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156807508"/>
        <w:docPartObj>
          <w:docPartGallery w:val="Cover Pages"/>
          <w:docPartUnique/>
        </w:docPartObj>
        <w:rPr>
          <w:rFonts w:ascii="Arial" w:hAnsi="Arial" w:eastAsia="Arial" w:cs="Arial"/>
          <w:color w:val="000000"/>
          <w:sz w:val="24"/>
          <w:szCs w:val="24"/>
        </w:rPr>
      </w:sdtPr>
      <w:sdtEndPr>
        <w:rPr>
          <w:rFonts w:ascii="Cambria" w:hAnsi="Cambria" w:eastAsia="ＭＳ 明朝" w:cs="Arial" w:asciiTheme="minorAscii" w:hAnsiTheme="minorAscii" w:eastAsiaTheme="minorEastAsia" w:cstheme="minorBidi"/>
          <w:color w:val="auto"/>
          <w:sz w:val="22"/>
          <w:szCs w:val="22"/>
        </w:rPr>
      </w:sdtEndPr>
      <w:sdtContent>
        <w:p w:rsidR="00853B5F" w:rsidP="672BF9F9" w:rsidRDefault="00853B5F" w14:paraId="6AA8FE98" w14:textId="76B1EA64">
          <w:pPr>
            <w:spacing w:after="165" w:line="360" w:lineRule="auto"/>
            <w:rPr>
              <w:rFonts w:ascii="Arial" w:hAnsi="Arial" w:eastAsia="Arial" w:cs="Arial"/>
              <w:color w:val="000000"/>
              <w:sz w:val="24"/>
              <w:szCs w:val="24"/>
            </w:rPr>
          </w:pPr>
          <w:r>
            <w:rPr>
              <w:b/>
              <w:noProof/>
            </w:rPr>
            <w:drawing>
              <wp:inline distT="0" distB="0" distL="0" distR="0" wp14:anchorId="6E1E8291" wp14:editId="2383E1B3">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rsidR="00853B5F" w:rsidP="672BF9F9" w:rsidRDefault="00853B5F" w14:paraId="703BED20" w14:textId="77777777">
          <w:pPr>
            <w:spacing w:after="165" w:line="360" w:lineRule="auto"/>
            <w:jc w:val="center"/>
            <w:rPr>
              <w:rFonts w:ascii="Arial" w:hAnsi="Arial" w:eastAsia="Arial" w:cs="Arial"/>
              <w:color w:val="000000"/>
              <w:sz w:val="24"/>
              <w:szCs w:val="24"/>
            </w:rPr>
          </w:pPr>
          <w:r w:rsidRPr="672BF9F9" w:rsidR="195E990A">
            <w:rPr>
              <w:rFonts w:ascii="Arial" w:hAnsi="Arial" w:eastAsia="Arial" w:cs="Arial"/>
              <w:color w:val="000000" w:themeColor="text1" w:themeTint="FF" w:themeShade="FF"/>
              <w:sz w:val="24"/>
              <w:szCs w:val="24"/>
            </w:rPr>
            <w:t>Applied Leadership and Management in the Workplace</w:t>
          </w:r>
          <w:r>
            <w:br/>
          </w:r>
          <w:r w:rsidRPr="672BF9F9" w:rsidR="195E990A">
            <w:rPr>
              <w:rFonts w:ascii="Arial" w:hAnsi="Arial" w:eastAsia="Arial" w:cs="Arial"/>
              <w:color w:val="000000" w:themeColor="text1" w:themeTint="FF" w:themeShade="FF"/>
              <w:sz w:val="24"/>
              <w:szCs w:val="24"/>
            </w:rPr>
            <w:t xml:space="preserve">Module Assignment Submission </w:t>
          </w:r>
          <w:r>
            <w:br/>
          </w:r>
        </w:p>
        <w:tbl>
          <w:tblPr>
            <w:tblW w:w="9493"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00" w:firstRow="0" w:lastRow="0" w:firstColumn="0" w:lastColumn="0" w:noHBand="0" w:noVBand="0"/>
          </w:tblPr>
          <w:tblGrid>
            <w:gridCol w:w="3438"/>
            <w:gridCol w:w="6055"/>
          </w:tblGrid>
          <w:tr w:rsidR="00853B5F" w:rsidTr="672BF9F9" w14:paraId="0461B731" w14:textId="77777777">
            <w:trPr>
              <w:trHeight w:val="885"/>
            </w:trPr>
            <w:tc>
              <w:tcPr>
                <w:tcW w:w="3438" w:type="dxa"/>
                <w:shd w:val="clear" w:color="auto" w:fill="D9D9D9" w:themeFill="background1" w:themeFillShade="D9"/>
                <w:tcMar/>
              </w:tcPr>
              <w:p w:rsidR="00853B5F" w:rsidP="672BF9F9" w:rsidRDefault="00853B5F" w14:paraId="4604D1A5" w14:textId="77777777">
                <w:pPr>
                  <w:spacing w:before="120" w:after="120" w:line="360" w:lineRule="auto"/>
                  <w:rPr>
                    <w:rFonts w:ascii="Arial" w:hAnsi="Arial" w:eastAsia="Arial" w:cs="Arial"/>
                    <w:sz w:val="24"/>
                    <w:szCs w:val="24"/>
                  </w:rPr>
                </w:pPr>
                <w:r w:rsidRPr="672BF9F9" w:rsidR="195E990A">
                  <w:rPr>
                    <w:rFonts w:ascii="Arial" w:hAnsi="Arial" w:eastAsia="Arial" w:cs="Arial"/>
                    <w:sz w:val="24"/>
                    <w:szCs w:val="24"/>
                  </w:rPr>
                  <w:t>Student Name:</w:t>
                </w:r>
              </w:p>
            </w:tc>
            <w:tc>
              <w:tcPr>
                <w:tcW w:w="6055" w:type="dxa"/>
                <w:tcMar/>
              </w:tcPr>
              <w:p w:rsidRPr="004C01E0" w:rsidR="00853B5F" w:rsidP="672BF9F9" w:rsidRDefault="00853B5F" w14:paraId="41EB8BDF" w14:textId="1A56F92B">
                <w:pPr>
                  <w:rPr>
                    <w:rFonts w:ascii="Arial" w:hAnsi="Arial" w:eastAsia="Arial" w:cs="Arial"/>
                    <w:sz w:val="24"/>
                    <w:szCs w:val="24"/>
                  </w:rPr>
                </w:pPr>
                <w:r w:rsidRPr="672BF9F9" w:rsidR="7D8A479B">
                  <w:rPr>
                    <w:rFonts w:ascii="Arial" w:hAnsi="Arial" w:eastAsia="Arial" w:cs="Arial"/>
                    <w:sz w:val="24"/>
                    <w:szCs w:val="24"/>
                  </w:rPr>
                  <w:t>Tanya Regan</w:t>
                </w:r>
              </w:p>
            </w:tc>
          </w:tr>
          <w:tr w:rsidR="00853B5F" w:rsidTr="672BF9F9" w14:paraId="400F6E6F" w14:textId="77777777">
            <w:tc>
              <w:tcPr>
                <w:tcW w:w="3438" w:type="dxa"/>
                <w:shd w:val="clear" w:color="auto" w:fill="D9D9D9" w:themeFill="background1" w:themeFillShade="D9"/>
                <w:tcMar/>
              </w:tcPr>
              <w:p w:rsidR="00853B5F" w:rsidP="672BF9F9" w:rsidRDefault="00853B5F" w14:paraId="0203BC51" w14:textId="77777777">
                <w:pPr>
                  <w:spacing w:before="120" w:after="120" w:line="360" w:lineRule="auto"/>
                  <w:rPr>
                    <w:rFonts w:ascii="Arial" w:hAnsi="Arial" w:eastAsia="Arial" w:cs="Arial"/>
                    <w:sz w:val="24"/>
                    <w:szCs w:val="24"/>
                  </w:rPr>
                </w:pPr>
                <w:r w:rsidRPr="672BF9F9" w:rsidR="195E990A">
                  <w:rPr>
                    <w:rFonts w:ascii="Arial" w:hAnsi="Arial" w:eastAsia="Arial" w:cs="Arial"/>
                    <w:sz w:val="24"/>
                    <w:szCs w:val="24"/>
                  </w:rPr>
                  <w:t>Module No:</w:t>
                </w:r>
              </w:p>
            </w:tc>
            <w:tc>
              <w:tcPr>
                <w:tcW w:w="6055" w:type="dxa"/>
                <w:tcMar/>
              </w:tcPr>
              <w:p w:rsidR="00853B5F" w:rsidP="672BF9F9" w:rsidRDefault="00853B5F" w14:paraId="645C32A2" w14:textId="6421CADF">
                <w:pPr>
                  <w:spacing w:before="120" w:after="120" w:line="360" w:lineRule="auto"/>
                  <w:rPr>
                    <w:rFonts w:ascii="Arial" w:hAnsi="Arial" w:eastAsia="Arial" w:cs="Arial"/>
                    <w:color w:val="FF0000"/>
                    <w:sz w:val="24"/>
                    <w:szCs w:val="24"/>
                  </w:rPr>
                </w:pPr>
                <w:r w:rsidRPr="672BF9F9" w:rsidR="2FED464A">
                  <w:rPr>
                    <w:rFonts w:ascii="Arial" w:hAnsi="Arial" w:eastAsia="Arial" w:cs="Arial"/>
                    <w:color w:val="FF0000"/>
                    <w:sz w:val="24"/>
                    <w:szCs w:val="24"/>
                  </w:rPr>
                  <w:t>BMSK 5013</w:t>
                </w:r>
              </w:p>
            </w:tc>
          </w:tr>
          <w:tr w:rsidR="00853B5F" w:rsidTr="672BF9F9" w14:paraId="48596636" w14:textId="77777777">
            <w:trPr>
              <w:trHeight w:val="413"/>
            </w:trPr>
            <w:tc>
              <w:tcPr>
                <w:tcW w:w="3438" w:type="dxa"/>
                <w:shd w:val="clear" w:color="auto" w:fill="D9D9D9" w:themeFill="background1" w:themeFillShade="D9"/>
                <w:tcMar/>
              </w:tcPr>
              <w:p w:rsidR="00853B5F" w:rsidP="672BF9F9" w:rsidRDefault="00853B5F" w14:paraId="2B0C734A" w14:textId="77777777">
                <w:pPr>
                  <w:spacing w:before="120" w:after="120" w:line="360" w:lineRule="auto"/>
                  <w:rPr>
                    <w:rFonts w:ascii="Arial" w:hAnsi="Arial" w:eastAsia="Arial" w:cs="Arial"/>
                    <w:sz w:val="24"/>
                    <w:szCs w:val="24"/>
                  </w:rPr>
                </w:pPr>
                <w:r w:rsidRPr="672BF9F9" w:rsidR="195E990A">
                  <w:rPr>
                    <w:rFonts w:ascii="Arial" w:hAnsi="Arial" w:eastAsia="Arial" w:cs="Arial"/>
                    <w:sz w:val="24"/>
                    <w:szCs w:val="24"/>
                  </w:rPr>
                  <w:t>Module Title:</w:t>
                </w:r>
              </w:p>
            </w:tc>
            <w:tc>
              <w:tcPr>
                <w:tcW w:w="6055" w:type="dxa"/>
                <w:tcMar/>
              </w:tcPr>
              <w:p w:rsidR="00853B5F" w:rsidP="672BF9F9" w:rsidRDefault="00853B5F" w14:paraId="17AFA4FE" w14:textId="688CA6E4">
                <w:pPr>
                  <w:spacing w:before="120" w:after="120" w:line="360" w:lineRule="auto"/>
                  <w:rPr>
                    <w:rFonts w:ascii="Arial" w:hAnsi="Arial" w:eastAsia="Arial" w:cs="Arial"/>
                    <w:color w:val="FF0000"/>
                    <w:sz w:val="24"/>
                    <w:szCs w:val="24"/>
                  </w:rPr>
                </w:pPr>
                <w:r w:rsidRPr="672BF9F9" w:rsidR="7E5D39E9">
                  <w:rPr>
                    <w:rFonts w:ascii="Arial" w:hAnsi="Arial" w:eastAsia="Arial" w:cs="Arial"/>
                    <w:color w:val="FF0000"/>
                    <w:sz w:val="24"/>
                    <w:szCs w:val="24"/>
                  </w:rPr>
                  <w:t xml:space="preserve">KNOWLEDGE MANAGEMENT </w:t>
                </w:r>
              </w:p>
            </w:tc>
          </w:tr>
        </w:tbl>
        <w:p w:rsidR="00853B5F" w:rsidP="672BF9F9" w:rsidRDefault="00853B5F" w14:paraId="28B2F977" w14:textId="77777777">
          <w:pPr>
            <w:spacing w:before="120" w:after="120" w:line="360" w:lineRule="auto"/>
            <w:rPr>
              <w:rFonts w:ascii="Arial" w:hAnsi="Arial" w:eastAsia="Arial" w:cs="Arial"/>
              <w:color w:val="FF0000"/>
              <w:sz w:val="24"/>
              <w:szCs w:val="24"/>
            </w:rPr>
          </w:pPr>
        </w:p>
        <w:p w:rsidR="00853B5F" w:rsidP="672BF9F9" w:rsidRDefault="00853B5F" w14:paraId="75190785" w14:textId="77777777">
          <w:pPr>
            <w:spacing w:before="120" w:after="120" w:line="360" w:lineRule="auto"/>
            <w:rPr>
              <w:rFonts w:ascii="Arial" w:hAnsi="Arial" w:eastAsia="Arial" w:cs="Arial"/>
              <w:b w:val="1"/>
              <w:bCs w:val="1"/>
              <w:color w:val="000000"/>
              <w:sz w:val="24"/>
              <w:szCs w:val="24"/>
            </w:rPr>
          </w:pPr>
          <w:r w:rsidRPr="672BF9F9" w:rsidR="195E990A">
            <w:rPr>
              <w:rFonts w:ascii="Arial" w:hAnsi="Arial" w:eastAsia="Arial" w:cs="Arial"/>
              <w:b w:val="1"/>
              <w:bCs w:val="1"/>
              <w:color w:val="000000" w:themeColor="text1" w:themeTint="FF" w:themeShade="FF"/>
              <w:sz w:val="24"/>
              <w:szCs w:val="24"/>
            </w:rPr>
            <w:t>Statement of Confirmation of Authenticity</w:t>
          </w:r>
        </w:p>
        <w:p w:rsidRPr="00F867C0" w:rsidR="00853B5F" w:rsidP="672BF9F9" w:rsidRDefault="00853B5F" w14:paraId="5C42697C" w14:textId="77777777">
          <w:pPr>
            <w:spacing w:before="120" w:after="120" w:line="360" w:lineRule="auto"/>
            <w:rPr>
              <w:rFonts w:ascii="Arial" w:hAnsi="Arial" w:eastAsia="Arial" w:cs="Arial"/>
              <w:color w:val="000000"/>
              <w:sz w:val="24"/>
              <w:szCs w:val="24"/>
            </w:rPr>
          </w:pPr>
          <w:r w:rsidRPr="672BF9F9" w:rsidR="195E990A">
            <w:rPr>
              <w:rFonts w:ascii="Arial" w:hAnsi="Arial" w:eastAsia="Arial" w:cs="Arial"/>
              <w:color w:val="000000" w:themeColor="text1" w:themeTint="FF" w:themeShade="FF"/>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w:t>
          </w:r>
          <w:r w:rsidRPr="672BF9F9" w:rsidR="195E990A">
            <w:rPr>
              <w:rFonts w:ascii="Arial" w:hAnsi="Arial" w:eastAsia="Arial" w:cs="Arial"/>
              <w:color w:val="000000" w:themeColor="text1" w:themeTint="FF" w:themeShade="FF"/>
              <w:sz w:val="24"/>
              <w:szCs w:val="24"/>
            </w:rPr>
            <w:t>a previous</w:t>
          </w:r>
          <w:r w:rsidRPr="672BF9F9" w:rsidR="195E990A">
            <w:rPr>
              <w:rFonts w:ascii="Arial" w:hAnsi="Arial" w:eastAsia="Arial" w:cs="Arial"/>
              <w:color w:val="000000" w:themeColor="text1" w:themeTint="FF" w:themeShade="FF"/>
              <w:sz w:val="24"/>
              <w:szCs w:val="24"/>
            </w:rPr>
            <w:t xml:space="preserve"> assessment, this has been </w:t>
          </w:r>
          <w:r w:rsidRPr="672BF9F9" w:rsidR="195E990A">
            <w:rPr>
              <w:rFonts w:ascii="Arial" w:hAnsi="Arial" w:eastAsia="Arial" w:cs="Arial"/>
              <w:color w:val="000000" w:themeColor="text1" w:themeTint="FF" w:themeShade="FF"/>
              <w:sz w:val="24"/>
              <w:szCs w:val="24"/>
            </w:rPr>
            <w:t>identified</w:t>
          </w:r>
          <w:r w:rsidRPr="672BF9F9" w:rsidR="195E990A">
            <w:rPr>
              <w:rFonts w:ascii="Arial" w:hAnsi="Arial" w:eastAsia="Arial" w:cs="Arial"/>
              <w:color w:val="000000" w:themeColor="text1" w:themeTint="FF" w:themeShade="FF"/>
              <w:sz w:val="24"/>
              <w:szCs w:val="24"/>
            </w:rPr>
            <w:t>. Where materials have been used from other sources it has been properly acknowledged. If this statement is untrue, the student acknowledges that an assessment offence has been committed.</w:t>
          </w:r>
        </w:p>
        <w:p w:rsidRPr="004C01E0" w:rsidR="00853B5F" w:rsidP="672BF9F9" w:rsidRDefault="00853B5F" w14:paraId="7AD590BC" w14:textId="77777777">
          <w:pPr>
            <w:spacing w:before="120" w:after="120" w:line="360" w:lineRule="auto"/>
            <w:rPr>
              <w:rFonts w:ascii="Arial" w:hAnsi="Arial" w:eastAsia="Arial" w:cs="Arial"/>
              <w:color w:val="000000"/>
              <w:sz w:val="24"/>
              <w:szCs w:val="24"/>
            </w:rPr>
          </w:pPr>
          <w:r w:rsidRPr="672BF9F9" w:rsidR="195E990A">
            <w:rPr>
              <w:rFonts w:ascii="Arial" w:hAnsi="Arial" w:eastAsia="Arial" w:cs="Arial"/>
              <w:color w:val="000000" w:themeColor="text1" w:themeTint="FF" w:themeShade="FF"/>
              <w:sz w:val="24"/>
              <w:szCs w:val="24"/>
            </w:rPr>
            <w:t xml:space="preserve">Attention is drawn to the plagiarism and unfair practice policies of both the University and of </w:t>
          </w:r>
          <w:r w:rsidRPr="672BF9F9" w:rsidR="195E990A">
            <w:rPr>
              <w:rFonts w:ascii="Arial" w:hAnsi="Arial" w:eastAsia="Arial" w:cs="Arial"/>
              <w:color w:val="000000" w:themeColor="text1" w:themeTint="FF" w:themeShade="FF"/>
              <w:sz w:val="24"/>
              <w:szCs w:val="24"/>
            </w:rPr>
            <w:t>ILM.</w:t>
          </w:r>
          <w:r w:rsidRPr="672BF9F9" w:rsidR="195E990A">
            <w:rPr>
              <w:rFonts w:ascii="Arial" w:hAnsi="Arial" w:eastAsia="Arial" w:cs="Arial"/>
              <w:color w:val="000000" w:themeColor="text1" w:themeTint="FF" w:themeShade="FF"/>
              <w:sz w:val="24"/>
              <w:szCs w:val="24"/>
            </w:rPr>
            <w:t>/</w:t>
          </w:r>
        </w:p>
        <w:p w:rsidR="00853B5F" w:rsidP="672BF9F9" w:rsidRDefault="00853B5F" w14:paraId="4A9FAC7C" w14:textId="15764E98">
          <w:pPr>
            <w:rPr>
              <w:rFonts w:ascii="Arial" w:hAnsi="Arial" w:eastAsia="Arial" w:cs="Arial"/>
              <w:b w:val="1"/>
              <w:bCs w:val="1"/>
              <w:color w:val="365F91" w:themeColor="accent1" w:themeShade="BF"/>
              <w:sz w:val="24"/>
              <w:szCs w:val="24"/>
            </w:rPr>
          </w:pPr>
          <w:r w:rsidRPr="672BF9F9">
            <w:rPr>
              <w:rFonts w:ascii="Arial" w:hAnsi="Arial" w:eastAsia="Arial" w:cs="Arial"/>
              <w:sz w:val="24"/>
              <w:szCs w:val="24"/>
            </w:rPr>
            <w:br w:type="page"/>
          </w:r>
        </w:p>
      </w:sdtContent>
    </w:sdt>
    <w:sdt>
      <w:sdtPr>
        <w:id w:val="652262158"/>
        <w:docPartObj>
          <w:docPartGallery w:val="Table of Contents"/>
          <w:docPartUnique/>
        </w:docPartObj>
        <w:rPr>
          <w:rStyle w:val="Hyperlink"/>
          <w:rFonts w:ascii="Arial" w:hAnsi="Arial" w:eastAsia="Arial" w:cs="Arial"/>
          <w:sz w:val="24"/>
          <w:szCs w:val="24"/>
        </w:rPr>
      </w:sdtPr>
      <w:sdtContent>
        <w:p w:rsidR="011D00CB" w:rsidP="672BF9F9" w:rsidRDefault="011D00CB" w14:paraId="6F2C4137" w14:textId="6791E3E4">
          <w:pPr>
            <w:pStyle w:val="TOC1"/>
            <w:tabs>
              <w:tab w:val="right" w:leader="dot" w:pos="8640"/>
            </w:tabs>
            <w:rPr>
              <w:rStyle w:val="Hyperlink"/>
              <w:rFonts w:ascii="Arial" w:hAnsi="Arial" w:eastAsia="Arial" w:cs="Arial"/>
              <w:sz w:val="24"/>
              <w:szCs w:val="24"/>
            </w:rPr>
          </w:pPr>
          <w:r>
            <w:fldChar w:fldCharType="begin"/>
          </w:r>
          <w:r>
            <w:instrText xml:space="preserve">TOC \o "1-9" \z \u \h</w:instrText>
          </w:r>
          <w:r>
            <w:fldChar w:fldCharType="separate"/>
          </w:r>
          <w:hyperlink w:anchor="_Toc1309253428">
            <w:r w:rsidRPr="672BF9F9" w:rsidR="672BF9F9">
              <w:rPr>
                <w:rStyle w:val="Hyperlink"/>
                <w:rFonts w:ascii="Arial" w:hAnsi="Arial" w:eastAsia="Arial" w:cs="Arial"/>
                <w:sz w:val="24"/>
                <w:szCs w:val="24"/>
              </w:rPr>
              <w:t>Introduction</w:t>
            </w:r>
            <w:r>
              <w:tab/>
            </w:r>
            <w:r>
              <w:fldChar w:fldCharType="begin"/>
            </w:r>
            <w:r>
              <w:instrText xml:space="preserve">PAGEREF _Toc1309253428 \h</w:instrText>
            </w:r>
            <w:r>
              <w:fldChar w:fldCharType="separate"/>
            </w:r>
            <w:r w:rsidRPr="672BF9F9" w:rsidR="672BF9F9">
              <w:rPr>
                <w:rStyle w:val="Hyperlink"/>
                <w:rFonts w:ascii="Arial" w:hAnsi="Arial" w:eastAsia="Arial" w:cs="Arial"/>
                <w:sz w:val="24"/>
                <w:szCs w:val="24"/>
              </w:rPr>
              <w:t>3</w:t>
            </w:r>
            <w:r>
              <w:fldChar w:fldCharType="end"/>
            </w:r>
          </w:hyperlink>
        </w:p>
        <w:p w:rsidR="011D00CB" w:rsidP="672BF9F9" w:rsidRDefault="011D00CB" w14:paraId="031DB5A6" w14:textId="766A6721">
          <w:pPr>
            <w:pStyle w:val="TOC1"/>
            <w:tabs>
              <w:tab w:val="right" w:leader="dot" w:pos="8640"/>
            </w:tabs>
            <w:rPr>
              <w:rStyle w:val="Hyperlink"/>
              <w:rFonts w:ascii="Arial" w:hAnsi="Arial" w:eastAsia="Arial" w:cs="Arial"/>
              <w:sz w:val="24"/>
              <w:szCs w:val="24"/>
            </w:rPr>
          </w:pPr>
          <w:hyperlink w:anchor="_Toc756573291">
            <w:r w:rsidRPr="672BF9F9" w:rsidR="672BF9F9">
              <w:rPr>
                <w:rStyle w:val="Hyperlink"/>
                <w:rFonts w:ascii="Arial" w:hAnsi="Arial" w:eastAsia="Arial" w:cs="Arial"/>
                <w:sz w:val="24"/>
                <w:szCs w:val="24"/>
              </w:rPr>
              <w:t>Knowledge management</w:t>
            </w:r>
            <w:r>
              <w:tab/>
            </w:r>
            <w:r>
              <w:fldChar w:fldCharType="begin"/>
            </w:r>
            <w:r>
              <w:instrText xml:space="preserve">PAGEREF _Toc756573291 \h</w:instrText>
            </w:r>
            <w:r>
              <w:fldChar w:fldCharType="separate"/>
            </w:r>
            <w:r w:rsidRPr="672BF9F9" w:rsidR="672BF9F9">
              <w:rPr>
                <w:rStyle w:val="Hyperlink"/>
                <w:rFonts w:ascii="Arial" w:hAnsi="Arial" w:eastAsia="Arial" w:cs="Arial"/>
                <w:sz w:val="24"/>
                <w:szCs w:val="24"/>
              </w:rPr>
              <w:t>4</w:t>
            </w:r>
            <w:r>
              <w:fldChar w:fldCharType="end"/>
            </w:r>
          </w:hyperlink>
        </w:p>
        <w:p w:rsidR="011D00CB" w:rsidP="672BF9F9" w:rsidRDefault="011D00CB" w14:paraId="70230AEA" w14:textId="0FF0406F">
          <w:pPr>
            <w:pStyle w:val="TOC2"/>
            <w:tabs>
              <w:tab w:val="right" w:leader="dot" w:pos="8640"/>
            </w:tabs>
            <w:rPr>
              <w:rStyle w:val="Hyperlink"/>
              <w:rFonts w:ascii="Arial" w:hAnsi="Arial" w:eastAsia="Arial" w:cs="Arial"/>
              <w:sz w:val="24"/>
              <w:szCs w:val="24"/>
            </w:rPr>
          </w:pPr>
          <w:hyperlink w:anchor="_Toc77267866">
            <w:r w:rsidRPr="672BF9F9" w:rsidR="672BF9F9">
              <w:rPr>
                <w:rStyle w:val="Hyperlink"/>
                <w:rFonts w:ascii="Arial" w:hAnsi="Arial" w:eastAsia="Arial" w:cs="Arial"/>
                <w:sz w:val="24"/>
                <w:szCs w:val="24"/>
              </w:rPr>
              <w:t>Data, information, knowledge</w:t>
            </w:r>
            <w:r>
              <w:tab/>
            </w:r>
            <w:r>
              <w:fldChar w:fldCharType="begin"/>
            </w:r>
            <w:r>
              <w:instrText xml:space="preserve">PAGEREF _Toc77267866 \h</w:instrText>
            </w:r>
            <w:r>
              <w:fldChar w:fldCharType="separate"/>
            </w:r>
            <w:r w:rsidRPr="672BF9F9" w:rsidR="672BF9F9">
              <w:rPr>
                <w:rStyle w:val="Hyperlink"/>
                <w:rFonts w:ascii="Arial" w:hAnsi="Arial" w:eastAsia="Arial" w:cs="Arial"/>
                <w:sz w:val="24"/>
                <w:szCs w:val="24"/>
              </w:rPr>
              <w:t>4</w:t>
            </w:r>
            <w:r>
              <w:fldChar w:fldCharType="end"/>
            </w:r>
          </w:hyperlink>
        </w:p>
        <w:p w:rsidR="011D00CB" w:rsidP="672BF9F9" w:rsidRDefault="011D00CB" w14:paraId="4E602D50" w14:textId="3B735FE0">
          <w:pPr>
            <w:pStyle w:val="TOC2"/>
            <w:tabs>
              <w:tab w:val="right" w:leader="dot" w:pos="8640"/>
            </w:tabs>
            <w:rPr>
              <w:rStyle w:val="Hyperlink"/>
              <w:rFonts w:ascii="Arial" w:hAnsi="Arial" w:eastAsia="Arial" w:cs="Arial"/>
              <w:sz w:val="24"/>
              <w:szCs w:val="24"/>
            </w:rPr>
          </w:pPr>
          <w:hyperlink w:anchor="_Toc447438474">
            <w:r w:rsidRPr="672BF9F9" w:rsidR="672BF9F9">
              <w:rPr>
                <w:rStyle w:val="Hyperlink"/>
                <w:rFonts w:ascii="Arial" w:hAnsi="Arial" w:eastAsia="Arial" w:cs="Arial"/>
                <w:sz w:val="24"/>
                <w:szCs w:val="24"/>
              </w:rPr>
              <w:t>Individual and organizational knowledge</w:t>
            </w:r>
            <w:r>
              <w:tab/>
            </w:r>
            <w:r>
              <w:fldChar w:fldCharType="begin"/>
            </w:r>
            <w:r>
              <w:instrText xml:space="preserve">PAGEREF _Toc447438474 \h</w:instrText>
            </w:r>
            <w:r>
              <w:fldChar w:fldCharType="separate"/>
            </w:r>
            <w:r w:rsidRPr="672BF9F9" w:rsidR="672BF9F9">
              <w:rPr>
                <w:rStyle w:val="Hyperlink"/>
                <w:rFonts w:ascii="Arial" w:hAnsi="Arial" w:eastAsia="Arial" w:cs="Arial"/>
                <w:sz w:val="24"/>
                <w:szCs w:val="24"/>
              </w:rPr>
              <w:t>5</w:t>
            </w:r>
            <w:r>
              <w:fldChar w:fldCharType="end"/>
            </w:r>
          </w:hyperlink>
        </w:p>
        <w:p w:rsidR="011D00CB" w:rsidP="672BF9F9" w:rsidRDefault="011D00CB" w14:paraId="02B5EBF8" w14:textId="60110EF0">
          <w:pPr>
            <w:pStyle w:val="TOC2"/>
            <w:tabs>
              <w:tab w:val="right" w:leader="dot" w:pos="8640"/>
            </w:tabs>
            <w:rPr>
              <w:rStyle w:val="Hyperlink"/>
              <w:rFonts w:ascii="Arial" w:hAnsi="Arial" w:eastAsia="Arial" w:cs="Arial"/>
              <w:sz w:val="24"/>
              <w:szCs w:val="24"/>
            </w:rPr>
          </w:pPr>
          <w:hyperlink w:anchor="_Toc590304844">
            <w:r w:rsidRPr="672BF9F9" w:rsidR="672BF9F9">
              <w:rPr>
                <w:rStyle w:val="Hyperlink"/>
                <w:rFonts w:ascii="Arial" w:hAnsi="Arial" w:eastAsia="Arial" w:cs="Arial"/>
                <w:sz w:val="24"/>
                <w:szCs w:val="24"/>
              </w:rPr>
              <w:t>Explicit and Tacit knowledge</w:t>
            </w:r>
            <w:r>
              <w:tab/>
            </w:r>
            <w:r>
              <w:fldChar w:fldCharType="begin"/>
            </w:r>
            <w:r>
              <w:instrText xml:space="preserve">PAGEREF _Toc590304844 \h</w:instrText>
            </w:r>
            <w:r>
              <w:fldChar w:fldCharType="separate"/>
            </w:r>
            <w:r w:rsidRPr="672BF9F9" w:rsidR="672BF9F9">
              <w:rPr>
                <w:rStyle w:val="Hyperlink"/>
                <w:rFonts w:ascii="Arial" w:hAnsi="Arial" w:eastAsia="Arial" w:cs="Arial"/>
                <w:sz w:val="24"/>
                <w:szCs w:val="24"/>
              </w:rPr>
              <w:t>5</w:t>
            </w:r>
            <w:r>
              <w:fldChar w:fldCharType="end"/>
            </w:r>
          </w:hyperlink>
        </w:p>
        <w:p w:rsidR="011D00CB" w:rsidP="672BF9F9" w:rsidRDefault="011D00CB" w14:paraId="6352A38F" w14:textId="584C06A0">
          <w:pPr>
            <w:pStyle w:val="TOC2"/>
            <w:tabs>
              <w:tab w:val="right" w:leader="dot" w:pos="8640"/>
            </w:tabs>
            <w:rPr>
              <w:rStyle w:val="Hyperlink"/>
              <w:rFonts w:ascii="Arial" w:hAnsi="Arial" w:eastAsia="Arial" w:cs="Arial"/>
              <w:sz w:val="24"/>
              <w:szCs w:val="24"/>
            </w:rPr>
          </w:pPr>
          <w:hyperlink w:anchor="_Toc447473926">
            <w:r w:rsidRPr="672BF9F9" w:rsidR="672BF9F9">
              <w:rPr>
                <w:rStyle w:val="Hyperlink"/>
                <w:rFonts w:ascii="Arial" w:hAnsi="Arial" w:eastAsia="Arial" w:cs="Arial"/>
                <w:sz w:val="24"/>
                <w:szCs w:val="24"/>
              </w:rPr>
              <w:t>Seci Model</w:t>
            </w:r>
            <w:r>
              <w:tab/>
            </w:r>
            <w:r>
              <w:fldChar w:fldCharType="begin"/>
            </w:r>
            <w:r>
              <w:instrText xml:space="preserve">PAGEREF _Toc447473926 \h</w:instrText>
            </w:r>
            <w:r>
              <w:fldChar w:fldCharType="separate"/>
            </w:r>
            <w:r w:rsidRPr="672BF9F9" w:rsidR="672BF9F9">
              <w:rPr>
                <w:rStyle w:val="Hyperlink"/>
                <w:rFonts w:ascii="Arial" w:hAnsi="Arial" w:eastAsia="Arial" w:cs="Arial"/>
                <w:sz w:val="24"/>
                <w:szCs w:val="24"/>
              </w:rPr>
              <w:t>6</w:t>
            </w:r>
            <w:r>
              <w:fldChar w:fldCharType="end"/>
            </w:r>
          </w:hyperlink>
        </w:p>
        <w:p w:rsidR="011D00CB" w:rsidP="672BF9F9" w:rsidRDefault="011D00CB" w14:paraId="4781D928" w14:textId="7CF54C97">
          <w:pPr>
            <w:pStyle w:val="TOC1"/>
            <w:tabs>
              <w:tab w:val="right" w:leader="dot" w:pos="8640"/>
            </w:tabs>
            <w:rPr>
              <w:rStyle w:val="Hyperlink"/>
              <w:rFonts w:ascii="Arial" w:hAnsi="Arial" w:eastAsia="Arial" w:cs="Arial"/>
              <w:sz w:val="24"/>
              <w:szCs w:val="24"/>
            </w:rPr>
          </w:pPr>
          <w:hyperlink w:anchor="_Toc1989272756">
            <w:r w:rsidRPr="672BF9F9" w:rsidR="672BF9F9">
              <w:rPr>
                <w:rStyle w:val="Hyperlink"/>
                <w:rFonts w:ascii="Arial" w:hAnsi="Arial" w:eastAsia="Arial" w:cs="Arial"/>
                <w:sz w:val="24"/>
                <w:szCs w:val="24"/>
              </w:rPr>
              <w:t>Knowledge management culture</w:t>
            </w:r>
            <w:r>
              <w:tab/>
            </w:r>
            <w:r>
              <w:fldChar w:fldCharType="begin"/>
            </w:r>
            <w:r>
              <w:instrText xml:space="preserve">PAGEREF _Toc1989272756 \h</w:instrText>
            </w:r>
            <w:r>
              <w:fldChar w:fldCharType="separate"/>
            </w:r>
            <w:r w:rsidRPr="672BF9F9" w:rsidR="672BF9F9">
              <w:rPr>
                <w:rStyle w:val="Hyperlink"/>
                <w:rFonts w:ascii="Arial" w:hAnsi="Arial" w:eastAsia="Arial" w:cs="Arial"/>
                <w:sz w:val="24"/>
                <w:szCs w:val="24"/>
              </w:rPr>
              <w:t>7</w:t>
            </w:r>
            <w:r>
              <w:fldChar w:fldCharType="end"/>
            </w:r>
          </w:hyperlink>
        </w:p>
        <w:p w:rsidR="011D00CB" w:rsidP="672BF9F9" w:rsidRDefault="011D00CB" w14:paraId="66E1C154" w14:textId="11FB9954">
          <w:pPr>
            <w:pStyle w:val="TOC1"/>
            <w:tabs>
              <w:tab w:val="right" w:leader="dot" w:pos="8640"/>
            </w:tabs>
            <w:rPr>
              <w:rStyle w:val="Hyperlink"/>
              <w:rFonts w:ascii="Arial" w:hAnsi="Arial" w:eastAsia="Arial" w:cs="Arial"/>
              <w:sz w:val="24"/>
              <w:szCs w:val="24"/>
            </w:rPr>
          </w:pPr>
          <w:hyperlink w:anchor="_Toc1267660656">
            <w:r w:rsidRPr="672BF9F9" w:rsidR="672BF9F9">
              <w:rPr>
                <w:rStyle w:val="Hyperlink"/>
                <w:rFonts w:ascii="Arial" w:hAnsi="Arial" w:eastAsia="Arial" w:cs="Arial"/>
                <w:sz w:val="24"/>
                <w:szCs w:val="24"/>
              </w:rPr>
              <w:t>Business case</w:t>
            </w:r>
            <w:r>
              <w:tab/>
            </w:r>
            <w:r>
              <w:fldChar w:fldCharType="begin"/>
            </w:r>
            <w:r>
              <w:instrText xml:space="preserve">PAGEREF _Toc1267660656 \h</w:instrText>
            </w:r>
            <w:r>
              <w:fldChar w:fldCharType="separate"/>
            </w:r>
            <w:r w:rsidRPr="672BF9F9" w:rsidR="672BF9F9">
              <w:rPr>
                <w:rStyle w:val="Hyperlink"/>
                <w:rFonts w:ascii="Arial" w:hAnsi="Arial" w:eastAsia="Arial" w:cs="Arial"/>
                <w:sz w:val="24"/>
                <w:szCs w:val="24"/>
              </w:rPr>
              <w:t>7</w:t>
            </w:r>
            <w:r>
              <w:fldChar w:fldCharType="end"/>
            </w:r>
          </w:hyperlink>
        </w:p>
        <w:p w:rsidR="011D00CB" w:rsidP="672BF9F9" w:rsidRDefault="011D00CB" w14:paraId="55783081" w14:textId="1F7C6890">
          <w:pPr>
            <w:pStyle w:val="TOC2"/>
            <w:tabs>
              <w:tab w:val="right" w:leader="dot" w:pos="8640"/>
            </w:tabs>
            <w:rPr>
              <w:rStyle w:val="Hyperlink"/>
              <w:rFonts w:ascii="Arial" w:hAnsi="Arial" w:eastAsia="Arial" w:cs="Arial"/>
              <w:sz w:val="24"/>
              <w:szCs w:val="24"/>
            </w:rPr>
          </w:pPr>
          <w:hyperlink w:anchor="_Toc1768938175">
            <w:r w:rsidRPr="672BF9F9" w:rsidR="672BF9F9">
              <w:rPr>
                <w:rStyle w:val="Hyperlink"/>
                <w:rFonts w:ascii="Arial" w:hAnsi="Arial" w:eastAsia="Arial" w:cs="Arial"/>
                <w:sz w:val="24"/>
                <w:szCs w:val="24"/>
              </w:rPr>
              <w:t>Background</w:t>
            </w:r>
            <w:r>
              <w:tab/>
            </w:r>
            <w:r>
              <w:fldChar w:fldCharType="begin"/>
            </w:r>
            <w:r>
              <w:instrText xml:space="preserve">PAGEREF _Toc1768938175 \h</w:instrText>
            </w:r>
            <w:r>
              <w:fldChar w:fldCharType="separate"/>
            </w:r>
            <w:r w:rsidRPr="672BF9F9" w:rsidR="672BF9F9">
              <w:rPr>
                <w:rStyle w:val="Hyperlink"/>
                <w:rFonts w:ascii="Arial" w:hAnsi="Arial" w:eastAsia="Arial" w:cs="Arial"/>
                <w:sz w:val="24"/>
                <w:szCs w:val="24"/>
              </w:rPr>
              <w:t>7</w:t>
            </w:r>
            <w:r>
              <w:fldChar w:fldCharType="end"/>
            </w:r>
          </w:hyperlink>
        </w:p>
        <w:p w:rsidR="011D00CB" w:rsidP="672BF9F9" w:rsidRDefault="011D00CB" w14:paraId="357F07ED" w14:textId="163ECC3E">
          <w:pPr>
            <w:pStyle w:val="TOC2"/>
            <w:tabs>
              <w:tab w:val="right" w:leader="dot" w:pos="8640"/>
            </w:tabs>
            <w:rPr>
              <w:rStyle w:val="Hyperlink"/>
              <w:rFonts w:ascii="Arial" w:hAnsi="Arial" w:eastAsia="Arial" w:cs="Arial"/>
              <w:sz w:val="24"/>
              <w:szCs w:val="24"/>
            </w:rPr>
          </w:pPr>
          <w:hyperlink w:anchor="_Toc1873983444">
            <w:r w:rsidRPr="672BF9F9" w:rsidR="672BF9F9">
              <w:rPr>
                <w:rStyle w:val="Hyperlink"/>
                <w:rFonts w:ascii="Arial" w:hAnsi="Arial" w:eastAsia="Arial" w:cs="Arial"/>
                <w:sz w:val="24"/>
                <w:szCs w:val="24"/>
              </w:rPr>
              <w:t>Creating storing and implementing knowledge</w:t>
            </w:r>
            <w:r>
              <w:tab/>
            </w:r>
            <w:r>
              <w:fldChar w:fldCharType="begin"/>
            </w:r>
            <w:r>
              <w:instrText xml:space="preserve">PAGEREF _Toc1873983444 \h</w:instrText>
            </w:r>
            <w:r>
              <w:fldChar w:fldCharType="separate"/>
            </w:r>
            <w:r w:rsidRPr="672BF9F9" w:rsidR="672BF9F9">
              <w:rPr>
                <w:rStyle w:val="Hyperlink"/>
                <w:rFonts w:ascii="Arial" w:hAnsi="Arial" w:eastAsia="Arial" w:cs="Arial"/>
                <w:sz w:val="24"/>
                <w:szCs w:val="24"/>
              </w:rPr>
              <w:t>8</w:t>
            </w:r>
            <w:r>
              <w:fldChar w:fldCharType="end"/>
            </w:r>
          </w:hyperlink>
        </w:p>
        <w:p w:rsidR="011D00CB" w:rsidP="672BF9F9" w:rsidRDefault="011D00CB" w14:paraId="73784E04" w14:textId="2D98B7C8">
          <w:pPr>
            <w:pStyle w:val="TOC2"/>
            <w:tabs>
              <w:tab w:val="right" w:leader="dot" w:pos="8640"/>
            </w:tabs>
            <w:rPr>
              <w:rStyle w:val="Hyperlink"/>
              <w:rFonts w:ascii="Arial" w:hAnsi="Arial" w:eastAsia="Arial" w:cs="Arial"/>
              <w:sz w:val="24"/>
              <w:szCs w:val="24"/>
            </w:rPr>
          </w:pPr>
          <w:hyperlink w:anchor="_Toc1029850168">
            <w:r w:rsidRPr="672BF9F9" w:rsidR="672BF9F9">
              <w:rPr>
                <w:rStyle w:val="Hyperlink"/>
                <w:rFonts w:ascii="Arial" w:hAnsi="Arial" w:eastAsia="Arial" w:cs="Arial"/>
                <w:sz w:val="24"/>
                <w:szCs w:val="24"/>
              </w:rPr>
              <w:t>Systems</w:t>
            </w:r>
            <w:r>
              <w:tab/>
            </w:r>
            <w:r>
              <w:fldChar w:fldCharType="begin"/>
            </w:r>
            <w:r>
              <w:instrText xml:space="preserve">PAGEREF _Toc1029850168 \h</w:instrText>
            </w:r>
            <w:r>
              <w:fldChar w:fldCharType="separate"/>
            </w:r>
            <w:r w:rsidRPr="672BF9F9" w:rsidR="672BF9F9">
              <w:rPr>
                <w:rStyle w:val="Hyperlink"/>
                <w:rFonts w:ascii="Arial" w:hAnsi="Arial" w:eastAsia="Arial" w:cs="Arial"/>
                <w:sz w:val="24"/>
                <w:szCs w:val="24"/>
              </w:rPr>
              <w:t>9</w:t>
            </w:r>
            <w:r>
              <w:fldChar w:fldCharType="end"/>
            </w:r>
          </w:hyperlink>
        </w:p>
        <w:p w:rsidR="011D00CB" w:rsidP="672BF9F9" w:rsidRDefault="011D00CB" w14:paraId="75E7BE68" w14:textId="53BF2C8F">
          <w:pPr>
            <w:pStyle w:val="TOC2"/>
            <w:tabs>
              <w:tab w:val="right" w:leader="dot" w:pos="8640"/>
            </w:tabs>
            <w:rPr>
              <w:rStyle w:val="Hyperlink"/>
              <w:rFonts w:ascii="Arial" w:hAnsi="Arial" w:eastAsia="Arial" w:cs="Arial"/>
              <w:sz w:val="24"/>
              <w:szCs w:val="24"/>
            </w:rPr>
          </w:pPr>
          <w:hyperlink w:anchor="_Toc253608266">
            <w:r w:rsidRPr="672BF9F9" w:rsidR="672BF9F9">
              <w:rPr>
                <w:rStyle w:val="Hyperlink"/>
                <w:rFonts w:ascii="Arial" w:hAnsi="Arial" w:eastAsia="Arial" w:cs="Arial"/>
                <w:sz w:val="24"/>
                <w:szCs w:val="24"/>
              </w:rPr>
              <w:t>Current knowledge assets</w:t>
            </w:r>
            <w:r>
              <w:tab/>
            </w:r>
            <w:r>
              <w:fldChar w:fldCharType="begin"/>
            </w:r>
            <w:r>
              <w:instrText xml:space="preserve">PAGEREF _Toc253608266 \h</w:instrText>
            </w:r>
            <w:r>
              <w:fldChar w:fldCharType="separate"/>
            </w:r>
            <w:r w:rsidRPr="672BF9F9" w:rsidR="672BF9F9">
              <w:rPr>
                <w:rStyle w:val="Hyperlink"/>
                <w:rFonts w:ascii="Arial" w:hAnsi="Arial" w:eastAsia="Arial" w:cs="Arial"/>
                <w:sz w:val="24"/>
                <w:szCs w:val="24"/>
              </w:rPr>
              <w:t>10</w:t>
            </w:r>
            <w:r>
              <w:fldChar w:fldCharType="end"/>
            </w:r>
          </w:hyperlink>
        </w:p>
        <w:p w:rsidR="011D00CB" w:rsidP="672BF9F9" w:rsidRDefault="011D00CB" w14:paraId="1396A72F" w14:textId="674EFCA6">
          <w:pPr>
            <w:pStyle w:val="TOC2"/>
            <w:tabs>
              <w:tab w:val="right" w:leader="dot" w:pos="8640"/>
            </w:tabs>
            <w:rPr>
              <w:rStyle w:val="Hyperlink"/>
              <w:rFonts w:ascii="Arial" w:hAnsi="Arial" w:eastAsia="Arial" w:cs="Arial"/>
              <w:sz w:val="24"/>
              <w:szCs w:val="24"/>
            </w:rPr>
          </w:pPr>
          <w:hyperlink w:anchor="_Toc791570721">
            <w:r w:rsidRPr="672BF9F9" w:rsidR="672BF9F9">
              <w:rPr>
                <w:rStyle w:val="Hyperlink"/>
                <w:rFonts w:ascii="Arial" w:hAnsi="Arial" w:eastAsia="Arial" w:cs="Arial"/>
                <w:sz w:val="24"/>
                <w:szCs w:val="24"/>
              </w:rPr>
              <w:t>KPI’s</w:t>
            </w:r>
            <w:r>
              <w:tab/>
            </w:r>
            <w:r>
              <w:fldChar w:fldCharType="begin"/>
            </w:r>
            <w:r>
              <w:instrText xml:space="preserve">PAGEREF _Toc791570721 \h</w:instrText>
            </w:r>
            <w:r>
              <w:fldChar w:fldCharType="separate"/>
            </w:r>
            <w:r w:rsidRPr="672BF9F9" w:rsidR="672BF9F9">
              <w:rPr>
                <w:rStyle w:val="Hyperlink"/>
                <w:rFonts w:ascii="Arial" w:hAnsi="Arial" w:eastAsia="Arial" w:cs="Arial"/>
                <w:sz w:val="24"/>
                <w:szCs w:val="24"/>
              </w:rPr>
              <w:t>12</w:t>
            </w:r>
            <w:r>
              <w:fldChar w:fldCharType="end"/>
            </w:r>
          </w:hyperlink>
        </w:p>
        <w:p w:rsidR="011D00CB" w:rsidP="672BF9F9" w:rsidRDefault="011D00CB" w14:paraId="3781B39D" w14:textId="79742397">
          <w:pPr>
            <w:pStyle w:val="TOC2"/>
            <w:tabs>
              <w:tab w:val="right" w:leader="dot" w:pos="8640"/>
            </w:tabs>
            <w:rPr>
              <w:rStyle w:val="Hyperlink"/>
              <w:rFonts w:ascii="Arial" w:hAnsi="Arial" w:eastAsia="Arial" w:cs="Arial"/>
              <w:sz w:val="24"/>
              <w:szCs w:val="24"/>
            </w:rPr>
          </w:pPr>
          <w:hyperlink w:anchor="_Toc732428382">
            <w:r w:rsidRPr="672BF9F9" w:rsidR="672BF9F9">
              <w:rPr>
                <w:rStyle w:val="Hyperlink"/>
                <w:rFonts w:ascii="Arial" w:hAnsi="Arial" w:eastAsia="Arial" w:cs="Arial"/>
                <w:sz w:val="24"/>
                <w:szCs w:val="24"/>
              </w:rPr>
              <w:t>Knowledge sharing</w:t>
            </w:r>
            <w:r>
              <w:tab/>
            </w:r>
            <w:r>
              <w:fldChar w:fldCharType="begin"/>
            </w:r>
            <w:r>
              <w:instrText xml:space="preserve">PAGEREF _Toc732428382 \h</w:instrText>
            </w:r>
            <w:r>
              <w:fldChar w:fldCharType="separate"/>
            </w:r>
            <w:r w:rsidRPr="672BF9F9" w:rsidR="672BF9F9">
              <w:rPr>
                <w:rStyle w:val="Hyperlink"/>
                <w:rFonts w:ascii="Arial" w:hAnsi="Arial" w:eastAsia="Arial" w:cs="Arial"/>
                <w:sz w:val="24"/>
                <w:szCs w:val="24"/>
              </w:rPr>
              <w:t>13</w:t>
            </w:r>
            <w:r>
              <w:fldChar w:fldCharType="end"/>
            </w:r>
          </w:hyperlink>
        </w:p>
        <w:p w:rsidR="011D00CB" w:rsidP="672BF9F9" w:rsidRDefault="011D00CB" w14:paraId="680897DA" w14:textId="1E46C441">
          <w:pPr>
            <w:pStyle w:val="TOC2"/>
            <w:tabs>
              <w:tab w:val="right" w:leader="dot" w:pos="8640"/>
            </w:tabs>
            <w:rPr>
              <w:rStyle w:val="Hyperlink"/>
              <w:rFonts w:ascii="Arial" w:hAnsi="Arial" w:eastAsia="Arial" w:cs="Arial"/>
              <w:sz w:val="24"/>
              <w:szCs w:val="24"/>
            </w:rPr>
          </w:pPr>
          <w:hyperlink w:anchor="_Toc464103972">
            <w:r w:rsidRPr="672BF9F9" w:rsidR="672BF9F9">
              <w:rPr>
                <w:rStyle w:val="Hyperlink"/>
                <w:rFonts w:ascii="Arial" w:hAnsi="Arial" w:eastAsia="Arial" w:cs="Arial"/>
                <w:sz w:val="24"/>
                <w:szCs w:val="24"/>
              </w:rPr>
              <w:t>Systems to protect confidentiality, integrity, and availability of information.</w:t>
            </w:r>
            <w:r>
              <w:tab/>
            </w:r>
            <w:r>
              <w:fldChar w:fldCharType="begin"/>
            </w:r>
            <w:r>
              <w:instrText xml:space="preserve">PAGEREF _Toc464103972 \h</w:instrText>
            </w:r>
            <w:r>
              <w:fldChar w:fldCharType="separate"/>
            </w:r>
            <w:r w:rsidRPr="672BF9F9" w:rsidR="672BF9F9">
              <w:rPr>
                <w:rStyle w:val="Hyperlink"/>
                <w:rFonts w:ascii="Arial" w:hAnsi="Arial" w:eastAsia="Arial" w:cs="Arial"/>
                <w:sz w:val="24"/>
                <w:szCs w:val="24"/>
              </w:rPr>
              <w:t>14</w:t>
            </w:r>
            <w:r>
              <w:fldChar w:fldCharType="end"/>
            </w:r>
          </w:hyperlink>
        </w:p>
        <w:p w:rsidR="011D00CB" w:rsidP="672BF9F9" w:rsidRDefault="011D00CB" w14:paraId="03C97DD6" w14:textId="7FD383B3">
          <w:pPr>
            <w:pStyle w:val="TOC1"/>
            <w:tabs>
              <w:tab w:val="right" w:leader="dot" w:pos="8640"/>
            </w:tabs>
            <w:rPr>
              <w:rStyle w:val="Hyperlink"/>
              <w:rFonts w:ascii="Arial" w:hAnsi="Arial" w:eastAsia="Arial" w:cs="Arial"/>
              <w:sz w:val="24"/>
              <w:szCs w:val="24"/>
            </w:rPr>
          </w:pPr>
          <w:hyperlink w:anchor="_Toc1702244597">
            <w:r w:rsidRPr="672BF9F9" w:rsidR="672BF9F9">
              <w:rPr>
                <w:rStyle w:val="Hyperlink"/>
                <w:rFonts w:ascii="Arial" w:hAnsi="Arial" w:eastAsia="Arial" w:cs="Arial"/>
                <w:sz w:val="24"/>
                <w:szCs w:val="24"/>
              </w:rPr>
              <w:t>Conclusion</w:t>
            </w:r>
            <w:r>
              <w:tab/>
            </w:r>
            <w:r>
              <w:fldChar w:fldCharType="begin"/>
            </w:r>
            <w:r>
              <w:instrText xml:space="preserve">PAGEREF _Toc1702244597 \h</w:instrText>
            </w:r>
            <w:r>
              <w:fldChar w:fldCharType="separate"/>
            </w:r>
            <w:r w:rsidRPr="672BF9F9" w:rsidR="672BF9F9">
              <w:rPr>
                <w:rStyle w:val="Hyperlink"/>
                <w:rFonts w:ascii="Arial" w:hAnsi="Arial" w:eastAsia="Arial" w:cs="Arial"/>
                <w:sz w:val="24"/>
                <w:szCs w:val="24"/>
              </w:rPr>
              <w:t>15</w:t>
            </w:r>
            <w:r>
              <w:fldChar w:fldCharType="end"/>
            </w:r>
          </w:hyperlink>
        </w:p>
        <w:p w:rsidR="672BF9F9" w:rsidP="672BF9F9" w:rsidRDefault="672BF9F9" w14:paraId="50D04E5B" w14:textId="2F74EF60">
          <w:pPr>
            <w:pStyle w:val="TOC1"/>
            <w:tabs>
              <w:tab w:val="right" w:leader="dot" w:pos="8640"/>
            </w:tabs>
            <w:rPr>
              <w:rStyle w:val="Hyperlink"/>
              <w:rFonts w:ascii="Arial" w:hAnsi="Arial" w:eastAsia="Arial" w:cs="Arial"/>
              <w:sz w:val="24"/>
              <w:szCs w:val="24"/>
            </w:rPr>
          </w:pPr>
          <w:hyperlink w:anchor="_Toc930390454">
            <w:r w:rsidRPr="672BF9F9" w:rsidR="672BF9F9">
              <w:rPr>
                <w:rStyle w:val="Hyperlink"/>
                <w:rFonts w:ascii="Arial" w:hAnsi="Arial" w:eastAsia="Arial" w:cs="Arial"/>
                <w:sz w:val="24"/>
                <w:szCs w:val="24"/>
              </w:rPr>
              <w:t>References</w:t>
            </w:r>
            <w:r>
              <w:tab/>
            </w:r>
            <w:r>
              <w:fldChar w:fldCharType="begin"/>
            </w:r>
            <w:r>
              <w:instrText xml:space="preserve">PAGEREF _Toc930390454 \h</w:instrText>
            </w:r>
            <w:r>
              <w:fldChar w:fldCharType="separate"/>
            </w:r>
            <w:r w:rsidRPr="672BF9F9" w:rsidR="672BF9F9">
              <w:rPr>
                <w:rStyle w:val="Hyperlink"/>
                <w:rFonts w:ascii="Arial" w:hAnsi="Arial" w:eastAsia="Arial" w:cs="Arial"/>
                <w:sz w:val="24"/>
                <w:szCs w:val="24"/>
              </w:rPr>
              <w:t>15</w:t>
            </w:r>
            <w:r>
              <w:fldChar w:fldCharType="end"/>
            </w:r>
          </w:hyperlink>
          <w:r>
            <w:fldChar w:fldCharType="end"/>
          </w:r>
        </w:p>
      </w:sdtContent>
    </w:sdt>
    <w:p w:rsidR="011D00CB" w:rsidP="672BF9F9" w:rsidRDefault="011D00CB" w14:paraId="621E5FC7" w14:textId="59E5FE38">
      <w:pPr>
        <w:rPr>
          <w:rFonts w:ascii="Arial" w:hAnsi="Arial" w:eastAsia="Arial" w:cs="Arial"/>
          <w:sz w:val="24"/>
          <w:szCs w:val="24"/>
        </w:rPr>
      </w:pPr>
      <w:r w:rsidRPr="672BF9F9">
        <w:rPr>
          <w:rFonts w:ascii="Arial" w:hAnsi="Arial" w:eastAsia="Arial" w:cs="Arial"/>
          <w:sz w:val="24"/>
          <w:szCs w:val="24"/>
        </w:rPr>
        <w:br w:type="page"/>
      </w:r>
    </w:p>
    <w:p w:rsidR="6F13E3DA" w:rsidP="672BF9F9" w:rsidRDefault="6F13E3DA" w14:paraId="0CC7EFF2" w14:textId="14A70A72">
      <w:pPr>
        <w:pStyle w:val="Heading1"/>
        <w:rPr>
          <w:rFonts w:ascii="Arial" w:hAnsi="Arial" w:eastAsia="Arial" w:cs="Arial"/>
          <w:sz w:val="24"/>
          <w:szCs w:val="24"/>
        </w:rPr>
      </w:pPr>
      <w:bookmarkStart w:name="_Toc1309253428" w:id="1454501374"/>
      <w:r w:rsidRPr="672BF9F9" w:rsidR="6F13E3DA">
        <w:rPr>
          <w:rFonts w:ascii="Arial" w:hAnsi="Arial" w:eastAsia="Arial" w:cs="Arial"/>
          <w:sz w:val="24"/>
          <w:szCs w:val="24"/>
        </w:rPr>
        <w:t>Introduction</w:t>
      </w:r>
      <w:bookmarkEnd w:id="1454501374"/>
    </w:p>
    <w:p w:rsidR="750B4E4B" w:rsidP="672BF9F9" w:rsidRDefault="750B4E4B" w14:paraId="5BC61B7F" w14:textId="70378A75">
      <w:pPr>
        <w:pStyle w:val="Normal"/>
        <w:rPr>
          <w:rFonts w:ascii="Arial" w:hAnsi="Arial" w:eastAsia="Arial" w:cs="Arial"/>
          <w:sz w:val="24"/>
          <w:szCs w:val="24"/>
        </w:rPr>
      </w:pPr>
      <w:r w:rsidRPr="672BF9F9" w:rsidR="750B4E4B">
        <w:rPr>
          <w:rFonts w:ascii="Arial" w:hAnsi="Arial" w:eastAsia="Arial" w:cs="Arial"/>
          <w:sz w:val="24"/>
          <w:szCs w:val="24"/>
        </w:rPr>
        <w:t>This report considers a framework for introducing a knowledge management system</w:t>
      </w:r>
      <w:r w:rsidRPr="672BF9F9" w:rsidR="4E542D58">
        <w:rPr>
          <w:rFonts w:ascii="Arial" w:hAnsi="Arial" w:eastAsia="Arial" w:cs="Arial"/>
          <w:sz w:val="24"/>
          <w:szCs w:val="24"/>
        </w:rPr>
        <w:t xml:space="preserve"> </w:t>
      </w:r>
      <w:r w:rsidRPr="672BF9F9" w:rsidR="750B4E4B">
        <w:rPr>
          <w:rFonts w:ascii="Arial" w:hAnsi="Arial" w:eastAsia="Arial" w:cs="Arial"/>
          <w:sz w:val="24"/>
          <w:szCs w:val="24"/>
        </w:rPr>
        <w:t>and culture</w:t>
      </w:r>
      <w:r w:rsidRPr="672BF9F9" w:rsidR="40E021FD">
        <w:rPr>
          <w:rFonts w:ascii="Arial" w:hAnsi="Arial" w:eastAsia="Arial" w:cs="Arial"/>
          <w:sz w:val="24"/>
          <w:szCs w:val="24"/>
        </w:rPr>
        <w:t xml:space="preserve"> to improve efficiency </w:t>
      </w:r>
      <w:r w:rsidRPr="672BF9F9" w:rsidR="3A3E05BB">
        <w:rPr>
          <w:rFonts w:ascii="Arial" w:hAnsi="Arial" w:eastAsia="Arial" w:cs="Arial"/>
          <w:sz w:val="24"/>
          <w:szCs w:val="24"/>
        </w:rPr>
        <w:t>across</w:t>
      </w:r>
      <w:r w:rsidRPr="672BF9F9" w:rsidR="40E021FD">
        <w:rPr>
          <w:rFonts w:ascii="Arial" w:hAnsi="Arial" w:eastAsia="Arial" w:cs="Arial"/>
          <w:sz w:val="24"/>
          <w:szCs w:val="24"/>
        </w:rPr>
        <w:t xml:space="preserve"> a </w:t>
      </w:r>
      <w:r w:rsidRPr="672BF9F9" w:rsidR="380FFA8C">
        <w:rPr>
          <w:rFonts w:ascii="Arial" w:hAnsi="Arial" w:eastAsia="Arial" w:cs="Arial"/>
          <w:sz w:val="24"/>
          <w:szCs w:val="24"/>
        </w:rPr>
        <w:t>business</w:t>
      </w:r>
      <w:r w:rsidRPr="672BF9F9" w:rsidR="40E021FD">
        <w:rPr>
          <w:rFonts w:ascii="Arial" w:hAnsi="Arial" w:eastAsia="Arial" w:cs="Arial"/>
          <w:sz w:val="24"/>
          <w:szCs w:val="24"/>
        </w:rPr>
        <w:t>. It considers what knowl</w:t>
      </w:r>
      <w:r w:rsidRPr="672BF9F9" w:rsidR="724FE15B">
        <w:rPr>
          <w:rFonts w:ascii="Arial" w:hAnsi="Arial" w:eastAsia="Arial" w:cs="Arial"/>
          <w:sz w:val="24"/>
          <w:szCs w:val="24"/>
        </w:rPr>
        <w:t xml:space="preserve">edge and data is to a </w:t>
      </w:r>
      <w:r w:rsidRPr="672BF9F9" w:rsidR="2F1F133D">
        <w:rPr>
          <w:rFonts w:ascii="Arial" w:hAnsi="Arial" w:eastAsia="Arial" w:cs="Arial"/>
          <w:sz w:val="24"/>
          <w:szCs w:val="24"/>
        </w:rPr>
        <w:t>business</w:t>
      </w:r>
      <w:r w:rsidRPr="672BF9F9" w:rsidR="724FE15B">
        <w:rPr>
          <w:rFonts w:ascii="Arial" w:hAnsi="Arial" w:eastAsia="Arial" w:cs="Arial"/>
          <w:sz w:val="24"/>
          <w:szCs w:val="24"/>
        </w:rPr>
        <w:t xml:space="preserve"> and what avenues are </w:t>
      </w:r>
      <w:r w:rsidRPr="672BF9F9" w:rsidR="4C563706">
        <w:rPr>
          <w:rFonts w:ascii="Arial" w:hAnsi="Arial" w:eastAsia="Arial" w:cs="Arial"/>
          <w:sz w:val="24"/>
          <w:szCs w:val="24"/>
        </w:rPr>
        <w:t>available</w:t>
      </w:r>
      <w:r w:rsidRPr="672BF9F9" w:rsidR="724FE15B">
        <w:rPr>
          <w:rFonts w:ascii="Arial" w:hAnsi="Arial" w:eastAsia="Arial" w:cs="Arial"/>
          <w:sz w:val="24"/>
          <w:szCs w:val="24"/>
        </w:rPr>
        <w:t xml:space="preserve"> to collect, sore and </w:t>
      </w:r>
      <w:r w:rsidRPr="672BF9F9" w:rsidR="1B4547B9">
        <w:rPr>
          <w:rFonts w:ascii="Arial" w:hAnsi="Arial" w:eastAsia="Arial" w:cs="Arial"/>
          <w:sz w:val="24"/>
          <w:szCs w:val="24"/>
        </w:rPr>
        <w:t>utilize</w:t>
      </w:r>
      <w:r w:rsidRPr="672BF9F9" w:rsidR="724FE15B">
        <w:rPr>
          <w:rFonts w:ascii="Arial" w:hAnsi="Arial" w:eastAsia="Arial" w:cs="Arial"/>
          <w:sz w:val="24"/>
          <w:szCs w:val="24"/>
        </w:rPr>
        <w:t xml:space="preserve"> the information.</w:t>
      </w:r>
    </w:p>
    <w:p w:rsidR="65F72E4F" w:rsidP="672BF9F9" w:rsidRDefault="65F72E4F" w14:paraId="23553C23" w14:textId="1F64F9A4">
      <w:pPr>
        <w:pStyle w:val="Heading1"/>
        <w:rPr>
          <w:rFonts w:ascii="Arial" w:hAnsi="Arial" w:eastAsia="Arial" w:cs="Arial"/>
          <w:sz w:val="24"/>
          <w:szCs w:val="24"/>
        </w:rPr>
      </w:pPr>
      <w:bookmarkStart w:name="_Toc756573291" w:id="1698681661"/>
      <w:r w:rsidRPr="672BF9F9" w:rsidR="6F13E3DA">
        <w:rPr>
          <w:rFonts w:ascii="Arial" w:hAnsi="Arial" w:eastAsia="Arial" w:cs="Arial"/>
          <w:sz w:val="24"/>
          <w:szCs w:val="24"/>
        </w:rPr>
        <w:t>Knowledge management</w:t>
      </w:r>
      <w:bookmarkEnd w:id="1698681661"/>
    </w:p>
    <w:p w:rsidR="65F72E4F" w:rsidP="672BF9F9" w:rsidRDefault="65F72E4F" w14:paraId="03F9F182" w14:textId="6E1B4DE4">
      <w:pPr>
        <w:pStyle w:val="Heading2"/>
        <w:rPr>
          <w:rFonts w:ascii="Arial" w:hAnsi="Arial" w:eastAsia="Arial" w:cs="Arial"/>
          <w:sz w:val="24"/>
          <w:szCs w:val="24"/>
        </w:rPr>
      </w:pPr>
      <w:bookmarkStart w:name="_Toc77267866" w:id="1526172278"/>
      <w:r w:rsidRPr="672BF9F9" w:rsidR="6F13E3DA">
        <w:rPr>
          <w:rFonts w:ascii="Arial" w:hAnsi="Arial" w:eastAsia="Arial" w:cs="Arial"/>
          <w:sz w:val="24"/>
          <w:szCs w:val="24"/>
        </w:rPr>
        <w:t>Data, information, knowledge</w:t>
      </w:r>
      <w:bookmarkEnd w:id="1526172278"/>
    </w:p>
    <w:p w:rsidR="011D00CB" w:rsidP="672BF9F9" w:rsidRDefault="011D00CB" w14:paraId="142DB325" w14:textId="5BB81AF6" w14:noSpellErr="1">
      <w:pPr>
        <w:rPr>
          <w:rFonts w:ascii="Arial" w:hAnsi="Arial" w:eastAsia="Arial" w:cs="Arial"/>
          <w:sz w:val="24"/>
          <w:szCs w:val="24"/>
        </w:rPr>
      </w:pPr>
    </w:p>
    <w:p w:rsidR="7997CE1A" w:rsidP="011D00CB" w:rsidRDefault="7997CE1A" w14:paraId="21F55F57" w14:textId="34C2933A">
      <w:pPr>
        <w:rPr>
          <w:rFonts w:ascii="Arial" w:hAnsi="Arial" w:eastAsia="Arial" w:cs="Arial"/>
          <w:sz w:val="24"/>
          <w:szCs w:val="24"/>
        </w:rPr>
      </w:pPr>
      <w:r w:rsidRPr="672BF9F9" w:rsidR="7F923D12">
        <w:rPr>
          <w:rFonts w:ascii="Arial" w:hAnsi="Arial" w:eastAsia="Arial" w:cs="Arial"/>
          <w:sz w:val="24"/>
          <w:szCs w:val="24"/>
        </w:rPr>
        <w:t xml:space="preserve">When collecting, </w:t>
      </w:r>
      <w:r w:rsidRPr="672BF9F9" w:rsidR="7F923D12">
        <w:rPr>
          <w:rFonts w:ascii="Arial" w:hAnsi="Arial" w:eastAsia="Arial" w:cs="Arial"/>
          <w:sz w:val="24"/>
          <w:szCs w:val="24"/>
        </w:rPr>
        <w:t>storing</w:t>
      </w:r>
      <w:r w:rsidRPr="672BF9F9" w:rsidR="7F923D12">
        <w:rPr>
          <w:rFonts w:ascii="Arial" w:hAnsi="Arial" w:eastAsia="Arial" w:cs="Arial"/>
          <w:sz w:val="24"/>
          <w:szCs w:val="24"/>
        </w:rPr>
        <w:t xml:space="preserve"> or managing data, understanding the </w:t>
      </w:r>
      <w:r w:rsidRPr="672BF9F9" w:rsidR="65B6FD6B">
        <w:rPr>
          <w:rFonts w:ascii="Arial" w:hAnsi="Arial" w:eastAsia="Arial" w:cs="Arial"/>
          <w:sz w:val="24"/>
          <w:szCs w:val="24"/>
        </w:rPr>
        <w:t>difference</w:t>
      </w:r>
      <w:r w:rsidRPr="672BF9F9" w:rsidR="7F923D12">
        <w:rPr>
          <w:rFonts w:ascii="Arial" w:hAnsi="Arial" w:eastAsia="Arial" w:cs="Arial"/>
          <w:sz w:val="24"/>
          <w:szCs w:val="24"/>
        </w:rPr>
        <w:t xml:space="preserve"> between data, Information an</w:t>
      </w:r>
      <w:r w:rsidRPr="672BF9F9" w:rsidR="62973324">
        <w:rPr>
          <w:rFonts w:ascii="Arial" w:hAnsi="Arial" w:eastAsia="Arial" w:cs="Arial"/>
          <w:sz w:val="24"/>
          <w:szCs w:val="24"/>
        </w:rPr>
        <w:t xml:space="preserve">d knowledge can play a vital </w:t>
      </w:r>
      <w:r w:rsidRPr="672BF9F9" w:rsidR="790F9E74">
        <w:rPr>
          <w:rFonts w:ascii="Arial" w:hAnsi="Arial" w:eastAsia="Arial" w:cs="Arial"/>
          <w:sz w:val="24"/>
          <w:szCs w:val="24"/>
        </w:rPr>
        <w:t>role</w:t>
      </w:r>
      <w:r w:rsidRPr="672BF9F9" w:rsidR="62973324">
        <w:rPr>
          <w:rFonts w:ascii="Arial" w:hAnsi="Arial" w:eastAsia="Arial" w:cs="Arial"/>
          <w:sz w:val="24"/>
          <w:szCs w:val="24"/>
        </w:rPr>
        <w:t xml:space="preserve"> in ensuing the correct information is collected and recorded.</w:t>
      </w:r>
    </w:p>
    <w:p w:rsidR="06002B7C" w:rsidP="011D00CB" w:rsidRDefault="06002B7C" w14:paraId="7B286017" w14:textId="0EA302B5">
      <w:pPr>
        <w:rPr>
          <w:rFonts w:ascii="Arial" w:hAnsi="Arial" w:eastAsia="Arial" w:cs="Arial"/>
          <w:sz w:val="24"/>
          <w:szCs w:val="24"/>
        </w:rPr>
      </w:pPr>
      <w:r w:rsidRPr="672BF9F9" w:rsidR="324D6D68">
        <w:rPr>
          <w:rFonts w:ascii="Arial" w:hAnsi="Arial" w:eastAsia="Arial" w:cs="Arial"/>
          <w:sz w:val="24"/>
          <w:szCs w:val="24"/>
        </w:rPr>
        <w:t xml:space="preserve">Russell </w:t>
      </w:r>
      <w:r w:rsidRPr="672BF9F9" w:rsidR="324D6D68">
        <w:rPr>
          <w:rFonts w:ascii="Arial" w:hAnsi="Arial" w:eastAsia="Arial" w:cs="Arial"/>
          <w:sz w:val="24"/>
          <w:szCs w:val="24"/>
        </w:rPr>
        <w:t>Ackoff</w:t>
      </w:r>
      <w:r w:rsidRPr="672BF9F9" w:rsidR="324D6D68">
        <w:rPr>
          <w:rFonts w:ascii="Arial" w:hAnsi="Arial" w:eastAsia="Arial" w:cs="Arial"/>
          <w:sz w:val="24"/>
          <w:szCs w:val="24"/>
        </w:rPr>
        <w:t xml:space="preserve"> DIKW </w:t>
      </w:r>
      <w:r w:rsidRPr="672BF9F9" w:rsidR="39B443D0">
        <w:rPr>
          <w:rFonts w:ascii="Arial" w:hAnsi="Arial" w:eastAsia="Arial" w:cs="Arial"/>
          <w:sz w:val="24"/>
          <w:szCs w:val="24"/>
        </w:rPr>
        <w:t>model</w:t>
      </w:r>
      <w:r w:rsidRPr="672BF9F9" w:rsidR="324D6D68">
        <w:rPr>
          <w:rFonts w:ascii="Arial" w:hAnsi="Arial" w:eastAsia="Arial" w:cs="Arial"/>
          <w:sz w:val="24"/>
          <w:szCs w:val="24"/>
        </w:rPr>
        <w:t xml:space="preserve"> shows the </w:t>
      </w:r>
      <w:r w:rsidRPr="672BF9F9" w:rsidR="185AA089">
        <w:rPr>
          <w:rFonts w:ascii="Arial" w:hAnsi="Arial" w:eastAsia="Arial" w:cs="Arial"/>
          <w:sz w:val="24"/>
          <w:szCs w:val="24"/>
        </w:rPr>
        <w:t>importance</w:t>
      </w:r>
      <w:r w:rsidRPr="672BF9F9" w:rsidR="324D6D68">
        <w:rPr>
          <w:rFonts w:ascii="Arial" w:hAnsi="Arial" w:eastAsia="Arial" w:cs="Arial"/>
          <w:sz w:val="24"/>
          <w:szCs w:val="24"/>
        </w:rPr>
        <w:t xml:space="preserve"> of filtering each section into Data, information, </w:t>
      </w:r>
      <w:r w:rsidRPr="672BF9F9" w:rsidR="324D6D68">
        <w:rPr>
          <w:rFonts w:ascii="Arial" w:hAnsi="Arial" w:eastAsia="Arial" w:cs="Arial"/>
          <w:sz w:val="24"/>
          <w:szCs w:val="24"/>
        </w:rPr>
        <w:t>knowledge</w:t>
      </w:r>
      <w:r w:rsidRPr="672BF9F9" w:rsidR="324D6D68">
        <w:rPr>
          <w:rFonts w:ascii="Arial" w:hAnsi="Arial" w:eastAsia="Arial" w:cs="Arial"/>
          <w:sz w:val="24"/>
          <w:szCs w:val="24"/>
        </w:rPr>
        <w:t xml:space="preserve"> and wisdom </w:t>
      </w:r>
      <w:r w:rsidRPr="672BF9F9" w:rsidR="614517F0">
        <w:rPr>
          <w:rFonts w:ascii="Arial" w:hAnsi="Arial" w:eastAsia="Arial" w:cs="Arial"/>
          <w:sz w:val="24"/>
          <w:szCs w:val="24"/>
        </w:rPr>
        <w:t>(</w:t>
      </w:r>
      <w:r w:rsidRPr="672BF9F9" w:rsidR="614517F0">
        <w:rPr>
          <w:rFonts w:ascii="Arial" w:hAnsi="Arial" w:eastAsia="Arial" w:cs="Arial"/>
          <w:sz w:val="24"/>
          <w:szCs w:val="24"/>
        </w:rPr>
        <w:t>GeeksforGeeks</w:t>
      </w:r>
      <w:r w:rsidRPr="672BF9F9" w:rsidR="614517F0">
        <w:rPr>
          <w:rFonts w:ascii="Arial" w:hAnsi="Arial" w:eastAsia="Arial" w:cs="Arial"/>
          <w:sz w:val="24"/>
          <w:szCs w:val="24"/>
        </w:rPr>
        <w:t>, 2023)</w:t>
      </w:r>
      <w:r w:rsidRPr="672BF9F9" w:rsidR="71BF268E">
        <w:rPr>
          <w:rFonts w:ascii="Arial" w:hAnsi="Arial" w:eastAsia="Arial" w:cs="Arial"/>
          <w:sz w:val="24"/>
          <w:szCs w:val="24"/>
        </w:rPr>
        <w:t xml:space="preserve"> </w:t>
      </w:r>
      <w:r w:rsidRPr="672BF9F9" w:rsidR="1C6FC2DC">
        <w:rPr>
          <w:rFonts w:ascii="Arial" w:hAnsi="Arial" w:eastAsia="Arial" w:cs="Arial"/>
          <w:sz w:val="24"/>
          <w:szCs w:val="24"/>
        </w:rPr>
        <w:t xml:space="preserve">This model, pictured as a pyramid gives a </w:t>
      </w:r>
      <w:r w:rsidRPr="672BF9F9" w:rsidR="260ED55A">
        <w:rPr>
          <w:rFonts w:ascii="Arial" w:hAnsi="Arial" w:eastAsia="Arial" w:cs="Arial"/>
          <w:sz w:val="24"/>
          <w:szCs w:val="24"/>
        </w:rPr>
        <w:t>framework</w:t>
      </w:r>
      <w:r w:rsidRPr="672BF9F9" w:rsidR="1C6FC2DC">
        <w:rPr>
          <w:rFonts w:ascii="Arial" w:hAnsi="Arial" w:eastAsia="Arial" w:cs="Arial"/>
          <w:sz w:val="24"/>
          <w:szCs w:val="24"/>
        </w:rPr>
        <w:t xml:space="preserve"> to consider the meaning of each level</w:t>
      </w:r>
      <w:r w:rsidRPr="672BF9F9" w:rsidR="69666DBD">
        <w:rPr>
          <w:rFonts w:ascii="Arial" w:hAnsi="Arial" w:eastAsia="Arial" w:cs="Arial"/>
          <w:sz w:val="24"/>
          <w:szCs w:val="24"/>
        </w:rPr>
        <w:t xml:space="preserve"> to make </w:t>
      </w:r>
      <w:r w:rsidRPr="672BF9F9" w:rsidR="3BE3C9F1">
        <w:rPr>
          <w:rFonts w:ascii="Arial" w:hAnsi="Arial" w:eastAsia="Arial" w:cs="Arial"/>
          <w:sz w:val="24"/>
          <w:szCs w:val="24"/>
        </w:rPr>
        <w:t>data-based</w:t>
      </w:r>
      <w:r w:rsidRPr="672BF9F9" w:rsidR="69666DBD">
        <w:rPr>
          <w:rFonts w:ascii="Arial" w:hAnsi="Arial" w:eastAsia="Arial" w:cs="Arial"/>
          <w:sz w:val="24"/>
          <w:szCs w:val="24"/>
        </w:rPr>
        <w:t xml:space="preserve"> decisions.</w:t>
      </w:r>
    </w:p>
    <w:p w:rsidR="6780F130" w:rsidP="011D00CB" w:rsidRDefault="6780F130" w14:paraId="3D7AA292" w14:textId="79FEB715">
      <w:pPr>
        <w:rPr>
          <w:rFonts w:ascii="Arial" w:hAnsi="Arial" w:eastAsia="Arial" w:cs="Arial"/>
          <w:sz w:val="24"/>
          <w:szCs w:val="24"/>
        </w:rPr>
      </w:pPr>
      <w:r w:rsidRPr="672BF9F9" w:rsidR="69666DBD">
        <w:rPr>
          <w:rFonts w:ascii="Arial" w:hAnsi="Arial" w:eastAsia="Arial" w:cs="Arial"/>
          <w:sz w:val="24"/>
          <w:szCs w:val="24"/>
        </w:rPr>
        <w:t xml:space="preserve">Data- raw facts, </w:t>
      </w:r>
      <w:r w:rsidRPr="672BF9F9" w:rsidR="69666DBD">
        <w:rPr>
          <w:rFonts w:ascii="Arial" w:hAnsi="Arial" w:eastAsia="Arial" w:cs="Arial"/>
          <w:sz w:val="24"/>
          <w:szCs w:val="24"/>
        </w:rPr>
        <w:t>numbers</w:t>
      </w:r>
      <w:r w:rsidRPr="672BF9F9" w:rsidR="69666DBD">
        <w:rPr>
          <w:rFonts w:ascii="Arial" w:hAnsi="Arial" w:eastAsia="Arial" w:cs="Arial"/>
          <w:sz w:val="24"/>
          <w:szCs w:val="24"/>
        </w:rPr>
        <w:t xml:space="preserve"> or figures without context. </w:t>
      </w:r>
      <w:r w:rsidRPr="672BF9F9" w:rsidR="1559BA70">
        <w:rPr>
          <w:rFonts w:ascii="Arial" w:hAnsi="Arial" w:eastAsia="Arial" w:cs="Arial"/>
          <w:sz w:val="24"/>
          <w:szCs w:val="24"/>
        </w:rPr>
        <w:t>Whereas</w:t>
      </w:r>
      <w:r w:rsidRPr="672BF9F9" w:rsidR="69666DBD">
        <w:rPr>
          <w:rFonts w:ascii="Arial" w:hAnsi="Arial" w:eastAsia="Arial" w:cs="Arial"/>
          <w:sz w:val="24"/>
          <w:szCs w:val="24"/>
        </w:rPr>
        <w:t xml:space="preserve"> this is the foundation of the </w:t>
      </w:r>
      <w:r w:rsidRPr="672BF9F9" w:rsidR="3C8B30B9">
        <w:rPr>
          <w:rFonts w:ascii="Arial" w:hAnsi="Arial" w:eastAsia="Arial" w:cs="Arial"/>
          <w:sz w:val="24"/>
          <w:szCs w:val="24"/>
        </w:rPr>
        <w:t>pyramid</w:t>
      </w:r>
      <w:r w:rsidRPr="672BF9F9" w:rsidR="69666DBD">
        <w:rPr>
          <w:rFonts w:ascii="Arial" w:hAnsi="Arial" w:eastAsia="Arial" w:cs="Arial"/>
          <w:sz w:val="24"/>
          <w:szCs w:val="24"/>
        </w:rPr>
        <w:t xml:space="preserve">, </w:t>
      </w:r>
      <w:r w:rsidRPr="672BF9F9" w:rsidR="6FF9036B">
        <w:rPr>
          <w:rFonts w:ascii="Arial" w:hAnsi="Arial" w:eastAsia="Arial" w:cs="Arial"/>
          <w:sz w:val="24"/>
          <w:szCs w:val="24"/>
        </w:rPr>
        <w:t>y</w:t>
      </w:r>
      <w:r w:rsidRPr="672BF9F9" w:rsidR="69666DBD">
        <w:rPr>
          <w:rFonts w:ascii="Arial" w:hAnsi="Arial" w:eastAsia="Arial" w:cs="Arial"/>
          <w:sz w:val="24"/>
          <w:szCs w:val="24"/>
        </w:rPr>
        <w:t xml:space="preserve">ou cannot </w:t>
      </w:r>
      <w:r w:rsidRPr="672BF9F9" w:rsidR="4A70BC69">
        <w:rPr>
          <w:rFonts w:ascii="Arial" w:hAnsi="Arial" w:eastAsia="Arial" w:cs="Arial"/>
          <w:sz w:val="24"/>
          <w:szCs w:val="24"/>
        </w:rPr>
        <w:t xml:space="preserve">make an informed decision </w:t>
      </w:r>
      <w:r w:rsidRPr="672BF9F9" w:rsidR="330EB54E">
        <w:rPr>
          <w:rFonts w:ascii="Arial" w:hAnsi="Arial" w:eastAsia="Arial" w:cs="Arial"/>
          <w:sz w:val="24"/>
          <w:szCs w:val="24"/>
        </w:rPr>
        <w:t xml:space="preserve">without it- this </w:t>
      </w:r>
      <w:r w:rsidRPr="672BF9F9" w:rsidR="1997912E">
        <w:rPr>
          <w:rFonts w:ascii="Arial" w:hAnsi="Arial" w:eastAsia="Arial" w:cs="Arial"/>
          <w:sz w:val="24"/>
          <w:szCs w:val="24"/>
        </w:rPr>
        <w:t>level</w:t>
      </w:r>
      <w:r w:rsidRPr="672BF9F9" w:rsidR="330EB54E">
        <w:rPr>
          <w:rFonts w:ascii="Arial" w:hAnsi="Arial" w:eastAsia="Arial" w:cs="Arial"/>
          <w:sz w:val="24"/>
          <w:szCs w:val="24"/>
        </w:rPr>
        <w:t xml:space="preserve"> holds limited value without the others which </w:t>
      </w:r>
      <w:r w:rsidRPr="672BF9F9" w:rsidR="18B8D933">
        <w:rPr>
          <w:rFonts w:ascii="Arial" w:hAnsi="Arial" w:eastAsia="Arial" w:cs="Arial"/>
          <w:sz w:val="24"/>
          <w:szCs w:val="24"/>
        </w:rPr>
        <w:t>give</w:t>
      </w:r>
      <w:r w:rsidRPr="672BF9F9" w:rsidR="330EB54E">
        <w:rPr>
          <w:rFonts w:ascii="Arial" w:hAnsi="Arial" w:eastAsia="Arial" w:cs="Arial"/>
          <w:sz w:val="24"/>
          <w:szCs w:val="24"/>
        </w:rPr>
        <w:t xml:space="preserve"> context to the data. </w:t>
      </w:r>
    </w:p>
    <w:p w:rsidR="1BDB64A3" w:rsidP="011D00CB" w:rsidRDefault="1BDB64A3" w14:paraId="69ACC9E5" w14:textId="173DBBC2">
      <w:pPr>
        <w:rPr>
          <w:rFonts w:ascii="Arial" w:hAnsi="Arial" w:eastAsia="Arial" w:cs="Arial"/>
          <w:sz w:val="24"/>
          <w:szCs w:val="24"/>
        </w:rPr>
      </w:pPr>
      <w:r w:rsidRPr="672BF9F9" w:rsidR="523C5961">
        <w:rPr>
          <w:rFonts w:ascii="Arial" w:hAnsi="Arial" w:eastAsia="Arial" w:cs="Arial"/>
          <w:sz w:val="24"/>
          <w:szCs w:val="24"/>
        </w:rPr>
        <w:t xml:space="preserve">Information- this level is where you give context to the raw data, using questions like who, what, where and when? </w:t>
      </w:r>
    </w:p>
    <w:p w:rsidR="664B3167" w:rsidP="011D00CB" w:rsidRDefault="664B3167" w14:paraId="29DF44E8" w14:textId="1B16352B">
      <w:pPr>
        <w:rPr>
          <w:rFonts w:ascii="Arial" w:hAnsi="Arial" w:eastAsia="Arial" w:cs="Arial"/>
          <w:sz w:val="24"/>
          <w:szCs w:val="24"/>
        </w:rPr>
      </w:pPr>
      <w:r w:rsidRPr="672BF9F9" w:rsidR="0F5FC5EA">
        <w:rPr>
          <w:rFonts w:ascii="Arial" w:hAnsi="Arial" w:eastAsia="Arial" w:cs="Arial"/>
          <w:sz w:val="24"/>
          <w:szCs w:val="24"/>
        </w:rPr>
        <w:t xml:space="preserve">Knowledge- this is the how and why? This level gives understanding of the data. This is where the data is </w:t>
      </w:r>
      <w:r w:rsidRPr="672BF9F9" w:rsidR="3EA93726">
        <w:rPr>
          <w:rFonts w:ascii="Arial" w:hAnsi="Arial" w:eastAsia="Arial" w:cs="Arial"/>
          <w:sz w:val="24"/>
          <w:szCs w:val="24"/>
        </w:rPr>
        <w:t>analyzed</w:t>
      </w:r>
      <w:r w:rsidRPr="672BF9F9" w:rsidR="0F5FC5EA">
        <w:rPr>
          <w:rFonts w:ascii="Arial" w:hAnsi="Arial" w:eastAsia="Arial" w:cs="Arial"/>
          <w:sz w:val="24"/>
          <w:szCs w:val="24"/>
        </w:rPr>
        <w:t>, interpreted a</w:t>
      </w:r>
      <w:r w:rsidRPr="672BF9F9" w:rsidR="6C0EFA17">
        <w:rPr>
          <w:rFonts w:ascii="Arial" w:hAnsi="Arial" w:eastAsia="Arial" w:cs="Arial"/>
          <w:sz w:val="24"/>
          <w:szCs w:val="24"/>
        </w:rPr>
        <w:t xml:space="preserve">nd patterns are </w:t>
      </w:r>
      <w:r w:rsidRPr="672BF9F9" w:rsidR="6C0EFA17">
        <w:rPr>
          <w:rFonts w:ascii="Arial" w:hAnsi="Arial" w:eastAsia="Arial" w:cs="Arial"/>
          <w:sz w:val="24"/>
          <w:szCs w:val="24"/>
        </w:rPr>
        <w:t>established</w:t>
      </w:r>
      <w:r w:rsidRPr="672BF9F9" w:rsidR="6C0EFA17">
        <w:rPr>
          <w:rFonts w:ascii="Arial" w:hAnsi="Arial" w:eastAsia="Arial" w:cs="Arial"/>
          <w:sz w:val="24"/>
          <w:szCs w:val="24"/>
        </w:rPr>
        <w:t xml:space="preserve">. </w:t>
      </w:r>
    </w:p>
    <w:p w:rsidR="7FD91495" w:rsidP="672BF9F9" w:rsidRDefault="7FD91495" w14:paraId="06545EEA" w14:textId="74E2B0CB">
      <w:pPr>
        <w:rPr>
          <w:rFonts w:ascii="Arial" w:hAnsi="Arial" w:eastAsia="Arial" w:cs="Arial"/>
          <w:sz w:val="24"/>
          <w:szCs w:val="24"/>
        </w:rPr>
      </w:pPr>
      <w:r w:rsidRPr="672BF9F9" w:rsidR="3083EE63">
        <w:rPr>
          <w:rFonts w:ascii="Arial" w:hAnsi="Arial" w:eastAsia="Arial" w:cs="Arial"/>
          <w:sz w:val="24"/>
          <w:szCs w:val="24"/>
        </w:rPr>
        <w:t xml:space="preserve">Wisdom- this level the below </w:t>
      </w:r>
      <w:r w:rsidRPr="672BF9F9" w:rsidR="5E2AF177">
        <w:rPr>
          <w:rFonts w:ascii="Arial" w:hAnsi="Arial" w:eastAsia="Arial" w:cs="Arial"/>
          <w:sz w:val="24"/>
          <w:szCs w:val="24"/>
        </w:rPr>
        <w:t>levels</w:t>
      </w:r>
      <w:r w:rsidRPr="672BF9F9" w:rsidR="3083EE63">
        <w:rPr>
          <w:rFonts w:ascii="Arial" w:hAnsi="Arial" w:eastAsia="Arial" w:cs="Arial"/>
          <w:sz w:val="24"/>
          <w:szCs w:val="24"/>
        </w:rPr>
        <w:t xml:space="preserve"> are </w:t>
      </w:r>
      <w:r w:rsidRPr="672BF9F9" w:rsidR="64CD8AC3">
        <w:rPr>
          <w:rFonts w:ascii="Arial" w:hAnsi="Arial" w:eastAsia="Arial" w:cs="Arial"/>
          <w:sz w:val="24"/>
          <w:szCs w:val="24"/>
        </w:rPr>
        <w:t>considered,</w:t>
      </w:r>
      <w:r w:rsidRPr="672BF9F9" w:rsidR="3083EE63">
        <w:rPr>
          <w:rFonts w:ascii="Arial" w:hAnsi="Arial" w:eastAsia="Arial" w:cs="Arial"/>
          <w:sz w:val="24"/>
          <w:szCs w:val="24"/>
        </w:rPr>
        <w:t xml:space="preserve"> and a picture of the data is created. This is the </w:t>
      </w:r>
      <w:r w:rsidRPr="672BF9F9" w:rsidR="37955334">
        <w:rPr>
          <w:rFonts w:ascii="Arial" w:hAnsi="Arial" w:eastAsia="Arial" w:cs="Arial"/>
          <w:sz w:val="24"/>
          <w:szCs w:val="24"/>
        </w:rPr>
        <w:t>level</w:t>
      </w:r>
      <w:r w:rsidRPr="672BF9F9" w:rsidR="3083EE63">
        <w:rPr>
          <w:rFonts w:ascii="Arial" w:hAnsi="Arial" w:eastAsia="Arial" w:cs="Arial"/>
          <w:sz w:val="24"/>
          <w:szCs w:val="24"/>
        </w:rPr>
        <w:t xml:space="preserve"> where well </w:t>
      </w:r>
      <w:r w:rsidRPr="672BF9F9" w:rsidR="78829D4B">
        <w:rPr>
          <w:rFonts w:ascii="Arial" w:hAnsi="Arial" w:eastAsia="Arial" w:cs="Arial"/>
          <w:sz w:val="24"/>
          <w:szCs w:val="24"/>
        </w:rPr>
        <w:t>informed</w:t>
      </w:r>
      <w:r w:rsidRPr="672BF9F9" w:rsidR="32E9C9D3">
        <w:rPr>
          <w:rFonts w:ascii="Arial" w:hAnsi="Arial" w:eastAsia="Arial" w:cs="Arial"/>
          <w:sz w:val="24"/>
          <w:szCs w:val="24"/>
        </w:rPr>
        <w:t xml:space="preserve"> decisions are made- considering all other </w:t>
      </w:r>
      <w:r w:rsidRPr="672BF9F9" w:rsidR="1386A614">
        <w:rPr>
          <w:rFonts w:ascii="Arial" w:hAnsi="Arial" w:eastAsia="Arial" w:cs="Arial"/>
          <w:sz w:val="24"/>
          <w:szCs w:val="24"/>
        </w:rPr>
        <w:t>aspects</w:t>
      </w:r>
      <w:r w:rsidRPr="672BF9F9" w:rsidR="32E9C9D3">
        <w:rPr>
          <w:rFonts w:ascii="Arial" w:hAnsi="Arial" w:eastAsia="Arial" w:cs="Arial"/>
          <w:sz w:val="24"/>
          <w:szCs w:val="24"/>
        </w:rPr>
        <w:t xml:space="preserve"> of the data collection.</w:t>
      </w:r>
      <w:r w:rsidRPr="672BF9F9" w:rsidR="32E9C9D3">
        <w:rPr>
          <w:rFonts w:ascii="Arial" w:hAnsi="Arial" w:eastAsia="Arial" w:cs="Arial"/>
          <w:sz w:val="24"/>
          <w:szCs w:val="24"/>
        </w:rPr>
        <w:t xml:space="preserve"> </w:t>
      </w:r>
    </w:p>
    <w:p w:rsidR="10355C19" w:rsidP="672BF9F9" w:rsidRDefault="10355C19" w14:paraId="565A204C" w14:textId="7456D2B2">
      <w:pPr>
        <w:rPr>
          <w:rFonts w:ascii="Arial" w:hAnsi="Arial" w:eastAsia="Arial" w:cs="Arial"/>
          <w:sz w:val="24"/>
          <w:szCs w:val="24"/>
        </w:rPr>
      </w:pPr>
      <w:r w:rsidRPr="672BF9F9" w:rsidR="2F5991DC">
        <w:rPr>
          <w:rFonts w:ascii="Arial" w:hAnsi="Arial" w:eastAsia="Arial" w:cs="Arial"/>
          <w:sz w:val="24"/>
          <w:szCs w:val="24"/>
        </w:rPr>
        <w:t>Examples of the DIKW model</w:t>
      </w:r>
    </w:p>
    <w:p w:rsidR="10355C19" w:rsidP="011D00CB" w:rsidRDefault="10355C19" w14:paraId="0A0A85E5" w14:textId="45EDAD03">
      <w:pPr>
        <w:rPr>
          <w:rFonts w:ascii="Arial" w:hAnsi="Arial" w:eastAsia="Arial" w:cs="Arial"/>
          <w:sz w:val="24"/>
          <w:szCs w:val="24"/>
        </w:rPr>
      </w:pPr>
      <w:r w:rsidRPr="672BF9F9" w:rsidR="2F5991DC">
        <w:rPr>
          <w:rFonts w:ascii="Arial" w:hAnsi="Arial" w:eastAsia="Arial" w:cs="Arial"/>
          <w:sz w:val="24"/>
          <w:szCs w:val="24"/>
        </w:rPr>
        <w:t xml:space="preserve">Fitness </w:t>
      </w:r>
    </w:p>
    <w:tbl>
      <w:tblPr>
        <w:tblStyle w:val="TableGrid"/>
        <w:tblW w:w="0" w:type="auto"/>
        <w:tblLayout w:type="fixed"/>
        <w:tblLook w:val="06A0" w:firstRow="1" w:lastRow="0" w:firstColumn="1" w:lastColumn="0" w:noHBand="1" w:noVBand="1"/>
      </w:tblPr>
      <w:tblGrid>
        <w:gridCol w:w="2160"/>
        <w:gridCol w:w="2160"/>
        <w:gridCol w:w="2160"/>
        <w:gridCol w:w="2160"/>
      </w:tblGrid>
      <w:tr w:rsidR="011D00CB" w:rsidTr="672BF9F9" w14:paraId="2E7036A7" w14:textId="77777777">
        <w:trPr>
          <w:trHeight w:val="300"/>
        </w:trPr>
        <w:tc>
          <w:tcPr>
            <w:tcW w:w="2160" w:type="dxa"/>
            <w:shd w:val="clear" w:color="auto" w:fill="CCC0D9" w:themeFill="accent4" w:themeFillTint="66"/>
            <w:tcMar/>
          </w:tcPr>
          <w:p w:rsidR="78885265" w:rsidP="672BF9F9" w:rsidRDefault="78885265" w14:paraId="4DEB9884" w14:textId="15488608">
            <w:pPr>
              <w:rPr>
                <w:rFonts w:ascii="Arial" w:hAnsi="Arial" w:eastAsia="Arial" w:cs="Arial"/>
                <w:sz w:val="24"/>
                <w:szCs w:val="24"/>
              </w:rPr>
            </w:pPr>
            <w:r w:rsidRPr="672BF9F9" w:rsidR="66244267">
              <w:rPr>
                <w:rFonts w:ascii="Arial" w:hAnsi="Arial" w:eastAsia="Arial" w:cs="Arial"/>
                <w:sz w:val="24"/>
                <w:szCs w:val="24"/>
              </w:rPr>
              <w:t>Data</w:t>
            </w:r>
          </w:p>
        </w:tc>
        <w:tc>
          <w:tcPr>
            <w:tcW w:w="2160" w:type="dxa"/>
            <w:shd w:val="clear" w:color="auto" w:fill="CCC0D9" w:themeFill="accent4" w:themeFillTint="66"/>
            <w:tcMar/>
          </w:tcPr>
          <w:p w:rsidR="78885265" w:rsidP="011D00CB" w:rsidRDefault="78885265" w14:paraId="4E6B4219" w14:textId="4896FE48">
            <w:pPr>
              <w:rPr>
                <w:rFonts w:ascii="Arial" w:hAnsi="Arial" w:eastAsia="Arial" w:cs="Arial"/>
                <w:sz w:val="24"/>
                <w:szCs w:val="24"/>
              </w:rPr>
            </w:pPr>
            <w:r w:rsidRPr="672BF9F9" w:rsidR="66244267">
              <w:rPr>
                <w:rFonts w:ascii="Arial" w:hAnsi="Arial" w:eastAsia="Arial" w:cs="Arial"/>
                <w:sz w:val="24"/>
                <w:szCs w:val="24"/>
              </w:rPr>
              <w:t>Information</w:t>
            </w:r>
          </w:p>
        </w:tc>
        <w:tc>
          <w:tcPr>
            <w:tcW w:w="2160" w:type="dxa"/>
            <w:shd w:val="clear" w:color="auto" w:fill="CCC0D9" w:themeFill="accent4" w:themeFillTint="66"/>
            <w:tcMar/>
          </w:tcPr>
          <w:p w:rsidR="78885265" w:rsidP="011D00CB" w:rsidRDefault="78885265" w14:paraId="1332E822" w14:textId="2B9C807B">
            <w:pPr>
              <w:rPr>
                <w:rFonts w:ascii="Arial" w:hAnsi="Arial" w:eastAsia="Arial" w:cs="Arial"/>
                <w:sz w:val="24"/>
                <w:szCs w:val="24"/>
              </w:rPr>
            </w:pPr>
            <w:r w:rsidRPr="672BF9F9" w:rsidR="66244267">
              <w:rPr>
                <w:rFonts w:ascii="Arial" w:hAnsi="Arial" w:eastAsia="Arial" w:cs="Arial"/>
                <w:sz w:val="24"/>
                <w:szCs w:val="24"/>
              </w:rPr>
              <w:t>Knowledge</w:t>
            </w:r>
          </w:p>
        </w:tc>
        <w:tc>
          <w:tcPr>
            <w:tcW w:w="2160" w:type="dxa"/>
            <w:shd w:val="clear" w:color="auto" w:fill="CCC0D9" w:themeFill="accent4" w:themeFillTint="66"/>
            <w:tcMar/>
          </w:tcPr>
          <w:p w:rsidR="78885265" w:rsidP="011D00CB" w:rsidRDefault="78885265" w14:paraId="50A3B91C" w14:textId="259B8A51">
            <w:pPr>
              <w:rPr>
                <w:rFonts w:ascii="Arial" w:hAnsi="Arial" w:eastAsia="Arial" w:cs="Arial"/>
                <w:sz w:val="24"/>
                <w:szCs w:val="24"/>
              </w:rPr>
            </w:pPr>
            <w:r w:rsidRPr="672BF9F9" w:rsidR="66244267">
              <w:rPr>
                <w:rFonts w:ascii="Arial" w:hAnsi="Arial" w:eastAsia="Arial" w:cs="Arial"/>
                <w:sz w:val="24"/>
                <w:szCs w:val="24"/>
              </w:rPr>
              <w:t>Wisdom</w:t>
            </w:r>
          </w:p>
        </w:tc>
      </w:tr>
      <w:tr w:rsidR="011D00CB" w:rsidTr="672BF9F9" w14:paraId="7CBE45DE" w14:textId="77777777">
        <w:trPr>
          <w:trHeight w:val="300"/>
        </w:trPr>
        <w:tc>
          <w:tcPr>
            <w:tcW w:w="2160" w:type="dxa"/>
            <w:tcMar/>
          </w:tcPr>
          <w:p w:rsidR="6E3E0FD0" w:rsidP="011D00CB" w:rsidRDefault="6E3E0FD0" w14:paraId="7126B6D4" w14:textId="73897B13">
            <w:pPr>
              <w:rPr>
                <w:rFonts w:ascii="Arial" w:hAnsi="Arial" w:eastAsia="Arial" w:cs="Arial"/>
                <w:sz w:val="24"/>
                <w:szCs w:val="24"/>
              </w:rPr>
            </w:pPr>
            <w:r w:rsidRPr="672BF9F9" w:rsidR="7BAFC666">
              <w:rPr>
                <w:rFonts w:ascii="Arial" w:hAnsi="Arial" w:eastAsia="Arial" w:cs="Arial"/>
                <w:sz w:val="24"/>
                <w:szCs w:val="24"/>
              </w:rPr>
              <w:t xml:space="preserve">A collection of calories consumed, heart rate, steps taken </w:t>
            </w:r>
          </w:p>
        </w:tc>
        <w:tc>
          <w:tcPr>
            <w:tcW w:w="2160" w:type="dxa"/>
            <w:tcMar/>
          </w:tcPr>
          <w:p w:rsidR="6E3E0FD0" w:rsidP="011D00CB" w:rsidRDefault="6E3E0FD0" w14:paraId="4B09C6D3" w14:textId="133A3EC4">
            <w:pPr>
              <w:rPr>
                <w:rFonts w:ascii="Arial" w:hAnsi="Arial" w:eastAsia="Arial" w:cs="Arial"/>
                <w:sz w:val="24"/>
                <w:szCs w:val="24"/>
              </w:rPr>
            </w:pPr>
            <w:r w:rsidRPr="672BF9F9" w:rsidR="7BAFC666">
              <w:rPr>
                <w:rFonts w:ascii="Arial" w:hAnsi="Arial" w:eastAsia="Arial" w:cs="Arial"/>
                <w:sz w:val="24"/>
                <w:szCs w:val="24"/>
              </w:rPr>
              <w:t xml:space="preserve">Data is stored and organized. Data is broken down into categories and organized Ie- steps per day </w:t>
            </w:r>
          </w:p>
        </w:tc>
        <w:tc>
          <w:tcPr>
            <w:tcW w:w="2160" w:type="dxa"/>
            <w:tcMar/>
          </w:tcPr>
          <w:p w:rsidR="6E3E0FD0" w:rsidP="011D00CB" w:rsidRDefault="6E3E0FD0" w14:paraId="235D1FF9" w14:textId="251F3462">
            <w:pPr>
              <w:rPr>
                <w:rFonts w:ascii="Arial" w:hAnsi="Arial" w:eastAsia="Arial" w:cs="Arial"/>
                <w:sz w:val="24"/>
                <w:szCs w:val="24"/>
              </w:rPr>
            </w:pPr>
            <w:r w:rsidRPr="672BF9F9" w:rsidR="7BAFC666">
              <w:rPr>
                <w:rFonts w:ascii="Arial" w:hAnsi="Arial" w:eastAsia="Arial" w:cs="Arial"/>
                <w:sz w:val="24"/>
                <w:szCs w:val="24"/>
              </w:rPr>
              <w:t xml:space="preserve">Analyzing and interpreting the data- here is patterns </w:t>
            </w:r>
            <w:r w:rsidRPr="672BF9F9" w:rsidR="7BAFC666">
              <w:rPr>
                <w:rFonts w:ascii="Arial" w:hAnsi="Arial" w:eastAsia="Arial" w:cs="Arial"/>
                <w:sz w:val="24"/>
                <w:szCs w:val="24"/>
              </w:rPr>
              <w:t>emerge</w:t>
            </w:r>
            <w:r w:rsidRPr="672BF9F9" w:rsidR="7BAFC666">
              <w:rPr>
                <w:rFonts w:ascii="Arial" w:hAnsi="Arial" w:eastAsia="Arial" w:cs="Arial"/>
                <w:sz w:val="24"/>
                <w:szCs w:val="24"/>
              </w:rPr>
              <w:t>- high calorie intake between the hours of 1-3pm</w:t>
            </w:r>
          </w:p>
        </w:tc>
        <w:tc>
          <w:tcPr>
            <w:tcW w:w="2160" w:type="dxa"/>
            <w:tcMar/>
          </w:tcPr>
          <w:p w:rsidR="6E3E0FD0" w:rsidP="011D00CB" w:rsidRDefault="6E3E0FD0" w14:paraId="1BAD4996" w14:textId="07683D12">
            <w:pPr>
              <w:rPr>
                <w:rFonts w:ascii="Arial" w:hAnsi="Arial" w:eastAsia="Arial" w:cs="Arial"/>
                <w:sz w:val="24"/>
                <w:szCs w:val="24"/>
              </w:rPr>
            </w:pPr>
            <w:r w:rsidRPr="672BF9F9" w:rsidR="7BAFC666">
              <w:rPr>
                <w:rFonts w:ascii="Arial" w:hAnsi="Arial" w:eastAsia="Arial" w:cs="Arial"/>
                <w:sz w:val="24"/>
                <w:szCs w:val="24"/>
              </w:rPr>
              <w:t xml:space="preserve">Individual understanding these patterns and data and making choices based on it. Ie reduce calorie intake, work out more, get more sleep etc. </w:t>
            </w:r>
          </w:p>
        </w:tc>
      </w:tr>
    </w:tbl>
    <w:p w:rsidR="011D00CB" w:rsidP="672BF9F9" w:rsidRDefault="011D00CB" w14:paraId="6D580C4F" w14:textId="182DF874" w14:noSpellErr="1">
      <w:pPr>
        <w:pStyle w:val="Heading2"/>
        <w:rPr>
          <w:rFonts w:ascii="Arial" w:hAnsi="Arial" w:eastAsia="Arial" w:cs="Arial"/>
          <w:sz w:val="24"/>
          <w:szCs w:val="24"/>
        </w:rPr>
      </w:pPr>
    </w:p>
    <w:p w:rsidR="6E3E0FD0" w:rsidP="672BF9F9" w:rsidRDefault="6E3E0FD0" w14:paraId="0231489A" w14:textId="6CB9853B">
      <w:pPr>
        <w:rPr>
          <w:rFonts w:ascii="Arial" w:hAnsi="Arial" w:eastAsia="Arial" w:cs="Arial"/>
          <w:sz w:val="24"/>
          <w:szCs w:val="24"/>
        </w:rPr>
      </w:pPr>
      <w:r w:rsidRPr="672BF9F9" w:rsidR="7BAFC666">
        <w:rPr>
          <w:rFonts w:ascii="Arial" w:hAnsi="Arial" w:eastAsia="Arial" w:cs="Arial"/>
          <w:sz w:val="24"/>
          <w:szCs w:val="24"/>
        </w:rPr>
        <w:t>Customer relationship</w:t>
      </w:r>
      <w:r w:rsidRPr="672BF9F9" w:rsidR="032EE7B1">
        <w:rPr>
          <w:rFonts w:ascii="Arial" w:hAnsi="Arial" w:eastAsia="Arial" w:cs="Arial"/>
          <w:sz w:val="24"/>
          <w:szCs w:val="24"/>
        </w:rPr>
        <w:t xml:space="preserve"> management </w:t>
      </w:r>
    </w:p>
    <w:tbl>
      <w:tblPr>
        <w:tblStyle w:val="TableGrid"/>
        <w:tblW w:w="0" w:type="auto"/>
        <w:tblLayout w:type="fixed"/>
        <w:tblLook w:val="06A0" w:firstRow="1" w:lastRow="0" w:firstColumn="1" w:lastColumn="0" w:noHBand="1" w:noVBand="1"/>
      </w:tblPr>
      <w:tblGrid>
        <w:gridCol w:w="2160"/>
        <w:gridCol w:w="2160"/>
        <w:gridCol w:w="2160"/>
        <w:gridCol w:w="2160"/>
      </w:tblGrid>
      <w:tr w:rsidR="011D00CB" w:rsidTr="672BF9F9" w14:paraId="72F1CC22" w14:textId="77777777">
        <w:trPr>
          <w:trHeight w:val="300"/>
        </w:trPr>
        <w:tc>
          <w:tcPr>
            <w:tcW w:w="2160" w:type="dxa"/>
            <w:shd w:val="clear" w:color="auto" w:fill="CCC0D9" w:themeFill="accent4" w:themeFillTint="66"/>
            <w:tcMar/>
          </w:tcPr>
          <w:p w:rsidR="011D00CB" w:rsidP="672BF9F9" w:rsidRDefault="011D00CB" w14:paraId="034E79D4" w14:textId="15488608">
            <w:pPr>
              <w:rPr>
                <w:rFonts w:ascii="Arial" w:hAnsi="Arial" w:eastAsia="Arial" w:cs="Arial"/>
                <w:sz w:val="24"/>
                <w:szCs w:val="24"/>
              </w:rPr>
            </w:pPr>
            <w:r w:rsidRPr="672BF9F9" w:rsidR="75A206D3">
              <w:rPr>
                <w:rFonts w:ascii="Arial" w:hAnsi="Arial" w:eastAsia="Arial" w:cs="Arial"/>
                <w:sz w:val="24"/>
                <w:szCs w:val="24"/>
              </w:rPr>
              <w:t>Data</w:t>
            </w:r>
          </w:p>
        </w:tc>
        <w:tc>
          <w:tcPr>
            <w:tcW w:w="2160" w:type="dxa"/>
            <w:shd w:val="clear" w:color="auto" w:fill="CCC0D9" w:themeFill="accent4" w:themeFillTint="66"/>
            <w:tcMar/>
          </w:tcPr>
          <w:p w:rsidR="011D00CB" w:rsidP="011D00CB" w:rsidRDefault="011D00CB" w14:paraId="14C68658" w14:textId="4896FE48">
            <w:pPr>
              <w:rPr>
                <w:rFonts w:ascii="Arial" w:hAnsi="Arial" w:eastAsia="Arial" w:cs="Arial"/>
                <w:sz w:val="24"/>
                <w:szCs w:val="24"/>
              </w:rPr>
            </w:pPr>
            <w:r w:rsidRPr="672BF9F9" w:rsidR="75A206D3">
              <w:rPr>
                <w:rFonts w:ascii="Arial" w:hAnsi="Arial" w:eastAsia="Arial" w:cs="Arial"/>
                <w:sz w:val="24"/>
                <w:szCs w:val="24"/>
              </w:rPr>
              <w:t>Information</w:t>
            </w:r>
          </w:p>
        </w:tc>
        <w:tc>
          <w:tcPr>
            <w:tcW w:w="2160" w:type="dxa"/>
            <w:shd w:val="clear" w:color="auto" w:fill="CCC0D9" w:themeFill="accent4" w:themeFillTint="66"/>
            <w:tcMar/>
          </w:tcPr>
          <w:p w:rsidR="011D00CB" w:rsidP="011D00CB" w:rsidRDefault="011D00CB" w14:paraId="7B4A1DD5" w14:textId="2B9C807B">
            <w:pPr>
              <w:rPr>
                <w:rFonts w:ascii="Arial" w:hAnsi="Arial" w:eastAsia="Arial" w:cs="Arial"/>
                <w:sz w:val="24"/>
                <w:szCs w:val="24"/>
              </w:rPr>
            </w:pPr>
            <w:r w:rsidRPr="672BF9F9" w:rsidR="75A206D3">
              <w:rPr>
                <w:rFonts w:ascii="Arial" w:hAnsi="Arial" w:eastAsia="Arial" w:cs="Arial"/>
                <w:sz w:val="24"/>
                <w:szCs w:val="24"/>
              </w:rPr>
              <w:t>Knowledge</w:t>
            </w:r>
          </w:p>
        </w:tc>
        <w:tc>
          <w:tcPr>
            <w:tcW w:w="2160" w:type="dxa"/>
            <w:shd w:val="clear" w:color="auto" w:fill="CCC0D9" w:themeFill="accent4" w:themeFillTint="66"/>
            <w:tcMar/>
          </w:tcPr>
          <w:p w:rsidR="011D00CB" w:rsidP="011D00CB" w:rsidRDefault="011D00CB" w14:paraId="1D09F1DF" w14:textId="259B8A51">
            <w:pPr>
              <w:rPr>
                <w:rFonts w:ascii="Arial" w:hAnsi="Arial" w:eastAsia="Arial" w:cs="Arial"/>
                <w:sz w:val="24"/>
                <w:szCs w:val="24"/>
              </w:rPr>
            </w:pPr>
            <w:r w:rsidRPr="672BF9F9" w:rsidR="75A206D3">
              <w:rPr>
                <w:rFonts w:ascii="Arial" w:hAnsi="Arial" w:eastAsia="Arial" w:cs="Arial"/>
                <w:sz w:val="24"/>
                <w:szCs w:val="24"/>
              </w:rPr>
              <w:t>Wisdom</w:t>
            </w:r>
          </w:p>
        </w:tc>
      </w:tr>
      <w:tr w:rsidR="011D00CB" w:rsidTr="672BF9F9" w14:paraId="4A32552C" w14:textId="77777777">
        <w:trPr>
          <w:trHeight w:val="300"/>
        </w:trPr>
        <w:tc>
          <w:tcPr>
            <w:tcW w:w="2160" w:type="dxa"/>
            <w:tcMar/>
          </w:tcPr>
          <w:p w:rsidR="01417268" w:rsidP="011D00CB" w:rsidRDefault="01417268" w14:paraId="69C27F3E" w14:textId="78B47400">
            <w:pPr>
              <w:rPr>
                <w:rFonts w:ascii="Arial" w:hAnsi="Arial" w:eastAsia="Arial" w:cs="Arial"/>
                <w:sz w:val="24"/>
                <w:szCs w:val="24"/>
              </w:rPr>
            </w:pPr>
            <w:r w:rsidRPr="672BF9F9" w:rsidR="68A00BE6">
              <w:rPr>
                <w:rFonts w:ascii="Arial" w:hAnsi="Arial" w:eastAsia="Arial" w:cs="Arial"/>
                <w:sz w:val="24"/>
                <w:szCs w:val="24"/>
              </w:rPr>
              <w:t xml:space="preserve">Raw data- closed deals, footfall, emails, customer interactions </w:t>
            </w:r>
          </w:p>
        </w:tc>
        <w:tc>
          <w:tcPr>
            <w:tcW w:w="2160" w:type="dxa"/>
            <w:tcMar/>
          </w:tcPr>
          <w:p w:rsidR="01417268" w:rsidP="011D00CB" w:rsidRDefault="01417268" w14:paraId="1CE2381E" w14:textId="16FECF42">
            <w:pPr>
              <w:rPr>
                <w:rFonts w:ascii="Arial" w:hAnsi="Arial" w:eastAsia="Arial" w:cs="Arial"/>
                <w:sz w:val="24"/>
                <w:szCs w:val="24"/>
              </w:rPr>
            </w:pPr>
            <w:r w:rsidRPr="672BF9F9" w:rsidR="68A00BE6">
              <w:rPr>
                <w:rFonts w:ascii="Arial" w:hAnsi="Arial" w:eastAsia="Arial" w:cs="Arial"/>
                <w:sz w:val="24"/>
                <w:szCs w:val="24"/>
              </w:rPr>
              <w:t xml:space="preserve">Data is organized and structured. Converted into metrics, demographics, average customer sped </w:t>
            </w:r>
            <w:r w:rsidRPr="672BF9F9" w:rsidR="568DDE96">
              <w:rPr>
                <w:rFonts w:ascii="Arial" w:hAnsi="Arial" w:eastAsia="Arial" w:cs="Arial"/>
                <w:sz w:val="24"/>
                <w:szCs w:val="24"/>
              </w:rPr>
              <w:t>etc.</w:t>
            </w:r>
          </w:p>
        </w:tc>
        <w:tc>
          <w:tcPr>
            <w:tcW w:w="2160" w:type="dxa"/>
            <w:tcMar/>
          </w:tcPr>
          <w:p w:rsidR="01417268" w:rsidP="011D00CB" w:rsidRDefault="01417268" w14:paraId="76762C0A" w14:textId="6BBFA2EB">
            <w:pPr>
              <w:rPr>
                <w:rFonts w:ascii="Arial" w:hAnsi="Arial" w:eastAsia="Arial" w:cs="Arial"/>
                <w:sz w:val="24"/>
                <w:szCs w:val="24"/>
              </w:rPr>
            </w:pPr>
            <w:r w:rsidRPr="672BF9F9" w:rsidR="68A00BE6">
              <w:rPr>
                <w:rFonts w:ascii="Arial" w:hAnsi="Arial" w:eastAsia="Arial" w:cs="Arial"/>
                <w:sz w:val="24"/>
                <w:szCs w:val="24"/>
              </w:rPr>
              <w:t xml:space="preserve">Establishing patterns, effective techniques, customer preferences, best </w:t>
            </w:r>
            <w:r w:rsidRPr="672BF9F9" w:rsidR="68A00BE6">
              <w:rPr>
                <w:rFonts w:ascii="Arial" w:hAnsi="Arial" w:eastAsia="Arial" w:cs="Arial"/>
                <w:sz w:val="24"/>
                <w:szCs w:val="24"/>
              </w:rPr>
              <w:t>sales person</w:t>
            </w:r>
            <w:r w:rsidRPr="672BF9F9" w:rsidR="68A00BE6">
              <w:rPr>
                <w:rFonts w:ascii="Arial" w:hAnsi="Arial" w:eastAsia="Arial" w:cs="Arial"/>
                <w:sz w:val="24"/>
                <w:szCs w:val="24"/>
              </w:rPr>
              <w:t xml:space="preserve"> </w:t>
            </w:r>
            <w:r w:rsidRPr="672BF9F9" w:rsidR="10FB2F03">
              <w:rPr>
                <w:rFonts w:ascii="Arial" w:hAnsi="Arial" w:eastAsia="Arial" w:cs="Arial"/>
                <w:sz w:val="24"/>
                <w:szCs w:val="24"/>
              </w:rPr>
              <w:t>etc.</w:t>
            </w:r>
          </w:p>
        </w:tc>
        <w:tc>
          <w:tcPr>
            <w:tcW w:w="2160" w:type="dxa"/>
            <w:tcMar/>
          </w:tcPr>
          <w:p w:rsidR="01417268" w:rsidP="011D00CB" w:rsidRDefault="01417268" w14:paraId="0B546264" w14:textId="103F593B">
            <w:pPr>
              <w:rPr>
                <w:rFonts w:ascii="Arial" w:hAnsi="Arial" w:eastAsia="Arial" w:cs="Arial"/>
                <w:sz w:val="24"/>
                <w:szCs w:val="24"/>
              </w:rPr>
            </w:pPr>
            <w:r w:rsidRPr="672BF9F9" w:rsidR="68A00BE6">
              <w:rPr>
                <w:rFonts w:ascii="Arial" w:hAnsi="Arial" w:eastAsia="Arial" w:cs="Arial"/>
                <w:sz w:val="24"/>
                <w:szCs w:val="24"/>
              </w:rPr>
              <w:t xml:space="preserve">Utilizing the data to understand customer behaviors, preferences- to allow for training, creating systems and processes to improve sales. </w:t>
            </w:r>
          </w:p>
        </w:tc>
      </w:tr>
    </w:tbl>
    <w:p w:rsidR="011D00CB" w:rsidP="672BF9F9" w:rsidRDefault="011D00CB" w14:paraId="16A19947" w14:textId="139483EB" w14:noSpellErr="1">
      <w:pPr>
        <w:rPr>
          <w:rFonts w:ascii="Arial" w:hAnsi="Arial" w:eastAsia="Arial" w:cs="Arial"/>
          <w:sz w:val="24"/>
          <w:szCs w:val="24"/>
        </w:rPr>
      </w:pPr>
    </w:p>
    <w:p w:rsidR="286498C3" w:rsidP="672BF9F9" w:rsidRDefault="286498C3" w14:paraId="33106074" w14:textId="3D620DF6">
      <w:pPr>
        <w:rPr>
          <w:rFonts w:ascii="Arial" w:hAnsi="Arial" w:eastAsia="Arial" w:cs="Arial"/>
          <w:sz w:val="24"/>
          <w:szCs w:val="24"/>
        </w:rPr>
      </w:pPr>
      <w:r w:rsidRPr="672BF9F9" w:rsidR="43F3B63D">
        <w:rPr>
          <w:rFonts w:ascii="Arial" w:hAnsi="Arial" w:eastAsia="Arial" w:cs="Arial"/>
          <w:sz w:val="24"/>
          <w:szCs w:val="24"/>
        </w:rPr>
        <w:t xml:space="preserve">Where this model has been used over the years to </w:t>
      </w:r>
      <w:r w:rsidRPr="672BF9F9" w:rsidR="3F59EEF6">
        <w:rPr>
          <w:rFonts w:ascii="Arial" w:hAnsi="Arial" w:eastAsia="Arial" w:cs="Arial"/>
          <w:sz w:val="24"/>
          <w:szCs w:val="24"/>
        </w:rPr>
        <w:t>analyze</w:t>
      </w:r>
      <w:r w:rsidRPr="672BF9F9" w:rsidR="43F3B63D">
        <w:rPr>
          <w:rFonts w:ascii="Arial" w:hAnsi="Arial" w:eastAsia="Arial" w:cs="Arial"/>
          <w:sz w:val="24"/>
          <w:szCs w:val="24"/>
        </w:rPr>
        <w:t xml:space="preserve"> data it can be </w:t>
      </w:r>
      <w:r w:rsidRPr="672BF9F9" w:rsidR="7F4A43E9">
        <w:rPr>
          <w:rFonts w:ascii="Arial" w:hAnsi="Arial" w:eastAsia="Arial" w:cs="Arial"/>
          <w:sz w:val="24"/>
          <w:szCs w:val="24"/>
        </w:rPr>
        <w:t>argued</w:t>
      </w:r>
      <w:r w:rsidRPr="672BF9F9" w:rsidR="43F3B63D">
        <w:rPr>
          <w:rFonts w:ascii="Arial" w:hAnsi="Arial" w:eastAsia="Arial" w:cs="Arial"/>
          <w:sz w:val="24"/>
          <w:szCs w:val="24"/>
        </w:rPr>
        <w:t xml:space="preserve"> this model leaves out </w:t>
      </w:r>
      <w:r w:rsidRPr="672BF9F9" w:rsidR="56F62EFA">
        <w:rPr>
          <w:rFonts w:ascii="Arial" w:hAnsi="Arial" w:eastAsia="Arial" w:cs="Arial"/>
          <w:sz w:val="24"/>
          <w:szCs w:val="24"/>
        </w:rPr>
        <w:t>fundamental</w:t>
      </w:r>
      <w:r w:rsidRPr="672BF9F9" w:rsidR="43F3B63D">
        <w:rPr>
          <w:rFonts w:ascii="Arial" w:hAnsi="Arial" w:eastAsia="Arial" w:cs="Arial"/>
          <w:sz w:val="24"/>
          <w:szCs w:val="24"/>
        </w:rPr>
        <w:t xml:space="preserve"> human aspect o</w:t>
      </w:r>
      <w:r w:rsidRPr="672BF9F9" w:rsidR="73719EBA">
        <w:rPr>
          <w:rFonts w:ascii="Arial" w:hAnsi="Arial" w:eastAsia="Arial" w:cs="Arial"/>
          <w:sz w:val="24"/>
          <w:szCs w:val="24"/>
        </w:rPr>
        <w:t xml:space="preserve">f data </w:t>
      </w:r>
      <w:r w:rsidRPr="672BF9F9" w:rsidR="7A358FA2">
        <w:rPr>
          <w:rFonts w:ascii="Arial" w:hAnsi="Arial" w:eastAsia="Arial" w:cs="Arial"/>
          <w:sz w:val="24"/>
          <w:szCs w:val="24"/>
        </w:rPr>
        <w:t>analysis</w:t>
      </w:r>
      <w:r w:rsidRPr="672BF9F9" w:rsidR="5CD1A007">
        <w:rPr>
          <w:rFonts w:ascii="Arial" w:hAnsi="Arial" w:eastAsia="Arial" w:cs="Arial"/>
          <w:sz w:val="24"/>
          <w:szCs w:val="24"/>
        </w:rPr>
        <w:t>. A</w:t>
      </w:r>
      <w:r w:rsidRPr="672BF9F9" w:rsidR="7A358FA2">
        <w:rPr>
          <w:rFonts w:ascii="Arial" w:hAnsi="Arial" w:eastAsia="Arial" w:cs="Arial"/>
          <w:sz w:val="24"/>
          <w:szCs w:val="24"/>
        </w:rPr>
        <w:t>ccording</w:t>
      </w:r>
      <w:r w:rsidRPr="672BF9F9" w:rsidR="00FCEC38">
        <w:rPr>
          <w:rFonts w:ascii="Arial" w:hAnsi="Arial" w:eastAsia="Arial" w:cs="Arial"/>
          <w:sz w:val="24"/>
          <w:szCs w:val="24"/>
        </w:rPr>
        <w:t xml:space="preserve"> to</w:t>
      </w:r>
      <w:r w:rsidRPr="672BF9F9" w:rsidR="7A358FA2">
        <w:rPr>
          <w:rFonts w:ascii="Arial" w:hAnsi="Arial" w:eastAsia="Arial" w:cs="Arial"/>
          <w:sz w:val="24"/>
          <w:szCs w:val="24"/>
        </w:rPr>
        <w:t xml:space="preserve"> </w:t>
      </w:r>
      <w:r w:rsidRPr="672BF9F9" w:rsidR="4EA0D3E4">
        <w:rPr>
          <w:rFonts w:ascii="Arial" w:hAnsi="Arial" w:eastAsia="Arial" w:cs="Arial"/>
          <w:sz w:val="24"/>
          <w:szCs w:val="24"/>
        </w:rPr>
        <w:t xml:space="preserve">David </w:t>
      </w:r>
      <w:r w:rsidRPr="672BF9F9" w:rsidR="4EA0D3E4">
        <w:rPr>
          <w:rFonts w:ascii="Arial" w:hAnsi="Arial" w:eastAsia="Arial" w:cs="Arial"/>
          <w:sz w:val="24"/>
          <w:szCs w:val="24"/>
        </w:rPr>
        <w:t>Gurteen</w:t>
      </w:r>
      <w:r w:rsidRPr="672BF9F9" w:rsidR="7A358FA2">
        <w:rPr>
          <w:rFonts w:ascii="Arial" w:hAnsi="Arial" w:eastAsia="Arial" w:cs="Arial"/>
          <w:sz w:val="24"/>
          <w:szCs w:val="24"/>
        </w:rPr>
        <w:t xml:space="preserve"> </w:t>
      </w:r>
      <w:r w:rsidRPr="672BF9F9" w:rsidR="7A358FA2">
        <w:rPr>
          <w:rFonts w:ascii="Arial" w:hAnsi="Arial" w:eastAsia="Arial" w:cs="Arial"/>
          <w:sz w:val="24"/>
          <w:szCs w:val="24"/>
        </w:rPr>
        <w:t>(Conversational Leadership, n.d.)</w:t>
      </w:r>
      <w:r w:rsidRPr="672BF9F9" w:rsidR="7A358FA2">
        <w:rPr>
          <w:rFonts w:ascii="Arial" w:hAnsi="Arial" w:eastAsia="Arial" w:cs="Arial"/>
          <w:sz w:val="24"/>
          <w:szCs w:val="24"/>
        </w:rPr>
        <w:t xml:space="preserve"> its linear approach is not always </w:t>
      </w:r>
      <w:r w:rsidRPr="672BF9F9" w:rsidR="7A358FA2">
        <w:rPr>
          <w:rFonts w:ascii="Arial" w:hAnsi="Arial" w:eastAsia="Arial" w:cs="Arial"/>
          <w:sz w:val="24"/>
          <w:szCs w:val="24"/>
        </w:rPr>
        <w:t>appropriate</w:t>
      </w:r>
      <w:r w:rsidRPr="672BF9F9" w:rsidR="75A0B8A5">
        <w:rPr>
          <w:rFonts w:ascii="Arial" w:hAnsi="Arial" w:eastAsia="Arial" w:cs="Arial"/>
          <w:sz w:val="24"/>
          <w:szCs w:val="24"/>
        </w:rPr>
        <w:t xml:space="preserve">, it does not </w:t>
      </w:r>
      <w:r w:rsidRPr="672BF9F9" w:rsidR="463E2477">
        <w:rPr>
          <w:rFonts w:ascii="Arial" w:hAnsi="Arial" w:eastAsia="Arial" w:cs="Arial"/>
          <w:sz w:val="24"/>
          <w:szCs w:val="24"/>
        </w:rPr>
        <w:t>allow</w:t>
      </w:r>
      <w:r w:rsidRPr="672BF9F9" w:rsidR="75A0B8A5">
        <w:rPr>
          <w:rFonts w:ascii="Arial" w:hAnsi="Arial" w:eastAsia="Arial" w:cs="Arial"/>
          <w:sz w:val="24"/>
          <w:szCs w:val="24"/>
        </w:rPr>
        <w:t xml:space="preserve"> for any context and leaves no room for changes to experience or the data. </w:t>
      </w:r>
    </w:p>
    <w:p w:rsidR="1A16B800" w:rsidP="672BF9F9" w:rsidRDefault="1A16B800" w14:paraId="1B0E06B2" w14:textId="53F8F646">
      <w:pPr>
        <w:rPr>
          <w:rFonts w:ascii="Arial" w:hAnsi="Arial" w:eastAsia="Arial" w:cs="Arial"/>
          <w:sz w:val="24"/>
          <w:szCs w:val="24"/>
        </w:rPr>
      </w:pPr>
      <w:r w:rsidRPr="672BF9F9" w:rsidR="1A16B800">
        <w:rPr>
          <w:rFonts w:ascii="Arial" w:hAnsi="Arial" w:eastAsia="Arial" w:cs="Arial"/>
          <w:sz w:val="24"/>
          <w:szCs w:val="24"/>
        </w:rPr>
        <w:t>However</w:t>
      </w:r>
      <w:r w:rsidRPr="672BF9F9" w:rsidR="1A16B800">
        <w:rPr>
          <w:rFonts w:ascii="Arial" w:hAnsi="Arial" w:eastAsia="Arial" w:cs="Arial"/>
          <w:sz w:val="24"/>
          <w:szCs w:val="24"/>
        </w:rPr>
        <w:t xml:space="preserve"> is does allow for basic understanding of data and where it comes from. </w:t>
      </w:r>
    </w:p>
    <w:p w:rsidR="011D00CB" w:rsidP="672BF9F9" w:rsidRDefault="011D00CB" w14:paraId="16F8EB73" w14:textId="44CC0CD1" w14:noSpellErr="1">
      <w:pPr>
        <w:pStyle w:val="Heading2"/>
        <w:rPr>
          <w:rFonts w:ascii="Arial" w:hAnsi="Arial" w:eastAsia="Arial" w:cs="Arial"/>
          <w:sz w:val="24"/>
          <w:szCs w:val="24"/>
        </w:rPr>
      </w:pPr>
    </w:p>
    <w:p w:rsidR="266A1517" w:rsidP="672BF9F9" w:rsidRDefault="266A1517" w14:paraId="415E5E18" w14:textId="281393E4">
      <w:pPr>
        <w:pStyle w:val="Heading2"/>
        <w:rPr>
          <w:rFonts w:ascii="Arial" w:hAnsi="Arial" w:eastAsia="Arial" w:cs="Arial"/>
          <w:sz w:val="24"/>
          <w:szCs w:val="24"/>
        </w:rPr>
      </w:pPr>
      <w:bookmarkStart w:name="_Toc447438474" w:id="528906432"/>
      <w:r w:rsidRPr="672BF9F9" w:rsidR="689C4954">
        <w:rPr>
          <w:rFonts w:ascii="Arial" w:hAnsi="Arial" w:eastAsia="Arial" w:cs="Arial"/>
          <w:sz w:val="24"/>
          <w:szCs w:val="24"/>
        </w:rPr>
        <w:t>I</w:t>
      </w:r>
      <w:r w:rsidRPr="672BF9F9" w:rsidR="6F13E3DA">
        <w:rPr>
          <w:rFonts w:ascii="Arial" w:hAnsi="Arial" w:eastAsia="Arial" w:cs="Arial"/>
          <w:sz w:val="24"/>
          <w:szCs w:val="24"/>
        </w:rPr>
        <w:t>ndividual and organizational knowledge</w:t>
      </w:r>
      <w:bookmarkEnd w:id="528906432"/>
    </w:p>
    <w:p w:rsidR="011D00CB" w:rsidP="672BF9F9" w:rsidRDefault="011D00CB" w14:paraId="62470A77" w14:textId="7F9551E1" w14:noSpellErr="1">
      <w:pPr>
        <w:rPr>
          <w:rFonts w:ascii="Arial" w:hAnsi="Arial" w:eastAsia="Arial" w:cs="Arial"/>
          <w:sz w:val="24"/>
          <w:szCs w:val="24"/>
        </w:rPr>
      </w:pPr>
    </w:p>
    <w:p w:rsidR="0A4CEA4A" w:rsidP="011D00CB" w:rsidRDefault="0A4CEA4A" w14:paraId="4F5A44F6" w14:textId="36594AF3">
      <w:pPr>
        <w:rPr>
          <w:rFonts w:ascii="Arial" w:hAnsi="Arial" w:eastAsia="Arial" w:cs="Arial"/>
          <w:sz w:val="24"/>
          <w:szCs w:val="24"/>
        </w:rPr>
      </w:pPr>
      <w:bookmarkStart w:name="_Toc590304844" w:id="844566302"/>
      <w:r w:rsidRPr="672BF9F9" w:rsidR="0460E9A2">
        <w:rPr>
          <w:rStyle w:val="Heading2Char"/>
          <w:rFonts w:ascii="Arial" w:hAnsi="Arial" w:eastAsia="Arial" w:cs="Arial"/>
          <w:sz w:val="24"/>
          <w:szCs w:val="24"/>
        </w:rPr>
        <w:t>Explicit and Tacit knowledge</w:t>
      </w:r>
      <w:bookmarkEnd w:id="844566302"/>
      <w:r w:rsidRPr="672BF9F9" w:rsidR="0460E9A2">
        <w:rPr>
          <w:rFonts w:ascii="Arial" w:hAnsi="Arial" w:eastAsia="Arial" w:cs="Arial"/>
          <w:sz w:val="24"/>
          <w:szCs w:val="24"/>
        </w:rPr>
        <w:t>.</w:t>
      </w:r>
    </w:p>
    <w:p w:rsidR="2DDD8B38" w:rsidP="011D00CB" w:rsidRDefault="2DDD8B38" w14:paraId="11768138" w14:textId="0C8EFE46">
      <w:pPr>
        <w:rPr>
          <w:rFonts w:ascii="Arial" w:hAnsi="Arial" w:eastAsia="Arial" w:cs="Arial"/>
          <w:sz w:val="24"/>
          <w:szCs w:val="24"/>
        </w:rPr>
      </w:pPr>
      <w:r w:rsidRPr="672BF9F9" w:rsidR="5E3FF27A">
        <w:rPr>
          <w:rFonts w:ascii="Arial" w:hAnsi="Arial" w:eastAsia="Arial" w:cs="Arial"/>
          <w:sz w:val="24"/>
          <w:szCs w:val="24"/>
        </w:rPr>
        <w:t xml:space="preserve">“Tacit knowledge is the knowledge </w:t>
      </w:r>
      <w:r w:rsidRPr="672BF9F9" w:rsidR="5E3FF27A">
        <w:rPr>
          <w:rFonts w:ascii="Arial" w:hAnsi="Arial" w:eastAsia="Arial" w:cs="Arial"/>
          <w:sz w:val="24"/>
          <w:szCs w:val="24"/>
        </w:rPr>
        <w:t>you’ve</w:t>
      </w:r>
      <w:r w:rsidRPr="672BF9F9" w:rsidR="5E3FF27A">
        <w:rPr>
          <w:rFonts w:ascii="Arial" w:hAnsi="Arial" w:eastAsia="Arial" w:cs="Arial"/>
          <w:sz w:val="24"/>
          <w:szCs w:val="24"/>
        </w:rPr>
        <w:t xml:space="preserve"> gained through living experience, both in your personal life and professional development. It is often subjective, informal, and difficult to share or express because it is affected by our personal beliefs and values.” (Prabhakaran, 2021)</w:t>
      </w:r>
    </w:p>
    <w:p w:rsidR="510A6978" w:rsidP="011D00CB" w:rsidRDefault="510A6978" w14:paraId="47630459" w14:textId="1F7521B9">
      <w:pPr>
        <w:rPr>
          <w:rFonts w:ascii="Arial" w:hAnsi="Arial" w:eastAsia="Arial" w:cs="Arial"/>
          <w:sz w:val="24"/>
          <w:szCs w:val="24"/>
        </w:rPr>
      </w:pPr>
      <w:r w:rsidRPr="672BF9F9" w:rsidR="47924E4D">
        <w:rPr>
          <w:rFonts w:ascii="Arial" w:hAnsi="Arial" w:eastAsia="Arial" w:cs="Arial"/>
          <w:sz w:val="24"/>
          <w:szCs w:val="24"/>
        </w:rPr>
        <w:t xml:space="preserve">“Explicit knowledge is knowledge that is straightforwardly expressed and shared between people… …Explicit knowledge exists in the form of data that can be processed and stored, </w:t>
      </w:r>
      <w:r w:rsidRPr="672BF9F9" w:rsidR="47924E4D">
        <w:rPr>
          <w:rFonts w:ascii="Arial" w:hAnsi="Arial" w:eastAsia="Arial" w:cs="Arial"/>
          <w:sz w:val="24"/>
          <w:szCs w:val="24"/>
        </w:rPr>
        <w:t>organized</w:t>
      </w:r>
      <w:r w:rsidRPr="672BF9F9" w:rsidR="47924E4D">
        <w:rPr>
          <w:rFonts w:ascii="Arial" w:hAnsi="Arial" w:eastAsia="Arial" w:cs="Arial"/>
          <w:sz w:val="24"/>
          <w:szCs w:val="24"/>
        </w:rPr>
        <w:t xml:space="preserve"> and interpreted. It can be clearly articulated and </w:t>
      </w:r>
      <w:r w:rsidRPr="672BF9F9" w:rsidR="72D2DE20">
        <w:rPr>
          <w:rFonts w:ascii="Arial" w:hAnsi="Arial" w:eastAsia="Arial" w:cs="Arial"/>
          <w:sz w:val="24"/>
          <w:szCs w:val="24"/>
        </w:rPr>
        <w:t>communicated,</w:t>
      </w:r>
      <w:r w:rsidRPr="672BF9F9" w:rsidR="47924E4D">
        <w:rPr>
          <w:rFonts w:ascii="Arial" w:hAnsi="Arial" w:eastAsia="Arial" w:cs="Arial"/>
          <w:sz w:val="24"/>
          <w:szCs w:val="24"/>
        </w:rPr>
        <w:t xml:space="preserve"> and its meaning is easy to understand.” (Prabhakaran, 2021)</w:t>
      </w:r>
      <w:r w:rsidRPr="672BF9F9" w:rsidR="0F30207C">
        <w:rPr>
          <w:rFonts w:ascii="Arial" w:hAnsi="Arial" w:eastAsia="Arial" w:cs="Arial"/>
          <w:sz w:val="24"/>
          <w:szCs w:val="24"/>
        </w:rPr>
        <w:t xml:space="preserve"> </w:t>
      </w:r>
    </w:p>
    <w:p w:rsidR="011D00CB" w:rsidP="011D00CB" w:rsidRDefault="011D00CB" w14:paraId="7958098B" w14:textId="0E81DBD4">
      <w:pPr>
        <w:rPr>
          <w:rFonts w:ascii="Arial" w:hAnsi="Arial" w:eastAsia="Arial" w:cs="Arial"/>
          <w:sz w:val="24"/>
          <w:szCs w:val="24"/>
        </w:rPr>
      </w:pPr>
      <w:r w:rsidRPr="672BF9F9" w:rsidR="24EDF114">
        <w:rPr>
          <w:rFonts w:ascii="Arial" w:hAnsi="Arial" w:eastAsia="Arial" w:cs="Arial"/>
          <w:sz w:val="24"/>
          <w:szCs w:val="24"/>
        </w:rPr>
        <w:t>Examples:</w:t>
      </w:r>
    </w:p>
    <w:tbl>
      <w:tblPr>
        <w:tblStyle w:val="TableGrid"/>
        <w:tblW w:w="0" w:type="auto"/>
        <w:tblLayout w:type="fixed"/>
        <w:tblLook w:val="06A0" w:firstRow="1" w:lastRow="0" w:firstColumn="1" w:lastColumn="0" w:noHBand="1" w:noVBand="1"/>
      </w:tblPr>
      <w:tblGrid>
        <w:gridCol w:w="4320"/>
        <w:gridCol w:w="4320"/>
      </w:tblGrid>
      <w:tr w:rsidR="011D00CB" w:rsidTr="672BF9F9" w14:paraId="1058CE4C" w14:textId="77777777">
        <w:trPr>
          <w:trHeight w:val="300"/>
        </w:trPr>
        <w:tc>
          <w:tcPr>
            <w:tcW w:w="4320" w:type="dxa"/>
            <w:shd w:val="clear" w:color="auto" w:fill="FABF8F" w:themeFill="accent6" w:themeFillTint="99"/>
            <w:tcMar/>
            <w:vAlign w:val="center"/>
          </w:tcPr>
          <w:p w:rsidR="61033830" w:rsidP="011D00CB" w:rsidRDefault="61033830" w14:paraId="75D90E69" w14:textId="254C0FED">
            <w:pPr>
              <w:jc w:val="center"/>
              <w:rPr>
                <w:rFonts w:ascii="Arial" w:hAnsi="Arial" w:eastAsia="Arial" w:cs="Arial"/>
                <w:sz w:val="24"/>
                <w:szCs w:val="24"/>
              </w:rPr>
            </w:pPr>
            <w:r w:rsidRPr="672BF9F9" w:rsidR="20F4DE19">
              <w:rPr>
                <w:rFonts w:ascii="Arial" w:hAnsi="Arial" w:eastAsia="Arial" w:cs="Arial"/>
                <w:sz w:val="24"/>
                <w:szCs w:val="24"/>
              </w:rPr>
              <w:t>Explicit</w:t>
            </w:r>
          </w:p>
        </w:tc>
        <w:tc>
          <w:tcPr>
            <w:tcW w:w="4320" w:type="dxa"/>
            <w:shd w:val="clear" w:color="auto" w:fill="FABF8F" w:themeFill="accent6" w:themeFillTint="99"/>
            <w:tcMar/>
            <w:vAlign w:val="center"/>
          </w:tcPr>
          <w:p w:rsidR="61033830" w:rsidP="011D00CB" w:rsidRDefault="61033830" w14:paraId="25D9ABBE" w14:textId="605E0FAB">
            <w:pPr>
              <w:jc w:val="center"/>
              <w:rPr>
                <w:rFonts w:ascii="Arial" w:hAnsi="Arial" w:eastAsia="Arial" w:cs="Arial"/>
                <w:sz w:val="24"/>
                <w:szCs w:val="24"/>
              </w:rPr>
            </w:pPr>
            <w:r w:rsidRPr="672BF9F9" w:rsidR="20F4DE19">
              <w:rPr>
                <w:rFonts w:ascii="Arial" w:hAnsi="Arial" w:eastAsia="Arial" w:cs="Arial"/>
                <w:sz w:val="24"/>
                <w:szCs w:val="24"/>
              </w:rPr>
              <w:t>Tacit</w:t>
            </w:r>
          </w:p>
          <w:p w:rsidR="011D00CB" w:rsidP="011D00CB" w:rsidRDefault="011D00CB" w14:paraId="6D1CB2DA" w14:textId="49A1F1BA" w14:noSpellErr="1">
            <w:pPr>
              <w:jc w:val="center"/>
              <w:rPr>
                <w:rFonts w:ascii="Arial" w:hAnsi="Arial" w:eastAsia="Arial" w:cs="Arial"/>
                <w:sz w:val="24"/>
                <w:szCs w:val="24"/>
              </w:rPr>
            </w:pPr>
          </w:p>
        </w:tc>
      </w:tr>
      <w:tr w:rsidR="011D00CB" w:rsidTr="672BF9F9" w14:paraId="55EF856C" w14:textId="77777777">
        <w:trPr>
          <w:trHeight w:val="300"/>
        </w:trPr>
        <w:tc>
          <w:tcPr>
            <w:tcW w:w="4320" w:type="dxa"/>
            <w:tcMar/>
            <w:vAlign w:val="center"/>
          </w:tcPr>
          <w:p w:rsidR="3557B9F0" w:rsidP="011D00CB" w:rsidRDefault="3557B9F0" w14:paraId="0A071028" w14:textId="28EFA056">
            <w:pPr>
              <w:jc w:val="center"/>
              <w:rPr>
                <w:rFonts w:ascii="Arial" w:hAnsi="Arial" w:eastAsia="Arial" w:cs="Arial"/>
                <w:sz w:val="24"/>
                <w:szCs w:val="24"/>
              </w:rPr>
            </w:pPr>
            <w:r w:rsidRPr="672BF9F9" w:rsidR="511410F0">
              <w:rPr>
                <w:rFonts w:ascii="Arial" w:hAnsi="Arial" w:eastAsia="Arial" w:cs="Arial"/>
                <w:sz w:val="24"/>
                <w:szCs w:val="24"/>
              </w:rPr>
              <w:t>Objective, logical and technical</w:t>
            </w:r>
            <w:r w:rsidRPr="672BF9F9" w:rsidR="3A3F1A1D">
              <w:rPr>
                <w:rFonts w:ascii="Arial" w:hAnsi="Arial" w:eastAsia="Arial" w:cs="Arial"/>
                <w:sz w:val="24"/>
                <w:szCs w:val="24"/>
              </w:rPr>
              <w:t xml:space="preserve"> for example: </w:t>
            </w:r>
            <w:r w:rsidRPr="672BF9F9" w:rsidR="3A3F1A1D">
              <w:rPr>
                <w:rFonts w:ascii="Arial" w:hAnsi="Arial" w:eastAsia="Arial" w:cs="Arial"/>
                <w:sz w:val="24"/>
                <w:szCs w:val="24"/>
              </w:rPr>
              <w:t>facts and figures</w:t>
            </w:r>
            <w:r w:rsidRPr="672BF9F9" w:rsidR="3A3F1A1D">
              <w:rPr>
                <w:rFonts w:ascii="Arial" w:hAnsi="Arial" w:eastAsia="Arial" w:cs="Arial"/>
                <w:sz w:val="24"/>
                <w:szCs w:val="24"/>
              </w:rPr>
              <w:t xml:space="preserve"> of sales</w:t>
            </w:r>
          </w:p>
        </w:tc>
        <w:tc>
          <w:tcPr>
            <w:tcW w:w="4320" w:type="dxa"/>
            <w:tcMar/>
            <w:vAlign w:val="center"/>
          </w:tcPr>
          <w:p w:rsidR="3557B9F0" w:rsidP="011D00CB" w:rsidRDefault="3557B9F0" w14:paraId="34D58E2D" w14:textId="064CDF5F">
            <w:pPr>
              <w:jc w:val="center"/>
              <w:rPr>
                <w:rFonts w:ascii="Arial" w:hAnsi="Arial" w:eastAsia="Arial" w:cs="Arial"/>
                <w:sz w:val="24"/>
                <w:szCs w:val="24"/>
              </w:rPr>
            </w:pPr>
            <w:r w:rsidRPr="672BF9F9" w:rsidR="511410F0">
              <w:rPr>
                <w:rFonts w:ascii="Arial" w:hAnsi="Arial" w:eastAsia="Arial" w:cs="Arial"/>
                <w:sz w:val="24"/>
                <w:szCs w:val="24"/>
              </w:rPr>
              <w:t xml:space="preserve">Subjective, </w:t>
            </w:r>
            <w:r w:rsidRPr="672BF9F9" w:rsidR="511410F0">
              <w:rPr>
                <w:rFonts w:ascii="Arial" w:hAnsi="Arial" w:eastAsia="Arial" w:cs="Arial"/>
                <w:sz w:val="24"/>
                <w:szCs w:val="24"/>
              </w:rPr>
              <w:t>cognitive</w:t>
            </w:r>
            <w:r w:rsidRPr="672BF9F9" w:rsidR="511410F0">
              <w:rPr>
                <w:rFonts w:ascii="Arial" w:hAnsi="Arial" w:eastAsia="Arial" w:cs="Arial"/>
                <w:sz w:val="24"/>
                <w:szCs w:val="24"/>
              </w:rPr>
              <w:t xml:space="preserve"> and experimental</w:t>
            </w:r>
            <w:r w:rsidRPr="672BF9F9" w:rsidR="5BD453D2">
              <w:rPr>
                <w:rFonts w:ascii="Arial" w:hAnsi="Arial" w:eastAsia="Arial" w:cs="Arial"/>
                <w:sz w:val="24"/>
                <w:szCs w:val="24"/>
              </w:rPr>
              <w:t xml:space="preserve">- customer </w:t>
            </w:r>
            <w:r w:rsidRPr="672BF9F9" w:rsidR="5E002A3B">
              <w:rPr>
                <w:rFonts w:ascii="Arial" w:hAnsi="Arial" w:eastAsia="Arial" w:cs="Arial"/>
                <w:sz w:val="24"/>
                <w:szCs w:val="24"/>
              </w:rPr>
              <w:t>experience</w:t>
            </w:r>
            <w:r w:rsidRPr="672BF9F9" w:rsidR="5BD453D2">
              <w:rPr>
                <w:rFonts w:ascii="Arial" w:hAnsi="Arial" w:eastAsia="Arial" w:cs="Arial"/>
                <w:sz w:val="24"/>
                <w:szCs w:val="24"/>
              </w:rPr>
              <w:t xml:space="preserve"> </w:t>
            </w:r>
          </w:p>
        </w:tc>
      </w:tr>
      <w:tr w:rsidR="011D00CB" w:rsidTr="672BF9F9" w14:paraId="0BF8DFEC" w14:textId="77777777">
        <w:trPr>
          <w:trHeight w:val="300"/>
        </w:trPr>
        <w:tc>
          <w:tcPr>
            <w:tcW w:w="4320" w:type="dxa"/>
            <w:tcMar/>
            <w:vAlign w:val="center"/>
          </w:tcPr>
          <w:p w:rsidR="3557B9F0" w:rsidP="011D00CB" w:rsidRDefault="3557B9F0" w14:paraId="10F28D53" w14:textId="19A5D3E1">
            <w:pPr>
              <w:jc w:val="center"/>
              <w:rPr>
                <w:rFonts w:ascii="Arial" w:hAnsi="Arial" w:eastAsia="Arial" w:cs="Arial"/>
                <w:sz w:val="24"/>
                <w:szCs w:val="24"/>
              </w:rPr>
            </w:pPr>
            <w:r w:rsidRPr="672BF9F9" w:rsidR="511410F0">
              <w:rPr>
                <w:rFonts w:ascii="Arial" w:hAnsi="Arial" w:eastAsia="Arial" w:cs="Arial"/>
                <w:sz w:val="24"/>
                <w:szCs w:val="24"/>
              </w:rPr>
              <w:t>Coded</w:t>
            </w:r>
          </w:p>
        </w:tc>
        <w:tc>
          <w:tcPr>
            <w:tcW w:w="4320" w:type="dxa"/>
            <w:tcMar/>
            <w:vAlign w:val="center"/>
          </w:tcPr>
          <w:p w:rsidR="3557B9F0" w:rsidP="011D00CB" w:rsidRDefault="3557B9F0" w14:paraId="36FCA5C7" w14:textId="7C773783">
            <w:pPr>
              <w:jc w:val="center"/>
              <w:rPr>
                <w:rFonts w:ascii="Arial" w:hAnsi="Arial" w:eastAsia="Arial" w:cs="Arial"/>
                <w:sz w:val="24"/>
                <w:szCs w:val="24"/>
              </w:rPr>
            </w:pPr>
            <w:r w:rsidRPr="672BF9F9" w:rsidR="511410F0">
              <w:rPr>
                <w:rFonts w:ascii="Arial" w:hAnsi="Arial" w:eastAsia="Arial" w:cs="Arial"/>
                <w:sz w:val="24"/>
                <w:szCs w:val="24"/>
              </w:rPr>
              <w:t>Non-coded</w:t>
            </w:r>
          </w:p>
        </w:tc>
      </w:tr>
      <w:tr w:rsidR="011D00CB" w:rsidTr="672BF9F9" w14:paraId="374F2BE6" w14:textId="77777777">
        <w:trPr>
          <w:trHeight w:val="300"/>
        </w:trPr>
        <w:tc>
          <w:tcPr>
            <w:tcW w:w="4320" w:type="dxa"/>
            <w:tcMar/>
            <w:vAlign w:val="center"/>
          </w:tcPr>
          <w:p w:rsidR="3557B9F0" w:rsidP="011D00CB" w:rsidRDefault="3557B9F0" w14:paraId="1737F654" w14:textId="14EFC2B4">
            <w:pPr>
              <w:jc w:val="center"/>
              <w:rPr>
                <w:rFonts w:ascii="Arial" w:hAnsi="Arial" w:eastAsia="Arial" w:cs="Arial"/>
                <w:sz w:val="24"/>
                <w:szCs w:val="24"/>
              </w:rPr>
            </w:pPr>
            <w:r w:rsidRPr="672BF9F9" w:rsidR="511410F0">
              <w:rPr>
                <w:rFonts w:ascii="Arial" w:hAnsi="Arial" w:eastAsia="Arial" w:cs="Arial"/>
                <w:sz w:val="24"/>
                <w:szCs w:val="24"/>
              </w:rPr>
              <w:t>Easily transferable</w:t>
            </w:r>
          </w:p>
        </w:tc>
        <w:tc>
          <w:tcPr>
            <w:tcW w:w="4320" w:type="dxa"/>
            <w:tcMar/>
            <w:vAlign w:val="center"/>
          </w:tcPr>
          <w:p w:rsidR="3557B9F0" w:rsidP="011D00CB" w:rsidRDefault="3557B9F0" w14:paraId="3EC2FD3A" w14:textId="66B92656">
            <w:pPr>
              <w:jc w:val="center"/>
              <w:rPr>
                <w:rFonts w:ascii="Arial" w:hAnsi="Arial" w:eastAsia="Arial" w:cs="Arial"/>
                <w:sz w:val="24"/>
                <w:szCs w:val="24"/>
              </w:rPr>
            </w:pPr>
            <w:r w:rsidRPr="672BF9F9" w:rsidR="511410F0">
              <w:rPr>
                <w:rFonts w:ascii="Arial" w:hAnsi="Arial" w:eastAsia="Arial" w:cs="Arial"/>
                <w:sz w:val="24"/>
                <w:szCs w:val="24"/>
              </w:rPr>
              <w:t xml:space="preserve">Difficult to transfer- the need to be communicated face to face </w:t>
            </w:r>
          </w:p>
        </w:tc>
      </w:tr>
      <w:tr w:rsidR="011D00CB" w:rsidTr="672BF9F9" w14:paraId="66194C09" w14:textId="77777777">
        <w:trPr>
          <w:trHeight w:val="300"/>
        </w:trPr>
        <w:tc>
          <w:tcPr>
            <w:tcW w:w="4320" w:type="dxa"/>
            <w:tcMar/>
            <w:vAlign w:val="center"/>
          </w:tcPr>
          <w:p w:rsidR="3557B9F0" w:rsidP="011D00CB" w:rsidRDefault="3557B9F0" w14:paraId="6443649B" w14:textId="77E893DC">
            <w:pPr>
              <w:jc w:val="center"/>
              <w:rPr>
                <w:rFonts w:ascii="Arial" w:hAnsi="Arial" w:eastAsia="Arial" w:cs="Arial"/>
                <w:sz w:val="24"/>
                <w:szCs w:val="24"/>
              </w:rPr>
            </w:pPr>
            <w:r w:rsidRPr="672BF9F9" w:rsidR="511410F0">
              <w:rPr>
                <w:rFonts w:ascii="Arial" w:hAnsi="Arial" w:eastAsia="Arial" w:cs="Arial"/>
                <w:sz w:val="24"/>
                <w:szCs w:val="24"/>
              </w:rPr>
              <w:t>Can be recorded and easily stored</w:t>
            </w:r>
          </w:p>
        </w:tc>
        <w:tc>
          <w:tcPr>
            <w:tcW w:w="4320" w:type="dxa"/>
            <w:tcMar/>
            <w:vAlign w:val="center"/>
          </w:tcPr>
          <w:p w:rsidR="3557B9F0" w:rsidP="011D00CB" w:rsidRDefault="3557B9F0" w14:paraId="285EA9E6" w14:textId="365FCE96">
            <w:pPr>
              <w:jc w:val="center"/>
              <w:rPr>
                <w:rFonts w:ascii="Arial" w:hAnsi="Arial" w:eastAsia="Arial" w:cs="Arial"/>
                <w:sz w:val="24"/>
                <w:szCs w:val="24"/>
              </w:rPr>
            </w:pPr>
            <w:r w:rsidRPr="672BF9F9" w:rsidR="511410F0">
              <w:rPr>
                <w:rFonts w:ascii="Arial" w:hAnsi="Arial" w:eastAsia="Arial" w:cs="Arial"/>
                <w:sz w:val="24"/>
                <w:szCs w:val="24"/>
              </w:rPr>
              <w:t>Cannot be recorded or stored</w:t>
            </w:r>
          </w:p>
        </w:tc>
      </w:tr>
    </w:tbl>
    <w:p w:rsidR="011D00CB" w:rsidP="672BF9F9" w:rsidRDefault="011D00CB" w14:paraId="4A2E0800" w14:textId="47FA44F6" w14:noSpellErr="1">
      <w:pPr>
        <w:rPr>
          <w:rFonts w:ascii="Arial" w:hAnsi="Arial" w:eastAsia="Arial" w:cs="Arial"/>
          <w:sz w:val="24"/>
          <w:szCs w:val="24"/>
        </w:rPr>
      </w:pPr>
    </w:p>
    <w:p w:rsidR="2906C54D" w:rsidP="011D00CB" w:rsidRDefault="2906C54D" w14:paraId="620F64E1" w14:textId="2DAEAF00">
      <w:pPr>
        <w:rPr>
          <w:rFonts w:ascii="Arial" w:hAnsi="Arial" w:eastAsia="Arial" w:cs="Arial"/>
          <w:sz w:val="24"/>
          <w:szCs w:val="24"/>
        </w:rPr>
      </w:pPr>
      <w:r w:rsidRPr="672BF9F9" w:rsidR="78099E57">
        <w:rPr>
          <w:rFonts w:ascii="Arial" w:hAnsi="Arial" w:eastAsia="Arial" w:cs="Arial"/>
          <w:sz w:val="24"/>
          <w:szCs w:val="24"/>
        </w:rPr>
        <w:t>Context</w:t>
      </w:r>
      <w:r w:rsidRPr="672BF9F9" w:rsidR="78099E57">
        <w:rPr>
          <w:rFonts w:ascii="Arial" w:hAnsi="Arial" w:eastAsia="Arial" w:cs="Arial"/>
          <w:sz w:val="24"/>
          <w:szCs w:val="24"/>
        </w:rPr>
        <w:t xml:space="preserve">- </w:t>
      </w:r>
      <w:r w:rsidRPr="672BF9F9" w:rsidR="54AB1039">
        <w:rPr>
          <w:rFonts w:ascii="Arial" w:hAnsi="Arial" w:eastAsia="Arial" w:cs="Arial"/>
          <w:sz w:val="24"/>
          <w:szCs w:val="24"/>
        </w:rPr>
        <w:t xml:space="preserve"> </w:t>
      </w:r>
      <w:r w:rsidRPr="672BF9F9" w:rsidR="54AB1039">
        <w:rPr>
          <w:rFonts w:ascii="Arial" w:hAnsi="Arial" w:eastAsia="Arial" w:cs="Arial"/>
          <w:sz w:val="24"/>
          <w:szCs w:val="24"/>
        </w:rPr>
        <w:t>two</w:t>
      </w:r>
      <w:r w:rsidRPr="672BF9F9" w:rsidR="54AB1039">
        <w:rPr>
          <w:rFonts w:ascii="Arial" w:hAnsi="Arial" w:eastAsia="Arial" w:cs="Arial"/>
          <w:sz w:val="24"/>
          <w:szCs w:val="24"/>
        </w:rPr>
        <w:t xml:space="preserve"> people can have the same order at the coffee shop and be served by the same person- however their overall experience will be based on their feelings and values at the time, therefore making their experience different. One customer may want a fast turnaround with little interaction from staff, milk with their coffee but only a small amount and never have a cake or snack - </w:t>
      </w:r>
      <w:r w:rsidRPr="672BF9F9" w:rsidR="54AB1039">
        <w:rPr>
          <w:rFonts w:ascii="Arial" w:hAnsi="Arial" w:eastAsia="Arial" w:cs="Arial"/>
          <w:sz w:val="24"/>
          <w:szCs w:val="24"/>
        </w:rPr>
        <w:t>whereas</w:t>
      </w:r>
      <w:r w:rsidRPr="672BF9F9" w:rsidR="54AB1039">
        <w:rPr>
          <w:rFonts w:ascii="Arial" w:hAnsi="Arial" w:eastAsia="Arial" w:cs="Arial"/>
          <w:sz w:val="24"/>
          <w:szCs w:val="24"/>
        </w:rPr>
        <w:t xml:space="preserve"> another may want the opposite. Therefore, the experience they get is based on their expectations and wants in the moment</w:t>
      </w:r>
      <w:r w:rsidRPr="672BF9F9" w:rsidR="54AB1039">
        <w:rPr>
          <w:rFonts w:ascii="Arial" w:hAnsi="Arial" w:eastAsia="Arial" w:cs="Arial"/>
          <w:sz w:val="24"/>
          <w:szCs w:val="24"/>
        </w:rPr>
        <w:t xml:space="preserve">.  </w:t>
      </w:r>
      <w:r w:rsidRPr="672BF9F9" w:rsidR="21DEF83C">
        <w:rPr>
          <w:rFonts w:ascii="Arial" w:hAnsi="Arial" w:eastAsia="Arial" w:cs="Arial"/>
          <w:sz w:val="24"/>
          <w:szCs w:val="24"/>
        </w:rPr>
        <w:t xml:space="preserve">This emphasizes </w:t>
      </w:r>
      <w:r w:rsidRPr="672BF9F9" w:rsidR="54AB1039">
        <w:rPr>
          <w:rFonts w:ascii="Arial" w:hAnsi="Arial" w:eastAsia="Arial" w:cs="Arial"/>
          <w:sz w:val="24"/>
          <w:szCs w:val="24"/>
        </w:rPr>
        <w:t xml:space="preserve">the importance of data collection to understand the target audience </w:t>
      </w:r>
      <w:r w:rsidRPr="672BF9F9" w:rsidR="4171B4BD">
        <w:rPr>
          <w:rFonts w:ascii="Arial" w:hAnsi="Arial" w:eastAsia="Arial" w:cs="Arial"/>
          <w:sz w:val="24"/>
          <w:szCs w:val="24"/>
        </w:rPr>
        <w:t xml:space="preserve">and </w:t>
      </w:r>
      <w:r w:rsidRPr="672BF9F9" w:rsidR="54AB1039">
        <w:rPr>
          <w:rFonts w:ascii="Arial" w:hAnsi="Arial" w:eastAsia="Arial" w:cs="Arial"/>
          <w:sz w:val="24"/>
          <w:szCs w:val="24"/>
        </w:rPr>
        <w:t xml:space="preserve">create the experience the customer </w:t>
      </w:r>
      <w:r w:rsidRPr="672BF9F9" w:rsidR="54AB1039">
        <w:rPr>
          <w:rFonts w:ascii="Arial" w:hAnsi="Arial" w:eastAsia="Arial" w:cs="Arial"/>
          <w:sz w:val="24"/>
          <w:szCs w:val="24"/>
        </w:rPr>
        <w:t>desire</w:t>
      </w:r>
      <w:r w:rsidRPr="672BF9F9" w:rsidR="4A99DF1B">
        <w:rPr>
          <w:rFonts w:ascii="Arial" w:hAnsi="Arial" w:eastAsia="Arial" w:cs="Arial"/>
          <w:sz w:val="24"/>
          <w:szCs w:val="24"/>
        </w:rPr>
        <w:t>s</w:t>
      </w:r>
      <w:r w:rsidRPr="672BF9F9" w:rsidR="54AB1039">
        <w:rPr>
          <w:rFonts w:ascii="Arial" w:hAnsi="Arial" w:eastAsia="Arial" w:cs="Arial"/>
          <w:sz w:val="24"/>
          <w:szCs w:val="24"/>
        </w:rPr>
        <w:t xml:space="preserve">. </w:t>
      </w:r>
    </w:p>
    <w:p w:rsidR="2906C54D" w:rsidP="672BF9F9" w:rsidRDefault="2906C54D" w14:paraId="751AFBB6" w14:textId="72C8FCEE">
      <w:pPr>
        <w:rPr>
          <w:rFonts w:ascii="Arial" w:hAnsi="Arial" w:eastAsia="Arial" w:cs="Arial"/>
          <w:sz w:val="24"/>
          <w:szCs w:val="24"/>
        </w:rPr>
      </w:pPr>
      <w:r w:rsidRPr="672BF9F9" w:rsidR="54AB1039">
        <w:rPr>
          <w:rFonts w:ascii="Arial" w:hAnsi="Arial" w:eastAsia="Arial" w:cs="Arial"/>
          <w:sz w:val="24"/>
          <w:szCs w:val="24"/>
        </w:rPr>
        <w:t xml:space="preserve">Some factors to be considered which can </w:t>
      </w:r>
      <w:r w:rsidRPr="672BF9F9" w:rsidR="54AB1039">
        <w:rPr>
          <w:rFonts w:ascii="Arial" w:hAnsi="Arial" w:eastAsia="Arial" w:cs="Arial"/>
          <w:sz w:val="24"/>
          <w:szCs w:val="24"/>
        </w:rPr>
        <w:t>impact</w:t>
      </w:r>
      <w:r w:rsidRPr="672BF9F9" w:rsidR="54AB1039">
        <w:rPr>
          <w:rFonts w:ascii="Arial" w:hAnsi="Arial" w:eastAsia="Arial" w:cs="Arial"/>
          <w:sz w:val="24"/>
          <w:szCs w:val="24"/>
        </w:rPr>
        <w:t xml:space="preserve"> the customer experience according to Question Pro (Collaborators, 2023) are accessibility, empathy, value, convivence and personalization. Each one differs from customer to customer</w:t>
      </w:r>
      <w:r w:rsidRPr="672BF9F9" w:rsidR="54AB1039">
        <w:rPr>
          <w:rFonts w:ascii="Arial" w:hAnsi="Arial" w:eastAsia="Arial" w:cs="Arial"/>
          <w:sz w:val="24"/>
          <w:szCs w:val="24"/>
        </w:rPr>
        <w:t xml:space="preserve">. </w:t>
      </w:r>
      <w:r w:rsidRPr="672BF9F9" w:rsidR="54AB1039">
        <w:rPr>
          <w:rFonts w:ascii="Arial" w:hAnsi="Arial" w:eastAsia="Arial" w:cs="Arial"/>
          <w:sz w:val="24"/>
          <w:szCs w:val="24"/>
        </w:rPr>
        <w:t xml:space="preserve"> </w:t>
      </w:r>
    </w:p>
    <w:p w:rsidR="2906C54D" w:rsidP="011D00CB" w:rsidRDefault="2906C54D" w14:paraId="000B5BD4" w14:textId="78C66953">
      <w:pPr>
        <w:rPr>
          <w:rFonts w:ascii="Arial" w:hAnsi="Arial" w:eastAsia="Arial" w:cs="Arial"/>
          <w:sz w:val="24"/>
          <w:szCs w:val="24"/>
        </w:rPr>
      </w:pPr>
      <w:r w:rsidRPr="672BF9F9" w:rsidR="54AB1039">
        <w:rPr>
          <w:rFonts w:ascii="Arial" w:hAnsi="Arial" w:eastAsia="Arial" w:cs="Arial"/>
          <w:sz w:val="24"/>
          <w:szCs w:val="24"/>
        </w:rPr>
        <w:t xml:space="preserve">Starbucks is a key example of </w:t>
      </w:r>
      <w:r w:rsidRPr="672BF9F9" w:rsidR="66ACD303">
        <w:rPr>
          <w:rFonts w:ascii="Arial" w:hAnsi="Arial" w:eastAsia="Arial" w:cs="Arial"/>
          <w:sz w:val="24"/>
          <w:szCs w:val="24"/>
        </w:rPr>
        <w:t xml:space="preserve">the </w:t>
      </w:r>
      <w:r w:rsidRPr="672BF9F9" w:rsidR="2ADB63A4">
        <w:rPr>
          <w:rFonts w:ascii="Arial" w:hAnsi="Arial" w:eastAsia="Arial" w:cs="Arial"/>
          <w:sz w:val="24"/>
          <w:szCs w:val="24"/>
        </w:rPr>
        <w:t>success</w:t>
      </w:r>
      <w:r w:rsidRPr="672BF9F9" w:rsidR="66ACD303">
        <w:rPr>
          <w:rFonts w:ascii="Arial" w:hAnsi="Arial" w:eastAsia="Arial" w:cs="Arial"/>
          <w:sz w:val="24"/>
          <w:szCs w:val="24"/>
        </w:rPr>
        <w:t xml:space="preserve"> of knowing </w:t>
      </w:r>
      <w:r w:rsidRPr="672BF9F9" w:rsidR="54AB1039">
        <w:rPr>
          <w:rFonts w:ascii="Arial" w:hAnsi="Arial" w:eastAsia="Arial" w:cs="Arial"/>
          <w:sz w:val="24"/>
          <w:szCs w:val="24"/>
        </w:rPr>
        <w:t>the target audience and tailoring the experience to customers want</w:t>
      </w:r>
      <w:r w:rsidRPr="672BF9F9" w:rsidR="76F3D278">
        <w:rPr>
          <w:rFonts w:ascii="Arial" w:hAnsi="Arial" w:eastAsia="Arial" w:cs="Arial"/>
          <w:sz w:val="24"/>
          <w:szCs w:val="24"/>
        </w:rPr>
        <w:t>s/needs</w:t>
      </w:r>
      <w:r w:rsidRPr="672BF9F9" w:rsidR="54AB1039">
        <w:rPr>
          <w:rFonts w:ascii="Arial" w:hAnsi="Arial" w:eastAsia="Arial" w:cs="Arial"/>
          <w:sz w:val="24"/>
          <w:szCs w:val="24"/>
        </w:rPr>
        <w:t xml:space="preserve">. According to an article by R B Srikanth (Srikanth, 2023) Starbucks targets ‘tech savvy’ individuals therefore use its app to collect majority of its data- tracking its customers' habits, interests, choices etc. Using this data, they customize perks and offers based on customer trends. In addition to this they use the app to communicate with their customers and have </w:t>
      </w:r>
      <w:r w:rsidRPr="672BF9F9" w:rsidR="54AB1039">
        <w:rPr>
          <w:rFonts w:ascii="Arial" w:hAnsi="Arial" w:eastAsia="Arial" w:cs="Arial"/>
          <w:sz w:val="24"/>
          <w:szCs w:val="24"/>
        </w:rPr>
        <w:t>a highly successful</w:t>
      </w:r>
      <w:r w:rsidRPr="672BF9F9" w:rsidR="54AB1039">
        <w:rPr>
          <w:rFonts w:ascii="Arial" w:hAnsi="Arial" w:eastAsia="Arial" w:cs="Arial"/>
          <w:sz w:val="24"/>
          <w:szCs w:val="24"/>
        </w:rPr>
        <w:t xml:space="preserve"> and sought after rewards system- encouraging customers to choose them over their competitors. </w:t>
      </w:r>
    </w:p>
    <w:p w:rsidR="2906C54D" w:rsidP="011D00CB" w:rsidRDefault="2906C54D" w14:paraId="4F22B1D9" w14:textId="60A40C58">
      <w:pPr>
        <w:rPr>
          <w:rFonts w:ascii="Arial" w:hAnsi="Arial" w:eastAsia="Arial" w:cs="Arial"/>
          <w:sz w:val="24"/>
          <w:szCs w:val="24"/>
        </w:rPr>
      </w:pPr>
      <w:r w:rsidRPr="672BF9F9" w:rsidR="54AB1039">
        <w:rPr>
          <w:rFonts w:ascii="Arial" w:hAnsi="Arial" w:eastAsia="Arial" w:cs="Arial"/>
          <w:sz w:val="24"/>
          <w:szCs w:val="24"/>
        </w:rPr>
        <w:t>This example backs up the argument that data collection, data management and understanding your target audience is vital to business growth and success.</w:t>
      </w:r>
    </w:p>
    <w:p w:rsidR="3FF285A0" w:rsidP="672BF9F9" w:rsidRDefault="3FF285A0" w14:paraId="1B038E7A" w14:textId="6EF37463">
      <w:pPr>
        <w:rPr>
          <w:rFonts w:ascii="Arial" w:hAnsi="Arial" w:eastAsia="Arial" w:cs="Arial"/>
          <w:i w:val="1"/>
          <w:iCs w:val="1"/>
          <w:sz w:val="24"/>
          <w:szCs w:val="24"/>
        </w:rPr>
      </w:pPr>
      <w:r w:rsidRPr="672BF9F9" w:rsidR="3A5D37D1">
        <w:rPr>
          <w:rFonts w:ascii="Arial" w:hAnsi="Arial" w:eastAsia="Arial" w:cs="Arial"/>
          <w:sz w:val="24"/>
          <w:szCs w:val="24"/>
        </w:rPr>
        <w:t xml:space="preserve">There is an </w:t>
      </w:r>
      <w:r w:rsidRPr="672BF9F9" w:rsidR="376DFFC7">
        <w:rPr>
          <w:rFonts w:ascii="Arial" w:hAnsi="Arial" w:eastAsia="Arial" w:cs="Arial"/>
          <w:sz w:val="24"/>
          <w:szCs w:val="24"/>
        </w:rPr>
        <w:t>argument</w:t>
      </w:r>
      <w:r w:rsidRPr="672BF9F9" w:rsidR="3A5D37D1">
        <w:rPr>
          <w:rFonts w:ascii="Arial" w:hAnsi="Arial" w:eastAsia="Arial" w:cs="Arial"/>
          <w:sz w:val="24"/>
          <w:szCs w:val="24"/>
        </w:rPr>
        <w:t xml:space="preserve"> to be considered if you </w:t>
      </w:r>
      <w:r w:rsidRPr="672BF9F9" w:rsidR="41C1326E">
        <w:rPr>
          <w:rFonts w:ascii="Arial" w:hAnsi="Arial" w:eastAsia="Arial" w:cs="Arial"/>
          <w:sz w:val="24"/>
          <w:szCs w:val="24"/>
        </w:rPr>
        <w:t>don't</w:t>
      </w:r>
      <w:r w:rsidRPr="672BF9F9" w:rsidR="3A5D37D1">
        <w:rPr>
          <w:rFonts w:ascii="Arial" w:hAnsi="Arial" w:eastAsia="Arial" w:cs="Arial"/>
          <w:sz w:val="24"/>
          <w:szCs w:val="24"/>
        </w:rPr>
        <w:t xml:space="preserve"> have the dat</w:t>
      </w:r>
      <w:r w:rsidRPr="672BF9F9" w:rsidR="702FD27C">
        <w:rPr>
          <w:rFonts w:ascii="Arial" w:hAnsi="Arial" w:eastAsia="Arial" w:cs="Arial"/>
          <w:sz w:val="24"/>
          <w:szCs w:val="24"/>
        </w:rPr>
        <w:t>a</w:t>
      </w:r>
      <w:r w:rsidRPr="672BF9F9" w:rsidR="3A5D37D1">
        <w:rPr>
          <w:rFonts w:ascii="Arial" w:hAnsi="Arial" w:eastAsia="Arial" w:cs="Arial"/>
          <w:sz w:val="24"/>
          <w:szCs w:val="24"/>
        </w:rPr>
        <w:t xml:space="preserve"> you </w:t>
      </w:r>
      <w:r w:rsidRPr="672BF9F9" w:rsidR="3A5D37D1">
        <w:rPr>
          <w:rFonts w:ascii="Arial" w:hAnsi="Arial" w:eastAsia="Arial" w:cs="Arial"/>
          <w:sz w:val="24"/>
          <w:szCs w:val="24"/>
        </w:rPr>
        <w:t>require</w:t>
      </w:r>
      <w:r w:rsidRPr="672BF9F9" w:rsidR="3A5D37D1">
        <w:rPr>
          <w:rFonts w:ascii="Arial" w:hAnsi="Arial" w:eastAsia="Arial" w:cs="Arial"/>
          <w:sz w:val="24"/>
          <w:szCs w:val="24"/>
        </w:rPr>
        <w:t xml:space="preserve"> to </w:t>
      </w:r>
      <w:r w:rsidRPr="672BF9F9" w:rsidR="6819CC0E">
        <w:rPr>
          <w:rFonts w:ascii="Arial" w:hAnsi="Arial" w:eastAsia="Arial" w:cs="Arial"/>
          <w:sz w:val="24"/>
          <w:szCs w:val="24"/>
        </w:rPr>
        <w:t>decide</w:t>
      </w:r>
      <w:r w:rsidRPr="672BF9F9" w:rsidR="2465C792">
        <w:rPr>
          <w:rFonts w:ascii="Arial" w:hAnsi="Arial" w:eastAsia="Arial" w:cs="Arial"/>
          <w:sz w:val="24"/>
          <w:szCs w:val="24"/>
        </w:rPr>
        <w:t xml:space="preserve"> </w:t>
      </w:r>
      <w:r w:rsidRPr="672BF9F9" w:rsidR="3769FD74">
        <w:rPr>
          <w:rFonts w:ascii="Arial" w:hAnsi="Arial" w:eastAsia="Arial" w:cs="Arial"/>
          <w:sz w:val="24"/>
          <w:szCs w:val="24"/>
        </w:rPr>
        <w:t xml:space="preserve">if </w:t>
      </w:r>
      <w:r w:rsidRPr="672BF9F9" w:rsidR="2465C792">
        <w:rPr>
          <w:rFonts w:ascii="Arial" w:hAnsi="Arial" w:eastAsia="Arial" w:cs="Arial"/>
          <w:sz w:val="24"/>
          <w:szCs w:val="24"/>
        </w:rPr>
        <w:t>there are other options</w:t>
      </w:r>
      <w:r w:rsidRPr="672BF9F9" w:rsidR="3A5D37D1">
        <w:rPr>
          <w:rFonts w:ascii="Arial" w:hAnsi="Arial" w:eastAsia="Arial" w:cs="Arial"/>
          <w:sz w:val="24"/>
          <w:szCs w:val="24"/>
        </w:rPr>
        <w:t xml:space="preserve">. </w:t>
      </w:r>
      <w:r w:rsidRPr="672BF9F9" w:rsidR="2542FD6E">
        <w:rPr>
          <w:rFonts w:ascii="Arial" w:hAnsi="Arial" w:eastAsia="Arial" w:cs="Arial"/>
          <w:sz w:val="24"/>
          <w:szCs w:val="24"/>
        </w:rPr>
        <w:t xml:space="preserve">An article by Forbes.com (Booker, 2018) lists information sources to consider if you </w:t>
      </w:r>
      <w:r w:rsidRPr="672BF9F9" w:rsidR="0A86673A">
        <w:rPr>
          <w:rFonts w:ascii="Arial" w:hAnsi="Arial" w:eastAsia="Arial" w:cs="Arial"/>
          <w:sz w:val="24"/>
          <w:szCs w:val="24"/>
        </w:rPr>
        <w:t>don't</w:t>
      </w:r>
      <w:r w:rsidRPr="672BF9F9" w:rsidR="2542FD6E">
        <w:rPr>
          <w:rFonts w:ascii="Arial" w:hAnsi="Arial" w:eastAsia="Arial" w:cs="Arial"/>
          <w:sz w:val="24"/>
          <w:szCs w:val="24"/>
        </w:rPr>
        <w:t xml:space="preserve"> have the data </w:t>
      </w:r>
      <w:r w:rsidRPr="672BF9F9" w:rsidR="0F8ABC2C">
        <w:rPr>
          <w:rFonts w:ascii="Arial" w:hAnsi="Arial" w:eastAsia="Arial" w:cs="Arial"/>
          <w:sz w:val="24"/>
          <w:szCs w:val="24"/>
        </w:rPr>
        <w:t>you</w:t>
      </w:r>
      <w:r w:rsidRPr="672BF9F9" w:rsidR="2542FD6E">
        <w:rPr>
          <w:rFonts w:ascii="Arial" w:hAnsi="Arial" w:eastAsia="Arial" w:cs="Arial"/>
          <w:sz w:val="24"/>
          <w:szCs w:val="24"/>
        </w:rPr>
        <w:t xml:space="preserve"> </w:t>
      </w:r>
      <w:r w:rsidRPr="672BF9F9" w:rsidR="0DC4E1E9">
        <w:rPr>
          <w:rFonts w:ascii="Arial" w:hAnsi="Arial" w:eastAsia="Arial" w:cs="Arial"/>
          <w:sz w:val="24"/>
          <w:szCs w:val="24"/>
        </w:rPr>
        <w:t>require</w:t>
      </w:r>
      <w:r w:rsidRPr="672BF9F9" w:rsidR="2542FD6E">
        <w:rPr>
          <w:rFonts w:ascii="Arial" w:hAnsi="Arial" w:eastAsia="Arial" w:cs="Arial"/>
          <w:sz w:val="24"/>
          <w:szCs w:val="24"/>
        </w:rPr>
        <w:t xml:space="preserve">. </w:t>
      </w:r>
      <w:r w:rsidRPr="672BF9F9" w:rsidR="167CF6AE">
        <w:rPr>
          <w:rFonts w:ascii="Arial" w:hAnsi="Arial" w:eastAsia="Arial" w:cs="Arial"/>
          <w:sz w:val="24"/>
          <w:szCs w:val="24"/>
        </w:rPr>
        <w:t xml:space="preserve">It discusses trust, agility, </w:t>
      </w:r>
      <w:r w:rsidRPr="672BF9F9" w:rsidR="387CF1BE">
        <w:rPr>
          <w:rFonts w:ascii="Arial" w:hAnsi="Arial" w:eastAsia="Arial" w:cs="Arial"/>
          <w:sz w:val="24"/>
          <w:szCs w:val="24"/>
        </w:rPr>
        <w:t>principles</w:t>
      </w:r>
      <w:r w:rsidRPr="672BF9F9" w:rsidR="167CF6AE">
        <w:rPr>
          <w:rFonts w:ascii="Arial" w:hAnsi="Arial" w:eastAsia="Arial" w:cs="Arial"/>
          <w:sz w:val="24"/>
          <w:szCs w:val="24"/>
        </w:rPr>
        <w:t xml:space="preserve"> and </w:t>
      </w:r>
      <w:r w:rsidRPr="672BF9F9" w:rsidR="260545CA">
        <w:rPr>
          <w:rFonts w:ascii="Arial" w:hAnsi="Arial" w:eastAsia="Arial" w:cs="Arial"/>
          <w:sz w:val="24"/>
          <w:szCs w:val="24"/>
        </w:rPr>
        <w:t xml:space="preserve">people. </w:t>
      </w:r>
      <w:r w:rsidRPr="672BF9F9" w:rsidR="29E560F4">
        <w:rPr>
          <w:rFonts w:ascii="Arial" w:hAnsi="Arial" w:eastAsia="Arial" w:cs="Arial"/>
          <w:sz w:val="24"/>
          <w:szCs w:val="24"/>
        </w:rPr>
        <w:t>However,</w:t>
      </w:r>
      <w:r w:rsidRPr="672BF9F9" w:rsidR="260545CA">
        <w:rPr>
          <w:rFonts w:ascii="Arial" w:hAnsi="Arial" w:eastAsia="Arial" w:cs="Arial"/>
          <w:sz w:val="24"/>
          <w:szCs w:val="24"/>
        </w:rPr>
        <w:t xml:space="preserve"> </w:t>
      </w:r>
      <w:r w:rsidRPr="672BF9F9" w:rsidR="7341BC76">
        <w:rPr>
          <w:rFonts w:ascii="Arial" w:hAnsi="Arial" w:eastAsia="Arial" w:cs="Arial"/>
          <w:sz w:val="24"/>
          <w:szCs w:val="24"/>
        </w:rPr>
        <w:t xml:space="preserve">although this </w:t>
      </w:r>
      <w:r w:rsidRPr="672BF9F9" w:rsidR="170872F3">
        <w:rPr>
          <w:rFonts w:ascii="Arial" w:hAnsi="Arial" w:eastAsia="Arial" w:cs="Arial"/>
          <w:sz w:val="24"/>
          <w:szCs w:val="24"/>
        </w:rPr>
        <w:t>article</w:t>
      </w:r>
      <w:r w:rsidRPr="672BF9F9" w:rsidR="7341BC76">
        <w:rPr>
          <w:rFonts w:ascii="Arial" w:hAnsi="Arial" w:eastAsia="Arial" w:cs="Arial"/>
          <w:sz w:val="24"/>
          <w:szCs w:val="24"/>
        </w:rPr>
        <w:t xml:space="preserve"> considers options aside from </w:t>
      </w:r>
      <w:r w:rsidRPr="672BF9F9" w:rsidR="28A67853">
        <w:rPr>
          <w:rFonts w:ascii="Arial" w:hAnsi="Arial" w:eastAsia="Arial" w:cs="Arial"/>
          <w:sz w:val="24"/>
          <w:szCs w:val="24"/>
        </w:rPr>
        <w:t>analyzing</w:t>
      </w:r>
      <w:r w:rsidRPr="672BF9F9" w:rsidR="7341BC76">
        <w:rPr>
          <w:rFonts w:ascii="Arial" w:hAnsi="Arial" w:eastAsia="Arial" w:cs="Arial"/>
          <w:sz w:val="24"/>
          <w:szCs w:val="24"/>
        </w:rPr>
        <w:t xml:space="preserve"> data </w:t>
      </w:r>
      <w:r w:rsidRPr="672BF9F9" w:rsidR="260545CA">
        <w:rPr>
          <w:rFonts w:ascii="Arial" w:hAnsi="Arial" w:eastAsia="Arial" w:cs="Arial"/>
          <w:sz w:val="24"/>
          <w:szCs w:val="24"/>
        </w:rPr>
        <w:t>this article</w:t>
      </w:r>
      <w:r w:rsidRPr="672BF9F9" w:rsidR="3C22D48A">
        <w:rPr>
          <w:rFonts w:ascii="Arial" w:hAnsi="Arial" w:eastAsia="Arial" w:cs="Arial"/>
          <w:sz w:val="24"/>
          <w:szCs w:val="24"/>
        </w:rPr>
        <w:t xml:space="preserve"> also</w:t>
      </w:r>
      <w:r w:rsidRPr="672BF9F9" w:rsidR="260545CA">
        <w:rPr>
          <w:rFonts w:ascii="Arial" w:hAnsi="Arial" w:eastAsia="Arial" w:cs="Arial"/>
          <w:sz w:val="24"/>
          <w:szCs w:val="24"/>
        </w:rPr>
        <w:t xml:space="preserve"> backs up- </w:t>
      </w:r>
      <w:r w:rsidRPr="672BF9F9" w:rsidR="6653BBDF">
        <w:rPr>
          <w:rFonts w:ascii="Arial" w:hAnsi="Arial" w:eastAsia="Arial" w:cs="Arial"/>
          <w:sz w:val="24"/>
          <w:szCs w:val="24"/>
        </w:rPr>
        <w:t>“</w:t>
      </w:r>
      <w:r w:rsidRPr="672BF9F9" w:rsidR="260545CA">
        <w:rPr>
          <w:rFonts w:ascii="Arial" w:hAnsi="Arial" w:eastAsia="Arial" w:cs="Arial"/>
          <w:i w:val="1"/>
          <w:iCs w:val="1"/>
          <w:sz w:val="24"/>
          <w:szCs w:val="24"/>
        </w:rPr>
        <w:t>if you can get the data or have it- use it.</w:t>
      </w:r>
      <w:r w:rsidRPr="672BF9F9" w:rsidR="5350794B">
        <w:rPr>
          <w:rFonts w:ascii="Arial" w:hAnsi="Arial" w:eastAsia="Arial" w:cs="Arial"/>
          <w:i w:val="1"/>
          <w:iCs w:val="1"/>
          <w:sz w:val="24"/>
          <w:szCs w:val="24"/>
        </w:rPr>
        <w:t>”</w:t>
      </w:r>
    </w:p>
    <w:p w:rsidR="011D00CB" w:rsidP="672BF9F9" w:rsidRDefault="011D00CB" w14:paraId="777CAE2A" w14:textId="4CC51EDB" w14:noSpellErr="1">
      <w:pPr>
        <w:rPr>
          <w:rFonts w:ascii="Arial" w:hAnsi="Arial" w:eastAsia="Arial" w:cs="Arial"/>
          <w:sz w:val="24"/>
          <w:szCs w:val="24"/>
        </w:rPr>
      </w:pPr>
    </w:p>
    <w:p w:rsidR="58547137" w:rsidP="011D00CB" w:rsidRDefault="58547137" w14:paraId="6511698D" w14:textId="1580D600">
      <w:pPr>
        <w:pStyle w:val="Heading2"/>
        <w:rPr>
          <w:rFonts w:ascii="Arial" w:hAnsi="Arial" w:eastAsia="Arial" w:cs="Arial"/>
          <w:sz w:val="24"/>
          <w:szCs w:val="24"/>
        </w:rPr>
      </w:pPr>
      <w:bookmarkStart w:name="_Toc447473926" w:id="911355688"/>
      <w:r w:rsidRPr="672BF9F9" w:rsidR="0BCA9779">
        <w:rPr>
          <w:rFonts w:ascii="Arial" w:hAnsi="Arial" w:eastAsia="Arial" w:cs="Arial"/>
          <w:sz w:val="24"/>
          <w:szCs w:val="24"/>
        </w:rPr>
        <w:t>Seci Model</w:t>
      </w:r>
      <w:bookmarkEnd w:id="911355688"/>
    </w:p>
    <w:p w:rsidR="58547137" w:rsidP="011D00CB" w:rsidRDefault="58547137" w14:paraId="19C125CE" w14:textId="5EAC15F6">
      <w:pPr>
        <w:rPr>
          <w:rFonts w:ascii="Arial" w:hAnsi="Arial" w:eastAsia="Arial" w:cs="Arial"/>
          <w:sz w:val="24"/>
          <w:szCs w:val="24"/>
        </w:rPr>
      </w:pPr>
      <w:r w:rsidRPr="672BF9F9" w:rsidR="0BCA9779">
        <w:rPr>
          <w:rFonts w:ascii="Arial" w:hAnsi="Arial" w:eastAsia="Arial" w:cs="Arial"/>
          <w:sz w:val="24"/>
          <w:szCs w:val="24"/>
        </w:rPr>
        <w:t xml:space="preserve">The SECI Model of Knowledge Dimensions </w:t>
      </w:r>
      <w:r w:rsidRPr="672BF9F9" w:rsidR="67252E6B">
        <w:rPr>
          <w:rFonts w:ascii="Arial" w:hAnsi="Arial" w:eastAsia="Arial" w:cs="Arial"/>
          <w:sz w:val="24"/>
          <w:szCs w:val="24"/>
        </w:rPr>
        <w:t xml:space="preserve">(Nonaka &amp; Yamaguchi, 2022) </w:t>
      </w:r>
      <w:r w:rsidRPr="672BF9F9" w:rsidR="0BCA9779">
        <w:rPr>
          <w:rFonts w:ascii="Arial" w:hAnsi="Arial" w:eastAsia="Arial" w:cs="Arial"/>
          <w:sz w:val="24"/>
          <w:szCs w:val="24"/>
        </w:rPr>
        <w:t>identifies</w:t>
      </w:r>
      <w:r w:rsidRPr="672BF9F9" w:rsidR="0BCA9779">
        <w:rPr>
          <w:rFonts w:ascii="Arial" w:hAnsi="Arial" w:eastAsia="Arial" w:cs="Arial"/>
          <w:sz w:val="24"/>
          <w:szCs w:val="24"/>
        </w:rPr>
        <w:t xml:space="preserve"> four </w:t>
      </w:r>
      <w:r w:rsidRPr="672BF9F9" w:rsidR="4F50E18A">
        <w:rPr>
          <w:rFonts w:ascii="Arial" w:hAnsi="Arial" w:eastAsia="Arial" w:cs="Arial"/>
          <w:sz w:val="24"/>
          <w:szCs w:val="24"/>
        </w:rPr>
        <w:t xml:space="preserve">examples </w:t>
      </w:r>
      <w:r w:rsidRPr="672BF9F9" w:rsidR="0BCA9779">
        <w:rPr>
          <w:rFonts w:ascii="Arial" w:hAnsi="Arial" w:eastAsia="Arial" w:cs="Arial"/>
          <w:sz w:val="24"/>
          <w:szCs w:val="24"/>
        </w:rPr>
        <w:t xml:space="preserve">of how knowledge can be used and transferred </w:t>
      </w:r>
      <w:r w:rsidRPr="672BF9F9" w:rsidR="40659B26">
        <w:rPr>
          <w:rFonts w:ascii="Arial" w:hAnsi="Arial" w:eastAsia="Arial" w:cs="Arial"/>
          <w:sz w:val="24"/>
          <w:szCs w:val="24"/>
        </w:rPr>
        <w:t>throughout</w:t>
      </w:r>
      <w:r w:rsidRPr="672BF9F9" w:rsidR="0BCA9779">
        <w:rPr>
          <w:rFonts w:ascii="Arial" w:hAnsi="Arial" w:eastAsia="Arial" w:cs="Arial"/>
          <w:sz w:val="24"/>
          <w:szCs w:val="24"/>
        </w:rPr>
        <w:t xml:space="preserve"> an </w:t>
      </w:r>
      <w:r w:rsidRPr="672BF9F9" w:rsidR="396E6E42">
        <w:rPr>
          <w:rFonts w:ascii="Arial" w:hAnsi="Arial" w:eastAsia="Arial" w:cs="Arial"/>
          <w:sz w:val="24"/>
          <w:szCs w:val="24"/>
        </w:rPr>
        <w:t>organization</w:t>
      </w:r>
      <w:r w:rsidRPr="672BF9F9" w:rsidR="74AC00D7">
        <w:rPr>
          <w:rFonts w:ascii="Arial" w:hAnsi="Arial" w:eastAsia="Arial" w:cs="Arial"/>
          <w:sz w:val="24"/>
          <w:szCs w:val="24"/>
        </w:rPr>
        <w:t xml:space="preserve">. </w:t>
      </w:r>
    </w:p>
    <w:p w:rsidR="3633B045" w:rsidP="011D00CB" w:rsidRDefault="3633B045" w14:paraId="27317BCD" w14:textId="179443AC">
      <w:pPr>
        <w:pStyle w:val="ListParagraph"/>
        <w:numPr>
          <w:ilvl w:val="0"/>
          <w:numId w:val="1"/>
        </w:numPr>
        <w:rPr>
          <w:rFonts w:ascii="Arial" w:hAnsi="Arial" w:eastAsia="Arial" w:cs="Arial"/>
          <w:sz w:val="24"/>
          <w:szCs w:val="24"/>
        </w:rPr>
      </w:pPr>
      <w:r w:rsidRPr="672BF9F9" w:rsidR="0DD84FE0">
        <w:rPr>
          <w:rFonts w:ascii="Arial" w:hAnsi="Arial" w:eastAsia="Arial" w:cs="Arial"/>
          <w:sz w:val="24"/>
          <w:szCs w:val="24"/>
        </w:rPr>
        <w:t xml:space="preserve">Socialization- sharing and expressing TACIT knowledge in a communal style with others. </w:t>
      </w:r>
    </w:p>
    <w:p w:rsidR="4D9031A1" w:rsidP="011D00CB" w:rsidRDefault="4D9031A1" w14:paraId="53D09DE6" w14:textId="713133E8">
      <w:pPr>
        <w:pStyle w:val="ListParagraph"/>
        <w:numPr>
          <w:ilvl w:val="0"/>
          <w:numId w:val="1"/>
        </w:numPr>
        <w:rPr>
          <w:rFonts w:ascii="Arial" w:hAnsi="Arial" w:eastAsia="Arial" w:cs="Arial"/>
          <w:sz w:val="24"/>
          <w:szCs w:val="24"/>
        </w:rPr>
      </w:pPr>
      <w:r w:rsidRPr="672BF9F9" w:rsidR="12E5BCFA">
        <w:rPr>
          <w:rFonts w:ascii="Arial" w:hAnsi="Arial" w:eastAsia="Arial" w:cs="Arial"/>
          <w:sz w:val="24"/>
          <w:szCs w:val="24"/>
        </w:rPr>
        <w:t xml:space="preserve">Externalization- </w:t>
      </w:r>
      <w:r w:rsidRPr="672BF9F9" w:rsidR="362E4893">
        <w:rPr>
          <w:rFonts w:ascii="Arial" w:hAnsi="Arial" w:eastAsia="Arial" w:cs="Arial"/>
          <w:sz w:val="24"/>
          <w:szCs w:val="24"/>
        </w:rPr>
        <w:t>expressing TACIT knowledge through discussion and internal thoughts</w:t>
      </w:r>
    </w:p>
    <w:p w:rsidR="01BCB1C2" w:rsidP="011D00CB" w:rsidRDefault="01BCB1C2" w14:paraId="2739F38F" w14:textId="3E6325CB">
      <w:pPr>
        <w:pStyle w:val="ListParagraph"/>
        <w:numPr>
          <w:ilvl w:val="0"/>
          <w:numId w:val="1"/>
        </w:numPr>
        <w:rPr>
          <w:rFonts w:ascii="Arial" w:hAnsi="Arial" w:eastAsia="Arial" w:cs="Arial"/>
          <w:sz w:val="24"/>
          <w:szCs w:val="24"/>
        </w:rPr>
      </w:pPr>
      <w:r w:rsidRPr="672BF9F9" w:rsidR="362C1845">
        <w:rPr>
          <w:rFonts w:ascii="Arial" w:hAnsi="Arial" w:eastAsia="Arial" w:cs="Arial"/>
          <w:sz w:val="24"/>
          <w:szCs w:val="24"/>
        </w:rPr>
        <w:t>Internalization</w:t>
      </w:r>
      <w:r w:rsidRPr="672BF9F9" w:rsidR="362E4893">
        <w:rPr>
          <w:rFonts w:ascii="Arial" w:hAnsi="Arial" w:eastAsia="Arial" w:cs="Arial"/>
          <w:sz w:val="24"/>
          <w:szCs w:val="24"/>
        </w:rPr>
        <w:t xml:space="preserve">- </w:t>
      </w:r>
      <w:r w:rsidRPr="672BF9F9" w:rsidR="2891DC67">
        <w:rPr>
          <w:rFonts w:ascii="Arial" w:hAnsi="Arial" w:eastAsia="Arial" w:cs="Arial"/>
          <w:sz w:val="24"/>
          <w:szCs w:val="24"/>
        </w:rPr>
        <w:t>practicing</w:t>
      </w:r>
      <w:r w:rsidRPr="672BF9F9" w:rsidR="362E4893">
        <w:rPr>
          <w:rFonts w:ascii="Arial" w:hAnsi="Arial" w:eastAsia="Arial" w:cs="Arial"/>
          <w:sz w:val="24"/>
          <w:szCs w:val="24"/>
        </w:rPr>
        <w:t xml:space="preserve"> the model and learning new </w:t>
      </w:r>
      <w:r w:rsidRPr="672BF9F9" w:rsidR="20847CF1">
        <w:rPr>
          <w:rFonts w:ascii="Arial" w:hAnsi="Arial" w:eastAsia="Arial" w:cs="Arial"/>
          <w:sz w:val="24"/>
          <w:szCs w:val="24"/>
        </w:rPr>
        <w:t>TACIT knowledge</w:t>
      </w:r>
    </w:p>
    <w:p w:rsidR="34029DB7" w:rsidP="011D00CB" w:rsidRDefault="34029DB7" w14:paraId="71564268" w14:textId="7748C49B">
      <w:pPr>
        <w:pStyle w:val="ListParagraph"/>
        <w:numPr>
          <w:ilvl w:val="0"/>
          <w:numId w:val="1"/>
        </w:numPr>
        <w:rPr>
          <w:rFonts w:ascii="Arial" w:hAnsi="Arial" w:eastAsia="Arial" w:cs="Arial"/>
          <w:sz w:val="24"/>
          <w:szCs w:val="24"/>
        </w:rPr>
      </w:pPr>
      <w:r w:rsidRPr="672BF9F9" w:rsidR="6935A684">
        <w:rPr>
          <w:rFonts w:ascii="Arial" w:hAnsi="Arial" w:eastAsia="Arial" w:cs="Arial"/>
          <w:sz w:val="24"/>
          <w:szCs w:val="24"/>
        </w:rPr>
        <w:t xml:space="preserve">Combination- </w:t>
      </w:r>
      <w:r w:rsidRPr="672BF9F9" w:rsidR="7D80888F">
        <w:rPr>
          <w:rFonts w:ascii="Arial" w:hAnsi="Arial" w:eastAsia="Arial" w:cs="Arial"/>
          <w:sz w:val="24"/>
          <w:szCs w:val="24"/>
        </w:rPr>
        <w:t>organi</w:t>
      </w:r>
      <w:r w:rsidRPr="672BF9F9" w:rsidR="41C6331B">
        <w:rPr>
          <w:rFonts w:ascii="Arial" w:hAnsi="Arial" w:eastAsia="Arial" w:cs="Arial"/>
          <w:sz w:val="24"/>
          <w:szCs w:val="24"/>
        </w:rPr>
        <w:t xml:space="preserve">zing the </w:t>
      </w:r>
      <w:r w:rsidRPr="672BF9F9" w:rsidR="4BAB279A">
        <w:rPr>
          <w:rFonts w:ascii="Arial" w:hAnsi="Arial" w:eastAsia="Arial" w:cs="Arial"/>
          <w:sz w:val="24"/>
          <w:szCs w:val="24"/>
        </w:rPr>
        <w:t>knowledge</w:t>
      </w:r>
      <w:r w:rsidRPr="672BF9F9" w:rsidR="6935A684">
        <w:rPr>
          <w:rFonts w:ascii="Arial" w:hAnsi="Arial" w:eastAsia="Arial" w:cs="Arial"/>
          <w:sz w:val="24"/>
          <w:szCs w:val="24"/>
        </w:rPr>
        <w:t xml:space="preserve"> and concepts to move forward with the plan </w:t>
      </w:r>
      <w:r w:rsidRPr="672BF9F9" w:rsidR="2A0F75C0">
        <w:rPr>
          <w:rFonts w:ascii="Arial" w:hAnsi="Arial" w:eastAsia="Arial" w:cs="Arial"/>
          <w:sz w:val="24"/>
          <w:szCs w:val="24"/>
        </w:rPr>
        <w:t>of action.</w:t>
      </w:r>
    </w:p>
    <w:p w:rsidR="011D00CB" w:rsidP="672BF9F9" w:rsidRDefault="011D00CB" w14:paraId="32402605" w14:textId="65A41988" w14:noSpellErr="1">
      <w:pPr>
        <w:rPr>
          <w:rFonts w:ascii="Arial" w:hAnsi="Arial" w:eastAsia="Arial" w:cs="Arial"/>
          <w:sz w:val="24"/>
          <w:szCs w:val="24"/>
        </w:rPr>
      </w:pPr>
    </w:p>
    <w:p w:rsidR="0E753FAA" w:rsidP="672BF9F9" w:rsidRDefault="0E753FAA" w14:paraId="0CB5E518" w14:textId="6B481B6E">
      <w:pPr>
        <w:rPr>
          <w:rFonts w:ascii="Arial" w:hAnsi="Arial" w:eastAsia="Arial" w:cs="Arial"/>
          <w:sz w:val="24"/>
          <w:szCs w:val="24"/>
        </w:rPr>
      </w:pPr>
      <w:r w:rsidR="0BCA9779">
        <w:drawing>
          <wp:inline wp14:editId="3BEAE692" wp14:anchorId="753ECFED">
            <wp:extent cx="5486400" cy="3324247"/>
            <wp:effectExtent l="0" t="0" r="0" b="0"/>
            <wp:docPr id="2016925808" name="Picture 2016925808" title=""/>
            <wp:cNvGraphicFramePr>
              <a:graphicFrameLocks noChangeAspect="1"/>
            </wp:cNvGraphicFramePr>
            <a:graphic>
              <a:graphicData uri="http://schemas.openxmlformats.org/drawingml/2006/picture">
                <pic:pic>
                  <pic:nvPicPr>
                    <pic:cNvPr id="0" name="Picture 2016925808"/>
                    <pic:cNvPicPr/>
                  </pic:nvPicPr>
                  <pic:blipFill>
                    <a:blip r:embed="Ra4d322656e284b19">
                      <a:extLst xmlns:a="http://schemas.openxmlformats.org/drawingml/2006/main">
                        <a:ext uri="{28A0092B-C50C-407E-A947-70E740481C1C}">
                          <a14:useLocalDpi xmlns:a14="http://schemas.microsoft.com/office/drawing/2010/main" val="0"/>
                        </a:ext>
                      </a:extLst>
                    </a:blip>
                    <a:srcRect t="11645"/>
                    <a:stretch>
                      <a:fillRect/>
                    </a:stretch>
                  </pic:blipFill>
                  <pic:spPr>
                    <a:xfrm rot="0" flipH="0" flipV="0">
                      <a:off x="0" y="0"/>
                      <a:ext cx="5486400" cy="3324247"/>
                    </a:xfrm>
                    <a:prstGeom prst="rect">
                      <a:avLst/>
                    </a:prstGeom>
                  </pic:spPr>
                </pic:pic>
              </a:graphicData>
            </a:graphic>
          </wp:inline>
        </w:drawing>
      </w:r>
    </w:p>
    <w:p w:rsidR="65F72E4F" w:rsidP="672BF9F9" w:rsidRDefault="65F72E4F" w14:paraId="1B4C8374" w14:textId="7514009D">
      <w:pPr>
        <w:pStyle w:val="Heading1"/>
        <w:rPr>
          <w:rFonts w:ascii="Arial" w:hAnsi="Arial" w:eastAsia="Arial" w:cs="Arial"/>
          <w:sz w:val="24"/>
          <w:szCs w:val="24"/>
        </w:rPr>
      </w:pPr>
      <w:bookmarkStart w:name="_Toc1989272756" w:id="84561804"/>
      <w:r w:rsidRPr="672BF9F9" w:rsidR="6F13E3DA">
        <w:rPr>
          <w:rFonts w:ascii="Arial" w:hAnsi="Arial" w:eastAsia="Arial" w:cs="Arial"/>
          <w:sz w:val="24"/>
          <w:szCs w:val="24"/>
        </w:rPr>
        <w:t>Knowledge management culture</w:t>
      </w:r>
      <w:bookmarkEnd w:id="84561804"/>
    </w:p>
    <w:p w:rsidR="569D0E4B" w:rsidP="672BF9F9" w:rsidRDefault="569D0E4B" w14:paraId="2E497D36" w14:textId="404EECED">
      <w:pPr>
        <w:pStyle w:val="Heading1"/>
        <w:rPr>
          <w:rFonts w:ascii="Arial" w:hAnsi="Arial" w:eastAsia="Arial" w:cs="Arial"/>
          <w:sz w:val="24"/>
          <w:szCs w:val="24"/>
        </w:rPr>
      </w:pPr>
      <w:bookmarkStart w:name="_Toc1267660656" w:id="2104592999"/>
      <w:r w:rsidRPr="672BF9F9" w:rsidR="6F13E3DA">
        <w:rPr>
          <w:rFonts w:ascii="Arial" w:hAnsi="Arial" w:eastAsia="Arial" w:cs="Arial"/>
          <w:sz w:val="24"/>
          <w:szCs w:val="24"/>
        </w:rPr>
        <w:t>Business case</w:t>
      </w:r>
      <w:bookmarkEnd w:id="2104592999"/>
    </w:p>
    <w:p w:rsidR="569D0E4B" w:rsidP="672BF9F9" w:rsidRDefault="569D0E4B" w14:paraId="42E5260C" w14:textId="62C50A13">
      <w:pPr>
        <w:pStyle w:val="Heading2"/>
        <w:rPr>
          <w:rFonts w:ascii="Arial" w:hAnsi="Arial" w:eastAsia="Arial" w:cs="Arial"/>
          <w:sz w:val="24"/>
          <w:szCs w:val="24"/>
        </w:rPr>
      </w:pPr>
      <w:bookmarkStart w:name="_Toc1768938175" w:id="1827830769"/>
      <w:r w:rsidRPr="672BF9F9" w:rsidR="79398F9A">
        <w:rPr>
          <w:rFonts w:ascii="Arial" w:hAnsi="Arial" w:eastAsia="Arial" w:cs="Arial"/>
          <w:sz w:val="24"/>
          <w:szCs w:val="24"/>
        </w:rPr>
        <w:t>Background</w:t>
      </w:r>
      <w:bookmarkEnd w:id="1827830769"/>
      <w:r w:rsidRPr="672BF9F9" w:rsidR="79398F9A">
        <w:rPr>
          <w:rFonts w:ascii="Arial" w:hAnsi="Arial" w:eastAsia="Arial" w:cs="Arial"/>
          <w:sz w:val="24"/>
          <w:szCs w:val="24"/>
        </w:rPr>
        <w:t xml:space="preserve"> </w:t>
      </w:r>
    </w:p>
    <w:p w:rsidR="569D0E4B" w:rsidP="672BF9F9" w:rsidRDefault="569D0E4B" w14:paraId="0335C03B" w14:textId="66CDDAAC">
      <w:pPr>
        <w:pStyle w:val="Normal"/>
        <w:rPr>
          <w:rFonts w:ascii="Arial" w:hAnsi="Arial" w:eastAsia="Arial" w:cs="Arial"/>
          <w:sz w:val="24"/>
          <w:szCs w:val="24"/>
        </w:rPr>
      </w:pPr>
      <w:r w:rsidRPr="672BF9F9" w:rsidR="6A60ED6D">
        <w:rPr>
          <w:rFonts w:ascii="Arial" w:hAnsi="Arial" w:eastAsia="Arial" w:cs="Arial"/>
          <w:sz w:val="24"/>
          <w:szCs w:val="24"/>
        </w:rPr>
        <w:t xml:space="preserve">Tilly's </w:t>
      </w:r>
      <w:r w:rsidRPr="672BF9F9" w:rsidR="2AD42DD1">
        <w:rPr>
          <w:rFonts w:ascii="Arial" w:hAnsi="Arial" w:eastAsia="Arial" w:cs="Arial"/>
          <w:sz w:val="24"/>
          <w:szCs w:val="24"/>
        </w:rPr>
        <w:t>Tearoom</w:t>
      </w:r>
      <w:r w:rsidRPr="672BF9F9" w:rsidR="64BCE847">
        <w:rPr>
          <w:rFonts w:ascii="Arial" w:hAnsi="Arial" w:eastAsia="Arial" w:cs="Arial"/>
          <w:sz w:val="24"/>
          <w:szCs w:val="24"/>
        </w:rPr>
        <w:t xml:space="preserve"> has j</w:t>
      </w:r>
      <w:r w:rsidRPr="672BF9F9" w:rsidR="6A60ED6D">
        <w:rPr>
          <w:rFonts w:ascii="Arial" w:hAnsi="Arial" w:eastAsia="Arial" w:cs="Arial"/>
          <w:sz w:val="24"/>
          <w:szCs w:val="24"/>
        </w:rPr>
        <w:t>ust completed</w:t>
      </w:r>
      <w:r w:rsidRPr="672BF9F9" w:rsidR="1BFB96BB">
        <w:rPr>
          <w:rFonts w:ascii="Arial" w:hAnsi="Arial" w:eastAsia="Arial" w:cs="Arial"/>
          <w:sz w:val="24"/>
          <w:szCs w:val="24"/>
        </w:rPr>
        <w:t xml:space="preserve"> its</w:t>
      </w:r>
      <w:r w:rsidRPr="672BF9F9" w:rsidR="6A60ED6D">
        <w:rPr>
          <w:rFonts w:ascii="Arial" w:hAnsi="Arial" w:eastAsia="Arial" w:cs="Arial"/>
          <w:sz w:val="24"/>
          <w:szCs w:val="24"/>
        </w:rPr>
        <w:t xml:space="preserve"> first year or trading. </w:t>
      </w:r>
      <w:r w:rsidRPr="672BF9F9" w:rsidR="1A9DA985">
        <w:rPr>
          <w:rFonts w:ascii="Arial" w:hAnsi="Arial" w:eastAsia="Arial" w:cs="Arial"/>
          <w:sz w:val="24"/>
          <w:szCs w:val="24"/>
        </w:rPr>
        <w:t xml:space="preserve">There </w:t>
      </w:r>
      <w:r w:rsidRPr="672BF9F9" w:rsidR="58B46535">
        <w:rPr>
          <w:rFonts w:ascii="Arial" w:hAnsi="Arial" w:eastAsia="Arial" w:cs="Arial"/>
          <w:sz w:val="24"/>
          <w:szCs w:val="24"/>
        </w:rPr>
        <w:t>are</w:t>
      </w:r>
      <w:r w:rsidRPr="672BF9F9" w:rsidR="1A9DA985">
        <w:rPr>
          <w:rFonts w:ascii="Arial" w:hAnsi="Arial" w:eastAsia="Arial" w:cs="Arial"/>
          <w:sz w:val="24"/>
          <w:szCs w:val="24"/>
        </w:rPr>
        <w:t xml:space="preserve"> n</w:t>
      </w:r>
      <w:r w:rsidRPr="672BF9F9" w:rsidR="6A60ED6D">
        <w:rPr>
          <w:rFonts w:ascii="Arial" w:hAnsi="Arial" w:eastAsia="Arial" w:cs="Arial"/>
          <w:sz w:val="24"/>
          <w:szCs w:val="24"/>
        </w:rPr>
        <w:t>o current data collection systems in place other than stock take</w:t>
      </w:r>
      <w:r w:rsidRPr="672BF9F9" w:rsidR="200FDC5F">
        <w:rPr>
          <w:rFonts w:ascii="Arial" w:hAnsi="Arial" w:eastAsia="Arial" w:cs="Arial"/>
          <w:sz w:val="24"/>
          <w:szCs w:val="24"/>
        </w:rPr>
        <w:t xml:space="preserve">s which </w:t>
      </w:r>
      <w:r w:rsidRPr="672BF9F9" w:rsidR="6CE82F57">
        <w:rPr>
          <w:rFonts w:ascii="Arial" w:hAnsi="Arial" w:eastAsia="Arial" w:cs="Arial"/>
          <w:sz w:val="24"/>
          <w:szCs w:val="24"/>
        </w:rPr>
        <w:t xml:space="preserve">are </w:t>
      </w:r>
      <w:r w:rsidRPr="672BF9F9" w:rsidR="200FDC5F">
        <w:rPr>
          <w:rFonts w:ascii="Arial" w:hAnsi="Arial" w:eastAsia="Arial" w:cs="Arial"/>
          <w:sz w:val="24"/>
          <w:szCs w:val="24"/>
        </w:rPr>
        <w:t>mainly used</w:t>
      </w:r>
      <w:r w:rsidRPr="672BF9F9" w:rsidR="200FDC5F">
        <w:rPr>
          <w:rFonts w:ascii="Arial" w:hAnsi="Arial" w:eastAsia="Arial" w:cs="Arial"/>
          <w:sz w:val="24"/>
          <w:szCs w:val="24"/>
        </w:rPr>
        <w:t xml:space="preserve"> to </w:t>
      </w:r>
      <w:r w:rsidRPr="672BF9F9" w:rsidR="200FDC5F">
        <w:rPr>
          <w:rFonts w:ascii="Arial" w:hAnsi="Arial" w:eastAsia="Arial" w:cs="Arial"/>
          <w:sz w:val="24"/>
          <w:szCs w:val="24"/>
        </w:rPr>
        <w:t>monitor</w:t>
      </w:r>
      <w:r w:rsidRPr="672BF9F9" w:rsidR="200FDC5F">
        <w:rPr>
          <w:rFonts w:ascii="Arial" w:hAnsi="Arial" w:eastAsia="Arial" w:cs="Arial"/>
          <w:sz w:val="24"/>
          <w:szCs w:val="24"/>
        </w:rPr>
        <w:t xml:space="preserve"> stock </w:t>
      </w:r>
      <w:r w:rsidRPr="672BF9F9" w:rsidR="7C6D7558">
        <w:rPr>
          <w:rFonts w:ascii="Arial" w:hAnsi="Arial" w:eastAsia="Arial" w:cs="Arial"/>
          <w:sz w:val="24"/>
          <w:szCs w:val="24"/>
        </w:rPr>
        <w:t xml:space="preserve">levels. </w:t>
      </w:r>
    </w:p>
    <w:p w:rsidR="569D0E4B" w:rsidP="672BF9F9" w:rsidRDefault="569D0E4B" w14:paraId="0A8AA2A1" w14:textId="2179E0E1">
      <w:pPr>
        <w:rPr>
          <w:rFonts w:ascii="Arial" w:hAnsi="Arial" w:eastAsia="Arial" w:cs="Arial"/>
          <w:sz w:val="24"/>
          <w:szCs w:val="24"/>
        </w:rPr>
      </w:pPr>
      <w:r w:rsidRPr="672BF9F9" w:rsidR="5205AC3E">
        <w:rPr>
          <w:rFonts w:ascii="Arial" w:hAnsi="Arial" w:eastAsia="Arial" w:cs="Arial"/>
          <w:sz w:val="24"/>
          <w:szCs w:val="24"/>
        </w:rPr>
        <w:t xml:space="preserve">Tillys </w:t>
      </w:r>
      <w:r w:rsidRPr="672BF9F9" w:rsidR="64EE37B2">
        <w:rPr>
          <w:rFonts w:ascii="Arial" w:hAnsi="Arial" w:eastAsia="Arial" w:cs="Arial"/>
          <w:sz w:val="24"/>
          <w:szCs w:val="24"/>
        </w:rPr>
        <w:t>tearoom</w:t>
      </w:r>
      <w:r w:rsidRPr="672BF9F9" w:rsidR="5205AC3E">
        <w:rPr>
          <w:rFonts w:ascii="Arial" w:hAnsi="Arial" w:eastAsia="Arial" w:cs="Arial"/>
          <w:sz w:val="24"/>
          <w:szCs w:val="24"/>
        </w:rPr>
        <w:t xml:space="preserve"> has one owner who is the manager and two servers. Its sells hot drinks and cakes- it also has its own unique blend of teas created by the owner. </w:t>
      </w:r>
    </w:p>
    <w:p w:rsidR="569D0E4B" w:rsidP="672BF9F9" w:rsidRDefault="569D0E4B" w14:paraId="03606C21" w14:textId="16523200">
      <w:pPr>
        <w:rPr>
          <w:rFonts w:ascii="Arial" w:hAnsi="Arial" w:eastAsia="Arial" w:cs="Arial"/>
          <w:sz w:val="24"/>
          <w:szCs w:val="24"/>
        </w:rPr>
      </w:pPr>
      <w:r w:rsidRPr="672BF9F9" w:rsidR="4AD9EB91">
        <w:rPr>
          <w:rFonts w:ascii="Arial" w:hAnsi="Arial" w:eastAsia="Arial" w:cs="Arial"/>
          <w:sz w:val="24"/>
          <w:szCs w:val="24"/>
        </w:rPr>
        <w:t xml:space="preserve">The </w:t>
      </w:r>
      <w:r w:rsidRPr="672BF9F9" w:rsidR="79A4D41D">
        <w:rPr>
          <w:rFonts w:ascii="Arial" w:hAnsi="Arial" w:eastAsia="Arial" w:cs="Arial"/>
          <w:sz w:val="24"/>
          <w:szCs w:val="24"/>
        </w:rPr>
        <w:t>business</w:t>
      </w:r>
      <w:r w:rsidRPr="672BF9F9" w:rsidR="4AD9EB91">
        <w:rPr>
          <w:rFonts w:ascii="Arial" w:hAnsi="Arial" w:eastAsia="Arial" w:cs="Arial"/>
          <w:sz w:val="24"/>
          <w:szCs w:val="24"/>
        </w:rPr>
        <w:t xml:space="preserve"> is r</w:t>
      </w:r>
      <w:r w:rsidRPr="672BF9F9" w:rsidR="6A60ED6D">
        <w:rPr>
          <w:rFonts w:ascii="Arial" w:hAnsi="Arial" w:eastAsia="Arial" w:cs="Arial"/>
          <w:sz w:val="24"/>
          <w:szCs w:val="24"/>
        </w:rPr>
        <w:t xml:space="preserve">eady to expand </w:t>
      </w:r>
      <w:r w:rsidRPr="672BF9F9" w:rsidR="5374C84E">
        <w:rPr>
          <w:rFonts w:ascii="Arial" w:hAnsi="Arial" w:eastAsia="Arial" w:cs="Arial"/>
          <w:sz w:val="24"/>
          <w:szCs w:val="24"/>
        </w:rPr>
        <w:t xml:space="preserve">and wants </w:t>
      </w:r>
      <w:r w:rsidRPr="672BF9F9" w:rsidR="0C39189F">
        <w:rPr>
          <w:rFonts w:ascii="Arial" w:hAnsi="Arial" w:eastAsia="Arial" w:cs="Arial"/>
          <w:sz w:val="24"/>
          <w:szCs w:val="24"/>
        </w:rPr>
        <w:t>to improve income</w:t>
      </w:r>
      <w:r w:rsidRPr="672BF9F9" w:rsidR="17D6CCAE">
        <w:rPr>
          <w:rFonts w:ascii="Arial" w:hAnsi="Arial" w:eastAsia="Arial" w:cs="Arial"/>
          <w:sz w:val="24"/>
          <w:szCs w:val="24"/>
        </w:rPr>
        <w:t>. It c</w:t>
      </w:r>
      <w:r w:rsidRPr="672BF9F9" w:rsidR="0C39189F">
        <w:rPr>
          <w:rFonts w:ascii="Arial" w:hAnsi="Arial" w:eastAsia="Arial" w:cs="Arial"/>
          <w:sz w:val="24"/>
          <w:szCs w:val="24"/>
        </w:rPr>
        <w:t xml:space="preserve">urrently </w:t>
      </w:r>
      <w:r w:rsidRPr="672BF9F9" w:rsidR="487E1C2F">
        <w:rPr>
          <w:rFonts w:ascii="Arial" w:hAnsi="Arial" w:eastAsia="Arial" w:cs="Arial"/>
          <w:sz w:val="24"/>
          <w:szCs w:val="24"/>
        </w:rPr>
        <w:t xml:space="preserve">has </w:t>
      </w:r>
      <w:r w:rsidRPr="672BF9F9" w:rsidR="0C39189F">
        <w:rPr>
          <w:rFonts w:ascii="Arial" w:hAnsi="Arial" w:eastAsia="Arial" w:cs="Arial"/>
          <w:sz w:val="24"/>
          <w:szCs w:val="24"/>
        </w:rPr>
        <w:t>no</w:t>
      </w:r>
      <w:r w:rsidRPr="672BF9F9" w:rsidR="64ED8DDA">
        <w:rPr>
          <w:rFonts w:ascii="Arial" w:hAnsi="Arial" w:eastAsia="Arial" w:cs="Arial"/>
          <w:sz w:val="24"/>
          <w:szCs w:val="24"/>
        </w:rPr>
        <w:t xml:space="preserve"> way of</w:t>
      </w:r>
      <w:r w:rsidRPr="672BF9F9" w:rsidR="0C39189F">
        <w:rPr>
          <w:rFonts w:ascii="Arial" w:hAnsi="Arial" w:eastAsia="Arial" w:cs="Arial"/>
          <w:sz w:val="24"/>
          <w:szCs w:val="24"/>
        </w:rPr>
        <w:t xml:space="preserve"> tracking customer consumption</w:t>
      </w:r>
      <w:r w:rsidRPr="672BF9F9" w:rsidR="2E14A9E5">
        <w:rPr>
          <w:rFonts w:ascii="Arial" w:hAnsi="Arial" w:eastAsia="Arial" w:cs="Arial"/>
          <w:sz w:val="24"/>
          <w:szCs w:val="24"/>
        </w:rPr>
        <w:t xml:space="preserve">, </w:t>
      </w:r>
      <w:r w:rsidRPr="672BF9F9" w:rsidR="2E14A9E5">
        <w:rPr>
          <w:rFonts w:ascii="Arial" w:hAnsi="Arial" w:eastAsia="Arial" w:cs="Arial"/>
          <w:sz w:val="24"/>
          <w:szCs w:val="24"/>
        </w:rPr>
        <w:t>trends</w:t>
      </w:r>
      <w:r w:rsidRPr="672BF9F9" w:rsidR="2E14A9E5">
        <w:rPr>
          <w:rFonts w:ascii="Arial" w:hAnsi="Arial" w:eastAsia="Arial" w:cs="Arial"/>
          <w:sz w:val="24"/>
          <w:szCs w:val="24"/>
        </w:rPr>
        <w:t xml:space="preserve"> or sales</w:t>
      </w:r>
      <w:r w:rsidRPr="672BF9F9" w:rsidR="0C39189F">
        <w:rPr>
          <w:rFonts w:ascii="Arial" w:hAnsi="Arial" w:eastAsia="Arial" w:cs="Arial"/>
          <w:sz w:val="24"/>
          <w:szCs w:val="24"/>
        </w:rPr>
        <w:t xml:space="preserve"> other than stock</w:t>
      </w:r>
      <w:r w:rsidRPr="672BF9F9" w:rsidR="1A602EB1">
        <w:rPr>
          <w:rFonts w:ascii="Arial" w:hAnsi="Arial" w:eastAsia="Arial" w:cs="Arial"/>
          <w:sz w:val="24"/>
          <w:szCs w:val="24"/>
        </w:rPr>
        <w:t>.</w:t>
      </w:r>
      <w:r w:rsidRPr="672BF9F9" w:rsidR="0C39189F">
        <w:rPr>
          <w:rFonts w:ascii="Arial" w:hAnsi="Arial" w:eastAsia="Arial" w:cs="Arial"/>
          <w:sz w:val="24"/>
          <w:szCs w:val="24"/>
        </w:rPr>
        <w:t xml:space="preserve"> </w:t>
      </w:r>
      <w:r w:rsidRPr="672BF9F9" w:rsidR="4C95082B">
        <w:rPr>
          <w:rFonts w:ascii="Arial" w:hAnsi="Arial" w:eastAsia="Arial" w:cs="Arial"/>
          <w:sz w:val="24"/>
          <w:szCs w:val="24"/>
        </w:rPr>
        <w:t xml:space="preserve"> </w:t>
      </w:r>
      <w:r w:rsidRPr="672BF9F9" w:rsidR="62F80A7F">
        <w:rPr>
          <w:rFonts w:ascii="Arial" w:hAnsi="Arial" w:eastAsia="Arial" w:cs="Arial"/>
          <w:sz w:val="24"/>
          <w:szCs w:val="24"/>
        </w:rPr>
        <w:t>U</w:t>
      </w:r>
      <w:r w:rsidRPr="672BF9F9" w:rsidR="4C95082B">
        <w:rPr>
          <w:rFonts w:ascii="Arial" w:hAnsi="Arial" w:eastAsia="Arial" w:cs="Arial"/>
          <w:sz w:val="24"/>
          <w:szCs w:val="24"/>
        </w:rPr>
        <w:t>nlike its competitors it has n</w:t>
      </w:r>
      <w:r w:rsidRPr="672BF9F9" w:rsidR="0C39189F">
        <w:rPr>
          <w:rFonts w:ascii="Arial" w:hAnsi="Arial" w:eastAsia="Arial" w:cs="Arial"/>
          <w:sz w:val="24"/>
          <w:szCs w:val="24"/>
        </w:rPr>
        <w:t>o way of rewarding loyal, returning customers</w:t>
      </w:r>
      <w:r w:rsidRPr="672BF9F9" w:rsidR="58071A8B">
        <w:rPr>
          <w:rFonts w:ascii="Arial" w:hAnsi="Arial" w:eastAsia="Arial" w:cs="Arial"/>
          <w:sz w:val="24"/>
          <w:szCs w:val="24"/>
        </w:rPr>
        <w:t>, no knowledge of what customers want from their experience and no shared data platforms</w:t>
      </w:r>
      <w:r w:rsidRPr="672BF9F9" w:rsidR="5B330258">
        <w:rPr>
          <w:rFonts w:ascii="Arial" w:hAnsi="Arial" w:eastAsia="Arial" w:cs="Arial"/>
          <w:sz w:val="24"/>
          <w:szCs w:val="24"/>
        </w:rPr>
        <w:t>.</w:t>
      </w:r>
    </w:p>
    <w:p w:rsidR="46A92005" w:rsidP="672BF9F9" w:rsidRDefault="46A92005" w14:paraId="44685128" w14:textId="0B31B107">
      <w:pPr>
        <w:pStyle w:val="Normal"/>
        <w:ind w:left="0"/>
        <w:rPr>
          <w:rFonts w:ascii="Arial" w:hAnsi="Arial" w:eastAsia="Arial" w:cs="Arial"/>
          <w:sz w:val="24"/>
          <w:szCs w:val="24"/>
        </w:rPr>
      </w:pPr>
      <w:r w:rsidRPr="672BF9F9" w:rsidR="46A92005">
        <w:rPr>
          <w:rFonts w:ascii="Arial" w:hAnsi="Arial" w:eastAsia="Arial" w:cs="Arial"/>
          <w:sz w:val="24"/>
          <w:szCs w:val="24"/>
        </w:rPr>
        <w:t xml:space="preserve">The business has £10,000 equity to use for training and technology development, </w:t>
      </w:r>
      <w:r w:rsidRPr="672BF9F9" w:rsidR="4D786CF2">
        <w:rPr>
          <w:rFonts w:ascii="Arial" w:hAnsi="Arial" w:eastAsia="Arial" w:cs="Arial"/>
          <w:sz w:val="24"/>
          <w:szCs w:val="24"/>
        </w:rPr>
        <w:t>8 weeks</w:t>
      </w:r>
      <w:r w:rsidRPr="672BF9F9" w:rsidR="4D786CF2">
        <w:rPr>
          <w:rFonts w:ascii="Arial" w:hAnsi="Arial" w:eastAsia="Arial" w:cs="Arial"/>
          <w:sz w:val="24"/>
          <w:szCs w:val="24"/>
        </w:rPr>
        <w:t xml:space="preserve"> of time to collect live data from customers before a </w:t>
      </w:r>
      <w:r w:rsidRPr="672BF9F9" w:rsidR="4D786CF2">
        <w:rPr>
          <w:rFonts w:ascii="Arial" w:hAnsi="Arial" w:eastAsia="Arial" w:cs="Arial"/>
          <w:sz w:val="24"/>
          <w:szCs w:val="24"/>
        </w:rPr>
        <w:t>2-week</w:t>
      </w:r>
      <w:r w:rsidRPr="672BF9F9" w:rsidR="46A92005">
        <w:rPr>
          <w:rFonts w:ascii="Arial" w:hAnsi="Arial" w:eastAsia="Arial" w:cs="Arial"/>
          <w:sz w:val="24"/>
          <w:szCs w:val="24"/>
        </w:rPr>
        <w:t xml:space="preserve"> </w:t>
      </w:r>
      <w:r w:rsidRPr="672BF9F9" w:rsidR="673ED840">
        <w:rPr>
          <w:rFonts w:ascii="Arial" w:hAnsi="Arial" w:eastAsia="Arial" w:cs="Arial"/>
          <w:sz w:val="24"/>
          <w:szCs w:val="24"/>
        </w:rPr>
        <w:t>period</w:t>
      </w:r>
      <w:r w:rsidRPr="672BF9F9" w:rsidR="46A92005">
        <w:rPr>
          <w:rFonts w:ascii="Arial" w:hAnsi="Arial" w:eastAsia="Arial" w:cs="Arial"/>
          <w:sz w:val="24"/>
          <w:szCs w:val="24"/>
        </w:rPr>
        <w:t xml:space="preserve"> of closure for refurbishment.</w:t>
      </w:r>
      <w:r w:rsidRPr="672BF9F9" w:rsidR="159B12BC">
        <w:rPr>
          <w:rFonts w:ascii="Arial" w:hAnsi="Arial" w:eastAsia="Arial" w:cs="Arial"/>
          <w:sz w:val="24"/>
          <w:szCs w:val="24"/>
        </w:rPr>
        <w:t xml:space="preserve"> </w:t>
      </w:r>
    </w:p>
    <w:p w:rsidR="5B330258" w:rsidP="672BF9F9" w:rsidRDefault="5B330258" w14:paraId="5F27B363" w14:textId="0F1D5AAC">
      <w:pPr>
        <w:rPr>
          <w:rFonts w:ascii="Arial" w:hAnsi="Arial" w:eastAsia="Arial" w:cs="Arial"/>
          <w:sz w:val="24"/>
          <w:szCs w:val="24"/>
        </w:rPr>
      </w:pPr>
      <w:r w:rsidRPr="672BF9F9" w:rsidR="5B330258">
        <w:rPr>
          <w:rFonts w:ascii="Arial" w:hAnsi="Arial" w:eastAsia="Arial" w:cs="Arial"/>
          <w:sz w:val="24"/>
          <w:szCs w:val="24"/>
        </w:rPr>
        <w:t xml:space="preserve">To obtain a picture of the </w:t>
      </w:r>
      <w:r w:rsidRPr="672BF9F9" w:rsidR="1704E86B">
        <w:rPr>
          <w:rFonts w:ascii="Arial" w:hAnsi="Arial" w:eastAsia="Arial" w:cs="Arial"/>
          <w:sz w:val="24"/>
          <w:szCs w:val="24"/>
        </w:rPr>
        <w:t>business, its</w:t>
      </w:r>
      <w:r w:rsidRPr="672BF9F9" w:rsidR="5B330258">
        <w:rPr>
          <w:rFonts w:ascii="Arial" w:hAnsi="Arial" w:eastAsia="Arial" w:cs="Arial"/>
          <w:sz w:val="24"/>
          <w:szCs w:val="24"/>
        </w:rPr>
        <w:t xml:space="preserve"> </w:t>
      </w:r>
      <w:r w:rsidRPr="672BF9F9" w:rsidR="77073B5A">
        <w:rPr>
          <w:rFonts w:ascii="Arial" w:hAnsi="Arial" w:eastAsia="Arial" w:cs="Arial"/>
          <w:sz w:val="24"/>
          <w:szCs w:val="24"/>
        </w:rPr>
        <w:t>success</w:t>
      </w:r>
      <w:r w:rsidRPr="672BF9F9" w:rsidR="5B330258">
        <w:rPr>
          <w:rFonts w:ascii="Arial" w:hAnsi="Arial" w:eastAsia="Arial" w:cs="Arial"/>
          <w:sz w:val="24"/>
          <w:szCs w:val="24"/>
        </w:rPr>
        <w:t xml:space="preserve"> o</w:t>
      </w:r>
      <w:r w:rsidRPr="672BF9F9" w:rsidR="44F05A4C">
        <w:rPr>
          <w:rFonts w:ascii="Arial" w:hAnsi="Arial" w:eastAsia="Arial" w:cs="Arial"/>
          <w:sz w:val="24"/>
          <w:szCs w:val="24"/>
        </w:rPr>
        <w:t xml:space="preserve">ver </w:t>
      </w:r>
      <w:r w:rsidRPr="672BF9F9" w:rsidR="5B330258">
        <w:rPr>
          <w:rFonts w:ascii="Arial" w:hAnsi="Arial" w:eastAsia="Arial" w:cs="Arial"/>
          <w:sz w:val="24"/>
          <w:szCs w:val="24"/>
        </w:rPr>
        <w:t>its first 12 months</w:t>
      </w:r>
      <w:r w:rsidRPr="672BF9F9" w:rsidR="333F271B">
        <w:rPr>
          <w:rFonts w:ascii="Arial" w:hAnsi="Arial" w:eastAsia="Arial" w:cs="Arial"/>
          <w:sz w:val="24"/>
          <w:szCs w:val="24"/>
        </w:rPr>
        <w:t xml:space="preserve"> </w:t>
      </w:r>
      <w:r w:rsidRPr="672BF9F9" w:rsidR="5B330258">
        <w:rPr>
          <w:rFonts w:ascii="Arial" w:hAnsi="Arial" w:eastAsia="Arial" w:cs="Arial"/>
          <w:sz w:val="24"/>
          <w:szCs w:val="24"/>
        </w:rPr>
        <w:t xml:space="preserve">and to expand- data needs to be collected. </w:t>
      </w:r>
    </w:p>
    <w:p w:rsidR="672BF9F9" w:rsidP="672BF9F9" w:rsidRDefault="672BF9F9" w14:paraId="734B77F5" w14:textId="5E38280A">
      <w:pPr>
        <w:rPr>
          <w:rFonts w:ascii="Arial" w:hAnsi="Arial" w:eastAsia="Arial" w:cs="Arial"/>
          <w:sz w:val="24"/>
          <w:szCs w:val="24"/>
        </w:rPr>
      </w:pPr>
    </w:p>
    <w:p w:rsidR="6F13E3DA" w:rsidP="672BF9F9" w:rsidRDefault="6F13E3DA" w14:paraId="7C4CB1EF" w14:textId="06FB41F6">
      <w:pPr>
        <w:pStyle w:val="Heading2"/>
        <w:ind w:firstLine="0"/>
        <w:jc w:val="both"/>
        <w:rPr>
          <w:rFonts w:ascii="Arial" w:hAnsi="Arial" w:eastAsia="Arial" w:cs="Arial"/>
          <w:sz w:val="24"/>
          <w:szCs w:val="24"/>
        </w:rPr>
      </w:pPr>
      <w:bookmarkStart w:name="_Toc1873983444" w:id="1226164629"/>
      <w:r w:rsidRPr="672BF9F9" w:rsidR="6F13E3DA">
        <w:rPr>
          <w:rFonts w:ascii="Arial" w:hAnsi="Arial" w:eastAsia="Arial" w:cs="Arial"/>
          <w:sz w:val="24"/>
          <w:szCs w:val="24"/>
        </w:rPr>
        <w:t>Creating storing and implementing knowledge</w:t>
      </w:r>
      <w:bookmarkEnd w:id="1226164629"/>
    </w:p>
    <w:p w:rsidR="672BF9F9" w:rsidP="672BF9F9" w:rsidRDefault="672BF9F9" w14:paraId="31C63D92" w14:textId="1CB01848">
      <w:pPr>
        <w:pStyle w:val="Normal"/>
        <w:ind w:firstLine="0"/>
        <w:jc w:val="both"/>
        <w:rPr>
          <w:rFonts w:ascii="Arial" w:hAnsi="Arial" w:eastAsia="Arial" w:cs="Arial"/>
          <w:sz w:val="24"/>
          <w:szCs w:val="24"/>
        </w:rPr>
      </w:pPr>
    </w:p>
    <w:p w:rsidR="2279CE82" w:rsidP="672BF9F9" w:rsidRDefault="2279CE82" w14:paraId="1BBCF054" w14:textId="545DE5B2">
      <w:pPr>
        <w:pStyle w:val="Normal"/>
        <w:ind w:firstLine="0"/>
        <w:jc w:val="both"/>
        <w:rPr>
          <w:rFonts w:ascii="Arial" w:hAnsi="Arial" w:eastAsia="Arial" w:cs="Arial"/>
          <w:sz w:val="24"/>
          <w:szCs w:val="24"/>
        </w:rPr>
      </w:pPr>
      <w:r w:rsidRPr="672BF9F9" w:rsidR="2279CE82">
        <w:rPr>
          <w:rFonts w:ascii="Arial" w:hAnsi="Arial" w:eastAsia="Arial" w:cs="Arial"/>
          <w:sz w:val="24"/>
          <w:szCs w:val="24"/>
        </w:rPr>
        <w:t>There are multiple ways for data to be collected.</w:t>
      </w:r>
      <w:r w:rsidRPr="672BF9F9" w:rsidR="77E7646C">
        <w:rPr>
          <w:rFonts w:ascii="Arial" w:hAnsi="Arial" w:eastAsia="Arial" w:cs="Arial"/>
          <w:sz w:val="24"/>
          <w:szCs w:val="24"/>
        </w:rPr>
        <w:t xml:space="preserve"> Common data collection methods according to Baker College </w:t>
      </w:r>
      <w:r w:rsidRPr="672BF9F9" w:rsidR="77E7646C">
        <w:rPr>
          <w:rFonts w:ascii="Arial" w:hAnsi="Arial" w:eastAsia="Arial" w:cs="Arial"/>
          <w:noProof w:val="0"/>
          <w:sz w:val="24"/>
          <w:szCs w:val="24"/>
          <w:lang w:val="en-US"/>
        </w:rPr>
        <w:t xml:space="preserve">(Baker College, 2022) </w:t>
      </w:r>
      <w:r w:rsidRPr="672BF9F9" w:rsidR="77E7646C">
        <w:rPr>
          <w:rFonts w:ascii="Arial" w:hAnsi="Arial" w:eastAsia="Arial" w:cs="Arial"/>
          <w:sz w:val="24"/>
          <w:szCs w:val="24"/>
        </w:rPr>
        <w:t>are</w:t>
      </w:r>
    </w:p>
    <w:p w:rsidR="77E7646C" w:rsidP="672BF9F9" w:rsidRDefault="77E7646C" w14:paraId="3DA3D10A" w14:textId="6B9B2275">
      <w:pPr>
        <w:pStyle w:val="ListParagraph"/>
        <w:numPr>
          <w:ilvl w:val="0"/>
          <w:numId w:val="24"/>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77E7646C">
        <w:rPr>
          <w:rFonts w:ascii="Arial" w:hAnsi="Arial" w:eastAsia="Arial" w:cs="Arial"/>
          <w:b w:val="0"/>
          <w:bCs w:val="0"/>
          <w:i w:val="0"/>
          <w:iCs w:val="0"/>
          <w:caps w:val="0"/>
          <w:smallCaps w:val="0"/>
          <w:noProof w:val="0"/>
          <w:color w:val="000000" w:themeColor="text1" w:themeTint="FF" w:themeShade="FF"/>
          <w:sz w:val="24"/>
          <w:szCs w:val="24"/>
          <w:lang w:val="en-US"/>
        </w:rPr>
        <w:t>Surveys</w:t>
      </w:r>
    </w:p>
    <w:p w:rsidR="77E7646C" w:rsidP="672BF9F9" w:rsidRDefault="77E7646C" w14:paraId="09BA2AB3" w14:textId="2A357EE3">
      <w:pPr>
        <w:pStyle w:val="ListParagraph"/>
        <w:numPr>
          <w:ilvl w:val="0"/>
          <w:numId w:val="24"/>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77E7646C">
        <w:rPr>
          <w:rFonts w:ascii="Arial" w:hAnsi="Arial" w:eastAsia="Arial" w:cs="Arial"/>
          <w:b w:val="0"/>
          <w:bCs w:val="0"/>
          <w:i w:val="0"/>
          <w:iCs w:val="0"/>
          <w:caps w:val="0"/>
          <w:smallCaps w:val="0"/>
          <w:noProof w:val="0"/>
          <w:color w:val="000000" w:themeColor="text1" w:themeTint="FF" w:themeShade="FF"/>
          <w:sz w:val="24"/>
          <w:szCs w:val="24"/>
          <w:lang w:val="en-US"/>
        </w:rPr>
        <w:t>Interviews and focus groups</w:t>
      </w:r>
    </w:p>
    <w:p w:rsidR="77E7646C" w:rsidP="672BF9F9" w:rsidRDefault="77E7646C" w14:paraId="620CF363" w14:textId="3F63286B">
      <w:pPr>
        <w:pStyle w:val="ListParagraph"/>
        <w:numPr>
          <w:ilvl w:val="0"/>
          <w:numId w:val="24"/>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77E7646C">
        <w:rPr>
          <w:rFonts w:ascii="Arial" w:hAnsi="Arial" w:eastAsia="Arial" w:cs="Arial"/>
          <w:b w:val="0"/>
          <w:bCs w:val="0"/>
          <w:i w:val="0"/>
          <w:iCs w:val="0"/>
          <w:caps w:val="0"/>
          <w:smallCaps w:val="0"/>
          <w:noProof w:val="0"/>
          <w:color w:val="000000" w:themeColor="text1" w:themeTint="FF" w:themeShade="FF"/>
          <w:sz w:val="24"/>
          <w:szCs w:val="24"/>
          <w:lang w:val="en-US"/>
        </w:rPr>
        <w:t>Behavioral observation</w:t>
      </w:r>
    </w:p>
    <w:p w:rsidR="77E7646C" w:rsidP="672BF9F9" w:rsidRDefault="77E7646C" w14:paraId="0F3B1194" w14:textId="5E209CF8">
      <w:pPr>
        <w:pStyle w:val="ListParagraph"/>
        <w:numPr>
          <w:ilvl w:val="0"/>
          <w:numId w:val="24"/>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77E7646C">
        <w:rPr>
          <w:rFonts w:ascii="Arial" w:hAnsi="Arial" w:eastAsia="Arial" w:cs="Arial"/>
          <w:b w:val="0"/>
          <w:bCs w:val="0"/>
          <w:i w:val="0"/>
          <w:iCs w:val="0"/>
          <w:caps w:val="0"/>
          <w:smallCaps w:val="0"/>
          <w:noProof w:val="0"/>
          <w:color w:val="000000" w:themeColor="text1" w:themeTint="FF" w:themeShade="FF"/>
          <w:sz w:val="24"/>
          <w:szCs w:val="24"/>
          <w:lang w:val="en-US"/>
        </w:rPr>
        <w:t>Engagement tracking</w:t>
      </w:r>
    </w:p>
    <w:p w:rsidR="672BF9F9" w:rsidP="672BF9F9" w:rsidRDefault="672BF9F9" w14:paraId="6A6D9507" w14:textId="7392B951">
      <w:pPr>
        <w:pStyle w:val="ListParagraph"/>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36193ECA" w:rsidP="672BF9F9" w:rsidRDefault="36193ECA" w14:paraId="715048C0" w14:textId="5B585DAB">
      <w:pPr>
        <w:pStyle w:val="Normal"/>
        <w:bidi w:val="0"/>
        <w:spacing w:before="0" w:beforeAutospacing="off" w:after="0" w:afterAutospacing="off"/>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36193ECA">
        <w:rPr>
          <w:rFonts w:ascii="Arial" w:hAnsi="Arial" w:eastAsia="Arial" w:cs="Arial"/>
          <w:b w:val="0"/>
          <w:bCs w:val="0"/>
          <w:i w:val="0"/>
          <w:iCs w:val="0"/>
          <w:caps w:val="0"/>
          <w:smallCaps w:val="0"/>
          <w:noProof w:val="0"/>
          <w:color w:val="000000" w:themeColor="text1" w:themeTint="FF" w:themeShade="FF"/>
          <w:sz w:val="24"/>
          <w:szCs w:val="24"/>
          <w:lang w:val="en-US"/>
        </w:rPr>
        <w:t xml:space="preserve">This article goes on to explain the importance </w:t>
      </w:r>
      <w:r w:rsidRPr="672BF9F9" w:rsidR="2D4506E9">
        <w:rPr>
          <w:rFonts w:ascii="Arial" w:hAnsi="Arial" w:eastAsia="Arial" w:cs="Arial"/>
          <w:b w:val="0"/>
          <w:bCs w:val="0"/>
          <w:i w:val="0"/>
          <w:iCs w:val="0"/>
          <w:caps w:val="0"/>
          <w:smallCaps w:val="0"/>
          <w:noProof w:val="0"/>
          <w:color w:val="000000" w:themeColor="text1" w:themeTint="FF" w:themeShade="FF"/>
          <w:sz w:val="24"/>
          <w:szCs w:val="24"/>
          <w:lang w:val="en-US"/>
        </w:rPr>
        <w:t>assessing</w:t>
      </w:r>
      <w:r w:rsidRPr="672BF9F9" w:rsidR="36193ECA">
        <w:rPr>
          <w:rFonts w:ascii="Arial" w:hAnsi="Arial" w:eastAsia="Arial" w:cs="Arial"/>
          <w:b w:val="0"/>
          <w:bCs w:val="0"/>
          <w:i w:val="0"/>
          <w:iCs w:val="0"/>
          <w:caps w:val="0"/>
          <w:smallCaps w:val="0"/>
          <w:noProof w:val="0"/>
          <w:color w:val="000000" w:themeColor="text1" w:themeTint="FF" w:themeShade="FF"/>
          <w:sz w:val="24"/>
          <w:szCs w:val="24"/>
          <w:lang w:val="en-US"/>
        </w:rPr>
        <w:t xml:space="preserve"> customer behavior such as </w:t>
      </w:r>
    </w:p>
    <w:p w:rsidR="36193ECA" w:rsidP="672BF9F9" w:rsidRDefault="36193ECA" w14:paraId="5183B67C" w14:textId="507C6E5A">
      <w:pPr>
        <w:pStyle w:val="ListParagraph"/>
        <w:numPr>
          <w:ilvl w:val="0"/>
          <w:numId w:val="25"/>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36193ECA">
        <w:rPr>
          <w:rFonts w:ascii="Arial" w:hAnsi="Arial" w:eastAsia="Arial" w:cs="Arial"/>
          <w:b w:val="0"/>
          <w:bCs w:val="0"/>
          <w:i w:val="0"/>
          <w:iCs w:val="0"/>
          <w:caps w:val="0"/>
          <w:smallCaps w:val="0"/>
          <w:noProof w:val="0"/>
          <w:color w:val="000000" w:themeColor="text1" w:themeTint="FF" w:themeShade="FF"/>
          <w:sz w:val="24"/>
          <w:szCs w:val="24"/>
          <w:lang w:val="en-US"/>
        </w:rPr>
        <w:t>Demographics</w:t>
      </w:r>
    </w:p>
    <w:p w:rsidR="36193ECA" w:rsidP="672BF9F9" w:rsidRDefault="36193ECA" w14:paraId="688B79EE" w14:textId="35139DDE">
      <w:pPr>
        <w:pStyle w:val="ListParagraph"/>
        <w:numPr>
          <w:ilvl w:val="0"/>
          <w:numId w:val="25"/>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36193ECA">
        <w:rPr>
          <w:rFonts w:ascii="Arial" w:hAnsi="Arial" w:eastAsia="Arial" w:cs="Arial"/>
          <w:b w:val="0"/>
          <w:bCs w:val="0"/>
          <w:i w:val="0"/>
          <w:iCs w:val="0"/>
          <w:caps w:val="0"/>
          <w:smallCaps w:val="0"/>
          <w:noProof w:val="0"/>
          <w:color w:val="000000" w:themeColor="text1" w:themeTint="FF" w:themeShade="FF"/>
          <w:sz w:val="24"/>
          <w:szCs w:val="24"/>
          <w:lang w:val="en-US"/>
        </w:rPr>
        <w:t>Personality</w:t>
      </w:r>
    </w:p>
    <w:p w:rsidR="36193ECA" w:rsidP="672BF9F9" w:rsidRDefault="36193ECA" w14:paraId="4582A61F" w14:textId="48347F86">
      <w:pPr>
        <w:pStyle w:val="ListParagraph"/>
        <w:numPr>
          <w:ilvl w:val="0"/>
          <w:numId w:val="25"/>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36193ECA">
        <w:rPr>
          <w:rFonts w:ascii="Arial" w:hAnsi="Arial" w:eastAsia="Arial" w:cs="Arial"/>
          <w:b w:val="0"/>
          <w:bCs w:val="0"/>
          <w:i w:val="0"/>
          <w:iCs w:val="0"/>
          <w:caps w:val="0"/>
          <w:smallCaps w:val="0"/>
          <w:noProof w:val="0"/>
          <w:color w:val="000000" w:themeColor="text1" w:themeTint="FF" w:themeShade="FF"/>
          <w:sz w:val="24"/>
          <w:szCs w:val="24"/>
          <w:lang w:val="en-US"/>
        </w:rPr>
        <w:t>Preferences</w:t>
      </w:r>
    </w:p>
    <w:p w:rsidR="36193ECA" w:rsidP="672BF9F9" w:rsidRDefault="36193ECA" w14:paraId="78CAA7CB" w14:textId="5E06C111">
      <w:pPr>
        <w:pStyle w:val="ListParagraph"/>
        <w:numPr>
          <w:ilvl w:val="0"/>
          <w:numId w:val="25"/>
        </w:numPr>
        <w:bidi w:val="0"/>
        <w:spacing w:before="0" w:beforeAutospacing="off" w:after="0" w:afterAutospacing="off"/>
        <w:ind w:left="24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72BF9F9" w:rsidR="36193ECA">
        <w:rPr>
          <w:rFonts w:ascii="Arial" w:hAnsi="Arial" w:eastAsia="Arial" w:cs="Arial"/>
          <w:b w:val="0"/>
          <w:bCs w:val="0"/>
          <w:i w:val="0"/>
          <w:iCs w:val="0"/>
          <w:caps w:val="0"/>
          <w:smallCaps w:val="0"/>
          <w:noProof w:val="0"/>
          <w:color w:val="000000" w:themeColor="text1" w:themeTint="FF" w:themeShade="FF"/>
          <w:sz w:val="24"/>
          <w:szCs w:val="24"/>
          <w:lang w:val="en-US"/>
        </w:rPr>
        <w:t>Trends</w:t>
      </w:r>
    </w:p>
    <w:p w:rsidR="672BF9F9" w:rsidP="672BF9F9" w:rsidRDefault="672BF9F9" w14:paraId="4DA0CE28" w14:textId="75F0A52C">
      <w:pPr>
        <w:pStyle w:val="Normal"/>
        <w:bidi w:val="0"/>
        <w:spacing w:before="0" w:beforeAutospacing="off" w:after="0" w:afterAutospacing="off"/>
        <w:ind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A6800BC" w:rsidP="672BF9F9" w:rsidRDefault="4A6800BC" w14:paraId="79243AC8" w14:textId="7B93A897">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r w:rsidRPr="672BF9F9" w:rsidR="4A6800BC">
        <w:rPr>
          <w:rFonts w:ascii="Arial" w:hAnsi="Arial" w:eastAsia="Arial" w:cs="Arial"/>
          <w:sz w:val="24"/>
          <w:szCs w:val="24"/>
        </w:rPr>
        <w:t xml:space="preserve">Tillys Tea room can use survey to collect customer experience and satisfaction. Another way to collect data is for the staff to interact with customers and record feedback. </w:t>
      </w:r>
      <w:r w:rsidRPr="672BF9F9" w:rsidR="24543375">
        <w:rPr>
          <w:rFonts w:ascii="Arial" w:hAnsi="Arial" w:eastAsia="Arial" w:cs="Arial"/>
          <w:sz w:val="24"/>
          <w:szCs w:val="24"/>
        </w:rPr>
        <w:t>To encourage customers to give feedback and complete the surveys- a discount can be offered to those who complete it.</w:t>
      </w:r>
    </w:p>
    <w:p w:rsidR="7E14CD5F" w:rsidP="672BF9F9" w:rsidRDefault="7E14CD5F" w14:paraId="60DDF45A" w14:textId="49CAFF24">
      <w:p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7E14CD5F">
        <w:rPr>
          <w:rFonts w:ascii="Arial" w:hAnsi="Arial" w:eastAsia="Arial" w:cs="Arial"/>
          <w:noProof w:val="0"/>
          <w:sz w:val="24"/>
          <w:szCs w:val="24"/>
          <w:lang w:val="en-US"/>
        </w:rPr>
        <w:t xml:space="preserve">According to Bhatt (Bhatt, 2001) there are 3 key areas of </w:t>
      </w:r>
      <w:r w:rsidRPr="672BF9F9" w:rsidR="3695B8A5">
        <w:rPr>
          <w:rFonts w:ascii="Arial" w:hAnsi="Arial" w:eastAsia="Arial" w:cs="Arial"/>
          <w:noProof w:val="0"/>
          <w:sz w:val="24"/>
          <w:szCs w:val="24"/>
          <w:lang w:val="en-US"/>
        </w:rPr>
        <w:t>knowledge</w:t>
      </w:r>
      <w:r w:rsidRPr="672BF9F9" w:rsidR="7E14CD5F">
        <w:rPr>
          <w:rFonts w:ascii="Arial" w:hAnsi="Arial" w:eastAsia="Arial" w:cs="Arial"/>
          <w:noProof w:val="0"/>
          <w:sz w:val="24"/>
          <w:szCs w:val="24"/>
          <w:lang w:val="en-US"/>
        </w:rPr>
        <w:t xml:space="preserve"> </w:t>
      </w:r>
      <w:r w:rsidRPr="672BF9F9" w:rsidR="541A5C8E">
        <w:rPr>
          <w:rFonts w:ascii="Arial" w:hAnsi="Arial" w:eastAsia="Arial" w:cs="Arial"/>
          <w:noProof w:val="0"/>
          <w:sz w:val="24"/>
          <w:szCs w:val="24"/>
          <w:lang w:val="en-US"/>
        </w:rPr>
        <w:t>management</w:t>
      </w:r>
      <w:r w:rsidRPr="672BF9F9" w:rsidR="7E14CD5F">
        <w:rPr>
          <w:rFonts w:ascii="Arial" w:hAnsi="Arial" w:eastAsia="Arial" w:cs="Arial"/>
          <w:noProof w:val="0"/>
          <w:sz w:val="24"/>
          <w:szCs w:val="24"/>
          <w:lang w:val="en-US"/>
        </w:rPr>
        <w:t xml:space="preserve"> </w:t>
      </w:r>
      <w:r w:rsidRPr="672BF9F9" w:rsidR="215D42C0">
        <w:rPr>
          <w:rFonts w:ascii="Arial" w:hAnsi="Arial" w:eastAsia="Arial" w:cs="Arial"/>
          <w:noProof w:val="0"/>
          <w:sz w:val="24"/>
          <w:szCs w:val="24"/>
          <w:lang w:val="en-US"/>
        </w:rPr>
        <w:t xml:space="preserve">(KM) </w:t>
      </w:r>
      <w:r w:rsidRPr="672BF9F9" w:rsidR="7E14CD5F">
        <w:rPr>
          <w:rFonts w:ascii="Arial" w:hAnsi="Arial" w:eastAsia="Arial" w:cs="Arial"/>
          <w:noProof w:val="0"/>
          <w:sz w:val="24"/>
          <w:szCs w:val="24"/>
          <w:lang w:val="en-US"/>
        </w:rPr>
        <w:t xml:space="preserve">which are </w:t>
      </w:r>
      <w:r w:rsidRPr="672BF9F9" w:rsidR="7E14CD5F">
        <w:rPr>
          <w:rFonts w:ascii="Arial" w:hAnsi="Arial" w:eastAsia="Arial" w:cs="Arial"/>
          <w:noProof w:val="0"/>
          <w:sz w:val="24"/>
          <w:szCs w:val="24"/>
          <w:lang w:val="en-US"/>
        </w:rPr>
        <w:t>required</w:t>
      </w:r>
      <w:r w:rsidRPr="672BF9F9" w:rsidR="7E14CD5F">
        <w:rPr>
          <w:rFonts w:ascii="Arial" w:hAnsi="Arial" w:eastAsia="Arial" w:cs="Arial"/>
          <w:noProof w:val="0"/>
          <w:sz w:val="24"/>
          <w:szCs w:val="24"/>
          <w:lang w:val="en-US"/>
        </w:rPr>
        <w:t xml:space="preserve"> for </w:t>
      </w:r>
      <w:r w:rsidRPr="672BF9F9" w:rsidR="2BE9152A">
        <w:rPr>
          <w:rFonts w:ascii="Arial" w:hAnsi="Arial" w:eastAsia="Arial" w:cs="Arial"/>
          <w:noProof w:val="0"/>
          <w:sz w:val="24"/>
          <w:szCs w:val="24"/>
          <w:lang w:val="en-US"/>
        </w:rPr>
        <w:t>building</w:t>
      </w:r>
      <w:r w:rsidRPr="672BF9F9" w:rsidR="70D4E697">
        <w:rPr>
          <w:rFonts w:ascii="Arial" w:hAnsi="Arial" w:eastAsia="Arial" w:cs="Arial"/>
          <w:noProof w:val="0"/>
          <w:sz w:val="24"/>
          <w:szCs w:val="24"/>
          <w:lang w:val="en-US"/>
        </w:rPr>
        <w:t xml:space="preserve"> a </w:t>
      </w:r>
      <w:r w:rsidRPr="672BF9F9" w:rsidR="11E03B3D">
        <w:rPr>
          <w:rFonts w:ascii="Arial" w:hAnsi="Arial" w:eastAsia="Arial" w:cs="Arial"/>
          <w:noProof w:val="0"/>
          <w:sz w:val="24"/>
          <w:szCs w:val="24"/>
          <w:lang w:val="en-US"/>
        </w:rPr>
        <w:t>positive</w:t>
      </w:r>
      <w:r w:rsidRPr="672BF9F9" w:rsidR="70D4E697">
        <w:rPr>
          <w:rFonts w:ascii="Arial" w:hAnsi="Arial" w:eastAsia="Arial" w:cs="Arial"/>
          <w:noProof w:val="0"/>
          <w:sz w:val="24"/>
          <w:szCs w:val="24"/>
          <w:lang w:val="en-US"/>
        </w:rPr>
        <w:t xml:space="preserve"> </w:t>
      </w:r>
      <w:r w:rsidRPr="672BF9F9" w:rsidR="20629AC4">
        <w:rPr>
          <w:rFonts w:ascii="Arial" w:hAnsi="Arial" w:eastAsia="Arial" w:cs="Arial"/>
          <w:noProof w:val="0"/>
          <w:sz w:val="24"/>
          <w:szCs w:val="24"/>
          <w:lang w:val="en-US"/>
        </w:rPr>
        <w:t>culture</w:t>
      </w:r>
      <w:r w:rsidRPr="672BF9F9" w:rsidR="70D4E697">
        <w:rPr>
          <w:rFonts w:ascii="Arial" w:hAnsi="Arial" w:eastAsia="Arial" w:cs="Arial"/>
          <w:noProof w:val="0"/>
          <w:sz w:val="24"/>
          <w:szCs w:val="24"/>
          <w:lang w:val="en-US"/>
        </w:rPr>
        <w:t xml:space="preserve"> of </w:t>
      </w:r>
      <w:r w:rsidRPr="672BF9F9" w:rsidR="24C94CCD">
        <w:rPr>
          <w:rFonts w:ascii="Arial" w:hAnsi="Arial" w:eastAsia="Arial" w:cs="Arial"/>
          <w:noProof w:val="0"/>
          <w:sz w:val="24"/>
          <w:szCs w:val="24"/>
          <w:lang w:val="en-US"/>
        </w:rPr>
        <w:t>knowledge building</w:t>
      </w:r>
      <w:r w:rsidRPr="672BF9F9" w:rsidR="70D4E697">
        <w:rPr>
          <w:rFonts w:ascii="Arial" w:hAnsi="Arial" w:eastAsia="Arial" w:cs="Arial"/>
          <w:noProof w:val="0"/>
          <w:sz w:val="24"/>
          <w:szCs w:val="24"/>
          <w:lang w:val="en-US"/>
        </w:rPr>
        <w:t xml:space="preserve"> and knowledge sharin</w:t>
      </w:r>
      <w:r w:rsidRPr="672BF9F9" w:rsidR="3AE8F9EB">
        <w:rPr>
          <w:rFonts w:ascii="Arial" w:hAnsi="Arial" w:eastAsia="Arial" w:cs="Arial"/>
          <w:noProof w:val="0"/>
          <w:sz w:val="24"/>
          <w:szCs w:val="24"/>
          <w:lang w:val="en-US"/>
        </w:rPr>
        <w:t xml:space="preserve">g- people, </w:t>
      </w:r>
      <w:r w:rsidRPr="672BF9F9" w:rsidR="3AE8F9EB">
        <w:rPr>
          <w:rFonts w:ascii="Arial" w:hAnsi="Arial" w:eastAsia="Arial" w:cs="Arial"/>
          <w:noProof w:val="0"/>
          <w:sz w:val="24"/>
          <w:szCs w:val="24"/>
          <w:lang w:val="en-US"/>
        </w:rPr>
        <w:t>technology</w:t>
      </w:r>
      <w:r w:rsidRPr="672BF9F9" w:rsidR="3AE8F9EB">
        <w:rPr>
          <w:rFonts w:ascii="Arial" w:hAnsi="Arial" w:eastAsia="Arial" w:cs="Arial"/>
          <w:noProof w:val="0"/>
          <w:sz w:val="24"/>
          <w:szCs w:val="24"/>
          <w:lang w:val="en-US"/>
        </w:rPr>
        <w:t xml:space="preserve"> and processes.</w:t>
      </w:r>
    </w:p>
    <w:p w:rsidR="5E5CF502" w:rsidP="672BF9F9" w:rsidRDefault="5E5CF502" w14:paraId="1A13369A" w14:textId="477F9591">
      <w:p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Examples are these areas</w:t>
      </w:r>
    </w:p>
    <w:tbl>
      <w:tblPr>
        <w:tblStyle w:val="TableGrid"/>
        <w:bidiVisual w:val="0"/>
        <w:tblW w:w="0" w:type="auto"/>
        <w:tblLayout w:type="fixed"/>
        <w:tblLook w:val="06A0" w:firstRow="1" w:lastRow="0" w:firstColumn="1" w:lastColumn="0" w:noHBand="1" w:noVBand="1"/>
      </w:tblPr>
      <w:tblGrid>
        <w:gridCol w:w="2880"/>
        <w:gridCol w:w="2880"/>
        <w:gridCol w:w="2880"/>
      </w:tblGrid>
      <w:tr w:rsidR="672BF9F9" w:rsidTr="672BF9F9" w14:paraId="10190905">
        <w:trPr>
          <w:trHeight w:val="300"/>
        </w:trPr>
        <w:tc>
          <w:tcPr>
            <w:tcW w:w="2880" w:type="dxa"/>
            <w:shd w:val="clear" w:color="auto" w:fill="92CDDC" w:themeFill="accent5" w:themeFillTint="99"/>
            <w:tcMar/>
          </w:tcPr>
          <w:p w:rsidR="5E5CF502" w:rsidP="672BF9F9" w:rsidRDefault="5E5CF502" w14:paraId="4B1667BD" w14:textId="2A08D4EF">
            <w:pPr>
              <w:pStyle w:val="Normal"/>
              <w:suppressLineNumbers w:val="0"/>
              <w:bidi w:val="0"/>
              <w:spacing w:before="0" w:beforeAutospacing="off" w:after="0" w:afterAutospacing="off" w:line="240" w:lineRule="auto"/>
              <w:ind w:left="0" w:right="0"/>
              <w:jc w:val="left"/>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People</w:t>
            </w:r>
          </w:p>
        </w:tc>
        <w:tc>
          <w:tcPr>
            <w:tcW w:w="2880" w:type="dxa"/>
            <w:shd w:val="clear" w:color="auto" w:fill="92CDDC" w:themeFill="accent5" w:themeFillTint="99"/>
            <w:tcMar/>
          </w:tcPr>
          <w:p w:rsidR="5E5CF502" w:rsidP="672BF9F9" w:rsidRDefault="5E5CF502" w14:paraId="5068B755" w14:textId="18E0A6D0">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Technology</w:t>
            </w:r>
            <w:r w:rsidRPr="672BF9F9" w:rsidR="5E5CF502">
              <w:rPr>
                <w:rFonts w:ascii="Arial" w:hAnsi="Arial" w:eastAsia="Arial" w:cs="Arial"/>
                <w:noProof w:val="0"/>
                <w:sz w:val="24"/>
                <w:szCs w:val="24"/>
                <w:lang w:val="en-US"/>
              </w:rPr>
              <w:t xml:space="preserve"> </w:t>
            </w:r>
          </w:p>
        </w:tc>
        <w:tc>
          <w:tcPr>
            <w:tcW w:w="2880" w:type="dxa"/>
            <w:shd w:val="clear" w:color="auto" w:fill="92CDDC" w:themeFill="accent5" w:themeFillTint="99"/>
            <w:tcMar/>
          </w:tcPr>
          <w:p w:rsidR="5E5CF502" w:rsidP="672BF9F9" w:rsidRDefault="5E5CF502" w14:paraId="16114E54" w14:textId="6DCCC2A7">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 xml:space="preserve">Process </w:t>
            </w:r>
          </w:p>
        </w:tc>
      </w:tr>
      <w:tr w:rsidR="672BF9F9" w:rsidTr="672BF9F9" w14:paraId="0EBEE333">
        <w:trPr>
          <w:trHeight w:val="300"/>
        </w:trPr>
        <w:tc>
          <w:tcPr>
            <w:tcW w:w="2880" w:type="dxa"/>
            <w:tcMar/>
          </w:tcPr>
          <w:p w:rsidR="5E5CF502" w:rsidP="672BF9F9" w:rsidRDefault="5E5CF502" w14:paraId="79B75E0A" w14:textId="5300FFBA">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 xml:space="preserve">Attitudes </w:t>
            </w:r>
          </w:p>
        </w:tc>
        <w:tc>
          <w:tcPr>
            <w:tcW w:w="2880" w:type="dxa"/>
            <w:tcMar/>
          </w:tcPr>
          <w:p w:rsidR="5E5CF502" w:rsidP="672BF9F9" w:rsidRDefault="5E5CF502" w14:paraId="6FAEE200" w14:textId="01EEEB14">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Data stores and formats</w:t>
            </w:r>
          </w:p>
        </w:tc>
        <w:tc>
          <w:tcPr>
            <w:tcW w:w="2880" w:type="dxa"/>
            <w:tcMar/>
          </w:tcPr>
          <w:p w:rsidR="5E5CF502" w:rsidP="672BF9F9" w:rsidRDefault="5E5CF502" w14:paraId="3A96F059" w14:textId="5E7F637C">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Intergration</w:t>
            </w:r>
          </w:p>
        </w:tc>
      </w:tr>
      <w:tr w:rsidR="672BF9F9" w:rsidTr="672BF9F9" w14:paraId="3EB04D40">
        <w:trPr>
          <w:trHeight w:val="300"/>
        </w:trPr>
        <w:tc>
          <w:tcPr>
            <w:tcW w:w="2880" w:type="dxa"/>
            <w:tcMar/>
          </w:tcPr>
          <w:p w:rsidR="5E5CF502" w:rsidP="672BF9F9" w:rsidRDefault="5E5CF502" w14:paraId="2BF596FE" w14:textId="65A00BC0">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 xml:space="preserve">Motivation </w:t>
            </w:r>
          </w:p>
        </w:tc>
        <w:tc>
          <w:tcPr>
            <w:tcW w:w="2880" w:type="dxa"/>
            <w:tcMar/>
          </w:tcPr>
          <w:p w:rsidR="5E5CF502" w:rsidP="672BF9F9" w:rsidRDefault="5E5CF502" w14:paraId="31A51242" w14:textId="2E807051">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Decision tools</w:t>
            </w:r>
          </w:p>
        </w:tc>
        <w:tc>
          <w:tcPr>
            <w:tcW w:w="2880" w:type="dxa"/>
            <w:tcMar/>
          </w:tcPr>
          <w:p w:rsidR="5E5CF502" w:rsidP="672BF9F9" w:rsidRDefault="5E5CF502" w14:paraId="4127BFB7" w14:textId="0D05FD9D">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 xml:space="preserve">Best </w:t>
            </w:r>
            <w:r w:rsidRPr="672BF9F9" w:rsidR="5E5CF502">
              <w:rPr>
                <w:rFonts w:ascii="Arial" w:hAnsi="Arial" w:eastAsia="Arial" w:cs="Arial"/>
                <w:noProof w:val="0"/>
                <w:sz w:val="24"/>
                <w:szCs w:val="24"/>
                <w:lang w:val="en-US"/>
              </w:rPr>
              <w:t>practice</w:t>
            </w:r>
            <w:r w:rsidRPr="672BF9F9" w:rsidR="5E5CF502">
              <w:rPr>
                <w:rFonts w:ascii="Arial" w:hAnsi="Arial" w:eastAsia="Arial" w:cs="Arial"/>
                <w:noProof w:val="0"/>
                <w:sz w:val="24"/>
                <w:szCs w:val="24"/>
                <w:lang w:val="en-US"/>
              </w:rPr>
              <w:t xml:space="preserve"> </w:t>
            </w:r>
          </w:p>
        </w:tc>
      </w:tr>
      <w:tr w:rsidR="672BF9F9" w:rsidTr="672BF9F9" w14:paraId="2BD36938">
        <w:trPr>
          <w:trHeight w:val="300"/>
        </w:trPr>
        <w:tc>
          <w:tcPr>
            <w:tcW w:w="2880" w:type="dxa"/>
            <w:tcMar/>
          </w:tcPr>
          <w:p w:rsidR="37B79D54" w:rsidP="672BF9F9" w:rsidRDefault="37B79D54" w14:paraId="2CA221B8" w14:textId="5F62E0AD">
            <w:pPr>
              <w:pStyle w:val="Normal"/>
              <w:bidi w:val="0"/>
              <w:rPr>
                <w:rFonts w:ascii="Arial" w:hAnsi="Arial" w:eastAsia="Arial" w:cs="Arial"/>
                <w:noProof w:val="0"/>
                <w:sz w:val="24"/>
                <w:szCs w:val="24"/>
                <w:lang w:val="en-US"/>
              </w:rPr>
            </w:pPr>
            <w:r w:rsidRPr="672BF9F9" w:rsidR="37B79D54">
              <w:rPr>
                <w:rFonts w:ascii="Arial" w:hAnsi="Arial" w:eastAsia="Arial" w:cs="Arial"/>
                <w:noProof w:val="0"/>
                <w:sz w:val="24"/>
                <w:szCs w:val="24"/>
                <w:lang w:val="en-US"/>
              </w:rPr>
              <w:t>Teamwork</w:t>
            </w:r>
          </w:p>
        </w:tc>
        <w:tc>
          <w:tcPr>
            <w:tcW w:w="2880" w:type="dxa"/>
            <w:tcMar/>
          </w:tcPr>
          <w:p w:rsidR="5E5CF502" w:rsidP="672BF9F9" w:rsidRDefault="5E5CF502" w14:paraId="67AFFF14" w14:textId="3CEDA18C">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 xml:space="preserve">Internet </w:t>
            </w:r>
          </w:p>
        </w:tc>
        <w:tc>
          <w:tcPr>
            <w:tcW w:w="2880" w:type="dxa"/>
            <w:tcMar/>
          </w:tcPr>
          <w:p w:rsidR="5E5CF502" w:rsidP="672BF9F9" w:rsidRDefault="5E5CF502" w14:paraId="252E8BDC" w14:textId="47DDD21D">
            <w:pPr>
              <w:pStyle w:val="Normal"/>
              <w:bidi w:val="0"/>
              <w:rPr>
                <w:rFonts w:ascii="Arial" w:hAnsi="Arial" w:eastAsia="Arial" w:cs="Arial"/>
                <w:noProof w:val="0"/>
                <w:sz w:val="24"/>
                <w:szCs w:val="24"/>
                <w:lang w:val="en-US"/>
              </w:rPr>
            </w:pPr>
            <w:r w:rsidRPr="672BF9F9" w:rsidR="5E5CF502">
              <w:rPr>
                <w:rFonts w:ascii="Arial" w:hAnsi="Arial" w:eastAsia="Arial" w:cs="Arial"/>
                <w:noProof w:val="0"/>
                <w:sz w:val="24"/>
                <w:szCs w:val="24"/>
                <w:lang w:val="en-US"/>
              </w:rPr>
              <w:t xml:space="preserve">KM maps and workflows </w:t>
            </w:r>
          </w:p>
        </w:tc>
      </w:tr>
    </w:tbl>
    <w:p w:rsidR="672BF9F9" w:rsidP="672BF9F9" w:rsidRDefault="672BF9F9" w14:paraId="7BF63565" w14:textId="686491CD">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p>
    <w:p w:rsidR="3CFDC1C6" w:rsidP="672BF9F9" w:rsidRDefault="3CFDC1C6" w14:paraId="18BF46EB" w14:textId="5B3036AE">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A simple GAP analysis </w:t>
      </w:r>
      <w:r w:rsidRPr="672BF9F9" w:rsidR="5D6C9D17">
        <w:rPr>
          <w:rFonts w:ascii="Arial" w:hAnsi="Arial" w:eastAsia="Arial" w:cs="Arial"/>
          <w:noProof w:val="0"/>
          <w:sz w:val="24"/>
          <w:szCs w:val="24"/>
          <w:lang w:val="en-US"/>
        </w:rPr>
        <w:t>(Leonard &amp; Bottorff, 2022</w:t>
      </w:r>
      <w:r w:rsidRPr="672BF9F9" w:rsidR="5D6C9D17">
        <w:rPr>
          <w:rFonts w:ascii="Arial" w:hAnsi="Arial" w:eastAsia="Arial" w:cs="Arial"/>
          <w:noProof w:val="0"/>
          <w:sz w:val="24"/>
          <w:szCs w:val="24"/>
          <w:lang w:val="en-US"/>
        </w:rPr>
        <w:t xml:space="preserve">) </w:t>
      </w:r>
      <w:r w:rsidRPr="672BF9F9" w:rsidR="3CFDC1C6">
        <w:rPr>
          <w:rFonts w:ascii="Arial" w:hAnsi="Arial" w:eastAsia="Arial" w:cs="Arial"/>
          <w:noProof w:val="0"/>
          <w:sz w:val="24"/>
          <w:szCs w:val="24"/>
          <w:lang w:val="en-US"/>
        </w:rPr>
        <w:t>has</w:t>
      </w:r>
      <w:r w:rsidRPr="672BF9F9" w:rsidR="3CFDC1C6">
        <w:rPr>
          <w:rFonts w:ascii="Arial" w:hAnsi="Arial" w:eastAsia="Arial" w:cs="Arial"/>
          <w:noProof w:val="0"/>
          <w:sz w:val="24"/>
          <w:szCs w:val="24"/>
          <w:lang w:val="en-US"/>
        </w:rPr>
        <w:t xml:space="preserve"> been carried out to gauge where the </w:t>
      </w:r>
      <w:r w:rsidRPr="672BF9F9" w:rsidR="4DBCD2D1">
        <w:rPr>
          <w:rFonts w:ascii="Arial" w:hAnsi="Arial" w:eastAsia="Arial" w:cs="Arial"/>
          <w:noProof w:val="0"/>
          <w:sz w:val="24"/>
          <w:szCs w:val="24"/>
          <w:lang w:val="en-US"/>
        </w:rPr>
        <w:t>business</w:t>
      </w:r>
      <w:r w:rsidRPr="672BF9F9" w:rsidR="3CFDC1C6">
        <w:rPr>
          <w:rFonts w:ascii="Arial" w:hAnsi="Arial" w:eastAsia="Arial" w:cs="Arial"/>
          <w:noProof w:val="0"/>
          <w:sz w:val="24"/>
          <w:szCs w:val="24"/>
          <w:lang w:val="en-US"/>
        </w:rPr>
        <w:t xml:space="preserve"> currently stands with its data collection methods</w:t>
      </w:r>
    </w:p>
    <w:tbl>
      <w:tblPr>
        <w:tblStyle w:val="TableGrid"/>
        <w:bidiVisual w:val="0"/>
        <w:tblW w:w="0" w:type="auto"/>
        <w:tblLayout w:type="fixed"/>
        <w:tblLook w:val="06A0" w:firstRow="1" w:lastRow="0" w:firstColumn="1" w:lastColumn="0" w:noHBand="1" w:noVBand="1"/>
      </w:tblPr>
      <w:tblGrid>
        <w:gridCol w:w="2160"/>
        <w:gridCol w:w="2160"/>
        <w:gridCol w:w="2160"/>
        <w:gridCol w:w="2160"/>
      </w:tblGrid>
      <w:tr w:rsidR="672BF9F9" w:rsidTr="672BF9F9" w14:paraId="4C63049A">
        <w:trPr>
          <w:trHeight w:val="300"/>
        </w:trPr>
        <w:tc>
          <w:tcPr>
            <w:tcW w:w="2160" w:type="dxa"/>
            <w:shd w:val="clear" w:color="auto" w:fill="CCC0D9" w:themeFill="accent4" w:themeFillTint="66"/>
            <w:tcMar/>
          </w:tcPr>
          <w:p w:rsidR="3CFDC1C6" w:rsidP="672BF9F9" w:rsidRDefault="3CFDC1C6" w14:paraId="194E275F" w14:textId="29CCAE45">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Data </w:t>
            </w:r>
          </w:p>
        </w:tc>
        <w:tc>
          <w:tcPr>
            <w:tcW w:w="2160" w:type="dxa"/>
            <w:shd w:val="clear" w:color="auto" w:fill="CCC0D9" w:themeFill="accent4" w:themeFillTint="66"/>
            <w:tcMar/>
          </w:tcPr>
          <w:p w:rsidR="3CFDC1C6" w:rsidP="672BF9F9" w:rsidRDefault="3CFDC1C6" w14:paraId="2BB0A833" w14:textId="7461F706">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Current state</w:t>
            </w:r>
          </w:p>
        </w:tc>
        <w:tc>
          <w:tcPr>
            <w:tcW w:w="2160" w:type="dxa"/>
            <w:shd w:val="clear" w:color="auto" w:fill="CCC0D9" w:themeFill="accent4" w:themeFillTint="66"/>
            <w:tcMar/>
          </w:tcPr>
          <w:p w:rsidR="3CFDC1C6" w:rsidP="672BF9F9" w:rsidRDefault="3CFDC1C6" w14:paraId="505352D2" w14:textId="61AF1AAC">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Desired state</w:t>
            </w:r>
          </w:p>
        </w:tc>
        <w:tc>
          <w:tcPr>
            <w:tcW w:w="2160" w:type="dxa"/>
            <w:shd w:val="clear" w:color="auto" w:fill="CCC0D9" w:themeFill="accent4" w:themeFillTint="66"/>
            <w:tcMar/>
          </w:tcPr>
          <w:p w:rsidR="3CFDC1C6" w:rsidP="672BF9F9" w:rsidRDefault="3CFDC1C6" w14:paraId="68395323" w14:textId="0B0801F6">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Action </w:t>
            </w:r>
          </w:p>
        </w:tc>
      </w:tr>
      <w:tr w:rsidR="672BF9F9" w:rsidTr="672BF9F9" w14:paraId="6E674138">
        <w:trPr>
          <w:trHeight w:val="300"/>
        </w:trPr>
        <w:tc>
          <w:tcPr>
            <w:tcW w:w="2160" w:type="dxa"/>
            <w:tcMar/>
          </w:tcPr>
          <w:p w:rsidR="3CFDC1C6" w:rsidP="672BF9F9" w:rsidRDefault="3CFDC1C6" w14:paraId="060C357D" w14:textId="62D807C7">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Customer satisfaction</w:t>
            </w:r>
          </w:p>
        </w:tc>
        <w:tc>
          <w:tcPr>
            <w:tcW w:w="2160" w:type="dxa"/>
            <w:tcMar/>
          </w:tcPr>
          <w:p w:rsidR="3CFDC1C6" w:rsidP="672BF9F9" w:rsidRDefault="3CFDC1C6" w14:paraId="58589C6D" w14:textId="7613EA48">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Not recorded</w:t>
            </w:r>
          </w:p>
        </w:tc>
        <w:tc>
          <w:tcPr>
            <w:tcW w:w="2160" w:type="dxa"/>
            <w:tcMar/>
          </w:tcPr>
          <w:p w:rsidR="3CFDC1C6" w:rsidP="672BF9F9" w:rsidRDefault="3CFDC1C6" w14:paraId="438B9B3C" w14:textId="3E1B0EA5">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Recorded and assessed</w:t>
            </w:r>
          </w:p>
        </w:tc>
        <w:tc>
          <w:tcPr>
            <w:tcW w:w="2160" w:type="dxa"/>
            <w:tcMar/>
          </w:tcPr>
          <w:p w:rsidR="3CFDC1C6" w:rsidP="672BF9F9" w:rsidRDefault="3CFDC1C6" w14:paraId="20A94277" w14:textId="49F5F037">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Introduce survey to collect customer satisfaction and reward systems for those who complete it.</w:t>
            </w:r>
          </w:p>
        </w:tc>
      </w:tr>
      <w:tr w:rsidR="672BF9F9" w:rsidTr="672BF9F9" w14:paraId="319E6227">
        <w:trPr>
          <w:trHeight w:val="300"/>
        </w:trPr>
        <w:tc>
          <w:tcPr>
            <w:tcW w:w="2160" w:type="dxa"/>
            <w:tcMar/>
          </w:tcPr>
          <w:p w:rsidR="3CFDC1C6" w:rsidP="672BF9F9" w:rsidRDefault="3CFDC1C6" w14:paraId="4B50E051" w14:textId="5A606CCF">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Sales </w:t>
            </w:r>
          </w:p>
        </w:tc>
        <w:tc>
          <w:tcPr>
            <w:tcW w:w="2160" w:type="dxa"/>
            <w:tcMar/>
          </w:tcPr>
          <w:p w:rsidR="3CFDC1C6" w:rsidP="672BF9F9" w:rsidRDefault="3CFDC1C6" w14:paraId="2518F99E" w14:textId="67E7548D">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Recorded via systems- however not </w:t>
            </w:r>
            <w:r w:rsidRPr="672BF9F9" w:rsidR="3CFDC1C6">
              <w:rPr>
                <w:rFonts w:ascii="Arial" w:hAnsi="Arial" w:eastAsia="Arial" w:cs="Arial"/>
                <w:noProof w:val="0"/>
                <w:sz w:val="24"/>
                <w:szCs w:val="24"/>
                <w:lang w:val="en-US"/>
              </w:rPr>
              <w:t>analyzed</w:t>
            </w:r>
            <w:r w:rsidRPr="672BF9F9" w:rsidR="3CFDC1C6">
              <w:rPr>
                <w:rFonts w:ascii="Arial" w:hAnsi="Arial" w:eastAsia="Arial" w:cs="Arial"/>
                <w:noProof w:val="0"/>
                <w:sz w:val="24"/>
                <w:szCs w:val="24"/>
                <w:lang w:val="en-US"/>
              </w:rPr>
              <w:t xml:space="preserve"> </w:t>
            </w:r>
          </w:p>
        </w:tc>
        <w:tc>
          <w:tcPr>
            <w:tcW w:w="2160" w:type="dxa"/>
            <w:tcMar/>
          </w:tcPr>
          <w:p w:rsidR="3CFDC1C6" w:rsidP="672BF9F9" w:rsidRDefault="3CFDC1C6" w14:paraId="61C12F1F" w14:textId="196E58FD">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Data to collected and </w:t>
            </w:r>
            <w:r w:rsidRPr="672BF9F9" w:rsidR="3CFDC1C6">
              <w:rPr>
                <w:rFonts w:ascii="Arial" w:hAnsi="Arial" w:eastAsia="Arial" w:cs="Arial"/>
                <w:noProof w:val="0"/>
                <w:sz w:val="24"/>
                <w:szCs w:val="24"/>
                <w:lang w:val="en-US"/>
              </w:rPr>
              <w:t>analyzed</w:t>
            </w:r>
            <w:r w:rsidRPr="672BF9F9" w:rsidR="3CFDC1C6">
              <w:rPr>
                <w:rFonts w:ascii="Arial" w:hAnsi="Arial" w:eastAsia="Arial" w:cs="Arial"/>
                <w:noProof w:val="0"/>
                <w:sz w:val="24"/>
                <w:szCs w:val="24"/>
                <w:lang w:val="en-US"/>
              </w:rPr>
              <w:t xml:space="preserve">. </w:t>
            </w:r>
          </w:p>
        </w:tc>
        <w:tc>
          <w:tcPr>
            <w:tcW w:w="2160" w:type="dxa"/>
            <w:tcMar/>
          </w:tcPr>
          <w:p w:rsidR="3CFDC1C6" w:rsidP="672BF9F9" w:rsidRDefault="3CFDC1C6" w14:paraId="500C432A" w14:textId="3E42218B">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Data to be collected weekly and trends to be </w:t>
            </w:r>
            <w:r w:rsidRPr="672BF9F9" w:rsidR="3CFDC1C6">
              <w:rPr>
                <w:rFonts w:ascii="Arial" w:hAnsi="Arial" w:eastAsia="Arial" w:cs="Arial"/>
                <w:noProof w:val="0"/>
                <w:sz w:val="24"/>
                <w:szCs w:val="24"/>
                <w:lang w:val="en-US"/>
              </w:rPr>
              <w:t>identified</w:t>
            </w:r>
            <w:r w:rsidRPr="672BF9F9" w:rsidR="3CFDC1C6">
              <w:rPr>
                <w:rFonts w:ascii="Arial" w:hAnsi="Arial" w:eastAsia="Arial" w:cs="Arial"/>
                <w:noProof w:val="0"/>
                <w:sz w:val="24"/>
                <w:szCs w:val="24"/>
                <w:lang w:val="en-US"/>
              </w:rPr>
              <w:t xml:space="preserve"> </w:t>
            </w:r>
          </w:p>
        </w:tc>
      </w:tr>
      <w:tr w:rsidR="672BF9F9" w:rsidTr="672BF9F9" w14:paraId="0750C2B2">
        <w:trPr>
          <w:trHeight w:val="300"/>
        </w:trPr>
        <w:tc>
          <w:tcPr>
            <w:tcW w:w="2160" w:type="dxa"/>
            <w:tcMar/>
          </w:tcPr>
          <w:p w:rsidR="3CFDC1C6" w:rsidP="672BF9F9" w:rsidRDefault="3CFDC1C6" w14:paraId="711E1B81" w14:textId="2991DB8D">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Trends </w:t>
            </w:r>
          </w:p>
        </w:tc>
        <w:tc>
          <w:tcPr>
            <w:tcW w:w="2160" w:type="dxa"/>
            <w:tcMar/>
          </w:tcPr>
          <w:p w:rsidR="3CFDC1C6" w:rsidP="672BF9F9" w:rsidRDefault="3CFDC1C6" w14:paraId="6751BC8C" w14:textId="5DFEF030">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Not recorded</w:t>
            </w:r>
          </w:p>
        </w:tc>
        <w:tc>
          <w:tcPr>
            <w:tcW w:w="2160" w:type="dxa"/>
            <w:tcMar/>
          </w:tcPr>
          <w:p w:rsidR="3CFDC1C6" w:rsidP="672BF9F9" w:rsidRDefault="3CFDC1C6" w14:paraId="5959CC9E" w14:textId="40EC7A90">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For all sales and customer </w:t>
            </w:r>
            <w:r w:rsidRPr="672BF9F9" w:rsidR="3CFDC1C6">
              <w:rPr>
                <w:rFonts w:ascii="Arial" w:hAnsi="Arial" w:eastAsia="Arial" w:cs="Arial"/>
                <w:noProof w:val="0"/>
                <w:sz w:val="24"/>
                <w:szCs w:val="24"/>
                <w:lang w:val="en-US"/>
              </w:rPr>
              <w:t>activity</w:t>
            </w:r>
            <w:r w:rsidRPr="672BF9F9" w:rsidR="3CFDC1C6">
              <w:rPr>
                <w:rFonts w:ascii="Arial" w:hAnsi="Arial" w:eastAsia="Arial" w:cs="Arial"/>
                <w:noProof w:val="0"/>
                <w:sz w:val="24"/>
                <w:szCs w:val="24"/>
                <w:lang w:val="en-US"/>
              </w:rPr>
              <w:t xml:space="preserve"> to be assessed and collected</w:t>
            </w:r>
          </w:p>
        </w:tc>
        <w:tc>
          <w:tcPr>
            <w:tcW w:w="2160" w:type="dxa"/>
            <w:tcMar/>
          </w:tcPr>
          <w:p w:rsidR="3CFDC1C6" w:rsidP="672BF9F9" w:rsidRDefault="3CFDC1C6" w14:paraId="60A782BD" w14:textId="299FE8A5">
            <w:pPr>
              <w:pStyle w:val="Normal"/>
              <w:bidi w:val="0"/>
              <w:rPr>
                <w:rFonts w:ascii="Arial" w:hAnsi="Arial" w:eastAsia="Arial" w:cs="Arial"/>
                <w:noProof w:val="0"/>
                <w:sz w:val="24"/>
                <w:szCs w:val="24"/>
                <w:lang w:val="en-US"/>
              </w:rPr>
            </w:pPr>
            <w:r w:rsidRPr="672BF9F9" w:rsidR="3CFDC1C6">
              <w:rPr>
                <w:rFonts w:ascii="Arial" w:hAnsi="Arial" w:eastAsia="Arial" w:cs="Arial"/>
                <w:noProof w:val="0"/>
                <w:sz w:val="24"/>
                <w:szCs w:val="24"/>
                <w:lang w:val="en-US"/>
              </w:rPr>
              <w:t xml:space="preserve">Using the above and introducing an app to </w:t>
            </w:r>
            <w:r w:rsidRPr="672BF9F9" w:rsidR="3CFDC1C6">
              <w:rPr>
                <w:rFonts w:ascii="Arial" w:hAnsi="Arial" w:eastAsia="Arial" w:cs="Arial"/>
                <w:noProof w:val="0"/>
                <w:sz w:val="24"/>
                <w:szCs w:val="24"/>
                <w:lang w:val="en-US"/>
              </w:rPr>
              <w:t>monitor</w:t>
            </w:r>
            <w:r w:rsidRPr="672BF9F9" w:rsidR="3CFDC1C6">
              <w:rPr>
                <w:rFonts w:ascii="Arial" w:hAnsi="Arial" w:eastAsia="Arial" w:cs="Arial"/>
                <w:noProof w:val="0"/>
                <w:sz w:val="24"/>
                <w:szCs w:val="24"/>
                <w:lang w:val="en-US"/>
              </w:rPr>
              <w:t xml:space="preserve"> customers </w:t>
            </w:r>
            <w:r w:rsidRPr="672BF9F9" w:rsidR="3CFDC1C6">
              <w:rPr>
                <w:rFonts w:ascii="Arial" w:hAnsi="Arial" w:eastAsia="Arial" w:cs="Arial"/>
                <w:noProof w:val="0"/>
                <w:sz w:val="24"/>
                <w:szCs w:val="24"/>
                <w:lang w:val="en-US"/>
              </w:rPr>
              <w:t>purchasing</w:t>
            </w:r>
            <w:r w:rsidRPr="672BF9F9" w:rsidR="3CFDC1C6">
              <w:rPr>
                <w:rFonts w:ascii="Arial" w:hAnsi="Arial" w:eastAsia="Arial" w:cs="Arial"/>
                <w:noProof w:val="0"/>
                <w:sz w:val="24"/>
                <w:szCs w:val="24"/>
                <w:lang w:val="en-US"/>
              </w:rPr>
              <w:t xml:space="preserve"> habits.</w:t>
            </w:r>
          </w:p>
        </w:tc>
      </w:tr>
    </w:tbl>
    <w:p w:rsidR="672BF9F9" w:rsidP="672BF9F9" w:rsidRDefault="672BF9F9" w14:paraId="7911A75C" w14:textId="6CFD1308">
      <w:pPr>
        <w:rPr>
          <w:rFonts w:ascii="Arial" w:hAnsi="Arial" w:eastAsia="Arial" w:cs="Arial"/>
          <w:sz w:val="24"/>
          <w:szCs w:val="24"/>
        </w:rPr>
      </w:pPr>
    </w:p>
    <w:p w:rsidR="65F72E4F" w:rsidP="672BF9F9" w:rsidRDefault="65F72E4F" w14:paraId="3205F1F9" w14:textId="6D710D05">
      <w:pPr>
        <w:pStyle w:val="Heading2"/>
        <w:rPr>
          <w:rFonts w:ascii="Arial" w:hAnsi="Arial" w:eastAsia="Arial" w:cs="Arial"/>
          <w:sz w:val="24"/>
          <w:szCs w:val="24"/>
        </w:rPr>
      </w:pPr>
      <w:bookmarkStart w:name="_Toc1029850168" w:id="380327878"/>
      <w:r w:rsidRPr="672BF9F9" w:rsidR="6F13E3DA">
        <w:rPr>
          <w:rFonts w:ascii="Arial" w:hAnsi="Arial" w:eastAsia="Arial" w:cs="Arial"/>
          <w:sz w:val="24"/>
          <w:szCs w:val="24"/>
        </w:rPr>
        <w:t>Systems</w:t>
      </w:r>
      <w:bookmarkEnd w:id="380327878"/>
    </w:p>
    <w:p w:rsidR="64CDFE60" w:rsidP="672BF9F9" w:rsidRDefault="64CDFE60" w14:paraId="0D290750" w14:textId="0EE3197F">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 xml:space="preserve">When collecting data, different information systems need to be considered and </w:t>
      </w:r>
      <w:r w:rsidRPr="672BF9F9" w:rsidR="64CDFE60">
        <w:rPr>
          <w:rFonts w:ascii="Arial" w:hAnsi="Arial" w:eastAsia="Arial" w:cs="Arial"/>
          <w:noProof w:val="0"/>
          <w:sz w:val="24"/>
          <w:szCs w:val="24"/>
          <w:lang w:val="en-US"/>
        </w:rPr>
        <w:t>utilized</w:t>
      </w:r>
      <w:r w:rsidRPr="672BF9F9" w:rsidR="64CDFE60">
        <w:rPr>
          <w:rFonts w:ascii="Arial" w:hAnsi="Arial" w:eastAsia="Arial" w:cs="Arial"/>
          <w:noProof w:val="0"/>
          <w:sz w:val="24"/>
          <w:szCs w:val="24"/>
          <w:lang w:val="en-US"/>
        </w:rPr>
        <w:t xml:space="preserve">. </w:t>
      </w:r>
    </w:p>
    <w:p w:rsidR="64CDFE60" w:rsidP="672BF9F9" w:rsidRDefault="64CDFE60" w14:paraId="60442259" w14:textId="2838DBF2">
      <w:p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i w:val="1"/>
          <w:iCs w:val="1"/>
          <w:noProof w:val="0"/>
          <w:color w:val="000000" w:themeColor="text1" w:themeTint="FF" w:themeShade="FF"/>
          <w:sz w:val="24"/>
          <w:szCs w:val="24"/>
          <w:lang w:val="en-US"/>
        </w:rPr>
        <w:t>“</w:t>
      </w:r>
      <w:r w:rsidRPr="672BF9F9" w:rsidR="64CDFE60">
        <w:rPr>
          <w:rFonts w:ascii="Arial" w:hAnsi="Arial" w:eastAsia="Arial" w:cs="Arial"/>
          <w:b w:val="0"/>
          <w:bCs w:val="0"/>
          <w:i w:val="1"/>
          <w:iCs w:val="1"/>
          <w:noProof w:val="0"/>
          <w:color w:val="282828"/>
          <w:sz w:val="24"/>
          <w:szCs w:val="24"/>
          <w:lang w:val="en-US"/>
        </w:rPr>
        <w:t xml:space="preserve">An information system is a solution that helps gather, analyze, </w:t>
      </w:r>
      <w:r w:rsidRPr="672BF9F9" w:rsidR="64CDFE60">
        <w:rPr>
          <w:rFonts w:ascii="Arial" w:hAnsi="Arial" w:eastAsia="Arial" w:cs="Arial"/>
          <w:b w:val="0"/>
          <w:bCs w:val="0"/>
          <w:i w:val="1"/>
          <w:iCs w:val="1"/>
          <w:noProof w:val="0"/>
          <w:color w:val="282828"/>
          <w:sz w:val="24"/>
          <w:szCs w:val="24"/>
          <w:lang w:val="en-US"/>
        </w:rPr>
        <w:t>maintain</w:t>
      </w:r>
      <w:r w:rsidRPr="672BF9F9" w:rsidR="64CDFE60">
        <w:rPr>
          <w:rFonts w:ascii="Arial" w:hAnsi="Arial" w:eastAsia="Arial" w:cs="Arial"/>
          <w:b w:val="0"/>
          <w:bCs w:val="0"/>
          <w:i w:val="1"/>
          <w:iCs w:val="1"/>
          <w:noProof w:val="0"/>
          <w:color w:val="282828"/>
          <w:sz w:val="24"/>
          <w:szCs w:val="24"/>
          <w:lang w:val="en-US"/>
        </w:rPr>
        <w:t xml:space="preserve">, and distribute data. It consists of hardware, software, and various networks that are often used by people and organizations to streamline workflows and achieve business goals.” </w:t>
      </w:r>
      <w:r w:rsidRPr="672BF9F9" w:rsidR="64CDFE60">
        <w:rPr>
          <w:rFonts w:ascii="Arial" w:hAnsi="Arial" w:eastAsia="Arial" w:cs="Arial"/>
          <w:noProof w:val="0"/>
          <w:sz w:val="24"/>
          <w:szCs w:val="24"/>
          <w:lang w:val="en-US"/>
        </w:rPr>
        <w:t>(Berkeley School of Information, 2022)</w:t>
      </w:r>
    </w:p>
    <w:p w:rsidR="64CDFE60" w:rsidP="672BF9F9" w:rsidRDefault="64CDFE60" w14:paraId="42B15683" w14:textId="4BCFAC10">
      <w:pPr>
        <w:pStyle w:val="Normal"/>
        <w:bidi w:val="0"/>
        <w:spacing w:before="0" w:beforeAutospacing="off" w:after="200" w:afterAutospacing="off" w:line="276" w:lineRule="auto"/>
        <w:ind w:left="0"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 xml:space="preserve">Information systems </w:t>
      </w:r>
      <w:r w:rsidRPr="672BF9F9" w:rsidR="64CDFE60">
        <w:rPr>
          <w:rFonts w:ascii="Arial" w:hAnsi="Arial" w:eastAsia="Arial" w:cs="Arial"/>
          <w:noProof w:val="0"/>
          <w:sz w:val="24"/>
          <w:szCs w:val="24"/>
          <w:lang w:val="en-US"/>
        </w:rPr>
        <w:t>benefit</w:t>
      </w:r>
      <w:r w:rsidRPr="672BF9F9" w:rsidR="64CDFE60">
        <w:rPr>
          <w:rFonts w:ascii="Arial" w:hAnsi="Arial" w:eastAsia="Arial" w:cs="Arial"/>
          <w:noProof w:val="0"/>
          <w:sz w:val="24"/>
          <w:szCs w:val="24"/>
          <w:lang w:val="en-US"/>
        </w:rPr>
        <w:t xml:space="preserve"> the business by</w:t>
      </w:r>
    </w:p>
    <w:p w:rsidR="64CDFE60" w:rsidP="672BF9F9" w:rsidRDefault="64CDFE60" w14:paraId="434C99BB" w14:textId="387A8B24">
      <w:pPr>
        <w:pStyle w:val="ListParagraph"/>
        <w:numPr>
          <w:ilvl w:val="0"/>
          <w:numId w:val="27"/>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Providing real time data and archived data</w:t>
      </w:r>
    </w:p>
    <w:p w:rsidR="64CDFE60" w:rsidP="672BF9F9" w:rsidRDefault="64CDFE60" w14:paraId="2556D867" w14:textId="2EF6B736">
      <w:pPr>
        <w:pStyle w:val="ListParagraph"/>
        <w:numPr>
          <w:ilvl w:val="0"/>
          <w:numId w:val="27"/>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Improve customer service</w:t>
      </w:r>
    </w:p>
    <w:p w:rsidR="64CDFE60" w:rsidP="672BF9F9" w:rsidRDefault="64CDFE60" w14:paraId="668AEFB1" w14:textId="32E1E5E0">
      <w:pPr>
        <w:pStyle w:val="ListParagraph"/>
        <w:numPr>
          <w:ilvl w:val="0"/>
          <w:numId w:val="27"/>
        </w:numPr>
        <w:bidi w:val="0"/>
        <w:spacing w:before="0" w:beforeAutospacing="off" w:after="200" w:afterAutospacing="off" w:line="276" w:lineRule="auto"/>
        <w:ind w:right="0"/>
        <w:jc w:val="left"/>
        <w:rPr>
          <w:rFonts w:ascii="Arial" w:hAnsi="Arial" w:eastAsia="Arial" w:cs="Arial"/>
          <w:noProof w:val="0"/>
          <w:color w:val="auto"/>
          <w:sz w:val="24"/>
          <w:szCs w:val="24"/>
          <w:lang w:val="en-US"/>
        </w:rPr>
      </w:pPr>
      <w:r w:rsidRPr="672BF9F9" w:rsidR="64CDFE60">
        <w:rPr>
          <w:rFonts w:ascii="Arial" w:hAnsi="Arial" w:eastAsia="Arial" w:cs="Arial"/>
          <w:noProof w:val="0"/>
          <w:sz w:val="24"/>
          <w:szCs w:val="24"/>
          <w:lang w:val="en-US"/>
        </w:rPr>
        <w:t>Display data in a format which is easily accessed and interpreted i.e.- graphs, lists, tables etc.</w:t>
      </w:r>
    </w:p>
    <w:p w:rsidR="64CDFE60" w:rsidP="672BF9F9" w:rsidRDefault="64CDFE60" w14:paraId="3171EDEB" w14:textId="7C743EFD">
      <w:pPr>
        <w:pStyle w:val="ListParagraph"/>
        <w:numPr>
          <w:ilvl w:val="0"/>
          <w:numId w:val="27"/>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 xml:space="preserve">Operational efficiencies. </w:t>
      </w:r>
    </w:p>
    <w:p w:rsidR="64CDFE60" w:rsidP="672BF9F9" w:rsidRDefault="64CDFE60" w14:paraId="1CB60AB4" w14:textId="3BA22187">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 xml:space="preserve"> (NI Business Info, 2012)</w:t>
      </w:r>
    </w:p>
    <w:p w:rsidR="64CDFE60" w:rsidP="672BF9F9" w:rsidRDefault="64CDFE60" w14:paraId="64ECFAB9" w14:textId="7B71A54D">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 xml:space="preserve">Some examples of information systems are </w:t>
      </w:r>
    </w:p>
    <w:p w:rsidR="64CDFE60" w:rsidP="672BF9F9" w:rsidRDefault="64CDFE60" w14:paraId="09FBD4CC" w14:textId="0916D851">
      <w:pPr>
        <w:pStyle w:val="ListParagraph"/>
        <w:numPr>
          <w:ilvl w:val="0"/>
          <w:numId w:val="27"/>
        </w:numPr>
        <w:bidi w:val="0"/>
        <w:spacing w:before="0" w:beforeAutospacing="off" w:after="200" w:afterAutospacing="off" w:line="276" w:lineRule="auto"/>
        <w:ind w:right="0"/>
        <w:jc w:val="left"/>
        <w:rPr>
          <w:rFonts w:ascii="Arial" w:hAnsi="Arial" w:eastAsia="Arial" w:cs="Arial"/>
          <w:b w:val="0"/>
          <w:bCs w:val="0"/>
          <w:noProof w:val="0"/>
          <w:color w:val="auto"/>
          <w:sz w:val="24"/>
          <w:szCs w:val="24"/>
          <w:lang w:val="en-US"/>
        </w:rPr>
      </w:pPr>
      <w:r w:rsidRPr="672BF9F9" w:rsidR="64CDFE60">
        <w:rPr>
          <w:rFonts w:ascii="Arial" w:hAnsi="Arial" w:eastAsia="Arial" w:cs="Arial"/>
          <w:b w:val="0"/>
          <w:bCs w:val="0"/>
          <w:noProof w:val="0"/>
          <w:color w:val="auto"/>
          <w:sz w:val="24"/>
          <w:szCs w:val="24"/>
          <w:lang w:val="en-US"/>
        </w:rPr>
        <w:t>TPS – Transaction Processing System- such as point of sales systems, card machines or online tracking systems</w:t>
      </w:r>
    </w:p>
    <w:p w:rsidR="64CDFE60" w:rsidP="672BF9F9" w:rsidRDefault="64CDFE60" w14:paraId="2BED70BE" w14:textId="1BC2AFAA">
      <w:pPr>
        <w:pStyle w:val="ListParagraph"/>
        <w:numPr>
          <w:ilvl w:val="0"/>
          <w:numId w:val="27"/>
        </w:numPr>
        <w:bidi w:val="0"/>
        <w:spacing w:before="200" w:beforeAutospacing="off" w:after="0" w:afterAutospacing="off" w:line="216" w:lineRule="auto"/>
        <w:ind w:right="0"/>
        <w:jc w:val="left"/>
        <w:rPr>
          <w:rFonts w:ascii="Arial" w:hAnsi="Arial" w:eastAsia="Arial" w:cs="Arial"/>
          <w:b w:val="0"/>
          <w:bCs w:val="0"/>
          <w:noProof w:val="0"/>
          <w:color w:val="auto"/>
          <w:sz w:val="24"/>
          <w:szCs w:val="24"/>
          <w:lang w:val="en-US"/>
        </w:rPr>
      </w:pPr>
      <w:r w:rsidRPr="672BF9F9" w:rsidR="64CDFE60">
        <w:rPr>
          <w:rFonts w:ascii="Arial" w:hAnsi="Arial" w:eastAsia="Arial" w:cs="Arial"/>
          <w:b w:val="0"/>
          <w:bCs w:val="0"/>
          <w:noProof w:val="0"/>
          <w:color w:val="auto"/>
          <w:sz w:val="24"/>
          <w:szCs w:val="24"/>
          <w:lang w:val="en-US"/>
        </w:rPr>
        <w:t>•ERP – Enterprise Resource Planning- core enterprise systems such as supply chain and sales</w:t>
      </w:r>
    </w:p>
    <w:p w:rsidR="64CDFE60" w:rsidP="672BF9F9" w:rsidRDefault="64CDFE60" w14:paraId="779B7B11" w14:textId="0437125D">
      <w:pPr>
        <w:pStyle w:val="ListParagraph"/>
        <w:numPr>
          <w:ilvl w:val="0"/>
          <w:numId w:val="27"/>
        </w:numPr>
        <w:bidi w:val="0"/>
        <w:spacing w:before="200" w:beforeAutospacing="off" w:after="0" w:afterAutospacing="off" w:line="216" w:lineRule="auto"/>
        <w:ind w:right="0"/>
        <w:jc w:val="left"/>
        <w:rPr>
          <w:rFonts w:ascii="Arial" w:hAnsi="Arial" w:eastAsia="Arial" w:cs="Arial"/>
          <w:b w:val="0"/>
          <w:bCs w:val="0"/>
          <w:noProof w:val="0"/>
          <w:color w:val="auto"/>
          <w:sz w:val="24"/>
          <w:szCs w:val="24"/>
          <w:lang w:val="en-US"/>
        </w:rPr>
      </w:pPr>
      <w:r w:rsidRPr="672BF9F9" w:rsidR="64CDFE60">
        <w:rPr>
          <w:rFonts w:ascii="Arial" w:hAnsi="Arial" w:eastAsia="Arial" w:cs="Arial"/>
          <w:b w:val="0"/>
          <w:bCs w:val="0"/>
          <w:noProof w:val="0"/>
          <w:color w:val="auto"/>
          <w:sz w:val="24"/>
          <w:szCs w:val="24"/>
          <w:lang w:val="en-US"/>
        </w:rPr>
        <w:t xml:space="preserve">•CRM – Customer Relationship Management- interactions with customers and gauging what the customer wants- </w:t>
      </w:r>
      <w:r w:rsidRPr="672BF9F9" w:rsidR="64CDFE60">
        <w:rPr>
          <w:rFonts w:ascii="Arial" w:hAnsi="Arial" w:eastAsia="Arial" w:cs="Arial"/>
          <w:b w:val="0"/>
          <w:bCs w:val="0"/>
          <w:noProof w:val="0"/>
          <w:color w:val="auto"/>
          <w:sz w:val="24"/>
          <w:szCs w:val="24"/>
          <w:lang w:val="en-US"/>
        </w:rPr>
        <w:t>ie</w:t>
      </w:r>
      <w:r w:rsidRPr="672BF9F9" w:rsidR="64CDFE60">
        <w:rPr>
          <w:rFonts w:ascii="Arial" w:hAnsi="Arial" w:eastAsia="Arial" w:cs="Arial"/>
          <w:b w:val="0"/>
          <w:bCs w:val="0"/>
          <w:noProof w:val="0"/>
          <w:color w:val="auto"/>
          <w:sz w:val="24"/>
          <w:szCs w:val="24"/>
          <w:lang w:val="en-US"/>
        </w:rPr>
        <w:t xml:space="preserve"> customer satisfaction systems like surveys </w:t>
      </w:r>
    </w:p>
    <w:p w:rsidR="64CDFE60" w:rsidP="672BF9F9" w:rsidRDefault="64CDFE60" w14:paraId="4D1B5EE4" w14:textId="099BDAC2">
      <w:pPr>
        <w:pStyle w:val="ListParagraph"/>
        <w:numPr>
          <w:ilvl w:val="0"/>
          <w:numId w:val="27"/>
        </w:numPr>
        <w:bidi w:val="0"/>
        <w:spacing w:before="200" w:beforeAutospacing="off" w:after="0" w:afterAutospacing="off" w:line="216" w:lineRule="auto"/>
        <w:ind w:right="0"/>
        <w:jc w:val="left"/>
        <w:rPr>
          <w:rFonts w:ascii="Arial" w:hAnsi="Arial" w:eastAsia="Arial" w:cs="Arial"/>
          <w:b w:val="0"/>
          <w:bCs w:val="0"/>
          <w:noProof w:val="0"/>
          <w:color w:val="auto"/>
          <w:sz w:val="24"/>
          <w:szCs w:val="24"/>
          <w:lang w:val="en-US"/>
        </w:rPr>
      </w:pPr>
      <w:r w:rsidRPr="672BF9F9" w:rsidR="64CDFE60">
        <w:rPr>
          <w:rFonts w:ascii="Arial" w:hAnsi="Arial" w:eastAsia="Arial" w:cs="Arial"/>
          <w:b w:val="0"/>
          <w:bCs w:val="0"/>
          <w:noProof w:val="0"/>
          <w:color w:val="auto"/>
          <w:sz w:val="24"/>
          <w:szCs w:val="24"/>
          <w:lang w:val="en-US"/>
        </w:rPr>
        <w:t>•KMS – Knowledge Management Systems- IT systems to store knowledge like spreadsheets of documents</w:t>
      </w:r>
    </w:p>
    <w:p w:rsidR="672BF9F9" w:rsidP="672BF9F9" w:rsidRDefault="672BF9F9" w14:paraId="20F810AF" w14:textId="6B0C80EA">
      <w:pPr>
        <w:pStyle w:val="ListParagraph"/>
        <w:bidi w:val="0"/>
        <w:spacing w:before="200" w:beforeAutospacing="off" w:after="0" w:afterAutospacing="off" w:line="216" w:lineRule="auto"/>
        <w:ind w:left="720" w:right="0"/>
        <w:jc w:val="left"/>
        <w:rPr>
          <w:rFonts w:ascii="Arial" w:hAnsi="Arial" w:eastAsia="Arial" w:cs="Arial"/>
          <w:b w:val="0"/>
          <w:bCs w:val="0"/>
          <w:noProof w:val="0"/>
          <w:color w:val="auto"/>
          <w:sz w:val="24"/>
          <w:szCs w:val="24"/>
          <w:lang w:val="en-US"/>
        </w:rPr>
      </w:pPr>
    </w:p>
    <w:p w:rsidR="64CDFE60" w:rsidP="672BF9F9" w:rsidRDefault="64CDFE60" w14:paraId="0C31E4BF" w14:textId="1151DAEC">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64CDFE60">
        <w:rPr>
          <w:rFonts w:ascii="Arial" w:hAnsi="Arial" w:eastAsia="Arial" w:cs="Arial"/>
          <w:noProof w:val="0"/>
          <w:sz w:val="24"/>
          <w:szCs w:val="24"/>
          <w:lang w:val="en-US"/>
        </w:rPr>
        <w:t xml:space="preserve">Introducing and </w:t>
      </w:r>
      <w:r w:rsidRPr="672BF9F9" w:rsidR="64CDFE60">
        <w:rPr>
          <w:rFonts w:ascii="Arial" w:hAnsi="Arial" w:eastAsia="Arial" w:cs="Arial"/>
          <w:noProof w:val="0"/>
          <w:sz w:val="24"/>
          <w:szCs w:val="24"/>
          <w:lang w:val="en-US"/>
        </w:rPr>
        <w:t>utilizing</w:t>
      </w:r>
      <w:r w:rsidRPr="672BF9F9" w:rsidR="64CDFE60">
        <w:rPr>
          <w:rFonts w:ascii="Arial" w:hAnsi="Arial" w:eastAsia="Arial" w:cs="Arial"/>
          <w:noProof w:val="0"/>
          <w:sz w:val="24"/>
          <w:szCs w:val="24"/>
          <w:lang w:val="en-US"/>
        </w:rPr>
        <w:t xml:space="preserve"> the existing information systems as well as new ones the business can collect more data (knowledge) and manage it accordingly- creating a knowledge culture.</w:t>
      </w:r>
    </w:p>
    <w:p w:rsidR="5D5FC27C" w:rsidP="672BF9F9" w:rsidRDefault="5D5FC27C" w14:paraId="34C607D4" w14:textId="4D82082B">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5D5FC27C">
        <w:rPr>
          <w:rFonts w:ascii="Arial" w:hAnsi="Arial" w:eastAsia="Arial" w:cs="Arial"/>
          <w:noProof w:val="0"/>
          <w:sz w:val="24"/>
          <w:szCs w:val="24"/>
          <w:lang w:val="en-US"/>
        </w:rPr>
        <w:t xml:space="preserve">The business currently has one spread sheet which </w:t>
      </w:r>
      <w:r w:rsidRPr="672BF9F9" w:rsidR="5D5FC27C">
        <w:rPr>
          <w:rFonts w:ascii="Arial" w:hAnsi="Arial" w:eastAsia="Arial" w:cs="Arial"/>
          <w:noProof w:val="0"/>
          <w:sz w:val="24"/>
          <w:szCs w:val="24"/>
          <w:lang w:val="en-US"/>
        </w:rPr>
        <w:t>monitors</w:t>
      </w:r>
      <w:r w:rsidRPr="672BF9F9" w:rsidR="5D5FC27C">
        <w:rPr>
          <w:rFonts w:ascii="Arial" w:hAnsi="Arial" w:eastAsia="Arial" w:cs="Arial"/>
          <w:noProof w:val="0"/>
          <w:sz w:val="24"/>
          <w:szCs w:val="24"/>
          <w:lang w:val="en-US"/>
        </w:rPr>
        <w:t xml:space="preserve"> cash flow and stock. By </w:t>
      </w:r>
      <w:r w:rsidRPr="672BF9F9" w:rsidR="6FED6AA0">
        <w:rPr>
          <w:rFonts w:ascii="Arial" w:hAnsi="Arial" w:eastAsia="Arial" w:cs="Arial"/>
          <w:noProof w:val="0"/>
          <w:sz w:val="24"/>
          <w:szCs w:val="24"/>
          <w:lang w:val="en-US"/>
        </w:rPr>
        <w:t>introducing</w:t>
      </w:r>
      <w:r w:rsidRPr="672BF9F9" w:rsidR="5D5FC27C">
        <w:rPr>
          <w:rFonts w:ascii="Arial" w:hAnsi="Arial" w:eastAsia="Arial" w:cs="Arial"/>
          <w:noProof w:val="0"/>
          <w:sz w:val="24"/>
          <w:szCs w:val="24"/>
          <w:lang w:val="en-US"/>
        </w:rPr>
        <w:t xml:space="preserve"> these new </w:t>
      </w:r>
      <w:r w:rsidRPr="672BF9F9" w:rsidR="3B727AD4">
        <w:rPr>
          <w:rFonts w:ascii="Arial" w:hAnsi="Arial" w:eastAsia="Arial" w:cs="Arial"/>
          <w:noProof w:val="0"/>
          <w:sz w:val="24"/>
          <w:szCs w:val="24"/>
          <w:lang w:val="en-US"/>
        </w:rPr>
        <w:t>suggested</w:t>
      </w:r>
      <w:r w:rsidRPr="672BF9F9" w:rsidR="5D5FC27C">
        <w:rPr>
          <w:rFonts w:ascii="Arial" w:hAnsi="Arial" w:eastAsia="Arial" w:cs="Arial"/>
          <w:noProof w:val="0"/>
          <w:sz w:val="24"/>
          <w:szCs w:val="24"/>
          <w:lang w:val="en-US"/>
        </w:rPr>
        <w:t xml:space="preserve"> </w:t>
      </w:r>
      <w:r w:rsidRPr="672BF9F9" w:rsidR="00D603B3">
        <w:rPr>
          <w:rFonts w:ascii="Arial" w:hAnsi="Arial" w:eastAsia="Arial" w:cs="Arial"/>
          <w:noProof w:val="0"/>
          <w:sz w:val="24"/>
          <w:szCs w:val="24"/>
          <w:lang w:val="en-US"/>
        </w:rPr>
        <w:t>systems</w:t>
      </w:r>
      <w:r w:rsidRPr="672BF9F9" w:rsidR="5D5FC27C">
        <w:rPr>
          <w:rFonts w:ascii="Arial" w:hAnsi="Arial" w:eastAsia="Arial" w:cs="Arial"/>
          <w:noProof w:val="0"/>
          <w:sz w:val="24"/>
          <w:szCs w:val="24"/>
          <w:lang w:val="en-US"/>
        </w:rPr>
        <w:t xml:space="preserve">- more data will become available and sharing it with staff will be easier. </w:t>
      </w:r>
    </w:p>
    <w:p w:rsidR="0E753FAA" w:rsidP="672BF9F9" w:rsidRDefault="0E753FAA" w14:paraId="374C929F" w14:textId="16589EE7">
      <w:pPr>
        <w:pStyle w:val="Heading2"/>
        <w:rPr>
          <w:rFonts w:ascii="Arial" w:hAnsi="Arial" w:eastAsia="Arial" w:cs="Arial"/>
          <w:sz w:val="24"/>
          <w:szCs w:val="24"/>
        </w:rPr>
      </w:pPr>
      <w:bookmarkStart w:name="_Toc253608266" w:id="813109332"/>
      <w:r w:rsidRPr="672BF9F9" w:rsidR="6F13E3DA">
        <w:rPr>
          <w:rFonts w:ascii="Arial" w:hAnsi="Arial" w:eastAsia="Arial" w:cs="Arial"/>
          <w:sz w:val="24"/>
          <w:szCs w:val="24"/>
        </w:rPr>
        <w:t>Current knowledge assets</w:t>
      </w:r>
      <w:bookmarkEnd w:id="813109332"/>
    </w:p>
    <w:p w:rsidR="57EC6234" w:rsidP="672BF9F9" w:rsidRDefault="57EC6234" w14:paraId="3776AE6C" w14:textId="1E666D60">
      <w:pPr>
        <w:rPr>
          <w:rFonts w:ascii="Arial" w:hAnsi="Arial" w:eastAsia="Arial" w:cs="Arial"/>
          <w:sz w:val="24"/>
          <w:szCs w:val="24"/>
        </w:rPr>
      </w:pPr>
      <w:r w:rsidRPr="672BF9F9" w:rsidR="156F13E0">
        <w:rPr>
          <w:rFonts w:ascii="Arial" w:hAnsi="Arial" w:eastAsia="Arial" w:cs="Arial"/>
          <w:sz w:val="24"/>
          <w:szCs w:val="24"/>
        </w:rPr>
        <w:t>To f</w:t>
      </w:r>
      <w:r w:rsidRPr="672BF9F9" w:rsidR="156F13E0">
        <w:rPr>
          <w:rFonts w:ascii="Arial" w:hAnsi="Arial" w:eastAsia="Arial" w:cs="Arial"/>
          <w:sz w:val="24"/>
          <w:szCs w:val="24"/>
        </w:rPr>
        <w:t>ully understand the</w:t>
      </w:r>
      <w:r w:rsidRPr="672BF9F9" w:rsidR="06FA301F">
        <w:rPr>
          <w:rFonts w:ascii="Arial" w:hAnsi="Arial" w:eastAsia="Arial" w:cs="Arial"/>
          <w:sz w:val="24"/>
          <w:szCs w:val="24"/>
        </w:rPr>
        <w:t xml:space="preserve"> data collected, the source </w:t>
      </w:r>
      <w:r w:rsidRPr="672BF9F9" w:rsidR="15AF35F6">
        <w:rPr>
          <w:rFonts w:ascii="Arial" w:hAnsi="Arial" w:eastAsia="Arial" w:cs="Arial"/>
          <w:sz w:val="24"/>
          <w:szCs w:val="24"/>
        </w:rPr>
        <w:t xml:space="preserve">(asset) </w:t>
      </w:r>
      <w:r w:rsidRPr="672BF9F9" w:rsidR="06FA301F">
        <w:rPr>
          <w:rFonts w:ascii="Arial" w:hAnsi="Arial" w:eastAsia="Arial" w:cs="Arial"/>
          <w:sz w:val="24"/>
          <w:szCs w:val="24"/>
        </w:rPr>
        <w:t xml:space="preserve">of the data </w:t>
      </w:r>
      <w:r w:rsidRPr="672BF9F9" w:rsidR="1C033CB0">
        <w:rPr>
          <w:rFonts w:ascii="Arial" w:hAnsi="Arial" w:eastAsia="Arial" w:cs="Arial"/>
          <w:sz w:val="24"/>
          <w:szCs w:val="24"/>
        </w:rPr>
        <w:t>needs to</w:t>
      </w:r>
      <w:r w:rsidRPr="672BF9F9" w:rsidR="0FCA9881">
        <w:rPr>
          <w:rFonts w:ascii="Arial" w:hAnsi="Arial" w:eastAsia="Arial" w:cs="Arial"/>
          <w:sz w:val="24"/>
          <w:szCs w:val="24"/>
        </w:rPr>
        <w:t xml:space="preserve"> be </w:t>
      </w:r>
      <w:r w:rsidRPr="672BF9F9" w:rsidR="0FCA9881">
        <w:rPr>
          <w:rFonts w:ascii="Arial" w:hAnsi="Arial" w:eastAsia="Arial" w:cs="Arial"/>
          <w:sz w:val="24"/>
          <w:szCs w:val="24"/>
        </w:rPr>
        <w:t>categorized</w:t>
      </w:r>
      <w:r w:rsidRPr="672BF9F9" w:rsidR="0FCA9881">
        <w:rPr>
          <w:rFonts w:ascii="Arial" w:hAnsi="Arial" w:eastAsia="Arial" w:cs="Arial"/>
          <w:sz w:val="24"/>
          <w:szCs w:val="24"/>
        </w:rPr>
        <w:t xml:space="preserve"> and then</w:t>
      </w:r>
      <w:r w:rsidRPr="672BF9F9" w:rsidR="1C033CB0">
        <w:rPr>
          <w:rFonts w:ascii="Arial" w:hAnsi="Arial" w:eastAsia="Arial" w:cs="Arial"/>
          <w:sz w:val="24"/>
          <w:szCs w:val="24"/>
        </w:rPr>
        <w:t xml:space="preserve"> be assessed to </w:t>
      </w:r>
      <w:r w:rsidRPr="672BF9F9" w:rsidR="1C033CB0">
        <w:rPr>
          <w:rFonts w:ascii="Arial" w:hAnsi="Arial" w:eastAsia="Arial" w:cs="Arial"/>
          <w:sz w:val="24"/>
          <w:szCs w:val="24"/>
        </w:rPr>
        <w:t>determine</w:t>
      </w:r>
      <w:r w:rsidRPr="672BF9F9" w:rsidR="1C033CB0">
        <w:rPr>
          <w:rFonts w:ascii="Arial" w:hAnsi="Arial" w:eastAsia="Arial" w:cs="Arial"/>
          <w:sz w:val="24"/>
          <w:szCs w:val="24"/>
        </w:rPr>
        <w:t xml:space="preserve"> its value and significanc</w:t>
      </w:r>
      <w:r w:rsidRPr="672BF9F9" w:rsidR="6F9D82FD">
        <w:rPr>
          <w:rFonts w:ascii="Arial" w:hAnsi="Arial" w:eastAsia="Arial" w:cs="Arial"/>
          <w:sz w:val="24"/>
          <w:szCs w:val="24"/>
        </w:rPr>
        <w:t>e</w:t>
      </w:r>
      <w:r w:rsidRPr="672BF9F9" w:rsidR="1C033CB0">
        <w:rPr>
          <w:rFonts w:ascii="Arial" w:hAnsi="Arial" w:eastAsia="Arial" w:cs="Arial"/>
          <w:sz w:val="24"/>
          <w:szCs w:val="24"/>
        </w:rPr>
        <w:t xml:space="preserve">. </w:t>
      </w:r>
    </w:p>
    <w:p w:rsidR="0E753FAA" w:rsidP="672BF9F9" w:rsidRDefault="0E753FAA" w14:paraId="7B0F3DB7" w14:textId="0FCBD99E">
      <w:pPr>
        <w:rPr>
          <w:rFonts w:ascii="Arial" w:hAnsi="Arial" w:eastAsia="Arial" w:cs="Arial"/>
          <w:sz w:val="24"/>
          <w:szCs w:val="24"/>
        </w:rPr>
      </w:pPr>
      <w:r w:rsidRPr="672BF9F9" w:rsidR="0D4ACD30">
        <w:rPr>
          <w:rFonts w:ascii="Arial" w:hAnsi="Arial" w:eastAsia="Arial" w:cs="Arial"/>
          <w:sz w:val="24"/>
          <w:szCs w:val="24"/>
        </w:rPr>
        <w:t>The two types</w:t>
      </w:r>
      <w:r w:rsidRPr="672BF9F9" w:rsidR="5D59C345">
        <w:rPr>
          <w:rFonts w:ascii="Arial" w:hAnsi="Arial" w:eastAsia="Arial" w:cs="Arial"/>
          <w:sz w:val="24"/>
          <w:szCs w:val="24"/>
        </w:rPr>
        <w:t xml:space="preserve"> of </w:t>
      </w:r>
      <w:r w:rsidRPr="672BF9F9" w:rsidR="743D662F">
        <w:rPr>
          <w:rFonts w:ascii="Arial" w:hAnsi="Arial" w:eastAsia="Arial" w:cs="Arial"/>
          <w:sz w:val="24"/>
          <w:szCs w:val="24"/>
        </w:rPr>
        <w:t>assets</w:t>
      </w:r>
      <w:r w:rsidRPr="672BF9F9" w:rsidR="5D59C345">
        <w:rPr>
          <w:rFonts w:ascii="Arial" w:hAnsi="Arial" w:eastAsia="Arial" w:cs="Arial"/>
          <w:sz w:val="24"/>
          <w:szCs w:val="24"/>
        </w:rPr>
        <w:t xml:space="preserve"> are </w:t>
      </w:r>
      <w:r w:rsidRPr="672BF9F9" w:rsidR="0A4B4197">
        <w:rPr>
          <w:rFonts w:ascii="Arial" w:hAnsi="Arial" w:eastAsia="Arial" w:cs="Arial"/>
          <w:sz w:val="24"/>
          <w:szCs w:val="24"/>
        </w:rPr>
        <w:t>tangible</w:t>
      </w:r>
      <w:r w:rsidRPr="672BF9F9" w:rsidR="5D59C345">
        <w:rPr>
          <w:rFonts w:ascii="Arial" w:hAnsi="Arial" w:eastAsia="Arial" w:cs="Arial"/>
          <w:sz w:val="24"/>
          <w:szCs w:val="24"/>
        </w:rPr>
        <w:t xml:space="preserve"> and intangible- tangible being something </w:t>
      </w:r>
      <w:r w:rsidRPr="672BF9F9" w:rsidR="0C28AF78">
        <w:rPr>
          <w:rFonts w:ascii="Arial" w:hAnsi="Arial" w:eastAsia="Arial" w:cs="Arial"/>
          <w:sz w:val="24"/>
          <w:szCs w:val="24"/>
        </w:rPr>
        <w:t xml:space="preserve">you can physically touch </w:t>
      </w:r>
      <w:r w:rsidRPr="672BF9F9" w:rsidR="5D59C345">
        <w:rPr>
          <w:rFonts w:ascii="Arial" w:hAnsi="Arial" w:eastAsia="Arial" w:cs="Arial"/>
          <w:sz w:val="24"/>
          <w:szCs w:val="24"/>
        </w:rPr>
        <w:t xml:space="preserve">and </w:t>
      </w:r>
      <w:r w:rsidRPr="672BF9F9" w:rsidR="0849887D">
        <w:rPr>
          <w:rFonts w:ascii="Arial" w:hAnsi="Arial" w:eastAsia="Arial" w:cs="Arial"/>
          <w:sz w:val="24"/>
          <w:szCs w:val="24"/>
        </w:rPr>
        <w:t>intangible</w:t>
      </w:r>
      <w:r w:rsidRPr="672BF9F9" w:rsidR="5D59C345">
        <w:rPr>
          <w:rFonts w:ascii="Arial" w:hAnsi="Arial" w:eastAsia="Arial" w:cs="Arial"/>
          <w:sz w:val="24"/>
          <w:szCs w:val="24"/>
        </w:rPr>
        <w:t xml:space="preserve"> </w:t>
      </w:r>
      <w:r w:rsidRPr="672BF9F9" w:rsidR="443EB86E">
        <w:rPr>
          <w:rFonts w:ascii="Arial" w:hAnsi="Arial" w:eastAsia="Arial" w:cs="Arial"/>
          <w:sz w:val="24"/>
          <w:szCs w:val="24"/>
        </w:rPr>
        <w:t xml:space="preserve">being something you cannot </w:t>
      </w:r>
      <w:r w:rsidRPr="672BF9F9" w:rsidR="43702AF7">
        <w:rPr>
          <w:rFonts w:ascii="Arial" w:hAnsi="Arial" w:eastAsia="Arial" w:cs="Arial"/>
          <w:sz w:val="24"/>
          <w:szCs w:val="24"/>
        </w:rPr>
        <w:t>(Accounting capital, 2025)</w:t>
      </w:r>
    </w:p>
    <w:p w:rsidR="168333D5" w:rsidP="672BF9F9" w:rsidRDefault="168333D5" w14:paraId="680C3EF0" w14:textId="5552CF61">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r w:rsidRPr="672BF9F9" w:rsidR="168333D5">
        <w:rPr>
          <w:rFonts w:ascii="Arial" w:hAnsi="Arial" w:eastAsia="Arial" w:cs="Arial"/>
          <w:sz w:val="24"/>
          <w:szCs w:val="24"/>
        </w:rPr>
        <w:t>Assests available for Tillys Tea room</w:t>
      </w:r>
    </w:p>
    <w:tbl>
      <w:tblPr>
        <w:tblStyle w:val="TableGrid"/>
        <w:tblW w:w="0" w:type="auto"/>
        <w:tblLayout w:type="fixed"/>
        <w:tblLook w:val="06A0" w:firstRow="1" w:lastRow="0" w:firstColumn="1" w:lastColumn="0" w:noHBand="1" w:noVBand="1"/>
      </w:tblPr>
      <w:tblGrid>
        <w:gridCol w:w="4320"/>
        <w:gridCol w:w="4320"/>
      </w:tblGrid>
      <w:tr w:rsidR="011D00CB" w:rsidTr="672BF9F9" w14:paraId="730FC7FC" w14:textId="77777777">
        <w:trPr>
          <w:trHeight w:val="300"/>
        </w:trPr>
        <w:tc>
          <w:tcPr>
            <w:tcW w:w="4320" w:type="dxa"/>
            <w:shd w:val="clear" w:color="auto" w:fill="FBD4B4" w:themeFill="accent6" w:themeFillTint="66"/>
            <w:tcMar/>
          </w:tcPr>
          <w:p w:rsidR="210DC8F6" w:rsidP="672BF9F9" w:rsidRDefault="210DC8F6" w14:paraId="5CF30400" w14:textId="72C326C8">
            <w:pPr>
              <w:rPr>
                <w:rFonts w:ascii="Arial" w:hAnsi="Arial" w:eastAsia="Arial" w:cs="Arial"/>
                <w:sz w:val="24"/>
                <w:szCs w:val="24"/>
              </w:rPr>
            </w:pPr>
            <w:r w:rsidRPr="672BF9F9" w:rsidR="0DDFD67A">
              <w:rPr>
                <w:rFonts w:ascii="Arial" w:hAnsi="Arial" w:eastAsia="Arial" w:cs="Arial"/>
                <w:sz w:val="24"/>
                <w:szCs w:val="24"/>
              </w:rPr>
              <w:t>Tangible</w:t>
            </w:r>
          </w:p>
        </w:tc>
        <w:tc>
          <w:tcPr>
            <w:tcW w:w="4320" w:type="dxa"/>
            <w:shd w:val="clear" w:color="auto" w:fill="FBD4B4" w:themeFill="accent6" w:themeFillTint="66"/>
            <w:tcMar/>
          </w:tcPr>
          <w:p w:rsidR="210DC8F6" w:rsidP="672BF9F9" w:rsidRDefault="210DC8F6" w14:paraId="31A92772" w14:textId="1DEE13EB">
            <w:pPr>
              <w:rPr>
                <w:rFonts w:ascii="Arial" w:hAnsi="Arial" w:eastAsia="Arial" w:cs="Arial"/>
                <w:sz w:val="24"/>
                <w:szCs w:val="24"/>
              </w:rPr>
            </w:pPr>
            <w:r w:rsidRPr="672BF9F9" w:rsidR="0DDFD67A">
              <w:rPr>
                <w:rFonts w:ascii="Arial" w:hAnsi="Arial" w:eastAsia="Arial" w:cs="Arial"/>
                <w:sz w:val="24"/>
                <w:szCs w:val="24"/>
              </w:rPr>
              <w:t xml:space="preserve">Intangible </w:t>
            </w:r>
          </w:p>
        </w:tc>
      </w:tr>
      <w:tr w:rsidR="011D00CB" w:rsidTr="672BF9F9" w14:paraId="594C2EAE" w14:textId="77777777">
        <w:trPr>
          <w:trHeight w:val="300"/>
        </w:trPr>
        <w:tc>
          <w:tcPr>
            <w:tcW w:w="4320" w:type="dxa"/>
            <w:tcMar/>
          </w:tcPr>
          <w:p w:rsidR="011D00CB" w:rsidP="672BF9F9" w:rsidRDefault="6ECC96DA" w14:paraId="4089128C" w14:textId="5E552C4C">
            <w:pPr>
              <w:rPr>
                <w:rFonts w:ascii="Arial" w:hAnsi="Arial" w:eastAsia="Arial" w:cs="Arial"/>
                <w:sz w:val="24"/>
                <w:szCs w:val="24"/>
              </w:rPr>
            </w:pPr>
            <w:r w:rsidRPr="672BF9F9" w:rsidR="7A9B4CC5">
              <w:rPr>
                <w:rFonts w:ascii="Arial" w:hAnsi="Arial" w:eastAsia="Arial" w:cs="Arial"/>
                <w:sz w:val="24"/>
                <w:szCs w:val="24"/>
              </w:rPr>
              <w:t xml:space="preserve">Equipment </w:t>
            </w:r>
          </w:p>
        </w:tc>
        <w:tc>
          <w:tcPr>
            <w:tcW w:w="4320" w:type="dxa"/>
            <w:tcMar/>
          </w:tcPr>
          <w:p w:rsidR="011D00CB" w:rsidP="672BF9F9" w:rsidRDefault="1DA73CD4" w14:paraId="23C7343D" w14:textId="31BC051E">
            <w:pPr>
              <w:rPr>
                <w:rFonts w:ascii="Arial" w:hAnsi="Arial" w:eastAsia="Arial" w:cs="Arial"/>
                <w:sz w:val="24"/>
                <w:szCs w:val="24"/>
              </w:rPr>
            </w:pPr>
            <w:r w:rsidRPr="672BF9F9" w:rsidR="6EBF36E4">
              <w:rPr>
                <w:rFonts w:ascii="Arial" w:hAnsi="Arial" w:eastAsia="Arial" w:cs="Arial"/>
                <w:sz w:val="24"/>
                <w:szCs w:val="24"/>
              </w:rPr>
              <w:t xml:space="preserve">Brand reputation </w:t>
            </w:r>
          </w:p>
        </w:tc>
      </w:tr>
      <w:tr w:rsidR="011D00CB" w:rsidTr="672BF9F9" w14:paraId="0F78C94B" w14:textId="77777777">
        <w:trPr>
          <w:trHeight w:val="300"/>
        </w:trPr>
        <w:tc>
          <w:tcPr>
            <w:tcW w:w="4320" w:type="dxa"/>
            <w:tcMar/>
          </w:tcPr>
          <w:p w:rsidR="011D00CB" w:rsidP="672BF9F9" w:rsidRDefault="2184BC97" w14:paraId="6603B80A" w14:textId="2727B5EE">
            <w:pPr>
              <w:rPr>
                <w:rFonts w:ascii="Arial" w:hAnsi="Arial" w:eastAsia="Arial" w:cs="Arial"/>
                <w:sz w:val="24"/>
                <w:szCs w:val="24"/>
              </w:rPr>
            </w:pPr>
            <w:r w:rsidRPr="672BF9F9" w:rsidR="412E9BD4">
              <w:rPr>
                <w:rFonts w:ascii="Arial" w:hAnsi="Arial" w:eastAsia="Arial" w:cs="Arial"/>
                <w:sz w:val="24"/>
                <w:szCs w:val="24"/>
              </w:rPr>
              <w:t xml:space="preserve">Location </w:t>
            </w:r>
          </w:p>
        </w:tc>
        <w:tc>
          <w:tcPr>
            <w:tcW w:w="4320" w:type="dxa"/>
            <w:tcMar/>
          </w:tcPr>
          <w:p w:rsidR="011D00CB" w:rsidP="672BF9F9" w:rsidRDefault="31EAEA80" w14:paraId="154120A1" w14:textId="7E38F479">
            <w:pPr>
              <w:rPr>
                <w:rFonts w:ascii="Arial" w:hAnsi="Arial" w:eastAsia="Arial" w:cs="Arial"/>
                <w:sz w:val="24"/>
                <w:szCs w:val="24"/>
              </w:rPr>
            </w:pPr>
            <w:r w:rsidRPr="672BF9F9" w:rsidR="7609A283">
              <w:rPr>
                <w:rFonts w:ascii="Arial" w:hAnsi="Arial" w:eastAsia="Arial" w:cs="Arial"/>
                <w:sz w:val="24"/>
                <w:szCs w:val="24"/>
              </w:rPr>
              <w:t>Customer service</w:t>
            </w:r>
          </w:p>
        </w:tc>
      </w:tr>
      <w:tr w:rsidR="011D00CB" w:rsidTr="672BF9F9" w14:paraId="53989C0B" w14:textId="77777777">
        <w:trPr>
          <w:trHeight w:val="300"/>
        </w:trPr>
        <w:tc>
          <w:tcPr>
            <w:tcW w:w="4320" w:type="dxa"/>
            <w:tcMar/>
          </w:tcPr>
          <w:p w:rsidR="011D00CB" w:rsidP="672BF9F9" w:rsidRDefault="0C4177BF" w14:paraId="33C0E781" w14:textId="00B443F3">
            <w:pPr>
              <w:rPr>
                <w:rFonts w:ascii="Arial" w:hAnsi="Arial" w:eastAsia="Arial" w:cs="Arial"/>
                <w:sz w:val="24"/>
                <w:szCs w:val="24"/>
              </w:rPr>
            </w:pPr>
            <w:r w:rsidRPr="672BF9F9" w:rsidR="29969981">
              <w:rPr>
                <w:rFonts w:ascii="Arial" w:hAnsi="Arial" w:eastAsia="Arial" w:cs="Arial"/>
                <w:sz w:val="24"/>
                <w:szCs w:val="24"/>
              </w:rPr>
              <w:t>Company vehicle</w:t>
            </w:r>
          </w:p>
        </w:tc>
        <w:tc>
          <w:tcPr>
            <w:tcW w:w="4320" w:type="dxa"/>
            <w:tcMar/>
          </w:tcPr>
          <w:p w:rsidR="011D00CB" w:rsidP="672BF9F9" w:rsidRDefault="0C4177BF" w14:paraId="1BC53B7B" w14:textId="0E8F5376">
            <w:pPr>
              <w:rPr>
                <w:rFonts w:ascii="Arial" w:hAnsi="Arial" w:eastAsia="Arial" w:cs="Arial"/>
                <w:sz w:val="24"/>
                <w:szCs w:val="24"/>
              </w:rPr>
            </w:pPr>
            <w:r w:rsidRPr="672BF9F9" w:rsidR="79A1BB8E">
              <w:rPr>
                <w:rFonts w:ascii="Arial" w:hAnsi="Arial" w:eastAsia="Arial" w:cs="Arial"/>
                <w:sz w:val="24"/>
                <w:szCs w:val="24"/>
              </w:rPr>
              <w:t>Trademark</w:t>
            </w:r>
          </w:p>
        </w:tc>
      </w:tr>
    </w:tbl>
    <w:p w:rsidR="672BF9F9" w:rsidP="672BF9F9" w:rsidRDefault="672BF9F9" w14:paraId="7525687B" w14:textId="6713AEC1">
      <w:pPr>
        <w:pStyle w:val="Normal"/>
        <w:rPr>
          <w:rFonts w:ascii="Arial" w:hAnsi="Arial" w:eastAsia="Arial" w:cs="Arial"/>
          <w:sz w:val="24"/>
          <w:szCs w:val="24"/>
        </w:rPr>
      </w:pPr>
    </w:p>
    <w:p w:rsidR="011D00CB" w:rsidP="672BF9F9" w:rsidRDefault="011D00CB" w14:paraId="0F576096" w14:textId="06C51C71">
      <w:pPr>
        <w:pStyle w:val="Normal"/>
        <w:rPr>
          <w:rFonts w:ascii="Arial" w:hAnsi="Arial" w:eastAsia="Arial" w:cs="Arial"/>
          <w:sz w:val="24"/>
          <w:szCs w:val="24"/>
        </w:rPr>
      </w:pPr>
      <w:r w:rsidRPr="672BF9F9" w:rsidR="491746BB">
        <w:rPr>
          <w:rFonts w:ascii="Arial" w:hAnsi="Arial" w:eastAsia="Arial" w:cs="Arial"/>
          <w:sz w:val="24"/>
          <w:szCs w:val="24"/>
        </w:rPr>
        <w:t>Once the data is categorized t</w:t>
      </w:r>
      <w:r w:rsidRPr="672BF9F9" w:rsidR="68204D7F">
        <w:rPr>
          <w:rFonts w:ascii="Arial" w:hAnsi="Arial" w:eastAsia="Arial" w:cs="Arial"/>
          <w:sz w:val="24"/>
          <w:szCs w:val="24"/>
        </w:rPr>
        <w:t xml:space="preserve">o assess </w:t>
      </w:r>
      <w:r w:rsidRPr="672BF9F9" w:rsidR="77A3B2B4">
        <w:rPr>
          <w:rFonts w:ascii="Arial" w:hAnsi="Arial" w:eastAsia="Arial" w:cs="Arial"/>
          <w:sz w:val="24"/>
          <w:szCs w:val="24"/>
        </w:rPr>
        <w:t>its value</w:t>
      </w:r>
      <w:r w:rsidRPr="672BF9F9" w:rsidR="68204D7F">
        <w:rPr>
          <w:rFonts w:ascii="Arial" w:hAnsi="Arial" w:eastAsia="Arial" w:cs="Arial"/>
          <w:sz w:val="24"/>
          <w:szCs w:val="24"/>
        </w:rPr>
        <w:t>- the VIRO model can be used</w:t>
      </w:r>
      <w:r w:rsidRPr="672BF9F9" w:rsidR="11053D49">
        <w:rPr>
          <w:rFonts w:ascii="Arial" w:hAnsi="Arial" w:eastAsia="Arial" w:cs="Arial"/>
          <w:sz w:val="24"/>
          <w:szCs w:val="24"/>
        </w:rPr>
        <w:t xml:space="preserve"> to assess the quality of the assets</w:t>
      </w:r>
      <w:r w:rsidRPr="672BF9F9" w:rsidR="68204D7F">
        <w:rPr>
          <w:rFonts w:ascii="Arial" w:hAnsi="Arial" w:eastAsia="Arial" w:cs="Arial"/>
          <w:sz w:val="24"/>
          <w:szCs w:val="24"/>
        </w:rPr>
        <w:t>.</w:t>
      </w:r>
    </w:p>
    <w:tbl>
      <w:tblPr>
        <w:tblStyle w:val="TableGrid"/>
        <w:tblW w:w="8751" w:type="dxa"/>
        <w:tblLayout w:type="fixed"/>
        <w:tblLook w:val="06A0" w:firstRow="1" w:lastRow="0" w:firstColumn="1" w:lastColumn="0" w:noHBand="1" w:noVBand="1"/>
      </w:tblPr>
      <w:tblGrid>
        <w:gridCol w:w="1440"/>
        <w:gridCol w:w="1440"/>
        <w:gridCol w:w="1440"/>
        <w:gridCol w:w="1440"/>
        <w:gridCol w:w="1440"/>
        <w:gridCol w:w="1551"/>
      </w:tblGrid>
      <w:tr w:rsidR="011D00CB" w:rsidTr="672BF9F9" w14:paraId="678781FC" w14:textId="77777777">
        <w:trPr>
          <w:trHeight w:val="300"/>
        </w:trPr>
        <w:tc>
          <w:tcPr>
            <w:tcW w:w="1440" w:type="dxa"/>
            <w:shd w:val="clear" w:color="auto" w:fill="D6E3BC" w:themeFill="accent3" w:themeFillTint="66"/>
            <w:tcMar/>
          </w:tcPr>
          <w:p w:rsidR="413E81C8" w:rsidP="672BF9F9" w:rsidRDefault="2C49B007" w14:paraId="2E164E8F" w14:textId="354AED8E">
            <w:pPr>
              <w:rPr>
                <w:rFonts w:ascii="Arial" w:hAnsi="Arial" w:eastAsia="Arial" w:cs="Arial"/>
                <w:sz w:val="24"/>
                <w:szCs w:val="24"/>
              </w:rPr>
            </w:pPr>
            <w:r w:rsidRPr="672BF9F9" w:rsidR="791AC936">
              <w:rPr>
                <w:rFonts w:ascii="Arial" w:hAnsi="Arial" w:eastAsia="Arial" w:cs="Arial"/>
                <w:sz w:val="24"/>
                <w:szCs w:val="24"/>
              </w:rPr>
              <w:t>Asset</w:t>
            </w:r>
          </w:p>
        </w:tc>
        <w:tc>
          <w:tcPr>
            <w:tcW w:w="1440" w:type="dxa"/>
            <w:shd w:val="clear" w:color="auto" w:fill="D6E3BC" w:themeFill="accent3" w:themeFillTint="66"/>
            <w:tcMar/>
          </w:tcPr>
          <w:p w:rsidR="413E81C8" w:rsidP="672BF9F9" w:rsidRDefault="413E81C8" w14:paraId="1785481A" w14:textId="2F34DB68">
            <w:pPr>
              <w:rPr>
                <w:rFonts w:ascii="Arial" w:hAnsi="Arial" w:eastAsia="Arial" w:cs="Arial"/>
                <w:sz w:val="24"/>
                <w:szCs w:val="24"/>
              </w:rPr>
            </w:pPr>
            <w:r w:rsidRPr="672BF9F9" w:rsidR="4951FACC">
              <w:rPr>
                <w:rFonts w:ascii="Arial" w:hAnsi="Arial" w:eastAsia="Arial" w:cs="Arial"/>
                <w:sz w:val="24"/>
                <w:szCs w:val="24"/>
              </w:rPr>
              <w:t xml:space="preserve">Valuable </w:t>
            </w:r>
          </w:p>
        </w:tc>
        <w:tc>
          <w:tcPr>
            <w:tcW w:w="1440" w:type="dxa"/>
            <w:shd w:val="clear" w:color="auto" w:fill="D6E3BC" w:themeFill="accent3" w:themeFillTint="66"/>
            <w:tcMar/>
          </w:tcPr>
          <w:p w:rsidR="413E81C8" w:rsidP="672BF9F9" w:rsidRDefault="413E81C8" w14:paraId="390A54B8" w14:textId="2CE356AC">
            <w:pPr>
              <w:rPr>
                <w:rFonts w:ascii="Arial" w:hAnsi="Arial" w:eastAsia="Arial" w:cs="Arial"/>
                <w:sz w:val="24"/>
                <w:szCs w:val="24"/>
              </w:rPr>
            </w:pPr>
            <w:r w:rsidRPr="672BF9F9" w:rsidR="4951FACC">
              <w:rPr>
                <w:rFonts w:ascii="Arial" w:hAnsi="Arial" w:eastAsia="Arial" w:cs="Arial"/>
                <w:sz w:val="24"/>
                <w:szCs w:val="24"/>
              </w:rPr>
              <w:t xml:space="preserve">Rare </w:t>
            </w:r>
          </w:p>
        </w:tc>
        <w:tc>
          <w:tcPr>
            <w:tcW w:w="1440" w:type="dxa"/>
            <w:shd w:val="clear" w:color="auto" w:fill="D6E3BC" w:themeFill="accent3" w:themeFillTint="66"/>
            <w:tcMar/>
          </w:tcPr>
          <w:p w:rsidR="413E81C8" w:rsidP="672BF9F9" w:rsidRDefault="413E81C8" w14:paraId="663458DE" w14:textId="56286385">
            <w:pPr>
              <w:rPr>
                <w:rFonts w:ascii="Arial" w:hAnsi="Arial" w:eastAsia="Arial" w:cs="Arial"/>
                <w:sz w:val="24"/>
                <w:szCs w:val="24"/>
              </w:rPr>
            </w:pPr>
            <w:r w:rsidRPr="672BF9F9" w:rsidR="4951FACC">
              <w:rPr>
                <w:rFonts w:ascii="Arial" w:hAnsi="Arial" w:eastAsia="Arial" w:cs="Arial"/>
                <w:sz w:val="24"/>
                <w:szCs w:val="24"/>
              </w:rPr>
              <w:t xml:space="preserve">Imitable </w:t>
            </w:r>
          </w:p>
        </w:tc>
        <w:tc>
          <w:tcPr>
            <w:tcW w:w="1440" w:type="dxa"/>
            <w:shd w:val="clear" w:color="auto" w:fill="D6E3BC" w:themeFill="accent3" w:themeFillTint="66"/>
            <w:tcMar/>
          </w:tcPr>
          <w:p w:rsidR="413E81C8" w:rsidP="672BF9F9" w:rsidRDefault="413E81C8" w14:paraId="604FAE7F" w14:textId="75053769">
            <w:pPr>
              <w:rPr>
                <w:rFonts w:ascii="Arial" w:hAnsi="Arial" w:eastAsia="Arial" w:cs="Arial"/>
                <w:sz w:val="24"/>
                <w:szCs w:val="24"/>
              </w:rPr>
            </w:pPr>
            <w:r w:rsidRPr="672BF9F9" w:rsidR="4951FACC">
              <w:rPr>
                <w:rFonts w:ascii="Arial" w:hAnsi="Arial" w:eastAsia="Arial" w:cs="Arial"/>
                <w:sz w:val="24"/>
                <w:szCs w:val="24"/>
              </w:rPr>
              <w:t xml:space="preserve">Organized </w:t>
            </w:r>
          </w:p>
        </w:tc>
        <w:tc>
          <w:tcPr>
            <w:tcW w:w="1551" w:type="dxa"/>
            <w:shd w:val="clear" w:color="auto" w:fill="D6E3BC" w:themeFill="accent3" w:themeFillTint="66"/>
            <w:tcMar/>
          </w:tcPr>
          <w:p w:rsidR="413E81C8" w:rsidP="672BF9F9" w:rsidRDefault="413E81C8" w14:paraId="413A7D8F" w14:textId="0F5CC9D0">
            <w:pPr>
              <w:rPr>
                <w:rFonts w:ascii="Arial" w:hAnsi="Arial" w:eastAsia="Arial" w:cs="Arial"/>
                <w:sz w:val="24"/>
                <w:szCs w:val="24"/>
              </w:rPr>
            </w:pPr>
            <w:r w:rsidRPr="672BF9F9" w:rsidR="4951FACC">
              <w:rPr>
                <w:rFonts w:ascii="Arial" w:hAnsi="Arial" w:eastAsia="Arial" w:cs="Arial"/>
                <w:sz w:val="24"/>
                <w:szCs w:val="24"/>
              </w:rPr>
              <w:t>Additional</w:t>
            </w:r>
            <w:r w:rsidRPr="672BF9F9" w:rsidR="4951FACC">
              <w:rPr>
                <w:rFonts w:ascii="Arial" w:hAnsi="Arial" w:eastAsia="Arial" w:cs="Arial"/>
                <w:sz w:val="24"/>
                <w:szCs w:val="24"/>
              </w:rPr>
              <w:t xml:space="preserve"> notes</w:t>
            </w:r>
          </w:p>
        </w:tc>
      </w:tr>
      <w:tr w:rsidR="011D00CB" w:rsidTr="672BF9F9" w14:paraId="66C546B3" w14:textId="77777777">
        <w:trPr>
          <w:trHeight w:val="300"/>
        </w:trPr>
        <w:tc>
          <w:tcPr>
            <w:tcW w:w="1440" w:type="dxa"/>
            <w:tcMar/>
          </w:tcPr>
          <w:p w:rsidR="011D00CB" w:rsidP="672BF9F9" w:rsidRDefault="1929FB25" w14:paraId="4038FFC3" w14:textId="5B7558B5">
            <w:pPr>
              <w:rPr>
                <w:rFonts w:ascii="Arial" w:hAnsi="Arial" w:eastAsia="Arial" w:cs="Arial"/>
                <w:sz w:val="24"/>
                <w:szCs w:val="24"/>
              </w:rPr>
            </w:pPr>
            <w:r w:rsidRPr="672BF9F9" w:rsidR="06134BEC">
              <w:rPr>
                <w:rFonts w:ascii="Arial" w:hAnsi="Arial" w:eastAsia="Arial" w:cs="Arial"/>
                <w:sz w:val="24"/>
                <w:szCs w:val="24"/>
              </w:rPr>
              <w:t>Tangible</w:t>
            </w:r>
            <w:r w:rsidRPr="672BF9F9" w:rsidR="06134BEC">
              <w:rPr>
                <w:rFonts w:ascii="Arial" w:hAnsi="Arial" w:eastAsia="Arial" w:cs="Arial"/>
                <w:sz w:val="24"/>
                <w:szCs w:val="24"/>
              </w:rPr>
              <w:t xml:space="preserve">- </w:t>
            </w:r>
            <w:r w:rsidRPr="672BF9F9" w:rsidR="6E9AEF6F">
              <w:rPr>
                <w:rFonts w:ascii="Arial" w:hAnsi="Arial" w:eastAsia="Arial" w:cs="Arial"/>
                <w:sz w:val="24"/>
                <w:szCs w:val="24"/>
              </w:rPr>
              <w:t>Payment systems</w:t>
            </w:r>
            <w:r w:rsidRPr="672BF9F9" w:rsidR="0793130E">
              <w:rPr>
                <w:rFonts w:ascii="Arial" w:hAnsi="Arial" w:eastAsia="Arial" w:cs="Arial"/>
                <w:sz w:val="24"/>
                <w:szCs w:val="24"/>
              </w:rPr>
              <w:t xml:space="preserve"> </w:t>
            </w:r>
            <w:r w:rsidRPr="672BF9F9" w:rsidR="5A1C8D14">
              <w:rPr>
                <w:rFonts w:ascii="Arial" w:hAnsi="Arial" w:eastAsia="Arial" w:cs="Arial"/>
                <w:sz w:val="24"/>
                <w:szCs w:val="24"/>
              </w:rPr>
              <w:t>i.e.</w:t>
            </w:r>
            <w:r w:rsidRPr="672BF9F9" w:rsidR="732D495D">
              <w:rPr>
                <w:rFonts w:ascii="Arial" w:hAnsi="Arial" w:eastAsia="Arial" w:cs="Arial"/>
                <w:sz w:val="24"/>
                <w:szCs w:val="24"/>
              </w:rPr>
              <w:t xml:space="preserve"> card </w:t>
            </w:r>
            <w:r w:rsidRPr="672BF9F9" w:rsidR="6A7161D8">
              <w:rPr>
                <w:rFonts w:ascii="Arial" w:hAnsi="Arial" w:eastAsia="Arial" w:cs="Arial"/>
                <w:sz w:val="24"/>
                <w:szCs w:val="24"/>
              </w:rPr>
              <w:t>machine</w:t>
            </w:r>
          </w:p>
        </w:tc>
        <w:tc>
          <w:tcPr>
            <w:tcW w:w="1440" w:type="dxa"/>
            <w:tcMar/>
          </w:tcPr>
          <w:p w:rsidR="011D00CB" w:rsidP="672BF9F9" w:rsidRDefault="2ED1E64C" w14:paraId="709CBEE3" w14:textId="36022152">
            <w:pPr>
              <w:rPr>
                <w:rFonts w:ascii="Arial" w:hAnsi="Arial" w:eastAsia="Arial" w:cs="Arial"/>
                <w:sz w:val="24"/>
                <w:szCs w:val="24"/>
              </w:rPr>
            </w:pPr>
            <w:r w:rsidRPr="672BF9F9" w:rsidR="0E349309">
              <w:rPr>
                <w:rFonts w:ascii="Arial" w:hAnsi="Arial" w:eastAsia="Arial" w:cs="Arial"/>
                <w:sz w:val="24"/>
                <w:szCs w:val="24"/>
              </w:rPr>
              <w:t>Y</w:t>
            </w:r>
            <w:r w:rsidRPr="672BF9F9" w:rsidR="0793130E">
              <w:rPr>
                <w:rFonts w:ascii="Arial" w:hAnsi="Arial" w:eastAsia="Arial" w:cs="Arial"/>
                <w:sz w:val="24"/>
                <w:szCs w:val="24"/>
              </w:rPr>
              <w:t>es</w:t>
            </w:r>
            <w:r w:rsidRPr="672BF9F9" w:rsidR="7CA01638">
              <w:rPr>
                <w:rFonts w:ascii="Arial" w:hAnsi="Arial" w:eastAsia="Arial" w:cs="Arial"/>
                <w:sz w:val="24"/>
                <w:szCs w:val="24"/>
              </w:rPr>
              <w:t>- costly to replace.</w:t>
            </w:r>
          </w:p>
        </w:tc>
        <w:tc>
          <w:tcPr>
            <w:tcW w:w="1440" w:type="dxa"/>
            <w:tcMar/>
          </w:tcPr>
          <w:p w:rsidR="011D00CB" w:rsidP="672BF9F9" w:rsidRDefault="6026AC75" w14:paraId="4FEDF5FE" w14:textId="0AD13E64">
            <w:pPr>
              <w:rPr>
                <w:rFonts w:ascii="Arial" w:hAnsi="Arial" w:eastAsia="Arial" w:cs="Arial"/>
                <w:sz w:val="24"/>
                <w:szCs w:val="24"/>
              </w:rPr>
            </w:pPr>
            <w:r w:rsidRPr="672BF9F9" w:rsidR="7CA01638">
              <w:rPr>
                <w:rFonts w:ascii="Arial" w:hAnsi="Arial" w:eastAsia="Arial" w:cs="Arial"/>
                <w:sz w:val="24"/>
                <w:szCs w:val="24"/>
              </w:rPr>
              <w:t xml:space="preserve">No- lots of brands off this type of </w:t>
            </w:r>
            <w:r w:rsidRPr="672BF9F9" w:rsidR="1847578E">
              <w:rPr>
                <w:rFonts w:ascii="Arial" w:hAnsi="Arial" w:eastAsia="Arial" w:cs="Arial"/>
                <w:sz w:val="24"/>
                <w:szCs w:val="24"/>
              </w:rPr>
              <w:t>equipment</w:t>
            </w:r>
          </w:p>
        </w:tc>
        <w:tc>
          <w:tcPr>
            <w:tcW w:w="1440" w:type="dxa"/>
            <w:tcMar/>
          </w:tcPr>
          <w:p w:rsidR="011D00CB" w:rsidP="672BF9F9" w:rsidRDefault="6026AC75" w14:paraId="338DD71A" w14:textId="6F14E893">
            <w:pPr>
              <w:rPr>
                <w:rFonts w:ascii="Arial" w:hAnsi="Arial" w:eastAsia="Arial" w:cs="Arial"/>
                <w:sz w:val="24"/>
                <w:szCs w:val="24"/>
              </w:rPr>
            </w:pPr>
            <w:r w:rsidRPr="672BF9F9" w:rsidR="7CA01638">
              <w:rPr>
                <w:rFonts w:ascii="Arial" w:hAnsi="Arial" w:eastAsia="Arial" w:cs="Arial"/>
                <w:sz w:val="24"/>
                <w:szCs w:val="24"/>
              </w:rPr>
              <w:t xml:space="preserve">Yes- as </w:t>
            </w:r>
            <w:r w:rsidRPr="672BF9F9" w:rsidR="7CA01638">
              <w:rPr>
                <w:rFonts w:ascii="Arial" w:hAnsi="Arial" w:eastAsia="Arial" w:cs="Arial"/>
                <w:sz w:val="24"/>
                <w:szCs w:val="24"/>
              </w:rPr>
              <w:t>previous</w:t>
            </w:r>
            <w:r w:rsidRPr="672BF9F9" w:rsidR="7CA01638">
              <w:rPr>
                <w:rFonts w:ascii="Arial" w:hAnsi="Arial" w:eastAsia="Arial" w:cs="Arial"/>
                <w:sz w:val="24"/>
                <w:szCs w:val="24"/>
              </w:rPr>
              <w:t xml:space="preserve"> you can get new </w:t>
            </w:r>
            <w:r w:rsidRPr="672BF9F9" w:rsidR="7F22A342">
              <w:rPr>
                <w:rFonts w:ascii="Arial" w:hAnsi="Arial" w:eastAsia="Arial" w:cs="Arial"/>
                <w:sz w:val="24"/>
                <w:szCs w:val="24"/>
              </w:rPr>
              <w:t>equipment</w:t>
            </w:r>
            <w:r w:rsidRPr="672BF9F9" w:rsidR="7CA01638">
              <w:rPr>
                <w:rFonts w:ascii="Arial" w:hAnsi="Arial" w:eastAsia="Arial" w:cs="Arial"/>
                <w:sz w:val="24"/>
                <w:szCs w:val="24"/>
              </w:rPr>
              <w:t xml:space="preserve"> or duplicate items </w:t>
            </w:r>
            <w:r w:rsidRPr="672BF9F9" w:rsidR="473C6846">
              <w:rPr>
                <w:rFonts w:ascii="Arial" w:hAnsi="Arial" w:eastAsia="Arial" w:cs="Arial"/>
                <w:sz w:val="24"/>
                <w:szCs w:val="24"/>
              </w:rPr>
              <w:t>easily</w:t>
            </w:r>
          </w:p>
        </w:tc>
        <w:tc>
          <w:tcPr>
            <w:tcW w:w="1440" w:type="dxa"/>
            <w:tcMar/>
          </w:tcPr>
          <w:p w:rsidR="011D00CB" w:rsidP="672BF9F9" w:rsidRDefault="011D00CB" w14:paraId="0FC81FE8" w14:textId="60725A3B">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r w:rsidRPr="672BF9F9" w:rsidR="2859905A">
              <w:rPr>
                <w:rFonts w:ascii="Arial" w:hAnsi="Arial" w:eastAsia="Arial" w:cs="Arial"/>
                <w:sz w:val="24"/>
                <w:szCs w:val="24"/>
              </w:rPr>
              <w:t>No</w:t>
            </w:r>
          </w:p>
        </w:tc>
        <w:tc>
          <w:tcPr>
            <w:tcW w:w="1551" w:type="dxa"/>
            <w:tcMar/>
          </w:tcPr>
          <w:p w:rsidR="011D00CB" w:rsidP="672BF9F9" w:rsidRDefault="011D00CB" w14:paraId="120DE25D" w14:textId="558EF58C">
            <w:pPr>
              <w:rPr>
                <w:rFonts w:ascii="Arial" w:hAnsi="Arial" w:eastAsia="Arial" w:cs="Arial"/>
                <w:sz w:val="24"/>
                <w:szCs w:val="24"/>
              </w:rPr>
            </w:pPr>
            <w:r w:rsidRPr="672BF9F9" w:rsidR="2859905A">
              <w:rPr>
                <w:rFonts w:ascii="Arial" w:hAnsi="Arial" w:eastAsia="Arial" w:cs="Arial"/>
                <w:sz w:val="24"/>
                <w:szCs w:val="24"/>
              </w:rPr>
              <w:t xml:space="preserve">All staff understand how to use the card </w:t>
            </w:r>
            <w:r w:rsidRPr="672BF9F9" w:rsidR="2859905A">
              <w:rPr>
                <w:rFonts w:ascii="Arial" w:hAnsi="Arial" w:eastAsia="Arial" w:cs="Arial"/>
                <w:sz w:val="24"/>
                <w:szCs w:val="24"/>
              </w:rPr>
              <w:t>machine</w:t>
            </w:r>
            <w:r w:rsidRPr="672BF9F9" w:rsidR="2859905A">
              <w:rPr>
                <w:rFonts w:ascii="Arial" w:hAnsi="Arial" w:eastAsia="Arial" w:cs="Arial"/>
                <w:sz w:val="24"/>
                <w:szCs w:val="24"/>
              </w:rPr>
              <w:t xml:space="preserve"> to take payments- however only the team manager knows how to collect data from it</w:t>
            </w:r>
          </w:p>
        </w:tc>
      </w:tr>
      <w:tr w:rsidR="011D00CB" w:rsidTr="672BF9F9" w14:paraId="0FFCEA1E" w14:textId="77777777">
        <w:trPr>
          <w:trHeight w:val="300"/>
        </w:trPr>
        <w:tc>
          <w:tcPr>
            <w:tcW w:w="1440" w:type="dxa"/>
            <w:tcMar/>
          </w:tcPr>
          <w:p w:rsidR="011D00CB" w:rsidP="672BF9F9" w:rsidRDefault="011D00CB" w14:paraId="66C5DAF5" w14:textId="37E9EBBC">
            <w:pPr>
              <w:rPr>
                <w:rFonts w:ascii="Arial" w:hAnsi="Arial" w:eastAsia="Arial" w:cs="Arial"/>
                <w:sz w:val="24"/>
                <w:szCs w:val="24"/>
              </w:rPr>
            </w:pPr>
            <w:r w:rsidRPr="672BF9F9" w:rsidR="6C6A9FEE">
              <w:rPr>
                <w:rFonts w:ascii="Arial" w:hAnsi="Arial" w:eastAsia="Arial" w:cs="Arial"/>
                <w:sz w:val="24"/>
                <w:szCs w:val="24"/>
              </w:rPr>
              <w:t>Intangible</w:t>
            </w:r>
            <w:r w:rsidRPr="672BF9F9" w:rsidR="718CAC98">
              <w:rPr>
                <w:rFonts w:ascii="Arial" w:hAnsi="Arial" w:eastAsia="Arial" w:cs="Arial"/>
                <w:sz w:val="24"/>
                <w:szCs w:val="24"/>
              </w:rPr>
              <w:t>-</w:t>
            </w:r>
          </w:p>
          <w:p w:rsidR="011D00CB" w:rsidP="672BF9F9" w:rsidRDefault="011D00CB" w14:paraId="7E7D2FC7" w14:textId="7FCAE062">
            <w:pPr>
              <w:rPr>
                <w:rFonts w:ascii="Arial" w:hAnsi="Arial" w:eastAsia="Arial" w:cs="Arial"/>
                <w:sz w:val="24"/>
                <w:szCs w:val="24"/>
              </w:rPr>
            </w:pPr>
            <w:r w:rsidRPr="672BF9F9" w:rsidR="6C6A9FEE">
              <w:rPr>
                <w:rFonts w:ascii="Arial" w:hAnsi="Arial" w:eastAsia="Arial" w:cs="Arial"/>
                <w:sz w:val="24"/>
                <w:szCs w:val="24"/>
              </w:rPr>
              <w:t xml:space="preserve">Shop reputation </w:t>
            </w:r>
          </w:p>
        </w:tc>
        <w:tc>
          <w:tcPr>
            <w:tcW w:w="1440" w:type="dxa"/>
            <w:tcMar/>
          </w:tcPr>
          <w:p w:rsidR="011D00CB" w:rsidP="672BF9F9" w:rsidRDefault="011D00CB" w14:paraId="429B795E" w14:textId="5CC36D36">
            <w:pPr>
              <w:rPr>
                <w:rFonts w:ascii="Arial" w:hAnsi="Arial" w:eastAsia="Arial" w:cs="Arial"/>
                <w:sz w:val="24"/>
                <w:szCs w:val="24"/>
              </w:rPr>
            </w:pPr>
            <w:r w:rsidRPr="672BF9F9" w:rsidR="6C6A9FEE">
              <w:rPr>
                <w:rFonts w:ascii="Arial" w:hAnsi="Arial" w:eastAsia="Arial" w:cs="Arial"/>
                <w:sz w:val="24"/>
                <w:szCs w:val="24"/>
              </w:rPr>
              <w:t>Yes- vital</w:t>
            </w:r>
          </w:p>
        </w:tc>
        <w:tc>
          <w:tcPr>
            <w:tcW w:w="1440" w:type="dxa"/>
            <w:tcMar/>
          </w:tcPr>
          <w:p w:rsidR="011D00CB" w:rsidP="672BF9F9" w:rsidRDefault="011D00CB" w14:paraId="4CA547E0" w14:textId="1DB668EF">
            <w:pPr>
              <w:rPr>
                <w:rFonts w:ascii="Arial" w:hAnsi="Arial" w:eastAsia="Arial" w:cs="Arial"/>
                <w:sz w:val="24"/>
                <w:szCs w:val="24"/>
              </w:rPr>
            </w:pPr>
            <w:r w:rsidRPr="672BF9F9" w:rsidR="6C6A9FEE">
              <w:rPr>
                <w:rFonts w:ascii="Arial" w:hAnsi="Arial" w:eastAsia="Arial" w:cs="Arial"/>
                <w:sz w:val="24"/>
                <w:szCs w:val="24"/>
              </w:rPr>
              <w:t>Yes- a good reputation is sought after and not something you can create quickly</w:t>
            </w:r>
          </w:p>
        </w:tc>
        <w:tc>
          <w:tcPr>
            <w:tcW w:w="1440" w:type="dxa"/>
            <w:tcMar/>
          </w:tcPr>
          <w:p w:rsidR="011D00CB" w:rsidP="672BF9F9" w:rsidRDefault="011D00CB" w14:paraId="782D70EC" w14:textId="4E7B4D27">
            <w:pPr>
              <w:rPr>
                <w:rFonts w:ascii="Arial" w:hAnsi="Arial" w:eastAsia="Arial" w:cs="Arial"/>
                <w:sz w:val="24"/>
                <w:szCs w:val="24"/>
              </w:rPr>
            </w:pPr>
            <w:r w:rsidRPr="672BF9F9" w:rsidR="6C6A9FEE">
              <w:rPr>
                <w:rFonts w:ascii="Arial" w:hAnsi="Arial" w:eastAsia="Arial" w:cs="Arial"/>
                <w:sz w:val="24"/>
                <w:szCs w:val="24"/>
              </w:rPr>
              <w:t xml:space="preserve">No- </w:t>
            </w:r>
            <w:r w:rsidRPr="672BF9F9" w:rsidR="6118F8F5">
              <w:rPr>
                <w:rFonts w:ascii="Arial" w:hAnsi="Arial" w:eastAsia="Arial" w:cs="Arial"/>
                <w:sz w:val="24"/>
                <w:szCs w:val="24"/>
              </w:rPr>
              <w:t>imitating</w:t>
            </w:r>
            <w:r w:rsidRPr="672BF9F9" w:rsidR="6C6A9FEE">
              <w:rPr>
                <w:rFonts w:ascii="Arial" w:hAnsi="Arial" w:eastAsia="Arial" w:cs="Arial"/>
                <w:sz w:val="24"/>
                <w:szCs w:val="24"/>
              </w:rPr>
              <w:t xml:space="preserve"> another brand is </w:t>
            </w:r>
            <w:r w:rsidRPr="672BF9F9" w:rsidR="1042B490">
              <w:rPr>
                <w:rFonts w:ascii="Arial" w:hAnsi="Arial" w:eastAsia="Arial" w:cs="Arial"/>
                <w:sz w:val="24"/>
                <w:szCs w:val="24"/>
              </w:rPr>
              <w:t>considered</w:t>
            </w:r>
            <w:r w:rsidRPr="672BF9F9" w:rsidR="6C6A9FEE">
              <w:rPr>
                <w:rFonts w:ascii="Arial" w:hAnsi="Arial" w:eastAsia="Arial" w:cs="Arial"/>
                <w:sz w:val="24"/>
                <w:szCs w:val="24"/>
              </w:rPr>
              <w:t xml:space="preserve"> inauthentic- creating your own </w:t>
            </w:r>
            <w:r w:rsidRPr="672BF9F9" w:rsidR="7001E4CA">
              <w:rPr>
                <w:rFonts w:ascii="Arial" w:hAnsi="Arial" w:eastAsia="Arial" w:cs="Arial"/>
                <w:sz w:val="24"/>
                <w:szCs w:val="24"/>
              </w:rPr>
              <w:t>reputation</w:t>
            </w:r>
            <w:r w:rsidRPr="672BF9F9" w:rsidR="6C6A9FEE">
              <w:rPr>
                <w:rFonts w:ascii="Arial" w:hAnsi="Arial" w:eastAsia="Arial" w:cs="Arial"/>
                <w:sz w:val="24"/>
                <w:szCs w:val="24"/>
              </w:rPr>
              <w:t xml:space="preserve"> and brand is important- </w:t>
            </w:r>
          </w:p>
        </w:tc>
        <w:tc>
          <w:tcPr>
            <w:tcW w:w="1440" w:type="dxa"/>
            <w:tcMar/>
          </w:tcPr>
          <w:p w:rsidR="011D00CB" w:rsidP="672BF9F9" w:rsidRDefault="011D00CB" w14:paraId="64CB90A0" w14:textId="45EE81D1">
            <w:pPr>
              <w:rPr>
                <w:rFonts w:ascii="Arial" w:hAnsi="Arial" w:eastAsia="Arial" w:cs="Arial"/>
                <w:sz w:val="24"/>
                <w:szCs w:val="24"/>
              </w:rPr>
            </w:pPr>
            <w:r w:rsidRPr="672BF9F9" w:rsidR="04659624">
              <w:rPr>
                <w:rFonts w:ascii="Arial" w:hAnsi="Arial" w:eastAsia="Arial" w:cs="Arial"/>
                <w:sz w:val="24"/>
                <w:szCs w:val="24"/>
              </w:rPr>
              <w:t xml:space="preserve">Yes- all staff to be trained on </w:t>
            </w:r>
            <w:r w:rsidRPr="672BF9F9" w:rsidR="2187C6A5">
              <w:rPr>
                <w:rFonts w:ascii="Arial" w:hAnsi="Arial" w:eastAsia="Arial" w:cs="Arial"/>
                <w:sz w:val="24"/>
                <w:szCs w:val="24"/>
              </w:rPr>
              <w:t xml:space="preserve">the importance of reputation </w:t>
            </w:r>
            <w:r w:rsidRPr="672BF9F9" w:rsidR="04659624">
              <w:rPr>
                <w:rFonts w:ascii="Arial" w:hAnsi="Arial" w:eastAsia="Arial" w:cs="Arial"/>
                <w:sz w:val="24"/>
                <w:szCs w:val="24"/>
              </w:rPr>
              <w:t>and values of company</w:t>
            </w:r>
          </w:p>
        </w:tc>
        <w:tc>
          <w:tcPr>
            <w:tcW w:w="1551" w:type="dxa"/>
            <w:tcMar/>
          </w:tcPr>
          <w:p w:rsidR="011D00CB" w:rsidP="672BF9F9" w:rsidRDefault="011D00CB" w14:paraId="0CA34121" w14:textId="52B45109">
            <w:pPr>
              <w:rPr>
                <w:rFonts w:ascii="Arial" w:hAnsi="Arial" w:eastAsia="Arial" w:cs="Arial"/>
                <w:sz w:val="24"/>
                <w:szCs w:val="24"/>
              </w:rPr>
            </w:pPr>
            <w:r w:rsidRPr="672BF9F9" w:rsidR="04659624">
              <w:rPr>
                <w:rFonts w:ascii="Arial" w:hAnsi="Arial" w:eastAsia="Arial" w:cs="Arial"/>
                <w:sz w:val="24"/>
                <w:szCs w:val="24"/>
              </w:rPr>
              <w:t xml:space="preserve">Where </w:t>
            </w:r>
            <w:r w:rsidRPr="672BF9F9" w:rsidR="38B27C00">
              <w:rPr>
                <w:rFonts w:ascii="Arial" w:hAnsi="Arial" w:eastAsia="Arial" w:cs="Arial"/>
                <w:sz w:val="24"/>
                <w:szCs w:val="24"/>
              </w:rPr>
              <w:t>the</w:t>
            </w:r>
            <w:r w:rsidRPr="672BF9F9" w:rsidR="04659624">
              <w:rPr>
                <w:rFonts w:ascii="Arial" w:hAnsi="Arial" w:eastAsia="Arial" w:cs="Arial"/>
                <w:sz w:val="24"/>
                <w:szCs w:val="24"/>
              </w:rPr>
              <w:t xml:space="preserve"> </w:t>
            </w:r>
            <w:r w:rsidRPr="672BF9F9" w:rsidR="099EEF17">
              <w:rPr>
                <w:rFonts w:ascii="Arial" w:hAnsi="Arial" w:eastAsia="Arial" w:cs="Arial"/>
                <w:sz w:val="24"/>
                <w:szCs w:val="24"/>
              </w:rPr>
              <w:t xml:space="preserve">customer experience is created. Word of mouth is a big part of the </w:t>
            </w:r>
            <w:r w:rsidRPr="672BF9F9" w:rsidR="7203EA78">
              <w:rPr>
                <w:rFonts w:ascii="Arial" w:hAnsi="Arial" w:eastAsia="Arial" w:cs="Arial"/>
                <w:sz w:val="24"/>
                <w:szCs w:val="24"/>
              </w:rPr>
              <w:t>tearoom</w:t>
            </w:r>
            <w:r w:rsidRPr="672BF9F9" w:rsidR="099EEF17">
              <w:rPr>
                <w:rFonts w:ascii="Arial" w:hAnsi="Arial" w:eastAsia="Arial" w:cs="Arial"/>
                <w:sz w:val="24"/>
                <w:szCs w:val="24"/>
              </w:rPr>
              <w:t xml:space="preserve"> attracting customers </w:t>
            </w:r>
          </w:p>
        </w:tc>
      </w:tr>
      <w:tr w:rsidR="672BF9F9" w:rsidTr="672BF9F9" w14:paraId="65AABB2D">
        <w:trPr>
          <w:trHeight w:val="300"/>
        </w:trPr>
        <w:tc>
          <w:tcPr>
            <w:tcW w:w="1440" w:type="dxa"/>
            <w:tcMar/>
          </w:tcPr>
          <w:p w:rsidR="624ED8E2" w:rsidP="672BF9F9" w:rsidRDefault="624ED8E2" w14:paraId="1E08FC52" w14:textId="6612A1E8">
            <w:pPr>
              <w:pStyle w:val="Normal"/>
              <w:rPr>
                <w:rFonts w:ascii="Arial" w:hAnsi="Arial" w:eastAsia="Arial" w:cs="Arial"/>
                <w:sz w:val="24"/>
                <w:szCs w:val="24"/>
              </w:rPr>
            </w:pPr>
            <w:r w:rsidRPr="672BF9F9" w:rsidR="624ED8E2">
              <w:rPr>
                <w:rFonts w:ascii="Arial" w:hAnsi="Arial" w:eastAsia="Arial" w:cs="Arial"/>
                <w:sz w:val="24"/>
                <w:szCs w:val="24"/>
              </w:rPr>
              <w:t>Intangible</w:t>
            </w:r>
          </w:p>
          <w:p w:rsidR="624ED8E2" w:rsidP="672BF9F9" w:rsidRDefault="624ED8E2" w14:paraId="5354CE48" w14:textId="43DE29C5">
            <w:pPr>
              <w:pStyle w:val="Normal"/>
              <w:rPr>
                <w:rFonts w:ascii="Arial" w:hAnsi="Arial" w:eastAsia="Arial" w:cs="Arial"/>
                <w:sz w:val="24"/>
                <w:szCs w:val="24"/>
              </w:rPr>
            </w:pPr>
            <w:r w:rsidRPr="672BF9F9" w:rsidR="624ED8E2">
              <w:rPr>
                <w:rFonts w:ascii="Arial" w:hAnsi="Arial" w:eastAsia="Arial" w:cs="Arial"/>
                <w:sz w:val="24"/>
                <w:szCs w:val="24"/>
              </w:rPr>
              <w:t>Unique tea blend</w:t>
            </w:r>
          </w:p>
        </w:tc>
        <w:tc>
          <w:tcPr>
            <w:tcW w:w="1440" w:type="dxa"/>
            <w:tcMar/>
          </w:tcPr>
          <w:p w:rsidR="624ED8E2" w:rsidP="672BF9F9" w:rsidRDefault="624ED8E2" w14:paraId="19AFD639" w14:textId="318A1502">
            <w:pPr>
              <w:pStyle w:val="Normal"/>
              <w:rPr>
                <w:rFonts w:ascii="Arial" w:hAnsi="Arial" w:eastAsia="Arial" w:cs="Arial"/>
                <w:sz w:val="24"/>
                <w:szCs w:val="24"/>
              </w:rPr>
            </w:pPr>
            <w:r w:rsidRPr="672BF9F9" w:rsidR="624ED8E2">
              <w:rPr>
                <w:rFonts w:ascii="Arial" w:hAnsi="Arial" w:eastAsia="Arial" w:cs="Arial"/>
                <w:sz w:val="24"/>
                <w:szCs w:val="24"/>
              </w:rPr>
              <w:t>Yes- vital to tea rooms brand and USP</w:t>
            </w:r>
          </w:p>
        </w:tc>
        <w:tc>
          <w:tcPr>
            <w:tcW w:w="1440" w:type="dxa"/>
            <w:tcMar/>
          </w:tcPr>
          <w:p w:rsidR="48303C00" w:rsidP="672BF9F9" w:rsidRDefault="48303C00" w14:paraId="20E15AC2" w14:textId="250D7F23">
            <w:pPr>
              <w:pStyle w:val="Normal"/>
              <w:rPr>
                <w:rFonts w:ascii="Arial" w:hAnsi="Arial" w:eastAsia="Arial" w:cs="Arial"/>
                <w:sz w:val="24"/>
                <w:szCs w:val="24"/>
              </w:rPr>
            </w:pPr>
            <w:r w:rsidRPr="672BF9F9" w:rsidR="48303C00">
              <w:rPr>
                <w:rFonts w:ascii="Arial" w:hAnsi="Arial" w:eastAsia="Arial" w:cs="Arial"/>
                <w:sz w:val="24"/>
                <w:szCs w:val="24"/>
              </w:rPr>
              <w:t xml:space="preserve">Yes- the unique tea blend used is part of the Unique selling point for the </w:t>
            </w:r>
            <w:r w:rsidRPr="672BF9F9" w:rsidR="48303C00">
              <w:rPr>
                <w:rFonts w:ascii="Arial" w:hAnsi="Arial" w:eastAsia="Arial" w:cs="Arial"/>
                <w:sz w:val="24"/>
                <w:szCs w:val="24"/>
              </w:rPr>
              <w:t>business</w:t>
            </w:r>
          </w:p>
        </w:tc>
        <w:tc>
          <w:tcPr>
            <w:tcW w:w="1440" w:type="dxa"/>
            <w:tcMar/>
          </w:tcPr>
          <w:p w:rsidR="48303C00" w:rsidP="672BF9F9" w:rsidRDefault="48303C00" w14:paraId="0DA90489" w14:textId="710FEE33">
            <w:pPr>
              <w:pStyle w:val="Normal"/>
              <w:rPr>
                <w:rFonts w:ascii="Arial" w:hAnsi="Arial" w:eastAsia="Arial" w:cs="Arial"/>
                <w:sz w:val="24"/>
                <w:szCs w:val="24"/>
              </w:rPr>
            </w:pPr>
            <w:r w:rsidRPr="672BF9F9" w:rsidR="48303C00">
              <w:rPr>
                <w:rFonts w:ascii="Arial" w:hAnsi="Arial" w:eastAsia="Arial" w:cs="Arial"/>
                <w:sz w:val="24"/>
                <w:szCs w:val="24"/>
              </w:rPr>
              <w:t xml:space="preserve">Yes- other shops can start to create a </w:t>
            </w:r>
            <w:r w:rsidRPr="672BF9F9" w:rsidR="48303C00">
              <w:rPr>
                <w:rFonts w:ascii="Arial" w:hAnsi="Arial" w:eastAsia="Arial" w:cs="Arial"/>
                <w:sz w:val="24"/>
                <w:szCs w:val="24"/>
              </w:rPr>
              <w:t>replica</w:t>
            </w:r>
            <w:r w:rsidRPr="672BF9F9" w:rsidR="48303C00">
              <w:rPr>
                <w:rFonts w:ascii="Arial" w:hAnsi="Arial" w:eastAsia="Arial" w:cs="Arial"/>
                <w:sz w:val="24"/>
                <w:szCs w:val="24"/>
              </w:rPr>
              <w:t xml:space="preserve"> of the tea</w:t>
            </w:r>
          </w:p>
        </w:tc>
        <w:tc>
          <w:tcPr>
            <w:tcW w:w="1440" w:type="dxa"/>
            <w:tcMar/>
          </w:tcPr>
          <w:p w:rsidR="48303C00" w:rsidP="672BF9F9" w:rsidRDefault="48303C00" w14:paraId="284B0A01" w14:textId="1F4BA247">
            <w:pPr>
              <w:pStyle w:val="Normal"/>
              <w:rPr>
                <w:rFonts w:ascii="Arial" w:hAnsi="Arial" w:eastAsia="Arial" w:cs="Arial"/>
                <w:sz w:val="24"/>
                <w:szCs w:val="24"/>
              </w:rPr>
            </w:pPr>
            <w:r w:rsidRPr="672BF9F9" w:rsidR="48303C00">
              <w:rPr>
                <w:rFonts w:ascii="Arial" w:hAnsi="Arial" w:eastAsia="Arial" w:cs="Arial"/>
                <w:sz w:val="24"/>
                <w:szCs w:val="24"/>
              </w:rPr>
              <w:t>Yes</w:t>
            </w:r>
          </w:p>
        </w:tc>
        <w:tc>
          <w:tcPr>
            <w:tcW w:w="1551" w:type="dxa"/>
            <w:tcMar/>
          </w:tcPr>
          <w:p w:rsidR="48303C00" w:rsidP="672BF9F9" w:rsidRDefault="48303C00" w14:paraId="414085A9" w14:textId="109A6D34">
            <w:pPr>
              <w:pStyle w:val="Normal"/>
              <w:rPr>
                <w:rFonts w:ascii="Arial" w:hAnsi="Arial" w:eastAsia="Arial" w:cs="Arial"/>
                <w:sz w:val="24"/>
                <w:szCs w:val="24"/>
              </w:rPr>
            </w:pPr>
            <w:r w:rsidRPr="672BF9F9" w:rsidR="48303C00">
              <w:rPr>
                <w:rFonts w:ascii="Arial" w:hAnsi="Arial" w:eastAsia="Arial" w:cs="Arial"/>
                <w:sz w:val="24"/>
                <w:szCs w:val="24"/>
              </w:rPr>
              <w:t xml:space="preserve">As the tea blend is the USP of the </w:t>
            </w:r>
            <w:r w:rsidRPr="672BF9F9" w:rsidR="48303C00">
              <w:rPr>
                <w:rFonts w:ascii="Arial" w:hAnsi="Arial" w:eastAsia="Arial" w:cs="Arial"/>
                <w:sz w:val="24"/>
                <w:szCs w:val="24"/>
              </w:rPr>
              <w:t>business</w:t>
            </w:r>
            <w:r w:rsidRPr="672BF9F9" w:rsidR="48303C00">
              <w:rPr>
                <w:rFonts w:ascii="Arial" w:hAnsi="Arial" w:eastAsia="Arial" w:cs="Arial"/>
                <w:sz w:val="24"/>
                <w:szCs w:val="24"/>
              </w:rPr>
              <w:t>- here is where trade marking the tea blend would be considered</w:t>
            </w:r>
          </w:p>
        </w:tc>
      </w:tr>
    </w:tbl>
    <w:p w:rsidR="011D00CB" w:rsidP="672BF9F9" w:rsidRDefault="011D00CB" w14:paraId="6BE891D8" w14:textId="451FB731" w14:noSpellErr="1">
      <w:pPr>
        <w:rPr>
          <w:rFonts w:ascii="Arial" w:hAnsi="Arial" w:eastAsia="Arial" w:cs="Arial"/>
          <w:sz w:val="24"/>
          <w:szCs w:val="24"/>
        </w:rPr>
      </w:pPr>
    </w:p>
    <w:p w:rsidR="7CFE0A3F" w:rsidP="672BF9F9" w:rsidRDefault="7CFE0A3F" w14:paraId="59FBDC64" w14:textId="284A0575">
      <w:pPr>
        <w:rPr>
          <w:rFonts w:ascii="Arial" w:hAnsi="Arial" w:eastAsia="Arial" w:cs="Arial"/>
          <w:sz w:val="24"/>
          <w:szCs w:val="24"/>
        </w:rPr>
      </w:pPr>
      <w:r w:rsidRPr="672BF9F9" w:rsidR="7CFE0A3F">
        <w:rPr>
          <w:rFonts w:ascii="Arial" w:hAnsi="Arial" w:eastAsia="Arial" w:cs="Arial"/>
          <w:sz w:val="24"/>
          <w:szCs w:val="24"/>
        </w:rPr>
        <w:t xml:space="preserve">Considering </w:t>
      </w:r>
      <w:r w:rsidRPr="672BF9F9" w:rsidR="48303C00">
        <w:rPr>
          <w:rFonts w:ascii="Arial" w:hAnsi="Arial" w:eastAsia="Arial" w:cs="Arial"/>
          <w:sz w:val="24"/>
          <w:szCs w:val="24"/>
        </w:rPr>
        <w:t xml:space="preserve">the above- it is </w:t>
      </w:r>
      <w:r w:rsidRPr="672BF9F9" w:rsidR="48303C00">
        <w:rPr>
          <w:rFonts w:ascii="Arial" w:hAnsi="Arial" w:eastAsia="Arial" w:cs="Arial"/>
          <w:sz w:val="24"/>
          <w:szCs w:val="24"/>
        </w:rPr>
        <w:t>evident</w:t>
      </w:r>
      <w:r w:rsidRPr="672BF9F9" w:rsidR="48303C00">
        <w:rPr>
          <w:rFonts w:ascii="Arial" w:hAnsi="Arial" w:eastAsia="Arial" w:cs="Arial"/>
          <w:sz w:val="24"/>
          <w:szCs w:val="24"/>
        </w:rPr>
        <w:t xml:space="preserve"> tha</w:t>
      </w:r>
      <w:r w:rsidRPr="672BF9F9" w:rsidR="48303C00">
        <w:rPr>
          <w:rFonts w:ascii="Arial" w:hAnsi="Arial" w:eastAsia="Arial" w:cs="Arial"/>
          <w:sz w:val="24"/>
          <w:szCs w:val="24"/>
        </w:rPr>
        <w:t>t</w:t>
      </w:r>
      <w:r w:rsidRPr="672BF9F9" w:rsidR="3FF04BEE">
        <w:rPr>
          <w:rFonts w:ascii="Arial" w:hAnsi="Arial" w:eastAsia="Arial" w:cs="Arial"/>
          <w:sz w:val="24"/>
          <w:szCs w:val="24"/>
        </w:rPr>
        <w:t xml:space="preserve"> </w:t>
      </w:r>
      <w:r w:rsidRPr="672BF9F9" w:rsidR="56737FD0">
        <w:rPr>
          <w:rFonts w:ascii="Arial" w:hAnsi="Arial" w:eastAsia="Arial" w:cs="Arial"/>
          <w:sz w:val="24"/>
          <w:szCs w:val="24"/>
        </w:rPr>
        <w:t>collecting and</w:t>
      </w:r>
      <w:r w:rsidRPr="672BF9F9" w:rsidR="48303C00">
        <w:rPr>
          <w:rFonts w:ascii="Arial" w:hAnsi="Arial" w:eastAsia="Arial" w:cs="Arial"/>
          <w:sz w:val="24"/>
          <w:szCs w:val="24"/>
        </w:rPr>
        <w:t xml:space="preserve"> assessi</w:t>
      </w:r>
      <w:r w:rsidRPr="672BF9F9" w:rsidR="48303C00">
        <w:rPr>
          <w:rFonts w:ascii="Arial" w:hAnsi="Arial" w:eastAsia="Arial" w:cs="Arial"/>
          <w:sz w:val="24"/>
          <w:szCs w:val="24"/>
        </w:rPr>
        <w:t xml:space="preserve">ng the data this way provides vital </w:t>
      </w:r>
      <w:r w:rsidRPr="672BF9F9" w:rsidR="7845649E">
        <w:rPr>
          <w:rFonts w:ascii="Arial" w:hAnsi="Arial" w:eastAsia="Arial" w:cs="Arial"/>
          <w:sz w:val="24"/>
          <w:szCs w:val="24"/>
        </w:rPr>
        <w:t>information</w:t>
      </w:r>
      <w:r w:rsidRPr="672BF9F9" w:rsidR="48303C00">
        <w:rPr>
          <w:rFonts w:ascii="Arial" w:hAnsi="Arial" w:eastAsia="Arial" w:cs="Arial"/>
          <w:sz w:val="24"/>
          <w:szCs w:val="24"/>
        </w:rPr>
        <w:t xml:space="preserve">. Here </w:t>
      </w:r>
      <w:r w:rsidRPr="672BF9F9" w:rsidR="21B72162">
        <w:rPr>
          <w:rFonts w:ascii="Arial" w:hAnsi="Arial" w:eastAsia="Arial" w:cs="Arial"/>
          <w:sz w:val="24"/>
          <w:szCs w:val="24"/>
        </w:rPr>
        <w:t>it</w:t>
      </w:r>
      <w:r w:rsidRPr="672BF9F9" w:rsidR="48303C00">
        <w:rPr>
          <w:rFonts w:ascii="Arial" w:hAnsi="Arial" w:eastAsia="Arial" w:cs="Arial"/>
          <w:sz w:val="24"/>
          <w:szCs w:val="24"/>
        </w:rPr>
        <w:t xml:space="preserve"> </w:t>
      </w:r>
      <w:r w:rsidRPr="672BF9F9" w:rsidR="760F5B69">
        <w:rPr>
          <w:rFonts w:ascii="Arial" w:hAnsi="Arial" w:eastAsia="Arial" w:cs="Arial"/>
          <w:sz w:val="24"/>
          <w:szCs w:val="24"/>
        </w:rPr>
        <w:t>demonstrates</w:t>
      </w:r>
      <w:r w:rsidRPr="672BF9F9" w:rsidR="6BFA4379">
        <w:rPr>
          <w:rFonts w:ascii="Arial" w:hAnsi="Arial" w:eastAsia="Arial" w:cs="Arial"/>
          <w:sz w:val="24"/>
          <w:szCs w:val="24"/>
        </w:rPr>
        <w:t xml:space="preserve"> the value of the tea blend, </w:t>
      </w:r>
      <w:r w:rsidRPr="672BF9F9" w:rsidR="30DE2C31">
        <w:rPr>
          <w:rFonts w:ascii="Arial" w:hAnsi="Arial" w:eastAsia="Arial" w:cs="Arial"/>
          <w:sz w:val="24"/>
          <w:szCs w:val="24"/>
        </w:rPr>
        <w:t xml:space="preserve">importance of the </w:t>
      </w:r>
      <w:r w:rsidRPr="672BF9F9" w:rsidR="0CFD93EC">
        <w:rPr>
          <w:rFonts w:ascii="Arial" w:hAnsi="Arial" w:eastAsia="Arial" w:cs="Arial"/>
          <w:sz w:val="24"/>
          <w:szCs w:val="24"/>
        </w:rPr>
        <w:t>business</w:t>
      </w:r>
      <w:r w:rsidRPr="672BF9F9" w:rsidR="6BFA4379">
        <w:rPr>
          <w:rFonts w:ascii="Arial" w:hAnsi="Arial" w:eastAsia="Arial" w:cs="Arial"/>
          <w:sz w:val="24"/>
          <w:szCs w:val="24"/>
        </w:rPr>
        <w:t xml:space="preserve"> reputation </w:t>
      </w:r>
      <w:r w:rsidRPr="672BF9F9" w:rsidR="7A0B7972">
        <w:rPr>
          <w:rFonts w:ascii="Arial" w:hAnsi="Arial" w:eastAsia="Arial" w:cs="Arial"/>
          <w:sz w:val="24"/>
          <w:szCs w:val="24"/>
        </w:rPr>
        <w:t>a</w:t>
      </w:r>
      <w:r w:rsidRPr="672BF9F9" w:rsidR="6BFA4379">
        <w:rPr>
          <w:rFonts w:ascii="Arial" w:hAnsi="Arial" w:eastAsia="Arial" w:cs="Arial"/>
          <w:sz w:val="24"/>
          <w:szCs w:val="24"/>
        </w:rPr>
        <w:t xml:space="preserve">nd </w:t>
      </w:r>
      <w:r w:rsidRPr="672BF9F9" w:rsidR="42334EAC">
        <w:rPr>
          <w:rFonts w:ascii="Arial" w:hAnsi="Arial" w:eastAsia="Arial" w:cs="Arial"/>
          <w:sz w:val="24"/>
          <w:szCs w:val="24"/>
        </w:rPr>
        <w:t xml:space="preserve">the </w:t>
      </w:r>
      <w:r w:rsidRPr="672BF9F9" w:rsidR="42334EAC">
        <w:rPr>
          <w:rFonts w:ascii="Arial" w:hAnsi="Arial" w:eastAsia="Arial" w:cs="Arial"/>
          <w:sz w:val="24"/>
          <w:szCs w:val="24"/>
        </w:rPr>
        <w:t>value</w:t>
      </w:r>
      <w:r w:rsidRPr="672BF9F9" w:rsidR="42334EAC">
        <w:rPr>
          <w:rFonts w:ascii="Arial" w:hAnsi="Arial" w:eastAsia="Arial" w:cs="Arial"/>
          <w:sz w:val="24"/>
          <w:szCs w:val="24"/>
        </w:rPr>
        <w:t xml:space="preserve"> of </w:t>
      </w:r>
      <w:r w:rsidRPr="672BF9F9" w:rsidR="4471FDE1">
        <w:rPr>
          <w:rFonts w:ascii="Arial" w:hAnsi="Arial" w:eastAsia="Arial" w:cs="Arial"/>
          <w:sz w:val="24"/>
          <w:szCs w:val="24"/>
        </w:rPr>
        <w:t>staff</w:t>
      </w:r>
      <w:r w:rsidRPr="672BF9F9" w:rsidR="7AF04F4F">
        <w:rPr>
          <w:rFonts w:ascii="Arial" w:hAnsi="Arial" w:eastAsia="Arial" w:cs="Arial"/>
          <w:sz w:val="24"/>
          <w:szCs w:val="24"/>
        </w:rPr>
        <w:t xml:space="preserve"> the</w:t>
      </w:r>
      <w:r w:rsidRPr="672BF9F9" w:rsidR="4471FDE1">
        <w:rPr>
          <w:rFonts w:ascii="Arial" w:hAnsi="Arial" w:eastAsia="Arial" w:cs="Arial"/>
          <w:sz w:val="24"/>
          <w:szCs w:val="24"/>
        </w:rPr>
        <w:t xml:space="preserve"> </w:t>
      </w:r>
      <w:r w:rsidRPr="672BF9F9" w:rsidR="15B174B5">
        <w:rPr>
          <w:rFonts w:ascii="Arial" w:hAnsi="Arial" w:eastAsia="Arial" w:cs="Arial"/>
          <w:sz w:val="24"/>
          <w:szCs w:val="24"/>
        </w:rPr>
        <w:t>understanding</w:t>
      </w:r>
      <w:r w:rsidRPr="672BF9F9" w:rsidR="6BFA4379">
        <w:rPr>
          <w:rFonts w:ascii="Arial" w:hAnsi="Arial" w:eastAsia="Arial" w:cs="Arial"/>
          <w:sz w:val="24"/>
          <w:szCs w:val="24"/>
        </w:rPr>
        <w:t xml:space="preserve"> the data from the sales </w:t>
      </w:r>
      <w:r w:rsidRPr="672BF9F9" w:rsidR="6BFED333">
        <w:rPr>
          <w:rFonts w:ascii="Arial" w:hAnsi="Arial" w:eastAsia="Arial" w:cs="Arial"/>
          <w:sz w:val="24"/>
          <w:szCs w:val="24"/>
        </w:rPr>
        <w:t>equipment</w:t>
      </w:r>
      <w:r w:rsidRPr="672BF9F9" w:rsidR="6BFA4379">
        <w:rPr>
          <w:rFonts w:ascii="Arial" w:hAnsi="Arial" w:eastAsia="Arial" w:cs="Arial"/>
          <w:sz w:val="24"/>
          <w:szCs w:val="24"/>
        </w:rPr>
        <w:t>.</w:t>
      </w:r>
    </w:p>
    <w:p w:rsidR="6AFBBA53" w:rsidP="672BF9F9" w:rsidRDefault="6AFBBA53" w14:paraId="637BFD17" w14:textId="45CB9A80">
      <w:pPr>
        <w:pStyle w:val="Normal"/>
        <w:rPr>
          <w:rFonts w:ascii="Arial" w:hAnsi="Arial" w:eastAsia="Arial" w:cs="Arial"/>
          <w:sz w:val="24"/>
          <w:szCs w:val="24"/>
        </w:rPr>
      </w:pPr>
      <w:r w:rsidRPr="672BF9F9" w:rsidR="6AFBBA53">
        <w:rPr>
          <w:rFonts w:ascii="Arial" w:hAnsi="Arial" w:eastAsia="Arial" w:cs="Arial"/>
          <w:sz w:val="24"/>
          <w:szCs w:val="24"/>
        </w:rPr>
        <w:t xml:space="preserve">The VRIO model highlighted the importance of the </w:t>
      </w:r>
      <w:r w:rsidRPr="672BF9F9" w:rsidR="7F9F3F3B">
        <w:rPr>
          <w:rFonts w:ascii="Arial" w:hAnsi="Arial" w:eastAsia="Arial" w:cs="Arial"/>
          <w:sz w:val="24"/>
          <w:szCs w:val="24"/>
        </w:rPr>
        <w:t xml:space="preserve">unique selling point </w:t>
      </w:r>
      <w:r w:rsidRPr="672BF9F9" w:rsidR="6AFBBA53">
        <w:rPr>
          <w:rFonts w:ascii="Arial" w:hAnsi="Arial" w:eastAsia="Arial" w:cs="Arial"/>
          <w:sz w:val="24"/>
          <w:szCs w:val="24"/>
        </w:rPr>
        <w:t xml:space="preserve">of </w:t>
      </w:r>
      <w:r w:rsidRPr="672BF9F9" w:rsidR="59459379">
        <w:rPr>
          <w:rFonts w:ascii="Arial" w:hAnsi="Arial" w:eastAsia="Arial" w:cs="Arial"/>
          <w:sz w:val="24"/>
          <w:szCs w:val="24"/>
        </w:rPr>
        <w:t>t</w:t>
      </w:r>
      <w:r w:rsidRPr="672BF9F9" w:rsidR="6AFBBA53">
        <w:rPr>
          <w:rFonts w:ascii="Arial" w:hAnsi="Arial" w:eastAsia="Arial" w:cs="Arial"/>
          <w:sz w:val="24"/>
          <w:szCs w:val="24"/>
        </w:rPr>
        <w:t>he tea blend</w:t>
      </w:r>
      <w:r w:rsidRPr="672BF9F9" w:rsidR="6AFBBA53">
        <w:rPr>
          <w:rFonts w:ascii="Arial" w:hAnsi="Arial" w:eastAsia="Arial" w:cs="Arial"/>
          <w:sz w:val="24"/>
          <w:szCs w:val="24"/>
        </w:rPr>
        <w:t xml:space="preserve"> </w:t>
      </w:r>
      <w:r w:rsidRPr="672BF9F9" w:rsidR="6AFBBA53">
        <w:rPr>
          <w:rFonts w:ascii="Arial" w:hAnsi="Arial" w:eastAsia="Arial" w:cs="Arial"/>
          <w:sz w:val="24"/>
          <w:szCs w:val="24"/>
        </w:rPr>
        <w:t>and als</w:t>
      </w:r>
      <w:r w:rsidRPr="672BF9F9" w:rsidR="6AFBBA53">
        <w:rPr>
          <w:rFonts w:ascii="Arial" w:hAnsi="Arial" w:eastAsia="Arial" w:cs="Arial"/>
          <w:sz w:val="24"/>
          <w:szCs w:val="24"/>
        </w:rPr>
        <w:t>o</w:t>
      </w:r>
      <w:r w:rsidRPr="672BF9F9" w:rsidR="6AFBBA53">
        <w:rPr>
          <w:rFonts w:ascii="Arial" w:hAnsi="Arial" w:eastAsia="Arial" w:cs="Arial"/>
          <w:sz w:val="24"/>
          <w:szCs w:val="24"/>
        </w:rPr>
        <w:t xml:space="preserve"> the risk of it being replicated. Here is where the data shows reason to consider trademarking the blend.</w:t>
      </w:r>
    </w:p>
    <w:p w:rsidR="6AFBBA53" w:rsidP="672BF9F9" w:rsidRDefault="6AFBBA53" w14:paraId="37155C20" w14:textId="2140A267">
      <w:pPr>
        <w:pStyle w:val="Normal"/>
        <w:rPr>
          <w:rFonts w:ascii="Arial" w:hAnsi="Arial" w:eastAsia="Arial" w:cs="Arial"/>
          <w:noProof w:val="0"/>
          <w:sz w:val="24"/>
          <w:szCs w:val="24"/>
          <w:lang w:val="en-US"/>
        </w:rPr>
      </w:pPr>
      <w:r w:rsidRPr="672BF9F9" w:rsidR="6AFBBA53">
        <w:rPr>
          <w:rFonts w:ascii="Arial" w:hAnsi="Arial" w:eastAsia="Arial" w:cs="Arial"/>
          <w:sz w:val="24"/>
          <w:szCs w:val="24"/>
        </w:rPr>
        <w:t xml:space="preserve"> </w:t>
      </w:r>
      <w:r w:rsidRPr="672BF9F9" w:rsidR="0193C9B3">
        <w:rPr>
          <w:rFonts w:ascii="Arial" w:hAnsi="Arial" w:eastAsia="Arial" w:cs="Arial"/>
          <w:noProof w:val="0"/>
          <w:sz w:val="24"/>
          <w:szCs w:val="24"/>
          <w:lang w:val="en-US"/>
        </w:rPr>
        <w:t xml:space="preserve">A trademark is </w:t>
      </w:r>
      <w:r w:rsidRPr="672BF9F9" w:rsidR="1B33075B">
        <w:rPr>
          <w:rFonts w:ascii="Arial" w:hAnsi="Arial" w:eastAsia="Arial" w:cs="Arial"/>
          <w:i w:val="1"/>
          <w:iCs w:val="1"/>
          <w:noProof w:val="0"/>
          <w:sz w:val="24"/>
          <w:szCs w:val="24"/>
          <w:lang w:val="en-US"/>
        </w:rPr>
        <w:t>“</w:t>
      </w:r>
      <w:r w:rsidRPr="672BF9F9" w:rsidR="0193C9B3">
        <w:rPr>
          <w:rFonts w:ascii="Arial" w:hAnsi="Arial" w:eastAsia="Arial" w:cs="Arial"/>
          <w:i w:val="1"/>
          <w:iCs w:val="1"/>
          <w:noProof w:val="0"/>
          <w:sz w:val="24"/>
          <w:szCs w:val="24"/>
          <w:lang w:val="en-US"/>
        </w:rPr>
        <w:t>a recognizable insignia, phrase, word, or symbol that denotes a specific product and legally differentiates it from all others of its kind</w:t>
      </w:r>
      <w:r w:rsidRPr="672BF9F9" w:rsidR="28A93B12">
        <w:rPr>
          <w:rFonts w:ascii="Arial" w:hAnsi="Arial" w:eastAsia="Arial" w:cs="Arial"/>
          <w:i w:val="1"/>
          <w:iCs w:val="1"/>
          <w:noProof w:val="0"/>
          <w:sz w:val="24"/>
          <w:szCs w:val="24"/>
          <w:lang w:val="en-US"/>
        </w:rPr>
        <w:t>”</w:t>
      </w:r>
      <w:r w:rsidRPr="672BF9F9" w:rsidR="28A93B12">
        <w:rPr>
          <w:rFonts w:ascii="Arial" w:hAnsi="Arial" w:eastAsia="Arial" w:cs="Arial"/>
          <w:noProof w:val="0"/>
          <w:sz w:val="24"/>
          <w:szCs w:val="24"/>
          <w:lang w:val="en-US"/>
        </w:rPr>
        <w:t xml:space="preserve"> (Tardi, 2024)</w:t>
      </w:r>
    </w:p>
    <w:p w:rsidR="75963259" w:rsidP="672BF9F9" w:rsidRDefault="75963259" w14:paraId="49DFE2EB" w14:textId="63459AC8">
      <w:pPr>
        <w:pStyle w:val="Normal"/>
        <w:rPr>
          <w:rFonts w:ascii="Arial" w:hAnsi="Arial" w:eastAsia="Arial" w:cs="Arial"/>
          <w:noProof w:val="0"/>
          <w:sz w:val="24"/>
          <w:szCs w:val="24"/>
          <w:lang w:val="en-US"/>
        </w:rPr>
      </w:pPr>
      <w:r w:rsidRPr="672BF9F9" w:rsidR="75963259">
        <w:rPr>
          <w:rFonts w:ascii="Arial" w:hAnsi="Arial" w:eastAsia="Arial" w:cs="Arial"/>
          <w:noProof w:val="0"/>
          <w:sz w:val="24"/>
          <w:szCs w:val="24"/>
          <w:lang w:val="en-US"/>
        </w:rPr>
        <w:t xml:space="preserve">By doing this it allows the </w:t>
      </w:r>
      <w:r w:rsidRPr="672BF9F9" w:rsidR="71798D1A">
        <w:rPr>
          <w:rFonts w:ascii="Arial" w:hAnsi="Arial" w:eastAsia="Arial" w:cs="Arial"/>
          <w:noProof w:val="0"/>
          <w:sz w:val="24"/>
          <w:szCs w:val="24"/>
          <w:lang w:val="en-US"/>
        </w:rPr>
        <w:t>tearoom</w:t>
      </w:r>
      <w:r w:rsidRPr="672BF9F9" w:rsidR="75963259">
        <w:rPr>
          <w:rFonts w:ascii="Arial" w:hAnsi="Arial" w:eastAsia="Arial" w:cs="Arial"/>
          <w:noProof w:val="0"/>
          <w:sz w:val="24"/>
          <w:szCs w:val="24"/>
          <w:lang w:val="en-US"/>
        </w:rPr>
        <w:t xml:space="preserve"> to own the tea blend and reduces the risk of this </w:t>
      </w:r>
      <w:r w:rsidRPr="672BF9F9" w:rsidR="60E6FA5C">
        <w:rPr>
          <w:rFonts w:ascii="Arial" w:hAnsi="Arial" w:eastAsia="Arial" w:cs="Arial"/>
          <w:noProof w:val="0"/>
          <w:sz w:val="24"/>
          <w:szCs w:val="24"/>
          <w:lang w:val="en-US"/>
        </w:rPr>
        <w:t>asset</w:t>
      </w:r>
      <w:r w:rsidRPr="672BF9F9" w:rsidR="75963259">
        <w:rPr>
          <w:rFonts w:ascii="Arial" w:hAnsi="Arial" w:eastAsia="Arial" w:cs="Arial"/>
          <w:noProof w:val="0"/>
          <w:sz w:val="24"/>
          <w:szCs w:val="24"/>
          <w:lang w:val="en-US"/>
        </w:rPr>
        <w:t xml:space="preserve"> being lost to a competitor </w:t>
      </w:r>
    </w:p>
    <w:p w:rsidR="3CC73D8E" w:rsidP="672BF9F9" w:rsidRDefault="3CC73D8E" w14:paraId="60952EA3" w14:textId="55E51D1A">
      <w:pPr>
        <w:rPr>
          <w:rFonts w:ascii="Arial" w:hAnsi="Arial" w:eastAsia="Arial" w:cs="Arial"/>
          <w:sz w:val="24"/>
          <w:szCs w:val="24"/>
        </w:rPr>
      </w:pPr>
      <w:r w:rsidRPr="672BF9F9" w:rsidR="3CC73D8E">
        <w:rPr>
          <w:rFonts w:ascii="Arial" w:hAnsi="Arial" w:eastAsia="Arial" w:cs="Arial"/>
          <w:sz w:val="24"/>
          <w:szCs w:val="24"/>
        </w:rPr>
        <w:t xml:space="preserve">The following has been considered to ensure the above can be </w:t>
      </w:r>
      <w:r w:rsidRPr="672BF9F9" w:rsidR="5731E939">
        <w:rPr>
          <w:rFonts w:ascii="Arial" w:hAnsi="Arial" w:eastAsia="Arial" w:cs="Arial"/>
          <w:sz w:val="24"/>
          <w:szCs w:val="24"/>
        </w:rPr>
        <w:t>implemented</w:t>
      </w:r>
      <w:r w:rsidRPr="672BF9F9" w:rsidR="3CC73D8E">
        <w:rPr>
          <w:rFonts w:ascii="Arial" w:hAnsi="Arial" w:eastAsia="Arial" w:cs="Arial"/>
          <w:sz w:val="24"/>
          <w:szCs w:val="24"/>
        </w:rPr>
        <w:t>:</w:t>
      </w:r>
    </w:p>
    <w:tbl>
      <w:tblPr>
        <w:tblStyle w:val="TableGrid"/>
        <w:tblW w:w="0" w:type="auto"/>
        <w:tblLayout w:type="fixed"/>
        <w:tblLook w:val="06A0" w:firstRow="1" w:lastRow="0" w:firstColumn="1" w:lastColumn="0" w:noHBand="1" w:noVBand="1"/>
      </w:tblPr>
      <w:tblGrid>
        <w:gridCol w:w="4320"/>
        <w:gridCol w:w="4320"/>
      </w:tblGrid>
      <w:tr w:rsidR="672BF9F9" w:rsidTr="672BF9F9" w14:paraId="05135892">
        <w:trPr>
          <w:trHeight w:val="300"/>
        </w:trPr>
        <w:tc>
          <w:tcPr>
            <w:tcW w:w="4320" w:type="dxa"/>
            <w:shd w:val="clear" w:color="auto" w:fill="CCC0D9" w:themeFill="accent4" w:themeFillTint="66"/>
            <w:tcMar/>
          </w:tcPr>
          <w:p w:rsidR="31543473" w:rsidP="672BF9F9" w:rsidRDefault="31543473" w14:paraId="4A14A416" w14:textId="10E2A613">
            <w:pPr>
              <w:pStyle w:val="Normal"/>
              <w:rPr>
                <w:rFonts w:ascii="Arial" w:hAnsi="Arial" w:eastAsia="Arial" w:cs="Arial"/>
                <w:sz w:val="24"/>
                <w:szCs w:val="24"/>
              </w:rPr>
            </w:pPr>
            <w:r w:rsidRPr="672BF9F9" w:rsidR="31543473">
              <w:rPr>
                <w:rFonts w:ascii="Arial" w:hAnsi="Arial" w:eastAsia="Arial" w:cs="Arial"/>
                <w:sz w:val="24"/>
                <w:szCs w:val="24"/>
              </w:rPr>
              <w:t>Resources</w:t>
            </w:r>
            <w:r w:rsidRPr="672BF9F9" w:rsidR="24699A2B">
              <w:rPr>
                <w:rFonts w:ascii="Arial" w:hAnsi="Arial" w:eastAsia="Arial" w:cs="Arial"/>
                <w:sz w:val="24"/>
                <w:szCs w:val="24"/>
              </w:rPr>
              <w:t xml:space="preserve">- </w:t>
            </w:r>
          </w:p>
        </w:tc>
        <w:tc>
          <w:tcPr>
            <w:tcW w:w="4320" w:type="dxa"/>
            <w:tcMar/>
          </w:tcPr>
          <w:p w:rsidR="0C538B4C" w:rsidP="672BF9F9" w:rsidRDefault="0C538B4C" w14:paraId="25C341B6" w14:textId="32BF5A24">
            <w:pPr>
              <w:pStyle w:val="Normal"/>
              <w:rPr>
                <w:rFonts w:ascii="Arial" w:hAnsi="Arial" w:eastAsia="Arial" w:cs="Arial"/>
                <w:sz w:val="24"/>
                <w:szCs w:val="24"/>
              </w:rPr>
            </w:pPr>
            <w:r w:rsidRPr="672BF9F9" w:rsidR="0C538B4C">
              <w:rPr>
                <w:rFonts w:ascii="Arial" w:hAnsi="Arial" w:eastAsia="Arial" w:cs="Arial"/>
                <w:sz w:val="24"/>
                <w:szCs w:val="24"/>
              </w:rPr>
              <w:t xml:space="preserve">The business has the resources available to collect the data, and time to </w:t>
            </w:r>
            <w:r w:rsidRPr="672BF9F9" w:rsidR="0C538B4C">
              <w:rPr>
                <w:rFonts w:ascii="Arial" w:hAnsi="Arial" w:eastAsia="Arial" w:cs="Arial"/>
                <w:sz w:val="24"/>
                <w:szCs w:val="24"/>
              </w:rPr>
              <w:t>implement</w:t>
            </w:r>
            <w:r w:rsidRPr="672BF9F9" w:rsidR="0C538B4C">
              <w:rPr>
                <w:rFonts w:ascii="Arial" w:hAnsi="Arial" w:eastAsia="Arial" w:cs="Arial"/>
                <w:sz w:val="24"/>
                <w:szCs w:val="24"/>
              </w:rPr>
              <w:t xml:space="preserve"> </w:t>
            </w:r>
            <w:r w:rsidRPr="672BF9F9" w:rsidR="0C538B4C">
              <w:rPr>
                <w:rFonts w:ascii="Arial" w:hAnsi="Arial" w:eastAsia="Arial" w:cs="Arial"/>
                <w:sz w:val="24"/>
                <w:szCs w:val="24"/>
              </w:rPr>
              <w:t>new resources</w:t>
            </w:r>
            <w:r w:rsidRPr="672BF9F9" w:rsidR="0C538B4C">
              <w:rPr>
                <w:rFonts w:ascii="Arial" w:hAnsi="Arial" w:eastAsia="Arial" w:cs="Arial"/>
                <w:sz w:val="24"/>
                <w:szCs w:val="24"/>
              </w:rPr>
              <w:t xml:space="preserve"> </w:t>
            </w:r>
            <w:r w:rsidRPr="672BF9F9" w:rsidR="0C538B4C">
              <w:rPr>
                <w:rFonts w:ascii="Arial" w:hAnsi="Arial" w:eastAsia="Arial" w:cs="Arial"/>
                <w:sz w:val="24"/>
                <w:szCs w:val="24"/>
              </w:rPr>
              <w:t>ie</w:t>
            </w:r>
            <w:r w:rsidRPr="672BF9F9" w:rsidR="0C538B4C">
              <w:rPr>
                <w:rFonts w:ascii="Arial" w:hAnsi="Arial" w:eastAsia="Arial" w:cs="Arial"/>
                <w:sz w:val="24"/>
                <w:szCs w:val="24"/>
              </w:rPr>
              <w:t>- the app</w:t>
            </w:r>
          </w:p>
        </w:tc>
      </w:tr>
      <w:tr w:rsidR="672BF9F9" w:rsidTr="672BF9F9" w14:paraId="2DB29183">
        <w:trPr>
          <w:trHeight w:val="300"/>
        </w:trPr>
        <w:tc>
          <w:tcPr>
            <w:tcW w:w="4320" w:type="dxa"/>
            <w:shd w:val="clear" w:color="auto" w:fill="CCC0D9" w:themeFill="accent4" w:themeFillTint="66"/>
            <w:tcMar/>
          </w:tcPr>
          <w:p w:rsidR="31543473" w:rsidP="672BF9F9" w:rsidRDefault="31543473" w14:paraId="2FE45940" w14:textId="3D1053B9">
            <w:pPr>
              <w:pStyle w:val="Normal"/>
              <w:rPr>
                <w:rFonts w:ascii="Arial" w:hAnsi="Arial" w:eastAsia="Arial" w:cs="Arial"/>
                <w:sz w:val="24"/>
                <w:szCs w:val="24"/>
              </w:rPr>
            </w:pPr>
            <w:r w:rsidRPr="672BF9F9" w:rsidR="31543473">
              <w:rPr>
                <w:rFonts w:ascii="Arial" w:hAnsi="Arial" w:eastAsia="Arial" w:cs="Arial"/>
                <w:sz w:val="24"/>
                <w:szCs w:val="24"/>
              </w:rPr>
              <w:t xml:space="preserve">Time </w:t>
            </w:r>
          </w:p>
        </w:tc>
        <w:tc>
          <w:tcPr>
            <w:tcW w:w="4320" w:type="dxa"/>
            <w:tcMar/>
          </w:tcPr>
          <w:p w:rsidR="117B54FE" w:rsidP="672BF9F9" w:rsidRDefault="117B54FE" w14:paraId="40E7B60C" w14:textId="39654727">
            <w:pPr>
              <w:pStyle w:val="Normal"/>
              <w:rPr>
                <w:rFonts w:ascii="Arial" w:hAnsi="Arial" w:eastAsia="Arial" w:cs="Arial"/>
                <w:sz w:val="24"/>
                <w:szCs w:val="24"/>
              </w:rPr>
            </w:pPr>
            <w:r w:rsidRPr="672BF9F9" w:rsidR="117B54FE">
              <w:rPr>
                <w:rFonts w:ascii="Arial" w:hAnsi="Arial" w:eastAsia="Arial" w:cs="Arial"/>
                <w:sz w:val="24"/>
                <w:szCs w:val="24"/>
              </w:rPr>
              <w:t xml:space="preserve">The business has time to collect the live data before a </w:t>
            </w:r>
            <w:r w:rsidRPr="672BF9F9" w:rsidR="230EAAA1">
              <w:rPr>
                <w:rFonts w:ascii="Arial" w:hAnsi="Arial" w:eastAsia="Arial" w:cs="Arial"/>
                <w:sz w:val="24"/>
                <w:szCs w:val="24"/>
              </w:rPr>
              <w:t>2-week</w:t>
            </w:r>
            <w:r w:rsidRPr="672BF9F9" w:rsidR="117B54FE">
              <w:rPr>
                <w:rFonts w:ascii="Arial" w:hAnsi="Arial" w:eastAsia="Arial" w:cs="Arial"/>
                <w:sz w:val="24"/>
                <w:szCs w:val="24"/>
              </w:rPr>
              <w:t xml:space="preserve"> closure of refurbishment- this is where staff training will take place </w:t>
            </w:r>
          </w:p>
        </w:tc>
      </w:tr>
      <w:tr w:rsidR="672BF9F9" w:rsidTr="672BF9F9" w14:paraId="6CAACB88">
        <w:trPr>
          <w:trHeight w:val="300"/>
        </w:trPr>
        <w:tc>
          <w:tcPr>
            <w:tcW w:w="4320" w:type="dxa"/>
            <w:shd w:val="clear" w:color="auto" w:fill="CCC0D9" w:themeFill="accent4" w:themeFillTint="66"/>
            <w:tcMar/>
          </w:tcPr>
          <w:p w:rsidR="31543473" w:rsidP="672BF9F9" w:rsidRDefault="31543473" w14:paraId="4F145940" w14:textId="7BF6CF10">
            <w:pPr>
              <w:pStyle w:val="Normal"/>
              <w:rPr>
                <w:rFonts w:ascii="Arial" w:hAnsi="Arial" w:eastAsia="Arial" w:cs="Arial"/>
                <w:sz w:val="24"/>
                <w:szCs w:val="24"/>
              </w:rPr>
            </w:pPr>
            <w:r w:rsidRPr="672BF9F9" w:rsidR="31543473">
              <w:rPr>
                <w:rFonts w:ascii="Arial" w:hAnsi="Arial" w:eastAsia="Arial" w:cs="Arial"/>
                <w:sz w:val="24"/>
                <w:szCs w:val="24"/>
              </w:rPr>
              <w:t xml:space="preserve">Money </w:t>
            </w:r>
          </w:p>
        </w:tc>
        <w:tc>
          <w:tcPr>
            <w:tcW w:w="4320" w:type="dxa"/>
            <w:tcMar/>
          </w:tcPr>
          <w:p w:rsidR="39F69C4D" w:rsidP="672BF9F9" w:rsidRDefault="39F69C4D" w14:paraId="43FDEE98" w14:textId="4DF66590">
            <w:pPr>
              <w:pStyle w:val="Normal"/>
              <w:rPr>
                <w:rFonts w:ascii="Arial" w:hAnsi="Arial" w:eastAsia="Arial" w:cs="Arial"/>
                <w:sz w:val="24"/>
                <w:szCs w:val="24"/>
              </w:rPr>
            </w:pPr>
            <w:r w:rsidRPr="672BF9F9" w:rsidR="39F69C4D">
              <w:rPr>
                <w:rFonts w:ascii="Arial" w:hAnsi="Arial" w:eastAsia="Arial" w:cs="Arial"/>
                <w:sz w:val="24"/>
                <w:szCs w:val="24"/>
              </w:rPr>
              <w:t xml:space="preserve">The buisness has £10,000 to spend on the </w:t>
            </w:r>
            <w:r w:rsidRPr="672BF9F9" w:rsidR="24020F6D">
              <w:rPr>
                <w:rFonts w:ascii="Arial" w:hAnsi="Arial" w:eastAsia="Arial" w:cs="Arial"/>
                <w:sz w:val="24"/>
                <w:szCs w:val="24"/>
              </w:rPr>
              <w:t>suggested</w:t>
            </w:r>
            <w:r w:rsidRPr="672BF9F9" w:rsidR="39F69C4D">
              <w:rPr>
                <w:rFonts w:ascii="Arial" w:hAnsi="Arial" w:eastAsia="Arial" w:cs="Arial"/>
                <w:sz w:val="24"/>
                <w:szCs w:val="24"/>
              </w:rPr>
              <w:t xml:space="preserve"> </w:t>
            </w:r>
            <w:r w:rsidRPr="672BF9F9" w:rsidR="03E4DC8E">
              <w:rPr>
                <w:rFonts w:ascii="Arial" w:hAnsi="Arial" w:eastAsia="Arial" w:cs="Arial"/>
                <w:sz w:val="24"/>
                <w:szCs w:val="24"/>
              </w:rPr>
              <w:t>recommendations</w:t>
            </w:r>
            <w:r w:rsidRPr="672BF9F9" w:rsidR="39F69C4D">
              <w:rPr>
                <w:rFonts w:ascii="Arial" w:hAnsi="Arial" w:eastAsia="Arial" w:cs="Arial"/>
                <w:sz w:val="24"/>
                <w:szCs w:val="24"/>
              </w:rPr>
              <w:t>.</w:t>
            </w:r>
          </w:p>
        </w:tc>
      </w:tr>
    </w:tbl>
    <w:p w:rsidR="65F72E4F" w:rsidP="672BF9F9" w:rsidRDefault="65F72E4F" w14:paraId="45A6A507" w14:textId="1875D758">
      <w:pPr>
        <w:pStyle w:val="Heading2"/>
        <w:rPr>
          <w:rFonts w:ascii="Arial" w:hAnsi="Arial" w:eastAsia="Arial" w:cs="Arial"/>
          <w:sz w:val="24"/>
          <w:szCs w:val="24"/>
        </w:rPr>
      </w:pPr>
      <w:r w:rsidRPr="672BF9F9" w:rsidR="6F13E3DA">
        <w:rPr>
          <w:rFonts w:ascii="Arial" w:hAnsi="Arial" w:eastAsia="Arial" w:cs="Arial"/>
          <w:sz w:val="24"/>
          <w:szCs w:val="24"/>
        </w:rPr>
        <w:t xml:space="preserve"> </w:t>
      </w:r>
      <w:bookmarkStart w:name="_Toc791570721" w:id="710533994"/>
      <w:r w:rsidRPr="672BF9F9" w:rsidR="6F13E3DA">
        <w:rPr>
          <w:rFonts w:ascii="Arial" w:hAnsi="Arial" w:eastAsia="Arial" w:cs="Arial"/>
          <w:sz w:val="24"/>
          <w:szCs w:val="24"/>
        </w:rPr>
        <w:t>KPI’s</w:t>
      </w:r>
      <w:bookmarkEnd w:id="710533994"/>
    </w:p>
    <w:p w:rsidR="2B1C421E" w:rsidP="672BF9F9" w:rsidRDefault="2B1C421E" w14:paraId="4DBFC50B" w14:textId="78A7917A">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r w:rsidRPr="672BF9F9" w:rsidR="417B87E0">
        <w:rPr>
          <w:rFonts w:ascii="Arial" w:hAnsi="Arial" w:eastAsia="Arial" w:cs="Arial"/>
          <w:sz w:val="24"/>
          <w:szCs w:val="24"/>
        </w:rPr>
        <w:t>Once enough data is collected it can be reviewed and assessed to create targets and goals also known as KPIs</w:t>
      </w:r>
    </w:p>
    <w:p w:rsidR="2B1C421E" w:rsidP="672BF9F9" w:rsidRDefault="2B1C421E" w14:paraId="4371B1B8" w14:textId="55356ED9">
      <w:pPr>
        <w:bidi w:val="0"/>
        <w:spacing w:before="0" w:beforeAutospacing="off" w:after="200" w:afterAutospacing="off" w:line="276" w:lineRule="auto"/>
        <w:ind w:left="0" w:right="0"/>
        <w:jc w:val="left"/>
        <w:rPr>
          <w:rFonts w:ascii="Arial" w:hAnsi="Arial" w:eastAsia="Arial" w:cs="Arial"/>
          <w:b w:val="0"/>
          <w:bCs w:val="0"/>
          <w:i w:val="0"/>
          <w:iCs w:val="0"/>
          <w:caps w:val="0"/>
          <w:smallCaps w:val="0"/>
          <w:noProof w:val="0"/>
          <w:color w:val="auto"/>
          <w:sz w:val="24"/>
          <w:szCs w:val="24"/>
          <w:lang w:val="en-US"/>
        </w:rPr>
      </w:pPr>
      <w:r w:rsidRPr="672BF9F9" w:rsidR="417B87E0">
        <w:rPr>
          <w:rFonts w:ascii="Arial" w:hAnsi="Arial" w:eastAsia="Arial" w:cs="Arial"/>
          <w:b w:val="0"/>
          <w:bCs w:val="0"/>
          <w:i w:val="0"/>
          <w:iCs w:val="0"/>
          <w:caps w:val="0"/>
          <w:smallCaps w:val="0"/>
          <w:noProof w:val="0"/>
          <w:color w:val="auto"/>
          <w:sz w:val="24"/>
          <w:szCs w:val="24"/>
          <w:lang w:val="en-US"/>
        </w:rPr>
        <w:t>KPI is a Key Performance Indicator “a measurable target that indicates how individuals or businesses are performing in terms of meeting their goals” (Hennigan, 2024)</w:t>
      </w:r>
    </w:p>
    <w:p w:rsidR="2B1C421E" w:rsidP="672BF9F9" w:rsidRDefault="2B1C421E" w14:paraId="0DE9486D" w14:textId="23CD3F17">
      <w:pPr>
        <w:bidi w:val="0"/>
        <w:spacing w:before="0" w:beforeAutospacing="off" w:after="200" w:afterAutospacing="off" w:line="276" w:lineRule="auto"/>
        <w:ind w:left="0"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 xml:space="preserve">According to G2.com (Alscher, 2024), to develop KPI’s a business </w:t>
      </w:r>
      <w:r w:rsidRPr="672BF9F9" w:rsidR="75B310C1">
        <w:rPr>
          <w:rFonts w:ascii="Arial" w:hAnsi="Arial" w:eastAsia="Arial" w:cs="Arial"/>
          <w:noProof w:val="0"/>
          <w:sz w:val="24"/>
          <w:szCs w:val="24"/>
          <w:lang w:val="en-US"/>
        </w:rPr>
        <w:t>need</w:t>
      </w:r>
      <w:r w:rsidRPr="672BF9F9" w:rsidR="417B87E0">
        <w:rPr>
          <w:rFonts w:ascii="Arial" w:hAnsi="Arial" w:eastAsia="Arial" w:cs="Arial"/>
          <w:noProof w:val="0"/>
          <w:sz w:val="24"/>
          <w:szCs w:val="24"/>
          <w:lang w:val="en-US"/>
        </w:rPr>
        <w:t xml:space="preserve"> to</w:t>
      </w:r>
    </w:p>
    <w:p w:rsidR="2B1C421E" w:rsidP="672BF9F9" w:rsidRDefault="2B1C421E" w14:paraId="65048777" w14:textId="0CF974FA">
      <w:pPr>
        <w:pStyle w:val="ListParagraph"/>
        <w:numPr>
          <w:ilvl w:val="0"/>
          <w:numId w:val="26"/>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Identify</w:t>
      </w:r>
      <w:r w:rsidRPr="672BF9F9" w:rsidR="417B87E0">
        <w:rPr>
          <w:rFonts w:ascii="Arial" w:hAnsi="Arial" w:eastAsia="Arial" w:cs="Arial"/>
          <w:noProof w:val="0"/>
          <w:sz w:val="24"/>
          <w:szCs w:val="24"/>
          <w:lang w:val="en-US"/>
        </w:rPr>
        <w:t xml:space="preserve"> goals and </w:t>
      </w:r>
      <w:r w:rsidRPr="672BF9F9" w:rsidR="417B87E0">
        <w:rPr>
          <w:rFonts w:ascii="Arial" w:hAnsi="Arial" w:eastAsia="Arial" w:cs="Arial"/>
          <w:noProof w:val="0"/>
          <w:sz w:val="24"/>
          <w:szCs w:val="24"/>
          <w:lang w:val="en-US"/>
        </w:rPr>
        <w:t>objectives</w:t>
      </w:r>
    </w:p>
    <w:p w:rsidR="2B1C421E" w:rsidP="672BF9F9" w:rsidRDefault="2B1C421E" w14:paraId="381C2A28" w14:textId="38F06C8C">
      <w:pPr>
        <w:pStyle w:val="ListParagraph"/>
        <w:numPr>
          <w:ilvl w:val="0"/>
          <w:numId w:val="26"/>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 xml:space="preserve">Create questions to </w:t>
      </w:r>
      <w:r w:rsidRPr="672BF9F9" w:rsidR="417B87E0">
        <w:rPr>
          <w:rFonts w:ascii="Arial" w:hAnsi="Arial" w:eastAsia="Arial" w:cs="Arial"/>
          <w:noProof w:val="0"/>
          <w:sz w:val="24"/>
          <w:szCs w:val="24"/>
          <w:lang w:val="en-US"/>
        </w:rPr>
        <w:t>identify</w:t>
      </w:r>
      <w:r w:rsidRPr="672BF9F9" w:rsidR="417B87E0">
        <w:rPr>
          <w:rFonts w:ascii="Arial" w:hAnsi="Arial" w:eastAsia="Arial" w:cs="Arial"/>
          <w:noProof w:val="0"/>
          <w:sz w:val="24"/>
          <w:szCs w:val="24"/>
          <w:lang w:val="en-US"/>
        </w:rPr>
        <w:t xml:space="preserve"> what they need to know</w:t>
      </w:r>
    </w:p>
    <w:p w:rsidR="2B1C421E" w:rsidP="672BF9F9" w:rsidRDefault="2B1C421E" w14:paraId="17E4AAF6" w14:textId="40E92D64">
      <w:pPr>
        <w:pStyle w:val="ListParagraph"/>
        <w:numPr>
          <w:ilvl w:val="0"/>
          <w:numId w:val="26"/>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Consider competitor data</w:t>
      </w:r>
    </w:p>
    <w:p w:rsidR="2B1C421E" w:rsidP="672BF9F9" w:rsidRDefault="2B1C421E" w14:paraId="47541619" w14:textId="342CC89A">
      <w:pPr>
        <w:pStyle w:val="ListParagraph"/>
        <w:numPr>
          <w:ilvl w:val="0"/>
          <w:numId w:val="26"/>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Determine</w:t>
      </w:r>
      <w:r w:rsidRPr="672BF9F9" w:rsidR="417B87E0">
        <w:rPr>
          <w:rFonts w:ascii="Arial" w:hAnsi="Arial" w:eastAsia="Arial" w:cs="Arial"/>
          <w:noProof w:val="0"/>
          <w:sz w:val="24"/>
          <w:szCs w:val="24"/>
          <w:lang w:val="en-US"/>
        </w:rPr>
        <w:t xml:space="preserve"> data collection frequency</w:t>
      </w:r>
    </w:p>
    <w:p w:rsidR="2B1C421E" w:rsidP="672BF9F9" w:rsidRDefault="2B1C421E" w14:paraId="70FDB055" w14:textId="514AF562">
      <w:pPr>
        <w:pStyle w:val="ListParagraph"/>
        <w:numPr>
          <w:ilvl w:val="0"/>
          <w:numId w:val="26"/>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Set goals</w:t>
      </w:r>
    </w:p>
    <w:p w:rsidR="2B1C421E" w:rsidP="672BF9F9" w:rsidRDefault="2B1C421E" w14:paraId="71040C4A" w14:textId="79CFDA03">
      <w:pPr>
        <w:pStyle w:val="ListParagraph"/>
        <w:numPr>
          <w:ilvl w:val="0"/>
          <w:numId w:val="26"/>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Assign responsibilities</w:t>
      </w:r>
    </w:p>
    <w:p w:rsidR="2B1C421E" w:rsidP="672BF9F9" w:rsidRDefault="2B1C421E" w14:paraId="4EBC0888" w14:textId="75C4A195">
      <w:pPr>
        <w:pStyle w:val="ListParagraph"/>
        <w:numPr>
          <w:ilvl w:val="0"/>
          <w:numId w:val="26"/>
        </w:numPr>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 xml:space="preserve">Encourage communication </w:t>
      </w:r>
    </w:p>
    <w:p w:rsidR="2B1C421E" w:rsidP="672BF9F9" w:rsidRDefault="2B1C421E" w14:paraId="14E493AC" w14:textId="22EEAEDB">
      <w:pPr>
        <w:bidi w:val="0"/>
        <w:spacing w:before="0" w:beforeAutospacing="off" w:after="200" w:afterAutospacing="off" w:line="276" w:lineRule="auto"/>
        <w:ind w:left="0" w:right="0"/>
        <w:jc w:val="left"/>
        <w:rPr>
          <w:rFonts w:ascii="Arial" w:hAnsi="Arial" w:eastAsia="Arial" w:cs="Arial"/>
          <w:b w:val="0"/>
          <w:bCs w:val="0"/>
          <w:i w:val="0"/>
          <w:iCs w:val="0"/>
          <w:caps w:val="0"/>
          <w:smallCaps w:val="0"/>
          <w:noProof w:val="0"/>
          <w:color w:val="auto"/>
          <w:sz w:val="24"/>
          <w:szCs w:val="24"/>
          <w:lang w:val="en-US"/>
        </w:rPr>
      </w:pPr>
      <w:r w:rsidRPr="672BF9F9" w:rsidR="13904268">
        <w:rPr>
          <w:rFonts w:ascii="Arial" w:hAnsi="Arial" w:eastAsia="Arial" w:cs="Arial"/>
          <w:b w:val="0"/>
          <w:bCs w:val="0"/>
          <w:i w:val="0"/>
          <w:iCs w:val="0"/>
          <w:caps w:val="0"/>
          <w:smallCaps w:val="0"/>
          <w:noProof w:val="0"/>
          <w:color w:val="auto"/>
          <w:sz w:val="24"/>
          <w:szCs w:val="24"/>
          <w:lang w:val="en-US"/>
        </w:rPr>
        <w:t xml:space="preserve">Examples of KPIs for Tillys </w:t>
      </w:r>
      <w:r w:rsidRPr="672BF9F9" w:rsidR="13904268">
        <w:rPr>
          <w:rFonts w:ascii="Arial" w:hAnsi="Arial" w:eastAsia="Arial" w:cs="Arial"/>
          <w:b w:val="0"/>
          <w:bCs w:val="0"/>
          <w:i w:val="0"/>
          <w:iCs w:val="0"/>
          <w:caps w:val="0"/>
          <w:smallCaps w:val="0"/>
          <w:noProof w:val="0"/>
          <w:color w:val="auto"/>
          <w:sz w:val="24"/>
          <w:szCs w:val="24"/>
          <w:lang w:val="en-US"/>
        </w:rPr>
        <w:t>tea room</w:t>
      </w:r>
    </w:p>
    <w:tbl>
      <w:tblPr>
        <w:tblStyle w:val="TableGrid"/>
        <w:bidiVisual w:val="0"/>
        <w:tblW w:w="0" w:type="auto"/>
        <w:tblLayout w:type="fixed"/>
        <w:tblLook w:val="06A0" w:firstRow="1" w:lastRow="0" w:firstColumn="1" w:lastColumn="0" w:noHBand="1" w:noVBand="1"/>
      </w:tblPr>
      <w:tblGrid>
        <w:gridCol w:w="1728"/>
        <w:gridCol w:w="1728"/>
        <w:gridCol w:w="1728"/>
        <w:gridCol w:w="1728"/>
        <w:gridCol w:w="1728"/>
      </w:tblGrid>
      <w:tr w:rsidR="672BF9F9" w:rsidTr="672BF9F9" w14:paraId="5601D675">
        <w:trPr>
          <w:trHeight w:val="300"/>
        </w:trPr>
        <w:tc>
          <w:tcPr>
            <w:tcW w:w="1728" w:type="dxa"/>
            <w:shd w:val="clear" w:color="auto" w:fill="C2D69B" w:themeFill="accent3" w:themeFillTint="99"/>
            <w:tcMar/>
          </w:tcPr>
          <w:p w:rsidR="672BF9F9" w:rsidP="672BF9F9" w:rsidRDefault="672BF9F9" w14:paraId="390FABFF" w14:textId="6E224B61">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Information system</w:t>
            </w:r>
          </w:p>
        </w:tc>
        <w:tc>
          <w:tcPr>
            <w:tcW w:w="1728" w:type="dxa"/>
            <w:shd w:val="clear" w:color="auto" w:fill="C2D69B" w:themeFill="accent3" w:themeFillTint="99"/>
            <w:tcMar/>
          </w:tcPr>
          <w:p w:rsidR="672BF9F9" w:rsidP="672BF9F9" w:rsidRDefault="672BF9F9" w14:paraId="3C7875FC" w14:textId="1878B820">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Trackable element</w:t>
            </w:r>
          </w:p>
        </w:tc>
        <w:tc>
          <w:tcPr>
            <w:tcW w:w="1728" w:type="dxa"/>
            <w:shd w:val="clear" w:color="auto" w:fill="C2D69B" w:themeFill="accent3" w:themeFillTint="99"/>
            <w:tcMar/>
          </w:tcPr>
          <w:p w:rsidR="672BF9F9" w:rsidP="672BF9F9" w:rsidRDefault="672BF9F9" w14:paraId="0AED2866" w14:textId="3BDA3D7B">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KPI Name</w:t>
            </w:r>
          </w:p>
        </w:tc>
        <w:tc>
          <w:tcPr>
            <w:tcW w:w="1728" w:type="dxa"/>
            <w:shd w:val="clear" w:color="auto" w:fill="C2D69B" w:themeFill="accent3" w:themeFillTint="99"/>
            <w:tcMar/>
          </w:tcPr>
          <w:p w:rsidR="672BF9F9" w:rsidP="672BF9F9" w:rsidRDefault="672BF9F9" w14:paraId="3BBEB546" w14:textId="5F6FA81A">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KPI description</w:t>
            </w:r>
          </w:p>
        </w:tc>
        <w:tc>
          <w:tcPr>
            <w:tcW w:w="1728" w:type="dxa"/>
            <w:shd w:val="clear" w:color="auto" w:fill="C2D69B" w:themeFill="accent3" w:themeFillTint="99"/>
            <w:tcMar/>
          </w:tcPr>
          <w:p w:rsidR="672BF9F9" w:rsidP="672BF9F9" w:rsidRDefault="672BF9F9" w14:paraId="05B26634" w14:textId="58926AAD">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Target value</w:t>
            </w:r>
          </w:p>
        </w:tc>
      </w:tr>
      <w:tr w:rsidR="672BF9F9" w:rsidTr="672BF9F9" w14:paraId="55DE0DF5">
        <w:trPr>
          <w:trHeight w:val="300"/>
        </w:trPr>
        <w:tc>
          <w:tcPr>
            <w:tcW w:w="1728" w:type="dxa"/>
            <w:tcMar/>
          </w:tcPr>
          <w:p w:rsidR="672BF9F9" w:rsidP="672BF9F9" w:rsidRDefault="672BF9F9" w14:paraId="7D25F5BE" w14:textId="12E10002">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 xml:space="preserve">TPS- sales </w:t>
            </w:r>
          </w:p>
        </w:tc>
        <w:tc>
          <w:tcPr>
            <w:tcW w:w="1728" w:type="dxa"/>
            <w:tcMar/>
          </w:tcPr>
          <w:p w:rsidR="672BF9F9" w:rsidP="672BF9F9" w:rsidRDefault="672BF9F9" w14:paraId="3AD2E1C6" w14:textId="2BE930B9">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 xml:space="preserve">Sales of drinks cakes </w:t>
            </w:r>
            <w:r w:rsidRPr="672BF9F9" w:rsidR="672BF9F9">
              <w:rPr>
                <w:rFonts w:ascii="Arial" w:hAnsi="Arial" w:eastAsia="Arial" w:cs="Arial"/>
                <w:b w:val="0"/>
                <w:bCs w:val="0"/>
                <w:i w:val="0"/>
                <w:iCs w:val="0"/>
                <w:caps w:val="0"/>
                <w:smallCaps w:val="0"/>
                <w:noProof w:val="0"/>
                <w:color w:val="auto"/>
                <w:sz w:val="24"/>
                <w:szCs w:val="24"/>
                <w:lang w:val="en-US"/>
              </w:rPr>
              <w:t>etc</w:t>
            </w:r>
          </w:p>
        </w:tc>
        <w:tc>
          <w:tcPr>
            <w:tcW w:w="1728" w:type="dxa"/>
            <w:tcMar/>
          </w:tcPr>
          <w:p w:rsidR="672BF9F9" w:rsidP="672BF9F9" w:rsidRDefault="672BF9F9" w14:paraId="4AACE0A9" w14:textId="23742760">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Increase of sales</w:t>
            </w:r>
          </w:p>
        </w:tc>
        <w:tc>
          <w:tcPr>
            <w:tcW w:w="1728" w:type="dxa"/>
            <w:tcMar/>
          </w:tcPr>
          <w:p w:rsidR="672BF9F9" w:rsidP="672BF9F9" w:rsidRDefault="672BF9F9" w14:paraId="39309F3C" w14:textId="1C524AE0">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Measure sales of both drinks and cakes</w:t>
            </w:r>
          </w:p>
        </w:tc>
        <w:tc>
          <w:tcPr>
            <w:tcW w:w="1728" w:type="dxa"/>
            <w:tcMar/>
          </w:tcPr>
          <w:p w:rsidR="672BF9F9" w:rsidP="672BF9F9" w:rsidRDefault="672BF9F9" w14:paraId="23C65166" w14:textId="6FF0D47F">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Increase by 20% n cakes and 10% on drinks</w:t>
            </w:r>
          </w:p>
        </w:tc>
      </w:tr>
      <w:tr w:rsidR="672BF9F9" w:rsidTr="672BF9F9" w14:paraId="7CF221FC">
        <w:trPr>
          <w:trHeight w:val="300"/>
        </w:trPr>
        <w:tc>
          <w:tcPr>
            <w:tcW w:w="1728" w:type="dxa"/>
            <w:tcMar/>
          </w:tcPr>
          <w:p w:rsidR="672BF9F9" w:rsidP="672BF9F9" w:rsidRDefault="672BF9F9" w14:paraId="7847212E" w14:textId="44543870">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CRM</w:t>
            </w:r>
            <w:r w:rsidRPr="672BF9F9" w:rsidR="69365E49">
              <w:rPr>
                <w:rFonts w:ascii="Arial" w:hAnsi="Arial" w:eastAsia="Arial" w:cs="Arial"/>
                <w:b w:val="0"/>
                <w:bCs w:val="0"/>
                <w:i w:val="0"/>
                <w:iCs w:val="0"/>
                <w:caps w:val="0"/>
                <w:smallCaps w:val="0"/>
                <w:noProof w:val="0"/>
                <w:color w:val="auto"/>
                <w:sz w:val="24"/>
                <w:szCs w:val="24"/>
                <w:lang w:val="en-US"/>
              </w:rPr>
              <w:t>- customer</w:t>
            </w:r>
            <w:r w:rsidRPr="672BF9F9" w:rsidR="672BF9F9">
              <w:rPr>
                <w:rFonts w:ascii="Arial" w:hAnsi="Arial" w:eastAsia="Arial" w:cs="Arial"/>
                <w:b w:val="0"/>
                <w:bCs w:val="0"/>
                <w:i w:val="0"/>
                <w:iCs w:val="0"/>
                <w:caps w:val="0"/>
                <w:smallCaps w:val="0"/>
                <w:noProof w:val="0"/>
                <w:color w:val="auto"/>
                <w:sz w:val="24"/>
                <w:szCs w:val="24"/>
                <w:lang w:val="en-US"/>
              </w:rPr>
              <w:t xml:space="preserve"> satisfaction</w:t>
            </w:r>
          </w:p>
        </w:tc>
        <w:tc>
          <w:tcPr>
            <w:tcW w:w="1728" w:type="dxa"/>
            <w:tcMar/>
          </w:tcPr>
          <w:p w:rsidR="672BF9F9" w:rsidP="672BF9F9" w:rsidRDefault="672BF9F9" w14:paraId="6238F9D5" w14:textId="2A0D39F4">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Survey results</w:t>
            </w:r>
          </w:p>
        </w:tc>
        <w:tc>
          <w:tcPr>
            <w:tcW w:w="1728" w:type="dxa"/>
            <w:tcMar/>
          </w:tcPr>
          <w:p w:rsidR="672BF9F9" w:rsidP="672BF9F9" w:rsidRDefault="672BF9F9" w14:paraId="794598DB" w14:textId="5414E2E2">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Customer satisfaction</w:t>
            </w:r>
          </w:p>
        </w:tc>
        <w:tc>
          <w:tcPr>
            <w:tcW w:w="1728" w:type="dxa"/>
            <w:tcMar/>
          </w:tcPr>
          <w:p w:rsidR="672BF9F9" w:rsidP="672BF9F9" w:rsidRDefault="672BF9F9" w14:paraId="21B100F9" w14:textId="074D6C22">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 xml:space="preserve">Measuring the </w:t>
            </w:r>
            <w:r w:rsidRPr="672BF9F9" w:rsidR="095FB062">
              <w:rPr>
                <w:rFonts w:ascii="Arial" w:hAnsi="Arial" w:eastAsia="Arial" w:cs="Arial"/>
                <w:b w:val="0"/>
                <w:bCs w:val="0"/>
                <w:i w:val="0"/>
                <w:iCs w:val="0"/>
                <w:caps w:val="0"/>
                <w:smallCaps w:val="0"/>
                <w:noProof w:val="0"/>
                <w:color w:val="auto"/>
                <w:sz w:val="24"/>
                <w:szCs w:val="24"/>
                <w:lang w:val="en-US"/>
              </w:rPr>
              <w:t>customer's</w:t>
            </w:r>
            <w:r w:rsidRPr="672BF9F9" w:rsidR="672BF9F9">
              <w:rPr>
                <w:rFonts w:ascii="Arial" w:hAnsi="Arial" w:eastAsia="Arial" w:cs="Arial"/>
                <w:b w:val="0"/>
                <w:bCs w:val="0"/>
                <w:i w:val="0"/>
                <w:iCs w:val="0"/>
                <w:caps w:val="0"/>
                <w:smallCaps w:val="0"/>
                <w:noProof w:val="0"/>
                <w:color w:val="auto"/>
                <w:sz w:val="24"/>
                <w:szCs w:val="24"/>
                <w:lang w:val="en-US"/>
              </w:rPr>
              <w:t xml:space="preserve"> experience </w:t>
            </w:r>
          </w:p>
        </w:tc>
        <w:tc>
          <w:tcPr>
            <w:tcW w:w="1728" w:type="dxa"/>
            <w:tcMar/>
          </w:tcPr>
          <w:p w:rsidR="672BF9F9" w:rsidP="672BF9F9" w:rsidRDefault="672BF9F9" w14:paraId="0197D45D" w14:textId="67F3C654">
            <w:pPr>
              <w:pStyle w:val="Normal"/>
              <w:bidi w:val="0"/>
              <w:rPr>
                <w:rFonts w:ascii="Arial" w:hAnsi="Arial" w:eastAsia="Arial" w:cs="Arial"/>
                <w:b w:val="0"/>
                <w:bCs w:val="0"/>
                <w:i w:val="0"/>
                <w:iCs w:val="0"/>
                <w:caps w:val="0"/>
                <w:smallCaps w:val="0"/>
                <w:noProof w:val="0"/>
                <w:color w:val="auto"/>
                <w:sz w:val="24"/>
                <w:szCs w:val="24"/>
                <w:lang w:val="en-US"/>
              </w:rPr>
            </w:pPr>
            <w:r w:rsidRPr="672BF9F9" w:rsidR="672BF9F9">
              <w:rPr>
                <w:rFonts w:ascii="Arial" w:hAnsi="Arial" w:eastAsia="Arial" w:cs="Arial"/>
                <w:b w:val="0"/>
                <w:bCs w:val="0"/>
                <w:i w:val="0"/>
                <w:iCs w:val="0"/>
                <w:caps w:val="0"/>
                <w:smallCaps w:val="0"/>
                <w:noProof w:val="0"/>
                <w:color w:val="auto"/>
                <w:sz w:val="24"/>
                <w:szCs w:val="24"/>
                <w:lang w:val="en-US"/>
              </w:rPr>
              <w:t>Over 95% of customers happy with experience and will return again</w:t>
            </w:r>
          </w:p>
        </w:tc>
      </w:tr>
    </w:tbl>
    <w:p w:rsidR="2B1C421E" w:rsidP="672BF9F9" w:rsidRDefault="2B1C421E" w14:paraId="4CAD284F" w14:textId="30C0B8CC">
      <w:pPr>
        <w:pStyle w:val="Normal"/>
        <w:bidi w:val="0"/>
        <w:spacing w:before="0" w:beforeAutospacing="off" w:after="200" w:afterAutospacing="off" w:line="276" w:lineRule="auto"/>
        <w:ind w:left="0" w:right="0"/>
        <w:jc w:val="left"/>
        <w:rPr>
          <w:rFonts w:ascii="Arial" w:hAnsi="Arial" w:eastAsia="Arial" w:cs="Arial"/>
          <w:noProof w:val="0"/>
          <w:sz w:val="24"/>
          <w:szCs w:val="24"/>
          <w:lang w:val="en-US"/>
        </w:rPr>
      </w:pPr>
    </w:p>
    <w:p w:rsidR="2B1C421E" w:rsidP="672BF9F9" w:rsidRDefault="2B1C421E" w14:paraId="1D2CAEBE" w14:textId="281A71D9">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r w:rsidRPr="672BF9F9" w:rsidR="417B87E0">
        <w:rPr>
          <w:rFonts w:ascii="Arial" w:hAnsi="Arial" w:eastAsia="Arial" w:cs="Arial"/>
          <w:noProof w:val="0"/>
          <w:sz w:val="24"/>
          <w:szCs w:val="24"/>
          <w:lang w:val="en-US"/>
        </w:rPr>
        <w:t>Without data collection practices, a business cannot obtain this information, therefore conducting these practices can aide towards the business growth.</w:t>
      </w:r>
    </w:p>
    <w:p w:rsidR="2B1C421E" w:rsidP="672BF9F9" w:rsidRDefault="2B1C421E" w14:paraId="6A5064B5" w14:textId="1C5B78CF">
      <w:pPr>
        <w:pStyle w:val="Heading2"/>
        <w:suppressLineNumbers w:val="0"/>
        <w:bidi w:val="0"/>
        <w:spacing w:before="200" w:beforeAutospacing="off" w:after="0" w:afterAutospacing="off" w:line="276" w:lineRule="auto"/>
        <w:ind w:left="0" w:right="0"/>
        <w:jc w:val="left"/>
        <w:rPr>
          <w:rFonts w:ascii="Arial" w:hAnsi="Arial" w:eastAsia="Arial" w:cs="Arial"/>
          <w:sz w:val="24"/>
          <w:szCs w:val="24"/>
        </w:rPr>
      </w:pPr>
      <w:bookmarkStart w:name="_Toc732428382" w:id="566022465"/>
      <w:r w:rsidRPr="672BF9F9" w:rsidR="4F44D359">
        <w:rPr>
          <w:rFonts w:ascii="Arial" w:hAnsi="Arial" w:eastAsia="Arial" w:cs="Arial"/>
          <w:sz w:val="24"/>
          <w:szCs w:val="24"/>
        </w:rPr>
        <w:t>Knowledge sharing</w:t>
      </w:r>
      <w:bookmarkEnd w:id="566022465"/>
    </w:p>
    <w:p w:rsidR="2B1C421E" w:rsidP="672BF9F9" w:rsidRDefault="2B1C421E" w14:paraId="039F25F1" w14:textId="6D93ACA4">
      <w:pPr>
        <w:pStyle w:val="Normal"/>
        <w:bidi w:val="0"/>
        <w:spacing w:before="0" w:beforeAutospacing="off" w:after="200" w:afterAutospacing="off" w:line="276" w:lineRule="auto"/>
        <w:ind w:right="0"/>
        <w:jc w:val="left"/>
        <w:rPr>
          <w:rFonts w:ascii="Arial" w:hAnsi="Arial" w:eastAsia="Arial" w:cs="Arial"/>
          <w:noProof w:val="0"/>
          <w:sz w:val="24"/>
          <w:szCs w:val="24"/>
          <w:lang w:val="en-US"/>
        </w:rPr>
      </w:pPr>
    </w:p>
    <w:p w:rsidR="2B1C421E" w:rsidP="672BF9F9" w:rsidRDefault="2B1C421E" w14:paraId="33CEBB59" w14:textId="739BE8A5">
      <w:pPr>
        <w:pStyle w:val="Normal"/>
        <w:suppressLineNumbers w:val="0"/>
        <w:bidi w:val="0"/>
        <w:spacing w:before="0" w:beforeAutospacing="off" w:after="200" w:afterAutospacing="off" w:line="276" w:lineRule="auto"/>
        <w:ind w:left="0" w:right="0"/>
        <w:jc w:val="left"/>
        <w:rPr>
          <w:rFonts w:ascii="Arial" w:hAnsi="Arial" w:eastAsia="Arial" w:cs="Arial"/>
          <w:sz w:val="24"/>
          <w:szCs w:val="24"/>
        </w:rPr>
      </w:pPr>
      <w:r w:rsidRPr="672BF9F9" w:rsidR="65A21A36">
        <w:rPr>
          <w:rFonts w:ascii="Arial" w:hAnsi="Arial" w:eastAsia="Arial" w:cs="Arial"/>
          <w:sz w:val="24"/>
          <w:szCs w:val="24"/>
        </w:rPr>
        <w:t xml:space="preserve">A culture which is knowledge based </w:t>
      </w:r>
      <w:r w:rsidRPr="672BF9F9" w:rsidR="65A21A36">
        <w:rPr>
          <w:rFonts w:ascii="Arial" w:hAnsi="Arial" w:eastAsia="Arial" w:cs="Arial"/>
          <w:sz w:val="24"/>
          <w:szCs w:val="24"/>
        </w:rPr>
        <w:t>wil</w:t>
      </w:r>
      <w:r w:rsidRPr="672BF9F9" w:rsidR="65A21A36">
        <w:rPr>
          <w:rFonts w:ascii="Arial" w:hAnsi="Arial" w:eastAsia="Arial" w:cs="Arial"/>
          <w:sz w:val="24"/>
          <w:szCs w:val="24"/>
        </w:rPr>
        <w:t xml:space="preserve"> then need to be filtered through to staff to ensure all employees have the same goals.</w:t>
      </w:r>
    </w:p>
    <w:p w:rsidR="2B1C421E" w:rsidP="672BF9F9" w:rsidRDefault="2B1C421E" w14:paraId="1465FB92" w14:textId="158E346F">
      <w:pPr>
        <w:pStyle w:val="Normal"/>
        <w:suppressLineNumbers w:val="0"/>
        <w:bidi w:val="0"/>
        <w:spacing w:before="0" w:beforeAutospacing="off" w:after="200" w:afterAutospacing="off" w:line="276" w:lineRule="auto"/>
        <w:ind w:left="0" w:right="0"/>
        <w:jc w:val="left"/>
        <w:rPr>
          <w:rFonts w:ascii="Arial" w:hAnsi="Arial" w:eastAsia="Arial" w:cs="Arial"/>
          <w:noProof w:val="0"/>
          <w:sz w:val="24"/>
          <w:szCs w:val="24"/>
          <w:lang w:val="en-US"/>
        </w:rPr>
      </w:pPr>
      <w:r w:rsidRPr="672BF9F9" w:rsidR="65A21A36">
        <w:rPr>
          <w:rFonts w:ascii="Arial" w:hAnsi="Arial" w:eastAsia="Arial" w:cs="Arial"/>
          <w:sz w:val="24"/>
          <w:szCs w:val="24"/>
        </w:rPr>
        <w:t>A way to do this is using t</w:t>
      </w:r>
      <w:r w:rsidRPr="672BF9F9" w:rsidR="72710963">
        <w:rPr>
          <w:rFonts w:ascii="Arial" w:hAnsi="Arial" w:eastAsia="Arial" w:cs="Arial"/>
          <w:sz w:val="24"/>
          <w:szCs w:val="24"/>
        </w:rPr>
        <w:t xml:space="preserve">he Six Knows. </w:t>
      </w:r>
      <w:r w:rsidRPr="672BF9F9" w:rsidR="3A2252B6">
        <w:rPr>
          <w:rFonts w:ascii="Arial" w:hAnsi="Arial" w:eastAsia="Arial" w:cs="Arial"/>
          <w:sz w:val="24"/>
          <w:szCs w:val="24"/>
        </w:rPr>
        <w:t>(</w:t>
      </w:r>
      <w:r w:rsidRPr="672BF9F9" w:rsidR="69F76EB6">
        <w:rPr>
          <w:rFonts w:ascii="Arial" w:hAnsi="Arial" w:eastAsia="Arial" w:cs="Arial"/>
          <w:noProof w:val="0"/>
          <w:sz w:val="24"/>
          <w:szCs w:val="24"/>
          <w:lang w:val="en-US"/>
        </w:rPr>
        <w:t>(</w:t>
      </w:r>
      <w:r w:rsidRPr="672BF9F9" w:rsidR="69F76EB6">
        <w:rPr>
          <w:rFonts w:ascii="Arial" w:hAnsi="Arial" w:eastAsia="Arial" w:cs="Arial"/>
          <w:noProof w:val="0"/>
          <w:sz w:val="24"/>
          <w:szCs w:val="24"/>
          <w:lang w:val="en-US"/>
        </w:rPr>
        <w:t>Skyrme</w:t>
      </w:r>
      <w:r w:rsidRPr="672BF9F9" w:rsidR="69F76EB6">
        <w:rPr>
          <w:rFonts w:ascii="Arial" w:hAnsi="Arial" w:eastAsia="Arial" w:cs="Arial"/>
          <w:noProof w:val="0"/>
          <w:sz w:val="24"/>
          <w:szCs w:val="24"/>
          <w:lang w:val="en-US"/>
        </w:rPr>
        <w:t>, 2025)</w:t>
      </w:r>
      <w:r w:rsidRPr="672BF9F9" w:rsidR="14AE4701">
        <w:rPr>
          <w:rFonts w:ascii="Arial" w:hAnsi="Arial" w:eastAsia="Arial" w:cs="Arial"/>
          <w:noProof w:val="0"/>
          <w:sz w:val="24"/>
          <w:szCs w:val="24"/>
          <w:lang w:val="en-US"/>
        </w:rPr>
        <w:t xml:space="preserve"> as detailed below.</w:t>
      </w:r>
    </w:p>
    <w:tbl>
      <w:tblPr>
        <w:tblStyle w:val="TableGrid"/>
        <w:tblW w:w="8769" w:type="dxa"/>
        <w:tblLayout w:type="fixed"/>
        <w:tblLook w:val="06A0" w:firstRow="1" w:lastRow="0" w:firstColumn="1" w:lastColumn="0" w:noHBand="1" w:noVBand="1"/>
      </w:tblPr>
      <w:tblGrid>
        <w:gridCol w:w="1440"/>
        <w:gridCol w:w="1440"/>
        <w:gridCol w:w="1550"/>
        <w:gridCol w:w="1612"/>
        <w:gridCol w:w="1158"/>
        <w:gridCol w:w="1569"/>
      </w:tblGrid>
      <w:tr w:rsidR="011D00CB" w:rsidTr="672BF9F9" w14:paraId="6AF84146" w14:textId="77777777">
        <w:trPr>
          <w:trHeight w:val="300"/>
        </w:trPr>
        <w:tc>
          <w:tcPr>
            <w:tcW w:w="1440" w:type="dxa"/>
            <w:shd w:val="clear" w:color="auto" w:fill="FABF8F" w:themeFill="accent6" w:themeFillTint="99"/>
            <w:tcMar/>
          </w:tcPr>
          <w:p w:rsidR="7FF7D656" w:rsidP="011D00CB" w:rsidRDefault="7FF7D656" w14:paraId="4751C7A7" w14:textId="06B8E69B">
            <w:pPr>
              <w:rPr>
                <w:rFonts w:ascii="Arial" w:hAnsi="Arial" w:eastAsia="Arial" w:cs="Arial"/>
                <w:sz w:val="24"/>
                <w:szCs w:val="24"/>
              </w:rPr>
            </w:pPr>
            <w:r w:rsidRPr="672BF9F9" w:rsidR="1D05DB18">
              <w:rPr>
                <w:rFonts w:ascii="Arial" w:hAnsi="Arial" w:eastAsia="Arial" w:cs="Arial"/>
                <w:sz w:val="24"/>
                <w:szCs w:val="24"/>
              </w:rPr>
              <w:t>Know that</w:t>
            </w:r>
          </w:p>
        </w:tc>
        <w:tc>
          <w:tcPr>
            <w:tcW w:w="1440" w:type="dxa"/>
            <w:shd w:val="clear" w:color="auto" w:fill="FABF8F" w:themeFill="accent6" w:themeFillTint="99"/>
            <w:tcMar/>
          </w:tcPr>
          <w:p w:rsidR="7FF7D656" w:rsidP="011D00CB" w:rsidRDefault="7FF7D656" w14:paraId="26E18BF0" w14:textId="1D3A4E60">
            <w:pPr>
              <w:rPr>
                <w:rFonts w:ascii="Arial" w:hAnsi="Arial" w:eastAsia="Arial" w:cs="Arial"/>
                <w:sz w:val="24"/>
                <w:szCs w:val="24"/>
              </w:rPr>
            </w:pPr>
            <w:r w:rsidRPr="672BF9F9" w:rsidR="1D05DB18">
              <w:rPr>
                <w:rFonts w:ascii="Arial" w:hAnsi="Arial" w:eastAsia="Arial" w:cs="Arial"/>
                <w:sz w:val="24"/>
                <w:szCs w:val="24"/>
              </w:rPr>
              <w:t>Know how</w:t>
            </w:r>
          </w:p>
        </w:tc>
        <w:tc>
          <w:tcPr>
            <w:tcW w:w="1550" w:type="dxa"/>
            <w:shd w:val="clear" w:color="auto" w:fill="FABF8F" w:themeFill="accent6" w:themeFillTint="99"/>
            <w:tcMar/>
          </w:tcPr>
          <w:p w:rsidR="7FF7D656" w:rsidP="011D00CB" w:rsidRDefault="7FF7D656" w14:paraId="2C040CB8" w14:textId="613C067E">
            <w:pPr>
              <w:rPr>
                <w:rFonts w:ascii="Arial" w:hAnsi="Arial" w:eastAsia="Arial" w:cs="Arial"/>
                <w:sz w:val="24"/>
                <w:szCs w:val="24"/>
              </w:rPr>
            </w:pPr>
            <w:r w:rsidRPr="672BF9F9" w:rsidR="1D05DB18">
              <w:rPr>
                <w:rFonts w:ascii="Arial" w:hAnsi="Arial" w:eastAsia="Arial" w:cs="Arial"/>
                <w:sz w:val="24"/>
                <w:szCs w:val="24"/>
              </w:rPr>
              <w:t>Know who</w:t>
            </w:r>
          </w:p>
        </w:tc>
        <w:tc>
          <w:tcPr>
            <w:tcW w:w="1612" w:type="dxa"/>
            <w:shd w:val="clear" w:color="auto" w:fill="FABF8F" w:themeFill="accent6" w:themeFillTint="99"/>
            <w:tcMar/>
          </w:tcPr>
          <w:p w:rsidR="7FF7D656" w:rsidP="011D00CB" w:rsidRDefault="7FF7D656" w14:paraId="5FFB329B" w14:textId="481171BD">
            <w:pPr>
              <w:rPr>
                <w:rFonts w:ascii="Arial" w:hAnsi="Arial" w:eastAsia="Arial" w:cs="Arial"/>
                <w:sz w:val="24"/>
                <w:szCs w:val="24"/>
              </w:rPr>
            </w:pPr>
            <w:r w:rsidRPr="672BF9F9" w:rsidR="1D05DB18">
              <w:rPr>
                <w:rFonts w:ascii="Arial" w:hAnsi="Arial" w:eastAsia="Arial" w:cs="Arial"/>
                <w:sz w:val="24"/>
                <w:szCs w:val="24"/>
              </w:rPr>
              <w:t>Know when</w:t>
            </w:r>
          </w:p>
        </w:tc>
        <w:tc>
          <w:tcPr>
            <w:tcW w:w="1158" w:type="dxa"/>
            <w:shd w:val="clear" w:color="auto" w:fill="FABF8F" w:themeFill="accent6" w:themeFillTint="99"/>
            <w:tcMar/>
          </w:tcPr>
          <w:p w:rsidR="7FF7D656" w:rsidP="011D00CB" w:rsidRDefault="7FF7D656" w14:paraId="08C8CCF7" w14:textId="5EE6BFA9">
            <w:pPr>
              <w:rPr>
                <w:rFonts w:ascii="Arial" w:hAnsi="Arial" w:eastAsia="Arial" w:cs="Arial"/>
                <w:sz w:val="24"/>
                <w:szCs w:val="24"/>
              </w:rPr>
            </w:pPr>
            <w:r w:rsidRPr="672BF9F9" w:rsidR="1D05DB18">
              <w:rPr>
                <w:rFonts w:ascii="Arial" w:hAnsi="Arial" w:eastAsia="Arial" w:cs="Arial"/>
                <w:sz w:val="24"/>
                <w:szCs w:val="24"/>
              </w:rPr>
              <w:t>Know where</w:t>
            </w:r>
          </w:p>
        </w:tc>
        <w:tc>
          <w:tcPr>
            <w:tcW w:w="1569" w:type="dxa"/>
            <w:shd w:val="clear" w:color="auto" w:fill="FABF8F" w:themeFill="accent6" w:themeFillTint="99"/>
            <w:tcMar/>
          </w:tcPr>
          <w:p w:rsidR="7FF7D656" w:rsidP="011D00CB" w:rsidRDefault="7FF7D656" w14:paraId="774E5D41" w14:textId="71C56D94">
            <w:pPr>
              <w:rPr>
                <w:rFonts w:ascii="Arial" w:hAnsi="Arial" w:eastAsia="Arial" w:cs="Arial"/>
                <w:sz w:val="24"/>
                <w:szCs w:val="24"/>
              </w:rPr>
            </w:pPr>
            <w:r w:rsidRPr="672BF9F9" w:rsidR="1D05DB18">
              <w:rPr>
                <w:rFonts w:ascii="Arial" w:hAnsi="Arial" w:eastAsia="Arial" w:cs="Arial"/>
                <w:sz w:val="24"/>
                <w:szCs w:val="24"/>
              </w:rPr>
              <w:t>Know why</w:t>
            </w:r>
          </w:p>
        </w:tc>
      </w:tr>
      <w:tr w:rsidR="011D00CB" w:rsidTr="672BF9F9" w14:paraId="7E38B839" w14:textId="77777777">
        <w:trPr>
          <w:trHeight w:val="300"/>
        </w:trPr>
        <w:tc>
          <w:tcPr>
            <w:tcW w:w="1440" w:type="dxa"/>
            <w:tcMar/>
          </w:tcPr>
          <w:p w:rsidR="7FF7D656" w:rsidP="011D00CB" w:rsidRDefault="7FF7D656" w14:paraId="580E1C4F" w14:textId="4F340BFE">
            <w:pPr>
              <w:rPr>
                <w:rFonts w:ascii="Arial" w:hAnsi="Arial" w:eastAsia="Arial" w:cs="Arial"/>
                <w:sz w:val="24"/>
                <w:szCs w:val="24"/>
              </w:rPr>
            </w:pPr>
            <w:r w:rsidRPr="672BF9F9" w:rsidR="1D05DB18">
              <w:rPr>
                <w:rFonts w:ascii="Arial" w:hAnsi="Arial" w:eastAsia="Arial" w:cs="Arial"/>
                <w:sz w:val="24"/>
                <w:szCs w:val="24"/>
              </w:rPr>
              <w:t>Ensuring staff have a basic understanding on how we process knowledge. Encouraging learning of new processes</w:t>
            </w:r>
          </w:p>
        </w:tc>
        <w:tc>
          <w:tcPr>
            <w:tcW w:w="1440" w:type="dxa"/>
            <w:tcMar/>
          </w:tcPr>
          <w:p w:rsidR="7FF7D656" w:rsidP="011D00CB" w:rsidRDefault="7FF7D656" w14:paraId="478C41D2" w14:textId="584A9B93">
            <w:pPr>
              <w:rPr>
                <w:rFonts w:ascii="Arial" w:hAnsi="Arial" w:eastAsia="Arial" w:cs="Arial"/>
                <w:sz w:val="24"/>
                <w:szCs w:val="24"/>
              </w:rPr>
            </w:pPr>
            <w:r w:rsidRPr="672BF9F9" w:rsidR="1D05DB18">
              <w:rPr>
                <w:rFonts w:ascii="Arial" w:hAnsi="Arial" w:eastAsia="Arial" w:cs="Arial"/>
                <w:sz w:val="24"/>
                <w:szCs w:val="24"/>
              </w:rPr>
              <w:t xml:space="preserve">New process training being given to </w:t>
            </w:r>
            <w:r w:rsidRPr="672BF9F9" w:rsidR="1F3C7F7E">
              <w:rPr>
                <w:rFonts w:ascii="Arial" w:hAnsi="Arial" w:eastAsia="Arial" w:cs="Arial"/>
                <w:sz w:val="24"/>
                <w:szCs w:val="24"/>
              </w:rPr>
              <w:t>staff,</w:t>
            </w:r>
            <w:r w:rsidRPr="672BF9F9" w:rsidR="1D05DB18">
              <w:rPr>
                <w:rFonts w:ascii="Arial" w:hAnsi="Arial" w:eastAsia="Arial" w:cs="Arial"/>
                <w:sz w:val="24"/>
                <w:szCs w:val="24"/>
              </w:rPr>
              <w:t xml:space="preserve"> so they know how to gather the knowledge and information needed </w:t>
            </w:r>
          </w:p>
        </w:tc>
        <w:tc>
          <w:tcPr>
            <w:tcW w:w="1550" w:type="dxa"/>
            <w:tcMar/>
          </w:tcPr>
          <w:p w:rsidR="7FF7D656" w:rsidP="011D00CB" w:rsidRDefault="7FF7D656" w14:paraId="2B46DA42" w14:textId="57FB3F8C">
            <w:pPr>
              <w:rPr>
                <w:rFonts w:ascii="Arial" w:hAnsi="Arial" w:eastAsia="Arial" w:cs="Arial"/>
                <w:sz w:val="24"/>
                <w:szCs w:val="24"/>
              </w:rPr>
            </w:pPr>
            <w:r w:rsidRPr="672BF9F9" w:rsidR="1D05DB18">
              <w:rPr>
                <w:rFonts w:ascii="Arial" w:hAnsi="Arial" w:eastAsia="Arial" w:cs="Arial"/>
                <w:sz w:val="24"/>
                <w:szCs w:val="24"/>
              </w:rPr>
              <w:t xml:space="preserve">Staff understanding who </w:t>
            </w:r>
            <w:r w:rsidRPr="672BF9F9" w:rsidR="4C4B239D">
              <w:rPr>
                <w:rFonts w:ascii="Arial" w:hAnsi="Arial" w:eastAsia="Arial" w:cs="Arial"/>
                <w:sz w:val="24"/>
                <w:szCs w:val="24"/>
              </w:rPr>
              <w:t>the lead is</w:t>
            </w:r>
            <w:r w:rsidRPr="672BF9F9" w:rsidR="1D05DB18">
              <w:rPr>
                <w:rFonts w:ascii="Arial" w:hAnsi="Arial" w:eastAsia="Arial" w:cs="Arial"/>
                <w:sz w:val="24"/>
                <w:szCs w:val="24"/>
              </w:rPr>
              <w:t xml:space="preserve"> and who to go to for advice. Such as managers </w:t>
            </w:r>
          </w:p>
          <w:p w:rsidR="011D00CB" w:rsidP="011D00CB" w:rsidRDefault="011D00CB" w14:paraId="1506ECF9" w14:textId="7D106AE4" w14:noSpellErr="1">
            <w:pPr>
              <w:rPr>
                <w:rFonts w:ascii="Arial" w:hAnsi="Arial" w:eastAsia="Arial" w:cs="Arial"/>
                <w:sz w:val="24"/>
                <w:szCs w:val="24"/>
              </w:rPr>
            </w:pPr>
          </w:p>
          <w:p w:rsidR="7FF7D656" w:rsidP="011D00CB" w:rsidRDefault="7FF7D656" w14:paraId="4A782CAC" w14:textId="711CEBB1">
            <w:pPr>
              <w:rPr>
                <w:rFonts w:ascii="Arial" w:hAnsi="Arial" w:eastAsia="Arial" w:cs="Arial"/>
                <w:sz w:val="24"/>
                <w:szCs w:val="24"/>
              </w:rPr>
            </w:pPr>
            <w:r w:rsidRPr="672BF9F9" w:rsidR="12340F4D">
              <w:rPr>
                <w:rFonts w:ascii="Arial" w:hAnsi="Arial" w:eastAsia="Arial" w:cs="Arial"/>
                <w:sz w:val="24"/>
                <w:szCs w:val="24"/>
              </w:rPr>
              <w:t>Also,</w:t>
            </w:r>
            <w:r w:rsidRPr="672BF9F9" w:rsidR="1D05DB18">
              <w:rPr>
                <w:rFonts w:ascii="Arial" w:hAnsi="Arial" w:eastAsia="Arial" w:cs="Arial"/>
                <w:sz w:val="24"/>
                <w:szCs w:val="24"/>
              </w:rPr>
              <w:t xml:space="preserve"> the customer </w:t>
            </w:r>
            <w:r w:rsidRPr="672BF9F9" w:rsidR="0566DE93">
              <w:rPr>
                <w:rFonts w:ascii="Arial" w:hAnsi="Arial" w:eastAsia="Arial" w:cs="Arial"/>
                <w:sz w:val="24"/>
                <w:szCs w:val="24"/>
              </w:rPr>
              <w:t>it's</w:t>
            </w:r>
            <w:r w:rsidRPr="672BF9F9" w:rsidR="1D05DB18">
              <w:rPr>
                <w:rFonts w:ascii="Arial" w:hAnsi="Arial" w:eastAsia="Arial" w:cs="Arial"/>
                <w:sz w:val="24"/>
                <w:szCs w:val="24"/>
              </w:rPr>
              <w:t xml:space="preserve"> here as the customer has the knowledge of what they want and from a customer </w:t>
            </w:r>
            <w:r w:rsidRPr="672BF9F9" w:rsidR="0A4AB442">
              <w:rPr>
                <w:rFonts w:ascii="Arial" w:hAnsi="Arial" w:eastAsia="Arial" w:cs="Arial"/>
                <w:sz w:val="24"/>
                <w:szCs w:val="24"/>
              </w:rPr>
              <w:t>perspective</w:t>
            </w:r>
          </w:p>
        </w:tc>
        <w:tc>
          <w:tcPr>
            <w:tcW w:w="1612" w:type="dxa"/>
            <w:tcMar/>
          </w:tcPr>
          <w:p w:rsidR="7FF7D656" w:rsidP="011D00CB" w:rsidRDefault="7FF7D656" w14:paraId="103C033C" w14:textId="790D4C5A">
            <w:pPr>
              <w:rPr>
                <w:rFonts w:ascii="Arial" w:hAnsi="Arial" w:eastAsia="Arial" w:cs="Arial"/>
                <w:sz w:val="24"/>
                <w:szCs w:val="24"/>
              </w:rPr>
            </w:pPr>
            <w:r w:rsidRPr="672BF9F9" w:rsidR="1D05DB18">
              <w:rPr>
                <w:rFonts w:ascii="Arial" w:hAnsi="Arial" w:eastAsia="Arial" w:cs="Arial"/>
                <w:sz w:val="24"/>
                <w:szCs w:val="24"/>
              </w:rPr>
              <w:t xml:space="preserve">Understanding when staff can gather the knowledge </w:t>
            </w:r>
            <w:r w:rsidRPr="672BF9F9" w:rsidR="1D05DB18">
              <w:rPr>
                <w:rFonts w:ascii="Arial" w:hAnsi="Arial" w:eastAsia="Arial" w:cs="Arial"/>
                <w:sz w:val="24"/>
                <w:szCs w:val="24"/>
              </w:rPr>
              <w:t>required</w:t>
            </w:r>
            <w:r w:rsidRPr="672BF9F9" w:rsidR="1D05DB18">
              <w:rPr>
                <w:rFonts w:ascii="Arial" w:hAnsi="Arial" w:eastAsia="Arial" w:cs="Arial"/>
                <w:sz w:val="24"/>
                <w:szCs w:val="24"/>
              </w:rPr>
              <w:t xml:space="preserve">. customer interactions </w:t>
            </w:r>
            <w:r w:rsidRPr="672BF9F9" w:rsidR="1D05DB18">
              <w:rPr>
                <w:rFonts w:ascii="Arial" w:hAnsi="Arial" w:eastAsia="Arial" w:cs="Arial"/>
                <w:sz w:val="24"/>
                <w:szCs w:val="24"/>
              </w:rPr>
              <w:t>is</w:t>
            </w:r>
            <w:r w:rsidRPr="672BF9F9" w:rsidR="1D05DB18">
              <w:rPr>
                <w:rFonts w:ascii="Arial" w:hAnsi="Arial" w:eastAsia="Arial" w:cs="Arial"/>
                <w:sz w:val="24"/>
                <w:szCs w:val="24"/>
              </w:rPr>
              <w:t xml:space="preserve"> when they </w:t>
            </w:r>
            <w:r w:rsidRPr="672BF9F9" w:rsidR="1D05DB18">
              <w:rPr>
                <w:rFonts w:ascii="Arial" w:hAnsi="Arial" w:eastAsia="Arial" w:cs="Arial"/>
                <w:sz w:val="24"/>
                <w:szCs w:val="24"/>
              </w:rPr>
              <w:t xml:space="preserve">ask the questions and </w:t>
            </w:r>
            <w:r w:rsidRPr="672BF9F9" w:rsidR="275C8C59">
              <w:rPr>
                <w:rFonts w:ascii="Arial" w:hAnsi="Arial" w:eastAsia="Arial" w:cs="Arial"/>
                <w:sz w:val="24"/>
                <w:szCs w:val="24"/>
              </w:rPr>
              <w:t>complete</w:t>
            </w:r>
            <w:r w:rsidRPr="672BF9F9" w:rsidR="1D05DB18">
              <w:rPr>
                <w:rFonts w:ascii="Arial" w:hAnsi="Arial" w:eastAsia="Arial" w:cs="Arial"/>
                <w:sz w:val="24"/>
                <w:szCs w:val="24"/>
              </w:rPr>
              <w:t xml:space="preserve"> the surveys</w:t>
            </w:r>
            <w:r w:rsidRPr="672BF9F9" w:rsidR="1D05DB18">
              <w:rPr>
                <w:rFonts w:ascii="Arial" w:hAnsi="Arial" w:eastAsia="Arial" w:cs="Arial"/>
                <w:sz w:val="24"/>
                <w:szCs w:val="24"/>
              </w:rPr>
              <w:t xml:space="preserve"> and document the </w:t>
            </w:r>
            <w:r w:rsidRPr="672BF9F9" w:rsidR="51EA46C2">
              <w:rPr>
                <w:rFonts w:ascii="Arial" w:hAnsi="Arial" w:eastAsia="Arial" w:cs="Arial"/>
                <w:sz w:val="24"/>
                <w:szCs w:val="24"/>
              </w:rPr>
              <w:t xml:space="preserve">sales </w:t>
            </w:r>
          </w:p>
        </w:tc>
        <w:tc>
          <w:tcPr>
            <w:tcW w:w="1158" w:type="dxa"/>
            <w:tcMar/>
          </w:tcPr>
          <w:p w:rsidR="3DE87E7B" w:rsidP="011D00CB" w:rsidRDefault="3DE87E7B" w14:paraId="59F6F907" w14:textId="71D671D8">
            <w:pPr>
              <w:rPr>
                <w:rFonts w:ascii="Arial" w:hAnsi="Arial" w:eastAsia="Arial" w:cs="Arial"/>
                <w:sz w:val="24"/>
                <w:szCs w:val="24"/>
              </w:rPr>
            </w:pPr>
            <w:r w:rsidRPr="672BF9F9" w:rsidR="51EA46C2">
              <w:rPr>
                <w:rFonts w:ascii="Arial" w:hAnsi="Arial" w:eastAsia="Arial" w:cs="Arial"/>
                <w:sz w:val="24"/>
                <w:szCs w:val="24"/>
              </w:rPr>
              <w:t xml:space="preserve">Where the knowledge collected is stored- locked files, spreadsheets </w:t>
            </w:r>
            <w:r w:rsidRPr="672BF9F9" w:rsidR="51EA46C2">
              <w:rPr>
                <w:rFonts w:ascii="Arial" w:hAnsi="Arial" w:eastAsia="Arial" w:cs="Arial"/>
                <w:sz w:val="24"/>
                <w:szCs w:val="24"/>
              </w:rPr>
              <w:t>etc</w:t>
            </w:r>
            <w:r w:rsidRPr="672BF9F9" w:rsidR="51EA46C2">
              <w:rPr>
                <w:rFonts w:ascii="Arial" w:hAnsi="Arial" w:eastAsia="Arial" w:cs="Arial"/>
                <w:sz w:val="24"/>
                <w:szCs w:val="24"/>
              </w:rPr>
              <w:t xml:space="preserve">-understanding GPDR and why the location of the information is important  </w:t>
            </w:r>
          </w:p>
        </w:tc>
        <w:tc>
          <w:tcPr>
            <w:tcW w:w="1569" w:type="dxa"/>
            <w:tcMar/>
          </w:tcPr>
          <w:p w:rsidR="72017791" w:rsidP="011D00CB" w:rsidRDefault="72017791" w14:paraId="4E9CA10F" w14:textId="5BD9ACC9">
            <w:pPr>
              <w:rPr>
                <w:rFonts w:ascii="Arial" w:hAnsi="Arial" w:eastAsia="Arial" w:cs="Arial"/>
                <w:sz w:val="24"/>
                <w:szCs w:val="24"/>
              </w:rPr>
            </w:pPr>
            <w:r w:rsidRPr="672BF9F9" w:rsidR="4084E3A2">
              <w:rPr>
                <w:rFonts w:ascii="Arial" w:hAnsi="Arial" w:eastAsia="Arial" w:cs="Arial"/>
                <w:sz w:val="24"/>
                <w:szCs w:val="24"/>
              </w:rPr>
              <w:t>Understanding</w:t>
            </w:r>
            <w:r w:rsidRPr="672BF9F9" w:rsidR="51EA46C2">
              <w:rPr>
                <w:rFonts w:ascii="Arial" w:hAnsi="Arial" w:eastAsia="Arial" w:cs="Arial"/>
                <w:sz w:val="24"/>
                <w:szCs w:val="24"/>
              </w:rPr>
              <w:t xml:space="preserve"> the </w:t>
            </w:r>
            <w:r w:rsidRPr="672BF9F9" w:rsidR="096D553C">
              <w:rPr>
                <w:rFonts w:ascii="Arial" w:hAnsi="Arial" w:eastAsia="Arial" w:cs="Arial"/>
                <w:sz w:val="24"/>
                <w:szCs w:val="24"/>
              </w:rPr>
              <w:t>reason,</w:t>
            </w:r>
            <w:r w:rsidRPr="672BF9F9" w:rsidR="51EA46C2">
              <w:rPr>
                <w:rFonts w:ascii="Arial" w:hAnsi="Arial" w:eastAsia="Arial" w:cs="Arial"/>
                <w:sz w:val="24"/>
                <w:szCs w:val="24"/>
              </w:rPr>
              <w:t xml:space="preserve"> we are collecting and </w:t>
            </w:r>
            <w:r w:rsidRPr="672BF9F9" w:rsidR="291F4016">
              <w:rPr>
                <w:rFonts w:ascii="Arial" w:hAnsi="Arial" w:eastAsia="Arial" w:cs="Arial"/>
                <w:sz w:val="24"/>
                <w:szCs w:val="24"/>
              </w:rPr>
              <w:t>storing</w:t>
            </w:r>
            <w:r w:rsidRPr="672BF9F9" w:rsidR="51EA46C2">
              <w:rPr>
                <w:rFonts w:ascii="Arial" w:hAnsi="Arial" w:eastAsia="Arial" w:cs="Arial"/>
                <w:sz w:val="24"/>
                <w:szCs w:val="24"/>
              </w:rPr>
              <w:t xml:space="preserve"> data is so the </w:t>
            </w:r>
            <w:r w:rsidRPr="672BF9F9" w:rsidR="3858BC9E">
              <w:rPr>
                <w:rFonts w:ascii="Arial" w:hAnsi="Arial" w:eastAsia="Arial" w:cs="Arial"/>
                <w:sz w:val="24"/>
                <w:szCs w:val="24"/>
              </w:rPr>
              <w:t>business</w:t>
            </w:r>
            <w:r w:rsidRPr="672BF9F9" w:rsidR="51EA46C2">
              <w:rPr>
                <w:rFonts w:ascii="Arial" w:hAnsi="Arial" w:eastAsia="Arial" w:cs="Arial"/>
                <w:sz w:val="24"/>
                <w:szCs w:val="24"/>
              </w:rPr>
              <w:t xml:space="preserve"> can do </w:t>
            </w:r>
            <w:r w:rsidRPr="672BF9F9" w:rsidR="1FCE87EA">
              <w:rPr>
                <w:rFonts w:ascii="Arial" w:hAnsi="Arial" w:eastAsia="Arial" w:cs="Arial"/>
                <w:sz w:val="24"/>
                <w:szCs w:val="24"/>
              </w:rPr>
              <w:t>better,</w:t>
            </w:r>
            <w:r w:rsidRPr="672BF9F9" w:rsidR="51EA46C2">
              <w:rPr>
                <w:rFonts w:ascii="Arial" w:hAnsi="Arial" w:eastAsia="Arial" w:cs="Arial"/>
                <w:sz w:val="24"/>
                <w:szCs w:val="24"/>
              </w:rPr>
              <w:t xml:space="preserve"> and the customer can have a better experience.</w:t>
            </w:r>
          </w:p>
        </w:tc>
      </w:tr>
    </w:tbl>
    <w:p w:rsidR="011D00CB" w:rsidP="672BF9F9" w:rsidRDefault="011D00CB" w14:paraId="7FE139DE" w14:textId="3A574B31">
      <w:pPr>
        <w:pStyle w:val="Normal"/>
        <w:rPr>
          <w:rFonts w:ascii="Arial" w:hAnsi="Arial" w:eastAsia="Arial" w:cs="Arial"/>
          <w:sz w:val="24"/>
          <w:szCs w:val="24"/>
        </w:rPr>
      </w:pPr>
    </w:p>
    <w:p w:rsidR="011D00CB" w:rsidP="672BF9F9" w:rsidRDefault="011D00CB" w14:paraId="3ABBC705" w14:textId="1C3EC41B">
      <w:pPr>
        <w:pStyle w:val="Normal"/>
        <w:rPr>
          <w:rFonts w:ascii="Arial" w:hAnsi="Arial" w:eastAsia="Arial" w:cs="Arial"/>
          <w:sz w:val="24"/>
          <w:szCs w:val="24"/>
        </w:rPr>
      </w:pPr>
      <w:r w:rsidRPr="672BF9F9" w:rsidR="0D60FB22">
        <w:rPr>
          <w:rFonts w:ascii="Arial" w:hAnsi="Arial" w:eastAsia="Arial" w:cs="Arial"/>
          <w:sz w:val="24"/>
          <w:szCs w:val="24"/>
        </w:rPr>
        <w:t>By using this format, it</w:t>
      </w:r>
      <w:r w:rsidRPr="672BF9F9" w:rsidR="0D60FB22">
        <w:rPr>
          <w:rFonts w:ascii="Arial" w:hAnsi="Arial" w:eastAsia="Arial" w:cs="Arial"/>
          <w:sz w:val="24"/>
          <w:szCs w:val="24"/>
        </w:rPr>
        <w:t xml:space="preserve"> ensures that all staff understand the process of </w:t>
      </w:r>
      <w:r w:rsidRPr="672BF9F9" w:rsidR="1A1288B0">
        <w:rPr>
          <w:rFonts w:ascii="Arial" w:hAnsi="Arial" w:eastAsia="Arial" w:cs="Arial"/>
          <w:sz w:val="24"/>
          <w:szCs w:val="24"/>
        </w:rPr>
        <w:t>knowledge</w:t>
      </w:r>
      <w:r w:rsidRPr="672BF9F9" w:rsidR="0D60FB22">
        <w:rPr>
          <w:rFonts w:ascii="Arial" w:hAnsi="Arial" w:eastAsia="Arial" w:cs="Arial"/>
          <w:sz w:val="24"/>
          <w:szCs w:val="24"/>
        </w:rPr>
        <w:t xml:space="preserve"> sharing </w:t>
      </w:r>
      <w:r w:rsidRPr="672BF9F9" w:rsidR="3C67E63B">
        <w:rPr>
          <w:rFonts w:ascii="Arial" w:hAnsi="Arial" w:eastAsia="Arial" w:cs="Arial"/>
          <w:sz w:val="24"/>
          <w:szCs w:val="24"/>
        </w:rPr>
        <w:t>and</w:t>
      </w:r>
      <w:r w:rsidRPr="672BF9F9" w:rsidR="0D60FB22">
        <w:rPr>
          <w:rFonts w:ascii="Arial" w:hAnsi="Arial" w:eastAsia="Arial" w:cs="Arial"/>
          <w:sz w:val="24"/>
          <w:szCs w:val="24"/>
        </w:rPr>
        <w:t xml:space="preserve"> the value in </w:t>
      </w:r>
      <w:r w:rsidRPr="672BF9F9" w:rsidR="72090AD8">
        <w:rPr>
          <w:rFonts w:ascii="Arial" w:hAnsi="Arial" w:eastAsia="Arial" w:cs="Arial"/>
          <w:sz w:val="24"/>
          <w:szCs w:val="24"/>
        </w:rPr>
        <w:t>continuing</w:t>
      </w:r>
      <w:r w:rsidRPr="672BF9F9" w:rsidR="0D60FB22">
        <w:rPr>
          <w:rFonts w:ascii="Arial" w:hAnsi="Arial" w:eastAsia="Arial" w:cs="Arial"/>
          <w:sz w:val="24"/>
          <w:szCs w:val="24"/>
        </w:rPr>
        <w:t xml:space="preserve"> </w:t>
      </w:r>
      <w:r w:rsidRPr="672BF9F9" w:rsidR="175468B9">
        <w:rPr>
          <w:rFonts w:ascii="Arial" w:hAnsi="Arial" w:eastAsia="Arial" w:cs="Arial"/>
          <w:sz w:val="24"/>
          <w:szCs w:val="24"/>
        </w:rPr>
        <w:t>a knowledge-based</w:t>
      </w:r>
      <w:r w:rsidRPr="672BF9F9" w:rsidR="0D60FB22">
        <w:rPr>
          <w:rFonts w:ascii="Arial" w:hAnsi="Arial" w:eastAsia="Arial" w:cs="Arial"/>
          <w:sz w:val="24"/>
          <w:szCs w:val="24"/>
        </w:rPr>
        <w:t xml:space="preserve"> culture. </w:t>
      </w:r>
    </w:p>
    <w:p w:rsidR="011D00CB" w:rsidP="672BF9F9" w:rsidRDefault="011D00CB" w14:paraId="11691D6D" w14:textId="3BD9F189">
      <w:pPr>
        <w:pStyle w:val="Normal"/>
        <w:rPr>
          <w:rFonts w:ascii="Arial" w:hAnsi="Arial" w:eastAsia="Arial" w:cs="Arial"/>
          <w:sz w:val="24"/>
          <w:szCs w:val="24"/>
        </w:rPr>
      </w:pPr>
      <w:r w:rsidRPr="672BF9F9" w:rsidR="7BEC574E">
        <w:rPr>
          <w:rFonts w:ascii="Arial" w:hAnsi="Arial" w:eastAsia="Arial" w:cs="Arial"/>
          <w:sz w:val="24"/>
          <w:szCs w:val="24"/>
        </w:rPr>
        <w:t xml:space="preserve">Tillys </w:t>
      </w:r>
      <w:r w:rsidRPr="672BF9F9" w:rsidR="7BEC574E">
        <w:rPr>
          <w:rFonts w:ascii="Arial" w:hAnsi="Arial" w:eastAsia="Arial" w:cs="Arial"/>
          <w:sz w:val="24"/>
          <w:szCs w:val="24"/>
        </w:rPr>
        <w:t>tea room</w:t>
      </w:r>
      <w:r w:rsidRPr="672BF9F9" w:rsidR="7BEC574E">
        <w:rPr>
          <w:rFonts w:ascii="Arial" w:hAnsi="Arial" w:eastAsia="Arial" w:cs="Arial"/>
          <w:sz w:val="24"/>
          <w:szCs w:val="24"/>
        </w:rPr>
        <w:t xml:space="preserve"> currently has no means of sharing the data collected with its staff. The only knowledge systems </w:t>
      </w:r>
      <w:r w:rsidRPr="672BF9F9" w:rsidR="3AD9A970">
        <w:rPr>
          <w:rFonts w:ascii="Arial" w:hAnsi="Arial" w:eastAsia="Arial" w:cs="Arial"/>
          <w:sz w:val="24"/>
          <w:szCs w:val="24"/>
        </w:rPr>
        <w:t>are</w:t>
      </w:r>
      <w:r w:rsidRPr="672BF9F9" w:rsidR="7BEC574E">
        <w:rPr>
          <w:rFonts w:ascii="Arial" w:hAnsi="Arial" w:eastAsia="Arial" w:cs="Arial"/>
          <w:sz w:val="24"/>
          <w:szCs w:val="24"/>
        </w:rPr>
        <w:t xml:space="preserve"> </w:t>
      </w:r>
      <w:r w:rsidRPr="672BF9F9" w:rsidR="7BEC574E">
        <w:rPr>
          <w:rFonts w:ascii="Arial" w:hAnsi="Arial" w:eastAsia="Arial" w:cs="Arial"/>
          <w:sz w:val="24"/>
          <w:szCs w:val="24"/>
        </w:rPr>
        <w:t>stock</w:t>
      </w:r>
      <w:r w:rsidRPr="672BF9F9" w:rsidR="7BEC574E">
        <w:rPr>
          <w:rFonts w:ascii="Arial" w:hAnsi="Arial" w:eastAsia="Arial" w:cs="Arial"/>
          <w:sz w:val="24"/>
          <w:szCs w:val="24"/>
        </w:rPr>
        <w:t xml:space="preserve"> and cash flow spread sheets which are not available to all staff. </w:t>
      </w:r>
    </w:p>
    <w:p w:rsidR="011D00CB" w:rsidP="672BF9F9" w:rsidRDefault="011D00CB" w14:paraId="791125F9" w14:textId="5F123AED">
      <w:pPr>
        <w:pStyle w:val="Normal"/>
        <w:rPr>
          <w:rFonts w:ascii="Arial" w:hAnsi="Arial" w:eastAsia="Arial" w:cs="Arial"/>
          <w:sz w:val="24"/>
          <w:szCs w:val="24"/>
        </w:rPr>
      </w:pPr>
      <w:r w:rsidRPr="672BF9F9" w:rsidR="57937995">
        <w:rPr>
          <w:rFonts w:ascii="Arial" w:hAnsi="Arial" w:eastAsia="Arial" w:cs="Arial"/>
          <w:sz w:val="24"/>
          <w:szCs w:val="24"/>
        </w:rPr>
        <w:t>Suggestions</w:t>
      </w:r>
      <w:r w:rsidRPr="672BF9F9" w:rsidR="4199F40C">
        <w:rPr>
          <w:rFonts w:ascii="Arial" w:hAnsi="Arial" w:eastAsia="Arial" w:cs="Arial"/>
          <w:sz w:val="24"/>
          <w:szCs w:val="24"/>
        </w:rPr>
        <w:t xml:space="preserve"> for sharing this data with staff are:</w:t>
      </w:r>
    </w:p>
    <w:p w:rsidR="011D00CB" w:rsidP="672BF9F9" w:rsidRDefault="011D00CB" w14:paraId="72013FD2" w14:textId="259BC781">
      <w:pPr>
        <w:pStyle w:val="ListParagraph"/>
        <w:numPr>
          <w:ilvl w:val="0"/>
          <w:numId w:val="28"/>
        </w:numPr>
        <w:rPr>
          <w:rFonts w:ascii="Arial" w:hAnsi="Arial" w:eastAsia="Arial" w:cs="Arial"/>
          <w:sz w:val="24"/>
          <w:szCs w:val="24"/>
        </w:rPr>
      </w:pPr>
      <w:r w:rsidRPr="672BF9F9" w:rsidR="09158CC5">
        <w:rPr>
          <w:rFonts w:ascii="Arial" w:hAnsi="Arial" w:eastAsia="Arial" w:cs="Arial"/>
          <w:sz w:val="24"/>
          <w:szCs w:val="24"/>
        </w:rPr>
        <w:t>Notice</w:t>
      </w:r>
      <w:r w:rsidRPr="672BF9F9" w:rsidR="4199F40C">
        <w:rPr>
          <w:rFonts w:ascii="Arial" w:hAnsi="Arial" w:eastAsia="Arial" w:cs="Arial"/>
          <w:sz w:val="24"/>
          <w:szCs w:val="24"/>
        </w:rPr>
        <w:t xml:space="preserve"> </w:t>
      </w:r>
      <w:r w:rsidRPr="672BF9F9" w:rsidR="3DACC6A9">
        <w:rPr>
          <w:rFonts w:ascii="Arial" w:hAnsi="Arial" w:eastAsia="Arial" w:cs="Arial"/>
          <w:sz w:val="24"/>
          <w:szCs w:val="24"/>
        </w:rPr>
        <w:t>boards</w:t>
      </w:r>
      <w:r w:rsidRPr="672BF9F9" w:rsidR="4199F40C">
        <w:rPr>
          <w:rFonts w:ascii="Arial" w:hAnsi="Arial" w:eastAsia="Arial" w:cs="Arial"/>
          <w:sz w:val="24"/>
          <w:szCs w:val="24"/>
        </w:rPr>
        <w:t xml:space="preserve">- highlighting trends relating to customer preference, sharing new products or product focus, displaying incentives to </w:t>
      </w:r>
      <w:r w:rsidRPr="672BF9F9" w:rsidR="0174C686">
        <w:rPr>
          <w:rFonts w:ascii="Arial" w:hAnsi="Arial" w:eastAsia="Arial" w:cs="Arial"/>
          <w:sz w:val="24"/>
          <w:szCs w:val="24"/>
        </w:rPr>
        <w:t>encourage</w:t>
      </w:r>
      <w:r w:rsidRPr="672BF9F9" w:rsidR="4199F40C">
        <w:rPr>
          <w:rFonts w:ascii="Arial" w:hAnsi="Arial" w:eastAsia="Arial" w:cs="Arial"/>
          <w:sz w:val="24"/>
          <w:szCs w:val="24"/>
        </w:rPr>
        <w:t xml:space="preserve"> s</w:t>
      </w:r>
      <w:r w:rsidRPr="672BF9F9" w:rsidR="1182C661">
        <w:rPr>
          <w:rFonts w:ascii="Arial" w:hAnsi="Arial" w:eastAsia="Arial" w:cs="Arial"/>
          <w:sz w:val="24"/>
          <w:szCs w:val="24"/>
        </w:rPr>
        <w:t xml:space="preserve">taff to promote data collection </w:t>
      </w:r>
      <w:r w:rsidRPr="672BF9F9" w:rsidR="398F0D86">
        <w:rPr>
          <w:rFonts w:ascii="Arial" w:hAnsi="Arial" w:eastAsia="Arial" w:cs="Arial"/>
          <w:sz w:val="24"/>
          <w:szCs w:val="24"/>
        </w:rPr>
        <w:t>i.e.</w:t>
      </w:r>
      <w:r w:rsidRPr="672BF9F9" w:rsidR="1182C661">
        <w:rPr>
          <w:rFonts w:ascii="Arial" w:hAnsi="Arial" w:eastAsia="Arial" w:cs="Arial"/>
          <w:sz w:val="24"/>
          <w:szCs w:val="24"/>
        </w:rPr>
        <w:t xml:space="preserve"> surveys.</w:t>
      </w:r>
    </w:p>
    <w:p w:rsidR="011D00CB" w:rsidP="672BF9F9" w:rsidRDefault="011D00CB" w14:paraId="2262714B" w14:textId="24B9511D">
      <w:pPr>
        <w:pStyle w:val="ListParagraph"/>
        <w:numPr>
          <w:ilvl w:val="0"/>
          <w:numId w:val="28"/>
        </w:numPr>
        <w:rPr>
          <w:rFonts w:ascii="Arial" w:hAnsi="Arial" w:eastAsia="Arial" w:cs="Arial"/>
          <w:sz w:val="24"/>
          <w:szCs w:val="24"/>
        </w:rPr>
      </w:pPr>
      <w:r w:rsidRPr="672BF9F9" w:rsidR="16EDE613">
        <w:rPr>
          <w:rFonts w:ascii="Arial" w:hAnsi="Arial" w:eastAsia="Arial" w:cs="Arial"/>
          <w:sz w:val="24"/>
          <w:szCs w:val="24"/>
        </w:rPr>
        <w:t xml:space="preserve">Staff training- all new and existing staff to undergo training on the new knowledge </w:t>
      </w:r>
      <w:r w:rsidRPr="672BF9F9" w:rsidR="16EDE613">
        <w:rPr>
          <w:rFonts w:ascii="Arial" w:hAnsi="Arial" w:eastAsia="Arial" w:cs="Arial"/>
          <w:sz w:val="24"/>
          <w:szCs w:val="24"/>
        </w:rPr>
        <w:t>management</w:t>
      </w:r>
      <w:r w:rsidRPr="672BF9F9" w:rsidR="16EDE613">
        <w:rPr>
          <w:rFonts w:ascii="Arial" w:hAnsi="Arial" w:eastAsia="Arial" w:cs="Arial"/>
          <w:sz w:val="24"/>
          <w:szCs w:val="24"/>
        </w:rPr>
        <w:t xml:space="preserve"> culture </w:t>
      </w:r>
    </w:p>
    <w:p w:rsidR="011D00CB" w:rsidP="672BF9F9" w:rsidRDefault="011D00CB" w14:paraId="4C237EA9" w14:textId="062FF6A2">
      <w:pPr>
        <w:pStyle w:val="Normal"/>
        <w:shd w:val="clear" w:color="auto" w:fill="FFFFFF" w:themeFill="background1"/>
        <w:spacing w:before="0" w:beforeAutospacing="off" w:after="240" w:afterAutospacing="off"/>
        <w:jc w:val="left"/>
        <w:rPr>
          <w:rFonts w:ascii="Arial" w:hAnsi="Arial" w:eastAsia="Arial" w:cs="Arial"/>
          <w:noProof w:val="0"/>
          <w:sz w:val="24"/>
          <w:szCs w:val="24"/>
          <w:lang w:val="en-US"/>
        </w:rPr>
      </w:pPr>
      <w:r w:rsidRPr="672BF9F9" w:rsidR="0EBC0A96">
        <w:rPr>
          <w:rFonts w:ascii="Arial" w:hAnsi="Arial" w:eastAsia="Arial" w:cs="Arial"/>
          <w:noProof w:val="0"/>
          <w:sz w:val="24"/>
          <w:szCs w:val="24"/>
          <w:lang w:val="en-US"/>
        </w:rPr>
        <w:t>Storing the data and sharing it with staff is a vital part to building a knowledge sharing culture.</w:t>
      </w:r>
    </w:p>
    <w:p w:rsidR="65F72E4F" w:rsidP="672BF9F9" w:rsidRDefault="65F72E4F" w14:paraId="17127709" w14:textId="35911222">
      <w:pPr>
        <w:pStyle w:val="Heading2"/>
        <w:rPr>
          <w:rFonts w:ascii="Arial" w:hAnsi="Arial" w:eastAsia="Arial" w:cs="Arial"/>
          <w:sz w:val="24"/>
          <w:szCs w:val="24"/>
        </w:rPr>
      </w:pPr>
      <w:bookmarkStart w:name="_Toc464103972" w:id="75220093"/>
      <w:r w:rsidRPr="672BF9F9" w:rsidR="6F13E3DA">
        <w:rPr>
          <w:rFonts w:ascii="Arial" w:hAnsi="Arial" w:eastAsia="Arial" w:cs="Arial"/>
          <w:sz w:val="24"/>
          <w:szCs w:val="24"/>
        </w:rPr>
        <w:t>Systems to protect confidentiality, integrity, and availability of information.</w:t>
      </w:r>
      <w:bookmarkEnd w:id="75220093"/>
    </w:p>
    <w:p w:rsidR="011D00CB" w:rsidP="672BF9F9" w:rsidRDefault="011D00CB" w14:paraId="738E4BB4" w14:textId="5965A0E6">
      <w:pPr>
        <w:pStyle w:val="Normal"/>
        <w:rPr>
          <w:rFonts w:ascii="Arial" w:hAnsi="Arial" w:eastAsia="Arial" w:cs="Arial"/>
          <w:sz w:val="24"/>
          <w:szCs w:val="24"/>
        </w:rPr>
      </w:pPr>
    </w:p>
    <w:p w:rsidR="011D00CB" w:rsidP="672BF9F9" w:rsidRDefault="011D00CB" w14:paraId="10AB8766" w14:textId="42738CE8">
      <w:pPr>
        <w:pStyle w:val="Normal"/>
        <w:rPr>
          <w:rFonts w:ascii="Arial" w:hAnsi="Arial" w:eastAsia="Arial" w:cs="Arial"/>
          <w:sz w:val="24"/>
          <w:szCs w:val="24"/>
        </w:rPr>
      </w:pPr>
      <w:r w:rsidRPr="672BF9F9" w:rsidR="23ED54FD">
        <w:rPr>
          <w:rFonts w:ascii="Arial" w:hAnsi="Arial" w:eastAsia="Arial" w:cs="Arial"/>
          <w:sz w:val="24"/>
          <w:szCs w:val="24"/>
        </w:rPr>
        <w:t xml:space="preserve">When collecting and storing data it is important to sore it safely- protecting </w:t>
      </w:r>
      <w:r w:rsidRPr="672BF9F9" w:rsidR="23ED54FD">
        <w:rPr>
          <w:rFonts w:ascii="Arial" w:hAnsi="Arial" w:eastAsia="Arial" w:cs="Arial"/>
          <w:sz w:val="24"/>
          <w:szCs w:val="24"/>
        </w:rPr>
        <w:t>customer</w:t>
      </w:r>
      <w:r w:rsidRPr="672BF9F9" w:rsidR="23ED54FD">
        <w:rPr>
          <w:rFonts w:ascii="Arial" w:hAnsi="Arial" w:eastAsia="Arial" w:cs="Arial"/>
          <w:sz w:val="24"/>
          <w:szCs w:val="24"/>
        </w:rPr>
        <w:t xml:space="preserve"> information.</w:t>
      </w:r>
    </w:p>
    <w:p w:rsidR="011D00CB" w:rsidP="672BF9F9" w:rsidRDefault="011D00CB" w14:paraId="6BCD4F5D" w14:textId="77143E2D">
      <w:pPr>
        <w:rPr>
          <w:rFonts w:ascii="Arial" w:hAnsi="Arial" w:eastAsia="Arial" w:cs="Arial"/>
          <w:sz w:val="24"/>
          <w:szCs w:val="24"/>
        </w:rPr>
      </w:pPr>
      <w:r w:rsidRPr="672BF9F9" w:rsidR="57C23AE6">
        <w:rPr>
          <w:rFonts w:ascii="Arial" w:hAnsi="Arial" w:eastAsia="Arial" w:cs="Arial"/>
          <w:sz w:val="24"/>
          <w:szCs w:val="24"/>
        </w:rPr>
        <w:t>The data collected needs to be stored securely and in line with GDPR</w:t>
      </w:r>
    </w:p>
    <w:p w:rsidR="011D00CB" w:rsidP="672BF9F9" w:rsidRDefault="011D00CB" w14:paraId="545C2DD5" w14:textId="67E9D1D9">
      <w:pPr>
        <w:shd w:val="clear" w:color="auto" w:fill="FFFFFF" w:themeFill="background1"/>
        <w:spacing w:before="0" w:beforeAutospacing="off" w:after="240" w:afterAutospacing="off"/>
        <w:jc w:val="left"/>
        <w:rPr>
          <w:rFonts w:ascii="Arial" w:hAnsi="Arial" w:eastAsia="Arial" w:cs="Arial"/>
          <w:b w:val="0"/>
          <w:bCs w:val="0"/>
          <w:i w:val="1"/>
          <w:iCs w:val="1"/>
          <w:caps w:val="0"/>
          <w:smallCaps w:val="0"/>
          <w:noProof w:val="0"/>
          <w:color w:val="auto"/>
          <w:sz w:val="24"/>
          <w:szCs w:val="24"/>
          <w:lang w:val="en-US"/>
        </w:rPr>
      </w:pPr>
      <w:r w:rsidRPr="672BF9F9" w:rsidR="57C23AE6">
        <w:rPr>
          <w:rFonts w:ascii="Arial" w:hAnsi="Arial" w:eastAsia="Arial" w:cs="Arial"/>
          <w:b w:val="0"/>
          <w:bCs w:val="0"/>
          <w:i w:val="1"/>
          <w:iCs w:val="1"/>
          <w:caps w:val="0"/>
          <w:smallCaps w:val="0"/>
          <w:noProof w:val="0"/>
          <w:color w:val="auto"/>
          <w:sz w:val="24"/>
          <w:szCs w:val="24"/>
          <w:lang w:val="en-US"/>
        </w:rPr>
        <w:t xml:space="preserve">“The GDPR or General Data Protection Regulation creates a harmonized set of rules applicable to all personal data processing by organizations (public or private, regardless of their size) </w:t>
      </w:r>
      <w:r w:rsidRPr="672BF9F9" w:rsidR="57C23AE6">
        <w:rPr>
          <w:rFonts w:ascii="Arial" w:hAnsi="Arial" w:eastAsia="Arial" w:cs="Arial"/>
          <w:b w:val="0"/>
          <w:bCs w:val="0"/>
          <w:i w:val="1"/>
          <w:iCs w:val="1"/>
          <w:caps w:val="0"/>
          <w:smallCaps w:val="0"/>
          <w:noProof w:val="0"/>
          <w:color w:val="auto"/>
          <w:sz w:val="24"/>
          <w:szCs w:val="24"/>
          <w:lang w:val="en-US"/>
        </w:rPr>
        <w:t>established</w:t>
      </w:r>
      <w:r w:rsidRPr="672BF9F9" w:rsidR="57C23AE6">
        <w:rPr>
          <w:rFonts w:ascii="Arial" w:hAnsi="Arial" w:eastAsia="Arial" w:cs="Arial"/>
          <w:b w:val="0"/>
          <w:bCs w:val="0"/>
          <w:i w:val="1"/>
          <w:iCs w:val="1"/>
          <w:caps w:val="0"/>
          <w:smallCaps w:val="0"/>
          <w:noProof w:val="0"/>
          <w:color w:val="auto"/>
          <w:sz w:val="24"/>
          <w:szCs w:val="24"/>
          <w:lang w:val="en-US"/>
        </w:rPr>
        <w:t xml:space="preserve"> in the European Economic Area (EEA) or targeting individuals in the EU. The primary </w:t>
      </w:r>
      <w:r w:rsidRPr="672BF9F9" w:rsidR="57C23AE6">
        <w:rPr>
          <w:rFonts w:ascii="Arial" w:hAnsi="Arial" w:eastAsia="Arial" w:cs="Arial"/>
          <w:b w:val="0"/>
          <w:bCs w:val="0"/>
          <w:i w:val="1"/>
          <w:iCs w:val="1"/>
          <w:caps w:val="0"/>
          <w:smallCaps w:val="0"/>
          <w:noProof w:val="0"/>
          <w:color w:val="auto"/>
          <w:sz w:val="24"/>
          <w:szCs w:val="24"/>
          <w:lang w:val="en-US"/>
        </w:rPr>
        <w:t>objective</w:t>
      </w:r>
      <w:r w:rsidRPr="672BF9F9" w:rsidR="57C23AE6">
        <w:rPr>
          <w:rFonts w:ascii="Arial" w:hAnsi="Arial" w:eastAsia="Arial" w:cs="Arial"/>
          <w:b w:val="0"/>
          <w:bCs w:val="0"/>
          <w:i w:val="1"/>
          <w:iCs w:val="1"/>
          <w:caps w:val="0"/>
          <w:smallCaps w:val="0"/>
          <w:noProof w:val="0"/>
          <w:color w:val="auto"/>
          <w:sz w:val="24"/>
          <w:szCs w:val="24"/>
          <w:lang w:val="en-US"/>
        </w:rPr>
        <w:t xml:space="preserve"> of GDPR is to ensure that personal data enjoys the same high standard of protection everywhere in the EEA, increasing legal certainty for both individuals and organizations processing data, and offering a high degree of protection for individuals.</w:t>
      </w:r>
    </w:p>
    <w:p w:rsidR="011D00CB" w:rsidP="672BF9F9" w:rsidRDefault="011D00CB" w14:paraId="14D8530C" w14:textId="27444F32">
      <w:pPr>
        <w:shd w:val="clear" w:color="auto" w:fill="FFFFFF" w:themeFill="background1"/>
        <w:spacing w:before="0" w:beforeAutospacing="off" w:after="240" w:afterAutospacing="off"/>
        <w:jc w:val="left"/>
        <w:rPr>
          <w:rFonts w:ascii="Arial" w:hAnsi="Arial" w:eastAsia="Arial" w:cs="Arial"/>
          <w:noProof w:val="0"/>
          <w:sz w:val="24"/>
          <w:szCs w:val="24"/>
          <w:lang w:val="en-US"/>
        </w:rPr>
      </w:pPr>
      <w:r w:rsidRPr="672BF9F9" w:rsidR="57C23AE6">
        <w:rPr>
          <w:rFonts w:ascii="Arial" w:hAnsi="Arial" w:eastAsia="Arial" w:cs="Arial"/>
          <w:b w:val="0"/>
          <w:bCs w:val="0"/>
          <w:i w:val="1"/>
          <w:iCs w:val="1"/>
          <w:caps w:val="0"/>
          <w:smallCaps w:val="0"/>
          <w:noProof w:val="0"/>
          <w:color w:val="auto"/>
          <w:sz w:val="24"/>
          <w:szCs w:val="24"/>
          <w:lang w:val="en-US"/>
        </w:rPr>
        <w:t xml:space="preserve">The regulation entered into force on 24 May 2016 and applies since 25 May 2018.” </w:t>
      </w:r>
      <w:r w:rsidRPr="672BF9F9" w:rsidR="57C23AE6">
        <w:rPr>
          <w:rFonts w:ascii="Arial" w:hAnsi="Arial" w:eastAsia="Arial" w:cs="Arial"/>
          <w:noProof w:val="0"/>
          <w:sz w:val="24"/>
          <w:szCs w:val="24"/>
          <w:lang w:val="en-US"/>
        </w:rPr>
        <w:t>(EDPB website, 2016)</w:t>
      </w:r>
    </w:p>
    <w:p w:rsidR="011D00CB" w:rsidP="672BF9F9" w:rsidRDefault="011D00CB" w14:paraId="0107F2C0" w14:textId="310DBC9B">
      <w:pPr>
        <w:shd w:val="clear" w:color="auto" w:fill="FFFFFF" w:themeFill="background1"/>
        <w:spacing w:before="0" w:beforeAutospacing="off" w:after="240" w:afterAutospacing="off"/>
        <w:jc w:val="left"/>
        <w:rPr>
          <w:rFonts w:ascii="Arial" w:hAnsi="Arial" w:eastAsia="Arial" w:cs="Arial"/>
          <w:noProof w:val="0"/>
          <w:sz w:val="24"/>
          <w:szCs w:val="24"/>
          <w:lang w:val="en-US"/>
        </w:rPr>
      </w:pPr>
      <w:r w:rsidRPr="672BF9F9" w:rsidR="60133CC6">
        <w:rPr>
          <w:rFonts w:ascii="Arial" w:hAnsi="Arial" w:eastAsia="Arial" w:cs="Arial"/>
          <w:noProof w:val="0"/>
          <w:sz w:val="24"/>
          <w:szCs w:val="24"/>
          <w:lang w:val="en-US"/>
        </w:rPr>
        <w:t>The three domains of GDPR are shown in the below image.</w:t>
      </w:r>
    </w:p>
    <w:p w:rsidR="011D00CB" w:rsidP="672BF9F9" w:rsidRDefault="011D00CB" w14:paraId="41CE19CF" w14:textId="683BDDCA">
      <w:pPr>
        <w:rPr>
          <w:rFonts w:ascii="Arial" w:hAnsi="Arial" w:eastAsia="Arial" w:cs="Arial"/>
          <w:sz w:val="24"/>
          <w:szCs w:val="24"/>
        </w:rPr>
      </w:pPr>
    </w:p>
    <w:p w:rsidR="011D00CB" w:rsidP="672BF9F9" w:rsidRDefault="011D00CB" w14:paraId="10A4A77F" w14:textId="19617E10">
      <w:pPr>
        <w:rPr>
          <w:rFonts w:ascii="Arial" w:hAnsi="Arial" w:eastAsia="Arial" w:cs="Arial"/>
          <w:sz w:val="24"/>
          <w:szCs w:val="24"/>
        </w:rPr>
      </w:pPr>
      <w:r w:rsidR="60133CC6">
        <w:drawing>
          <wp:inline wp14:editId="665DB9E3" wp14:anchorId="35D0C275">
            <wp:extent cx="4574384" cy="1994392"/>
            <wp:effectExtent l="0" t="0" r="0" b="0"/>
            <wp:docPr id="373192830" name="" title=""/>
            <wp:cNvGraphicFramePr>
              <a:graphicFrameLocks noChangeAspect="1"/>
            </wp:cNvGraphicFramePr>
            <a:graphic>
              <a:graphicData uri="http://schemas.openxmlformats.org/drawingml/2006/picture">
                <pic:pic>
                  <pic:nvPicPr>
                    <pic:cNvPr id="0" name=""/>
                    <pic:cNvPicPr/>
                  </pic:nvPicPr>
                  <pic:blipFill>
                    <a:blip r:embed="Rc2a13ac631f34d1d">
                      <a:extLst>
                        <a:ext xmlns:a="http://schemas.openxmlformats.org/drawingml/2006/main" uri="{28A0092B-C50C-407E-A947-70E740481C1C}">
                          <a14:useLocalDpi val="0"/>
                        </a:ext>
                      </a:extLst>
                    </a:blip>
                    <a:srcRect l="33671" t="49662" r="22541" b="27261"/>
                    <a:stretch>
                      <a:fillRect/>
                    </a:stretch>
                  </pic:blipFill>
                  <pic:spPr>
                    <a:xfrm>
                      <a:off x="0" y="0"/>
                      <a:ext cx="4574384" cy="1994392"/>
                    </a:xfrm>
                    <a:prstGeom prst="rect">
                      <a:avLst/>
                    </a:prstGeom>
                  </pic:spPr>
                </pic:pic>
              </a:graphicData>
            </a:graphic>
          </wp:inline>
        </w:drawing>
      </w:r>
    </w:p>
    <w:p w:rsidR="011D00CB" w:rsidP="672BF9F9" w:rsidRDefault="011D00CB" w14:paraId="3B4FF640" w14:textId="563298DD">
      <w:pPr>
        <w:pStyle w:val="Normal"/>
        <w:rPr>
          <w:rFonts w:ascii="Arial" w:hAnsi="Arial" w:eastAsia="Arial" w:cs="Arial"/>
          <w:sz w:val="24"/>
          <w:szCs w:val="24"/>
        </w:rPr>
      </w:pPr>
    </w:p>
    <w:p w:rsidR="011D00CB" w:rsidP="672BF9F9" w:rsidRDefault="011D00CB" w14:paraId="6892F184" w14:textId="35268602">
      <w:pPr>
        <w:pStyle w:val="Normal"/>
        <w:rPr>
          <w:rFonts w:ascii="Arial" w:hAnsi="Arial" w:eastAsia="Arial" w:cs="Arial"/>
          <w:sz w:val="24"/>
          <w:szCs w:val="24"/>
        </w:rPr>
      </w:pPr>
      <w:r w:rsidRPr="672BF9F9" w:rsidR="40F808B9">
        <w:rPr>
          <w:rFonts w:ascii="Arial" w:hAnsi="Arial" w:eastAsia="Arial" w:cs="Arial"/>
          <w:sz w:val="24"/>
          <w:szCs w:val="24"/>
        </w:rPr>
        <w:t xml:space="preserve">Ensuring the business is educated on GDPR and follows the guidelines ensure the safety of the customer information collected. </w:t>
      </w:r>
    </w:p>
    <w:p w:rsidR="65F72E4F" w:rsidP="672BF9F9" w:rsidRDefault="65F72E4F" w14:paraId="5B15F788" w14:textId="0B359B54">
      <w:pPr>
        <w:pStyle w:val="Heading1"/>
        <w:rPr>
          <w:rFonts w:ascii="Arial" w:hAnsi="Arial" w:eastAsia="Arial" w:cs="Arial"/>
          <w:sz w:val="24"/>
          <w:szCs w:val="24"/>
        </w:rPr>
      </w:pPr>
      <w:bookmarkStart w:name="_Toc1702244597" w:id="148731092"/>
      <w:r w:rsidRPr="672BF9F9" w:rsidR="6F13E3DA">
        <w:rPr>
          <w:rFonts w:ascii="Arial" w:hAnsi="Arial" w:eastAsia="Arial" w:cs="Arial"/>
          <w:sz w:val="24"/>
          <w:szCs w:val="24"/>
        </w:rPr>
        <w:t>Conclusion</w:t>
      </w:r>
      <w:bookmarkEnd w:id="148731092"/>
    </w:p>
    <w:p w:rsidR="20A34F2C" w:rsidP="672BF9F9" w:rsidRDefault="20A34F2C" w14:paraId="2513B44F" w14:textId="29D2F2DA">
      <w:pPr>
        <w:pStyle w:val="Normal"/>
        <w:rPr>
          <w:rFonts w:ascii="Arial" w:hAnsi="Arial" w:eastAsia="Arial" w:cs="Arial"/>
          <w:sz w:val="24"/>
          <w:szCs w:val="24"/>
        </w:rPr>
      </w:pPr>
      <w:r w:rsidRPr="672BF9F9" w:rsidR="20A34F2C">
        <w:rPr>
          <w:rFonts w:ascii="Arial" w:hAnsi="Arial" w:eastAsia="Arial" w:cs="Arial"/>
          <w:sz w:val="24"/>
          <w:szCs w:val="24"/>
        </w:rPr>
        <w:t xml:space="preserve">In conclusion- Tillys </w:t>
      </w:r>
      <w:r w:rsidRPr="672BF9F9" w:rsidR="7DFA9AF8">
        <w:rPr>
          <w:rFonts w:ascii="Arial" w:hAnsi="Arial" w:eastAsia="Arial" w:cs="Arial"/>
          <w:sz w:val="24"/>
          <w:szCs w:val="24"/>
        </w:rPr>
        <w:t>tearoom</w:t>
      </w:r>
      <w:r w:rsidRPr="672BF9F9" w:rsidR="20A34F2C">
        <w:rPr>
          <w:rFonts w:ascii="Arial" w:hAnsi="Arial" w:eastAsia="Arial" w:cs="Arial"/>
          <w:sz w:val="24"/>
          <w:szCs w:val="24"/>
        </w:rPr>
        <w:t xml:space="preserve"> is </w:t>
      </w:r>
      <w:r w:rsidRPr="672BF9F9" w:rsidR="5B910B63">
        <w:rPr>
          <w:rFonts w:ascii="Arial" w:hAnsi="Arial" w:eastAsia="Arial" w:cs="Arial"/>
          <w:sz w:val="24"/>
          <w:szCs w:val="24"/>
        </w:rPr>
        <w:t>lacking</w:t>
      </w:r>
      <w:r w:rsidRPr="672BF9F9" w:rsidR="20A34F2C">
        <w:rPr>
          <w:rFonts w:ascii="Arial" w:hAnsi="Arial" w:eastAsia="Arial" w:cs="Arial"/>
          <w:sz w:val="24"/>
          <w:szCs w:val="24"/>
        </w:rPr>
        <w:t xml:space="preserve"> in knowledge collection and </w:t>
      </w:r>
      <w:r w:rsidRPr="672BF9F9" w:rsidR="7AAFC7AC">
        <w:rPr>
          <w:rFonts w:ascii="Arial" w:hAnsi="Arial" w:eastAsia="Arial" w:cs="Arial"/>
          <w:sz w:val="24"/>
          <w:szCs w:val="24"/>
        </w:rPr>
        <w:t>to</w:t>
      </w:r>
      <w:r w:rsidRPr="672BF9F9" w:rsidR="20A34F2C">
        <w:rPr>
          <w:rFonts w:ascii="Arial" w:hAnsi="Arial" w:eastAsia="Arial" w:cs="Arial"/>
          <w:sz w:val="24"/>
          <w:szCs w:val="24"/>
        </w:rPr>
        <w:t xml:space="preserve"> expand needs to drive a </w:t>
      </w:r>
      <w:r w:rsidRPr="672BF9F9" w:rsidR="6F479962">
        <w:rPr>
          <w:rFonts w:ascii="Arial" w:hAnsi="Arial" w:eastAsia="Arial" w:cs="Arial"/>
          <w:sz w:val="24"/>
          <w:szCs w:val="24"/>
        </w:rPr>
        <w:t>culture</w:t>
      </w:r>
      <w:r w:rsidRPr="672BF9F9" w:rsidR="20A34F2C">
        <w:rPr>
          <w:rFonts w:ascii="Arial" w:hAnsi="Arial" w:eastAsia="Arial" w:cs="Arial"/>
          <w:sz w:val="24"/>
          <w:szCs w:val="24"/>
        </w:rPr>
        <w:t xml:space="preserve"> based on knowledge and knowledge sharing. By doing this it can create new KPI’s monitor and rack customer satisfaction and tr</w:t>
      </w:r>
      <w:r w:rsidRPr="672BF9F9" w:rsidR="3818A483">
        <w:rPr>
          <w:rFonts w:ascii="Arial" w:hAnsi="Arial" w:eastAsia="Arial" w:cs="Arial"/>
          <w:sz w:val="24"/>
          <w:szCs w:val="24"/>
        </w:rPr>
        <w:t xml:space="preserve">ends and move towards </w:t>
      </w:r>
      <w:r w:rsidRPr="672BF9F9" w:rsidR="073C578B">
        <w:rPr>
          <w:rFonts w:ascii="Arial" w:hAnsi="Arial" w:eastAsia="Arial" w:cs="Arial"/>
          <w:sz w:val="24"/>
          <w:szCs w:val="24"/>
        </w:rPr>
        <w:t>its</w:t>
      </w:r>
      <w:r w:rsidRPr="672BF9F9" w:rsidR="3818A483">
        <w:rPr>
          <w:rFonts w:ascii="Arial" w:hAnsi="Arial" w:eastAsia="Arial" w:cs="Arial"/>
          <w:sz w:val="24"/>
          <w:szCs w:val="24"/>
        </w:rPr>
        <w:t xml:space="preserve"> goal of expansion. </w:t>
      </w:r>
    </w:p>
    <w:p w:rsidR="65F72E4F" w:rsidP="672BF9F9" w:rsidRDefault="65F72E4F" w14:paraId="50AF4F28" w14:textId="126D8155">
      <w:pPr>
        <w:pStyle w:val="Heading1"/>
        <w:rPr>
          <w:rFonts w:ascii="Arial" w:hAnsi="Arial" w:eastAsia="Arial" w:cs="Arial"/>
          <w:sz w:val="24"/>
          <w:szCs w:val="24"/>
        </w:rPr>
      </w:pPr>
      <w:bookmarkStart w:name="_Toc930390454" w:id="1595855553"/>
      <w:r w:rsidRPr="672BF9F9" w:rsidR="6F13E3DA">
        <w:rPr>
          <w:rFonts w:ascii="Arial" w:hAnsi="Arial" w:eastAsia="Arial" w:cs="Arial"/>
          <w:sz w:val="24"/>
          <w:szCs w:val="24"/>
        </w:rPr>
        <w:t>References</w:t>
      </w:r>
      <w:bookmarkEnd w:id="1595855553"/>
    </w:p>
    <w:p w:rsidR="4F54A710" w:rsidP="672BF9F9" w:rsidRDefault="4F54A710" w14:paraId="6FFF270C" w14:textId="64CA4E66">
      <w:pPr>
        <w:pStyle w:val="Heading1"/>
        <w:spacing w:before="0" w:beforeAutospacing="off" w:after="0" w:afterAutospacing="off" w:line="480" w:lineRule="auto"/>
        <w:jc w:val="center"/>
      </w:pPr>
      <w:r w:rsidRPr="672BF9F9" w:rsidR="4F54A710">
        <w:rPr>
          <w:rFonts w:ascii="Times New Roman" w:hAnsi="Times New Roman" w:eastAsia="Times New Roman" w:cs="Times New Roman"/>
          <w:b w:val="1"/>
          <w:bCs w:val="1"/>
          <w:noProof w:val="0"/>
          <w:sz w:val="24"/>
          <w:szCs w:val="24"/>
          <w:lang w:val="en-US"/>
        </w:rPr>
        <w:t>References</w:t>
      </w:r>
    </w:p>
    <w:p w:rsidR="4F54A710" w:rsidP="672BF9F9" w:rsidRDefault="4F54A710" w14:paraId="765BADF7" w14:textId="7BA9E3CA">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Accounting capital. (2025, April 15). </w:t>
      </w:r>
      <w:r w:rsidRPr="672BF9F9" w:rsidR="4F54A710">
        <w:rPr>
          <w:rFonts w:ascii="Times New Roman" w:hAnsi="Times New Roman" w:eastAsia="Times New Roman" w:cs="Times New Roman"/>
          <w:i w:val="1"/>
          <w:iCs w:val="1"/>
          <w:noProof w:val="0"/>
          <w:sz w:val="24"/>
          <w:szCs w:val="24"/>
          <w:lang w:val="en-US"/>
        </w:rPr>
        <w:t>Difference between Tangible and Intangible Assets</w:t>
      </w:r>
      <w:r w:rsidRPr="672BF9F9" w:rsidR="4F54A710">
        <w:rPr>
          <w:rFonts w:ascii="Times New Roman" w:hAnsi="Times New Roman" w:eastAsia="Times New Roman" w:cs="Times New Roman"/>
          <w:noProof w:val="0"/>
          <w:sz w:val="24"/>
          <w:szCs w:val="24"/>
          <w:lang w:val="en-US"/>
        </w:rPr>
        <w:t xml:space="preserve">. AccountingCapital. </w:t>
      </w:r>
      <w:hyperlink r:id="R06932090b5b84e88">
        <w:r w:rsidRPr="672BF9F9" w:rsidR="4F54A710">
          <w:rPr>
            <w:rStyle w:val="Hyperlink"/>
            <w:rFonts w:ascii="Times New Roman" w:hAnsi="Times New Roman" w:eastAsia="Times New Roman" w:cs="Times New Roman"/>
            <w:noProof w:val="0"/>
            <w:sz w:val="24"/>
            <w:szCs w:val="24"/>
            <w:lang w:val="en-US"/>
          </w:rPr>
          <w:t>https://www.accountingcapital.com/differences/difference-between-tangible-and-intangible-assets/</w:t>
        </w:r>
      </w:hyperlink>
    </w:p>
    <w:p w:rsidR="4F54A710" w:rsidP="672BF9F9" w:rsidRDefault="4F54A710" w14:paraId="0A77EEF7" w14:textId="285BB806">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Alscher, D. (2024, May 17). </w:t>
      </w:r>
      <w:r w:rsidRPr="672BF9F9" w:rsidR="4F54A710">
        <w:rPr>
          <w:rFonts w:ascii="Times New Roman" w:hAnsi="Times New Roman" w:eastAsia="Times New Roman" w:cs="Times New Roman"/>
          <w:i w:val="1"/>
          <w:iCs w:val="1"/>
          <w:noProof w:val="0"/>
          <w:sz w:val="24"/>
          <w:szCs w:val="24"/>
          <w:lang w:val="en-US"/>
        </w:rPr>
        <w:t>What Is A KPI? Types, Examples, How to Create, and Tips</w:t>
      </w:r>
      <w:r w:rsidRPr="672BF9F9" w:rsidR="4F54A710">
        <w:rPr>
          <w:rFonts w:ascii="Times New Roman" w:hAnsi="Times New Roman" w:eastAsia="Times New Roman" w:cs="Times New Roman"/>
          <w:noProof w:val="0"/>
          <w:sz w:val="24"/>
          <w:szCs w:val="24"/>
          <w:lang w:val="en-US"/>
        </w:rPr>
        <w:t xml:space="preserve">. G2. </w:t>
      </w:r>
      <w:hyperlink r:id="R35cd8b793cd347d3">
        <w:r w:rsidRPr="672BF9F9" w:rsidR="4F54A710">
          <w:rPr>
            <w:rStyle w:val="Hyperlink"/>
            <w:rFonts w:ascii="Times New Roman" w:hAnsi="Times New Roman" w:eastAsia="Times New Roman" w:cs="Times New Roman"/>
            <w:noProof w:val="0"/>
            <w:sz w:val="24"/>
            <w:szCs w:val="24"/>
            <w:lang w:val="en-US"/>
          </w:rPr>
          <w:t>https://www.g2.com/articles/kpi-key-performance-indicator</w:t>
        </w:r>
      </w:hyperlink>
    </w:p>
    <w:p w:rsidR="4F54A710" w:rsidP="672BF9F9" w:rsidRDefault="4F54A710" w14:paraId="0DE0FFF1" w14:textId="755E53F4">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Baker College. (2022, July 15). </w:t>
      </w:r>
      <w:r w:rsidRPr="672BF9F9" w:rsidR="4F54A710">
        <w:rPr>
          <w:rFonts w:ascii="Times New Roman" w:hAnsi="Times New Roman" w:eastAsia="Times New Roman" w:cs="Times New Roman"/>
          <w:i w:val="1"/>
          <w:iCs w:val="1"/>
          <w:noProof w:val="0"/>
          <w:sz w:val="24"/>
          <w:szCs w:val="24"/>
          <w:lang w:val="en-US"/>
        </w:rPr>
        <w:t>Why Businesses Should Collect Data</w:t>
      </w:r>
      <w:r w:rsidRPr="672BF9F9" w:rsidR="4F54A710">
        <w:rPr>
          <w:rFonts w:ascii="Times New Roman" w:hAnsi="Times New Roman" w:eastAsia="Times New Roman" w:cs="Times New Roman"/>
          <w:noProof w:val="0"/>
          <w:sz w:val="24"/>
          <w:szCs w:val="24"/>
          <w:lang w:val="en-US"/>
        </w:rPr>
        <w:t xml:space="preserve">. Baker College. </w:t>
      </w:r>
      <w:hyperlink r:id="Rc33169ee275848b7">
        <w:r w:rsidRPr="672BF9F9" w:rsidR="4F54A710">
          <w:rPr>
            <w:rStyle w:val="Hyperlink"/>
            <w:rFonts w:ascii="Times New Roman" w:hAnsi="Times New Roman" w:eastAsia="Times New Roman" w:cs="Times New Roman"/>
            <w:noProof w:val="0"/>
            <w:sz w:val="24"/>
            <w:szCs w:val="24"/>
            <w:lang w:val="en-US"/>
          </w:rPr>
          <w:t>https://www.baker.edu/about/get-to-know-us/blog/the-importance-of-data-collection-in-business/</w:t>
        </w:r>
      </w:hyperlink>
    </w:p>
    <w:p w:rsidR="4F54A710" w:rsidP="672BF9F9" w:rsidRDefault="4F54A710" w14:paraId="427364D3" w14:textId="46EA2471">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Berkeley School of Information. (2022, June 10). </w:t>
      </w:r>
      <w:r w:rsidRPr="672BF9F9" w:rsidR="4F54A710">
        <w:rPr>
          <w:rFonts w:ascii="Times New Roman" w:hAnsi="Times New Roman" w:eastAsia="Times New Roman" w:cs="Times New Roman"/>
          <w:i w:val="1"/>
          <w:iCs w:val="1"/>
          <w:noProof w:val="0"/>
          <w:sz w:val="24"/>
          <w:szCs w:val="24"/>
          <w:lang w:val="en-US"/>
        </w:rPr>
        <w:t>What Is an Information System?</w:t>
      </w:r>
      <w:r w:rsidRPr="672BF9F9" w:rsidR="4F54A710">
        <w:rPr>
          <w:rFonts w:ascii="Times New Roman" w:hAnsi="Times New Roman" w:eastAsia="Times New Roman" w:cs="Times New Roman"/>
          <w:noProof w:val="0"/>
          <w:sz w:val="24"/>
          <w:szCs w:val="24"/>
          <w:lang w:val="en-US"/>
        </w:rPr>
        <w:t xml:space="preserve"> UCB-UMT. </w:t>
      </w:r>
      <w:hyperlink r:id="Rd2681b5be9ec47fe">
        <w:r w:rsidRPr="672BF9F9" w:rsidR="4F54A710">
          <w:rPr>
            <w:rStyle w:val="Hyperlink"/>
            <w:rFonts w:ascii="Times New Roman" w:hAnsi="Times New Roman" w:eastAsia="Times New Roman" w:cs="Times New Roman"/>
            <w:noProof w:val="0"/>
            <w:sz w:val="24"/>
            <w:szCs w:val="24"/>
            <w:lang w:val="en-US"/>
          </w:rPr>
          <w:t>https://ischoolonline.berkeley.edu/blog/what-is-information-systems/</w:t>
        </w:r>
      </w:hyperlink>
    </w:p>
    <w:p w:rsidR="4F54A710" w:rsidP="672BF9F9" w:rsidRDefault="4F54A710" w14:paraId="317345A9" w14:textId="454FE934">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Bhatt, G. D. (2001). Knowledge management in organizations: examining the interaction between technologies, techniques, and people. </w:t>
      </w:r>
      <w:r w:rsidRPr="672BF9F9" w:rsidR="4F54A710">
        <w:rPr>
          <w:rFonts w:ascii="Times New Roman" w:hAnsi="Times New Roman" w:eastAsia="Times New Roman" w:cs="Times New Roman"/>
          <w:i w:val="1"/>
          <w:iCs w:val="1"/>
          <w:noProof w:val="0"/>
          <w:sz w:val="24"/>
          <w:szCs w:val="24"/>
          <w:lang w:val="en-US"/>
        </w:rPr>
        <w:t>Journal of Knowledge Management</w:t>
      </w:r>
      <w:r w:rsidRPr="672BF9F9" w:rsidR="4F54A710">
        <w:rPr>
          <w:rFonts w:ascii="Times New Roman" w:hAnsi="Times New Roman" w:eastAsia="Times New Roman" w:cs="Times New Roman"/>
          <w:noProof w:val="0"/>
          <w:sz w:val="24"/>
          <w:szCs w:val="24"/>
          <w:lang w:val="en-US"/>
        </w:rPr>
        <w:t xml:space="preserve">, </w:t>
      </w:r>
      <w:r w:rsidRPr="672BF9F9" w:rsidR="4F54A710">
        <w:rPr>
          <w:rFonts w:ascii="Times New Roman" w:hAnsi="Times New Roman" w:eastAsia="Times New Roman" w:cs="Times New Roman"/>
          <w:i w:val="1"/>
          <w:iCs w:val="1"/>
          <w:noProof w:val="0"/>
          <w:sz w:val="24"/>
          <w:szCs w:val="24"/>
          <w:lang w:val="en-US"/>
        </w:rPr>
        <w:t>5</w:t>
      </w:r>
      <w:r w:rsidRPr="672BF9F9" w:rsidR="4F54A710">
        <w:rPr>
          <w:rFonts w:ascii="Times New Roman" w:hAnsi="Times New Roman" w:eastAsia="Times New Roman" w:cs="Times New Roman"/>
          <w:noProof w:val="0"/>
          <w:sz w:val="24"/>
          <w:szCs w:val="24"/>
          <w:lang w:val="en-US"/>
        </w:rPr>
        <w:t xml:space="preserve">(1), 68–75. </w:t>
      </w:r>
      <w:hyperlink r:id="Rbb88139542b740e1">
        <w:r w:rsidRPr="672BF9F9" w:rsidR="4F54A710">
          <w:rPr>
            <w:rStyle w:val="Hyperlink"/>
            <w:rFonts w:ascii="Times New Roman" w:hAnsi="Times New Roman" w:eastAsia="Times New Roman" w:cs="Times New Roman"/>
            <w:noProof w:val="0"/>
            <w:sz w:val="24"/>
            <w:szCs w:val="24"/>
            <w:lang w:val="en-US"/>
          </w:rPr>
          <w:t>https://doi.org/10.1108/13673270110384419</w:t>
        </w:r>
      </w:hyperlink>
    </w:p>
    <w:p w:rsidR="4F54A710" w:rsidP="672BF9F9" w:rsidRDefault="4F54A710" w14:paraId="3CEEE1E7" w14:textId="2827E7BE">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Booker, C. (2018, October 6). </w:t>
      </w:r>
      <w:r w:rsidRPr="672BF9F9" w:rsidR="4F54A710">
        <w:rPr>
          <w:rFonts w:ascii="Times New Roman" w:hAnsi="Times New Roman" w:eastAsia="Times New Roman" w:cs="Times New Roman"/>
          <w:i w:val="1"/>
          <w:iCs w:val="1"/>
          <w:noProof w:val="0"/>
          <w:sz w:val="24"/>
          <w:szCs w:val="24"/>
          <w:lang w:val="en-US"/>
        </w:rPr>
        <w:t>How To Succeed Without Data, In A Data-Driven World</w:t>
      </w:r>
      <w:r w:rsidRPr="672BF9F9" w:rsidR="4F54A710">
        <w:rPr>
          <w:rFonts w:ascii="Times New Roman" w:hAnsi="Times New Roman" w:eastAsia="Times New Roman" w:cs="Times New Roman"/>
          <w:noProof w:val="0"/>
          <w:sz w:val="24"/>
          <w:szCs w:val="24"/>
          <w:lang w:val="en-US"/>
        </w:rPr>
        <w:t xml:space="preserve">. Forbes. </w:t>
      </w:r>
      <w:hyperlink r:id="R6671a7e417bb41ab">
        <w:r w:rsidRPr="672BF9F9" w:rsidR="4F54A710">
          <w:rPr>
            <w:rStyle w:val="Hyperlink"/>
            <w:rFonts w:ascii="Times New Roman" w:hAnsi="Times New Roman" w:eastAsia="Times New Roman" w:cs="Times New Roman"/>
            <w:noProof w:val="0"/>
            <w:sz w:val="24"/>
            <w:szCs w:val="24"/>
            <w:lang w:val="en-US"/>
          </w:rPr>
          <w:t>https://www.forbes.com/sites/chakabooker/2018/10/06/how-to-make-decisions-without-data-in-a-data-driven-world/</w:t>
        </w:r>
      </w:hyperlink>
    </w:p>
    <w:p w:rsidR="4F54A710" w:rsidP="672BF9F9" w:rsidRDefault="4F54A710" w14:paraId="0F990D74" w14:textId="4D942341">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Collaborators, Q. (2023, October 10). </w:t>
      </w:r>
      <w:r w:rsidRPr="672BF9F9" w:rsidR="4F54A710">
        <w:rPr>
          <w:rFonts w:ascii="Times New Roman" w:hAnsi="Times New Roman" w:eastAsia="Times New Roman" w:cs="Times New Roman"/>
          <w:i w:val="1"/>
          <w:iCs w:val="1"/>
          <w:noProof w:val="0"/>
          <w:sz w:val="24"/>
          <w:szCs w:val="24"/>
          <w:lang w:val="en-US"/>
        </w:rPr>
        <w:t>10 Customer Satisfaction Factors That Affect the Most</w:t>
      </w:r>
      <w:r w:rsidRPr="672BF9F9" w:rsidR="4F54A710">
        <w:rPr>
          <w:rFonts w:ascii="Times New Roman" w:hAnsi="Times New Roman" w:eastAsia="Times New Roman" w:cs="Times New Roman"/>
          <w:noProof w:val="0"/>
          <w:sz w:val="24"/>
          <w:szCs w:val="24"/>
          <w:lang w:val="en-US"/>
        </w:rPr>
        <w:t xml:space="preserve">. QuestionPro. </w:t>
      </w:r>
      <w:hyperlink r:id="Rd8215f21368a4db1">
        <w:r w:rsidRPr="672BF9F9" w:rsidR="4F54A710">
          <w:rPr>
            <w:rStyle w:val="Hyperlink"/>
            <w:rFonts w:ascii="Times New Roman" w:hAnsi="Times New Roman" w:eastAsia="Times New Roman" w:cs="Times New Roman"/>
            <w:noProof w:val="0"/>
            <w:sz w:val="24"/>
            <w:szCs w:val="24"/>
            <w:lang w:val="en-US"/>
          </w:rPr>
          <w:t>https://www.questionpro.com/blog/customer-satisfaction-factors/</w:t>
        </w:r>
      </w:hyperlink>
    </w:p>
    <w:p w:rsidR="4F54A710" w:rsidP="672BF9F9" w:rsidRDefault="4F54A710" w14:paraId="48A7513A" w14:textId="5F2FF0F6">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Conversational Leadership. (n.d.). </w:t>
      </w:r>
      <w:r w:rsidRPr="672BF9F9" w:rsidR="4F54A710">
        <w:rPr>
          <w:rFonts w:ascii="Times New Roman" w:hAnsi="Times New Roman" w:eastAsia="Times New Roman" w:cs="Times New Roman"/>
          <w:i w:val="1"/>
          <w:iCs w:val="1"/>
          <w:noProof w:val="0"/>
          <w:sz w:val="24"/>
          <w:szCs w:val="24"/>
          <w:lang w:val="en-US"/>
        </w:rPr>
        <w:t>The DIKW (Data, Information, Knowledge, Wisdom) model</w:t>
      </w:r>
      <w:r w:rsidRPr="672BF9F9" w:rsidR="4F54A710">
        <w:rPr>
          <w:rFonts w:ascii="Times New Roman" w:hAnsi="Times New Roman" w:eastAsia="Times New Roman" w:cs="Times New Roman"/>
          <w:noProof w:val="0"/>
          <w:sz w:val="24"/>
          <w:szCs w:val="24"/>
          <w:lang w:val="en-US"/>
        </w:rPr>
        <w:t xml:space="preserve">. Conversational Leadership. </w:t>
      </w:r>
      <w:hyperlink r:id="Rf9c526276fe4486f">
        <w:r w:rsidRPr="672BF9F9" w:rsidR="4F54A710">
          <w:rPr>
            <w:rStyle w:val="Hyperlink"/>
            <w:rFonts w:ascii="Times New Roman" w:hAnsi="Times New Roman" w:eastAsia="Times New Roman" w:cs="Times New Roman"/>
            <w:noProof w:val="0"/>
            <w:sz w:val="24"/>
            <w:szCs w:val="24"/>
            <w:lang w:val="en-US"/>
          </w:rPr>
          <w:t>https://conversational-leadership.net/dikw-model/</w:t>
        </w:r>
      </w:hyperlink>
    </w:p>
    <w:p w:rsidR="4F54A710" w:rsidP="672BF9F9" w:rsidRDefault="4F54A710" w14:paraId="38BC760C" w14:textId="5A28E64D">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EDPB website. (2016). </w:t>
      </w:r>
      <w:r w:rsidRPr="672BF9F9" w:rsidR="4F54A710">
        <w:rPr>
          <w:rFonts w:ascii="Times New Roman" w:hAnsi="Times New Roman" w:eastAsia="Times New Roman" w:cs="Times New Roman"/>
          <w:i w:val="1"/>
          <w:iCs w:val="1"/>
          <w:noProof w:val="0"/>
          <w:sz w:val="24"/>
          <w:szCs w:val="24"/>
          <w:lang w:val="en-US"/>
        </w:rPr>
        <w:t>What is the GDPR? | European Data Protection Board</w:t>
      </w:r>
      <w:r w:rsidRPr="672BF9F9" w:rsidR="4F54A710">
        <w:rPr>
          <w:rFonts w:ascii="Times New Roman" w:hAnsi="Times New Roman" w:eastAsia="Times New Roman" w:cs="Times New Roman"/>
          <w:noProof w:val="0"/>
          <w:sz w:val="24"/>
          <w:szCs w:val="24"/>
          <w:lang w:val="en-US"/>
        </w:rPr>
        <w:t xml:space="preserve">. Europa.eu. </w:t>
      </w:r>
      <w:hyperlink r:id="R1134c86d775847e1">
        <w:r w:rsidRPr="672BF9F9" w:rsidR="4F54A710">
          <w:rPr>
            <w:rStyle w:val="Hyperlink"/>
            <w:rFonts w:ascii="Times New Roman" w:hAnsi="Times New Roman" w:eastAsia="Times New Roman" w:cs="Times New Roman"/>
            <w:noProof w:val="0"/>
            <w:sz w:val="24"/>
            <w:szCs w:val="24"/>
            <w:lang w:val="en-US"/>
          </w:rPr>
          <w:t>https://www.edpb.europa.eu/sme-data-protection-guide/faq-frequently-asked-questions/answer/what-gdpr_en</w:t>
        </w:r>
      </w:hyperlink>
    </w:p>
    <w:p w:rsidR="4F54A710" w:rsidP="672BF9F9" w:rsidRDefault="4F54A710" w14:paraId="14B49B6B" w14:textId="46D9DFFC">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Frické, M. H. (2018). Data-Information-Knowledge-Wisdom (DIKW) Pyramid, Framework, Continuum. </w:t>
      </w:r>
      <w:r w:rsidRPr="672BF9F9" w:rsidR="4F54A710">
        <w:rPr>
          <w:rFonts w:ascii="Times New Roman" w:hAnsi="Times New Roman" w:eastAsia="Times New Roman" w:cs="Times New Roman"/>
          <w:i w:val="1"/>
          <w:iCs w:val="1"/>
          <w:noProof w:val="0"/>
          <w:sz w:val="24"/>
          <w:szCs w:val="24"/>
          <w:lang w:val="en-US"/>
        </w:rPr>
        <w:t>Encyclopedia of Big Data</w:t>
      </w:r>
      <w:r w:rsidRPr="672BF9F9" w:rsidR="4F54A710">
        <w:rPr>
          <w:rFonts w:ascii="Times New Roman" w:hAnsi="Times New Roman" w:eastAsia="Times New Roman" w:cs="Times New Roman"/>
          <w:noProof w:val="0"/>
          <w:sz w:val="24"/>
          <w:szCs w:val="24"/>
          <w:lang w:val="en-US"/>
        </w:rPr>
        <w:t xml:space="preserve">, 1–4. </w:t>
      </w:r>
      <w:hyperlink r:id="R0ebd50027c884c38">
        <w:r w:rsidRPr="672BF9F9" w:rsidR="4F54A710">
          <w:rPr>
            <w:rStyle w:val="Hyperlink"/>
            <w:rFonts w:ascii="Times New Roman" w:hAnsi="Times New Roman" w:eastAsia="Times New Roman" w:cs="Times New Roman"/>
            <w:noProof w:val="0"/>
            <w:sz w:val="24"/>
            <w:szCs w:val="24"/>
            <w:lang w:val="en-US"/>
          </w:rPr>
          <w:t>https://doi.org/10.1007/978-3-319-32001-4_331-1</w:t>
        </w:r>
      </w:hyperlink>
    </w:p>
    <w:p w:rsidR="4F54A710" w:rsidP="672BF9F9" w:rsidRDefault="4F54A710" w14:paraId="7966521A" w14:textId="4C56C73D">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GeeksforGeeks. (2023, July 31). </w:t>
      </w:r>
      <w:r w:rsidRPr="672BF9F9" w:rsidR="4F54A710">
        <w:rPr>
          <w:rFonts w:ascii="Times New Roman" w:hAnsi="Times New Roman" w:eastAsia="Times New Roman" w:cs="Times New Roman"/>
          <w:i w:val="1"/>
          <w:iCs w:val="1"/>
          <w:noProof w:val="0"/>
          <w:sz w:val="24"/>
          <w:szCs w:val="24"/>
          <w:lang w:val="en-US"/>
        </w:rPr>
        <w:t>DIKW Pyramid | Data, Information, Knowledge and Wisdom | Data Science and Big Data Analytics</w:t>
      </w:r>
      <w:r w:rsidRPr="672BF9F9" w:rsidR="4F54A710">
        <w:rPr>
          <w:rFonts w:ascii="Times New Roman" w:hAnsi="Times New Roman" w:eastAsia="Times New Roman" w:cs="Times New Roman"/>
          <w:noProof w:val="0"/>
          <w:sz w:val="24"/>
          <w:szCs w:val="24"/>
          <w:lang w:val="en-US"/>
        </w:rPr>
        <w:t xml:space="preserve">. GeeksforGeeks. </w:t>
      </w:r>
      <w:hyperlink r:id="Ra2275af6c5744c46">
        <w:r w:rsidRPr="672BF9F9" w:rsidR="4F54A710">
          <w:rPr>
            <w:rStyle w:val="Hyperlink"/>
            <w:rFonts w:ascii="Times New Roman" w:hAnsi="Times New Roman" w:eastAsia="Times New Roman" w:cs="Times New Roman"/>
            <w:noProof w:val="0"/>
            <w:sz w:val="24"/>
            <w:szCs w:val="24"/>
            <w:lang w:val="en-US"/>
          </w:rPr>
          <w:t>https://www.geeksforgeeks.org/dikw-pyramid-data-information-knowledge-and-wisdom-data-science-and-big-data-analytics/</w:t>
        </w:r>
      </w:hyperlink>
    </w:p>
    <w:p w:rsidR="4F54A710" w:rsidP="672BF9F9" w:rsidRDefault="4F54A710" w14:paraId="0D85476D" w14:textId="6D7D1202">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Hennigan, L. (2024, June 15). </w:t>
      </w:r>
      <w:r w:rsidRPr="672BF9F9" w:rsidR="4F54A710">
        <w:rPr>
          <w:rFonts w:ascii="Times New Roman" w:hAnsi="Times New Roman" w:eastAsia="Times New Roman" w:cs="Times New Roman"/>
          <w:i w:val="1"/>
          <w:iCs w:val="1"/>
          <w:noProof w:val="0"/>
          <w:sz w:val="24"/>
          <w:szCs w:val="24"/>
          <w:lang w:val="en-US"/>
        </w:rPr>
        <w:t>What Is A KPI? Definition &amp; Examples</w:t>
      </w:r>
      <w:r w:rsidRPr="672BF9F9" w:rsidR="4F54A710">
        <w:rPr>
          <w:rFonts w:ascii="Times New Roman" w:hAnsi="Times New Roman" w:eastAsia="Times New Roman" w:cs="Times New Roman"/>
          <w:noProof w:val="0"/>
          <w:sz w:val="24"/>
          <w:szCs w:val="24"/>
          <w:lang w:val="en-US"/>
        </w:rPr>
        <w:t xml:space="preserve">. Forbes. </w:t>
      </w:r>
      <w:hyperlink r:id="Rd05d4a456e7541ad">
        <w:r w:rsidRPr="672BF9F9" w:rsidR="4F54A710">
          <w:rPr>
            <w:rStyle w:val="Hyperlink"/>
            <w:rFonts w:ascii="Times New Roman" w:hAnsi="Times New Roman" w:eastAsia="Times New Roman" w:cs="Times New Roman"/>
            <w:noProof w:val="0"/>
            <w:sz w:val="24"/>
            <w:szCs w:val="24"/>
            <w:lang w:val="en-US"/>
          </w:rPr>
          <w:t>https://www.forbes.com/advisor/business/what-is-a-kpi-definition-examples/</w:t>
        </w:r>
      </w:hyperlink>
    </w:p>
    <w:p w:rsidR="4F54A710" w:rsidP="672BF9F9" w:rsidRDefault="4F54A710" w14:paraId="2AF25E26" w14:textId="55A69AC3">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Leonard, K., &amp; Bottorff, C. (2022, March 27). </w:t>
      </w:r>
      <w:r w:rsidRPr="672BF9F9" w:rsidR="4F54A710">
        <w:rPr>
          <w:rFonts w:ascii="Times New Roman" w:hAnsi="Times New Roman" w:eastAsia="Times New Roman" w:cs="Times New Roman"/>
          <w:i w:val="1"/>
          <w:iCs w:val="1"/>
          <w:noProof w:val="0"/>
          <w:sz w:val="24"/>
          <w:szCs w:val="24"/>
          <w:lang w:val="en-US"/>
        </w:rPr>
        <w:t>What Is A Gap Analysis?</w:t>
      </w:r>
      <w:r w:rsidRPr="672BF9F9" w:rsidR="4F54A710">
        <w:rPr>
          <w:rFonts w:ascii="Times New Roman" w:hAnsi="Times New Roman" w:eastAsia="Times New Roman" w:cs="Times New Roman"/>
          <w:noProof w:val="0"/>
          <w:sz w:val="24"/>
          <w:szCs w:val="24"/>
          <w:lang w:val="en-US"/>
        </w:rPr>
        <w:t xml:space="preserve"> Forbes Advisor. </w:t>
      </w:r>
      <w:hyperlink r:id="Rb9f077a89acc4ad7">
        <w:r w:rsidRPr="672BF9F9" w:rsidR="4F54A710">
          <w:rPr>
            <w:rStyle w:val="Hyperlink"/>
            <w:rFonts w:ascii="Times New Roman" w:hAnsi="Times New Roman" w:eastAsia="Times New Roman" w:cs="Times New Roman"/>
            <w:noProof w:val="0"/>
            <w:sz w:val="24"/>
            <w:szCs w:val="24"/>
            <w:lang w:val="en-US"/>
          </w:rPr>
          <w:t>https://www.forbes.com/advisor/business/what-is-gap-analysis/</w:t>
        </w:r>
      </w:hyperlink>
    </w:p>
    <w:p w:rsidR="4F54A710" w:rsidP="672BF9F9" w:rsidRDefault="4F54A710" w14:paraId="48549933" w14:textId="2B69157E">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NI Business Info. (2012, February 2). </w:t>
      </w:r>
      <w:r w:rsidRPr="672BF9F9" w:rsidR="4F54A710">
        <w:rPr>
          <w:rFonts w:ascii="Times New Roman" w:hAnsi="Times New Roman" w:eastAsia="Times New Roman" w:cs="Times New Roman"/>
          <w:i w:val="1"/>
          <w:iCs w:val="1"/>
          <w:noProof w:val="0"/>
          <w:sz w:val="24"/>
          <w:szCs w:val="24"/>
          <w:lang w:val="en-US"/>
        </w:rPr>
        <w:t>Benefits of information systems in business</w:t>
      </w:r>
      <w:r w:rsidRPr="672BF9F9" w:rsidR="4F54A710">
        <w:rPr>
          <w:rFonts w:ascii="Times New Roman" w:hAnsi="Times New Roman" w:eastAsia="Times New Roman" w:cs="Times New Roman"/>
          <w:noProof w:val="0"/>
          <w:sz w:val="24"/>
          <w:szCs w:val="24"/>
          <w:lang w:val="en-US"/>
        </w:rPr>
        <w:t xml:space="preserve">. Nibusinessinfo.co.uk. </w:t>
      </w:r>
      <w:hyperlink r:id="Rbe3b6379aa68418f">
        <w:r w:rsidRPr="672BF9F9" w:rsidR="4F54A710">
          <w:rPr>
            <w:rStyle w:val="Hyperlink"/>
            <w:rFonts w:ascii="Times New Roman" w:hAnsi="Times New Roman" w:eastAsia="Times New Roman" w:cs="Times New Roman"/>
            <w:noProof w:val="0"/>
            <w:sz w:val="24"/>
            <w:szCs w:val="24"/>
            <w:lang w:val="en-US"/>
          </w:rPr>
          <w:t>https://www.nibusinessinfo.co.uk/content/benefits-information-systems-business</w:t>
        </w:r>
      </w:hyperlink>
    </w:p>
    <w:p w:rsidR="4F54A710" w:rsidP="672BF9F9" w:rsidRDefault="4F54A710" w14:paraId="59C76B60" w14:textId="181C3147">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Nonaka, I., &amp; Yamaguchi, I. (2022). The SECI Model: Knowledge Creation in the Cycle of Subjectivity and Objectivity. </w:t>
      </w:r>
      <w:r w:rsidRPr="672BF9F9" w:rsidR="4F54A710">
        <w:rPr>
          <w:rFonts w:ascii="Times New Roman" w:hAnsi="Times New Roman" w:eastAsia="Times New Roman" w:cs="Times New Roman"/>
          <w:i w:val="1"/>
          <w:iCs w:val="1"/>
          <w:noProof w:val="0"/>
          <w:sz w:val="24"/>
          <w:szCs w:val="24"/>
          <w:lang w:val="en-US"/>
        </w:rPr>
        <w:t>Management by Eidetic Intuition</w:t>
      </w:r>
      <w:r w:rsidRPr="672BF9F9" w:rsidR="4F54A710">
        <w:rPr>
          <w:rFonts w:ascii="Times New Roman" w:hAnsi="Times New Roman" w:eastAsia="Times New Roman" w:cs="Times New Roman"/>
          <w:noProof w:val="0"/>
          <w:sz w:val="24"/>
          <w:szCs w:val="24"/>
          <w:lang w:val="en-US"/>
        </w:rPr>
        <w:t xml:space="preserve">, 125–139. </w:t>
      </w:r>
      <w:hyperlink r:id="R4d6d609dcde347ba">
        <w:r w:rsidRPr="672BF9F9" w:rsidR="4F54A710">
          <w:rPr>
            <w:rStyle w:val="Hyperlink"/>
            <w:rFonts w:ascii="Times New Roman" w:hAnsi="Times New Roman" w:eastAsia="Times New Roman" w:cs="Times New Roman"/>
            <w:noProof w:val="0"/>
            <w:sz w:val="24"/>
            <w:szCs w:val="24"/>
            <w:lang w:val="en-US"/>
          </w:rPr>
          <w:t>https://doi.org/10.1007/978-981-16-6851-7_10</w:t>
        </w:r>
      </w:hyperlink>
    </w:p>
    <w:p w:rsidR="4F54A710" w:rsidP="672BF9F9" w:rsidRDefault="4F54A710" w14:paraId="112EB523" w14:textId="69F79480">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Prabhakaran, J. (2021, December 24). </w:t>
      </w:r>
      <w:r w:rsidRPr="672BF9F9" w:rsidR="4F54A710">
        <w:rPr>
          <w:rFonts w:ascii="Times New Roman" w:hAnsi="Times New Roman" w:eastAsia="Times New Roman" w:cs="Times New Roman"/>
          <w:i w:val="1"/>
          <w:iCs w:val="1"/>
          <w:noProof w:val="0"/>
          <w:sz w:val="24"/>
          <w:szCs w:val="24"/>
          <w:lang w:val="en-US"/>
        </w:rPr>
        <w:t>What is Tacit Knowledge: Importance, Benefits &amp; Examples</w:t>
      </w:r>
      <w:r w:rsidRPr="672BF9F9" w:rsidR="4F54A710">
        <w:rPr>
          <w:rFonts w:ascii="Times New Roman" w:hAnsi="Times New Roman" w:eastAsia="Times New Roman" w:cs="Times New Roman"/>
          <w:noProof w:val="0"/>
          <w:sz w:val="24"/>
          <w:szCs w:val="24"/>
          <w:lang w:val="en-US"/>
        </w:rPr>
        <w:t xml:space="preserve">. Document360. </w:t>
      </w:r>
      <w:hyperlink r:id="R544bb936a8134cf9">
        <w:r w:rsidRPr="672BF9F9" w:rsidR="4F54A710">
          <w:rPr>
            <w:rStyle w:val="Hyperlink"/>
            <w:rFonts w:ascii="Times New Roman" w:hAnsi="Times New Roman" w:eastAsia="Times New Roman" w:cs="Times New Roman"/>
            <w:noProof w:val="0"/>
            <w:sz w:val="24"/>
            <w:szCs w:val="24"/>
            <w:lang w:val="en-US"/>
          </w:rPr>
          <w:t>https://document360.com/blog/tacit-knowledge/</w:t>
        </w:r>
      </w:hyperlink>
    </w:p>
    <w:p w:rsidR="4F54A710" w:rsidP="672BF9F9" w:rsidRDefault="4F54A710" w14:paraId="594E33D4" w14:textId="3E1313B4">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Skyrme, D. J. (2025). </w:t>
      </w:r>
      <w:r w:rsidRPr="672BF9F9" w:rsidR="4F54A710">
        <w:rPr>
          <w:rFonts w:ascii="Times New Roman" w:hAnsi="Times New Roman" w:eastAsia="Times New Roman" w:cs="Times New Roman"/>
          <w:i w:val="1"/>
          <w:iCs w:val="1"/>
          <w:noProof w:val="0"/>
          <w:sz w:val="24"/>
          <w:szCs w:val="24"/>
          <w:lang w:val="en-US"/>
        </w:rPr>
        <w:t>The Knowledge Agenda (David Skyrme and Debra Amidon)</w:t>
      </w:r>
      <w:r w:rsidRPr="672BF9F9" w:rsidR="4F54A710">
        <w:rPr>
          <w:rFonts w:ascii="Times New Roman" w:hAnsi="Times New Roman" w:eastAsia="Times New Roman" w:cs="Times New Roman"/>
          <w:noProof w:val="0"/>
          <w:sz w:val="24"/>
          <w:szCs w:val="24"/>
          <w:lang w:val="en-US"/>
        </w:rPr>
        <w:t xml:space="preserve">. Skyrme.com. </w:t>
      </w:r>
      <w:hyperlink r:id="R8923693425854fe5">
        <w:r w:rsidRPr="672BF9F9" w:rsidR="4F54A710">
          <w:rPr>
            <w:rStyle w:val="Hyperlink"/>
            <w:rFonts w:ascii="Times New Roman" w:hAnsi="Times New Roman" w:eastAsia="Times New Roman" w:cs="Times New Roman"/>
            <w:noProof w:val="0"/>
            <w:sz w:val="24"/>
            <w:szCs w:val="24"/>
            <w:lang w:val="en-US"/>
          </w:rPr>
          <w:t>https://www.skyrme.com/pubs/kagenda.htm</w:t>
        </w:r>
      </w:hyperlink>
    </w:p>
    <w:p w:rsidR="4F54A710" w:rsidP="672BF9F9" w:rsidRDefault="4F54A710" w14:paraId="0419D9A7" w14:textId="25ECCD21">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Srikanth, R. B. (2023, March 13). </w:t>
      </w:r>
      <w:r w:rsidRPr="672BF9F9" w:rsidR="4F54A710">
        <w:rPr>
          <w:rFonts w:ascii="Times New Roman" w:hAnsi="Times New Roman" w:eastAsia="Times New Roman" w:cs="Times New Roman"/>
          <w:i w:val="1"/>
          <w:iCs w:val="1"/>
          <w:noProof w:val="0"/>
          <w:sz w:val="24"/>
          <w:szCs w:val="24"/>
          <w:lang w:val="en-US"/>
        </w:rPr>
        <w:t>Starbucks: Market Segmentation, Target, and Positioning — STP</w:t>
      </w:r>
      <w:r w:rsidRPr="672BF9F9" w:rsidR="4F54A710">
        <w:rPr>
          <w:rFonts w:ascii="Times New Roman" w:hAnsi="Times New Roman" w:eastAsia="Times New Roman" w:cs="Times New Roman"/>
          <w:noProof w:val="0"/>
          <w:sz w:val="24"/>
          <w:szCs w:val="24"/>
          <w:lang w:val="en-US"/>
        </w:rPr>
        <w:t xml:space="preserve">. Medium. </w:t>
      </w:r>
      <w:hyperlink r:id="R33602726f6d3457f">
        <w:r w:rsidRPr="672BF9F9" w:rsidR="4F54A710">
          <w:rPr>
            <w:rStyle w:val="Hyperlink"/>
            <w:rFonts w:ascii="Times New Roman" w:hAnsi="Times New Roman" w:eastAsia="Times New Roman" w:cs="Times New Roman"/>
            <w:noProof w:val="0"/>
            <w:sz w:val="24"/>
            <w:szCs w:val="24"/>
            <w:lang w:val="en-US"/>
          </w:rPr>
          <w:t>https://medium.com/@r.b.srikanth/starbucks-market-segmentation-target-and-positioning-stp-65c714be9176</w:t>
        </w:r>
      </w:hyperlink>
    </w:p>
    <w:p w:rsidR="4F54A710" w:rsidP="672BF9F9" w:rsidRDefault="4F54A710" w14:paraId="73E1A1A9" w14:textId="77BD2297">
      <w:pPr>
        <w:spacing w:before="0" w:beforeAutospacing="off" w:after="0" w:afterAutospacing="off" w:line="480" w:lineRule="auto"/>
        <w:ind w:left="720" w:right="0" w:hanging="720"/>
      </w:pPr>
      <w:r w:rsidRPr="672BF9F9" w:rsidR="4F54A710">
        <w:rPr>
          <w:rFonts w:ascii="Times New Roman" w:hAnsi="Times New Roman" w:eastAsia="Times New Roman" w:cs="Times New Roman"/>
          <w:noProof w:val="0"/>
          <w:sz w:val="24"/>
          <w:szCs w:val="24"/>
          <w:lang w:val="en-US"/>
        </w:rPr>
        <w:t xml:space="preserve">Tardi, C. (2024, July 25). </w:t>
      </w:r>
      <w:r w:rsidRPr="672BF9F9" w:rsidR="4F54A710">
        <w:rPr>
          <w:rFonts w:ascii="Times New Roman" w:hAnsi="Times New Roman" w:eastAsia="Times New Roman" w:cs="Times New Roman"/>
          <w:i w:val="1"/>
          <w:iCs w:val="1"/>
          <w:noProof w:val="0"/>
          <w:sz w:val="24"/>
          <w:szCs w:val="24"/>
          <w:lang w:val="en-US"/>
        </w:rPr>
        <w:t>Trademark Definition, What It Protects, Symbols, Example</w:t>
      </w:r>
      <w:r w:rsidRPr="672BF9F9" w:rsidR="4F54A710">
        <w:rPr>
          <w:rFonts w:ascii="Times New Roman" w:hAnsi="Times New Roman" w:eastAsia="Times New Roman" w:cs="Times New Roman"/>
          <w:noProof w:val="0"/>
          <w:sz w:val="24"/>
          <w:szCs w:val="24"/>
          <w:lang w:val="en-US"/>
        </w:rPr>
        <w:t xml:space="preserve">. Investopedia. </w:t>
      </w:r>
      <w:hyperlink r:id="R5de6396273b045a0">
        <w:r w:rsidRPr="672BF9F9" w:rsidR="4F54A710">
          <w:rPr>
            <w:rStyle w:val="Hyperlink"/>
            <w:rFonts w:ascii="Times New Roman" w:hAnsi="Times New Roman" w:eastAsia="Times New Roman" w:cs="Times New Roman"/>
            <w:noProof w:val="0"/>
            <w:sz w:val="24"/>
            <w:szCs w:val="24"/>
            <w:lang w:val="en-US"/>
          </w:rPr>
          <w:t>https://www.investopedia.com/terms/t/trademark.asp</w:t>
        </w:r>
      </w:hyperlink>
    </w:p>
    <w:p w:rsidR="672BF9F9" w:rsidP="672BF9F9" w:rsidRDefault="672BF9F9" w14:paraId="6378B2B0" w14:textId="570DD14A">
      <w:pPr>
        <w:pStyle w:val="Normal"/>
      </w:pPr>
    </w:p>
    <w:p w:rsidR="011D00CB" w:rsidP="672BF9F9" w:rsidRDefault="011D00CB" w14:paraId="4F10DC23" w14:textId="1AE98250" w14:noSpellErr="1">
      <w:pPr>
        <w:rPr>
          <w:rFonts w:ascii="Arial" w:hAnsi="Arial" w:eastAsia="Arial" w:cs="Arial"/>
          <w:sz w:val="24"/>
          <w:szCs w:val="24"/>
        </w:rPr>
      </w:pPr>
    </w:p>
    <w:sectPr w:rsidR="011D00CB" w:rsidSect="00853B5F">
      <w:headerReference w:type="default" r:id="rId13"/>
      <w:footerReference w:type="default" r:id="rId14"/>
      <w:headerReference w:type="first" r:id="rId15"/>
      <w:footerReference w:type="first" r:id="rId16"/>
      <w:pgSz w:w="12240" w:h="15840" w:orient="portrait"/>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47CC" w:rsidRDefault="006647CC" w14:paraId="00C94692" w14:textId="77777777">
      <w:pPr>
        <w:spacing w:after="0" w:line="240" w:lineRule="auto"/>
      </w:pPr>
      <w:r>
        <w:separator/>
      </w:r>
    </w:p>
  </w:endnote>
  <w:endnote w:type="continuationSeparator" w:id="0">
    <w:p w:rsidR="006647CC" w:rsidRDefault="006647CC" w14:paraId="064AB71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011D00CB" w:rsidTr="011D00CB" w14:paraId="590176D8" w14:textId="77777777">
      <w:trPr>
        <w:trHeight w:val="300"/>
      </w:trPr>
      <w:tc>
        <w:tcPr>
          <w:tcW w:w="2880" w:type="dxa"/>
        </w:tcPr>
        <w:p w:rsidR="011D00CB" w:rsidP="011D00CB" w:rsidRDefault="011D00CB" w14:paraId="395F573D" w14:textId="48A26F52">
          <w:pPr>
            <w:pStyle w:val="Header"/>
            <w:ind w:left="-115"/>
          </w:pPr>
        </w:p>
      </w:tc>
      <w:tc>
        <w:tcPr>
          <w:tcW w:w="2880" w:type="dxa"/>
        </w:tcPr>
        <w:p w:rsidR="011D00CB" w:rsidP="011D00CB" w:rsidRDefault="011D00CB" w14:paraId="46B5D005" w14:textId="4571071E">
          <w:pPr>
            <w:pStyle w:val="Header"/>
            <w:jc w:val="center"/>
          </w:pPr>
        </w:p>
      </w:tc>
      <w:tc>
        <w:tcPr>
          <w:tcW w:w="2880" w:type="dxa"/>
        </w:tcPr>
        <w:p w:rsidR="011D00CB" w:rsidP="011D00CB" w:rsidRDefault="011D00CB" w14:paraId="49D55B68" w14:textId="78166F1D">
          <w:pPr>
            <w:pStyle w:val="Header"/>
            <w:ind w:right="-115"/>
            <w:jc w:val="right"/>
          </w:pPr>
        </w:p>
      </w:tc>
    </w:tr>
  </w:tbl>
  <w:p w:rsidR="011D00CB" w:rsidP="011D00CB" w:rsidRDefault="011D00CB" w14:paraId="4C1C6576" w14:textId="4E701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011D00CB" w:rsidTr="011D00CB" w14:paraId="61EA58AD" w14:textId="77777777">
      <w:trPr>
        <w:trHeight w:val="300"/>
      </w:trPr>
      <w:tc>
        <w:tcPr>
          <w:tcW w:w="2880" w:type="dxa"/>
        </w:tcPr>
        <w:p w:rsidR="011D00CB" w:rsidP="011D00CB" w:rsidRDefault="011D00CB" w14:paraId="059922B2" w14:textId="0FF281D7">
          <w:pPr>
            <w:pStyle w:val="Header"/>
            <w:ind w:left="-115"/>
          </w:pPr>
        </w:p>
      </w:tc>
      <w:tc>
        <w:tcPr>
          <w:tcW w:w="2880" w:type="dxa"/>
        </w:tcPr>
        <w:p w:rsidR="011D00CB" w:rsidP="011D00CB" w:rsidRDefault="011D00CB" w14:paraId="1A5DB406" w14:textId="026D381E">
          <w:pPr>
            <w:pStyle w:val="Header"/>
            <w:jc w:val="center"/>
          </w:pPr>
        </w:p>
      </w:tc>
      <w:tc>
        <w:tcPr>
          <w:tcW w:w="2880" w:type="dxa"/>
        </w:tcPr>
        <w:p w:rsidR="011D00CB" w:rsidP="011D00CB" w:rsidRDefault="011D00CB" w14:paraId="7EC9CD2E" w14:textId="148F1D03">
          <w:pPr>
            <w:pStyle w:val="Header"/>
            <w:ind w:right="-115"/>
            <w:jc w:val="right"/>
          </w:pPr>
        </w:p>
      </w:tc>
    </w:tr>
  </w:tbl>
  <w:p w:rsidR="011D00CB" w:rsidP="011D00CB" w:rsidRDefault="011D00CB" w14:paraId="66001036" w14:textId="107F5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47CC" w:rsidRDefault="006647CC" w14:paraId="05BD9BE2" w14:textId="77777777">
      <w:pPr>
        <w:spacing w:after="0" w:line="240" w:lineRule="auto"/>
      </w:pPr>
      <w:r>
        <w:separator/>
      </w:r>
    </w:p>
  </w:footnote>
  <w:footnote w:type="continuationSeparator" w:id="0">
    <w:p w:rsidR="006647CC" w:rsidRDefault="006647CC" w14:paraId="058E2EB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011D00CB" w:rsidTr="011D00CB" w14:paraId="1DFD5309" w14:textId="77777777">
      <w:trPr>
        <w:trHeight w:val="300"/>
      </w:trPr>
      <w:tc>
        <w:tcPr>
          <w:tcW w:w="2880" w:type="dxa"/>
        </w:tcPr>
        <w:p w:rsidR="011D00CB" w:rsidP="011D00CB" w:rsidRDefault="011D00CB" w14:paraId="71605D57" w14:textId="4F7B3048">
          <w:pPr>
            <w:pStyle w:val="Header"/>
            <w:ind w:left="-115"/>
          </w:pPr>
        </w:p>
      </w:tc>
      <w:tc>
        <w:tcPr>
          <w:tcW w:w="2880" w:type="dxa"/>
        </w:tcPr>
        <w:p w:rsidR="011D00CB" w:rsidP="011D00CB" w:rsidRDefault="011D00CB" w14:paraId="7C22C837" w14:textId="0F4DCCB8">
          <w:pPr>
            <w:pStyle w:val="Header"/>
            <w:jc w:val="center"/>
          </w:pPr>
        </w:p>
      </w:tc>
      <w:tc>
        <w:tcPr>
          <w:tcW w:w="2880" w:type="dxa"/>
        </w:tcPr>
        <w:p w:rsidR="011D00CB" w:rsidP="011D00CB" w:rsidRDefault="011D00CB" w14:paraId="58D107AA" w14:textId="06AB02BA">
          <w:pPr>
            <w:pStyle w:val="Header"/>
            <w:ind w:right="-115"/>
            <w:jc w:val="right"/>
          </w:pPr>
        </w:p>
      </w:tc>
    </w:tr>
  </w:tbl>
  <w:p w:rsidR="011D00CB" w:rsidP="011D00CB" w:rsidRDefault="011D00CB" w14:paraId="3313D6A5" w14:textId="4B25FB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011D00CB" w:rsidTr="011D00CB" w14:paraId="5A7893B0" w14:textId="77777777">
      <w:trPr>
        <w:trHeight w:val="300"/>
      </w:trPr>
      <w:tc>
        <w:tcPr>
          <w:tcW w:w="2880" w:type="dxa"/>
        </w:tcPr>
        <w:p w:rsidR="011D00CB" w:rsidP="011D00CB" w:rsidRDefault="011D00CB" w14:paraId="7331A2D5" w14:textId="581115E3">
          <w:pPr>
            <w:pStyle w:val="Header"/>
            <w:ind w:left="-115"/>
          </w:pPr>
        </w:p>
      </w:tc>
      <w:tc>
        <w:tcPr>
          <w:tcW w:w="2880" w:type="dxa"/>
        </w:tcPr>
        <w:p w:rsidR="011D00CB" w:rsidP="011D00CB" w:rsidRDefault="011D00CB" w14:paraId="0051B586" w14:textId="3AD08B40">
          <w:pPr>
            <w:pStyle w:val="Header"/>
            <w:jc w:val="center"/>
          </w:pPr>
        </w:p>
      </w:tc>
      <w:tc>
        <w:tcPr>
          <w:tcW w:w="2880" w:type="dxa"/>
        </w:tcPr>
        <w:p w:rsidR="011D00CB" w:rsidP="011D00CB" w:rsidRDefault="011D00CB" w14:paraId="0057478F" w14:textId="6D3EC521">
          <w:pPr>
            <w:pStyle w:val="Header"/>
            <w:ind w:right="-115"/>
            <w:jc w:val="right"/>
          </w:pPr>
        </w:p>
      </w:tc>
    </w:tr>
  </w:tbl>
  <w:p w:rsidR="011D00CB" w:rsidP="011D00CB" w:rsidRDefault="011D00CB" w14:paraId="261AA7C8" w14:textId="0B52330C">
    <w:pPr>
      <w:pStyle w:val="Header"/>
    </w:pPr>
  </w:p>
</w:hdr>
</file>

<file path=word/intelligence2.xml><?xml version="1.0" encoding="utf-8"?>
<int2:intelligence xmlns:int2="http://schemas.microsoft.com/office/intelligence/2020/intelligence" xmlns:oel="http://schemas.microsoft.com/office/2019/extlst">
  <int2:observations>
    <int2:textHash int2:hashCode="1fEMm8g3BpSkFc" int2:id="7luSVgD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7">
    <w:nsid w:val="729830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a948e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e04cc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fdc7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b4312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176337EA"/>
    <w:multiLevelType w:val="hybridMultilevel"/>
    <w:tmpl w:val="7098F73E"/>
    <w:lvl w:ilvl="0" w:tplc="A48ACF4E">
      <w:start w:val="1"/>
      <w:numFmt w:val="bullet"/>
      <w:lvlText w:val=""/>
      <w:lvlJc w:val="left"/>
      <w:pPr>
        <w:ind w:left="720" w:hanging="360"/>
      </w:pPr>
      <w:rPr>
        <w:rFonts w:hint="default" w:ascii="Symbol" w:hAnsi="Symbol"/>
      </w:rPr>
    </w:lvl>
    <w:lvl w:ilvl="1" w:tplc="70BC8030">
      <w:start w:val="1"/>
      <w:numFmt w:val="bullet"/>
      <w:lvlText w:val="o"/>
      <w:lvlJc w:val="left"/>
      <w:pPr>
        <w:ind w:left="1440" w:hanging="360"/>
      </w:pPr>
      <w:rPr>
        <w:rFonts w:hint="default" w:ascii="Courier New" w:hAnsi="Courier New"/>
      </w:rPr>
    </w:lvl>
    <w:lvl w:ilvl="2" w:tplc="5A56E796">
      <w:start w:val="1"/>
      <w:numFmt w:val="bullet"/>
      <w:lvlText w:val=""/>
      <w:lvlJc w:val="left"/>
      <w:pPr>
        <w:ind w:left="2160" w:hanging="360"/>
      </w:pPr>
      <w:rPr>
        <w:rFonts w:hint="default" w:ascii="Wingdings" w:hAnsi="Wingdings"/>
      </w:rPr>
    </w:lvl>
    <w:lvl w:ilvl="3" w:tplc="149887BA">
      <w:start w:val="1"/>
      <w:numFmt w:val="bullet"/>
      <w:lvlText w:val=""/>
      <w:lvlJc w:val="left"/>
      <w:pPr>
        <w:ind w:left="2880" w:hanging="360"/>
      </w:pPr>
      <w:rPr>
        <w:rFonts w:hint="default" w:ascii="Symbol" w:hAnsi="Symbol"/>
      </w:rPr>
    </w:lvl>
    <w:lvl w:ilvl="4" w:tplc="68B6A9AA">
      <w:start w:val="1"/>
      <w:numFmt w:val="bullet"/>
      <w:lvlText w:val="o"/>
      <w:lvlJc w:val="left"/>
      <w:pPr>
        <w:ind w:left="3600" w:hanging="360"/>
      </w:pPr>
      <w:rPr>
        <w:rFonts w:hint="default" w:ascii="Courier New" w:hAnsi="Courier New"/>
      </w:rPr>
    </w:lvl>
    <w:lvl w:ilvl="5" w:tplc="8BFEF5FC">
      <w:start w:val="1"/>
      <w:numFmt w:val="bullet"/>
      <w:lvlText w:val=""/>
      <w:lvlJc w:val="left"/>
      <w:pPr>
        <w:ind w:left="4320" w:hanging="360"/>
      </w:pPr>
      <w:rPr>
        <w:rFonts w:hint="default" w:ascii="Wingdings" w:hAnsi="Wingdings"/>
      </w:rPr>
    </w:lvl>
    <w:lvl w:ilvl="6" w:tplc="56126CB6">
      <w:start w:val="1"/>
      <w:numFmt w:val="bullet"/>
      <w:lvlText w:val=""/>
      <w:lvlJc w:val="left"/>
      <w:pPr>
        <w:ind w:left="5040" w:hanging="360"/>
      </w:pPr>
      <w:rPr>
        <w:rFonts w:hint="default" w:ascii="Symbol" w:hAnsi="Symbol"/>
      </w:rPr>
    </w:lvl>
    <w:lvl w:ilvl="7" w:tplc="E38E4FAA">
      <w:start w:val="1"/>
      <w:numFmt w:val="bullet"/>
      <w:lvlText w:val="o"/>
      <w:lvlJc w:val="left"/>
      <w:pPr>
        <w:ind w:left="5760" w:hanging="360"/>
      </w:pPr>
      <w:rPr>
        <w:rFonts w:hint="default" w:ascii="Courier New" w:hAnsi="Courier New"/>
      </w:rPr>
    </w:lvl>
    <w:lvl w:ilvl="8" w:tplc="B6E045F6">
      <w:start w:val="1"/>
      <w:numFmt w:val="bullet"/>
      <w:lvlText w:val=""/>
      <w:lvlJc w:val="left"/>
      <w:pPr>
        <w:ind w:left="6480" w:hanging="360"/>
      </w:pPr>
      <w:rPr>
        <w:rFonts w:hint="default" w:ascii="Wingdings" w:hAnsi="Wingdings"/>
      </w:rPr>
    </w:lvl>
  </w:abstractNum>
  <w:abstractNum w:abstractNumId="10" w15:restartNumberingAfterBreak="0">
    <w:nsid w:val="1DEC3055"/>
    <w:multiLevelType w:val="multilevel"/>
    <w:tmpl w:val="B32660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2350BE8"/>
    <w:multiLevelType w:val="multilevel"/>
    <w:tmpl w:val="EBB2A1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40B00D6"/>
    <w:multiLevelType w:val="multilevel"/>
    <w:tmpl w:val="950A22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E87DD1C"/>
    <w:multiLevelType w:val="hybridMultilevel"/>
    <w:tmpl w:val="EA346FAE"/>
    <w:lvl w:ilvl="0" w:tplc="00E82E66">
      <w:start w:val="1"/>
      <w:numFmt w:val="decimal"/>
      <w:lvlText w:val="%1."/>
      <w:lvlJc w:val="left"/>
      <w:pPr>
        <w:ind w:left="720" w:hanging="360"/>
      </w:pPr>
    </w:lvl>
    <w:lvl w:ilvl="1" w:tplc="83F02728">
      <w:start w:val="1"/>
      <w:numFmt w:val="lowerLetter"/>
      <w:lvlText w:val="%2."/>
      <w:lvlJc w:val="left"/>
      <w:pPr>
        <w:ind w:left="1440" w:hanging="360"/>
      </w:pPr>
    </w:lvl>
    <w:lvl w:ilvl="2" w:tplc="98EE6862">
      <w:start w:val="1"/>
      <w:numFmt w:val="lowerRoman"/>
      <w:lvlText w:val="%3."/>
      <w:lvlJc w:val="right"/>
      <w:pPr>
        <w:ind w:left="2160" w:hanging="180"/>
      </w:pPr>
    </w:lvl>
    <w:lvl w:ilvl="3" w:tplc="F9D8623E">
      <w:start w:val="1"/>
      <w:numFmt w:val="decimal"/>
      <w:lvlText w:val="%4."/>
      <w:lvlJc w:val="left"/>
      <w:pPr>
        <w:ind w:left="2880" w:hanging="360"/>
      </w:pPr>
    </w:lvl>
    <w:lvl w:ilvl="4" w:tplc="3C98E07E">
      <w:start w:val="1"/>
      <w:numFmt w:val="lowerLetter"/>
      <w:lvlText w:val="%5."/>
      <w:lvlJc w:val="left"/>
      <w:pPr>
        <w:ind w:left="3600" w:hanging="360"/>
      </w:pPr>
    </w:lvl>
    <w:lvl w:ilvl="5" w:tplc="E82C8236">
      <w:start w:val="1"/>
      <w:numFmt w:val="lowerRoman"/>
      <w:lvlText w:val="%6."/>
      <w:lvlJc w:val="right"/>
      <w:pPr>
        <w:ind w:left="4320" w:hanging="180"/>
      </w:pPr>
    </w:lvl>
    <w:lvl w:ilvl="6" w:tplc="F8CC56AC">
      <w:start w:val="1"/>
      <w:numFmt w:val="decimal"/>
      <w:lvlText w:val="%7."/>
      <w:lvlJc w:val="left"/>
      <w:pPr>
        <w:ind w:left="5040" w:hanging="360"/>
      </w:pPr>
    </w:lvl>
    <w:lvl w:ilvl="7" w:tplc="6BD2BC70">
      <w:start w:val="1"/>
      <w:numFmt w:val="lowerLetter"/>
      <w:lvlText w:val="%8."/>
      <w:lvlJc w:val="left"/>
      <w:pPr>
        <w:ind w:left="5760" w:hanging="360"/>
      </w:pPr>
    </w:lvl>
    <w:lvl w:ilvl="8" w:tplc="8A9C20FA">
      <w:start w:val="1"/>
      <w:numFmt w:val="lowerRoman"/>
      <w:lvlText w:val="%9."/>
      <w:lvlJc w:val="right"/>
      <w:pPr>
        <w:ind w:left="6480" w:hanging="180"/>
      </w:pPr>
    </w:lvl>
  </w:abstractNum>
  <w:abstractNum w:abstractNumId="14" w15:restartNumberingAfterBreak="0">
    <w:nsid w:val="36477889"/>
    <w:multiLevelType w:val="multilevel"/>
    <w:tmpl w:val="D55CCA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9AE75F5"/>
    <w:multiLevelType w:val="multilevel"/>
    <w:tmpl w:val="FD88F6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2CE086E"/>
    <w:multiLevelType w:val="multilevel"/>
    <w:tmpl w:val="375C38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5D126A8"/>
    <w:multiLevelType w:val="multilevel"/>
    <w:tmpl w:val="67C0A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7AD7AF6"/>
    <w:multiLevelType w:val="multilevel"/>
    <w:tmpl w:val="1FECE4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F0546DB"/>
    <w:multiLevelType w:val="multilevel"/>
    <w:tmpl w:val="159076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EB63545"/>
    <w:multiLevelType w:val="multilevel"/>
    <w:tmpl w:val="CEFE94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1E5838A"/>
    <w:multiLevelType w:val="hybridMultilevel"/>
    <w:tmpl w:val="278EC952"/>
    <w:lvl w:ilvl="0" w:tplc="FA10C3CC">
      <w:start w:val="1"/>
      <w:numFmt w:val="upperLetter"/>
      <w:lvlText w:val="%1."/>
      <w:lvlJc w:val="left"/>
      <w:pPr>
        <w:ind w:left="720" w:hanging="360"/>
      </w:pPr>
    </w:lvl>
    <w:lvl w:ilvl="1" w:tplc="E852392C">
      <w:start w:val="1"/>
      <w:numFmt w:val="lowerLetter"/>
      <w:lvlText w:val="%2."/>
      <w:lvlJc w:val="left"/>
      <w:pPr>
        <w:ind w:left="1440" w:hanging="360"/>
      </w:pPr>
    </w:lvl>
    <w:lvl w:ilvl="2" w:tplc="B8CE6784">
      <w:start w:val="1"/>
      <w:numFmt w:val="lowerRoman"/>
      <w:lvlText w:val="%3."/>
      <w:lvlJc w:val="right"/>
      <w:pPr>
        <w:ind w:left="2160" w:hanging="180"/>
      </w:pPr>
    </w:lvl>
    <w:lvl w:ilvl="3" w:tplc="AEFC6CE2">
      <w:start w:val="1"/>
      <w:numFmt w:val="decimal"/>
      <w:lvlText w:val="%4."/>
      <w:lvlJc w:val="left"/>
      <w:pPr>
        <w:ind w:left="2880" w:hanging="360"/>
      </w:pPr>
    </w:lvl>
    <w:lvl w:ilvl="4" w:tplc="7E54C090">
      <w:start w:val="1"/>
      <w:numFmt w:val="lowerLetter"/>
      <w:lvlText w:val="%5."/>
      <w:lvlJc w:val="left"/>
      <w:pPr>
        <w:ind w:left="3600" w:hanging="360"/>
      </w:pPr>
    </w:lvl>
    <w:lvl w:ilvl="5" w:tplc="C8006630">
      <w:start w:val="1"/>
      <w:numFmt w:val="lowerRoman"/>
      <w:lvlText w:val="%6."/>
      <w:lvlJc w:val="right"/>
      <w:pPr>
        <w:ind w:left="4320" w:hanging="180"/>
      </w:pPr>
    </w:lvl>
    <w:lvl w:ilvl="6" w:tplc="B16867CC">
      <w:start w:val="1"/>
      <w:numFmt w:val="decimal"/>
      <w:lvlText w:val="%7."/>
      <w:lvlJc w:val="left"/>
      <w:pPr>
        <w:ind w:left="5040" w:hanging="360"/>
      </w:pPr>
    </w:lvl>
    <w:lvl w:ilvl="7" w:tplc="5C4A0864">
      <w:start w:val="1"/>
      <w:numFmt w:val="lowerLetter"/>
      <w:lvlText w:val="%8."/>
      <w:lvlJc w:val="left"/>
      <w:pPr>
        <w:ind w:left="5760" w:hanging="360"/>
      </w:pPr>
    </w:lvl>
    <w:lvl w:ilvl="8" w:tplc="30EC278C">
      <w:start w:val="1"/>
      <w:numFmt w:val="lowerRoman"/>
      <w:lvlText w:val="%9."/>
      <w:lvlJc w:val="right"/>
      <w:pPr>
        <w:ind w:left="6480" w:hanging="180"/>
      </w:pPr>
    </w:lvl>
  </w:abstractNum>
  <w:abstractNum w:abstractNumId="22" w15:restartNumberingAfterBreak="0">
    <w:nsid w:val="74154CAE"/>
    <w:multiLevelType w:val="hybridMultilevel"/>
    <w:tmpl w:val="A3ACA6C6"/>
    <w:lvl w:ilvl="0" w:tplc="7D8CF3A4">
      <w:start w:val="1"/>
      <w:numFmt w:val="lowerLetter"/>
      <w:lvlText w:val="%1."/>
      <w:lvlJc w:val="left"/>
      <w:pPr>
        <w:ind w:left="720" w:hanging="360"/>
      </w:pPr>
    </w:lvl>
    <w:lvl w:ilvl="1" w:tplc="98741BAC">
      <w:start w:val="1"/>
      <w:numFmt w:val="lowerLetter"/>
      <w:lvlText w:val="%2."/>
      <w:lvlJc w:val="left"/>
      <w:pPr>
        <w:ind w:left="1440" w:hanging="360"/>
      </w:pPr>
    </w:lvl>
    <w:lvl w:ilvl="2" w:tplc="1F7C5A26">
      <w:start w:val="1"/>
      <w:numFmt w:val="lowerRoman"/>
      <w:lvlText w:val="%3."/>
      <w:lvlJc w:val="right"/>
      <w:pPr>
        <w:ind w:left="2160" w:hanging="180"/>
      </w:pPr>
    </w:lvl>
    <w:lvl w:ilvl="3" w:tplc="D862BBAC">
      <w:start w:val="1"/>
      <w:numFmt w:val="decimal"/>
      <w:lvlText w:val="%4."/>
      <w:lvlJc w:val="left"/>
      <w:pPr>
        <w:ind w:left="2880" w:hanging="360"/>
      </w:pPr>
    </w:lvl>
    <w:lvl w:ilvl="4" w:tplc="2BFAA39A">
      <w:start w:val="1"/>
      <w:numFmt w:val="lowerLetter"/>
      <w:lvlText w:val="%5."/>
      <w:lvlJc w:val="left"/>
      <w:pPr>
        <w:ind w:left="3600" w:hanging="360"/>
      </w:pPr>
    </w:lvl>
    <w:lvl w:ilvl="5" w:tplc="B9962860">
      <w:start w:val="1"/>
      <w:numFmt w:val="lowerRoman"/>
      <w:lvlText w:val="%6."/>
      <w:lvlJc w:val="right"/>
      <w:pPr>
        <w:ind w:left="4320" w:hanging="180"/>
      </w:pPr>
    </w:lvl>
    <w:lvl w:ilvl="6" w:tplc="4DA8A312">
      <w:start w:val="1"/>
      <w:numFmt w:val="decimal"/>
      <w:lvlText w:val="%7."/>
      <w:lvlJc w:val="left"/>
      <w:pPr>
        <w:ind w:left="5040" w:hanging="360"/>
      </w:pPr>
    </w:lvl>
    <w:lvl w:ilvl="7" w:tplc="835AA66A">
      <w:start w:val="1"/>
      <w:numFmt w:val="lowerLetter"/>
      <w:lvlText w:val="%8."/>
      <w:lvlJc w:val="left"/>
      <w:pPr>
        <w:ind w:left="5760" w:hanging="360"/>
      </w:pPr>
    </w:lvl>
    <w:lvl w:ilvl="8" w:tplc="988E2424">
      <w:start w:val="1"/>
      <w:numFmt w:val="lowerRoman"/>
      <w:lvlText w:val="%9."/>
      <w:lvlJc w:val="right"/>
      <w:pPr>
        <w:ind w:left="6480" w:hanging="180"/>
      </w:pPr>
    </w:lvl>
  </w:abstractNum>
  <w:num w:numId="28">
    <w:abstractNumId w:val="27"/>
  </w:num>
  <w:num w:numId="27">
    <w:abstractNumId w:val="26"/>
  </w:num>
  <w:num w:numId="26">
    <w:abstractNumId w:val="25"/>
  </w:num>
  <w:num w:numId="25">
    <w:abstractNumId w:val="24"/>
  </w:num>
  <w:num w:numId="24">
    <w:abstractNumId w:val="23"/>
  </w:num>
  <w:num w:numId="1" w16cid:durableId="1881748354">
    <w:abstractNumId w:val="9"/>
  </w:num>
  <w:num w:numId="2" w16cid:durableId="192807990">
    <w:abstractNumId w:val="13"/>
  </w:num>
  <w:num w:numId="3" w16cid:durableId="37049362">
    <w:abstractNumId w:val="22"/>
  </w:num>
  <w:num w:numId="4" w16cid:durableId="401176644">
    <w:abstractNumId w:val="21"/>
  </w:num>
  <w:num w:numId="5" w16cid:durableId="2066366487">
    <w:abstractNumId w:val="8"/>
  </w:num>
  <w:num w:numId="6" w16cid:durableId="861624383">
    <w:abstractNumId w:val="6"/>
  </w:num>
  <w:num w:numId="7" w16cid:durableId="85687755">
    <w:abstractNumId w:val="5"/>
  </w:num>
  <w:num w:numId="8" w16cid:durableId="1355770210">
    <w:abstractNumId w:val="4"/>
  </w:num>
  <w:num w:numId="9" w16cid:durableId="1786776145">
    <w:abstractNumId w:val="7"/>
  </w:num>
  <w:num w:numId="10" w16cid:durableId="339044869">
    <w:abstractNumId w:val="3"/>
  </w:num>
  <w:num w:numId="11" w16cid:durableId="334380289">
    <w:abstractNumId w:val="2"/>
  </w:num>
  <w:num w:numId="12" w16cid:durableId="1994406819">
    <w:abstractNumId w:val="1"/>
  </w:num>
  <w:num w:numId="13" w16cid:durableId="1642689270">
    <w:abstractNumId w:val="0"/>
  </w:num>
  <w:num w:numId="14" w16cid:durableId="862863398">
    <w:abstractNumId w:val="17"/>
  </w:num>
  <w:num w:numId="15" w16cid:durableId="866790235">
    <w:abstractNumId w:val="10"/>
  </w:num>
  <w:num w:numId="16" w16cid:durableId="2025088596">
    <w:abstractNumId w:val="11"/>
  </w:num>
  <w:num w:numId="17" w16cid:durableId="917010925">
    <w:abstractNumId w:val="12"/>
  </w:num>
  <w:num w:numId="18" w16cid:durableId="1350595372">
    <w:abstractNumId w:val="20"/>
  </w:num>
  <w:num w:numId="19" w16cid:durableId="1925146237">
    <w:abstractNumId w:val="16"/>
  </w:num>
  <w:num w:numId="20" w16cid:durableId="262882223">
    <w:abstractNumId w:val="14"/>
  </w:num>
  <w:num w:numId="21" w16cid:durableId="834607137">
    <w:abstractNumId w:val="18"/>
  </w:num>
  <w:num w:numId="22" w16cid:durableId="475338601">
    <w:abstractNumId w:val="19"/>
  </w:num>
  <w:num w:numId="23" w16cid:durableId="2012289804">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4CAE"/>
    <w:rsid w:val="00126475"/>
    <w:rsid w:val="00126475"/>
    <w:rsid w:val="0015074B"/>
    <w:rsid w:val="001843A9"/>
    <w:rsid w:val="00237388"/>
    <w:rsid w:val="0029639D"/>
    <w:rsid w:val="002A3CBC"/>
    <w:rsid w:val="00326F90"/>
    <w:rsid w:val="003FA5CB"/>
    <w:rsid w:val="004E1E71"/>
    <w:rsid w:val="005A4A7F"/>
    <w:rsid w:val="006647CC"/>
    <w:rsid w:val="006AB45C"/>
    <w:rsid w:val="00793EFC"/>
    <w:rsid w:val="0081766A"/>
    <w:rsid w:val="008226A6"/>
    <w:rsid w:val="00853B5F"/>
    <w:rsid w:val="0094DFB6"/>
    <w:rsid w:val="00AA1D8D"/>
    <w:rsid w:val="00AD6F86"/>
    <w:rsid w:val="00B119E2"/>
    <w:rsid w:val="00B47730"/>
    <w:rsid w:val="00C73B00"/>
    <w:rsid w:val="00CB0664"/>
    <w:rsid w:val="00D603B3"/>
    <w:rsid w:val="00EC26C0"/>
    <w:rsid w:val="00ECBDEE"/>
    <w:rsid w:val="00FC693F"/>
    <w:rsid w:val="00FCEC38"/>
    <w:rsid w:val="0102BF67"/>
    <w:rsid w:val="010C18F2"/>
    <w:rsid w:val="011131C5"/>
    <w:rsid w:val="011D00CB"/>
    <w:rsid w:val="0125771E"/>
    <w:rsid w:val="013A81B7"/>
    <w:rsid w:val="01417268"/>
    <w:rsid w:val="0156CCCF"/>
    <w:rsid w:val="01722F41"/>
    <w:rsid w:val="0174C686"/>
    <w:rsid w:val="0193C9B3"/>
    <w:rsid w:val="0198B2E1"/>
    <w:rsid w:val="01B172A9"/>
    <w:rsid w:val="01BCB1C2"/>
    <w:rsid w:val="01C6F9AC"/>
    <w:rsid w:val="01D63C5A"/>
    <w:rsid w:val="01E30F48"/>
    <w:rsid w:val="0234125B"/>
    <w:rsid w:val="02591B1D"/>
    <w:rsid w:val="0261EC74"/>
    <w:rsid w:val="028F44B2"/>
    <w:rsid w:val="02CE0ABE"/>
    <w:rsid w:val="02DBF796"/>
    <w:rsid w:val="031061A1"/>
    <w:rsid w:val="032EE7B1"/>
    <w:rsid w:val="0344FBE3"/>
    <w:rsid w:val="03562B4E"/>
    <w:rsid w:val="037BE54C"/>
    <w:rsid w:val="0398453B"/>
    <w:rsid w:val="03E0E638"/>
    <w:rsid w:val="03E4DC8E"/>
    <w:rsid w:val="041EA2D5"/>
    <w:rsid w:val="0460E9A2"/>
    <w:rsid w:val="04659624"/>
    <w:rsid w:val="047AF6FC"/>
    <w:rsid w:val="04853B90"/>
    <w:rsid w:val="04B1C54E"/>
    <w:rsid w:val="05076B2E"/>
    <w:rsid w:val="0513FAC1"/>
    <w:rsid w:val="0566DE93"/>
    <w:rsid w:val="059AB8E8"/>
    <w:rsid w:val="06002B7C"/>
    <w:rsid w:val="06134BEC"/>
    <w:rsid w:val="06280367"/>
    <w:rsid w:val="06597A36"/>
    <w:rsid w:val="0662B14A"/>
    <w:rsid w:val="06A68FF5"/>
    <w:rsid w:val="06D9C558"/>
    <w:rsid w:val="06FA301F"/>
    <w:rsid w:val="06FDBD21"/>
    <w:rsid w:val="073C578B"/>
    <w:rsid w:val="0793130E"/>
    <w:rsid w:val="07D45FE1"/>
    <w:rsid w:val="07D5F304"/>
    <w:rsid w:val="07F12052"/>
    <w:rsid w:val="07F6AEF8"/>
    <w:rsid w:val="080BDE57"/>
    <w:rsid w:val="0849887D"/>
    <w:rsid w:val="0874AA6F"/>
    <w:rsid w:val="087DE00F"/>
    <w:rsid w:val="08973F7A"/>
    <w:rsid w:val="08AC75F5"/>
    <w:rsid w:val="09158CC5"/>
    <w:rsid w:val="095FB062"/>
    <w:rsid w:val="096D553C"/>
    <w:rsid w:val="096D5FCD"/>
    <w:rsid w:val="097296FE"/>
    <w:rsid w:val="09892C29"/>
    <w:rsid w:val="0991ABA1"/>
    <w:rsid w:val="099EEF17"/>
    <w:rsid w:val="09AAA5C4"/>
    <w:rsid w:val="09BE6BDA"/>
    <w:rsid w:val="0A4AB442"/>
    <w:rsid w:val="0A4B4197"/>
    <w:rsid w:val="0A4CEA4A"/>
    <w:rsid w:val="0A58D734"/>
    <w:rsid w:val="0A5A7CF4"/>
    <w:rsid w:val="0A63F5FF"/>
    <w:rsid w:val="0A86673A"/>
    <w:rsid w:val="0ADA0327"/>
    <w:rsid w:val="0B1095EE"/>
    <w:rsid w:val="0BA365DE"/>
    <w:rsid w:val="0BB5DBFB"/>
    <w:rsid w:val="0BCA9779"/>
    <w:rsid w:val="0BD63DD0"/>
    <w:rsid w:val="0BEF4750"/>
    <w:rsid w:val="0C0DD080"/>
    <w:rsid w:val="0C28AF78"/>
    <w:rsid w:val="0C2C057C"/>
    <w:rsid w:val="0C39189F"/>
    <w:rsid w:val="0C4177BF"/>
    <w:rsid w:val="0C538B4C"/>
    <w:rsid w:val="0CB31B81"/>
    <w:rsid w:val="0CB82DA5"/>
    <w:rsid w:val="0CFD93EC"/>
    <w:rsid w:val="0D0FA300"/>
    <w:rsid w:val="0D11F70B"/>
    <w:rsid w:val="0D4ACD30"/>
    <w:rsid w:val="0D60FB22"/>
    <w:rsid w:val="0D6F42C0"/>
    <w:rsid w:val="0D93AEBB"/>
    <w:rsid w:val="0DC41CF8"/>
    <w:rsid w:val="0DC4E1E9"/>
    <w:rsid w:val="0DD84FE0"/>
    <w:rsid w:val="0DDFD67A"/>
    <w:rsid w:val="0E349309"/>
    <w:rsid w:val="0E753FAA"/>
    <w:rsid w:val="0EBC0A96"/>
    <w:rsid w:val="0EBD3CB5"/>
    <w:rsid w:val="0ED7EE20"/>
    <w:rsid w:val="0EE1485E"/>
    <w:rsid w:val="0F20823F"/>
    <w:rsid w:val="0F30207C"/>
    <w:rsid w:val="0F47C536"/>
    <w:rsid w:val="0F5FC5EA"/>
    <w:rsid w:val="0F8ABC2C"/>
    <w:rsid w:val="0FCA9881"/>
    <w:rsid w:val="1002CE70"/>
    <w:rsid w:val="100FDF47"/>
    <w:rsid w:val="102CDDE2"/>
    <w:rsid w:val="10355C19"/>
    <w:rsid w:val="1042B490"/>
    <w:rsid w:val="10AACCDE"/>
    <w:rsid w:val="10E42F4C"/>
    <w:rsid w:val="10F1C1FF"/>
    <w:rsid w:val="10FB2F03"/>
    <w:rsid w:val="10FEA6E4"/>
    <w:rsid w:val="11053D49"/>
    <w:rsid w:val="113E1302"/>
    <w:rsid w:val="117B54FE"/>
    <w:rsid w:val="1182C661"/>
    <w:rsid w:val="11B556A7"/>
    <w:rsid w:val="11DAC294"/>
    <w:rsid w:val="11E03B3D"/>
    <w:rsid w:val="11E17BE1"/>
    <w:rsid w:val="11F700E9"/>
    <w:rsid w:val="12340F4D"/>
    <w:rsid w:val="1264367B"/>
    <w:rsid w:val="12649850"/>
    <w:rsid w:val="129517A2"/>
    <w:rsid w:val="12A0AADF"/>
    <w:rsid w:val="12B532E9"/>
    <w:rsid w:val="12E5BCFA"/>
    <w:rsid w:val="1386A614"/>
    <w:rsid w:val="13904268"/>
    <w:rsid w:val="142959E7"/>
    <w:rsid w:val="142F34C9"/>
    <w:rsid w:val="14693DCF"/>
    <w:rsid w:val="14733B87"/>
    <w:rsid w:val="147D83FB"/>
    <w:rsid w:val="14814FF8"/>
    <w:rsid w:val="14AE4701"/>
    <w:rsid w:val="14B3C036"/>
    <w:rsid w:val="14DD4E3D"/>
    <w:rsid w:val="14DD4E3D"/>
    <w:rsid w:val="14F4DBFD"/>
    <w:rsid w:val="1510E241"/>
    <w:rsid w:val="1524EBFF"/>
    <w:rsid w:val="154F47B7"/>
    <w:rsid w:val="1559BA70"/>
    <w:rsid w:val="156192C6"/>
    <w:rsid w:val="156F13E0"/>
    <w:rsid w:val="159B12BC"/>
    <w:rsid w:val="15AF35F6"/>
    <w:rsid w:val="15B174B5"/>
    <w:rsid w:val="15C5AADE"/>
    <w:rsid w:val="15D496E6"/>
    <w:rsid w:val="15DED301"/>
    <w:rsid w:val="15F1BCEC"/>
    <w:rsid w:val="15F6CB3D"/>
    <w:rsid w:val="16331C5A"/>
    <w:rsid w:val="166C6926"/>
    <w:rsid w:val="16775613"/>
    <w:rsid w:val="167CF6AE"/>
    <w:rsid w:val="168333D5"/>
    <w:rsid w:val="16BAC1CC"/>
    <w:rsid w:val="16EDE613"/>
    <w:rsid w:val="1704E86B"/>
    <w:rsid w:val="170872F3"/>
    <w:rsid w:val="175468B9"/>
    <w:rsid w:val="1784E7DB"/>
    <w:rsid w:val="17D6CCAE"/>
    <w:rsid w:val="18074F58"/>
    <w:rsid w:val="183070C5"/>
    <w:rsid w:val="18426C85"/>
    <w:rsid w:val="1847578E"/>
    <w:rsid w:val="185AA089"/>
    <w:rsid w:val="186655FC"/>
    <w:rsid w:val="188CABB6"/>
    <w:rsid w:val="18A0587D"/>
    <w:rsid w:val="18B8D933"/>
    <w:rsid w:val="18BBFB2A"/>
    <w:rsid w:val="18DE124C"/>
    <w:rsid w:val="1929FB25"/>
    <w:rsid w:val="192CB379"/>
    <w:rsid w:val="19554A16"/>
    <w:rsid w:val="195BA924"/>
    <w:rsid w:val="195E990A"/>
    <w:rsid w:val="1962AAF1"/>
    <w:rsid w:val="196AEF1A"/>
    <w:rsid w:val="196C9241"/>
    <w:rsid w:val="1997912E"/>
    <w:rsid w:val="19D09AD7"/>
    <w:rsid w:val="19F04DFE"/>
    <w:rsid w:val="1A04F157"/>
    <w:rsid w:val="1A1288B0"/>
    <w:rsid w:val="1A16B800"/>
    <w:rsid w:val="1A1974B7"/>
    <w:rsid w:val="1A405C80"/>
    <w:rsid w:val="1A405C80"/>
    <w:rsid w:val="1A602EB1"/>
    <w:rsid w:val="1A7942FC"/>
    <w:rsid w:val="1A842177"/>
    <w:rsid w:val="1A9DA985"/>
    <w:rsid w:val="1B26D377"/>
    <w:rsid w:val="1B2DB3E4"/>
    <w:rsid w:val="1B2DD909"/>
    <w:rsid w:val="1B33075B"/>
    <w:rsid w:val="1B4547B9"/>
    <w:rsid w:val="1B644454"/>
    <w:rsid w:val="1BDB64A3"/>
    <w:rsid w:val="1BFB96BB"/>
    <w:rsid w:val="1C033CB0"/>
    <w:rsid w:val="1C6FC2DC"/>
    <w:rsid w:val="1C7A083C"/>
    <w:rsid w:val="1CC6FE48"/>
    <w:rsid w:val="1CF98BD6"/>
    <w:rsid w:val="1D05DB18"/>
    <w:rsid w:val="1D390BF9"/>
    <w:rsid w:val="1D3FC2B6"/>
    <w:rsid w:val="1D441FA8"/>
    <w:rsid w:val="1D9579C8"/>
    <w:rsid w:val="1D989189"/>
    <w:rsid w:val="1DA1C09D"/>
    <w:rsid w:val="1DA73CD4"/>
    <w:rsid w:val="1DC18181"/>
    <w:rsid w:val="1E0C1017"/>
    <w:rsid w:val="1E2F8F25"/>
    <w:rsid w:val="1ECA2910"/>
    <w:rsid w:val="1ECD6B27"/>
    <w:rsid w:val="1EDE3BE1"/>
    <w:rsid w:val="1EE352D4"/>
    <w:rsid w:val="1F16AB04"/>
    <w:rsid w:val="1F1A7826"/>
    <w:rsid w:val="1F3C7F7E"/>
    <w:rsid w:val="1F5ACE82"/>
    <w:rsid w:val="1F630FA1"/>
    <w:rsid w:val="1F6F971D"/>
    <w:rsid w:val="1FACF1B6"/>
    <w:rsid w:val="1FB9748D"/>
    <w:rsid w:val="1FCE87EA"/>
    <w:rsid w:val="200FDC5F"/>
    <w:rsid w:val="2015EB39"/>
    <w:rsid w:val="20629AC4"/>
    <w:rsid w:val="2063E762"/>
    <w:rsid w:val="20847CF1"/>
    <w:rsid w:val="20A34F2C"/>
    <w:rsid w:val="20F4DE19"/>
    <w:rsid w:val="21061BDC"/>
    <w:rsid w:val="210DC8F6"/>
    <w:rsid w:val="212117E7"/>
    <w:rsid w:val="215D42C0"/>
    <w:rsid w:val="2184BC97"/>
    <w:rsid w:val="2187C6A5"/>
    <w:rsid w:val="21B72162"/>
    <w:rsid w:val="21CB695D"/>
    <w:rsid w:val="21CCC7A7"/>
    <w:rsid w:val="21D6B9C7"/>
    <w:rsid w:val="21DEF83C"/>
    <w:rsid w:val="221BD91D"/>
    <w:rsid w:val="223B72F1"/>
    <w:rsid w:val="223E4477"/>
    <w:rsid w:val="2279CE82"/>
    <w:rsid w:val="22AE39FD"/>
    <w:rsid w:val="230EAAA1"/>
    <w:rsid w:val="2331E1CB"/>
    <w:rsid w:val="23364CF8"/>
    <w:rsid w:val="2362000D"/>
    <w:rsid w:val="23A3B835"/>
    <w:rsid w:val="23B1E280"/>
    <w:rsid w:val="23BF11FD"/>
    <w:rsid w:val="23ED54FD"/>
    <w:rsid w:val="23FDEA42"/>
    <w:rsid w:val="24020F6D"/>
    <w:rsid w:val="241C37F0"/>
    <w:rsid w:val="24543375"/>
    <w:rsid w:val="2465C792"/>
    <w:rsid w:val="24699A2B"/>
    <w:rsid w:val="24C94CCD"/>
    <w:rsid w:val="24C95A65"/>
    <w:rsid w:val="24EDF114"/>
    <w:rsid w:val="252E728D"/>
    <w:rsid w:val="2542FD6E"/>
    <w:rsid w:val="2545C853"/>
    <w:rsid w:val="2581953F"/>
    <w:rsid w:val="259B29E6"/>
    <w:rsid w:val="25DAEB04"/>
    <w:rsid w:val="260545CA"/>
    <w:rsid w:val="260ED55A"/>
    <w:rsid w:val="26138D93"/>
    <w:rsid w:val="26303CB4"/>
    <w:rsid w:val="264BC72E"/>
    <w:rsid w:val="266A1517"/>
    <w:rsid w:val="266D143D"/>
    <w:rsid w:val="267019BE"/>
    <w:rsid w:val="26E3D4A5"/>
    <w:rsid w:val="27590038"/>
    <w:rsid w:val="275C8C59"/>
    <w:rsid w:val="278330DA"/>
    <w:rsid w:val="27B87456"/>
    <w:rsid w:val="27EB01AC"/>
    <w:rsid w:val="283A4952"/>
    <w:rsid w:val="2859905A"/>
    <w:rsid w:val="285FF42E"/>
    <w:rsid w:val="286498C3"/>
    <w:rsid w:val="2891DC67"/>
    <w:rsid w:val="289EDA1E"/>
    <w:rsid w:val="28A67853"/>
    <w:rsid w:val="28A93B12"/>
    <w:rsid w:val="2906C54D"/>
    <w:rsid w:val="291F4016"/>
    <w:rsid w:val="294473CF"/>
    <w:rsid w:val="294875A7"/>
    <w:rsid w:val="2984827A"/>
    <w:rsid w:val="29969981"/>
    <w:rsid w:val="29E560F4"/>
    <w:rsid w:val="2A0F75C0"/>
    <w:rsid w:val="2A11A223"/>
    <w:rsid w:val="2A6EBC64"/>
    <w:rsid w:val="2A85A01C"/>
    <w:rsid w:val="2AC6102E"/>
    <w:rsid w:val="2AD42DD1"/>
    <w:rsid w:val="2ADB63A4"/>
    <w:rsid w:val="2B0A159D"/>
    <w:rsid w:val="2B1C421E"/>
    <w:rsid w:val="2B4C05D3"/>
    <w:rsid w:val="2B689A4D"/>
    <w:rsid w:val="2B6DBDE8"/>
    <w:rsid w:val="2BD6DC05"/>
    <w:rsid w:val="2BE9152A"/>
    <w:rsid w:val="2C063E0A"/>
    <w:rsid w:val="2C49B007"/>
    <w:rsid w:val="2C5B2F6A"/>
    <w:rsid w:val="2C8BDCED"/>
    <w:rsid w:val="2CA66C0B"/>
    <w:rsid w:val="2CB38EC4"/>
    <w:rsid w:val="2CE61EEC"/>
    <w:rsid w:val="2CF6B705"/>
    <w:rsid w:val="2D046B18"/>
    <w:rsid w:val="2D07A6CD"/>
    <w:rsid w:val="2D0D2A94"/>
    <w:rsid w:val="2D0F524A"/>
    <w:rsid w:val="2D4506E9"/>
    <w:rsid w:val="2DA03216"/>
    <w:rsid w:val="2DA07333"/>
    <w:rsid w:val="2DBDD128"/>
    <w:rsid w:val="2DDD8B38"/>
    <w:rsid w:val="2DE633EB"/>
    <w:rsid w:val="2E14A9E5"/>
    <w:rsid w:val="2ED1E64C"/>
    <w:rsid w:val="2F10AFCA"/>
    <w:rsid w:val="2F1F133D"/>
    <w:rsid w:val="2F5991DC"/>
    <w:rsid w:val="2F59DC6B"/>
    <w:rsid w:val="2F6B17C3"/>
    <w:rsid w:val="2F88C4D3"/>
    <w:rsid w:val="2FB454C0"/>
    <w:rsid w:val="2FC0A1B1"/>
    <w:rsid w:val="2FCD11C3"/>
    <w:rsid w:val="2FED464A"/>
    <w:rsid w:val="301A794A"/>
    <w:rsid w:val="3078D5B4"/>
    <w:rsid w:val="3083EE63"/>
    <w:rsid w:val="30B455AC"/>
    <w:rsid w:val="30DE2C31"/>
    <w:rsid w:val="30F57ED1"/>
    <w:rsid w:val="310578D7"/>
    <w:rsid w:val="3109C3A7"/>
    <w:rsid w:val="31256B67"/>
    <w:rsid w:val="31543473"/>
    <w:rsid w:val="31CE2FE0"/>
    <w:rsid w:val="31DE5389"/>
    <w:rsid w:val="31EAEA80"/>
    <w:rsid w:val="324D6D68"/>
    <w:rsid w:val="32A8E041"/>
    <w:rsid w:val="32AA351A"/>
    <w:rsid w:val="32BF442B"/>
    <w:rsid w:val="32CA9D5A"/>
    <w:rsid w:val="32E9C9D3"/>
    <w:rsid w:val="330EB54E"/>
    <w:rsid w:val="333F271B"/>
    <w:rsid w:val="335C5F45"/>
    <w:rsid w:val="33845ACA"/>
    <w:rsid w:val="33890BE7"/>
    <w:rsid w:val="33F38B25"/>
    <w:rsid w:val="34029DB7"/>
    <w:rsid w:val="34460AE8"/>
    <w:rsid w:val="34726EA6"/>
    <w:rsid w:val="3475D08B"/>
    <w:rsid w:val="34D9891A"/>
    <w:rsid w:val="34E1B7A2"/>
    <w:rsid w:val="34E68BA4"/>
    <w:rsid w:val="350125B7"/>
    <w:rsid w:val="350FC299"/>
    <w:rsid w:val="3530CFBF"/>
    <w:rsid w:val="3557B9F0"/>
    <w:rsid w:val="356CA9E5"/>
    <w:rsid w:val="359A29D8"/>
    <w:rsid w:val="35A8D743"/>
    <w:rsid w:val="35C3B52F"/>
    <w:rsid w:val="36193ECA"/>
    <w:rsid w:val="362C1845"/>
    <w:rsid w:val="362D5028"/>
    <w:rsid w:val="362E4893"/>
    <w:rsid w:val="3633B045"/>
    <w:rsid w:val="36347932"/>
    <w:rsid w:val="3695B8A5"/>
    <w:rsid w:val="36B0262F"/>
    <w:rsid w:val="36F31224"/>
    <w:rsid w:val="36FC679C"/>
    <w:rsid w:val="370E0AD7"/>
    <w:rsid w:val="37508FA1"/>
    <w:rsid w:val="37620E01"/>
    <w:rsid w:val="3769FD74"/>
    <w:rsid w:val="376DFFC7"/>
    <w:rsid w:val="37955334"/>
    <w:rsid w:val="379DD4DD"/>
    <w:rsid w:val="37B79D54"/>
    <w:rsid w:val="37E59C66"/>
    <w:rsid w:val="37FCE39D"/>
    <w:rsid w:val="380FFA8C"/>
    <w:rsid w:val="3818A483"/>
    <w:rsid w:val="3858BC9E"/>
    <w:rsid w:val="387CF1BE"/>
    <w:rsid w:val="38B27C00"/>
    <w:rsid w:val="38D51072"/>
    <w:rsid w:val="38E52A84"/>
    <w:rsid w:val="38F68730"/>
    <w:rsid w:val="395A85F6"/>
    <w:rsid w:val="396E6E42"/>
    <w:rsid w:val="398A7878"/>
    <w:rsid w:val="398F0D86"/>
    <w:rsid w:val="39B443D0"/>
    <w:rsid w:val="39F69C4D"/>
    <w:rsid w:val="3A222D93"/>
    <w:rsid w:val="3A2252B6"/>
    <w:rsid w:val="3A22E294"/>
    <w:rsid w:val="3A3E05BB"/>
    <w:rsid w:val="3A3F1A1D"/>
    <w:rsid w:val="3A5D37D1"/>
    <w:rsid w:val="3A623102"/>
    <w:rsid w:val="3A6735D9"/>
    <w:rsid w:val="3A6735D9"/>
    <w:rsid w:val="3AB46813"/>
    <w:rsid w:val="3AB628F3"/>
    <w:rsid w:val="3AD9A970"/>
    <w:rsid w:val="3AE8F9EB"/>
    <w:rsid w:val="3AF735E2"/>
    <w:rsid w:val="3B727AD4"/>
    <w:rsid w:val="3BE3C9F1"/>
    <w:rsid w:val="3C22D48A"/>
    <w:rsid w:val="3C5DF725"/>
    <w:rsid w:val="3C67E63B"/>
    <w:rsid w:val="3C8B30B9"/>
    <w:rsid w:val="3CC73D8E"/>
    <w:rsid w:val="3CF3F12A"/>
    <w:rsid w:val="3CFDC1C6"/>
    <w:rsid w:val="3D190692"/>
    <w:rsid w:val="3DACC6A9"/>
    <w:rsid w:val="3DBFB5BD"/>
    <w:rsid w:val="3DE87E7B"/>
    <w:rsid w:val="3E0A47F4"/>
    <w:rsid w:val="3E227568"/>
    <w:rsid w:val="3E4E9D21"/>
    <w:rsid w:val="3E975346"/>
    <w:rsid w:val="3EA93726"/>
    <w:rsid w:val="3F293FC5"/>
    <w:rsid w:val="3F4247A5"/>
    <w:rsid w:val="3F59EEF6"/>
    <w:rsid w:val="3FA84C20"/>
    <w:rsid w:val="3FAE667E"/>
    <w:rsid w:val="3FED7447"/>
    <w:rsid w:val="3FF04BEE"/>
    <w:rsid w:val="3FF285A0"/>
    <w:rsid w:val="40029124"/>
    <w:rsid w:val="401E65F7"/>
    <w:rsid w:val="40458C22"/>
    <w:rsid w:val="40629630"/>
    <w:rsid w:val="40659B26"/>
    <w:rsid w:val="4084E3A2"/>
    <w:rsid w:val="40B39FCD"/>
    <w:rsid w:val="40DB7925"/>
    <w:rsid w:val="40DC5312"/>
    <w:rsid w:val="40E021FD"/>
    <w:rsid w:val="40F808B9"/>
    <w:rsid w:val="40FD260B"/>
    <w:rsid w:val="412E9BD4"/>
    <w:rsid w:val="413E81C8"/>
    <w:rsid w:val="4171B4BD"/>
    <w:rsid w:val="417B87E0"/>
    <w:rsid w:val="4192B4FA"/>
    <w:rsid w:val="4199F40C"/>
    <w:rsid w:val="41C1326E"/>
    <w:rsid w:val="41C6331B"/>
    <w:rsid w:val="421F47CB"/>
    <w:rsid w:val="422D5F50"/>
    <w:rsid w:val="42334EAC"/>
    <w:rsid w:val="42A3F0A8"/>
    <w:rsid w:val="4345E628"/>
    <w:rsid w:val="43702AF7"/>
    <w:rsid w:val="437E1496"/>
    <w:rsid w:val="43A860FF"/>
    <w:rsid w:val="43CF6E44"/>
    <w:rsid w:val="43F3B63D"/>
    <w:rsid w:val="443EB86E"/>
    <w:rsid w:val="4471FDE1"/>
    <w:rsid w:val="44A1CF2C"/>
    <w:rsid w:val="44F05A4C"/>
    <w:rsid w:val="46085562"/>
    <w:rsid w:val="461DF30F"/>
    <w:rsid w:val="463E2477"/>
    <w:rsid w:val="46A92005"/>
    <w:rsid w:val="471FFB1D"/>
    <w:rsid w:val="473C6846"/>
    <w:rsid w:val="47924E4D"/>
    <w:rsid w:val="47E168A2"/>
    <w:rsid w:val="48303C00"/>
    <w:rsid w:val="486ED52E"/>
    <w:rsid w:val="487E1C2F"/>
    <w:rsid w:val="48A1C5CF"/>
    <w:rsid w:val="48C1FB17"/>
    <w:rsid w:val="491746BB"/>
    <w:rsid w:val="49351000"/>
    <w:rsid w:val="4951FACC"/>
    <w:rsid w:val="49A1F3B7"/>
    <w:rsid w:val="4A6800BC"/>
    <w:rsid w:val="4A70BC69"/>
    <w:rsid w:val="4A7D26BF"/>
    <w:rsid w:val="4A8E729C"/>
    <w:rsid w:val="4A99DF1B"/>
    <w:rsid w:val="4ACBD61D"/>
    <w:rsid w:val="4AD9EB91"/>
    <w:rsid w:val="4ADF0577"/>
    <w:rsid w:val="4AFAD10C"/>
    <w:rsid w:val="4B48D48B"/>
    <w:rsid w:val="4BAB279A"/>
    <w:rsid w:val="4BDF2C3C"/>
    <w:rsid w:val="4C3670A7"/>
    <w:rsid w:val="4C4B239D"/>
    <w:rsid w:val="4C563706"/>
    <w:rsid w:val="4C676326"/>
    <w:rsid w:val="4C95082B"/>
    <w:rsid w:val="4CBD89F1"/>
    <w:rsid w:val="4CC8FFBB"/>
    <w:rsid w:val="4D05BBD2"/>
    <w:rsid w:val="4D59FF0F"/>
    <w:rsid w:val="4D6BB8CD"/>
    <w:rsid w:val="4D6E9784"/>
    <w:rsid w:val="4D786CF2"/>
    <w:rsid w:val="4D9031A1"/>
    <w:rsid w:val="4DB464A9"/>
    <w:rsid w:val="4DBCD2D1"/>
    <w:rsid w:val="4DC5D6C6"/>
    <w:rsid w:val="4DDA0494"/>
    <w:rsid w:val="4DE5014B"/>
    <w:rsid w:val="4E542D58"/>
    <w:rsid w:val="4E569155"/>
    <w:rsid w:val="4E9ABC82"/>
    <w:rsid w:val="4E9B97DC"/>
    <w:rsid w:val="4EA0D3E4"/>
    <w:rsid w:val="4EDE825F"/>
    <w:rsid w:val="4F004F63"/>
    <w:rsid w:val="4F08E437"/>
    <w:rsid w:val="4F13D2EB"/>
    <w:rsid w:val="4F44D359"/>
    <w:rsid w:val="4F461416"/>
    <w:rsid w:val="4F50E18A"/>
    <w:rsid w:val="4F54A710"/>
    <w:rsid w:val="4F64F3AE"/>
    <w:rsid w:val="4FABDBFE"/>
    <w:rsid w:val="4FAED7CC"/>
    <w:rsid w:val="5068959B"/>
    <w:rsid w:val="50AFEC69"/>
    <w:rsid w:val="5100637D"/>
    <w:rsid w:val="51049C66"/>
    <w:rsid w:val="510A6978"/>
    <w:rsid w:val="511410F0"/>
    <w:rsid w:val="51165D34"/>
    <w:rsid w:val="51546857"/>
    <w:rsid w:val="51623617"/>
    <w:rsid w:val="5168E257"/>
    <w:rsid w:val="51C0F92F"/>
    <w:rsid w:val="51DE104F"/>
    <w:rsid w:val="51EA46C2"/>
    <w:rsid w:val="51EC9546"/>
    <w:rsid w:val="5205AC3E"/>
    <w:rsid w:val="5214D025"/>
    <w:rsid w:val="5219E0FC"/>
    <w:rsid w:val="523684E6"/>
    <w:rsid w:val="523C5961"/>
    <w:rsid w:val="527DFCB1"/>
    <w:rsid w:val="52C01F36"/>
    <w:rsid w:val="5350794B"/>
    <w:rsid w:val="536B1AB0"/>
    <w:rsid w:val="5374C84E"/>
    <w:rsid w:val="53F304C4"/>
    <w:rsid w:val="540921EB"/>
    <w:rsid w:val="541A5C8E"/>
    <w:rsid w:val="543BB58C"/>
    <w:rsid w:val="544D3255"/>
    <w:rsid w:val="54AB1039"/>
    <w:rsid w:val="55237C1D"/>
    <w:rsid w:val="556A7140"/>
    <w:rsid w:val="561BE3E4"/>
    <w:rsid w:val="56737FD0"/>
    <w:rsid w:val="56833A49"/>
    <w:rsid w:val="56861081"/>
    <w:rsid w:val="568B622F"/>
    <w:rsid w:val="568DDE96"/>
    <w:rsid w:val="569D0E4B"/>
    <w:rsid w:val="56B58D1B"/>
    <w:rsid w:val="56B9313F"/>
    <w:rsid w:val="56DAB115"/>
    <w:rsid w:val="56F62EFA"/>
    <w:rsid w:val="570ABC2E"/>
    <w:rsid w:val="5731E939"/>
    <w:rsid w:val="573DAE80"/>
    <w:rsid w:val="5748F072"/>
    <w:rsid w:val="575B1A8C"/>
    <w:rsid w:val="577315F0"/>
    <w:rsid w:val="5774B0A2"/>
    <w:rsid w:val="57937995"/>
    <w:rsid w:val="5794836F"/>
    <w:rsid w:val="57A0BE98"/>
    <w:rsid w:val="57BA5675"/>
    <w:rsid w:val="57C23AE6"/>
    <w:rsid w:val="57D929FA"/>
    <w:rsid w:val="57EC6234"/>
    <w:rsid w:val="57FB1BE1"/>
    <w:rsid w:val="58023226"/>
    <w:rsid w:val="58071A8B"/>
    <w:rsid w:val="5813EAFE"/>
    <w:rsid w:val="58547137"/>
    <w:rsid w:val="589A6A14"/>
    <w:rsid w:val="58B46535"/>
    <w:rsid w:val="58BF94F8"/>
    <w:rsid w:val="58CF5525"/>
    <w:rsid w:val="58F0CAC3"/>
    <w:rsid w:val="59016E3F"/>
    <w:rsid w:val="59459379"/>
    <w:rsid w:val="59529497"/>
    <w:rsid w:val="59B32429"/>
    <w:rsid w:val="59BC08E8"/>
    <w:rsid w:val="5A1C8D14"/>
    <w:rsid w:val="5A2E6DAA"/>
    <w:rsid w:val="5A3C7BE9"/>
    <w:rsid w:val="5A44FDD8"/>
    <w:rsid w:val="5A4EE5C6"/>
    <w:rsid w:val="5AA839B5"/>
    <w:rsid w:val="5AE09249"/>
    <w:rsid w:val="5B13BD9B"/>
    <w:rsid w:val="5B330258"/>
    <w:rsid w:val="5B5329F9"/>
    <w:rsid w:val="5B647819"/>
    <w:rsid w:val="5B784BDE"/>
    <w:rsid w:val="5B910B63"/>
    <w:rsid w:val="5BCF1D90"/>
    <w:rsid w:val="5BD453D2"/>
    <w:rsid w:val="5BE3686A"/>
    <w:rsid w:val="5C261FF3"/>
    <w:rsid w:val="5C39B8DD"/>
    <w:rsid w:val="5CC01F59"/>
    <w:rsid w:val="5CD1A007"/>
    <w:rsid w:val="5D04ACB9"/>
    <w:rsid w:val="5D59C345"/>
    <w:rsid w:val="5D5FC27C"/>
    <w:rsid w:val="5D6C9D17"/>
    <w:rsid w:val="5D93E0E7"/>
    <w:rsid w:val="5D9F135D"/>
    <w:rsid w:val="5DA58E75"/>
    <w:rsid w:val="5DC0BD43"/>
    <w:rsid w:val="5DC8BBE0"/>
    <w:rsid w:val="5DD5D89C"/>
    <w:rsid w:val="5E002A3B"/>
    <w:rsid w:val="5E279010"/>
    <w:rsid w:val="5E2AF177"/>
    <w:rsid w:val="5E3FF27A"/>
    <w:rsid w:val="5E5CF502"/>
    <w:rsid w:val="5EA86DA3"/>
    <w:rsid w:val="5EDD2D42"/>
    <w:rsid w:val="5EE28F21"/>
    <w:rsid w:val="5F54E69A"/>
    <w:rsid w:val="5F5D5D50"/>
    <w:rsid w:val="5F6A0F00"/>
    <w:rsid w:val="60133CC6"/>
    <w:rsid w:val="6021EFCF"/>
    <w:rsid w:val="6026AC75"/>
    <w:rsid w:val="60537407"/>
    <w:rsid w:val="6077973B"/>
    <w:rsid w:val="60AF401D"/>
    <w:rsid w:val="60CF6F86"/>
    <w:rsid w:val="60E6FA5C"/>
    <w:rsid w:val="60E8214F"/>
    <w:rsid w:val="61033830"/>
    <w:rsid w:val="6118F8F5"/>
    <w:rsid w:val="612532C0"/>
    <w:rsid w:val="614517F0"/>
    <w:rsid w:val="61DEA9C6"/>
    <w:rsid w:val="624ED8E2"/>
    <w:rsid w:val="6273A66A"/>
    <w:rsid w:val="62973324"/>
    <w:rsid w:val="62A78DB4"/>
    <w:rsid w:val="62B277F6"/>
    <w:rsid w:val="62F80A7F"/>
    <w:rsid w:val="62F8638D"/>
    <w:rsid w:val="6329C79C"/>
    <w:rsid w:val="6339E344"/>
    <w:rsid w:val="63B07EA1"/>
    <w:rsid w:val="63FD1E5E"/>
    <w:rsid w:val="645573ED"/>
    <w:rsid w:val="6472ADFD"/>
    <w:rsid w:val="64BCE847"/>
    <w:rsid w:val="64C611F0"/>
    <w:rsid w:val="64CD8AC3"/>
    <w:rsid w:val="64CDFE60"/>
    <w:rsid w:val="64E6B20A"/>
    <w:rsid w:val="64ED8DDA"/>
    <w:rsid w:val="64EE37B2"/>
    <w:rsid w:val="6558A97E"/>
    <w:rsid w:val="6562805F"/>
    <w:rsid w:val="6564C206"/>
    <w:rsid w:val="656AB469"/>
    <w:rsid w:val="6590C9D2"/>
    <w:rsid w:val="659B49D1"/>
    <w:rsid w:val="65A21A36"/>
    <w:rsid w:val="65A8F4FE"/>
    <w:rsid w:val="65B6FD6B"/>
    <w:rsid w:val="65F72E4F"/>
    <w:rsid w:val="6603330B"/>
    <w:rsid w:val="660A78B0"/>
    <w:rsid w:val="66244267"/>
    <w:rsid w:val="664B3167"/>
    <w:rsid w:val="6653BBDF"/>
    <w:rsid w:val="6680FB7D"/>
    <w:rsid w:val="66866A98"/>
    <w:rsid w:val="66ACD303"/>
    <w:rsid w:val="67252E6B"/>
    <w:rsid w:val="672BF9F9"/>
    <w:rsid w:val="673ED840"/>
    <w:rsid w:val="6747B36B"/>
    <w:rsid w:val="6780F130"/>
    <w:rsid w:val="67EF3A83"/>
    <w:rsid w:val="680026DF"/>
    <w:rsid w:val="6819CC0E"/>
    <w:rsid w:val="68204D7F"/>
    <w:rsid w:val="682D108A"/>
    <w:rsid w:val="689C4954"/>
    <w:rsid w:val="68A00BE6"/>
    <w:rsid w:val="68E59443"/>
    <w:rsid w:val="6935A684"/>
    <w:rsid w:val="69365E49"/>
    <w:rsid w:val="694E216E"/>
    <w:rsid w:val="695A4F10"/>
    <w:rsid w:val="69666DBD"/>
    <w:rsid w:val="69C8CBA2"/>
    <w:rsid w:val="69CE6175"/>
    <w:rsid w:val="69D1CD1B"/>
    <w:rsid w:val="69DFDCA0"/>
    <w:rsid w:val="69F76EB6"/>
    <w:rsid w:val="69FB6BCD"/>
    <w:rsid w:val="6A1E66AD"/>
    <w:rsid w:val="6A210948"/>
    <w:rsid w:val="6A53517D"/>
    <w:rsid w:val="6A60ED6D"/>
    <w:rsid w:val="6A7161D8"/>
    <w:rsid w:val="6AFBBA53"/>
    <w:rsid w:val="6B3A3877"/>
    <w:rsid w:val="6B3D30C8"/>
    <w:rsid w:val="6B4A4417"/>
    <w:rsid w:val="6B4B8DDE"/>
    <w:rsid w:val="6B78F655"/>
    <w:rsid w:val="6BE80EAB"/>
    <w:rsid w:val="6BEAD554"/>
    <w:rsid w:val="6BFA4379"/>
    <w:rsid w:val="6BFB5A0E"/>
    <w:rsid w:val="6BFED333"/>
    <w:rsid w:val="6C0EFA17"/>
    <w:rsid w:val="6C6A9FEE"/>
    <w:rsid w:val="6C6F5F3D"/>
    <w:rsid w:val="6C7EB9E2"/>
    <w:rsid w:val="6C915D2F"/>
    <w:rsid w:val="6CE82F57"/>
    <w:rsid w:val="6CEBFC20"/>
    <w:rsid w:val="6D6E1E96"/>
    <w:rsid w:val="6DB54FDA"/>
    <w:rsid w:val="6DD290C1"/>
    <w:rsid w:val="6DE5A428"/>
    <w:rsid w:val="6E3E0FD0"/>
    <w:rsid w:val="6E4E4917"/>
    <w:rsid w:val="6E6016B3"/>
    <w:rsid w:val="6E6016B3"/>
    <w:rsid w:val="6E857AD4"/>
    <w:rsid w:val="6E9AEF6F"/>
    <w:rsid w:val="6EBF36E4"/>
    <w:rsid w:val="6EC4591F"/>
    <w:rsid w:val="6ECC96DA"/>
    <w:rsid w:val="6ED9CEA2"/>
    <w:rsid w:val="6F0FB5D8"/>
    <w:rsid w:val="6F13E3DA"/>
    <w:rsid w:val="6F1AD40D"/>
    <w:rsid w:val="6F25DD8C"/>
    <w:rsid w:val="6F30A533"/>
    <w:rsid w:val="6F479962"/>
    <w:rsid w:val="6F50E48E"/>
    <w:rsid w:val="6F902BE1"/>
    <w:rsid w:val="6F9D82FD"/>
    <w:rsid w:val="6FED6AA0"/>
    <w:rsid w:val="6FF9036B"/>
    <w:rsid w:val="7001E4CA"/>
    <w:rsid w:val="70237957"/>
    <w:rsid w:val="702FD27C"/>
    <w:rsid w:val="703C107C"/>
    <w:rsid w:val="704E4A7D"/>
    <w:rsid w:val="706261C3"/>
    <w:rsid w:val="706F1D3E"/>
    <w:rsid w:val="70C68D09"/>
    <w:rsid w:val="70D4E697"/>
    <w:rsid w:val="71314416"/>
    <w:rsid w:val="7157B34D"/>
    <w:rsid w:val="71798D1A"/>
    <w:rsid w:val="717B1926"/>
    <w:rsid w:val="718CAC98"/>
    <w:rsid w:val="71938B9D"/>
    <w:rsid w:val="71BF268E"/>
    <w:rsid w:val="71FF200E"/>
    <w:rsid w:val="72017791"/>
    <w:rsid w:val="7203EA78"/>
    <w:rsid w:val="72090AD8"/>
    <w:rsid w:val="720C5704"/>
    <w:rsid w:val="724FE15B"/>
    <w:rsid w:val="726CBDAE"/>
    <w:rsid w:val="72710963"/>
    <w:rsid w:val="729E7978"/>
    <w:rsid w:val="72D2DE20"/>
    <w:rsid w:val="7303CF3D"/>
    <w:rsid w:val="7322F669"/>
    <w:rsid w:val="732B749A"/>
    <w:rsid w:val="732D495D"/>
    <w:rsid w:val="7341BC76"/>
    <w:rsid w:val="7355ABC5"/>
    <w:rsid w:val="736CD77C"/>
    <w:rsid w:val="73719EBA"/>
    <w:rsid w:val="739A5AB0"/>
    <w:rsid w:val="73A304F0"/>
    <w:rsid w:val="73EFABD8"/>
    <w:rsid w:val="743D662F"/>
    <w:rsid w:val="7478C7A2"/>
    <w:rsid w:val="74AC00D7"/>
    <w:rsid w:val="74C4648F"/>
    <w:rsid w:val="74CEDD5F"/>
    <w:rsid w:val="74D16863"/>
    <w:rsid w:val="74F6EB2E"/>
    <w:rsid w:val="750B4E4B"/>
    <w:rsid w:val="756E0828"/>
    <w:rsid w:val="7595E168"/>
    <w:rsid w:val="75963259"/>
    <w:rsid w:val="75A0B8A5"/>
    <w:rsid w:val="75A206D3"/>
    <w:rsid w:val="75B310C1"/>
    <w:rsid w:val="75DB8714"/>
    <w:rsid w:val="75F03743"/>
    <w:rsid w:val="75F07C5C"/>
    <w:rsid w:val="7609A283"/>
    <w:rsid w:val="760F5B69"/>
    <w:rsid w:val="7612E6B8"/>
    <w:rsid w:val="7658FEE8"/>
    <w:rsid w:val="76641F6B"/>
    <w:rsid w:val="766F6D45"/>
    <w:rsid w:val="768EBEFF"/>
    <w:rsid w:val="76F3D278"/>
    <w:rsid w:val="7701FAF4"/>
    <w:rsid w:val="77073B5A"/>
    <w:rsid w:val="7756FB99"/>
    <w:rsid w:val="776BCF84"/>
    <w:rsid w:val="778676EB"/>
    <w:rsid w:val="77886C88"/>
    <w:rsid w:val="77A3B2B4"/>
    <w:rsid w:val="77E7646C"/>
    <w:rsid w:val="78099E57"/>
    <w:rsid w:val="7844B103"/>
    <w:rsid w:val="7845649E"/>
    <w:rsid w:val="786780D5"/>
    <w:rsid w:val="78829D4B"/>
    <w:rsid w:val="78885265"/>
    <w:rsid w:val="789F0F22"/>
    <w:rsid w:val="78C297BD"/>
    <w:rsid w:val="78D2DF28"/>
    <w:rsid w:val="790F9E74"/>
    <w:rsid w:val="791AC936"/>
    <w:rsid w:val="792C61BA"/>
    <w:rsid w:val="79398F9A"/>
    <w:rsid w:val="79585670"/>
    <w:rsid w:val="7997CE1A"/>
    <w:rsid w:val="79A1BB8E"/>
    <w:rsid w:val="79A4D41D"/>
    <w:rsid w:val="79CE613B"/>
    <w:rsid w:val="79E9D7F9"/>
    <w:rsid w:val="7A0B7972"/>
    <w:rsid w:val="7A358FA2"/>
    <w:rsid w:val="7A6DC1B9"/>
    <w:rsid w:val="7A9B4CC5"/>
    <w:rsid w:val="7AAFC7AC"/>
    <w:rsid w:val="7ACEE3C9"/>
    <w:rsid w:val="7AF04F4F"/>
    <w:rsid w:val="7B154880"/>
    <w:rsid w:val="7B3EDEA7"/>
    <w:rsid w:val="7B4192A4"/>
    <w:rsid w:val="7B5AC610"/>
    <w:rsid w:val="7B8101F7"/>
    <w:rsid w:val="7B975264"/>
    <w:rsid w:val="7B9E716B"/>
    <w:rsid w:val="7BAFC666"/>
    <w:rsid w:val="7BDBF720"/>
    <w:rsid w:val="7BEC574E"/>
    <w:rsid w:val="7BF4ADEE"/>
    <w:rsid w:val="7C0CA7F3"/>
    <w:rsid w:val="7C3756B1"/>
    <w:rsid w:val="7C6D7558"/>
    <w:rsid w:val="7C7826A2"/>
    <w:rsid w:val="7C9A83ED"/>
    <w:rsid w:val="7CA01638"/>
    <w:rsid w:val="7CFE0A3F"/>
    <w:rsid w:val="7CFE40AD"/>
    <w:rsid w:val="7D80888F"/>
    <w:rsid w:val="7D8A479B"/>
    <w:rsid w:val="7DAAA899"/>
    <w:rsid w:val="7DAAB9E8"/>
    <w:rsid w:val="7DD6CC86"/>
    <w:rsid w:val="7DD8BA13"/>
    <w:rsid w:val="7DDA38CC"/>
    <w:rsid w:val="7DFA9AF8"/>
    <w:rsid w:val="7E14CD5F"/>
    <w:rsid w:val="7E1ED999"/>
    <w:rsid w:val="7E21F6F2"/>
    <w:rsid w:val="7E24B870"/>
    <w:rsid w:val="7E5A2DF7"/>
    <w:rsid w:val="7E5D39E9"/>
    <w:rsid w:val="7E791D49"/>
    <w:rsid w:val="7EDFF90D"/>
    <w:rsid w:val="7EEDBB27"/>
    <w:rsid w:val="7F08453D"/>
    <w:rsid w:val="7F22A342"/>
    <w:rsid w:val="7F4A43E9"/>
    <w:rsid w:val="7F923D12"/>
    <w:rsid w:val="7F9F3F3B"/>
    <w:rsid w:val="7FB3021C"/>
    <w:rsid w:val="7FB5E908"/>
    <w:rsid w:val="7FD25BCE"/>
    <w:rsid w:val="7FD91495"/>
    <w:rsid w:val="7FE53347"/>
    <w:rsid w:val="7FF7D6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549660"/>
  <w14:defaultImageDpi w14:val="300"/>
  <w15:docId w15:val="{28FD86FD-5002-4E5F-860C-0E859053D3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5"/>
      </w:numPr>
      <w:contextualSpacing/>
    </w:pPr>
  </w:style>
  <w:style w:type="paragraph" w:styleId="ListBullet2">
    <w:name w:val="List Bullet 2"/>
    <w:basedOn w:val="Normal"/>
    <w:uiPriority w:val="99"/>
    <w:unhideWhenUsed/>
    <w:rsid w:val="00326F90"/>
    <w:pPr>
      <w:numPr>
        <w:numId w:val="6"/>
      </w:numPr>
      <w:contextualSpacing/>
    </w:pPr>
  </w:style>
  <w:style w:type="paragraph" w:styleId="ListBullet3">
    <w:name w:val="List Bullet 3"/>
    <w:basedOn w:val="Normal"/>
    <w:uiPriority w:val="99"/>
    <w:unhideWhenUsed/>
    <w:rsid w:val="00326F90"/>
    <w:pPr>
      <w:numPr>
        <w:numId w:val="7"/>
      </w:numPr>
      <w:contextualSpacing/>
    </w:pPr>
  </w:style>
  <w:style w:type="paragraph" w:styleId="ListNumber">
    <w:name w:val="List Number"/>
    <w:basedOn w:val="Normal"/>
    <w:uiPriority w:val="99"/>
    <w:unhideWhenUsed/>
    <w:rsid w:val="00326F90"/>
    <w:pPr>
      <w:numPr>
        <w:numId w:val="9"/>
      </w:numPr>
      <w:contextualSpacing/>
    </w:pPr>
  </w:style>
  <w:style w:type="paragraph" w:styleId="ListNumber2">
    <w:name w:val="List Number 2"/>
    <w:basedOn w:val="Normal"/>
    <w:uiPriority w:val="99"/>
    <w:unhideWhenUsed/>
    <w:rsid w:val="0029639D"/>
    <w:pPr>
      <w:numPr>
        <w:numId w:val="10"/>
      </w:numPr>
      <w:contextualSpacing/>
    </w:pPr>
  </w:style>
  <w:style w:type="paragraph" w:styleId="ListNumber3">
    <w:name w:val="List Number 3"/>
    <w:basedOn w:val="Normal"/>
    <w:uiPriority w:val="99"/>
    <w:unhideWhenUsed/>
    <w:rsid w:val="0029639D"/>
    <w:pPr>
      <w:numPr>
        <w:numId w:val="1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53B5F"/>
    <w:pPr>
      <w:spacing w:after="100"/>
    </w:pPr>
  </w:style>
  <w:style w:type="character" w:styleId="Hyperlink">
    <w:name w:val="Hyperlink"/>
    <w:basedOn w:val="DefaultParagraphFont"/>
    <w:uiPriority w:val="99"/>
    <w:unhideWhenUsed/>
    <w:rsid w:val="00853B5F"/>
    <w:rPr>
      <w:color w:val="0000FF" w:themeColor="hyperlink"/>
      <w:u w:val="single"/>
    </w:rPr>
  </w:style>
  <w:style w:type="paragraph" w:styleId="TOC2">
    <w:name w:val="toc 2"/>
    <w:basedOn w:val="Normal"/>
    <w:next w:val="Normal"/>
    <w:uiPriority w:val="39"/>
    <w:unhideWhenUsed/>
    <w:rsid w:val="011D00C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3.png" Id="Ra4d322656e284b19" /><Relationship Type="http://schemas.openxmlformats.org/officeDocument/2006/relationships/image" Target="/media/image4.png" Id="Rc2a13ac631f34d1d" /><Relationship Type="http://schemas.openxmlformats.org/officeDocument/2006/relationships/hyperlink" Target="https://www.accountingcapital.com/differences/difference-between-tangible-and-intangible-assets/" TargetMode="External" Id="R06932090b5b84e88" /><Relationship Type="http://schemas.openxmlformats.org/officeDocument/2006/relationships/hyperlink" Target="https://www.g2.com/articles/kpi-key-performance-indicator" TargetMode="External" Id="R35cd8b793cd347d3" /><Relationship Type="http://schemas.openxmlformats.org/officeDocument/2006/relationships/hyperlink" Target="https://www.baker.edu/about/get-to-know-us/blog/the-importance-of-data-collection-in-business/" TargetMode="External" Id="Rc33169ee275848b7" /><Relationship Type="http://schemas.openxmlformats.org/officeDocument/2006/relationships/hyperlink" Target="https://ischoolonline.berkeley.edu/blog/what-is-information-systems/" TargetMode="External" Id="Rd2681b5be9ec47fe" /><Relationship Type="http://schemas.openxmlformats.org/officeDocument/2006/relationships/hyperlink" Target="https://doi.org/10.1108/13673270110384419" TargetMode="External" Id="Rbb88139542b740e1" /><Relationship Type="http://schemas.openxmlformats.org/officeDocument/2006/relationships/hyperlink" Target="https://www.forbes.com/sites/chakabooker/2018/10/06/how-to-make-decisions-without-data-in-a-data-driven-world/" TargetMode="External" Id="R6671a7e417bb41ab" /><Relationship Type="http://schemas.openxmlformats.org/officeDocument/2006/relationships/hyperlink" Target="https://www.questionpro.com/blog/customer-satisfaction-factors/" TargetMode="External" Id="Rd8215f21368a4db1" /><Relationship Type="http://schemas.openxmlformats.org/officeDocument/2006/relationships/hyperlink" Target="https://conversational-leadership.net/dikw-model/" TargetMode="External" Id="Rf9c526276fe4486f" /><Relationship Type="http://schemas.openxmlformats.org/officeDocument/2006/relationships/hyperlink" Target="https://www.edpb.europa.eu/sme-data-protection-guide/faq-frequently-asked-questions/answer/what-gdpr_en" TargetMode="External" Id="R1134c86d775847e1" /><Relationship Type="http://schemas.openxmlformats.org/officeDocument/2006/relationships/hyperlink" Target="https://doi.org/10.1007/978-3-319-32001-4_331-1" TargetMode="External" Id="R0ebd50027c884c38" /><Relationship Type="http://schemas.openxmlformats.org/officeDocument/2006/relationships/hyperlink" Target="https://www.geeksforgeeks.org/dikw-pyramid-data-information-knowledge-and-wisdom-data-science-and-big-data-analytics/" TargetMode="External" Id="Ra2275af6c5744c46" /><Relationship Type="http://schemas.openxmlformats.org/officeDocument/2006/relationships/hyperlink" Target="https://www.forbes.com/advisor/business/what-is-a-kpi-definition-examples/" TargetMode="External" Id="Rd05d4a456e7541ad" /><Relationship Type="http://schemas.openxmlformats.org/officeDocument/2006/relationships/hyperlink" Target="https://www.forbes.com/advisor/business/what-is-gap-analysis/" TargetMode="External" Id="Rb9f077a89acc4ad7" /><Relationship Type="http://schemas.openxmlformats.org/officeDocument/2006/relationships/hyperlink" Target="https://www.nibusinessinfo.co.uk/content/benefits-information-systems-business" TargetMode="External" Id="Rbe3b6379aa68418f" /><Relationship Type="http://schemas.openxmlformats.org/officeDocument/2006/relationships/hyperlink" Target="https://doi.org/10.1007/978-981-16-6851-7_10" TargetMode="External" Id="R4d6d609dcde347ba" /><Relationship Type="http://schemas.openxmlformats.org/officeDocument/2006/relationships/hyperlink" Target="https://document360.com/blog/tacit-knowledge/" TargetMode="External" Id="R544bb936a8134cf9" /><Relationship Type="http://schemas.openxmlformats.org/officeDocument/2006/relationships/hyperlink" Target="https://www.skyrme.com/pubs/kagenda.htm" TargetMode="External" Id="R8923693425854fe5" /><Relationship Type="http://schemas.openxmlformats.org/officeDocument/2006/relationships/hyperlink" Target="mailto:https://medium.com/@r.b.srikanth/starbucks-market-segmentation-target-and-positioning-stp-65c714be9176" TargetMode="External" Id="R33602726f6d3457f" /><Relationship Type="http://schemas.openxmlformats.org/officeDocument/2006/relationships/hyperlink" Target="https://www.investopedia.com/terms/t/trademark.asp" TargetMode="External" Id="R5de6396273b045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4107049c650c8871ec1f70639ee0035e">
  <xsd:schema xmlns:xsd="http://www.w3.org/2001/XMLSchema" xmlns:xs="http://www.w3.org/2001/XMLSchema" xmlns:p="http://schemas.microsoft.com/office/2006/metadata/properties" xmlns:ns2="4b2517a8-a42e-4313-92b8-366611598475" targetNamespace="http://schemas.microsoft.com/office/2006/metadata/properties" ma:root="true" ma:fieldsID="9429852d3dbb4fa56bb438e67616f7ec"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7BF903-C2BF-4F5C-99A8-45C1F108D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517a8-a42e-4313-92b8-366611598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CF3C1AAC-70A0-40B6-B837-88C1D68BA8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E4ECBD-AB01-4D73-997A-94B10F6B5D8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tanya regan</lastModifiedBy>
  <revision>6</revision>
  <dcterms:created xsi:type="dcterms:W3CDTF">2025-05-07T10:04:00.0000000Z</dcterms:created>
  <dcterms:modified xsi:type="dcterms:W3CDTF">2025-05-08T14:23:23.3057910Z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ies>
</file>