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077A2B" w14:textId="7ED35949" w:rsidR="00647843" w:rsidRPr="00E42A75" w:rsidRDefault="00B2737E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University of Wales Trinity Saint David</w:t>
      </w:r>
    </w:p>
    <w:p w14:paraId="27A3A555" w14:textId="569B5A26" w:rsidR="00C50E98" w:rsidRPr="00E42A75" w:rsidRDefault="00C50E98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Module: Research Project Design</w:t>
      </w:r>
    </w:p>
    <w:p w14:paraId="0C902AD8" w14:textId="01154094" w:rsidR="00C50E98" w:rsidRPr="00E42A75" w:rsidRDefault="00C50E98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Student Name:</w:t>
      </w:r>
      <w:r w:rsidR="00DE42FE" w:rsidRPr="00E42A75">
        <w:rPr>
          <w:rFonts w:ascii="Arial" w:hAnsi="Arial" w:cs="Arial"/>
        </w:rPr>
        <w:t xml:space="preserve"> Luke MacDonald</w:t>
      </w:r>
    </w:p>
    <w:p w14:paraId="36919828" w14:textId="582D8374" w:rsidR="00C50E98" w:rsidRPr="00E42A75" w:rsidRDefault="00C50E98" w:rsidP="00C50E98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>Student Number:</w:t>
      </w:r>
      <w:r w:rsidR="00DE42FE" w:rsidRPr="00E42A75">
        <w:rPr>
          <w:rFonts w:ascii="Arial" w:hAnsi="Arial" w:cs="Arial"/>
        </w:rPr>
        <w:t xml:space="preserve"> 2100654</w:t>
      </w:r>
    </w:p>
    <w:p w14:paraId="7B9CD56C" w14:textId="25CD91BC" w:rsidR="00DE42FE" w:rsidRPr="00E42A75" w:rsidRDefault="00DE42FE" w:rsidP="00A54947">
      <w:pPr>
        <w:spacing w:line="360" w:lineRule="auto"/>
        <w:rPr>
          <w:rFonts w:ascii="Arial" w:hAnsi="Arial" w:cs="Arial"/>
        </w:rPr>
      </w:pPr>
      <w:r w:rsidRPr="00E42A75">
        <w:rPr>
          <w:rFonts w:ascii="Arial" w:hAnsi="Arial" w:cs="Arial"/>
        </w:rPr>
        <w:t xml:space="preserve">Assignment: Topic Proposal &amp; Preliminary </w:t>
      </w:r>
      <w:r w:rsidR="00E42A75" w:rsidRPr="00E42A75">
        <w:rPr>
          <w:rFonts w:ascii="Arial" w:hAnsi="Arial" w:cs="Arial"/>
        </w:rPr>
        <w:t>Research Question</w:t>
      </w:r>
    </w:p>
    <w:p w14:paraId="3045C36A" w14:textId="77777777" w:rsidR="00E42A75" w:rsidRPr="00E42A75" w:rsidRDefault="00E42A75" w:rsidP="00A54947">
      <w:pPr>
        <w:spacing w:line="360" w:lineRule="auto"/>
        <w:rPr>
          <w:rFonts w:ascii="Arial" w:hAnsi="Arial" w:cs="Arial"/>
        </w:rPr>
      </w:pPr>
    </w:p>
    <w:p w14:paraId="1D0FF06E" w14:textId="26E7A88E" w:rsidR="00E42A75" w:rsidRDefault="00E42A75" w:rsidP="00A54947">
      <w:pPr>
        <w:spacing w:line="360" w:lineRule="auto"/>
        <w:rPr>
          <w:rFonts w:ascii="Arial" w:hAnsi="Arial" w:cs="Arial"/>
          <w:b/>
          <w:bCs/>
        </w:rPr>
      </w:pPr>
      <w:r w:rsidRPr="00E42A75">
        <w:rPr>
          <w:rFonts w:ascii="Arial" w:hAnsi="Arial" w:cs="Arial"/>
          <w:b/>
          <w:bCs/>
        </w:rPr>
        <w:t>Proposed Topic</w:t>
      </w:r>
      <w:r w:rsidR="00B70F6E">
        <w:rPr>
          <w:rFonts w:ascii="Arial" w:hAnsi="Arial" w:cs="Arial"/>
          <w:b/>
          <w:bCs/>
        </w:rPr>
        <w:t>:</w:t>
      </w:r>
    </w:p>
    <w:p w14:paraId="717F55D6" w14:textId="796D5184" w:rsidR="00B70F6E" w:rsidRDefault="00B70F6E" w:rsidP="00A5494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Should the UK Government Help Fund Domestic Housing Retrofits?</w:t>
      </w:r>
    </w:p>
    <w:p w14:paraId="4F050900" w14:textId="6519EAEA" w:rsidR="00B70F6E" w:rsidRDefault="00B70F6E" w:rsidP="00A54947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Rationale</w:t>
      </w:r>
      <w:r w:rsidR="00E00E39">
        <w:rPr>
          <w:rFonts w:ascii="Arial" w:hAnsi="Arial" w:cs="Arial"/>
          <w:b/>
          <w:bCs/>
        </w:rPr>
        <w:t>:</w:t>
      </w:r>
    </w:p>
    <w:p w14:paraId="3700B23B" w14:textId="5A614C94" w:rsidR="00E00E39" w:rsidRDefault="007A0F71" w:rsidP="00A549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UK’s housing stock </w:t>
      </w:r>
      <w:r w:rsidR="00DC5E10">
        <w:rPr>
          <w:rFonts w:ascii="Arial" w:hAnsi="Arial" w:cs="Arial"/>
        </w:rPr>
        <w:t xml:space="preserve">is among the least energy efficient in all of Europe, and domestic energy consumption </w:t>
      </w:r>
      <w:r w:rsidR="00CF37D2">
        <w:rPr>
          <w:rFonts w:ascii="Arial" w:hAnsi="Arial" w:cs="Arial"/>
        </w:rPr>
        <w:t xml:space="preserve">remains </w:t>
      </w:r>
      <w:r w:rsidR="00D60EDB">
        <w:rPr>
          <w:rFonts w:ascii="Arial" w:hAnsi="Arial" w:cs="Arial"/>
        </w:rPr>
        <w:t xml:space="preserve">a large contributor to the national </w:t>
      </w:r>
      <w:r w:rsidR="002A7A6E">
        <w:rPr>
          <w:rFonts w:ascii="Arial" w:hAnsi="Arial" w:cs="Arial"/>
        </w:rPr>
        <w:t>carbon</w:t>
      </w:r>
      <w:r w:rsidR="00D60EDB">
        <w:rPr>
          <w:rFonts w:ascii="Arial" w:hAnsi="Arial" w:cs="Arial"/>
        </w:rPr>
        <w:t xml:space="preserve"> emissions</w:t>
      </w:r>
      <w:r w:rsidR="002A7A6E">
        <w:rPr>
          <w:rFonts w:ascii="Arial" w:hAnsi="Arial" w:cs="Arial"/>
        </w:rPr>
        <w:t>.</w:t>
      </w:r>
      <w:r w:rsidR="00D60EDB">
        <w:rPr>
          <w:rFonts w:ascii="Arial" w:hAnsi="Arial" w:cs="Arial"/>
        </w:rPr>
        <w:t xml:space="preserve"> </w:t>
      </w:r>
      <w:r w:rsidR="002A6FAA">
        <w:rPr>
          <w:rFonts w:ascii="Arial" w:hAnsi="Arial" w:cs="Arial"/>
        </w:rPr>
        <w:t xml:space="preserve">Many homes, both old and newly built, </w:t>
      </w:r>
      <w:r w:rsidR="00DD2123">
        <w:rPr>
          <w:rFonts w:ascii="Arial" w:hAnsi="Arial" w:cs="Arial"/>
        </w:rPr>
        <w:t>are buil</w:t>
      </w:r>
      <w:r w:rsidR="001F10F9">
        <w:rPr>
          <w:rFonts w:ascii="Arial" w:hAnsi="Arial" w:cs="Arial"/>
        </w:rPr>
        <w:t xml:space="preserve">t to below-par building specifications </w:t>
      </w:r>
      <w:r w:rsidR="00A2574C">
        <w:rPr>
          <w:rFonts w:ascii="Arial" w:hAnsi="Arial" w:cs="Arial"/>
        </w:rPr>
        <w:t>and inconsistent regulations</w:t>
      </w:r>
      <w:r w:rsidR="00476B0B">
        <w:rPr>
          <w:rFonts w:ascii="Arial" w:hAnsi="Arial" w:cs="Arial"/>
        </w:rPr>
        <w:t xml:space="preserve"> resulting in </w:t>
      </w:r>
      <w:r w:rsidR="0021223B">
        <w:rPr>
          <w:rFonts w:ascii="Arial" w:hAnsi="Arial" w:cs="Arial"/>
        </w:rPr>
        <w:t>the failure to meet high energy efficiency standards.</w:t>
      </w:r>
      <w:r w:rsidR="007F1AB2">
        <w:rPr>
          <w:rFonts w:ascii="Arial" w:hAnsi="Arial" w:cs="Arial"/>
        </w:rPr>
        <w:t xml:space="preserve"> With rising energy prices</w:t>
      </w:r>
      <w:r w:rsidR="008F6748">
        <w:rPr>
          <w:rFonts w:ascii="Arial" w:hAnsi="Arial" w:cs="Arial"/>
        </w:rPr>
        <w:t xml:space="preserve"> and a growing demand for sustainable living</w:t>
      </w:r>
      <w:r w:rsidR="00FB6F1A">
        <w:rPr>
          <w:rFonts w:ascii="Arial" w:hAnsi="Arial" w:cs="Arial"/>
        </w:rPr>
        <w:t xml:space="preserve">, the need for large scale and full housing retrofits </w:t>
      </w:r>
      <w:r w:rsidR="003F2F57">
        <w:rPr>
          <w:rFonts w:ascii="Arial" w:hAnsi="Arial" w:cs="Arial"/>
        </w:rPr>
        <w:t xml:space="preserve">is an </w:t>
      </w:r>
      <w:r w:rsidR="00193063">
        <w:rPr>
          <w:rFonts w:ascii="Arial" w:hAnsi="Arial" w:cs="Arial"/>
        </w:rPr>
        <w:t>ever-increasing</w:t>
      </w:r>
      <w:r w:rsidR="003F2F57">
        <w:rPr>
          <w:rFonts w:ascii="Arial" w:hAnsi="Arial" w:cs="Arial"/>
        </w:rPr>
        <w:t xml:space="preserve"> urgency. </w:t>
      </w:r>
      <w:r w:rsidR="00640D1A">
        <w:rPr>
          <w:rFonts w:ascii="Arial" w:hAnsi="Arial" w:cs="Arial"/>
        </w:rPr>
        <w:t xml:space="preserve">Insulation, double glazing, </w:t>
      </w:r>
      <w:r w:rsidR="0042304A">
        <w:rPr>
          <w:rFonts w:ascii="Arial" w:hAnsi="Arial" w:cs="Arial"/>
        </w:rPr>
        <w:t xml:space="preserve">air tightness and low carbon heating systems are all retrofitting measures </w:t>
      </w:r>
      <w:r w:rsidR="00E64646">
        <w:rPr>
          <w:rFonts w:ascii="Arial" w:hAnsi="Arial" w:cs="Arial"/>
        </w:rPr>
        <w:t>that can reduce energy use significantly</w:t>
      </w:r>
      <w:r w:rsidR="00B326BD">
        <w:rPr>
          <w:rFonts w:ascii="Arial" w:hAnsi="Arial" w:cs="Arial"/>
        </w:rPr>
        <w:t>, however the high costs</w:t>
      </w:r>
      <w:r w:rsidR="00C625E7">
        <w:rPr>
          <w:rFonts w:ascii="Arial" w:hAnsi="Arial" w:cs="Arial"/>
        </w:rPr>
        <w:t xml:space="preserve"> often discourage many homeowners.</w:t>
      </w:r>
      <w:r w:rsidR="00F44F39">
        <w:rPr>
          <w:rFonts w:ascii="Arial" w:hAnsi="Arial" w:cs="Arial"/>
        </w:rPr>
        <w:t xml:space="preserve"> Government aid, through </w:t>
      </w:r>
      <w:r w:rsidR="00F44594">
        <w:rPr>
          <w:rFonts w:ascii="Arial" w:hAnsi="Arial" w:cs="Arial"/>
        </w:rPr>
        <w:t>either direct funding or low interest loans</w:t>
      </w:r>
      <w:r w:rsidR="00852655">
        <w:rPr>
          <w:rFonts w:ascii="Arial" w:hAnsi="Arial" w:cs="Arial"/>
        </w:rPr>
        <w:t xml:space="preserve"> to allow homeowners to </w:t>
      </w:r>
      <w:r w:rsidR="00342951">
        <w:rPr>
          <w:rFonts w:ascii="Arial" w:hAnsi="Arial" w:cs="Arial"/>
        </w:rPr>
        <w:t>carry out their own retrofits</w:t>
      </w:r>
      <w:r w:rsidR="008F5DED">
        <w:rPr>
          <w:rFonts w:ascii="Arial" w:hAnsi="Arial" w:cs="Arial"/>
        </w:rPr>
        <w:t>,</w:t>
      </w:r>
      <w:r w:rsidR="00342951">
        <w:rPr>
          <w:rFonts w:ascii="Arial" w:hAnsi="Arial" w:cs="Arial"/>
        </w:rPr>
        <w:t xml:space="preserve"> </w:t>
      </w:r>
      <w:r w:rsidR="00342951" w:rsidRPr="00CB64E9">
        <w:rPr>
          <w:rFonts w:ascii="Arial" w:hAnsi="Arial" w:cs="Arial"/>
        </w:rPr>
        <w:t xml:space="preserve">could </w:t>
      </w:r>
      <w:r w:rsidR="00305D76" w:rsidRPr="00CB64E9">
        <w:rPr>
          <w:rFonts w:ascii="Arial" w:hAnsi="Arial" w:cs="Arial"/>
        </w:rPr>
        <w:t xml:space="preserve">accelerate </w:t>
      </w:r>
      <w:r w:rsidR="00CB64E9" w:rsidRPr="00CB64E9">
        <w:rPr>
          <w:rFonts w:ascii="Arial" w:hAnsi="Arial" w:cs="Arial"/>
        </w:rPr>
        <w:t>installation</w:t>
      </w:r>
      <w:r w:rsidR="003049BE">
        <w:rPr>
          <w:rFonts w:ascii="Arial" w:hAnsi="Arial" w:cs="Arial"/>
        </w:rPr>
        <w:t xml:space="preserve">. </w:t>
      </w:r>
      <w:r w:rsidR="00041BC0">
        <w:rPr>
          <w:rFonts w:ascii="Arial" w:hAnsi="Arial" w:cs="Arial"/>
        </w:rPr>
        <w:t xml:space="preserve">This research paper aims to explore whether such financial support </w:t>
      </w:r>
      <w:r w:rsidR="00A47435">
        <w:rPr>
          <w:rFonts w:ascii="Arial" w:hAnsi="Arial" w:cs="Arial"/>
        </w:rPr>
        <w:t xml:space="preserve">is essential for </w:t>
      </w:r>
      <w:r w:rsidR="00FC4A09">
        <w:rPr>
          <w:rFonts w:ascii="Arial" w:hAnsi="Arial" w:cs="Arial"/>
        </w:rPr>
        <w:t>achieving country wide energy reductions and the mitigation of a future energy crisis. It will also asses</w:t>
      </w:r>
      <w:r w:rsidR="009F6CF0">
        <w:rPr>
          <w:rFonts w:ascii="Arial" w:hAnsi="Arial" w:cs="Arial"/>
        </w:rPr>
        <w:t xml:space="preserve">s how public funding could be balanced with the involvement of private sectors </w:t>
      </w:r>
      <w:r w:rsidR="0011743C">
        <w:rPr>
          <w:rFonts w:ascii="Arial" w:hAnsi="Arial" w:cs="Arial"/>
        </w:rPr>
        <w:t>to ensure economic and social fairness.</w:t>
      </w:r>
    </w:p>
    <w:p w14:paraId="7CBCB23B" w14:textId="2749BAB1" w:rsidR="00E00E39" w:rsidRDefault="00E00E39" w:rsidP="00A54947">
      <w:pPr>
        <w:spacing w:line="360" w:lineRule="auto"/>
        <w:rPr>
          <w:rFonts w:ascii="Arial" w:hAnsi="Arial" w:cs="Arial"/>
          <w:b/>
          <w:bCs/>
        </w:rPr>
      </w:pPr>
      <w:r w:rsidRPr="00E00E39">
        <w:rPr>
          <w:rFonts w:ascii="Arial" w:hAnsi="Arial" w:cs="Arial"/>
          <w:b/>
          <w:bCs/>
        </w:rPr>
        <w:t>Preliminary Research Question:</w:t>
      </w:r>
    </w:p>
    <w:p w14:paraId="5BF7F637" w14:textId="5523C248" w:rsidR="00E00E39" w:rsidRPr="00E00E39" w:rsidRDefault="00E00E39" w:rsidP="00A54947">
      <w:p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To what extent </w:t>
      </w:r>
      <w:r w:rsidR="00AA26ED">
        <w:rPr>
          <w:rFonts w:ascii="Arial" w:hAnsi="Arial" w:cs="Arial"/>
          <w:i/>
          <w:iCs/>
        </w:rPr>
        <w:t xml:space="preserve">should the UK government fund </w:t>
      </w:r>
      <w:r w:rsidR="00376071">
        <w:rPr>
          <w:rFonts w:ascii="Arial" w:hAnsi="Arial" w:cs="Arial"/>
          <w:i/>
          <w:iCs/>
        </w:rPr>
        <w:t xml:space="preserve">or provide low-interest loans for </w:t>
      </w:r>
      <w:r w:rsidR="00AA26ED">
        <w:rPr>
          <w:rFonts w:ascii="Arial" w:hAnsi="Arial" w:cs="Arial"/>
          <w:i/>
          <w:iCs/>
        </w:rPr>
        <w:t xml:space="preserve">domestic housing retrofits to </w:t>
      </w:r>
      <w:r w:rsidR="00F57F60">
        <w:rPr>
          <w:rFonts w:ascii="Arial" w:hAnsi="Arial" w:cs="Arial"/>
          <w:i/>
          <w:iCs/>
        </w:rPr>
        <w:t xml:space="preserve">reduce energy consumption </w:t>
      </w:r>
      <w:r w:rsidR="00F365AD">
        <w:rPr>
          <w:rFonts w:ascii="Arial" w:hAnsi="Arial" w:cs="Arial"/>
          <w:i/>
          <w:iCs/>
        </w:rPr>
        <w:t>and mitigate the risk of an energy crisis?</w:t>
      </w:r>
    </w:p>
    <w:sectPr w:rsidR="00E00E39" w:rsidRPr="00E00E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A42"/>
    <w:rsid w:val="000046C8"/>
    <w:rsid w:val="00041BC0"/>
    <w:rsid w:val="0011743C"/>
    <w:rsid w:val="00193063"/>
    <w:rsid w:val="001D166C"/>
    <w:rsid w:val="001F10F9"/>
    <w:rsid w:val="001F183F"/>
    <w:rsid w:val="0021223B"/>
    <w:rsid w:val="002A4594"/>
    <w:rsid w:val="002A6FAA"/>
    <w:rsid w:val="002A7A6E"/>
    <w:rsid w:val="002D30A5"/>
    <w:rsid w:val="003049BE"/>
    <w:rsid w:val="00305D76"/>
    <w:rsid w:val="00342951"/>
    <w:rsid w:val="00376071"/>
    <w:rsid w:val="003F2F57"/>
    <w:rsid w:val="0042304A"/>
    <w:rsid w:val="00426036"/>
    <w:rsid w:val="00476B0B"/>
    <w:rsid w:val="005F33E6"/>
    <w:rsid w:val="00640D1A"/>
    <w:rsid w:val="00647843"/>
    <w:rsid w:val="007A0F71"/>
    <w:rsid w:val="007F1AB2"/>
    <w:rsid w:val="00852655"/>
    <w:rsid w:val="00870557"/>
    <w:rsid w:val="00886A42"/>
    <w:rsid w:val="008F5DED"/>
    <w:rsid w:val="008F6748"/>
    <w:rsid w:val="0098641C"/>
    <w:rsid w:val="009F6CF0"/>
    <w:rsid w:val="00A2574C"/>
    <w:rsid w:val="00A442D4"/>
    <w:rsid w:val="00A47435"/>
    <w:rsid w:val="00A54947"/>
    <w:rsid w:val="00AA26ED"/>
    <w:rsid w:val="00B2737E"/>
    <w:rsid w:val="00B326BD"/>
    <w:rsid w:val="00B70F6E"/>
    <w:rsid w:val="00C50E98"/>
    <w:rsid w:val="00C625E7"/>
    <w:rsid w:val="00CB64E9"/>
    <w:rsid w:val="00CF37D2"/>
    <w:rsid w:val="00D60EDB"/>
    <w:rsid w:val="00DC5E10"/>
    <w:rsid w:val="00DD2123"/>
    <w:rsid w:val="00DE42FE"/>
    <w:rsid w:val="00E00E39"/>
    <w:rsid w:val="00E2385F"/>
    <w:rsid w:val="00E42A75"/>
    <w:rsid w:val="00E60062"/>
    <w:rsid w:val="00E64646"/>
    <w:rsid w:val="00E735B7"/>
    <w:rsid w:val="00F365AD"/>
    <w:rsid w:val="00F44594"/>
    <w:rsid w:val="00F44F39"/>
    <w:rsid w:val="00F57F60"/>
    <w:rsid w:val="00FB6F1A"/>
    <w:rsid w:val="00FC4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CCDD6"/>
  <w15:chartTrackingRefBased/>
  <w15:docId w15:val="{7F72EA32-41BC-405F-A86C-34FCA09FF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6A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6A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6A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6A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6A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6A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6A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6A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6A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6A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6A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6A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6A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6A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6A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6A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6A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6A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6A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6A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6A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6A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6A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6A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6A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6A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6A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6A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6A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16fa99724e793b9ef22a4b1919c5b00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6f206035582b2901aa5f3a7e8ca949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949933-29A6-42FB-9786-74948107F5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C490322-726D-4950-AAEE-29B92BD73E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CF47AA-8DA9-4A50-9F6C-2E3571A0FAF9}">
  <ds:schemaRefs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2006/metadata/properties"/>
    <ds:schemaRef ds:uri="0085e1a2-9cbf-4b92-866b-21f3c89040b6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246</Words>
  <Characters>1407</Characters>
  <Application>Microsoft Office Word</Application>
  <DocSecurity>0</DocSecurity>
  <Lines>11</Lines>
  <Paragraphs>3</Paragraphs>
  <ScaleCrop>false</ScaleCrop>
  <Company/>
  <LinksUpToDate>false</LinksUpToDate>
  <CharactersWithSpaces>1650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MacDonald (2100654)</dc:creator>
  <cp:keywords/>
  <dc:description/>
  <cp:lastModifiedBy>Luke MacDonald (2100654)</cp:lastModifiedBy>
  <cp:revision>2</cp:revision>
  <dcterms:created xsi:type="dcterms:W3CDTF">2025-11-09T21:30:00Z</dcterms:created>
  <dcterms:modified xsi:type="dcterms:W3CDTF">2025-11-09T21:30:00Z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