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542768" w14:textId="2C7152C2" w:rsidR="00B22485" w:rsidRDefault="00B22485" w:rsidP="00AC6036">
      <w:pPr>
        <w:pStyle w:val="Heading1"/>
      </w:pPr>
      <w:bookmarkStart w:id="0" w:name="_Toc56534207"/>
      <w:r>
        <w:t>The impact of COVID-19 on Formula One</w:t>
      </w:r>
      <w:bookmarkEnd w:id="0"/>
    </w:p>
    <w:p w14:paraId="1280AAC8" w14:textId="5E447C56" w:rsidR="000955DC" w:rsidRPr="000955DC" w:rsidRDefault="000955DC" w:rsidP="000955DC">
      <w:r>
        <w:t>Mark Reed</w:t>
      </w:r>
    </w:p>
    <w:p w14:paraId="0BDB7965" w14:textId="11F38579" w:rsidR="00D97489" w:rsidRDefault="00A536AA" w:rsidP="00AC6036">
      <w:pPr>
        <w:pStyle w:val="Heading1"/>
      </w:pPr>
      <w:bookmarkStart w:id="1" w:name="_Toc56534208"/>
      <w:r>
        <w:t>Abstract</w:t>
      </w:r>
      <w:bookmarkEnd w:id="1"/>
    </w:p>
    <w:p w14:paraId="6EDF06CC" w14:textId="3A6A0FF9" w:rsidR="00AC6036" w:rsidRPr="00AC6036" w:rsidRDefault="00AC6036" w:rsidP="00AC6036">
      <w:r>
        <w:t xml:space="preserve">The impact of COVID-19 was much larger than many anticipated, and the widescale spread of the virus pushed many governments to force social distancing rules and protective measures to prevent transmission where possible. A knock- on effect was the postponement and cancellation of many sports and leisure activities, as these sports are not seen as essential. </w:t>
      </w:r>
      <w:r w:rsidR="00790B00">
        <w:t>This list of sports included Formula One, one of the biggest motorsport series in the world. Being a global sport with a very large logistical operation, the risk of infection during normal operation is very high. This report investigates the impact of this postponement on the operation of the sport, and the changes and revisions made to the sport in order to prevent spread of the virus, where p</w:t>
      </w:r>
      <w:r w:rsidR="00B22485">
        <w:t>o</w:t>
      </w:r>
      <w:r w:rsidR="00790B00">
        <w:t>ssible.</w:t>
      </w:r>
    </w:p>
    <w:sdt>
      <w:sdtPr>
        <w:id w:val="-138116210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C425486" w14:textId="0C8EE056" w:rsidR="007666EB" w:rsidRDefault="007666EB">
          <w:pPr>
            <w:pStyle w:val="TOCHeading"/>
          </w:pPr>
          <w:r>
            <w:t>Contents</w:t>
          </w:r>
        </w:p>
        <w:p w14:paraId="124E5D4B" w14:textId="2AB63DE5" w:rsidR="00B22485" w:rsidRDefault="007666E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p>
        <w:p w14:paraId="635DB440" w14:textId="4C70A231" w:rsidR="00B22485" w:rsidRDefault="00B22485">
          <w:pPr>
            <w:pStyle w:val="TOC1"/>
            <w:tabs>
              <w:tab w:val="right" w:leader="dot" w:pos="9016"/>
            </w:tabs>
            <w:rPr>
              <w:rFonts w:eastAsiaTheme="minorEastAsia"/>
              <w:noProof/>
              <w:lang w:eastAsia="en-GB"/>
            </w:rPr>
          </w:pPr>
          <w:hyperlink w:anchor="_Toc56534208" w:history="1">
            <w:r w:rsidRPr="00A90C52">
              <w:rPr>
                <w:rStyle w:val="Hyperlink"/>
                <w:noProof/>
              </w:rPr>
              <w:t>Abstract</w:t>
            </w:r>
            <w:r>
              <w:rPr>
                <w:noProof/>
                <w:webHidden/>
              </w:rPr>
              <w:tab/>
            </w:r>
            <w:r>
              <w:rPr>
                <w:noProof/>
                <w:webHidden/>
              </w:rPr>
              <w:fldChar w:fldCharType="begin"/>
            </w:r>
            <w:r>
              <w:rPr>
                <w:noProof/>
                <w:webHidden/>
              </w:rPr>
              <w:instrText xml:space="preserve"> PAGEREF _Toc56534208 \h </w:instrText>
            </w:r>
            <w:r>
              <w:rPr>
                <w:noProof/>
                <w:webHidden/>
              </w:rPr>
            </w:r>
            <w:r>
              <w:rPr>
                <w:noProof/>
                <w:webHidden/>
              </w:rPr>
              <w:fldChar w:fldCharType="separate"/>
            </w:r>
            <w:r>
              <w:rPr>
                <w:noProof/>
                <w:webHidden/>
              </w:rPr>
              <w:t>1</w:t>
            </w:r>
            <w:r>
              <w:rPr>
                <w:noProof/>
                <w:webHidden/>
              </w:rPr>
              <w:fldChar w:fldCharType="end"/>
            </w:r>
          </w:hyperlink>
        </w:p>
        <w:p w14:paraId="1CD8E952" w14:textId="1660AB0B" w:rsidR="00B22485" w:rsidRDefault="00B22485">
          <w:pPr>
            <w:pStyle w:val="TOC1"/>
            <w:tabs>
              <w:tab w:val="right" w:leader="dot" w:pos="9016"/>
            </w:tabs>
            <w:rPr>
              <w:rFonts w:eastAsiaTheme="minorEastAsia"/>
              <w:noProof/>
              <w:lang w:eastAsia="en-GB"/>
            </w:rPr>
          </w:pPr>
          <w:hyperlink w:anchor="_Toc56534209" w:history="1">
            <w:r w:rsidRPr="00A90C52">
              <w:rPr>
                <w:rStyle w:val="Hyperlink"/>
                <w:noProof/>
              </w:rPr>
              <w:t>Introduction</w:t>
            </w:r>
            <w:r>
              <w:rPr>
                <w:noProof/>
                <w:webHidden/>
              </w:rPr>
              <w:tab/>
            </w:r>
            <w:r>
              <w:rPr>
                <w:noProof/>
                <w:webHidden/>
              </w:rPr>
              <w:fldChar w:fldCharType="begin"/>
            </w:r>
            <w:r>
              <w:rPr>
                <w:noProof/>
                <w:webHidden/>
              </w:rPr>
              <w:instrText xml:space="preserve"> PAGEREF _Toc56534209 \h </w:instrText>
            </w:r>
            <w:r>
              <w:rPr>
                <w:noProof/>
                <w:webHidden/>
              </w:rPr>
            </w:r>
            <w:r>
              <w:rPr>
                <w:noProof/>
                <w:webHidden/>
              </w:rPr>
              <w:fldChar w:fldCharType="separate"/>
            </w:r>
            <w:r>
              <w:rPr>
                <w:noProof/>
                <w:webHidden/>
              </w:rPr>
              <w:t>1</w:t>
            </w:r>
            <w:r>
              <w:rPr>
                <w:noProof/>
                <w:webHidden/>
              </w:rPr>
              <w:fldChar w:fldCharType="end"/>
            </w:r>
          </w:hyperlink>
        </w:p>
        <w:p w14:paraId="487BC21C" w14:textId="56C4C2E9" w:rsidR="00B22485" w:rsidRDefault="00B22485">
          <w:pPr>
            <w:pStyle w:val="TOC1"/>
            <w:tabs>
              <w:tab w:val="right" w:leader="dot" w:pos="9016"/>
            </w:tabs>
            <w:rPr>
              <w:rFonts w:eastAsiaTheme="minorEastAsia"/>
              <w:noProof/>
              <w:lang w:eastAsia="en-GB"/>
            </w:rPr>
          </w:pPr>
          <w:hyperlink w:anchor="_Toc56534210" w:history="1">
            <w:r w:rsidRPr="00A90C52">
              <w:rPr>
                <w:rStyle w:val="Hyperlink"/>
                <w:noProof/>
              </w:rPr>
              <w:t>Australia cancelled and late start to season</w:t>
            </w:r>
            <w:r>
              <w:rPr>
                <w:noProof/>
                <w:webHidden/>
              </w:rPr>
              <w:tab/>
            </w:r>
            <w:r>
              <w:rPr>
                <w:noProof/>
                <w:webHidden/>
              </w:rPr>
              <w:fldChar w:fldCharType="begin"/>
            </w:r>
            <w:r>
              <w:rPr>
                <w:noProof/>
                <w:webHidden/>
              </w:rPr>
              <w:instrText xml:space="preserve"> PAGEREF _Toc56534210 \h </w:instrText>
            </w:r>
            <w:r>
              <w:rPr>
                <w:noProof/>
                <w:webHidden/>
              </w:rPr>
            </w:r>
            <w:r>
              <w:rPr>
                <w:noProof/>
                <w:webHidden/>
              </w:rPr>
              <w:fldChar w:fldCharType="separate"/>
            </w:r>
            <w:r>
              <w:rPr>
                <w:noProof/>
                <w:webHidden/>
              </w:rPr>
              <w:t>2</w:t>
            </w:r>
            <w:r>
              <w:rPr>
                <w:noProof/>
                <w:webHidden/>
              </w:rPr>
              <w:fldChar w:fldCharType="end"/>
            </w:r>
          </w:hyperlink>
        </w:p>
        <w:p w14:paraId="4ED28569" w14:textId="2505F25E" w:rsidR="00B22485" w:rsidRDefault="00B22485">
          <w:pPr>
            <w:pStyle w:val="TOC1"/>
            <w:tabs>
              <w:tab w:val="right" w:leader="dot" w:pos="9016"/>
            </w:tabs>
            <w:rPr>
              <w:rFonts w:eastAsiaTheme="minorEastAsia"/>
              <w:noProof/>
              <w:lang w:eastAsia="en-GB"/>
            </w:rPr>
          </w:pPr>
          <w:hyperlink w:anchor="_Toc56534211" w:history="1">
            <w:r w:rsidRPr="00A90C52">
              <w:rPr>
                <w:rStyle w:val="Hyperlink"/>
                <w:noProof/>
              </w:rPr>
              <w:t>Delay of new regulations and development limits</w:t>
            </w:r>
            <w:r>
              <w:rPr>
                <w:noProof/>
                <w:webHidden/>
              </w:rPr>
              <w:tab/>
            </w:r>
            <w:r>
              <w:rPr>
                <w:noProof/>
                <w:webHidden/>
              </w:rPr>
              <w:fldChar w:fldCharType="begin"/>
            </w:r>
            <w:r>
              <w:rPr>
                <w:noProof/>
                <w:webHidden/>
              </w:rPr>
              <w:instrText xml:space="preserve"> PAGEREF _Toc56534211 \h </w:instrText>
            </w:r>
            <w:r>
              <w:rPr>
                <w:noProof/>
                <w:webHidden/>
              </w:rPr>
            </w:r>
            <w:r>
              <w:rPr>
                <w:noProof/>
                <w:webHidden/>
              </w:rPr>
              <w:fldChar w:fldCharType="separate"/>
            </w:r>
            <w:r>
              <w:rPr>
                <w:noProof/>
                <w:webHidden/>
              </w:rPr>
              <w:t>2</w:t>
            </w:r>
            <w:r>
              <w:rPr>
                <w:noProof/>
                <w:webHidden/>
              </w:rPr>
              <w:fldChar w:fldCharType="end"/>
            </w:r>
          </w:hyperlink>
        </w:p>
        <w:p w14:paraId="7D54F3CB" w14:textId="45FC107E" w:rsidR="00B22485" w:rsidRDefault="00B22485">
          <w:pPr>
            <w:pStyle w:val="TOC1"/>
            <w:tabs>
              <w:tab w:val="right" w:leader="dot" w:pos="9016"/>
            </w:tabs>
            <w:rPr>
              <w:rFonts w:eastAsiaTheme="minorEastAsia"/>
              <w:noProof/>
              <w:lang w:eastAsia="en-GB"/>
            </w:rPr>
          </w:pPr>
          <w:hyperlink w:anchor="_Toc56534212" w:history="1">
            <w:r w:rsidRPr="00A90C52">
              <w:rPr>
                <w:rStyle w:val="Hyperlink"/>
                <w:noProof/>
              </w:rPr>
              <w:t>Staff shutdown</w:t>
            </w:r>
            <w:r>
              <w:rPr>
                <w:noProof/>
                <w:webHidden/>
              </w:rPr>
              <w:tab/>
            </w:r>
            <w:r>
              <w:rPr>
                <w:noProof/>
                <w:webHidden/>
              </w:rPr>
              <w:fldChar w:fldCharType="begin"/>
            </w:r>
            <w:r>
              <w:rPr>
                <w:noProof/>
                <w:webHidden/>
              </w:rPr>
              <w:instrText xml:space="preserve"> PAGEREF _Toc56534212 \h </w:instrText>
            </w:r>
            <w:r>
              <w:rPr>
                <w:noProof/>
                <w:webHidden/>
              </w:rPr>
            </w:r>
            <w:r>
              <w:rPr>
                <w:noProof/>
                <w:webHidden/>
              </w:rPr>
              <w:fldChar w:fldCharType="separate"/>
            </w:r>
            <w:r>
              <w:rPr>
                <w:noProof/>
                <w:webHidden/>
              </w:rPr>
              <w:t>2</w:t>
            </w:r>
            <w:r>
              <w:rPr>
                <w:noProof/>
                <w:webHidden/>
              </w:rPr>
              <w:fldChar w:fldCharType="end"/>
            </w:r>
          </w:hyperlink>
        </w:p>
        <w:p w14:paraId="3F19AD1B" w14:textId="151E91F1" w:rsidR="00B22485" w:rsidRDefault="00B22485">
          <w:pPr>
            <w:pStyle w:val="TOC1"/>
            <w:tabs>
              <w:tab w:val="right" w:leader="dot" w:pos="9016"/>
            </w:tabs>
            <w:rPr>
              <w:rFonts w:eastAsiaTheme="minorEastAsia"/>
              <w:noProof/>
              <w:lang w:eastAsia="en-GB"/>
            </w:rPr>
          </w:pPr>
          <w:hyperlink w:anchor="_Toc56534213" w:history="1">
            <w:r w:rsidRPr="00A90C52">
              <w:rPr>
                <w:rStyle w:val="Hyperlink"/>
                <w:noProof/>
              </w:rPr>
              <w:t>Reduced staff at races</w:t>
            </w:r>
            <w:r>
              <w:rPr>
                <w:noProof/>
                <w:webHidden/>
              </w:rPr>
              <w:tab/>
            </w:r>
            <w:r>
              <w:rPr>
                <w:noProof/>
                <w:webHidden/>
              </w:rPr>
              <w:fldChar w:fldCharType="begin"/>
            </w:r>
            <w:r>
              <w:rPr>
                <w:noProof/>
                <w:webHidden/>
              </w:rPr>
              <w:instrText xml:space="preserve"> PAGEREF _Toc56534213 \h </w:instrText>
            </w:r>
            <w:r>
              <w:rPr>
                <w:noProof/>
                <w:webHidden/>
              </w:rPr>
            </w:r>
            <w:r>
              <w:rPr>
                <w:noProof/>
                <w:webHidden/>
              </w:rPr>
              <w:fldChar w:fldCharType="separate"/>
            </w:r>
            <w:r>
              <w:rPr>
                <w:noProof/>
                <w:webHidden/>
              </w:rPr>
              <w:t>2</w:t>
            </w:r>
            <w:r>
              <w:rPr>
                <w:noProof/>
                <w:webHidden/>
              </w:rPr>
              <w:fldChar w:fldCharType="end"/>
            </w:r>
          </w:hyperlink>
        </w:p>
        <w:p w14:paraId="5712B01C" w14:textId="171BD34D" w:rsidR="00B22485" w:rsidRDefault="00B22485">
          <w:pPr>
            <w:pStyle w:val="TOC1"/>
            <w:tabs>
              <w:tab w:val="right" w:leader="dot" w:pos="9016"/>
            </w:tabs>
            <w:rPr>
              <w:rFonts w:eastAsiaTheme="minorEastAsia"/>
              <w:noProof/>
              <w:lang w:eastAsia="en-GB"/>
            </w:rPr>
          </w:pPr>
          <w:hyperlink w:anchor="_Toc56534214" w:history="1">
            <w:r w:rsidRPr="00A90C52">
              <w:rPr>
                <w:rStyle w:val="Hyperlink"/>
                <w:noProof/>
              </w:rPr>
              <w:t>New calendar and new race format</w:t>
            </w:r>
            <w:r>
              <w:rPr>
                <w:noProof/>
                <w:webHidden/>
              </w:rPr>
              <w:tab/>
            </w:r>
            <w:r>
              <w:rPr>
                <w:noProof/>
                <w:webHidden/>
              </w:rPr>
              <w:fldChar w:fldCharType="begin"/>
            </w:r>
            <w:r>
              <w:rPr>
                <w:noProof/>
                <w:webHidden/>
              </w:rPr>
              <w:instrText xml:space="preserve"> PAGEREF _Toc56534214 \h </w:instrText>
            </w:r>
            <w:r>
              <w:rPr>
                <w:noProof/>
                <w:webHidden/>
              </w:rPr>
            </w:r>
            <w:r>
              <w:rPr>
                <w:noProof/>
                <w:webHidden/>
              </w:rPr>
              <w:fldChar w:fldCharType="separate"/>
            </w:r>
            <w:r>
              <w:rPr>
                <w:noProof/>
                <w:webHidden/>
              </w:rPr>
              <w:t>3</w:t>
            </w:r>
            <w:r>
              <w:rPr>
                <w:noProof/>
                <w:webHidden/>
              </w:rPr>
              <w:fldChar w:fldCharType="end"/>
            </w:r>
          </w:hyperlink>
        </w:p>
        <w:p w14:paraId="02FB1112" w14:textId="2274D08A" w:rsidR="00B22485" w:rsidRDefault="00B22485">
          <w:pPr>
            <w:pStyle w:val="TOC1"/>
            <w:tabs>
              <w:tab w:val="right" w:leader="dot" w:pos="9016"/>
            </w:tabs>
            <w:rPr>
              <w:rFonts w:eastAsiaTheme="minorEastAsia"/>
              <w:noProof/>
              <w:lang w:eastAsia="en-GB"/>
            </w:rPr>
          </w:pPr>
          <w:hyperlink w:anchor="_Toc56534215" w:history="1">
            <w:r w:rsidRPr="00A90C52">
              <w:rPr>
                <w:rStyle w:val="Hyperlink"/>
                <w:noProof/>
              </w:rPr>
              <w:t>Social distancing in the paddock, Staff PPE and additional paddock safety measures</w:t>
            </w:r>
            <w:r>
              <w:rPr>
                <w:noProof/>
                <w:webHidden/>
              </w:rPr>
              <w:tab/>
            </w:r>
            <w:r>
              <w:rPr>
                <w:noProof/>
                <w:webHidden/>
              </w:rPr>
              <w:fldChar w:fldCharType="begin"/>
            </w:r>
            <w:r>
              <w:rPr>
                <w:noProof/>
                <w:webHidden/>
              </w:rPr>
              <w:instrText xml:space="preserve"> PAGEREF _Toc56534215 \h </w:instrText>
            </w:r>
            <w:r>
              <w:rPr>
                <w:noProof/>
                <w:webHidden/>
              </w:rPr>
            </w:r>
            <w:r>
              <w:rPr>
                <w:noProof/>
                <w:webHidden/>
              </w:rPr>
              <w:fldChar w:fldCharType="separate"/>
            </w:r>
            <w:r>
              <w:rPr>
                <w:noProof/>
                <w:webHidden/>
              </w:rPr>
              <w:t>3</w:t>
            </w:r>
            <w:r>
              <w:rPr>
                <w:noProof/>
                <w:webHidden/>
              </w:rPr>
              <w:fldChar w:fldCharType="end"/>
            </w:r>
          </w:hyperlink>
        </w:p>
        <w:p w14:paraId="74CA8C6B" w14:textId="5B78F685" w:rsidR="00B22485" w:rsidRDefault="00B22485">
          <w:pPr>
            <w:pStyle w:val="TOC1"/>
            <w:tabs>
              <w:tab w:val="right" w:leader="dot" w:pos="9016"/>
            </w:tabs>
            <w:rPr>
              <w:rFonts w:eastAsiaTheme="minorEastAsia"/>
              <w:noProof/>
              <w:lang w:eastAsia="en-GB"/>
            </w:rPr>
          </w:pPr>
          <w:hyperlink w:anchor="_Toc56534216" w:history="1">
            <w:r w:rsidRPr="00A90C52">
              <w:rPr>
                <w:rStyle w:val="Hyperlink"/>
                <w:noProof/>
              </w:rPr>
              <w:t>No fans attending races</w:t>
            </w:r>
            <w:r>
              <w:rPr>
                <w:noProof/>
                <w:webHidden/>
              </w:rPr>
              <w:tab/>
            </w:r>
            <w:r>
              <w:rPr>
                <w:noProof/>
                <w:webHidden/>
              </w:rPr>
              <w:fldChar w:fldCharType="begin"/>
            </w:r>
            <w:r>
              <w:rPr>
                <w:noProof/>
                <w:webHidden/>
              </w:rPr>
              <w:instrText xml:space="preserve"> PAGEREF _Toc56534216 \h </w:instrText>
            </w:r>
            <w:r>
              <w:rPr>
                <w:noProof/>
                <w:webHidden/>
              </w:rPr>
            </w:r>
            <w:r>
              <w:rPr>
                <w:noProof/>
                <w:webHidden/>
              </w:rPr>
              <w:fldChar w:fldCharType="separate"/>
            </w:r>
            <w:r>
              <w:rPr>
                <w:noProof/>
                <w:webHidden/>
              </w:rPr>
              <w:t>4</w:t>
            </w:r>
            <w:r>
              <w:rPr>
                <w:noProof/>
                <w:webHidden/>
              </w:rPr>
              <w:fldChar w:fldCharType="end"/>
            </w:r>
          </w:hyperlink>
        </w:p>
        <w:p w14:paraId="1979DD83" w14:textId="33BD6D6F" w:rsidR="00B22485" w:rsidRDefault="00B22485">
          <w:pPr>
            <w:pStyle w:val="TOC1"/>
            <w:tabs>
              <w:tab w:val="right" w:leader="dot" w:pos="9016"/>
            </w:tabs>
            <w:rPr>
              <w:rFonts w:eastAsiaTheme="minorEastAsia"/>
              <w:noProof/>
              <w:lang w:eastAsia="en-GB"/>
            </w:rPr>
          </w:pPr>
          <w:hyperlink w:anchor="_Toc56534217" w:history="1">
            <w:r w:rsidRPr="00A90C52">
              <w:rPr>
                <w:rStyle w:val="Hyperlink"/>
                <w:noProof/>
              </w:rPr>
              <w:t>Notable virus cases (Sergio Perez, Will Buxton, Lance Stroll)</w:t>
            </w:r>
            <w:r>
              <w:rPr>
                <w:noProof/>
                <w:webHidden/>
              </w:rPr>
              <w:tab/>
            </w:r>
            <w:r>
              <w:rPr>
                <w:noProof/>
                <w:webHidden/>
              </w:rPr>
              <w:fldChar w:fldCharType="begin"/>
            </w:r>
            <w:r>
              <w:rPr>
                <w:noProof/>
                <w:webHidden/>
              </w:rPr>
              <w:instrText xml:space="preserve"> PAGEREF _Toc56534217 \h </w:instrText>
            </w:r>
            <w:r>
              <w:rPr>
                <w:noProof/>
                <w:webHidden/>
              </w:rPr>
            </w:r>
            <w:r>
              <w:rPr>
                <w:noProof/>
                <w:webHidden/>
              </w:rPr>
              <w:fldChar w:fldCharType="separate"/>
            </w:r>
            <w:r>
              <w:rPr>
                <w:noProof/>
                <w:webHidden/>
              </w:rPr>
              <w:t>4</w:t>
            </w:r>
            <w:r>
              <w:rPr>
                <w:noProof/>
                <w:webHidden/>
              </w:rPr>
              <w:fldChar w:fldCharType="end"/>
            </w:r>
          </w:hyperlink>
        </w:p>
        <w:p w14:paraId="73339FB6" w14:textId="1B8D463C" w:rsidR="00B22485" w:rsidRDefault="00B22485">
          <w:pPr>
            <w:pStyle w:val="TOC1"/>
            <w:tabs>
              <w:tab w:val="right" w:leader="dot" w:pos="9016"/>
            </w:tabs>
            <w:rPr>
              <w:rFonts w:eastAsiaTheme="minorEastAsia"/>
              <w:noProof/>
              <w:lang w:eastAsia="en-GB"/>
            </w:rPr>
          </w:pPr>
          <w:hyperlink w:anchor="_Toc56534218" w:history="1">
            <w:r w:rsidRPr="00A90C52">
              <w:rPr>
                <w:rStyle w:val="Hyperlink"/>
                <w:noProof/>
              </w:rPr>
              <w:t>Timescale</w:t>
            </w:r>
            <w:r>
              <w:rPr>
                <w:noProof/>
                <w:webHidden/>
              </w:rPr>
              <w:tab/>
            </w:r>
            <w:r>
              <w:rPr>
                <w:noProof/>
                <w:webHidden/>
              </w:rPr>
              <w:fldChar w:fldCharType="begin"/>
            </w:r>
            <w:r>
              <w:rPr>
                <w:noProof/>
                <w:webHidden/>
              </w:rPr>
              <w:instrText xml:space="preserve"> PAGEREF _Toc56534218 \h </w:instrText>
            </w:r>
            <w:r>
              <w:rPr>
                <w:noProof/>
                <w:webHidden/>
              </w:rPr>
            </w:r>
            <w:r>
              <w:rPr>
                <w:noProof/>
                <w:webHidden/>
              </w:rPr>
              <w:fldChar w:fldCharType="separate"/>
            </w:r>
            <w:r>
              <w:rPr>
                <w:noProof/>
                <w:webHidden/>
              </w:rPr>
              <w:t>4</w:t>
            </w:r>
            <w:r>
              <w:rPr>
                <w:noProof/>
                <w:webHidden/>
              </w:rPr>
              <w:fldChar w:fldCharType="end"/>
            </w:r>
          </w:hyperlink>
        </w:p>
        <w:p w14:paraId="1E830101" w14:textId="4B126E47" w:rsidR="00B22485" w:rsidRDefault="00B22485">
          <w:pPr>
            <w:pStyle w:val="TOC1"/>
            <w:tabs>
              <w:tab w:val="right" w:leader="dot" w:pos="9016"/>
            </w:tabs>
            <w:rPr>
              <w:rFonts w:eastAsiaTheme="minorEastAsia"/>
              <w:noProof/>
              <w:lang w:eastAsia="en-GB"/>
            </w:rPr>
          </w:pPr>
          <w:hyperlink w:anchor="_Toc56534219" w:history="1">
            <w:r w:rsidRPr="00A90C52">
              <w:rPr>
                <w:rStyle w:val="Hyperlink"/>
                <w:noProof/>
              </w:rPr>
              <w:t>Conclusion</w:t>
            </w:r>
            <w:r>
              <w:rPr>
                <w:noProof/>
                <w:webHidden/>
              </w:rPr>
              <w:tab/>
            </w:r>
            <w:r>
              <w:rPr>
                <w:noProof/>
                <w:webHidden/>
              </w:rPr>
              <w:fldChar w:fldCharType="begin"/>
            </w:r>
            <w:r>
              <w:rPr>
                <w:noProof/>
                <w:webHidden/>
              </w:rPr>
              <w:instrText xml:space="preserve"> PAGEREF _Toc56534219 \h </w:instrText>
            </w:r>
            <w:r>
              <w:rPr>
                <w:noProof/>
                <w:webHidden/>
              </w:rPr>
            </w:r>
            <w:r>
              <w:rPr>
                <w:noProof/>
                <w:webHidden/>
              </w:rPr>
              <w:fldChar w:fldCharType="separate"/>
            </w:r>
            <w:r>
              <w:rPr>
                <w:noProof/>
                <w:webHidden/>
              </w:rPr>
              <w:t>4</w:t>
            </w:r>
            <w:r>
              <w:rPr>
                <w:noProof/>
                <w:webHidden/>
              </w:rPr>
              <w:fldChar w:fldCharType="end"/>
            </w:r>
          </w:hyperlink>
        </w:p>
        <w:p w14:paraId="22CA4ED1" w14:textId="520BA7A0" w:rsidR="00B22485" w:rsidRDefault="00B22485">
          <w:pPr>
            <w:pStyle w:val="TOC1"/>
            <w:tabs>
              <w:tab w:val="right" w:leader="dot" w:pos="9016"/>
            </w:tabs>
            <w:rPr>
              <w:rFonts w:eastAsiaTheme="minorEastAsia"/>
              <w:noProof/>
              <w:lang w:eastAsia="en-GB"/>
            </w:rPr>
          </w:pPr>
          <w:hyperlink w:anchor="_Toc56534220" w:history="1">
            <w:r w:rsidRPr="00A90C52">
              <w:rPr>
                <w:rStyle w:val="Hyperlink"/>
                <w:noProof/>
              </w:rPr>
              <w:t>Bibliography and references</w:t>
            </w:r>
            <w:r>
              <w:rPr>
                <w:noProof/>
                <w:webHidden/>
              </w:rPr>
              <w:tab/>
            </w:r>
            <w:r>
              <w:rPr>
                <w:noProof/>
                <w:webHidden/>
              </w:rPr>
              <w:fldChar w:fldCharType="begin"/>
            </w:r>
            <w:r>
              <w:rPr>
                <w:noProof/>
                <w:webHidden/>
              </w:rPr>
              <w:instrText xml:space="preserve"> PAGEREF _Toc56534220 \h </w:instrText>
            </w:r>
            <w:r>
              <w:rPr>
                <w:noProof/>
                <w:webHidden/>
              </w:rPr>
            </w:r>
            <w:r>
              <w:rPr>
                <w:noProof/>
                <w:webHidden/>
              </w:rPr>
              <w:fldChar w:fldCharType="separate"/>
            </w:r>
            <w:r>
              <w:rPr>
                <w:noProof/>
                <w:webHidden/>
              </w:rPr>
              <w:t>5</w:t>
            </w:r>
            <w:r>
              <w:rPr>
                <w:noProof/>
                <w:webHidden/>
              </w:rPr>
              <w:fldChar w:fldCharType="end"/>
            </w:r>
          </w:hyperlink>
        </w:p>
        <w:p w14:paraId="56DFC8B2" w14:textId="463E7E65" w:rsidR="00A536AA" w:rsidRDefault="007666EB" w:rsidP="005363C5">
          <w:r>
            <w:rPr>
              <w:b/>
              <w:bCs/>
              <w:noProof/>
            </w:rPr>
            <w:fldChar w:fldCharType="end"/>
          </w:r>
        </w:p>
      </w:sdtContent>
    </w:sdt>
    <w:p w14:paraId="72DDF5B6" w14:textId="70D34641" w:rsidR="00A536AA" w:rsidRDefault="00A536AA" w:rsidP="007666EB">
      <w:pPr>
        <w:pStyle w:val="Heading1"/>
      </w:pPr>
      <w:bookmarkStart w:id="2" w:name="_Toc56534209"/>
      <w:r>
        <w:t>Intro</w:t>
      </w:r>
      <w:r w:rsidR="007666EB">
        <w:t>duction</w:t>
      </w:r>
      <w:bookmarkEnd w:id="2"/>
    </w:p>
    <w:p w14:paraId="6EB77914" w14:textId="77CE1002" w:rsidR="00927D5F" w:rsidRDefault="00A536AA" w:rsidP="00927D5F">
      <w:r>
        <w:t>The impact of the 2020 COVID-19 coronavirus has caused large- scale disruption for many organisations and has impacted the day to day operations of many services. One of the highest impacted industries was the motorsports industry. As motorsports have to follow the relevant government regulations</w:t>
      </w:r>
      <w:r w:rsidR="00D0458F">
        <w:t xml:space="preserve"> for social distancing</w:t>
      </w:r>
      <w:r>
        <w:t xml:space="preserve"> in</w:t>
      </w:r>
      <w:r w:rsidR="00D0458F">
        <w:t xml:space="preserve"> any country visited, both the size of the workforce and the speed of product delivery has been negatively affected. The most notable example of the impact of the virus on operations is Formula One.</w:t>
      </w:r>
      <w:r w:rsidR="00790B00">
        <w:t xml:space="preserve"> The sport was postponed in the spring of 2020, as </w:t>
      </w:r>
      <w:r w:rsidR="00080DEE">
        <w:t>the pandemic was considered to be at the point where drastic measures had to be taken to prevent more infection and more deaths. The sport, in order to safely resume later in the year, had to make changes to prevent the spread of the virus where possible.</w:t>
      </w:r>
    </w:p>
    <w:p w14:paraId="07B74C66" w14:textId="17B90CEF" w:rsidR="00927D5F" w:rsidRDefault="00927D5F" w:rsidP="007666EB">
      <w:pPr>
        <w:pStyle w:val="Heading1"/>
      </w:pPr>
      <w:bookmarkStart w:id="3" w:name="_Toc56534210"/>
      <w:r>
        <w:lastRenderedPageBreak/>
        <w:t>Australia cancelled and late start to season</w:t>
      </w:r>
      <w:bookmarkEnd w:id="3"/>
    </w:p>
    <w:p w14:paraId="010327B4" w14:textId="0FACE7A9" w:rsidR="00A536AA" w:rsidRDefault="00927D5F">
      <w:r>
        <w:t>The first race of the season was supposed to take place in Albert Park, Melbourne. However, the race was cancelled due to the virus. This happened at very short notice, only a few hours before cars were due to run on the track. Because of this, large amounts of money spend on travel, logistics, and advertising was lost. The season was, at this point, suspended until the governing body deemed it safe to resume. Rounds in Bahrain and China ha already been cancelled due to concerns over social distancing, the former being postponed to late November.</w:t>
      </w:r>
    </w:p>
    <w:p w14:paraId="785166A7" w14:textId="65B2D2AA" w:rsidR="00D0458F" w:rsidRDefault="00D0458F" w:rsidP="007666EB">
      <w:pPr>
        <w:pStyle w:val="Heading1"/>
      </w:pPr>
      <w:bookmarkStart w:id="4" w:name="_Toc56534211"/>
      <w:r>
        <w:t xml:space="preserve">Delay of new regulations and </w:t>
      </w:r>
      <w:r w:rsidR="002E3BFB">
        <w:t>development limits</w:t>
      </w:r>
      <w:bookmarkEnd w:id="4"/>
    </w:p>
    <w:p w14:paraId="3A81CBA4" w14:textId="1F5677B2" w:rsidR="004D4306" w:rsidRDefault="004D4306">
      <w:r>
        <w:t xml:space="preserve">The end of the 2020 Formula One season was scheduled to be the </w:t>
      </w:r>
      <w:r w:rsidR="00FB27E9">
        <w:t xml:space="preserve">launch </w:t>
      </w:r>
      <w:r>
        <w:t>of a new set of regulations that are considerably different to the current regulations</w:t>
      </w:r>
      <w:r w:rsidR="00FB27E9">
        <w:t>. This would have required considerable research and development, which would have costed a significant amount of money for the teams competing. However, the virus prompted the series to force factories to shut down until the season resumed. The series’ organising body, FOM, decided that it would not be in the best interest of the series or the teams to introduce the new regulations according to schedule. The lack of research and development time caused by the factory shutdown would have left teams unable to prepare adequately for the new regulations.</w:t>
      </w:r>
    </w:p>
    <w:p w14:paraId="533AA840" w14:textId="3C1875BA" w:rsidR="002E3BFB" w:rsidRDefault="002E3BFB">
      <w:r>
        <w:t>One of the changes that Formula One made to the current regulations after the new set was delayed was to freeze development of the current cars until the end of 2021. However, teams are allowed to develop certain parts of the car during this development freeze</w:t>
      </w:r>
      <w:r w:rsidR="00013C88">
        <w:t xml:space="preserve">. This is through a system of ‘development tokens. These tokens are allocated to each team, and a team can spend these tokens on introducing newly developed parts to the car. Different parts cost a different </w:t>
      </w:r>
      <w:r w:rsidR="005363C5">
        <w:t>number</w:t>
      </w:r>
      <w:r w:rsidR="00013C88">
        <w:t xml:space="preserve"> of tokens. For example, </w:t>
      </w:r>
      <w:proofErr w:type="spellStart"/>
      <w:r w:rsidR="00013C88">
        <w:t>Mclaren</w:t>
      </w:r>
      <w:proofErr w:type="spellEnd"/>
      <w:r w:rsidR="00013C88">
        <w:t xml:space="preserve"> will be switching engine suppliers from Renault to Mercedes in 2021. This means that the chassis as a whole will have to be redesigned to accommodate the new engine. This is because the bodywork of the car is essentially shrink wrapped around the engine. This process uses most of their tokens for 2021, so they will not be able to develop the car as much as rival teams. </w:t>
      </w:r>
      <w:proofErr w:type="spellStart"/>
      <w:r w:rsidR="00013C88">
        <w:t>Mclaren</w:t>
      </w:r>
      <w:proofErr w:type="spellEnd"/>
      <w:r w:rsidR="00013C88">
        <w:t xml:space="preserve"> will be hoping that the new engine provides enough of a performance adv</w:t>
      </w:r>
      <w:r w:rsidR="005363C5">
        <w:t>antage to offset the lack of development. Given that the Mercedes power unit currently the best engine on the grid, this could be the case.</w:t>
      </w:r>
    </w:p>
    <w:p w14:paraId="3758386A" w14:textId="27CFDF63" w:rsidR="00206B56" w:rsidRDefault="004D4306" w:rsidP="007666EB">
      <w:pPr>
        <w:pStyle w:val="Heading1"/>
      </w:pPr>
      <w:bookmarkStart w:id="5" w:name="_Toc56534212"/>
      <w:r>
        <w:t>Staff shutdown</w:t>
      </w:r>
      <w:bookmarkEnd w:id="5"/>
    </w:p>
    <w:p w14:paraId="6CB9B367" w14:textId="1836850C" w:rsidR="00206B56" w:rsidRDefault="00206B56">
      <w:r>
        <w:t>Shortly after the cancelled Australian Grand Prix, the factories were asked by the FIA to cease development of the cars. This then gave teams the opportunit</w:t>
      </w:r>
      <w:r w:rsidR="002E590F">
        <w:t>y to divert the resources towards manufacturing PPE to distribute the public.</w:t>
      </w:r>
      <w:r w:rsidR="00BC64FD">
        <w:t xml:space="preserve"> This allowed the factories to remain operational during the pandemic, meaning jobs were not lost, and the manufacturing of PPE gave many </w:t>
      </w:r>
      <w:proofErr w:type="gramStart"/>
      <w:r w:rsidR="00BC64FD">
        <w:t>protection</w:t>
      </w:r>
      <w:proofErr w:type="gramEnd"/>
      <w:r w:rsidR="00BC64FD">
        <w:t xml:space="preserve"> from the virus, potentially saving lives and contributing to the prevention of the virus spreading.</w:t>
      </w:r>
    </w:p>
    <w:p w14:paraId="03313C9B" w14:textId="77777777" w:rsidR="001A7D0E" w:rsidRDefault="001A7D0E" w:rsidP="007666EB">
      <w:pPr>
        <w:pStyle w:val="Heading1"/>
      </w:pPr>
      <w:bookmarkStart w:id="6" w:name="_Toc56534213"/>
      <w:r>
        <w:t>Reduced staff at races</w:t>
      </w:r>
      <w:bookmarkEnd w:id="6"/>
    </w:p>
    <w:p w14:paraId="12EECAB9" w14:textId="18F8933C" w:rsidR="001A7D0E" w:rsidRDefault="001A7D0E" w:rsidP="001A7D0E">
      <w:r>
        <w:t>Due to the need for social distancing at race weekends, the series has started to regulate the amount of personal that each team can bring to each race. This is because the teams operate in confined spaces, usually with up to 10 members of staff working on the car at any one time. This work makes socially distancing and keeping two metres apart difficult. Therefore, by regulating the amount of staff present at an event, less people are likely to be working on the car at any one time. The downside of this is that the reduced number of staff cause tasks to take considerably longer. Individual processes are likely to take longer with fewer hands on the job, and tasks have to be carried out one after the other as opposed to simultaneously in some cases.</w:t>
      </w:r>
      <w:r w:rsidR="0077300E">
        <w:t xml:space="preserve"> Also, because the grid </w:t>
      </w:r>
      <w:r w:rsidR="0077300E">
        <w:lastRenderedPageBreak/>
        <w:t>can be a very crowded area just before the race, as the mechanics crowd around their cars to make final preparations for the race ahead, Formula One has made the decision to limit the amount of staff that can enter the grid. This reduced crowding and allows crew members to practice social distancing.</w:t>
      </w:r>
    </w:p>
    <w:p w14:paraId="44067A86" w14:textId="61E6FBAB" w:rsidR="007666EB" w:rsidRPr="007666EB" w:rsidRDefault="00D0458F" w:rsidP="007666EB">
      <w:pPr>
        <w:pStyle w:val="Heading1"/>
      </w:pPr>
      <w:bookmarkStart w:id="7" w:name="_Toc56534214"/>
      <w:r>
        <w:t>New calendar</w:t>
      </w:r>
      <w:r w:rsidR="007666EB">
        <w:t xml:space="preserve"> and new race format</w:t>
      </w:r>
      <w:bookmarkEnd w:id="7"/>
    </w:p>
    <w:p w14:paraId="31E68355" w14:textId="1F9CF1ED" w:rsidR="00206B56" w:rsidRDefault="008C1709">
      <w:r>
        <w:t xml:space="preserve">With the season starting with fewer rounds, there were slots available for new entries in the calendar. Because of the platform and the exposure that Formula One provides, many circuits were keen to secure a spot in this unique season. Tracks such as Istanbul Park, </w:t>
      </w:r>
      <w:proofErr w:type="spellStart"/>
      <w:r>
        <w:t>Imola</w:t>
      </w:r>
      <w:proofErr w:type="spellEnd"/>
      <w:r>
        <w:t xml:space="preserve">, </w:t>
      </w:r>
      <w:proofErr w:type="spellStart"/>
      <w:r>
        <w:t>Nurburgring</w:t>
      </w:r>
      <w:proofErr w:type="spellEnd"/>
      <w:r>
        <w:t xml:space="preserve">, and </w:t>
      </w:r>
      <w:proofErr w:type="spellStart"/>
      <w:r>
        <w:t>Portimao</w:t>
      </w:r>
      <w:proofErr w:type="spellEnd"/>
      <w:r>
        <w:t xml:space="preserve"> were added to the calendar, filling the calendar to make the season nearly as long as the previous year, compensating for the cancelled races.</w:t>
      </w:r>
      <w:r w:rsidR="007B1137">
        <w:t xml:space="preserve"> (Guardian, 2020)</w:t>
      </w:r>
      <w:r>
        <w:t xml:space="preserve"> To further achieve this, rounds such as Silverstone, Bahrain, and Austria were </w:t>
      </w:r>
      <w:r w:rsidR="00A95A7D">
        <w:t>given two races in close succession. This provided an interesting format, as the data from the first round would further affect the following double header.</w:t>
      </w:r>
      <w:r w:rsidR="00206B56">
        <w:t xml:space="preserve"> The exception to this is Bahrain, which is running its second race on an alternate layout, so most of the data gathered in the first race will not be usable.</w:t>
      </w:r>
      <w:r w:rsidR="00B22485">
        <w:t xml:space="preserve"> (Ward, 2020)</w:t>
      </w:r>
      <w:r w:rsidR="00A72A6C">
        <w:t xml:space="preserve"> Another change to the calendar was the calendar was the introduction of a new two day race weekend at some events, with all of the racing taking place during the Saturday and the Sunday, allowing races to be placed an very close succession whilst allowing teams to travel between the races</w:t>
      </w:r>
      <w:r w:rsidR="005C0815">
        <w:t>.</w:t>
      </w:r>
    </w:p>
    <w:p w14:paraId="3EC66781" w14:textId="3CA6E6BF" w:rsidR="00BC64FD" w:rsidRDefault="00BC64FD">
      <w:r>
        <w:t>There were many races cancelled due to the virus, including the entirety of the American leg of the season. This included the Canadian grand prix, the US grand prix, and the Mexican grand prix. This is due to the large number of cases, the sport deeming it unsafe to hold a race in these venues. (Guardian, 2020)</w:t>
      </w:r>
    </w:p>
    <w:p w14:paraId="25176072" w14:textId="70A021DA" w:rsidR="001073D0" w:rsidRDefault="001073D0">
      <w:r>
        <w:t>Due to the first race taking place so long after winter testing, and the factory shutdown meaning the teams could not conduct any running between testing and the first race, the field of competitors overall are closer together in pace, particularly at the start of the season as no team had found the full potential of their car. This resulted in teams that usually would not be in contention for podiums and wins</w:t>
      </w:r>
      <w:r w:rsidR="00A72A6C">
        <w:t xml:space="preserve"> achieving top three results, such as </w:t>
      </w:r>
      <w:proofErr w:type="spellStart"/>
      <w:r w:rsidR="00A72A6C">
        <w:t>Mclaren</w:t>
      </w:r>
      <w:proofErr w:type="spellEnd"/>
      <w:r w:rsidR="00A72A6C">
        <w:t>, Renault and Alfa Tauri. This has made the racing more unpredictable and entertaining for viewers.</w:t>
      </w:r>
    </w:p>
    <w:p w14:paraId="643CBA10" w14:textId="40FABF6B" w:rsidR="00D0458F" w:rsidRDefault="00D0458F" w:rsidP="007666EB">
      <w:pPr>
        <w:pStyle w:val="Heading1"/>
      </w:pPr>
      <w:bookmarkStart w:id="8" w:name="_Toc56534215"/>
      <w:r>
        <w:t>Social distancing in the paddock</w:t>
      </w:r>
      <w:r w:rsidR="007666EB">
        <w:t>, Staff PPE and additional paddock safety measures</w:t>
      </w:r>
      <w:bookmarkEnd w:id="8"/>
    </w:p>
    <w:p w14:paraId="5DC772AA" w14:textId="41DEE12F" w:rsidR="00F02126" w:rsidRDefault="00F02126">
      <w:r>
        <w:t xml:space="preserve">One of the more significant changes for this season was the implementation of social </w:t>
      </w:r>
      <w:r w:rsidR="00206B56">
        <w:t>distancing rules in the paddock during the racing weekend. This was to prevent the transmission of the virus, as it can spread through close proximity to others.</w:t>
      </w:r>
    </w:p>
    <w:p w14:paraId="1E719F71" w14:textId="1BD60E06" w:rsidR="007666EB" w:rsidRDefault="007666EB">
      <w:r>
        <w:t xml:space="preserve">Whilst at a race weekend, staff are required to wear PPE to prevent transmission of the virus. This is especially important as whilst working on a car, it is not always possible to keep at a distance of two metres from everyone in the garage. PPE can include, but is not limited </w:t>
      </w:r>
      <w:r w:rsidR="005C0815">
        <w:t xml:space="preserve">to </w:t>
      </w:r>
      <w:r>
        <w:t>gloves, triple layer face masks and face shields. Staff are also required, like most organisations, to use hand sanitiser, and wash their hands regularly.</w:t>
      </w:r>
    </w:p>
    <w:p w14:paraId="4E622688" w14:textId="2DBFB0A5" w:rsidR="005C0815" w:rsidRDefault="005C0815">
      <w:r>
        <w:t xml:space="preserve">Before entering the paddock, staff are heat screened and tested to ensure that they are not showing any symptoms or have the virus. This ensures that the virus is not brought into the paddock. Whilst at an event, staff are assigned ‘bubbles’ which are groups of staff that work together during the weekend. Staff must stay within these bubbles where </w:t>
      </w:r>
      <w:proofErr w:type="gramStart"/>
      <w:r>
        <w:t>possible, and</w:t>
      </w:r>
      <w:proofErr w:type="gramEnd"/>
      <w:r>
        <w:t xml:space="preserve"> keep two meters apart from people outside of this bubble. This is so when cases appear in the paddock, transmission of the virus </w:t>
      </w:r>
      <w:r>
        <w:lastRenderedPageBreak/>
        <w:t>is contained within that bubble. When one member of the bubble tests positive or shows symptom, the whole bubble must isolate to prevent further spread of the virus.</w:t>
      </w:r>
    </w:p>
    <w:p w14:paraId="207A1050" w14:textId="019F6BF0" w:rsidR="00927D5F" w:rsidRDefault="00927D5F" w:rsidP="007666EB">
      <w:pPr>
        <w:pStyle w:val="Heading1"/>
      </w:pPr>
      <w:bookmarkStart w:id="9" w:name="_Toc56534216"/>
      <w:r>
        <w:t>No fans attending races</w:t>
      </w:r>
      <w:bookmarkEnd w:id="9"/>
    </w:p>
    <w:p w14:paraId="5BFC792D" w14:textId="6094756F" w:rsidR="00927D5F" w:rsidRDefault="00927D5F">
      <w:r>
        <w:t>Due to safety concerns about transmission of the virus at the event, and concerns about unnecessary international travel spreading the virus further, Formula One events have stopped allowing fans to attend. Only staff essential to the running of the event are allowed to attend. Whilst this means there is no atmosphere from the crowd during the weekend, something the athletes of a sport usually find encouragement from</w:t>
      </w:r>
      <w:r w:rsidR="001073D0">
        <w:t xml:space="preserve"> </w:t>
      </w:r>
      <w:r>
        <w:t>and in most sports a</w:t>
      </w:r>
      <w:r w:rsidR="001073D0">
        <w:t xml:space="preserve"> part of the viewing experience,</w:t>
      </w:r>
      <w:r>
        <w:t xml:space="preserve"> Formula </w:t>
      </w:r>
      <w:r w:rsidR="001073D0">
        <w:t xml:space="preserve">One cars are loud enough that you don’t hear the crowd usually. In some </w:t>
      </w:r>
      <w:proofErr w:type="gramStart"/>
      <w:r w:rsidR="001073D0">
        <w:t>cases,  viewers</w:t>
      </w:r>
      <w:proofErr w:type="gramEnd"/>
      <w:r w:rsidR="001073D0">
        <w:t xml:space="preserve"> have found the viewing experience on television more enjoyable, as there are no shots that stray away from the on track action to show a notable celebrity in the crowd.</w:t>
      </w:r>
      <w:r w:rsidR="00B22485">
        <w:t xml:space="preserve"> (Reuters, 2020)</w:t>
      </w:r>
    </w:p>
    <w:p w14:paraId="75A9FDA0" w14:textId="71C127CA" w:rsidR="00D02B27" w:rsidRDefault="00D0458F" w:rsidP="007666EB">
      <w:pPr>
        <w:pStyle w:val="Heading1"/>
      </w:pPr>
      <w:bookmarkStart w:id="10" w:name="_Toc56534217"/>
      <w:r>
        <w:t>Notable virus cases (Sergio Perez, Will Buxton</w:t>
      </w:r>
      <w:r w:rsidR="00D01D0A">
        <w:t>, Lance Stroll</w:t>
      </w:r>
      <w:r>
        <w:t>)</w:t>
      </w:r>
      <w:bookmarkEnd w:id="10"/>
    </w:p>
    <w:p w14:paraId="1235DD34" w14:textId="6F22FC3E" w:rsidR="00D01D0A" w:rsidRPr="00D01D0A" w:rsidRDefault="00D01D0A">
      <w:r>
        <w:t xml:space="preserve">Even though the sport and all the teams involved have pushed hard to prevent the spread of the virus from person to person, there is still a chance of catching the virus. Whilst cases that affect the main group of staff in teams or event staff are quietly dealt with, there have been several high- profile cases, including drivers. Both Racing Point drivers have contracted the virus during the course of the season, with reserve driver Nico Hulkenberg stepping in last minute to fill the seat. Will Buxton, one of the members of media staff attending the races, also contracted the virus. When </w:t>
      </w:r>
      <w:r w:rsidR="007666EB">
        <w:t xml:space="preserve">someone contracts the virus in the paddock, they must isolate themselves to prevent spread of the </w:t>
      </w:r>
      <w:proofErr w:type="gramStart"/>
      <w:r w:rsidR="007666EB">
        <w:t>virus, and</w:t>
      </w:r>
      <w:proofErr w:type="gramEnd"/>
      <w:r w:rsidR="007666EB">
        <w:t xml:space="preserve"> cannot participate in the sport or enter the event site until they have tested negative for the virus.</w:t>
      </w:r>
      <w:r w:rsidR="007B1137">
        <w:t xml:space="preserve"> (Lewin, 2020) (Sky, 2020)</w:t>
      </w:r>
    </w:p>
    <w:p w14:paraId="4A414F20" w14:textId="2DE86822" w:rsidR="004D4306" w:rsidRDefault="004D4306" w:rsidP="007666EB">
      <w:pPr>
        <w:pStyle w:val="Heading1"/>
      </w:pPr>
      <w:bookmarkStart w:id="11" w:name="_Toc56534218"/>
      <w:r>
        <w:t>Timescal</w:t>
      </w:r>
      <w:r w:rsidR="007666EB">
        <w:t>e</w:t>
      </w:r>
      <w:bookmarkEnd w:id="11"/>
    </w:p>
    <w:p w14:paraId="47EFB10D" w14:textId="5338B632" w:rsidR="005C0815" w:rsidRPr="005C0815" w:rsidRDefault="005C0815" w:rsidP="005C0815">
      <w:r>
        <w:t>The timescale in which events have been cancelled and new events have been added has been relatively short compared to the usual planning and negotiations that takes place. Due to the rapid escalation of the virus during the period of March to April, the time the season usually starts, the first grand prix had to be cancelled at very short notice. At this point, events such a Bahrain and China had already been cancelled or postponed</w:t>
      </w:r>
      <w:r w:rsidR="002E3BFB">
        <w:t xml:space="preserve">, leaving slots open for new entries to the calendar and returning venues. During the period of factory shutdown, Formula One sought to revise the calendar, and in early July, the new calendar, with new entrants such as </w:t>
      </w:r>
      <w:proofErr w:type="spellStart"/>
      <w:r w:rsidR="002E3BFB">
        <w:t>Portimao</w:t>
      </w:r>
      <w:proofErr w:type="spellEnd"/>
      <w:r w:rsidR="002E3BFB">
        <w:t xml:space="preserve"> and Mugello, was announced. In mid- July, the first grand prix took place in Austria. The season is expected to finish in December but d</w:t>
      </w:r>
      <w:r w:rsidR="005363C5">
        <w:t>u</w:t>
      </w:r>
      <w:r w:rsidR="002E3BFB">
        <w:t>e to the ever- changing situation with COVID-19, this is subject to change.</w:t>
      </w:r>
    </w:p>
    <w:p w14:paraId="5D38B412" w14:textId="43564528" w:rsidR="007666EB" w:rsidRDefault="007666EB" w:rsidP="007666EB">
      <w:pPr>
        <w:pStyle w:val="Heading1"/>
      </w:pPr>
      <w:bookmarkStart w:id="12" w:name="_Toc56534219"/>
      <w:r>
        <w:t>Conclusion</w:t>
      </w:r>
      <w:bookmarkEnd w:id="12"/>
    </w:p>
    <w:p w14:paraId="5B02B304" w14:textId="4775734A" w:rsidR="00A536AA" w:rsidRDefault="005B203E">
      <w:r>
        <w:t>The o</w:t>
      </w:r>
      <w:r w:rsidR="00D02B27">
        <w:t>verall impact of COVID-19 on the operations of Formula one has seen</w:t>
      </w:r>
      <w:r>
        <w:t xml:space="preserve"> fewer staff attend events, and a lack of crowds at events. The </w:t>
      </w:r>
      <w:r w:rsidR="00D01D0A">
        <w:t>speed of operations processes for both the series and the teams has decreased due to the lack of staff working on-site. The condensed calendar has put more pressure on the logistics of the sport, and the increased number of races means that costs go up for both the teams and the series itself.</w:t>
      </w:r>
    </w:p>
    <w:p w14:paraId="7FD4A7AF" w14:textId="0553F976" w:rsidR="00080DEE" w:rsidRDefault="00080DEE">
      <w:r>
        <w:t>The postponement of the series, and the factory shutdown posed a risk to the jobs of many staff working in the competing teams. T</w:t>
      </w:r>
      <w:r w:rsidR="008857B7">
        <w:t xml:space="preserve">he subsequent transition to the manufacture of PPE bought job safety to those staff that were at risk. However, this shutdown caused the teams to accrue less data for the upcoming season and carry out less research and development for the season ahead. This lack of research and development caused all teams to have less opportunity to build a development </w:t>
      </w:r>
      <w:r w:rsidR="008857B7">
        <w:lastRenderedPageBreak/>
        <w:t>advantage during the postponement period and preserved the performance ranking of all of the teams.</w:t>
      </w:r>
    </w:p>
    <w:p w14:paraId="0195CB35" w14:textId="1D5FD79E" w:rsidR="008857B7" w:rsidRDefault="008857B7">
      <w:r>
        <w:t>The lack of fans at the races, whilst spoiling the season for fans that wanted to attend the events, improved the viewing experience on television. The on- track action has not been spoiled by the long break, and the condensed season has provided more action for fans.</w:t>
      </w:r>
    </w:p>
    <w:p w14:paraId="00DF9654" w14:textId="61CCE717" w:rsidR="007B1137" w:rsidRDefault="007B1137">
      <w:r>
        <w:t>The cases of coronavirus in the paddock have been numerous, however due to the adoption of mandatory PPE, social distancing and bubbles, many potential cases have been prevented.</w:t>
      </w:r>
    </w:p>
    <w:p w14:paraId="0CCA522C" w14:textId="44B7DCC7" w:rsidR="007B1137" w:rsidRDefault="007B1137">
      <w:r>
        <w:t>In summary, the sport has been largely impacted by the pandemic in terms of both time and money. However, due to the management of the sport making major changes to the sport and the teams and staff complying with the rules imposed on them, the sport has been able to resume, and recover from the early part of 2020.</w:t>
      </w:r>
    </w:p>
    <w:p w14:paraId="5C9D8985" w14:textId="706FF769" w:rsidR="007B1137" w:rsidRDefault="007B1137" w:rsidP="007B1137">
      <w:pPr>
        <w:pStyle w:val="Heading1"/>
      </w:pPr>
      <w:bookmarkStart w:id="13" w:name="_Toc56534220"/>
      <w:r>
        <w:t>Bibliography and references</w:t>
      </w:r>
      <w:bookmarkEnd w:id="13"/>
    </w:p>
    <w:p w14:paraId="4ABDC13D" w14:textId="47F9258D" w:rsidR="008857B7" w:rsidRDefault="008857B7"/>
    <w:p w14:paraId="3C227428" w14:textId="2AB8EE6A" w:rsidR="007B1137" w:rsidRDefault="007B1137">
      <w:hyperlink r:id="rId5" w:history="1">
        <w:r>
          <w:rPr>
            <w:rStyle w:val="Hyperlink"/>
          </w:rPr>
          <w:t>https://www.theguardian.com/sport/2020/jul/24/f1-cancels-american-gps-due-to-high-coronavirus-infection-rates</w:t>
        </w:r>
      </w:hyperlink>
    </w:p>
    <w:p w14:paraId="139F2CA8" w14:textId="24014DC4" w:rsidR="007B1137" w:rsidRDefault="007B1137">
      <w:hyperlink r:id="rId6" w:history="1">
        <w:r>
          <w:rPr>
            <w:rStyle w:val="Hyperlink"/>
          </w:rPr>
          <w:t>https://www.skysports.com/f1/news/12433/12110010/lance-stroll-reveals-positive-covid-19-test-but-fit-for-portuguese-gp</w:t>
        </w:r>
      </w:hyperlink>
    </w:p>
    <w:p w14:paraId="61110E00" w14:textId="5C1543B9" w:rsidR="007B1137" w:rsidRDefault="007B1137">
      <w:hyperlink r:id="rId7" w:history="1">
        <w:r>
          <w:rPr>
            <w:rStyle w:val="Hyperlink"/>
          </w:rPr>
          <w:t>https://f1i.com/news/387246-eight-more-f1-personnel-test-positive-for-coronavirus.html</w:t>
        </w:r>
      </w:hyperlink>
    </w:p>
    <w:p w14:paraId="36D3E840" w14:textId="62F9C4DF" w:rsidR="00B22485" w:rsidRDefault="00B22485">
      <w:hyperlink r:id="rId8" w:history="1">
        <w:r>
          <w:rPr>
            <w:rStyle w:val="Hyperlink"/>
          </w:rPr>
          <w:t>https://www.formula1.com/en/latest/article.formula-1-announces-provisional-23-race-calendar-for-2021.2Dgw83ieWq48p0ZjmcGRnX.html</w:t>
        </w:r>
      </w:hyperlink>
    </w:p>
    <w:p w14:paraId="23028C8F" w14:textId="6814141D" w:rsidR="00B22485" w:rsidRDefault="00B22485">
      <w:hyperlink r:id="rId9" w:history="1">
        <w:r>
          <w:rPr>
            <w:rStyle w:val="Hyperlink"/>
          </w:rPr>
          <w:t>https://www.goodwood.com/grr/race/modern/2020/1/2020-formula-1-calendar--22-races-in-the-2020-f1-season/</w:t>
        </w:r>
      </w:hyperlink>
    </w:p>
    <w:p w14:paraId="6554923F" w14:textId="63D081EA" w:rsidR="00B22485" w:rsidRDefault="00B22485">
      <w:hyperlink r:id="rId10" w:history="1">
        <w:r>
          <w:rPr>
            <w:rStyle w:val="Hyperlink"/>
          </w:rPr>
          <w:t>https://uk.reuters.com/article/uk-motor-f1-turkey/turkish-f1-gp-to-be-held-without-fans-due-to-covid-19-idUKKBN26Q1JX</w:t>
        </w:r>
      </w:hyperlink>
    </w:p>
    <w:sectPr w:rsidR="00B224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6AA"/>
    <w:rsid w:val="00013C88"/>
    <w:rsid w:val="00080DEE"/>
    <w:rsid w:val="000955DC"/>
    <w:rsid w:val="001073D0"/>
    <w:rsid w:val="001A7D0E"/>
    <w:rsid w:val="00206B56"/>
    <w:rsid w:val="002654A2"/>
    <w:rsid w:val="002E3BFB"/>
    <w:rsid w:val="002E590F"/>
    <w:rsid w:val="004D4306"/>
    <w:rsid w:val="005363C5"/>
    <w:rsid w:val="005B203E"/>
    <w:rsid w:val="005C0815"/>
    <w:rsid w:val="007666EB"/>
    <w:rsid w:val="0077300E"/>
    <w:rsid w:val="00790B00"/>
    <w:rsid w:val="007B1137"/>
    <w:rsid w:val="008857B7"/>
    <w:rsid w:val="008C1709"/>
    <w:rsid w:val="00927D5F"/>
    <w:rsid w:val="00A536AA"/>
    <w:rsid w:val="00A72A6C"/>
    <w:rsid w:val="00A95A7D"/>
    <w:rsid w:val="00AC6036"/>
    <w:rsid w:val="00B22485"/>
    <w:rsid w:val="00BC64FD"/>
    <w:rsid w:val="00D01D0A"/>
    <w:rsid w:val="00D02B27"/>
    <w:rsid w:val="00D0458F"/>
    <w:rsid w:val="00D97489"/>
    <w:rsid w:val="00F02126"/>
    <w:rsid w:val="00F9260F"/>
    <w:rsid w:val="00FB27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02AB3"/>
  <w15:chartTrackingRefBased/>
  <w15:docId w15:val="{D9966755-5C86-4A03-8417-5B71CF8CC2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66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66E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666EB"/>
    <w:pPr>
      <w:outlineLvl w:val="9"/>
    </w:pPr>
    <w:rPr>
      <w:lang w:val="en-US"/>
    </w:rPr>
  </w:style>
  <w:style w:type="paragraph" w:styleId="TOC1">
    <w:name w:val="toc 1"/>
    <w:basedOn w:val="Normal"/>
    <w:next w:val="Normal"/>
    <w:autoRedefine/>
    <w:uiPriority w:val="39"/>
    <w:unhideWhenUsed/>
    <w:rsid w:val="007666EB"/>
    <w:pPr>
      <w:spacing w:after="100"/>
    </w:pPr>
  </w:style>
  <w:style w:type="character" w:styleId="Hyperlink">
    <w:name w:val="Hyperlink"/>
    <w:basedOn w:val="DefaultParagraphFont"/>
    <w:uiPriority w:val="99"/>
    <w:unhideWhenUsed/>
    <w:rsid w:val="007666E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mula1.com/en/latest/article.formula-1-announces-provisional-23-race-calendar-for-2021.2Dgw83ieWq48p0ZjmcGRnX.html" TargetMode="External"/><Relationship Id="rId3" Type="http://schemas.openxmlformats.org/officeDocument/2006/relationships/settings" Target="settings.xml"/><Relationship Id="rId7" Type="http://schemas.openxmlformats.org/officeDocument/2006/relationships/hyperlink" Target="https://f1i.com/news/387246-eight-more-f1-personnel-test-positive-for-coronavirus.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skysports.com/f1/news/12433/12110010/lance-stroll-reveals-positive-covid-19-test-but-fit-for-portuguese-gp" TargetMode="External"/><Relationship Id="rId11" Type="http://schemas.openxmlformats.org/officeDocument/2006/relationships/fontTable" Target="fontTable.xml"/><Relationship Id="rId5" Type="http://schemas.openxmlformats.org/officeDocument/2006/relationships/hyperlink" Target="https://www.theguardian.com/sport/2020/jul/24/f1-cancels-american-gps-due-to-high-coronavirus-infection-rates" TargetMode="External"/><Relationship Id="rId10" Type="http://schemas.openxmlformats.org/officeDocument/2006/relationships/hyperlink" Target="https://uk.reuters.com/article/uk-motor-f1-turkey/turkish-f1-gp-to-be-held-without-fans-due-to-covid-19-idUKKBN26Q1JX" TargetMode="External"/><Relationship Id="rId4" Type="http://schemas.openxmlformats.org/officeDocument/2006/relationships/webSettings" Target="webSettings.xml"/><Relationship Id="rId9" Type="http://schemas.openxmlformats.org/officeDocument/2006/relationships/hyperlink" Target="https://www.goodwood.com/grr/race/modern/2020/1/2020-formula-1-calendar--22-races-in-the-2020-f1-seas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339AF5-DA59-4732-8E91-2BFD46A9D4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2433</Words>
  <Characters>13871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dc:creator>
  <cp:keywords/>
  <dc:description/>
  <cp:lastModifiedBy>Mark</cp:lastModifiedBy>
  <cp:revision>2</cp:revision>
  <dcterms:created xsi:type="dcterms:W3CDTF">2020-11-17T19:40:00Z</dcterms:created>
  <dcterms:modified xsi:type="dcterms:W3CDTF">2020-11-17T19:40:00Z</dcterms:modified>
</cp:coreProperties>
</file>