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28964" w14:textId="77777777" w:rsidR="0022227A" w:rsidRDefault="0022227A" w:rsidP="0022227A">
      <w:pPr>
        <w:pStyle w:val="ListParagraph"/>
        <w:numPr>
          <w:ilvl w:val="0"/>
          <w:numId w:val="1"/>
        </w:numPr>
      </w:pPr>
      <w:r>
        <w:t>Curiosity about life, in all its aspects, I think, is still the secret of great creative people.</w:t>
      </w:r>
    </w:p>
    <w:p w14:paraId="133DA702" w14:textId="2C08F246" w:rsidR="0022227A" w:rsidRDefault="0022227A" w:rsidP="0022227A">
      <w:pPr>
        <w:pStyle w:val="ListParagraph"/>
        <w:numPr>
          <w:ilvl w:val="1"/>
          <w:numId w:val="1"/>
        </w:numPr>
      </w:pPr>
      <w:r>
        <w:t>Leo Burnett</w:t>
      </w:r>
      <w:r w:rsidR="00F239EF">
        <w:t xml:space="preserve"> </w:t>
      </w:r>
      <w:r w:rsidR="00F239EF">
        <w:rPr>
          <w:color w:val="FF0000"/>
        </w:rPr>
        <w:t>SHARMIN</w:t>
      </w:r>
    </w:p>
    <w:p w14:paraId="4C4C5CAB" w14:textId="3F3CBDDC" w:rsidR="00001EA5" w:rsidRDefault="00001EA5"/>
    <w:p w14:paraId="184C7B5D" w14:textId="49255B7A" w:rsidR="0022227A" w:rsidRDefault="0022227A"/>
    <w:p w14:paraId="368272F0" w14:textId="77777777" w:rsidR="0022227A" w:rsidRDefault="0022227A" w:rsidP="0022227A">
      <w:pPr>
        <w:pStyle w:val="ListParagraph"/>
        <w:numPr>
          <w:ilvl w:val="0"/>
          <w:numId w:val="1"/>
        </w:numPr>
      </w:pPr>
      <w:r>
        <w:t xml:space="preserve">“Creativity can change the way we feel about something and will stay with us for eternity.” </w:t>
      </w:r>
    </w:p>
    <w:p w14:paraId="45803721" w14:textId="5B47ECB1" w:rsidR="0022227A" w:rsidRDefault="0022227A" w:rsidP="0022227A">
      <w:pPr>
        <w:pStyle w:val="ListParagraph"/>
      </w:pPr>
      <w:r>
        <w:t>― John Hegarty</w:t>
      </w:r>
      <w:r w:rsidR="00F239EF">
        <w:t xml:space="preserve"> </w:t>
      </w:r>
      <w:proofErr w:type="spellStart"/>
      <w:r w:rsidR="00F239EF">
        <w:rPr>
          <w:color w:val="FF0000"/>
        </w:rPr>
        <w:t>FfION</w:t>
      </w:r>
      <w:proofErr w:type="spellEnd"/>
    </w:p>
    <w:p w14:paraId="3933361B" w14:textId="2F109032" w:rsidR="0022227A" w:rsidRDefault="0022227A"/>
    <w:p w14:paraId="2978913A" w14:textId="1168275A" w:rsidR="0022227A" w:rsidRDefault="0022227A"/>
    <w:p w14:paraId="02FD0DFC" w14:textId="77777777" w:rsidR="0022227A" w:rsidRDefault="0022227A" w:rsidP="0022227A">
      <w:pPr>
        <w:pStyle w:val="ListParagraph"/>
        <w:numPr>
          <w:ilvl w:val="0"/>
          <w:numId w:val="1"/>
        </w:numPr>
      </w:pPr>
      <w:r>
        <w:t>"If you can’t reduce your argument to a few crisp words and phrases, there’s something wrong with your argument."</w:t>
      </w:r>
    </w:p>
    <w:p w14:paraId="63BA73E5" w14:textId="3B94E04E" w:rsidR="0022227A" w:rsidRDefault="0022227A" w:rsidP="0022227A">
      <w:pPr>
        <w:pStyle w:val="ListParagraph"/>
        <w:numPr>
          <w:ilvl w:val="1"/>
          <w:numId w:val="1"/>
        </w:numPr>
      </w:pPr>
      <w:r>
        <w:t>Maurice Saatchi</w:t>
      </w:r>
      <w:r w:rsidR="00A16BAB">
        <w:t xml:space="preserve"> </w:t>
      </w:r>
      <w:r w:rsidR="00F239EF">
        <w:rPr>
          <w:color w:val="FF0000"/>
        </w:rPr>
        <w:t>RHYS</w:t>
      </w:r>
    </w:p>
    <w:p w14:paraId="2CFD2865" w14:textId="1966AE8F" w:rsidR="0022227A" w:rsidRDefault="0022227A" w:rsidP="0022227A"/>
    <w:p w14:paraId="134372B4" w14:textId="77777777" w:rsidR="009D3AEF" w:rsidRDefault="009D3AEF" w:rsidP="0022227A"/>
    <w:p w14:paraId="64AC35C8" w14:textId="70CDECBB" w:rsidR="0022227A" w:rsidRDefault="0022227A" w:rsidP="0022227A">
      <w:pPr>
        <w:pStyle w:val="ListParagraph"/>
        <w:numPr>
          <w:ilvl w:val="0"/>
          <w:numId w:val="1"/>
        </w:numPr>
      </w:pPr>
      <w:r>
        <w:t>Advertising is fundamentally persuasion and persuasion happens to be not a science, but an art.</w:t>
      </w:r>
    </w:p>
    <w:p w14:paraId="6D1E36CE" w14:textId="1D8C4279" w:rsidR="0022227A" w:rsidRDefault="0022227A" w:rsidP="0022227A">
      <w:pPr>
        <w:pStyle w:val="ListParagraph"/>
        <w:numPr>
          <w:ilvl w:val="1"/>
          <w:numId w:val="1"/>
        </w:numPr>
      </w:pPr>
      <w:r>
        <w:t xml:space="preserve">William </w:t>
      </w:r>
      <w:proofErr w:type="spellStart"/>
      <w:r>
        <w:t>Bernbach</w:t>
      </w:r>
      <w:proofErr w:type="spellEnd"/>
      <w:r w:rsidR="00A16BAB">
        <w:t xml:space="preserve"> </w:t>
      </w:r>
      <w:r w:rsidR="00A16BAB">
        <w:rPr>
          <w:color w:val="FF0000"/>
        </w:rPr>
        <w:t>FEMI</w:t>
      </w:r>
    </w:p>
    <w:p w14:paraId="304318B4" w14:textId="1D941333" w:rsidR="00623A74" w:rsidRDefault="00623A74" w:rsidP="00623A74"/>
    <w:p w14:paraId="54B13AA8" w14:textId="77777777" w:rsidR="009D3AEF" w:rsidRDefault="009D3AEF" w:rsidP="00623A74"/>
    <w:p w14:paraId="7F702F95" w14:textId="2D41F5B7" w:rsidR="0022227A" w:rsidRDefault="00623A74" w:rsidP="00623A74">
      <w:pPr>
        <w:pStyle w:val="ListParagraph"/>
        <w:numPr>
          <w:ilvl w:val="0"/>
          <w:numId w:val="1"/>
        </w:numPr>
      </w:pPr>
      <w:r>
        <w:t>The</w:t>
      </w:r>
      <w:r w:rsidR="0022227A">
        <w:t xml:space="preserve"> best advertising should make you nervous about what you're not buying.</w:t>
      </w:r>
    </w:p>
    <w:p w14:paraId="74B4E119" w14:textId="5266CA49" w:rsidR="00623A74" w:rsidRDefault="00C245CC" w:rsidP="00623A74">
      <w:r>
        <w:t xml:space="preserve">     </w:t>
      </w:r>
      <w:r w:rsidR="0022227A">
        <w:t>– Mary Wells Lawrence</w:t>
      </w:r>
      <w:r w:rsidR="00F239EF">
        <w:t xml:space="preserve"> </w:t>
      </w:r>
      <w:r w:rsidR="00F239EF">
        <w:rPr>
          <w:color w:val="FF0000"/>
        </w:rPr>
        <w:t>RYAN</w:t>
      </w:r>
    </w:p>
    <w:p w14:paraId="5447F30A" w14:textId="2E24228A" w:rsidR="00623A74" w:rsidRDefault="00623A74" w:rsidP="00623A74"/>
    <w:p w14:paraId="3B4DC400" w14:textId="77777777" w:rsidR="009D3AEF" w:rsidRDefault="009D3AEF" w:rsidP="00623A74"/>
    <w:p w14:paraId="7D1504E4" w14:textId="77777777" w:rsidR="00DE3FF8" w:rsidRDefault="00DE3FF8" w:rsidP="00DE3FF8">
      <w:pPr>
        <w:pStyle w:val="ListParagraph"/>
        <w:numPr>
          <w:ilvl w:val="0"/>
          <w:numId w:val="1"/>
        </w:numPr>
      </w:pPr>
      <w:r>
        <w:t>"I always think the script is the start of the journey, not the end.”</w:t>
      </w:r>
    </w:p>
    <w:p w14:paraId="2A69991D" w14:textId="61B3048C" w:rsidR="00DE3FF8" w:rsidRDefault="00DE3FF8" w:rsidP="00DE3FF8">
      <w:pPr>
        <w:pStyle w:val="ListParagraph"/>
      </w:pPr>
      <w:r>
        <w:t>– John Webster</w:t>
      </w:r>
      <w:r w:rsidR="00A16BAB">
        <w:t xml:space="preserve"> </w:t>
      </w:r>
      <w:r w:rsidR="00F239EF">
        <w:rPr>
          <w:color w:val="FF0000"/>
        </w:rPr>
        <w:t>IWAN</w:t>
      </w:r>
    </w:p>
    <w:p w14:paraId="6E002DD1" w14:textId="31B5D33B" w:rsidR="00DE3FF8" w:rsidRDefault="00DE3FF8" w:rsidP="00DE3FF8">
      <w:pPr>
        <w:pStyle w:val="ListParagraph"/>
      </w:pPr>
    </w:p>
    <w:p w14:paraId="27755461" w14:textId="77777777" w:rsidR="00C245CC" w:rsidRDefault="00C245CC" w:rsidP="00DE3FF8">
      <w:pPr>
        <w:pStyle w:val="ListParagraph"/>
      </w:pPr>
    </w:p>
    <w:p w14:paraId="55957986" w14:textId="0A91352A" w:rsidR="00C245CC" w:rsidRDefault="00C245CC" w:rsidP="00C245CC">
      <w:pPr>
        <w:pStyle w:val="ListParagraph"/>
        <w:numPr>
          <w:ilvl w:val="0"/>
          <w:numId w:val="1"/>
        </w:numPr>
      </w:pPr>
      <w:r>
        <w:t>The most powerful element in advertising is the truth.</w:t>
      </w:r>
    </w:p>
    <w:p w14:paraId="5755AB47" w14:textId="163B3CEF" w:rsidR="00623A74" w:rsidRDefault="00C245CC" w:rsidP="00C245CC">
      <w:pPr>
        <w:pStyle w:val="ListParagraph"/>
      </w:pPr>
      <w:r>
        <w:t xml:space="preserve">– William </w:t>
      </w:r>
      <w:proofErr w:type="spellStart"/>
      <w:r>
        <w:t>Bernbach</w:t>
      </w:r>
      <w:proofErr w:type="spellEnd"/>
      <w:r w:rsidR="00E35AA0">
        <w:t xml:space="preserve"> </w:t>
      </w:r>
      <w:r w:rsidR="00E35AA0" w:rsidRPr="00A16BAB">
        <w:rPr>
          <w:color w:val="FF0000"/>
        </w:rPr>
        <w:t>JAMIE</w:t>
      </w:r>
    </w:p>
    <w:p w14:paraId="0D915A1E" w14:textId="5B32DC36" w:rsidR="009D3AEF" w:rsidRDefault="009D3AEF" w:rsidP="00623A74"/>
    <w:p w14:paraId="4936EEB1" w14:textId="77777777" w:rsidR="00C245CC" w:rsidRDefault="00C245CC" w:rsidP="00623A74"/>
    <w:p w14:paraId="3A1DA550" w14:textId="77777777" w:rsidR="00623A74" w:rsidRDefault="00623A74" w:rsidP="00623A74">
      <w:pPr>
        <w:pStyle w:val="ListParagraph"/>
        <w:numPr>
          <w:ilvl w:val="0"/>
          <w:numId w:val="1"/>
        </w:numPr>
      </w:pPr>
      <w:r>
        <w:t xml:space="preserve">“If you avoid the rejection, you avoid the opportunity.” </w:t>
      </w:r>
    </w:p>
    <w:p w14:paraId="1E5BB9F8" w14:textId="1C8AD37F" w:rsidR="00623A74" w:rsidRDefault="00623A74" w:rsidP="00623A74">
      <w:pPr>
        <w:pStyle w:val="ListParagraph"/>
        <w:numPr>
          <w:ilvl w:val="0"/>
          <w:numId w:val="6"/>
        </w:numPr>
      </w:pPr>
      <w:r>
        <w:t>Dave Trott</w:t>
      </w:r>
      <w:r w:rsidR="00E35AA0">
        <w:t xml:space="preserve"> </w:t>
      </w:r>
      <w:r w:rsidR="00E35AA0">
        <w:rPr>
          <w:color w:val="FF0000"/>
        </w:rPr>
        <w:t>KIRA</w:t>
      </w:r>
    </w:p>
    <w:p w14:paraId="665574E2" w14:textId="52782775" w:rsidR="00AE072A" w:rsidRDefault="00AE072A" w:rsidP="00AE072A"/>
    <w:p w14:paraId="668E8C97" w14:textId="05B47BF0" w:rsidR="00AE072A" w:rsidRDefault="00AE072A" w:rsidP="00AE072A"/>
    <w:p w14:paraId="7FADD22D" w14:textId="77777777" w:rsidR="00AE072A" w:rsidRDefault="00AE072A" w:rsidP="00AE072A"/>
    <w:p w14:paraId="3775B7EC" w14:textId="77777777" w:rsidR="00623A74" w:rsidRDefault="00623A74" w:rsidP="0022227A"/>
    <w:sectPr w:rsidR="00623A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185477"/>
    <w:multiLevelType w:val="hybridMultilevel"/>
    <w:tmpl w:val="5B1EF496"/>
    <w:lvl w:ilvl="0" w:tplc="EDDA764A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E50BA"/>
    <w:multiLevelType w:val="hybridMultilevel"/>
    <w:tmpl w:val="E71222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8BA82532">
      <w:numFmt w:val="bullet"/>
      <w:lvlText w:val="–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44FC7"/>
    <w:multiLevelType w:val="hybridMultilevel"/>
    <w:tmpl w:val="E52206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8BA82532">
      <w:numFmt w:val="bullet"/>
      <w:lvlText w:val="–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7F75E6"/>
    <w:multiLevelType w:val="hybridMultilevel"/>
    <w:tmpl w:val="78143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644"/>
    <w:multiLevelType w:val="hybridMultilevel"/>
    <w:tmpl w:val="3CC258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03356"/>
    <w:multiLevelType w:val="hybridMultilevel"/>
    <w:tmpl w:val="D89ECF4A"/>
    <w:lvl w:ilvl="0" w:tplc="3ED02CFA">
      <w:numFmt w:val="bullet"/>
      <w:lvlText w:val="–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E0B3EFF"/>
    <w:multiLevelType w:val="hybridMultilevel"/>
    <w:tmpl w:val="EE944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27A"/>
    <w:rsid w:val="00001EA5"/>
    <w:rsid w:val="0022227A"/>
    <w:rsid w:val="00393ADA"/>
    <w:rsid w:val="00623A74"/>
    <w:rsid w:val="00674813"/>
    <w:rsid w:val="009D3AEF"/>
    <w:rsid w:val="00A16BAB"/>
    <w:rsid w:val="00AE072A"/>
    <w:rsid w:val="00C245CC"/>
    <w:rsid w:val="00DE3FF8"/>
    <w:rsid w:val="00E35AA0"/>
    <w:rsid w:val="00F2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6064C1"/>
  <w15:chartTrackingRefBased/>
  <w15:docId w15:val="{2BEDE2CC-6BCC-E240-91E2-3E58E81C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2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Jones</dc:creator>
  <cp:keywords/>
  <dc:description/>
  <cp:lastModifiedBy>Caroline Jones</cp:lastModifiedBy>
  <cp:revision>8</cp:revision>
  <dcterms:created xsi:type="dcterms:W3CDTF">2021-04-21T22:25:00Z</dcterms:created>
  <dcterms:modified xsi:type="dcterms:W3CDTF">2021-04-22T14:20:00Z</dcterms:modified>
</cp:coreProperties>
</file>