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DF943B" w14:textId="10633524" w:rsidR="004726B0" w:rsidRPr="00D904A1" w:rsidRDefault="00D50E1A" w:rsidP="00D50E1A">
      <w:pPr>
        <w:jc w:val="center"/>
        <w:rPr>
          <w:rFonts w:ascii="Times New Roman" w:hAnsi="Times New Roman" w:cs="Times New Roman"/>
          <w:sz w:val="22"/>
          <w:lang w:eastAsia="en-US"/>
        </w:rPr>
        <w:sectPr w:rsidR="004726B0" w:rsidRPr="00D904A1" w:rsidSect="00615EEA">
          <w:pgSz w:w="11906" w:h="16838"/>
          <w:pgMar w:top="1440" w:right="1800" w:bottom="1440" w:left="1800" w:header="851" w:footer="992" w:gutter="0"/>
          <w:pgNumType w:start="1"/>
          <w:cols w:space="425"/>
          <w:titlePg/>
          <w:docGrid w:type="lines" w:linePitch="312"/>
        </w:sectPr>
      </w:pPr>
      <w:r w:rsidRPr="00D50E1A">
        <w:rPr>
          <w:rFonts w:ascii="Times New Roman" w:hAnsi="Times New Roman" w:cs="Times New Roman"/>
          <w:sz w:val="22"/>
          <w:lang w:eastAsia="en-US"/>
        </w:rPr>
        <w:drawing>
          <wp:inline distT="0" distB="0" distL="0" distR="0" wp14:anchorId="48FA52A9" wp14:editId="55D7B9E2">
            <wp:extent cx="5411901" cy="5191418"/>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33905" cy="5212525"/>
                    </a:xfrm>
                    <a:prstGeom prst="rect">
                      <a:avLst/>
                    </a:prstGeom>
                  </pic:spPr>
                </pic:pic>
              </a:graphicData>
            </a:graphic>
          </wp:inline>
        </w:drawing>
      </w:r>
    </w:p>
    <w:p w14:paraId="03464985" w14:textId="77777777" w:rsidR="004726B0" w:rsidRPr="00D904A1" w:rsidRDefault="004726B0" w:rsidP="004726B0">
      <w:pPr>
        <w:rPr>
          <w:rFonts w:ascii="Times New Roman" w:hAnsi="Times New Roman" w:cs="Times New Roman"/>
          <w:sz w:val="22"/>
          <w:lang w:eastAsia="en-US"/>
        </w:rPr>
      </w:pPr>
    </w:p>
    <w:sdt>
      <w:sdtPr>
        <w:rPr>
          <w:rFonts w:ascii="Times New Roman" w:eastAsiaTheme="minorEastAsia" w:hAnsi="Times New Roman" w:cs="Times New Roman"/>
          <w:color w:val="auto"/>
          <w:kern w:val="2"/>
          <w:sz w:val="21"/>
          <w:szCs w:val="22"/>
          <w:lang w:val="zh-CN"/>
        </w:rPr>
        <w:id w:val="-808631369"/>
        <w:docPartObj>
          <w:docPartGallery w:val="Table of Contents"/>
          <w:docPartUnique/>
        </w:docPartObj>
      </w:sdtPr>
      <w:sdtEndPr>
        <w:rPr>
          <w:b/>
          <w:bCs/>
        </w:rPr>
      </w:sdtEndPr>
      <w:sdtContent>
        <w:p w14:paraId="3A7F1BA1" w14:textId="77777777" w:rsidR="004726B0" w:rsidRPr="00D904A1" w:rsidRDefault="004726B0" w:rsidP="004726B0">
          <w:pPr>
            <w:pStyle w:val="TOC"/>
            <w:rPr>
              <w:rFonts w:ascii="Times New Roman" w:hAnsi="Times New Roman" w:cs="Times New Roman"/>
            </w:rPr>
          </w:pPr>
          <w:r w:rsidRPr="00D904A1">
            <w:rPr>
              <w:rFonts w:ascii="Times New Roman" w:hAnsi="Times New Roman" w:cs="Times New Roman"/>
              <w:b/>
              <w:bCs/>
              <w:lang w:eastAsia="en-US"/>
            </w:rPr>
            <w:t>Table of contents</w:t>
          </w:r>
        </w:p>
        <w:p w14:paraId="11387D43" w14:textId="768AFD96" w:rsidR="006D0DDE" w:rsidRDefault="004726B0">
          <w:pPr>
            <w:pStyle w:val="TOC1"/>
            <w:tabs>
              <w:tab w:val="left" w:pos="440"/>
            </w:tabs>
            <w:rPr>
              <w:rFonts w:cstheme="minorBidi"/>
              <w:noProof/>
              <w:kern w:val="2"/>
              <w:sz w:val="21"/>
            </w:rPr>
          </w:pPr>
          <w:r w:rsidRPr="00D904A1">
            <w:rPr>
              <w:rFonts w:ascii="Times New Roman" w:hAnsi="Times New Roman"/>
            </w:rPr>
            <w:fldChar w:fldCharType="begin"/>
          </w:r>
          <w:r w:rsidRPr="00D904A1">
            <w:rPr>
              <w:rFonts w:ascii="Times New Roman" w:hAnsi="Times New Roman"/>
            </w:rPr>
            <w:instrText xml:space="preserve"> TOC \o "1-3" \h \z \u </w:instrText>
          </w:r>
          <w:r w:rsidRPr="00D904A1">
            <w:rPr>
              <w:rFonts w:ascii="Times New Roman" w:hAnsi="Times New Roman"/>
            </w:rPr>
            <w:fldChar w:fldCharType="separate"/>
          </w:r>
          <w:hyperlink w:anchor="_Toc68943648" w:history="1">
            <w:r w:rsidR="006D0DDE" w:rsidRPr="00830D8C">
              <w:rPr>
                <w:rStyle w:val="a4"/>
                <w:rFonts w:ascii="Times New Roman" w:hAnsi="Times New Roman"/>
                <w:noProof/>
              </w:rPr>
              <w:t>1</w:t>
            </w:r>
            <w:r w:rsidR="006D0DDE">
              <w:rPr>
                <w:rFonts w:cstheme="minorBidi"/>
                <w:noProof/>
                <w:kern w:val="2"/>
                <w:sz w:val="21"/>
              </w:rPr>
              <w:tab/>
            </w:r>
            <w:r w:rsidR="006D0DDE" w:rsidRPr="00830D8C">
              <w:rPr>
                <w:rStyle w:val="a4"/>
                <w:rFonts w:ascii="Times New Roman" w:hAnsi="Times New Roman"/>
                <w:noProof/>
              </w:rPr>
              <w:t>Executive Summary</w:t>
            </w:r>
            <w:r w:rsidR="006D0DDE">
              <w:rPr>
                <w:noProof/>
                <w:webHidden/>
              </w:rPr>
              <w:tab/>
            </w:r>
            <w:r w:rsidR="006D0DDE">
              <w:rPr>
                <w:noProof/>
                <w:webHidden/>
              </w:rPr>
              <w:fldChar w:fldCharType="begin"/>
            </w:r>
            <w:r w:rsidR="006D0DDE">
              <w:rPr>
                <w:noProof/>
                <w:webHidden/>
              </w:rPr>
              <w:instrText xml:space="preserve"> PAGEREF _Toc68943648 \h </w:instrText>
            </w:r>
            <w:r w:rsidR="006D0DDE">
              <w:rPr>
                <w:noProof/>
                <w:webHidden/>
              </w:rPr>
            </w:r>
            <w:r w:rsidR="006D0DDE">
              <w:rPr>
                <w:noProof/>
                <w:webHidden/>
              </w:rPr>
              <w:fldChar w:fldCharType="separate"/>
            </w:r>
            <w:r w:rsidR="006D0DDE">
              <w:rPr>
                <w:noProof/>
                <w:webHidden/>
              </w:rPr>
              <w:t>1</w:t>
            </w:r>
            <w:r w:rsidR="006D0DDE">
              <w:rPr>
                <w:noProof/>
                <w:webHidden/>
              </w:rPr>
              <w:fldChar w:fldCharType="end"/>
            </w:r>
          </w:hyperlink>
        </w:p>
        <w:p w14:paraId="3F2A39B3" w14:textId="6A0F97C3" w:rsidR="006D0DDE" w:rsidRDefault="006D0DDE">
          <w:pPr>
            <w:pStyle w:val="TOC1"/>
            <w:tabs>
              <w:tab w:val="left" w:pos="440"/>
            </w:tabs>
            <w:rPr>
              <w:rFonts w:cstheme="minorBidi"/>
              <w:noProof/>
              <w:kern w:val="2"/>
              <w:sz w:val="21"/>
            </w:rPr>
          </w:pPr>
          <w:hyperlink w:anchor="_Toc68943649" w:history="1">
            <w:r w:rsidRPr="00830D8C">
              <w:rPr>
                <w:rStyle w:val="a4"/>
                <w:rFonts w:ascii="Times New Roman" w:hAnsi="Times New Roman"/>
                <w:noProof/>
              </w:rPr>
              <w:t>2</w:t>
            </w:r>
            <w:r>
              <w:rPr>
                <w:rFonts w:cstheme="minorBidi"/>
                <w:noProof/>
                <w:kern w:val="2"/>
                <w:sz w:val="21"/>
              </w:rPr>
              <w:tab/>
            </w:r>
            <w:r w:rsidRPr="00830D8C">
              <w:rPr>
                <w:rStyle w:val="a4"/>
                <w:rFonts w:ascii="Times New Roman" w:hAnsi="Times New Roman"/>
                <w:noProof/>
                <w:lang w:eastAsia="en-US"/>
              </w:rPr>
              <w:t>Introduction</w:t>
            </w:r>
            <w:r>
              <w:rPr>
                <w:noProof/>
                <w:webHidden/>
              </w:rPr>
              <w:tab/>
            </w:r>
            <w:r>
              <w:rPr>
                <w:noProof/>
                <w:webHidden/>
              </w:rPr>
              <w:fldChar w:fldCharType="begin"/>
            </w:r>
            <w:r>
              <w:rPr>
                <w:noProof/>
                <w:webHidden/>
              </w:rPr>
              <w:instrText xml:space="preserve"> PAGEREF _Toc68943649 \h </w:instrText>
            </w:r>
            <w:r>
              <w:rPr>
                <w:noProof/>
                <w:webHidden/>
              </w:rPr>
            </w:r>
            <w:r>
              <w:rPr>
                <w:noProof/>
                <w:webHidden/>
              </w:rPr>
              <w:fldChar w:fldCharType="separate"/>
            </w:r>
            <w:r>
              <w:rPr>
                <w:noProof/>
                <w:webHidden/>
              </w:rPr>
              <w:t>2</w:t>
            </w:r>
            <w:r>
              <w:rPr>
                <w:noProof/>
                <w:webHidden/>
              </w:rPr>
              <w:fldChar w:fldCharType="end"/>
            </w:r>
          </w:hyperlink>
        </w:p>
        <w:p w14:paraId="51F45102" w14:textId="0697DAAF" w:rsidR="006D0DDE" w:rsidRDefault="006D0DDE">
          <w:pPr>
            <w:pStyle w:val="TOC1"/>
            <w:tabs>
              <w:tab w:val="left" w:pos="440"/>
            </w:tabs>
            <w:rPr>
              <w:rFonts w:cstheme="minorBidi"/>
              <w:noProof/>
              <w:kern w:val="2"/>
              <w:sz w:val="21"/>
            </w:rPr>
          </w:pPr>
          <w:hyperlink w:anchor="_Toc68943650" w:history="1">
            <w:r w:rsidRPr="00830D8C">
              <w:rPr>
                <w:rStyle w:val="a4"/>
                <w:rFonts w:ascii="Times New Roman" w:hAnsi="Times New Roman"/>
                <w:noProof/>
              </w:rPr>
              <w:t>3</w:t>
            </w:r>
            <w:r>
              <w:rPr>
                <w:rFonts w:cstheme="minorBidi"/>
                <w:noProof/>
                <w:kern w:val="2"/>
                <w:sz w:val="21"/>
              </w:rPr>
              <w:tab/>
            </w:r>
            <w:r w:rsidRPr="00830D8C">
              <w:rPr>
                <w:rStyle w:val="a4"/>
                <w:rFonts w:ascii="Times New Roman" w:hAnsi="Times New Roman"/>
                <w:noProof/>
              </w:rPr>
              <w:t>Porter's Five Forces</w:t>
            </w:r>
            <w:r>
              <w:rPr>
                <w:noProof/>
                <w:webHidden/>
              </w:rPr>
              <w:tab/>
            </w:r>
            <w:r>
              <w:rPr>
                <w:noProof/>
                <w:webHidden/>
              </w:rPr>
              <w:fldChar w:fldCharType="begin"/>
            </w:r>
            <w:r>
              <w:rPr>
                <w:noProof/>
                <w:webHidden/>
              </w:rPr>
              <w:instrText xml:space="preserve"> PAGEREF _Toc68943650 \h </w:instrText>
            </w:r>
            <w:r>
              <w:rPr>
                <w:noProof/>
                <w:webHidden/>
              </w:rPr>
            </w:r>
            <w:r>
              <w:rPr>
                <w:noProof/>
                <w:webHidden/>
              </w:rPr>
              <w:fldChar w:fldCharType="separate"/>
            </w:r>
            <w:r>
              <w:rPr>
                <w:noProof/>
                <w:webHidden/>
              </w:rPr>
              <w:t>3</w:t>
            </w:r>
            <w:r>
              <w:rPr>
                <w:noProof/>
                <w:webHidden/>
              </w:rPr>
              <w:fldChar w:fldCharType="end"/>
            </w:r>
          </w:hyperlink>
        </w:p>
        <w:p w14:paraId="24D4906C" w14:textId="5A7FAA3B" w:rsidR="006D0DDE" w:rsidRDefault="006D0DDE">
          <w:pPr>
            <w:pStyle w:val="TOC2"/>
            <w:tabs>
              <w:tab w:val="left" w:pos="840"/>
              <w:tab w:val="right" w:leader="dot" w:pos="8296"/>
            </w:tabs>
            <w:rPr>
              <w:rFonts w:cstheme="minorBidi"/>
              <w:noProof/>
              <w:kern w:val="2"/>
              <w:sz w:val="21"/>
            </w:rPr>
          </w:pPr>
          <w:hyperlink w:anchor="_Toc68943651" w:history="1">
            <w:r w:rsidRPr="00830D8C">
              <w:rPr>
                <w:rStyle w:val="a4"/>
                <w:rFonts w:ascii="Times New Roman" w:hAnsi="Times New Roman"/>
                <w:noProof/>
              </w:rPr>
              <w:t>3.1</w:t>
            </w:r>
            <w:r>
              <w:rPr>
                <w:rFonts w:cstheme="minorBidi"/>
                <w:noProof/>
                <w:kern w:val="2"/>
                <w:sz w:val="21"/>
              </w:rPr>
              <w:tab/>
            </w:r>
            <w:r w:rsidRPr="00830D8C">
              <w:rPr>
                <w:rStyle w:val="a4"/>
                <w:rFonts w:ascii="Times New Roman" w:hAnsi="Times New Roman"/>
                <w:noProof/>
              </w:rPr>
              <w:t>Suppliers’ Bargaining Power</w:t>
            </w:r>
            <w:r>
              <w:rPr>
                <w:noProof/>
                <w:webHidden/>
              </w:rPr>
              <w:tab/>
            </w:r>
            <w:r>
              <w:rPr>
                <w:noProof/>
                <w:webHidden/>
              </w:rPr>
              <w:fldChar w:fldCharType="begin"/>
            </w:r>
            <w:r>
              <w:rPr>
                <w:noProof/>
                <w:webHidden/>
              </w:rPr>
              <w:instrText xml:space="preserve"> PAGEREF _Toc68943651 \h </w:instrText>
            </w:r>
            <w:r>
              <w:rPr>
                <w:noProof/>
                <w:webHidden/>
              </w:rPr>
            </w:r>
            <w:r>
              <w:rPr>
                <w:noProof/>
                <w:webHidden/>
              </w:rPr>
              <w:fldChar w:fldCharType="separate"/>
            </w:r>
            <w:r>
              <w:rPr>
                <w:noProof/>
                <w:webHidden/>
              </w:rPr>
              <w:t>3</w:t>
            </w:r>
            <w:r>
              <w:rPr>
                <w:noProof/>
                <w:webHidden/>
              </w:rPr>
              <w:fldChar w:fldCharType="end"/>
            </w:r>
          </w:hyperlink>
        </w:p>
        <w:p w14:paraId="09B538C8" w14:textId="565312BA" w:rsidR="006D0DDE" w:rsidRDefault="006D0DDE">
          <w:pPr>
            <w:pStyle w:val="TOC3"/>
            <w:tabs>
              <w:tab w:val="left" w:pos="1260"/>
              <w:tab w:val="right" w:leader="dot" w:pos="8296"/>
            </w:tabs>
            <w:rPr>
              <w:rFonts w:cstheme="minorBidi"/>
              <w:noProof/>
              <w:kern w:val="2"/>
              <w:sz w:val="21"/>
            </w:rPr>
          </w:pPr>
          <w:hyperlink w:anchor="_Toc68943652" w:history="1">
            <w:r w:rsidRPr="00830D8C">
              <w:rPr>
                <w:rStyle w:val="a4"/>
                <w:rFonts w:ascii="Times New Roman" w:hAnsi="Times New Roman"/>
                <w:noProof/>
              </w:rPr>
              <w:t>3.1.1</w:t>
            </w:r>
            <w:r>
              <w:rPr>
                <w:rFonts w:cstheme="minorBidi"/>
                <w:noProof/>
                <w:kern w:val="2"/>
                <w:sz w:val="21"/>
              </w:rPr>
              <w:tab/>
            </w:r>
            <w:r w:rsidRPr="00830D8C">
              <w:rPr>
                <w:rStyle w:val="a4"/>
                <w:rFonts w:ascii="Times New Roman" w:hAnsi="Times New Roman"/>
                <w:noProof/>
              </w:rPr>
              <w:t>Numbers of Suppliers</w:t>
            </w:r>
            <w:r>
              <w:rPr>
                <w:noProof/>
                <w:webHidden/>
              </w:rPr>
              <w:tab/>
            </w:r>
            <w:r>
              <w:rPr>
                <w:noProof/>
                <w:webHidden/>
              </w:rPr>
              <w:fldChar w:fldCharType="begin"/>
            </w:r>
            <w:r>
              <w:rPr>
                <w:noProof/>
                <w:webHidden/>
              </w:rPr>
              <w:instrText xml:space="preserve"> PAGEREF _Toc68943652 \h </w:instrText>
            </w:r>
            <w:r>
              <w:rPr>
                <w:noProof/>
                <w:webHidden/>
              </w:rPr>
            </w:r>
            <w:r>
              <w:rPr>
                <w:noProof/>
                <w:webHidden/>
              </w:rPr>
              <w:fldChar w:fldCharType="separate"/>
            </w:r>
            <w:r>
              <w:rPr>
                <w:noProof/>
                <w:webHidden/>
              </w:rPr>
              <w:t>3</w:t>
            </w:r>
            <w:r>
              <w:rPr>
                <w:noProof/>
                <w:webHidden/>
              </w:rPr>
              <w:fldChar w:fldCharType="end"/>
            </w:r>
          </w:hyperlink>
        </w:p>
        <w:p w14:paraId="08501751" w14:textId="1FF172C5" w:rsidR="006D0DDE" w:rsidRDefault="006D0DDE">
          <w:pPr>
            <w:pStyle w:val="TOC3"/>
            <w:tabs>
              <w:tab w:val="left" w:pos="1260"/>
              <w:tab w:val="right" w:leader="dot" w:pos="8296"/>
            </w:tabs>
            <w:rPr>
              <w:rFonts w:cstheme="minorBidi"/>
              <w:noProof/>
              <w:kern w:val="2"/>
              <w:sz w:val="21"/>
            </w:rPr>
          </w:pPr>
          <w:hyperlink w:anchor="_Toc68943653" w:history="1">
            <w:r w:rsidRPr="00830D8C">
              <w:rPr>
                <w:rStyle w:val="a4"/>
                <w:rFonts w:ascii="Times New Roman" w:hAnsi="Times New Roman"/>
                <w:noProof/>
              </w:rPr>
              <w:t>3.1.2</w:t>
            </w:r>
            <w:r>
              <w:rPr>
                <w:rFonts w:cstheme="minorBidi"/>
                <w:noProof/>
                <w:kern w:val="2"/>
                <w:sz w:val="21"/>
              </w:rPr>
              <w:tab/>
            </w:r>
            <w:r w:rsidRPr="00830D8C">
              <w:rPr>
                <w:rStyle w:val="a4"/>
                <w:rFonts w:ascii="Times New Roman" w:hAnsi="Times New Roman"/>
                <w:noProof/>
              </w:rPr>
              <w:t>Inability to Offer the Same Goods</w:t>
            </w:r>
            <w:r>
              <w:rPr>
                <w:noProof/>
                <w:webHidden/>
              </w:rPr>
              <w:tab/>
            </w:r>
            <w:r>
              <w:rPr>
                <w:noProof/>
                <w:webHidden/>
              </w:rPr>
              <w:fldChar w:fldCharType="begin"/>
            </w:r>
            <w:r>
              <w:rPr>
                <w:noProof/>
                <w:webHidden/>
              </w:rPr>
              <w:instrText xml:space="preserve"> PAGEREF _Toc68943653 \h </w:instrText>
            </w:r>
            <w:r>
              <w:rPr>
                <w:noProof/>
                <w:webHidden/>
              </w:rPr>
            </w:r>
            <w:r>
              <w:rPr>
                <w:noProof/>
                <w:webHidden/>
              </w:rPr>
              <w:fldChar w:fldCharType="separate"/>
            </w:r>
            <w:r>
              <w:rPr>
                <w:noProof/>
                <w:webHidden/>
              </w:rPr>
              <w:t>4</w:t>
            </w:r>
            <w:r>
              <w:rPr>
                <w:noProof/>
                <w:webHidden/>
              </w:rPr>
              <w:fldChar w:fldCharType="end"/>
            </w:r>
          </w:hyperlink>
        </w:p>
        <w:p w14:paraId="039B3CEC" w14:textId="3F6B7E31" w:rsidR="006D0DDE" w:rsidRDefault="006D0DDE">
          <w:pPr>
            <w:pStyle w:val="TOC3"/>
            <w:tabs>
              <w:tab w:val="left" w:pos="1260"/>
              <w:tab w:val="right" w:leader="dot" w:pos="8296"/>
            </w:tabs>
            <w:rPr>
              <w:rFonts w:cstheme="minorBidi"/>
              <w:noProof/>
              <w:kern w:val="2"/>
              <w:sz w:val="21"/>
            </w:rPr>
          </w:pPr>
          <w:hyperlink w:anchor="_Toc68943654" w:history="1">
            <w:r w:rsidRPr="00830D8C">
              <w:rPr>
                <w:rStyle w:val="a4"/>
                <w:rFonts w:ascii="Times New Roman" w:hAnsi="Times New Roman"/>
                <w:noProof/>
              </w:rPr>
              <w:t>3.1.3</w:t>
            </w:r>
            <w:r>
              <w:rPr>
                <w:rFonts w:cstheme="minorBidi"/>
                <w:noProof/>
                <w:kern w:val="2"/>
                <w:sz w:val="21"/>
              </w:rPr>
              <w:tab/>
            </w:r>
            <w:r w:rsidRPr="00830D8C">
              <w:rPr>
                <w:rStyle w:val="a4"/>
                <w:rFonts w:ascii="Times New Roman" w:hAnsi="Times New Roman"/>
                <w:noProof/>
              </w:rPr>
              <w:t>Payables Turnover</w:t>
            </w:r>
            <w:r>
              <w:rPr>
                <w:noProof/>
                <w:webHidden/>
              </w:rPr>
              <w:tab/>
            </w:r>
            <w:r>
              <w:rPr>
                <w:noProof/>
                <w:webHidden/>
              </w:rPr>
              <w:fldChar w:fldCharType="begin"/>
            </w:r>
            <w:r>
              <w:rPr>
                <w:noProof/>
                <w:webHidden/>
              </w:rPr>
              <w:instrText xml:space="preserve"> PAGEREF _Toc68943654 \h </w:instrText>
            </w:r>
            <w:r>
              <w:rPr>
                <w:noProof/>
                <w:webHidden/>
              </w:rPr>
            </w:r>
            <w:r>
              <w:rPr>
                <w:noProof/>
                <w:webHidden/>
              </w:rPr>
              <w:fldChar w:fldCharType="separate"/>
            </w:r>
            <w:r>
              <w:rPr>
                <w:noProof/>
                <w:webHidden/>
              </w:rPr>
              <w:t>6</w:t>
            </w:r>
            <w:r>
              <w:rPr>
                <w:noProof/>
                <w:webHidden/>
              </w:rPr>
              <w:fldChar w:fldCharType="end"/>
            </w:r>
          </w:hyperlink>
        </w:p>
        <w:p w14:paraId="757CC993" w14:textId="72D21A1C" w:rsidR="006D0DDE" w:rsidRDefault="006D0DDE">
          <w:pPr>
            <w:pStyle w:val="TOC2"/>
            <w:tabs>
              <w:tab w:val="left" w:pos="840"/>
              <w:tab w:val="right" w:leader="dot" w:pos="8296"/>
            </w:tabs>
            <w:rPr>
              <w:rFonts w:cstheme="minorBidi"/>
              <w:noProof/>
              <w:kern w:val="2"/>
              <w:sz w:val="21"/>
            </w:rPr>
          </w:pPr>
          <w:hyperlink w:anchor="_Toc68943655" w:history="1">
            <w:r w:rsidRPr="00830D8C">
              <w:rPr>
                <w:rStyle w:val="a4"/>
                <w:rFonts w:ascii="Times New Roman" w:hAnsi="Times New Roman"/>
                <w:noProof/>
              </w:rPr>
              <w:t>3.2</w:t>
            </w:r>
            <w:r>
              <w:rPr>
                <w:rFonts w:cstheme="minorBidi"/>
                <w:noProof/>
                <w:kern w:val="2"/>
                <w:sz w:val="21"/>
              </w:rPr>
              <w:tab/>
            </w:r>
            <w:r w:rsidRPr="00830D8C">
              <w:rPr>
                <w:rStyle w:val="a4"/>
                <w:rFonts w:ascii="Times New Roman" w:hAnsi="Times New Roman"/>
                <w:noProof/>
              </w:rPr>
              <w:t>Consumer’s Bargaining Power</w:t>
            </w:r>
            <w:r>
              <w:rPr>
                <w:noProof/>
                <w:webHidden/>
              </w:rPr>
              <w:tab/>
            </w:r>
            <w:r>
              <w:rPr>
                <w:noProof/>
                <w:webHidden/>
              </w:rPr>
              <w:fldChar w:fldCharType="begin"/>
            </w:r>
            <w:r>
              <w:rPr>
                <w:noProof/>
                <w:webHidden/>
              </w:rPr>
              <w:instrText xml:space="preserve"> PAGEREF _Toc68943655 \h </w:instrText>
            </w:r>
            <w:r>
              <w:rPr>
                <w:noProof/>
                <w:webHidden/>
              </w:rPr>
            </w:r>
            <w:r>
              <w:rPr>
                <w:noProof/>
                <w:webHidden/>
              </w:rPr>
              <w:fldChar w:fldCharType="separate"/>
            </w:r>
            <w:r>
              <w:rPr>
                <w:noProof/>
                <w:webHidden/>
              </w:rPr>
              <w:t>7</w:t>
            </w:r>
            <w:r>
              <w:rPr>
                <w:noProof/>
                <w:webHidden/>
              </w:rPr>
              <w:fldChar w:fldCharType="end"/>
            </w:r>
          </w:hyperlink>
        </w:p>
        <w:p w14:paraId="4F4E142C" w14:textId="1D67D193" w:rsidR="006D0DDE" w:rsidRDefault="006D0DDE">
          <w:pPr>
            <w:pStyle w:val="TOC3"/>
            <w:tabs>
              <w:tab w:val="left" w:pos="1260"/>
              <w:tab w:val="right" w:leader="dot" w:pos="8296"/>
            </w:tabs>
            <w:rPr>
              <w:rFonts w:cstheme="minorBidi"/>
              <w:noProof/>
              <w:kern w:val="2"/>
              <w:sz w:val="21"/>
            </w:rPr>
          </w:pPr>
          <w:hyperlink w:anchor="_Toc68943656" w:history="1">
            <w:r w:rsidRPr="00830D8C">
              <w:rPr>
                <w:rStyle w:val="a4"/>
                <w:rFonts w:ascii="Times New Roman" w:hAnsi="Times New Roman"/>
                <w:noProof/>
              </w:rPr>
              <w:t>3.2.1</w:t>
            </w:r>
            <w:r>
              <w:rPr>
                <w:rFonts w:cstheme="minorBidi"/>
                <w:noProof/>
                <w:kern w:val="2"/>
                <w:sz w:val="21"/>
              </w:rPr>
              <w:tab/>
            </w:r>
            <w:r w:rsidRPr="00830D8C">
              <w:rPr>
                <w:rStyle w:val="a4"/>
                <w:rFonts w:ascii="Times New Roman" w:hAnsi="Times New Roman"/>
                <w:noProof/>
              </w:rPr>
              <w:t>Substitution</w:t>
            </w:r>
            <w:r>
              <w:rPr>
                <w:noProof/>
                <w:webHidden/>
              </w:rPr>
              <w:tab/>
            </w:r>
            <w:r>
              <w:rPr>
                <w:noProof/>
                <w:webHidden/>
              </w:rPr>
              <w:fldChar w:fldCharType="begin"/>
            </w:r>
            <w:r>
              <w:rPr>
                <w:noProof/>
                <w:webHidden/>
              </w:rPr>
              <w:instrText xml:space="preserve"> PAGEREF _Toc68943656 \h </w:instrText>
            </w:r>
            <w:r>
              <w:rPr>
                <w:noProof/>
                <w:webHidden/>
              </w:rPr>
            </w:r>
            <w:r>
              <w:rPr>
                <w:noProof/>
                <w:webHidden/>
              </w:rPr>
              <w:fldChar w:fldCharType="separate"/>
            </w:r>
            <w:r>
              <w:rPr>
                <w:noProof/>
                <w:webHidden/>
              </w:rPr>
              <w:t>7</w:t>
            </w:r>
            <w:r>
              <w:rPr>
                <w:noProof/>
                <w:webHidden/>
              </w:rPr>
              <w:fldChar w:fldCharType="end"/>
            </w:r>
          </w:hyperlink>
        </w:p>
        <w:p w14:paraId="0168BAEC" w14:textId="25AB0608" w:rsidR="006D0DDE" w:rsidRDefault="006D0DDE">
          <w:pPr>
            <w:pStyle w:val="TOC3"/>
            <w:tabs>
              <w:tab w:val="left" w:pos="1260"/>
              <w:tab w:val="right" w:leader="dot" w:pos="8296"/>
            </w:tabs>
            <w:rPr>
              <w:rFonts w:cstheme="minorBidi"/>
              <w:noProof/>
              <w:kern w:val="2"/>
              <w:sz w:val="21"/>
            </w:rPr>
          </w:pPr>
          <w:hyperlink w:anchor="_Toc68943657" w:history="1">
            <w:r w:rsidRPr="00830D8C">
              <w:rPr>
                <w:rStyle w:val="a4"/>
                <w:rFonts w:ascii="Times New Roman" w:hAnsi="Times New Roman"/>
                <w:noProof/>
              </w:rPr>
              <w:t>3.2.2</w:t>
            </w:r>
            <w:r>
              <w:rPr>
                <w:rFonts w:cstheme="minorBidi"/>
                <w:noProof/>
                <w:kern w:val="2"/>
                <w:sz w:val="21"/>
              </w:rPr>
              <w:tab/>
            </w:r>
            <w:r w:rsidRPr="00830D8C">
              <w:rPr>
                <w:rStyle w:val="a4"/>
                <w:rFonts w:ascii="Times New Roman" w:hAnsi="Times New Roman"/>
                <w:noProof/>
              </w:rPr>
              <w:t>Elasticity</w:t>
            </w:r>
            <w:r>
              <w:rPr>
                <w:noProof/>
                <w:webHidden/>
              </w:rPr>
              <w:tab/>
            </w:r>
            <w:r>
              <w:rPr>
                <w:noProof/>
                <w:webHidden/>
              </w:rPr>
              <w:fldChar w:fldCharType="begin"/>
            </w:r>
            <w:r>
              <w:rPr>
                <w:noProof/>
                <w:webHidden/>
              </w:rPr>
              <w:instrText xml:space="preserve"> PAGEREF _Toc68943657 \h </w:instrText>
            </w:r>
            <w:r>
              <w:rPr>
                <w:noProof/>
                <w:webHidden/>
              </w:rPr>
            </w:r>
            <w:r>
              <w:rPr>
                <w:noProof/>
                <w:webHidden/>
              </w:rPr>
              <w:fldChar w:fldCharType="separate"/>
            </w:r>
            <w:r>
              <w:rPr>
                <w:noProof/>
                <w:webHidden/>
              </w:rPr>
              <w:t>7</w:t>
            </w:r>
            <w:r>
              <w:rPr>
                <w:noProof/>
                <w:webHidden/>
              </w:rPr>
              <w:fldChar w:fldCharType="end"/>
            </w:r>
          </w:hyperlink>
        </w:p>
        <w:p w14:paraId="29D7A888" w14:textId="048DBAF0" w:rsidR="006D0DDE" w:rsidRDefault="006D0DDE">
          <w:pPr>
            <w:pStyle w:val="TOC3"/>
            <w:tabs>
              <w:tab w:val="left" w:pos="1260"/>
              <w:tab w:val="right" w:leader="dot" w:pos="8296"/>
            </w:tabs>
            <w:rPr>
              <w:rFonts w:cstheme="minorBidi"/>
              <w:noProof/>
              <w:kern w:val="2"/>
              <w:sz w:val="21"/>
            </w:rPr>
          </w:pPr>
          <w:hyperlink w:anchor="_Toc68943658" w:history="1">
            <w:r w:rsidRPr="00830D8C">
              <w:rPr>
                <w:rStyle w:val="a4"/>
                <w:rFonts w:ascii="Times New Roman" w:hAnsi="Times New Roman"/>
                <w:noProof/>
              </w:rPr>
              <w:t>3.2.3</w:t>
            </w:r>
            <w:r>
              <w:rPr>
                <w:rFonts w:cstheme="minorBidi"/>
                <w:noProof/>
                <w:kern w:val="2"/>
                <w:sz w:val="21"/>
              </w:rPr>
              <w:tab/>
            </w:r>
            <w:r w:rsidRPr="00830D8C">
              <w:rPr>
                <w:rStyle w:val="a4"/>
                <w:rFonts w:ascii="Times New Roman" w:hAnsi="Times New Roman"/>
                <w:noProof/>
              </w:rPr>
              <w:t>Consumer Protection Association</w:t>
            </w:r>
            <w:r>
              <w:rPr>
                <w:noProof/>
                <w:webHidden/>
              </w:rPr>
              <w:tab/>
            </w:r>
            <w:r>
              <w:rPr>
                <w:noProof/>
                <w:webHidden/>
              </w:rPr>
              <w:fldChar w:fldCharType="begin"/>
            </w:r>
            <w:r>
              <w:rPr>
                <w:noProof/>
                <w:webHidden/>
              </w:rPr>
              <w:instrText xml:space="preserve"> PAGEREF _Toc68943658 \h </w:instrText>
            </w:r>
            <w:r>
              <w:rPr>
                <w:noProof/>
                <w:webHidden/>
              </w:rPr>
            </w:r>
            <w:r>
              <w:rPr>
                <w:noProof/>
                <w:webHidden/>
              </w:rPr>
              <w:fldChar w:fldCharType="separate"/>
            </w:r>
            <w:r>
              <w:rPr>
                <w:noProof/>
                <w:webHidden/>
              </w:rPr>
              <w:t>8</w:t>
            </w:r>
            <w:r>
              <w:rPr>
                <w:noProof/>
                <w:webHidden/>
              </w:rPr>
              <w:fldChar w:fldCharType="end"/>
            </w:r>
          </w:hyperlink>
        </w:p>
        <w:p w14:paraId="5169371B" w14:textId="3244CD64" w:rsidR="006D0DDE" w:rsidRDefault="006D0DDE">
          <w:pPr>
            <w:pStyle w:val="TOC3"/>
            <w:tabs>
              <w:tab w:val="left" w:pos="1260"/>
              <w:tab w:val="right" w:leader="dot" w:pos="8296"/>
            </w:tabs>
            <w:rPr>
              <w:rFonts w:cstheme="minorBidi"/>
              <w:noProof/>
              <w:kern w:val="2"/>
              <w:sz w:val="21"/>
            </w:rPr>
          </w:pPr>
          <w:hyperlink w:anchor="_Toc68943659" w:history="1">
            <w:r w:rsidRPr="00830D8C">
              <w:rPr>
                <w:rStyle w:val="a4"/>
                <w:rFonts w:ascii="Times New Roman" w:hAnsi="Times New Roman"/>
                <w:noProof/>
              </w:rPr>
              <w:t>3.2.4</w:t>
            </w:r>
            <w:r>
              <w:rPr>
                <w:rFonts w:cstheme="minorBidi"/>
                <w:noProof/>
                <w:kern w:val="2"/>
                <w:sz w:val="21"/>
              </w:rPr>
              <w:tab/>
            </w:r>
            <w:r w:rsidRPr="00830D8C">
              <w:rPr>
                <w:rStyle w:val="a4"/>
                <w:rFonts w:ascii="Times New Roman" w:hAnsi="Times New Roman"/>
                <w:noProof/>
              </w:rPr>
              <w:t>Receivables Turnover Ratio</w:t>
            </w:r>
            <w:r>
              <w:rPr>
                <w:noProof/>
                <w:webHidden/>
              </w:rPr>
              <w:tab/>
            </w:r>
            <w:r>
              <w:rPr>
                <w:noProof/>
                <w:webHidden/>
              </w:rPr>
              <w:fldChar w:fldCharType="begin"/>
            </w:r>
            <w:r>
              <w:rPr>
                <w:noProof/>
                <w:webHidden/>
              </w:rPr>
              <w:instrText xml:space="preserve"> PAGEREF _Toc68943659 \h </w:instrText>
            </w:r>
            <w:r>
              <w:rPr>
                <w:noProof/>
                <w:webHidden/>
              </w:rPr>
            </w:r>
            <w:r>
              <w:rPr>
                <w:noProof/>
                <w:webHidden/>
              </w:rPr>
              <w:fldChar w:fldCharType="separate"/>
            </w:r>
            <w:r>
              <w:rPr>
                <w:noProof/>
                <w:webHidden/>
              </w:rPr>
              <w:t>9</w:t>
            </w:r>
            <w:r>
              <w:rPr>
                <w:noProof/>
                <w:webHidden/>
              </w:rPr>
              <w:fldChar w:fldCharType="end"/>
            </w:r>
          </w:hyperlink>
        </w:p>
        <w:p w14:paraId="4C73FA03" w14:textId="7DE65A27" w:rsidR="006D0DDE" w:rsidRDefault="006D0DDE">
          <w:pPr>
            <w:pStyle w:val="TOC2"/>
            <w:tabs>
              <w:tab w:val="left" w:pos="840"/>
              <w:tab w:val="right" w:leader="dot" w:pos="8296"/>
            </w:tabs>
            <w:rPr>
              <w:rFonts w:cstheme="minorBidi"/>
              <w:noProof/>
              <w:kern w:val="2"/>
              <w:sz w:val="21"/>
            </w:rPr>
          </w:pPr>
          <w:hyperlink w:anchor="_Toc68943660" w:history="1">
            <w:r w:rsidRPr="00830D8C">
              <w:rPr>
                <w:rStyle w:val="a4"/>
                <w:rFonts w:ascii="Times New Roman" w:hAnsi="Times New Roman"/>
                <w:noProof/>
              </w:rPr>
              <w:t>3.3</w:t>
            </w:r>
            <w:r>
              <w:rPr>
                <w:rFonts w:cstheme="minorBidi"/>
                <w:noProof/>
                <w:kern w:val="2"/>
                <w:sz w:val="21"/>
              </w:rPr>
              <w:tab/>
            </w:r>
            <w:r w:rsidRPr="00830D8C">
              <w:rPr>
                <w:rStyle w:val="a4"/>
                <w:rFonts w:ascii="Times New Roman" w:hAnsi="Times New Roman"/>
                <w:noProof/>
              </w:rPr>
              <w:t>Threats from Potential Entrants</w:t>
            </w:r>
            <w:r>
              <w:rPr>
                <w:noProof/>
                <w:webHidden/>
              </w:rPr>
              <w:tab/>
            </w:r>
            <w:r>
              <w:rPr>
                <w:noProof/>
                <w:webHidden/>
              </w:rPr>
              <w:fldChar w:fldCharType="begin"/>
            </w:r>
            <w:r>
              <w:rPr>
                <w:noProof/>
                <w:webHidden/>
              </w:rPr>
              <w:instrText xml:space="preserve"> PAGEREF _Toc68943660 \h </w:instrText>
            </w:r>
            <w:r>
              <w:rPr>
                <w:noProof/>
                <w:webHidden/>
              </w:rPr>
            </w:r>
            <w:r>
              <w:rPr>
                <w:noProof/>
                <w:webHidden/>
              </w:rPr>
              <w:fldChar w:fldCharType="separate"/>
            </w:r>
            <w:r>
              <w:rPr>
                <w:noProof/>
                <w:webHidden/>
              </w:rPr>
              <w:t>11</w:t>
            </w:r>
            <w:r>
              <w:rPr>
                <w:noProof/>
                <w:webHidden/>
              </w:rPr>
              <w:fldChar w:fldCharType="end"/>
            </w:r>
          </w:hyperlink>
        </w:p>
        <w:p w14:paraId="184B162A" w14:textId="270060B9" w:rsidR="006D0DDE" w:rsidRDefault="006D0DDE">
          <w:pPr>
            <w:pStyle w:val="TOC3"/>
            <w:tabs>
              <w:tab w:val="left" w:pos="1260"/>
              <w:tab w:val="right" w:leader="dot" w:pos="8296"/>
            </w:tabs>
            <w:rPr>
              <w:rFonts w:cstheme="minorBidi"/>
              <w:noProof/>
              <w:kern w:val="2"/>
              <w:sz w:val="21"/>
            </w:rPr>
          </w:pPr>
          <w:hyperlink w:anchor="_Toc68943661" w:history="1">
            <w:r w:rsidRPr="00830D8C">
              <w:rPr>
                <w:rStyle w:val="a4"/>
                <w:rFonts w:ascii="Times New Roman" w:hAnsi="Times New Roman"/>
                <w:noProof/>
              </w:rPr>
              <w:t>3.3.1</w:t>
            </w:r>
            <w:r>
              <w:rPr>
                <w:rFonts w:cstheme="minorBidi"/>
                <w:noProof/>
                <w:kern w:val="2"/>
                <w:sz w:val="21"/>
              </w:rPr>
              <w:tab/>
            </w:r>
            <w:r w:rsidRPr="00830D8C">
              <w:rPr>
                <w:rStyle w:val="a4"/>
                <w:rFonts w:ascii="Times New Roman" w:hAnsi="Times New Roman"/>
                <w:noProof/>
              </w:rPr>
              <w:t>Intangible Asset</w:t>
            </w:r>
            <w:r>
              <w:rPr>
                <w:noProof/>
                <w:webHidden/>
              </w:rPr>
              <w:tab/>
            </w:r>
            <w:r>
              <w:rPr>
                <w:noProof/>
                <w:webHidden/>
              </w:rPr>
              <w:fldChar w:fldCharType="begin"/>
            </w:r>
            <w:r>
              <w:rPr>
                <w:noProof/>
                <w:webHidden/>
              </w:rPr>
              <w:instrText xml:space="preserve"> PAGEREF _Toc68943661 \h </w:instrText>
            </w:r>
            <w:r>
              <w:rPr>
                <w:noProof/>
                <w:webHidden/>
              </w:rPr>
            </w:r>
            <w:r>
              <w:rPr>
                <w:noProof/>
                <w:webHidden/>
              </w:rPr>
              <w:fldChar w:fldCharType="separate"/>
            </w:r>
            <w:r>
              <w:rPr>
                <w:noProof/>
                <w:webHidden/>
              </w:rPr>
              <w:t>11</w:t>
            </w:r>
            <w:r>
              <w:rPr>
                <w:noProof/>
                <w:webHidden/>
              </w:rPr>
              <w:fldChar w:fldCharType="end"/>
            </w:r>
          </w:hyperlink>
        </w:p>
        <w:p w14:paraId="139E1144" w14:textId="4733F8E4" w:rsidR="006D0DDE" w:rsidRDefault="006D0DDE">
          <w:pPr>
            <w:pStyle w:val="TOC3"/>
            <w:tabs>
              <w:tab w:val="left" w:pos="1260"/>
              <w:tab w:val="right" w:leader="dot" w:pos="8296"/>
            </w:tabs>
            <w:rPr>
              <w:rFonts w:cstheme="minorBidi"/>
              <w:noProof/>
              <w:kern w:val="2"/>
              <w:sz w:val="21"/>
            </w:rPr>
          </w:pPr>
          <w:hyperlink w:anchor="_Toc68943662" w:history="1">
            <w:r w:rsidRPr="00830D8C">
              <w:rPr>
                <w:rStyle w:val="a4"/>
                <w:rFonts w:ascii="Times New Roman" w:hAnsi="Times New Roman"/>
                <w:noProof/>
              </w:rPr>
              <w:t>3.3.2</w:t>
            </w:r>
            <w:r>
              <w:rPr>
                <w:rFonts w:cstheme="minorBidi"/>
                <w:noProof/>
                <w:kern w:val="2"/>
                <w:sz w:val="21"/>
              </w:rPr>
              <w:tab/>
            </w:r>
            <w:r w:rsidRPr="00830D8C">
              <w:rPr>
                <w:rStyle w:val="a4"/>
                <w:rFonts w:ascii="Times New Roman" w:hAnsi="Times New Roman"/>
                <w:noProof/>
              </w:rPr>
              <w:t>Under Armour</w:t>
            </w:r>
            <w:r>
              <w:rPr>
                <w:noProof/>
                <w:webHidden/>
              </w:rPr>
              <w:tab/>
            </w:r>
            <w:r>
              <w:rPr>
                <w:noProof/>
                <w:webHidden/>
              </w:rPr>
              <w:fldChar w:fldCharType="begin"/>
            </w:r>
            <w:r>
              <w:rPr>
                <w:noProof/>
                <w:webHidden/>
              </w:rPr>
              <w:instrText xml:space="preserve"> PAGEREF _Toc68943662 \h </w:instrText>
            </w:r>
            <w:r>
              <w:rPr>
                <w:noProof/>
                <w:webHidden/>
              </w:rPr>
            </w:r>
            <w:r>
              <w:rPr>
                <w:noProof/>
                <w:webHidden/>
              </w:rPr>
              <w:fldChar w:fldCharType="separate"/>
            </w:r>
            <w:r>
              <w:rPr>
                <w:noProof/>
                <w:webHidden/>
              </w:rPr>
              <w:t>12</w:t>
            </w:r>
            <w:r>
              <w:rPr>
                <w:noProof/>
                <w:webHidden/>
              </w:rPr>
              <w:fldChar w:fldCharType="end"/>
            </w:r>
          </w:hyperlink>
        </w:p>
        <w:p w14:paraId="32092689" w14:textId="7C798F84" w:rsidR="006D0DDE" w:rsidRDefault="006D0DDE">
          <w:pPr>
            <w:pStyle w:val="TOC2"/>
            <w:tabs>
              <w:tab w:val="left" w:pos="840"/>
              <w:tab w:val="right" w:leader="dot" w:pos="8296"/>
            </w:tabs>
            <w:rPr>
              <w:rFonts w:cstheme="minorBidi"/>
              <w:noProof/>
              <w:kern w:val="2"/>
              <w:sz w:val="21"/>
            </w:rPr>
          </w:pPr>
          <w:hyperlink w:anchor="_Toc68943663" w:history="1">
            <w:r w:rsidRPr="00830D8C">
              <w:rPr>
                <w:rStyle w:val="a4"/>
                <w:rFonts w:ascii="Times New Roman" w:hAnsi="Times New Roman"/>
                <w:noProof/>
              </w:rPr>
              <w:t>3.4</w:t>
            </w:r>
            <w:r>
              <w:rPr>
                <w:rFonts w:cstheme="minorBidi"/>
                <w:noProof/>
                <w:kern w:val="2"/>
                <w:sz w:val="21"/>
              </w:rPr>
              <w:tab/>
            </w:r>
            <w:r w:rsidRPr="00830D8C">
              <w:rPr>
                <w:rStyle w:val="a4"/>
                <w:rFonts w:ascii="Times New Roman" w:hAnsi="Times New Roman"/>
                <w:noProof/>
              </w:rPr>
              <w:t>The Competitiveness of Existing Companies in the Industry</w:t>
            </w:r>
            <w:r>
              <w:rPr>
                <w:noProof/>
                <w:webHidden/>
              </w:rPr>
              <w:tab/>
            </w:r>
            <w:r>
              <w:rPr>
                <w:noProof/>
                <w:webHidden/>
              </w:rPr>
              <w:fldChar w:fldCharType="begin"/>
            </w:r>
            <w:r>
              <w:rPr>
                <w:noProof/>
                <w:webHidden/>
              </w:rPr>
              <w:instrText xml:space="preserve"> PAGEREF _Toc68943663 \h </w:instrText>
            </w:r>
            <w:r>
              <w:rPr>
                <w:noProof/>
                <w:webHidden/>
              </w:rPr>
            </w:r>
            <w:r>
              <w:rPr>
                <w:noProof/>
                <w:webHidden/>
              </w:rPr>
              <w:fldChar w:fldCharType="separate"/>
            </w:r>
            <w:r>
              <w:rPr>
                <w:noProof/>
                <w:webHidden/>
              </w:rPr>
              <w:t>13</w:t>
            </w:r>
            <w:r>
              <w:rPr>
                <w:noProof/>
                <w:webHidden/>
              </w:rPr>
              <w:fldChar w:fldCharType="end"/>
            </w:r>
          </w:hyperlink>
        </w:p>
        <w:p w14:paraId="24181E87" w14:textId="455766D7" w:rsidR="006D0DDE" w:rsidRDefault="006D0DDE">
          <w:pPr>
            <w:pStyle w:val="TOC2"/>
            <w:tabs>
              <w:tab w:val="left" w:pos="840"/>
              <w:tab w:val="right" w:leader="dot" w:pos="8296"/>
            </w:tabs>
            <w:rPr>
              <w:rFonts w:cstheme="minorBidi"/>
              <w:noProof/>
              <w:kern w:val="2"/>
              <w:sz w:val="21"/>
            </w:rPr>
          </w:pPr>
          <w:hyperlink w:anchor="_Toc68943664" w:history="1">
            <w:r w:rsidRPr="00830D8C">
              <w:rPr>
                <w:rStyle w:val="a4"/>
                <w:rFonts w:ascii="Times New Roman" w:hAnsi="Times New Roman"/>
                <w:noProof/>
              </w:rPr>
              <w:t>3.5</w:t>
            </w:r>
            <w:r>
              <w:rPr>
                <w:rFonts w:cstheme="minorBidi"/>
                <w:noProof/>
                <w:kern w:val="2"/>
                <w:sz w:val="21"/>
              </w:rPr>
              <w:tab/>
            </w:r>
            <w:r w:rsidRPr="00830D8C">
              <w:rPr>
                <w:rStyle w:val="a4"/>
                <w:rFonts w:ascii="Times New Roman" w:hAnsi="Times New Roman"/>
                <w:noProof/>
              </w:rPr>
              <w:t>Competitive Capacity of Substitutes</w:t>
            </w:r>
            <w:r>
              <w:rPr>
                <w:noProof/>
                <w:webHidden/>
              </w:rPr>
              <w:tab/>
            </w:r>
            <w:r>
              <w:rPr>
                <w:noProof/>
                <w:webHidden/>
              </w:rPr>
              <w:fldChar w:fldCharType="begin"/>
            </w:r>
            <w:r>
              <w:rPr>
                <w:noProof/>
                <w:webHidden/>
              </w:rPr>
              <w:instrText xml:space="preserve"> PAGEREF _Toc68943664 \h </w:instrText>
            </w:r>
            <w:r>
              <w:rPr>
                <w:noProof/>
                <w:webHidden/>
              </w:rPr>
            </w:r>
            <w:r>
              <w:rPr>
                <w:noProof/>
                <w:webHidden/>
              </w:rPr>
              <w:fldChar w:fldCharType="separate"/>
            </w:r>
            <w:r>
              <w:rPr>
                <w:noProof/>
                <w:webHidden/>
              </w:rPr>
              <w:t>14</w:t>
            </w:r>
            <w:r>
              <w:rPr>
                <w:noProof/>
                <w:webHidden/>
              </w:rPr>
              <w:fldChar w:fldCharType="end"/>
            </w:r>
          </w:hyperlink>
        </w:p>
        <w:p w14:paraId="4C57E2D4" w14:textId="39206847" w:rsidR="006D0DDE" w:rsidRDefault="006D0DDE">
          <w:pPr>
            <w:pStyle w:val="TOC1"/>
            <w:tabs>
              <w:tab w:val="left" w:pos="440"/>
            </w:tabs>
            <w:rPr>
              <w:rFonts w:cstheme="minorBidi"/>
              <w:noProof/>
              <w:kern w:val="2"/>
              <w:sz w:val="21"/>
            </w:rPr>
          </w:pPr>
          <w:hyperlink w:anchor="_Toc68943665" w:history="1">
            <w:r w:rsidRPr="00830D8C">
              <w:rPr>
                <w:rStyle w:val="a4"/>
                <w:rFonts w:ascii="Times New Roman" w:hAnsi="Times New Roman"/>
                <w:noProof/>
              </w:rPr>
              <w:t>4</w:t>
            </w:r>
            <w:r>
              <w:rPr>
                <w:rFonts w:cstheme="minorBidi"/>
                <w:noProof/>
                <w:kern w:val="2"/>
                <w:sz w:val="21"/>
              </w:rPr>
              <w:tab/>
            </w:r>
            <w:r w:rsidRPr="00830D8C">
              <w:rPr>
                <w:rStyle w:val="a4"/>
                <w:rFonts w:ascii="Times New Roman" w:hAnsi="Times New Roman"/>
                <w:noProof/>
              </w:rPr>
              <w:t>A Sequence of Blue-Ocean Strategy</w:t>
            </w:r>
            <w:r>
              <w:rPr>
                <w:noProof/>
                <w:webHidden/>
              </w:rPr>
              <w:tab/>
            </w:r>
            <w:r>
              <w:rPr>
                <w:noProof/>
                <w:webHidden/>
              </w:rPr>
              <w:fldChar w:fldCharType="begin"/>
            </w:r>
            <w:r>
              <w:rPr>
                <w:noProof/>
                <w:webHidden/>
              </w:rPr>
              <w:instrText xml:space="preserve"> PAGEREF _Toc68943665 \h </w:instrText>
            </w:r>
            <w:r>
              <w:rPr>
                <w:noProof/>
                <w:webHidden/>
              </w:rPr>
            </w:r>
            <w:r>
              <w:rPr>
                <w:noProof/>
                <w:webHidden/>
              </w:rPr>
              <w:fldChar w:fldCharType="separate"/>
            </w:r>
            <w:r>
              <w:rPr>
                <w:noProof/>
                <w:webHidden/>
              </w:rPr>
              <w:t>16</w:t>
            </w:r>
            <w:r>
              <w:rPr>
                <w:noProof/>
                <w:webHidden/>
              </w:rPr>
              <w:fldChar w:fldCharType="end"/>
            </w:r>
          </w:hyperlink>
        </w:p>
        <w:p w14:paraId="62A5CB49" w14:textId="36C7E2CF" w:rsidR="006D0DDE" w:rsidRDefault="006D0DDE">
          <w:pPr>
            <w:pStyle w:val="TOC2"/>
            <w:tabs>
              <w:tab w:val="left" w:pos="840"/>
              <w:tab w:val="right" w:leader="dot" w:pos="8296"/>
            </w:tabs>
            <w:rPr>
              <w:rFonts w:cstheme="minorBidi"/>
              <w:noProof/>
              <w:kern w:val="2"/>
              <w:sz w:val="21"/>
            </w:rPr>
          </w:pPr>
          <w:hyperlink w:anchor="_Toc68943666" w:history="1">
            <w:r w:rsidRPr="00830D8C">
              <w:rPr>
                <w:rStyle w:val="a4"/>
                <w:rFonts w:ascii="Times New Roman" w:hAnsi="Times New Roman"/>
                <w:noProof/>
              </w:rPr>
              <w:t>4.1</w:t>
            </w:r>
            <w:r>
              <w:rPr>
                <w:rFonts w:cstheme="minorBidi"/>
                <w:noProof/>
                <w:kern w:val="2"/>
                <w:sz w:val="21"/>
              </w:rPr>
              <w:tab/>
            </w:r>
            <w:r w:rsidRPr="00830D8C">
              <w:rPr>
                <w:rStyle w:val="a4"/>
                <w:rFonts w:ascii="Times New Roman" w:hAnsi="Times New Roman"/>
                <w:noProof/>
              </w:rPr>
              <w:t>Buyer Utility</w:t>
            </w:r>
            <w:r>
              <w:rPr>
                <w:noProof/>
                <w:webHidden/>
              </w:rPr>
              <w:tab/>
            </w:r>
            <w:r>
              <w:rPr>
                <w:noProof/>
                <w:webHidden/>
              </w:rPr>
              <w:fldChar w:fldCharType="begin"/>
            </w:r>
            <w:r>
              <w:rPr>
                <w:noProof/>
                <w:webHidden/>
              </w:rPr>
              <w:instrText xml:space="preserve"> PAGEREF _Toc68943666 \h </w:instrText>
            </w:r>
            <w:r>
              <w:rPr>
                <w:noProof/>
                <w:webHidden/>
              </w:rPr>
            </w:r>
            <w:r>
              <w:rPr>
                <w:noProof/>
                <w:webHidden/>
              </w:rPr>
              <w:fldChar w:fldCharType="separate"/>
            </w:r>
            <w:r>
              <w:rPr>
                <w:noProof/>
                <w:webHidden/>
              </w:rPr>
              <w:t>16</w:t>
            </w:r>
            <w:r>
              <w:rPr>
                <w:noProof/>
                <w:webHidden/>
              </w:rPr>
              <w:fldChar w:fldCharType="end"/>
            </w:r>
          </w:hyperlink>
        </w:p>
        <w:p w14:paraId="0D749B6B" w14:textId="7725F661" w:rsidR="006D0DDE" w:rsidRDefault="006D0DDE">
          <w:pPr>
            <w:pStyle w:val="TOC2"/>
            <w:tabs>
              <w:tab w:val="left" w:pos="840"/>
              <w:tab w:val="right" w:leader="dot" w:pos="8296"/>
            </w:tabs>
            <w:rPr>
              <w:rFonts w:cstheme="minorBidi"/>
              <w:noProof/>
              <w:kern w:val="2"/>
              <w:sz w:val="21"/>
            </w:rPr>
          </w:pPr>
          <w:hyperlink w:anchor="_Toc68943667" w:history="1">
            <w:r w:rsidRPr="00830D8C">
              <w:rPr>
                <w:rStyle w:val="a4"/>
                <w:rFonts w:ascii="Times New Roman" w:hAnsi="Times New Roman"/>
                <w:noProof/>
              </w:rPr>
              <w:t>4.2</w:t>
            </w:r>
            <w:r>
              <w:rPr>
                <w:rFonts w:cstheme="minorBidi"/>
                <w:noProof/>
                <w:kern w:val="2"/>
                <w:sz w:val="21"/>
              </w:rPr>
              <w:tab/>
            </w:r>
            <w:r w:rsidRPr="00830D8C">
              <w:rPr>
                <w:rStyle w:val="a4"/>
                <w:rFonts w:ascii="Times New Roman" w:hAnsi="Times New Roman"/>
                <w:noProof/>
              </w:rPr>
              <w:t>Price</w:t>
            </w:r>
            <w:r>
              <w:rPr>
                <w:noProof/>
                <w:webHidden/>
              </w:rPr>
              <w:tab/>
            </w:r>
            <w:r>
              <w:rPr>
                <w:noProof/>
                <w:webHidden/>
              </w:rPr>
              <w:fldChar w:fldCharType="begin"/>
            </w:r>
            <w:r>
              <w:rPr>
                <w:noProof/>
                <w:webHidden/>
              </w:rPr>
              <w:instrText xml:space="preserve"> PAGEREF _Toc68943667 \h </w:instrText>
            </w:r>
            <w:r>
              <w:rPr>
                <w:noProof/>
                <w:webHidden/>
              </w:rPr>
            </w:r>
            <w:r>
              <w:rPr>
                <w:noProof/>
                <w:webHidden/>
              </w:rPr>
              <w:fldChar w:fldCharType="separate"/>
            </w:r>
            <w:r>
              <w:rPr>
                <w:noProof/>
                <w:webHidden/>
              </w:rPr>
              <w:t>16</w:t>
            </w:r>
            <w:r>
              <w:rPr>
                <w:noProof/>
                <w:webHidden/>
              </w:rPr>
              <w:fldChar w:fldCharType="end"/>
            </w:r>
          </w:hyperlink>
        </w:p>
        <w:p w14:paraId="4D7B20ED" w14:textId="3BB69FF5" w:rsidR="006D0DDE" w:rsidRDefault="006D0DDE">
          <w:pPr>
            <w:pStyle w:val="TOC2"/>
            <w:tabs>
              <w:tab w:val="left" w:pos="840"/>
              <w:tab w:val="right" w:leader="dot" w:pos="8296"/>
            </w:tabs>
            <w:rPr>
              <w:rFonts w:cstheme="minorBidi"/>
              <w:noProof/>
              <w:kern w:val="2"/>
              <w:sz w:val="21"/>
            </w:rPr>
          </w:pPr>
          <w:hyperlink w:anchor="_Toc68943668" w:history="1">
            <w:r w:rsidRPr="00830D8C">
              <w:rPr>
                <w:rStyle w:val="a4"/>
                <w:rFonts w:ascii="Times New Roman" w:hAnsi="Times New Roman"/>
                <w:noProof/>
              </w:rPr>
              <w:t>4.3</w:t>
            </w:r>
            <w:r>
              <w:rPr>
                <w:rFonts w:cstheme="minorBidi"/>
                <w:noProof/>
                <w:kern w:val="2"/>
                <w:sz w:val="21"/>
              </w:rPr>
              <w:tab/>
            </w:r>
            <w:r w:rsidRPr="00830D8C">
              <w:rPr>
                <w:rStyle w:val="a4"/>
                <w:rFonts w:ascii="Times New Roman" w:hAnsi="Times New Roman"/>
                <w:noProof/>
              </w:rPr>
              <w:t>Cost</w:t>
            </w:r>
            <w:r>
              <w:rPr>
                <w:noProof/>
                <w:webHidden/>
              </w:rPr>
              <w:tab/>
            </w:r>
            <w:r>
              <w:rPr>
                <w:noProof/>
                <w:webHidden/>
              </w:rPr>
              <w:fldChar w:fldCharType="begin"/>
            </w:r>
            <w:r>
              <w:rPr>
                <w:noProof/>
                <w:webHidden/>
              </w:rPr>
              <w:instrText xml:space="preserve"> PAGEREF _Toc68943668 \h </w:instrText>
            </w:r>
            <w:r>
              <w:rPr>
                <w:noProof/>
                <w:webHidden/>
              </w:rPr>
            </w:r>
            <w:r>
              <w:rPr>
                <w:noProof/>
                <w:webHidden/>
              </w:rPr>
              <w:fldChar w:fldCharType="separate"/>
            </w:r>
            <w:r>
              <w:rPr>
                <w:noProof/>
                <w:webHidden/>
              </w:rPr>
              <w:t>17</w:t>
            </w:r>
            <w:r>
              <w:rPr>
                <w:noProof/>
                <w:webHidden/>
              </w:rPr>
              <w:fldChar w:fldCharType="end"/>
            </w:r>
          </w:hyperlink>
        </w:p>
        <w:p w14:paraId="07AB01C3" w14:textId="38CFFBCC" w:rsidR="006D0DDE" w:rsidRDefault="006D0DDE">
          <w:pPr>
            <w:pStyle w:val="TOC2"/>
            <w:tabs>
              <w:tab w:val="left" w:pos="840"/>
              <w:tab w:val="right" w:leader="dot" w:pos="8296"/>
            </w:tabs>
            <w:rPr>
              <w:rFonts w:cstheme="minorBidi"/>
              <w:noProof/>
              <w:kern w:val="2"/>
              <w:sz w:val="21"/>
            </w:rPr>
          </w:pPr>
          <w:hyperlink w:anchor="_Toc68943669" w:history="1">
            <w:r w:rsidRPr="00830D8C">
              <w:rPr>
                <w:rStyle w:val="a4"/>
                <w:rFonts w:ascii="Times New Roman" w:hAnsi="Times New Roman"/>
                <w:noProof/>
              </w:rPr>
              <w:t>4.4</w:t>
            </w:r>
            <w:r>
              <w:rPr>
                <w:rFonts w:cstheme="minorBidi"/>
                <w:noProof/>
                <w:kern w:val="2"/>
                <w:sz w:val="21"/>
              </w:rPr>
              <w:tab/>
            </w:r>
            <w:r w:rsidRPr="00830D8C">
              <w:rPr>
                <w:rStyle w:val="a4"/>
                <w:rFonts w:ascii="Times New Roman" w:hAnsi="Times New Roman"/>
                <w:noProof/>
              </w:rPr>
              <w:t>Adoption</w:t>
            </w:r>
            <w:r>
              <w:rPr>
                <w:noProof/>
                <w:webHidden/>
              </w:rPr>
              <w:tab/>
            </w:r>
            <w:r>
              <w:rPr>
                <w:noProof/>
                <w:webHidden/>
              </w:rPr>
              <w:fldChar w:fldCharType="begin"/>
            </w:r>
            <w:r>
              <w:rPr>
                <w:noProof/>
                <w:webHidden/>
              </w:rPr>
              <w:instrText xml:space="preserve"> PAGEREF _Toc68943669 \h </w:instrText>
            </w:r>
            <w:r>
              <w:rPr>
                <w:noProof/>
                <w:webHidden/>
              </w:rPr>
            </w:r>
            <w:r>
              <w:rPr>
                <w:noProof/>
                <w:webHidden/>
              </w:rPr>
              <w:fldChar w:fldCharType="separate"/>
            </w:r>
            <w:r>
              <w:rPr>
                <w:noProof/>
                <w:webHidden/>
              </w:rPr>
              <w:t>17</w:t>
            </w:r>
            <w:r>
              <w:rPr>
                <w:noProof/>
                <w:webHidden/>
              </w:rPr>
              <w:fldChar w:fldCharType="end"/>
            </w:r>
          </w:hyperlink>
        </w:p>
        <w:p w14:paraId="466F4B43" w14:textId="73E59018" w:rsidR="006D0DDE" w:rsidRDefault="006D0DDE">
          <w:pPr>
            <w:pStyle w:val="TOC1"/>
            <w:tabs>
              <w:tab w:val="left" w:pos="440"/>
            </w:tabs>
            <w:rPr>
              <w:rFonts w:cstheme="minorBidi"/>
              <w:noProof/>
              <w:kern w:val="2"/>
              <w:sz w:val="21"/>
            </w:rPr>
          </w:pPr>
          <w:hyperlink w:anchor="_Toc68943670" w:history="1">
            <w:r w:rsidRPr="00830D8C">
              <w:rPr>
                <w:rStyle w:val="a4"/>
                <w:rFonts w:ascii="Times New Roman" w:hAnsi="Times New Roman"/>
                <w:noProof/>
              </w:rPr>
              <w:t>5</w:t>
            </w:r>
            <w:r>
              <w:rPr>
                <w:rFonts w:cstheme="minorBidi"/>
                <w:noProof/>
                <w:kern w:val="2"/>
                <w:sz w:val="21"/>
              </w:rPr>
              <w:tab/>
            </w:r>
            <w:r w:rsidRPr="00830D8C">
              <w:rPr>
                <w:rStyle w:val="a4"/>
                <w:rFonts w:ascii="Times New Roman" w:hAnsi="Times New Roman"/>
                <w:noProof/>
              </w:rPr>
              <w:t>Conclusion</w:t>
            </w:r>
            <w:r>
              <w:rPr>
                <w:noProof/>
                <w:webHidden/>
              </w:rPr>
              <w:tab/>
            </w:r>
            <w:r>
              <w:rPr>
                <w:noProof/>
                <w:webHidden/>
              </w:rPr>
              <w:fldChar w:fldCharType="begin"/>
            </w:r>
            <w:r>
              <w:rPr>
                <w:noProof/>
                <w:webHidden/>
              </w:rPr>
              <w:instrText xml:space="preserve"> PAGEREF _Toc68943670 \h </w:instrText>
            </w:r>
            <w:r>
              <w:rPr>
                <w:noProof/>
                <w:webHidden/>
              </w:rPr>
            </w:r>
            <w:r>
              <w:rPr>
                <w:noProof/>
                <w:webHidden/>
              </w:rPr>
              <w:fldChar w:fldCharType="separate"/>
            </w:r>
            <w:r>
              <w:rPr>
                <w:noProof/>
                <w:webHidden/>
              </w:rPr>
              <w:t>19</w:t>
            </w:r>
            <w:r>
              <w:rPr>
                <w:noProof/>
                <w:webHidden/>
              </w:rPr>
              <w:fldChar w:fldCharType="end"/>
            </w:r>
          </w:hyperlink>
        </w:p>
        <w:p w14:paraId="36A736BC" w14:textId="5C46C2A3" w:rsidR="006D0DDE" w:rsidRDefault="006D0DDE">
          <w:pPr>
            <w:pStyle w:val="TOC1"/>
            <w:tabs>
              <w:tab w:val="left" w:pos="440"/>
            </w:tabs>
            <w:rPr>
              <w:rFonts w:cstheme="minorBidi"/>
              <w:noProof/>
              <w:kern w:val="2"/>
              <w:sz w:val="21"/>
            </w:rPr>
          </w:pPr>
          <w:hyperlink w:anchor="_Toc68943671" w:history="1">
            <w:r w:rsidRPr="00830D8C">
              <w:rPr>
                <w:rStyle w:val="a4"/>
                <w:rFonts w:ascii="Times New Roman" w:hAnsi="Times New Roman"/>
                <w:noProof/>
              </w:rPr>
              <w:t>6</w:t>
            </w:r>
            <w:r>
              <w:rPr>
                <w:rFonts w:cstheme="minorBidi"/>
                <w:noProof/>
                <w:kern w:val="2"/>
                <w:sz w:val="21"/>
              </w:rPr>
              <w:tab/>
            </w:r>
            <w:r w:rsidRPr="00830D8C">
              <w:rPr>
                <w:rStyle w:val="a4"/>
                <w:rFonts w:ascii="Times New Roman" w:hAnsi="Times New Roman"/>
                <w:noProof/>
              </w:rPr>
              <w:t>Recommendation</w:t>
            </w:r>
            <w:r>
              <w:rPr>
                <w:noProof/>
                <w:webHidden/>
              </w:rPr>
              <w:tab/>
            </w:r>
            <w:r>
              <w:rPr>
                <w:noProof/>
                <w:webHidden/>
              </w:rPr>
              <w:fldChar w:fldCharType="begin"/>
            </w:r>
            <w:r>
              <w:rPr>
                <w:noProof/>
                <w:webHidden/>
              </w:rPr>
              <w:instrText xml:space="preserve"> PAGEREF _Toc68943671 \h </w:instrText>
            </w:r>
            <w:r>
              <w:rPr>
                <w:noProof/>
                <w:webHidden/>
              </w:rPr>
            </w:r>
            <w:r>
              <w:rPr>
                <w:noProof/>
                <w:webHidden/>
              </w:rPr>
              <w:fldChar w:fldCharType="separate"/>
            </w:r>
            <w:r>
              <w:rPr>
                <w:noProof/>
                <w:webHidden/>
              </w:rPr>
              <w:t>20</w:t>
            </w:r>
            <w:r>
              <w:rPr>
                <w:noProof/>
                <w:webHidden/>
              </w:rPr>
              <w:fldChar w:fldCharType="end"/>
            </w:r>
          </w:hyperlink>
        </w:p>
        <w:p w14:paraId="47EBABA1" w14:textId="41C6B6BF" w:rsidR="006D0DDE" w:rsidRDefault="006D0DDE">
          <w:pPr>
            <w:pStyle w:val="TOC1"/>
            <w:rPr>
              <w:rFonts w:cstheme="minorBidi"/>
              <w:noProof/>
              <w:kern w:val="2"/>
              <w:sz w:val="21"/>
            </w:rPr>
          </w:pPr>
          <w:hyperlink w:anchor="_Toc68943672" w:history="1">
            <w:r w:rsidRPr="00830D8C">
              <w:rPr>
                <w:rStyle w:val="a4"/>
                <w:rFonts w:ascii="Times New Roman" w:hAnsi="Times New Roman"/>
                <w:noProof/>
              </w:rPr>
              <w:t>Appendix</w:t>
            </w:r>
            <w:r>
              <w:rPr>
                <w:noProof/>
                <w:webHidden/>
              </w:rPr>
              <w:tab/>
            </w:r>
            <w:r>
              <w:rPr>
                <w:noProof/>
                <w:webHidden/>
              </w:rPr>
              <w:fldChar w:fldCharType="begin"/>
            </w:r>
            <w:r>
              <w:rPr>
                <w:noProof/>
                <w:webHidden/>
              </w:rPr>
              <w:instrText xml:space="preserve"> PAGEREF _Toc68943672 \h </w:instrText>
            </w:r>
            <w:r>
              <w:rPr>
                <w:noProof/>
                <w:webHidden/>
              </w:rPr>
            </w:r>
            <w:r>
              <w:rPr>
                <w:noProof/>
                <w:webHidden/>
              </w:rPr>
              <w:fldChar w:fldCharType="separate"/>
            </w:r>
            <w:r>
              <w:rPr>
                <w:noProof/>
                <w:webHidden/>
              </w:rPr>
              <w:t>21</w:t>
            </w:r>
            <w:r>
              <w:rPr>
                <w:noProof/>
                <w:webHidden/>
              </w:rPr>
              <w:fldChar w:fldCharType="end"/>
            </w:r>
          </w:hyperlink>
        </w:p>
        <w:p w14:paraId="37241774" w14:textId="4D17E682" w:rsidR="006D0DDE" w:rsidRDefault="006D0DDE">
          <w:pPr>
            <w:pStyle w:val="TOC1"/>
            <w:rPr>
              <w:rFonts w:cstheme="minorBidi"/>
              <w:noProof/>
              <w:kern w:val="2"/>
              <w:sz w:val="21"/>
            </w:rPr>
          </w:pPr>
          <w:hyperlink w:anchor="_Toc68943673" w:history="1">
            <w:r w:rsidRPr="00830D8C">
              <w:rPr>
                <w:rStyle w:val="a4"/>
                <w:rFonts w:ascii="Times New Roman" w:hAnsi="Times New Roman"/>
                <w:noProof/>
              </w:rPr>
              <w:t>Reference list</w:t>
            </w:r>
            <w:r>
              <w:rPr>
                <w:noProof/>
                <w:webHidden/>
              </w:rPr>
              <w:tab/>
            </w:r>
            <w:r>
              <w:rPr>
                <w:noProof/>
                <w:webHidden/>
              </w:rPr>
              <w:fldChar w:fldCharType="begin"/>
            </w:r>
            <w:r>
              <w:rPr>
                <w:noProof/>
                <w:webHidden/>
              </w:rPr>
              <w:instrText xml:space="preserve"> PAGEREF _Toc68943673 \h </w:instrText>
            </w:r>
            <w:r>
              <w:rPr>
                <w:noProof/>
                <w:webHidden/>
              </w:rPr>
            </w:r>
            <w:r>
              <w:rPr>
                <w:noProof/>
                <w:webHidden/>
              </w:rPr>
              <w:fldChar w:fldCharType="separate"/>
            </w:r>
            <w:r>
              <w:rPr>
                <w:noProof/>
                <w:webHidden/>
              </w:rPr>
              <w:t>23</w:t>
            </w:r>
            <w:r>
              <w:rPr>
                <w:noProof/>
                <w:webHidden/>
              </w:rPr>
              <w:fldChar w:fldCharType="end"/>
            </w:r>
          </w:hyperlink>
        </w:p>
        <w:p w14:paraId="17670A8C" w14:textId="7EA4A06B" w:rsidR="004726B0" w:rsidRPr="00D904A1" w:rsidRDefault="004726B0" w:rsidP="004726B0">
          <w:pPr>
            <w:rPr>
              <w:rFonts w:ascii="Times New Roman" w:hAnsi="Times New Roman" w:cs="Times New Roman"/>
            </w:rPr>
          </w:pPr>
          <w:r w:rsidRPr="00D904A1">
            <w:rPr>
              <w:rFonts w:ascii="Times New Roman" w:hAnsi="Times New Roman" w:cs="Times New Roman"/>
              <w:b/>
              <w:bCs/>
              <w:lang w:val="zh-CN"/>
            </w:rPr>
            <w:fldChar w:fldCharType="end"/>
          </w:r>
        </w:p>
      </w:sdtContent>
    </w:sdt>
    <w:p w14:paraId="670C5E1F" w14:textId="77777777" w:rsidR="004726B0" w:rsidRPr="00D904A1" w:rsidRDefault="004726B0" w:rsidP="004726B0">
      <w:pPr>
        <w:rPr>
          <w:rFonts w:ascii="Times New Roman" w:hAnsi="Times New Roman" w:cs="Times New Roman"/>
          <w:sz w:val="22"/>
          <w:lang w:eastAsia="en-US"/>
        </w:rPr>
      </w:pPr>
    </w:p>
    <w:p w14:paraId="6083AD1E" w14:textId="77777777" w:rsidR="004726B0" w:rsidRPr="00D904A1" w:rsidRDefault="004726B0" w:rsidP="004726B0">
      <w:pPr>
        <w:jc w:val="center"/>
        <w:rPr>
          <w:rFonts w:ascii="Times New Roman" w:hAnsi="Times New Roman" w:cs="Times New Roman"/>
          <w:sz w:val="22"/>
          <w:lang w:eastAsia="en-US"/>
        </w:rPr>
        <w:sectPr w:rsidR="004726B0" w:rsidRPr="00D904A1">
          <w:pgSz w:w="11906" w:h="16838"/>
          <w:pgMar w:top="1440" w:right="1800" w:bottom="1440" w:left="1800" w:header="851" w:footer="992" w:gutter="0"/>
          <w:cols w:space="425"/>
          <w:docGrid w:type="lines" w:linePitch="312"/>
        </w:sectPr>
      </w:pPr>
    </w:p>
    <w:p w14:paraId="36953A48" w14:textId="45B67CC6" w:rsidR="004726B0" w:rsidRPr="00D904A1" w:rsidRDefault="004726B0" w:rsidP="004726B0">
      <w:pPr>
        <w:pStyle w:val="1"/>
        <w:numPr>
          <w:ilvl w:val="0"/>
          <w:numId w:val="10"/>
        </w:numPr>
        <w:spacing w:after="360" w:line="240" w:lineRule="auto"/>
        <w:rPr>
          <w:rFonts w:ascii="Times New Roman" w:hAnsi="Times New Roman" w:cs="Times New Roman"/>
          <w:sz w:val="30"/>
          <w:szCs w:val="30"/>
        </w:rPr>
      </w:pPr>
      <w:bookmarkStart w:id="0" w:name="_Toc68943648"/>
      <w:r w:rsidRPr="00D904A1">
        <w:rPr>
          <w:rFonts w:ascii="Times New Roman" w:hAnsi="Times New Roman" w:cs="Times New Roman"/>
          <w:sz w:val="30"/>
          <w:szCs w:val="30"/>
        </w:rPr>
        <w:lastRenderedPageBreak/>
        <w:t xml:space="preserve">Executive </w:t>
      </w:r>
      <w:r w:rsidR="006D0DDE">
        <w:rPr>
          <w:rFonts w:ascii="Times New Roman" w:hAnsi="Times New Roman" w:cs="Times New Roman"/>
          <w:sz w:val="30"/>
          <w:szCs w:val="30"/>
        </w:rPr>
        <w:t>S</w:t>
      </w:r>
      <w:r w:rsidRPr="00D904A1">
        <w:rPr>
          <w:rFonts w:ascii="Times New Roman" w:hAnsi="Times New Roman" w:cs="Times New Roman"/>
          <w:sz w:val="30"/>
          <w:szCs w:val="30"/>
        </w:rPr>
        <w:t>ummary</w:t>
      </w:r>
      <w:bookmarkEnd w:id="0"/>
      <w:r w:rsidRPr="00D904A1">
        <w:rPr>
          <w:rFonts w:ascii="Times New Roman" w:hAnsi="Times New Roman" w:cs="Times New Roman"/>
          <w:sz w:val="30"/>
          <w:szCs w:val="30"/>
        </w:rPr>
        <w:t xml:space="preserve"> </w:t>
      </w:r>
    </w:p>
    <w:p w14:paraId="15E9A297" w14:textId="03CA2E2A" w:rsidR="004726B0" w:rsidRDefault="004726B0" w:rsidP="00D50E1A">
      <w:pPr>
        <w:spacing w:line="360" w:lineRule="auto"/>
        <w:ind w:firstLineChars="200" w:firstLine="480"/>
        <w:rPr>
          <w:rFonts w:ascii="Times New Roman" w:hAnsi="Times New Roman" w:cs="Times New Roman"/>
          <w:sz w:val="24"/>
          <w:szCs w:val="24"/>
        </w:rPr>
      </w:pPr>
      <w:r w:rsidRPr="00C56550">
        <w:rPr>
          <w:rFonts w:ascii="Times New Roman" w:hAnsi="Times New Roman" w:cs="Times New Roman"/>
          <w:sz w:val="24"/>
          <w:szCs w:val="24"/>
        </w:rPr>
        <w:t>As one of the famous sports brands in the world, Adidas receives mounting numbers of clients because of its superior quality and long history. When it comes to sports brands, Adidas are nearly in a noticeable position in this industry. But in recent years, Adidas developed not as good as other brands, especially for some emerging companies which traditional products are not the competition products to Adidas. And then, Adidas’ financial performance was influenced</w:t>
      </w:r>
      <w:r w:rsidR="007F3340">
        <w:rPr>
          <w:rFonts w:ascii="Times New Roman" w:hAnsi="Times New Roman" w:cs="Times New Roman"/>
          <w:sz w:val="24"/>
          <w:szCs w:val="24"/>
        </w:rPr>
        <w:t xml:space="preserve"> gratefully</w:t>
      </w:r>
      <w:r w:rsidRPr="00C56550">
        <w:rPr>
          <w:rFonts w:ascii="Times New Roman" w:hAnsi="Times New Roman" w:cs="Times New Roman"/>
          <w:sz w:val="24"/>
          <w:szCs w:val="24"/>
        </w:rPr>
        <w:t xml:space="preserve"> </w:t>
      </w:r>
      <w:r w:rsidR="00AB341E">
        <w:rPr>
          <w:rFonts w:ascii="Times New Roman" w:hAnsi="Times New Roman" w:cs="Times New Roman"/>
          <w:sz w:val="24"/>
          <w:szCs w:val="24"/>
        </w:rPr>
        <w:t>by</w:t>
      </w:r>
      <w:r w:rsidRPr="00C56550">
        <w:rPr>
          <w:rFonts w:ascii="Times New Roman" w:hAnsi="Times New Roman" w:cs="Times New Roman"/>
          <w:sz w:val="24"/>
          <w:szCs w:val="24"/>
        </w:rPr>
        <w:t xml:space="preserve"> </w:t>
      </w:r>
      <w:r w:rsidR="007F3340">
        <w:rPr>
          <w:rFonts w:ascii="Times New Roman" w:hAnsi="Times New Roman" w:cs="Times New Roman"/>
          <w:sz w:val="24"/>
          <w:szCs w:val="24"/>
        </w:rPr>
        <w:t>falling behind creation</w:t>
      </w:r>
      <w:r w:rsidRPr="00C56550">
        <w:rPr>
          <w:rFonts w:ascii="Times New Roman" w:hAnsi="Times New Roman" w:cs="Times New Roman"/>
          <w:sz w:val="24"/>
          <w:szCs w:val="24"/>
        </w:rPr>
        <w:t xml:space="preserve">. </w:t>
      </w:r>
    </w:p>
    <w:p w14:paraId="3F0F4ACE" w14:textId="033B8792" w:rsidR="004726B0" w:rsidRPr="00C56550" w:rsidRDefault="00265E44" w:rsidP="00D50E1A">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From analyze of </w:t>
      </w:r>
      <w:r w:rsidRPr="00C56550">
        <w:rPr>
          <w:rFonts w:ascii="Times New Roman" w:hAnsi="Times New Roman" w:cs="Times New Roman"/>
          <w:sz w:val="24"/>
          <w:szCs w:val="24"/>
        </w:rPr>
        <w:t xml:space="preserve">internal environment under </w:t>
      </w:r>
      <w:r>
        <w:rPr>
          <w:rFonts w:ascii="Times New Roman" w:hAnsi="Times New Roman" w:cs="Times New Roman"/>
          <w:sz w:val="24"/>
          <w:szCs w:val="24"/>
        </w:rPr>
        <w:t xml:space="preserve">a </w:t>
      </w:r>
      <w:r w:rsidRPr="00C56550">
        <w:rPr>
          <w:rFonts w:ascii="Times New Roman" w:hAnsi="Times New Roman" w:cs="Times New Roman"/>
          <w:sz w:val="24"/>
          <w:szCs w:val="24"/>
        </w:rPr>
        <w:t>method of Porter’s five forces</w:t>
      </w:r>
      <w:r>
        <w:rPr>
          <w:rFonts w:ascii="Times New Roman" w:hAnsi="Times New Roman" w:cs="Times New Roman"/>
          <w:sz w:val="24"/>
          <w:szCs w:val="24"/>
        </w:rPr>
        <w:t xml:space="preserve">, the falling performance of Adidas is affected by potential entrants of Under </w:t>
      </w:r>
      <w:proofErr w:type="spellStart"/>
      <w:r>
        <w:rPr>
          <w:rFonts w:ascii="Times New Roman" w:hAnsi="Times New Roman" w:cs="Times New Roman"/>
          <w:sz w:val="24"/>
          <w:szCs w:val="24"/>
        </w:rPr>
        <w:t>Armour</w:t>
      </w:r>
      <w:proofErr w:type="spellEnd"/>
      <w:r>
        <w:rPr>
          <w:rFonts w:ascii="Times New Roman" w:hAnsi="Times New Roman" w:cs="Times New Roman"/>
          <w:sz w:val="24"/>
          <w:szCs w:val="24"/>
        </w:rPr>
        <w:t xml:space="preserve"> who good at fast research and development; and existing competitor of Nike that owns good quality in products, easy remember slogan and better impression. Adidas’ retailor consumer have high ability in barg</w:t>
      </w:r>
      <w:r w:rsidR="009B0CC1">
        <w:rPr>
          <w:rFonts w:ascii="Times New Roman" w:hAnsi="Times New Roman" w:cs="Times New Roman"/>
          <w:sz w:val="24"/>
          <w:szCs w:val="24"/>
        </w:rPr>
        <w:t>a</w:t>
      </w:r>
      <w:r>
        <w:rPr>
          <w:rFonts w:ascii="Times New Roman" w:hAnsi="Times New Roman" w:cs="Times New Roman"/>
          <w:sz w:val="24"/>
          <w:szCs w:val="24"/>
        </w:rPr>
        <w:t>in</w:t>
      </w:r>
      <w:r w:rsidR="009B0CC1">
        <w:rPr>
          <w:rFonts w:ascii="Times New Roman" w:hAnsi="Times New Roman" w:cs="Times New Roman"/>
          <w:sz w:val="24"/>
          <w:szCs w:val="24"/>
        </w:rPr>
        <w:t>in</w:t>
      </w:r>
      <w:r>
        <w:rPr>
          <w:rFonts w:ascii="Times New Roman" w:hAnsi="Times New Roman" w:cs="Times New Roman"/>
          <w:sz w:val="24"/>
          <w:szCs w:val="24"/>
        </w:rPr>
        <w:t>g</w:t>
      </w:r>
      <w:r w:rsidR="009B0CC1">
        <w:rPr>
          <w:rFonts w:ascii="Times New Roman" w:hAnsi="Times New Roman" w:cs="Times New Roman"/>
          <w:sz w:val="24"/>
          <w:szCs w:val="24"/>
        </w:rPr>
        <w:t xml:space="preserve"> that reflected by low receivable turnover ratio and its suppliers are in the low position analyzed by payment turnover ratio.</w:t>
      </w:r>
      <w:r w:rsidR="00981759">
        <w:rPr>
          <w:rFonts w:ascii="Times New Roman" w:hAnsi="Times New Roman" w:cs="Times New Roman"/>
          <w:sz w:val="24"/>
          <w:szCs w:val="24"/>
        </w:rPr>
        <w:t xml:space="preserve"> At an</w:t>
      </w:r>
      <w:r>
        <w:rPr>
          <w:rFonts w:ascii="Times New Roman" w:hAnsi="Times New Roman" w:cs="Times New Roman"/>
          <w:sz w:val="24"/>
          <w:szCs w:val="24"/>
        </w:rPr>
        <w:t xml:space="preserve"> </w:t>
      </w:r>
      <w:r w:rsidR="00981759" w:rsidRPr="00C56550">
        <w:rPr>
          <w:rFonts w:ascii="Times New Roman" w:hAnsi="Times New Roman" w:cs="Times New Roman"/>
          <w:sz w:val="24"/>
          <w:szCs w:val="24"/>
        </w:rPr>
        <w:t>external environment</w:t>
      </w:r>
      <w:r w:rsidR="00981759">
        <w:rPr>
          <w:rFonts w:ascii="Times New Roman" w:hAnsi="Times New Roman" w:cs="Times New Roman"/>
          <w:sz w:val="24"/>
          <w:szCs w:val="24"/>
        </w:rPr>
        <w:t xml:space="preserve">, </w:t>
      </w:r>
      <w:r w:rsidR="00981759" w:rsidRPr="00C56550">
        <w:rPr>
          <w:rFonts w:ascii="Times New Roman" w:hAnsi="Times New Roman" w:cs="Times New Roman"/>
          <w:sz w:val="24"/>
          <w:szCs w:val="24"/>
        </w:rPr>
        <w:t>Bule Ocean Strategy</w:t>
      </w:r>
      <w:r w:rsidR="00981759">
        <w:rPr>
          <w:rFonts w:ascii="Times New Roman" w:hAnsi="Times New Roman" w:cs="Times New Roman"/>
          <w:sz w:val="24"/>
          <w:szCs w:val="24"/>
        </w:rPr>
        <w:t xml:space="preserve"> is used. Adidas implement an open-source strategic management to entrant customer enjoying in co-creating sport culture. Such as post mastectomy bra, stan yourself program, mi Adidas.</w:t>
      </w:r>
      <w:r w:rsidR="000B2A7F">
        <w:rPr>
          <w:rFonts w:ascii="Times New Roman" w:hAnsi="Times New Roman" w:cs="Times New Roman"/>
          <w:sz w:val="24"/>
          <w:szCs w:val="24"/>
        </w:rPr>
        <w:t xml:space="preserve"> Introducing the concentrate sales department decrease the cost and then price. Added with high quality, it is the most significant factors affecting clients purchase power. Additionally, Adidas cooperate with </w:t>
      </w:r>
      <w:r w:rsidR="001D18AC">
        <w:rPr>
          <w:rFonts w:ascii="Times New Roman" w:hAnsi="Times New Roman" w:cs="Times New Roman"/>
          <w:sz w:val="24"/>
          <w:szCs w:val="24"/>
        </w:rPr>
        <w:t>famous</w:t>
      </w:r>
      <w:r w:rsidR="000B2A7F">
        <w:rPr>
          <w:rFonts w:ascii="Times New Roman" w:hAnsi="Times New Roman" w:cs="Times New Roman"/>
          <w:sz w:val="24"/>
          <w:szCs w:val="24"/>
        </w:rPr>
        <w:t xml:space="preserve"> athlete</w:t>
      </w:r>
      <w:r w:rsidR="001D18AC">
        <w:rPr>
          <w:rFonts w:ascii="Times New Roman" w:hAnsi="Times New Roman" w:cs="Times New Roman"/>
          <w:sz w:val="24"/>
          <w:szCs w:val="24"/>
        </w:rPr>
        <w:t xml:space="preserve">, non-athlete such as designers or luxury brands to promote its products as well. </w:t>
      </w:r>
      <w:r w:rsidR="000B2A7F">
        <w:rPr>
          <w:rFonts w:ascii="Times New Roman" w:hAnsi="Times New Roman" w:cs="Times New Roman"/>
          <w:sz w:val="24"/>
          <w:szCs w:val="24"/>
        </w:rPr>
        <w:t xml:space="preserve">  </w:t>
      </w:r>
    </w:p>
    <w:p w14:paraId="09178029" w14:textId="77777777" w:rsidR="00981759" w:rsidRDefault="00981759" w:rsidP="004726B0">
      <w:pPr>
        <w:pStyle w:val="1"/>
        <w:numPr>
          <w:ilvl w:val="0"/>
          <w:numId w:val="10"/>
        </w:numPr>
        <w:spacing w:after="360" w:line="240" w:lineRule="auto"/>
        <w:rPr>
          <w:rFonts w:ascii="Times New Roman" w:hAnsi="Times New Roman" w:cs="Times New Roman"/>
          <w:sz w:val="30"/>
          <w:szCs w:val="30"/>
          <w:lang w:eastAsia="en-US"/>
        </w:rPr>
        <w:sectPr w:rsidR="00981759" w:rsidSect="00D50E1A">
          <w:footerReference w:type="default" r:id="rId9"/>
          <w:pgSz w:w="11906" w:h="16838"/>
          <w:pgMar w:top="1440" w:right="1800" w:bottom="1440" w:left="1800" w:header="851" w:footer="992" w:gutter="0"/>
          <w:pgNumType w:start="1"/>
          <w:cols w:space="425"/>
          <w:docGrid w:type="lines" w:linePitch="312"/>
        </w:sectPr>
      </w:pPr>
    </w:p>
    <w:p w14:paraId="78E4DD10" w14:textId="013C806D" w:rsidR="004726B0" w:rsidRPr="00D904A1" w:rsidRDefault="004726B0" w:rsidP="004726B0">
      <w:pPr>
        <w:pStyle w:val="1"/>
        <w:numPr>
          <w:ilvl w:val="0"/>
          <w:numId w:val="10"/>
        </w:numPr>
        <w:spacing w:after="360" w:line="240" w:lineRule="auto"/>
        <w:rPr>
          <w:rFonts w:ascii="Times New Roman" w:hAnsi="Times New Roman" w:cs="Times New Roman"/>
          <w:sz w:val="30"/>
          <w:szCs w:val="30"/>
        </w:rPr>
      </w:pPr>
      <w:bookmarkStart w:id="1" w:name="_Toc68943649"/>
      <w:r w:rsidRPr="00D904A1">
        <w:rPr>
          <w:rFonts w:ascii="Times New Roman" w:hAnsi="Times New Roman" w:cs="Times New Roman"/>
          <w:sz w:val="30"/>
          <w:szCs w:val="30"/>
          <w:lang w:eastAsia="en-US"/>
        </w:rPr>
        <w:lastRenderedPageBreak/>
        <w:t>Introduction</w:t>
      </w:r>
      <w:bookmarkEnd w:id="1"/>
      <w:r w:rsidRPr="00D904A1">
        <w:rPr>
          <w:rFonts w:ascii="Times New Roman" w:hAnsi="Times New Roman" w:cs="Times New Roman"/>
          <w:sz w:val="30"/>
          <w:szCs w:val="30"/>
        </w:rPr>
        <w:t xml:space="preserve"> </w:t>
      </w:r>
    </w:p>
    <w:p w14:paraId="7F01984F" w14:textId="28AA84A8" w:rsidR="004726B0" w:rsidRPr="00D50E1A" w:rsidRDefault="004726B0" w:rsidP="00D50E1A">
      <w:pPr>
        <w:spacing w:line="360" w:lineRule="auto"/>
        <w:ind w:firstLineChars="200" w:firstLine="480"/>
        <w:rPr>
          <w:rFonts w:ascii="Times New Roman" w:hAnsi="Times New Roman" w:cs="Times New Roman"/>
          <w:sz w:val="24"/>
          <w:szCs w:val="24"/>
        </w:rPr>
      </w:pPr>
      <w:r w:rsidRPr="00C56550">
        <w:rPr>
          <w:rFonts w:ascii="Times New Roman" w:hAnsi="Times New Roman" w:cs="Times New Roman"/>
          <w:sz w:val="24"/>
          <w:szCs w:val="24"/>
        </w:rPr>
        <w:t>Adidas as a German company but an international company provides sports products for women, men and kids. Its products cover a broad range of things like sport</w:t>
      </w:r>
      <w:r w:rsidR="00AB341E">
        <w:rPr>
          <w:rFonts w:ascii="Times New Roman" w:hAnsi="Times New Roman" w:cs="Times New Roman"/>
          <w:sz w:val="24"/>
          <w:szCs w:val="24"/>
        </w:rPr>
        <w:t>s</w:t>
      </w:r>
      <w:r w:rsidRPr="00C56550">
        <w:rPr>
          <w:rFonts w:ascii="Times New Roman" w:hAnsi="Times New Roman" w:cs="Times New Roman"/>
          <w:sz w:val="24"/>
          <w:szCs w:val="24"/>
        </w:rPr>
        <w:t xml:space="preserve"> apparel, footwear and hardware. Till now, it has six global headquarters that are Shanghai, Boston, Panama, Portland, Hongkong and Amsterdam, those help it sale products all around the wor</w:t>
      </w:r>
      <w:r w:rsidR="00AB341E">
        <w:rPr>
          <w:rFonts w:ascii="Times New Roman" w:hAnsi="Times New Roman" w:cs="Times New Roman"/>
          <w:sz w:val="24"/>
          <w:szCs w:val="24"/>
        </w:rPr>
        <w:t>l</w:t>
      </w:r>
      <w:r w:rsidRPr="00C56550">
        <w:rPr>
          <w:rFonts w:ascii="Times New Roman" w:hAnsi="Times New Roman" w:cs="Times New Roman"/>
          <w:sz w:val="24"/>
          <w:szCs w:val="24"/>
        </w:rPr>
        <w:t xml:space="preserve">d and become one of the most well-known brands in the field with two brands of Adidas or Reebok. Products can be available for retail stores (on-line or out-line) or franchisees, in 2019, on-line retails including the </w:t>
      </w:r>
      <w:r w:rsidR="00AB341E">
        <w:rPr>
          <w:rFonts w:ascii="Times New Roman" w:hAnsi="Times New Roman" w:cs="Times New Roman"/>
          <w:sz w:val="24"/>
          <w:szCs w:val="24"/>
        </w:rPr>
        <w:t>A</w:t>
      </w:r>
      <w:r w:rsidRPr="00C56550">
        <w:rPr>
          <w:rFonts w:ascii="Times New Roman" w:hAnsi="Times New Roman" w:cs="Times New Roman"/>
          <w:sz w:val="24"/>
          <w:szCs w:val="24"/>
        </w:rPr>
        <w:t xml:space="preserve">didas </w:t>
      </w:r>
      <w:proofErr w:type="spellStart"/>
      <w:r w:rsidRPr="00C56550">
        <w:rPr>
          <w:rFonts w:ascii="Times New Roman" w:hAnsi="Times New Roman" w:cs="Times New Roman"/>
          <w:sz w:val="24"/>
          <w:szCs w:val="24"/>
        </w:rPr>
        <w:t>UltraBoost</w:t>
      </w:r>
      <w:proofErr w:type="spellEnd"/>
      <w:r w:rsidRPr="00C56550">
        <w:rPr>
          <w:rFonts w:ascii="Times New Roman" w:hAnsi="Times New Roman" w:cs="Times New Roman"/>
          <w:sz w:val="24"/>
          <w:szCs w:val="24"/>
        </w:rPr>
        <w:t xml:space="preserve"> 19, Predator, Continental 80, and </w:t>
      </w:r>
      <w:proofErr w:type="spellStart"/>
      <w:r w:rsidRPr="00C56550">
        <w:rPr>
          <w:rFonts w:ascii="Times New Roman" w:hAnsi="Times New Roman" w:cs="Times New Roman"/>
          <w:sz w:val="24"/>
          <w:szCs w:val="24"/>
        </w:rPr>
        <w:t>Nite</w:t>
      </w:r>
      <w:proofErr w:type="spellEnd"/>
      <w:r w:rsidRPr="00C56550">
        <w:rPr>
          <w:rFonts w:ascii="Times New Roman" w:hAnsi="Times New Roman" w:cs="Times New Roman"/>
          <w:sz w:val="24"/>
          <w:szCs w:val="24"/>
        </w:rPr>
        <w:t xml:space="preserve"> Jogger. </w:t>
      </w:r>
    </w:p>
    <w:p w14:paraId="7B3D054F" w14:textId="691D050A" w:rsidR="004726B0" w:rsidRPr="00C56550" w:rsidRDefault="004726B0" w:rsidP="00D50E1A">
      <w:pPr>
        <w:spacing w:line="360" w:lineRule="auto"/>
        <w:ind w:firstLineChars="200" w:firstLine="480"/>
        <w:rPr>
          <w:rFonts w:ascii="Times New Roman" w:hAnsi="Times New Roman" w:cs="Times New Roman"/>
          <w:sz w:val="24"/>
          <w:szCs w:val="24"/>
        </w:rPr>
      </w:pPr>
      <w:r w:rsidRPr="00C56550">
        <w:rPr>
          <w:rFonts w:ascii="Times New Roman" w:hAnsi="Times New Roman" w:cs="Times New Roman"/>
          <w:sz w:val="24"/>
          <w:szCs w:val="24"/>
        </w:rPr>
        <w:t xml:space="preserve">    It is reported that the net revenue is EUR 23640 million for the fiscal year ended December 2019 with an increas</w:t>
      </w:r>
      <w:r w:rsidR="00AB341E">
        <w:rPr>
          <w:rFonts w:ascii="Times New Roman" w:hAnsi="Times New Roman" w:cs="Times New Roman"/>
          <w:sz w:val="24"/>
          <w:szCs w:val="24"/>
        </w:rPr>
        <w:t>e</w:t>
      </w:r>
      <w:r w:rsidRPr="00C56550">
        <w:rPr>
          <w:rFonts w:ascii="Times New Roman" w:hAnsi="Times New Roman" w:cs="Times New Roman"/>
          <w:sz w:val="24"/>
          <w:szCs w:val="24"/>
        </w:rPr>
        <w:t xml:space="preserve"> of 7.9% higher than 2018</w:t>
      </w:r>
      <w:r w:rsidR="002515F9">
        <w:rPr>
          <w:rFonts w:ascii="Times New Roman" w:hAnsi="Times New Roman" w:cs="Times New Roman"/>
          <w:sz w:val="24"/>
          <w:szCs w:val="24"/>
        </w:rPr>
        <w:t xml:space="preserve"> that is </w:t>
      </w:r>
      <w:r w:rsidRPr="00C56550">
        <w:rPr>
          <w:rFonts w:ascii="Times New Roman" w:hAnsi="Times New Roman" w:cs="Times New Roman"/>
          <w:sz w:val="24"/>
          <w:szCs w:val="24"/>
        </w:rPr>
        <w:t>EUR 21915 billion. The same rising trend can be seen in operating profit</w:t>
      </w:r>
      <w:r w:rsidR="002515F9">
        <w:rPr>
          <w:rFonts w:ascii="Times New Roman" w:hAnsi="Times New Roman" w:cs="Times New Roman"/>
          <w:sz w:val="24"/>
          <w:szCs w:val="24"/>
        </w:rPr>
        <w:t xml:space="preserve">, that is </w:t>
      </w:r>
      <w:r w:rsidRPr="00C56550">
        <w:rPr>
          <w:rFonts w:ascii="Times New Roman" w:hAnsi="Times New Roman" w:cs="Times New Roman"/>
          <w:sz w:val="24"/>
          <w:szCs w:val="24"/>
        </w:rPr>
        <w:t>EUR 2660 million in 2019</w:t>
      </w:r>
      <w:r w:rsidR="002515F9">
        <w:rPr>
          <w:rFonts w:ascii="Times New Roman" w:hAnsi="Times New Roman" w:cs="Times New Roman"/>
          <w:sz w:val="24"/>
          <w:szCs w:val="24"/>
        </w:rPr>
        <w:t xml:space="preserve"> and</w:t>
      </w:r>
      <w:r w:rsidRPr="00C56550">
        <w:rPr>
          <w:rFonts w:ascii="Times New Roman" w:hAnsi="Times New Roman" w:cs="Times New Roman"/>
          <w:sz w:val="24"/>
          <w:szCs w:val="24"/>
        </w:rPr>
        <w:t xml:space="preserve"> EUR 2368 in 2018</w:t>
      </w:r>
      <w:r w:rsidR="002515F9">
        <w:rPr>
          <w:rFonts w:ascii="Times New Roman" w:hAnsi="Times New Roman" w:cs="Times New Roman"/>
          <w:sz w:val="24"/>
          <w:szCs w:val="24"/>
        </w:rPr>
        <w:t>.</w:t>
      </w:r>
      <w:r w:rsidRPr="00C56550">
        <w:rPr>
          <w:rFonts w:ascii="Times New Roman" w:hAnsi="Times New Roman" w:cs="Times New Roman"/>
          <w:sz w:val="24"/>
          <w:szCs w:val="24"/>
        </w:rPr>
        <w:t xml:space="preserve"> </w:t>
      </w:r>
      <w:r w:rsidR="002515F9">
        <w:rPr>
          <w:rFonts w:ascii="Times New Roman" w:hAnsi="Times New Roman" w:cs="Times New Roman"/>
          <w:sz w:val="24"/>
          <w:szCs w:val="24"/>
        </w:rPr>
        <w:t>A</w:t>
      </w:r>
      <w:r w:rsidRPr="00C56550">
        <w:rPr>
          <w:rFonts w:ascii="Times New Roman" w:hAnsi="Times New Roman" w:cs="Times New Roman"/>
          <w:sz w:val="24"/>
          <w:szCs w:val="24"/>
        </w:rPr>
        <w:t>nd net income, as 16% higher in 2019.</w:t>
      </w:r>
    </w:p>
    <w:p w14:paraId="1808AD73" w14:textId="77777777" w:rsidR="00752104" w:rsidRPr="00D50E1A" w:rsidRDefault="00752104" w:rsidP="00D50E1A">
      <w:pPr>
        <w:spacing w:line="360" w:lineRule="auto"/>
        <w:ind w:firstLineChars="200" w:firstLine="480"/>
        <w:rPr>
          <w:rFonts w:ascii="Times New Roman" w:hAnsi="Times New Roman" w:cs="Times New Roman"/>
          <w:sz w:val="24"/>
          <w:szCs w:val="24"/>
        </w:rPr>
        <w:sectPr w:rsidR="00752104" w:rsidRPr="00D50E1A" w:rsidSect="003E3457">
          <w:pgSz w:w="11906" w:h="16838"/>
          <w:pgMar w:top="1440" w:right="1800" w:bottom="1440" w:left="1800" w:header="851" w:footer="992" w:gutter="0"/>
          <w:cols w:space="425"/>
          <w:docGrid w:type="lines" w:linePitch="312"/>
        </w:sectPr>
      </w:pPr>
    </w:p>
    <w:p w14:paraId="6F019637" w14:textId="0ED9F45D" w:rsidR="004726B0" w:rsidRDefault="004726B0" w:rsidP="004726B0">
      <w:pPr>
        <w:pStyle w:val="1"/>
        <w:numPr>
          <w:ilvl w:val="0"/>
          <w:numId w:val="10"/>
        </w:numPr>
        <w:spacing w:after="360" w:line="240" w:lineRule="auto"/>
        <w:rPr>
          <w:rFonts w:ascii="Times New Roman" w:hAnsi="Times New Roman" w:cs="Times New Roman"/>
          <w:sz w:val="30"/>
          <w:szCs w:val="30"/>
        </w:rPr>
      </w:pPr>
      <w:bookmarkStart w:id="2" w:name="_Toc68943650"/>
      <w:r w:rsidRPr="00D904A1">
        <w:rPr>
          <w:rFonts w:ascii="Times New Roman" w:hAnsi="Times New Roman" w:cs="Times New Roman"/>
          <w:sz w:val="30"/>
          <w:szCs w:val="30"/>
        </w:rPr>
        <w:lastRenderedPageBreak/>
        <w:t>Porter's Five Forces</w:t>
      </w:r>
      <w:bookmarkEnd w:id="2"/>
    </w:p>
    <w:p w14:paraId="5A8043BD" w14:textId="45C4B0C8" w:rsidR="007F3340" w:rsidRPr="00E32442" w:rsidRDefault="007F3340" w:rsidP="00D50E1A">
      <w:pPr>
        <w:spacing w:line="360" w:lineRule="auto"/>
        <w:ind w:firstLineChars="200" w:firstLine="480"/>
        <w:rPr>
          <w:rFonts w:ascii="Times New Roman" w:hAnsi="Times New Roman" w:cs="Times New Roman"/>
          <w:sz w:val="24"/>
          <w:szCs w:val="24"/>
        </w:rPr>
      </w:pPr>
      <w:r w:rsidRPr="00E32442">
        <w:rPr>
          <w:rFonts w:ascii="Times New Roman" w:hAnsi="Times New Roman" w:cs="Times New Roman"/>
          <w:sz w:val="24"/>
          <w:szCs w:val="24"/>
        </w:rPr>
        <w:t xml:space="preserve">The aim to start the Porter’s Five Forces is to identify whether any </w:t>
      </w:r>
      <w:r w:rsidR="00E32442" w:rsidRPr="00E32442">
        <w:rPr>
          <w:rFonts w:ascii="Times New Roman" w:hAnsi="Times New Roman" w:cs="Times New Roman"/>
          <w:sz w:val="24"/>
          <w:szCs w:val="24"/>
        </w:rPr>
        <w:t>circumstance has been changed significantly, and find out what the most influential factor</w:t>
      </w:r>
      <w:r w:rsidR="00E32442">
        <w:rPr>
          <w:rFonts w:ascii="Times New Roman" w:hAnsi="Times New Roman" w:cs="Times New Roman"/>
          <w:sz w:val="24"/>
          <w:szCs w:val="24"/>
        </w:rPr>
        <w:t>s</w:t>
      </w:r>
      <w:r w:rsidR="00E32442" w:rsidRPr="00E32442">
        <w:rPr>
          <w:rFonts w:ascii="Times New Roman" w:hAnsi="Times New Roman" w:cs="Times New Roman"/>
          <w:sz w:val="24"/>
          <w:szCs w:val="24"/>
        </w:rPr>
        <w:t xml:space="preserve"> are at present stage</w:t>
      </w:r>
      <w:r w:rsidR="00E32442">
        <w:rPr>
          <w:rFonts w:ascii="Times New Roman" w:hAnsi="Times New Roman" w:cs="Times New Roman"/>
          <w:sz w:val="24"/>
          <w:szCs w:val="24"/>
        </w:rPr>
        <w:t>, it will help the company making nuanced business decision.</w:t>
      </w:r>
      <w:r w:rsidR="00E32442" w:rsidRPr="00E32442">
        <w:rPr>
          <w:rFonts w:ascii="Times New Roman" w:hAnsi="Times New Roman" w:cs="Times New Roman"/>
          <w:sz w:val="24"/>
          <w:szCs w:val="24"/>
        </w:rPr>
        <w:t xml:space="preserve"> </w:t>
      </w:r>
    </w:p>
    <w:p w14:paraId="2AECB930" w14:textId="77777777" w:rsidR="004726B0" w:rsidRPr="00D904A1" w:rsidRDefault="004726B0" w:rsidP="004726B0">
      <w:pPr>
        <w:pStyle w:val="2"/>
        <w:numPr>
          <w:ilvl w:val="1"/>
          <w:numId w:val="10"/>
        </w:numPr>
        <w:spacing w:line="240" w:lineRule="auto"/>
        <w:rPr>
          <w:rFonts w:ascii="Times New Roman" w:hAnsi="Times New Roman" w:cs="Times New Roman"/>
          <w:sz w:val="28"/>
          <w:szCs w:val="28"/>
        </w:rPr>
      </w:pPr>
      <w:bookmarkStart w:id="3" w:name="_Toc68943651"/>
      <w:r w:rsidRPr="00D904A1">
        <w:rPr>
          <w:rFonts w:ascii="Times New Roman" w:hAnsi="Times New Roman" w:cs="Times New Roman"/>
          <w:sz w:val="28"/>
          <w:szCs w:val="28"/>
        </w:rPr>
        <w:t>Suppliers’ Bargaining Power</w:t>
      </w:r>
      <w:bookmarkEnd w:id="3"/>
    </w:p>
    <w:p w14:paraId="56892DFE" w14:textId="460263A6" w:rsidR="004726B0" w:rsidRPr="00D904A1" w:rsidRDefault="004726B0" w:rsidP="004726B0">
      <w:pPr>
        <w:pStyle w:val="3"/>
        <w:numPr>
          <w:ilvl w:val="2"/>
          <w:numId w:val="10"/>
        </w:numPr>
        <w:spacing w:line="240" w:lineRule="auto"/>
        <w:rPr>
          <w:rFonts w:ascii="Times New Roman" w:hAnsi="Times New Roman" w:cs="Times New Roman"/>
          <w:sz w:val="24"/>
          <w:szCs w:val="24"/>
        </w:rPr>
      </w:pPr>
      <w:bookmarkStart w:id="4" w:name="_Toc68943652"/>
      <w:r w:rsidRPr="00D904A1">
        <w:rPr>
          <w:rFonts w:ascii="Times New Roman" w:hAnsi="Times New Roman" w:cs="Times New Roman"/>
          <w:sz w:val="24"/>
          <w:szCs w:val="24"/>
        </w:rPr>
        <w:t xml:space="preserve">Numbers of </w:t>
      </w:r>
      <w:r w:rsidR="006D0DDE">
        <w:rPr>
          <w:rFonts w:ascii="Times New Roman" w:hAnsi="Times New Roman" w:cs="Times New Roman"/>
          <w:sz w:val="24"/>
          <w:szCs w:val="24"/>
        </w:rPr>
        <w:t>S</w:t>
      </w:r>
      <w:r w:rsidRPr="00D904A1">
        <w:rPr>
          <w:rFonts w:ascii="Times New Roman" w:hAnsi="Times New Roman" w:cs="Times New Roman"/>
          <w:sz w:val="24"/>
          <w:szCs w:val="24"/>
        </w:rPr>
        <w:t>uppliers</w:t>
      </w:r>
      <w:bookmarkEnd w:id="4"/>
    </w:p>
    <w:p w14:paraId="67B65505" w14:textId="77777777" w:rsidR="004726B0" w:rsidRPr="00D904A1" w:rsidRDefault="004726B0" w:rsidP="004726B0">
      <w:pPr>
        <w:pStyle w:val="a3"/>
        <w:keepNext/>
        <w:ind w:left="1418" w:firstLineChars="0" w:firstLine="0"/>
        <w:rPr>
          <w:rFonts w:ascii="Times New Roman" w:hAnsi="Times New Roman" w:cs="Times New Roman"/>
        </w:rPr>
      </w:pPr>
      <w:r w:rsidRPr="00D904A1">
        <w:rPr>
          <w:rFonts w:ascii="Times New Roman" w:hAnsi="Times New Roman" w:cs="Times New Roman"/>
          <w:noProof/>
        </w:rPr>
        <w:drawing>
          <wp:inline distT="0" distB="0" distL="0" distR="0" wp14:anchorId="3D1D9687" wp14:editId="33249F52">
            <wp:extent cx="3709581" cy="2418991"/>
            <wp:effectExtent l="0" t="0" r="5715"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6588"/>
                    <a:stretch/>
                  </pic:blipFill>
                  <pic:spPr bwMode="auto">
                    <a:xfrm>
                      <a:off x="0" y="0"/>
                      <a:ext cx="3710015" cy="2419274"/>
                    </a:xfrm>
                    <a:prstGeom prst="rect">
                      <a:avLst/>
                    </a:prstGeom>
                    <a:ln>
                      <a:noFill/>
                    </a:ln>
                    <a:extLst>
                      <a:ext uri="{53640926-AAD7-44D8-BBD7-CCE9431645EC}">
                        <a14:shadowObscured xmlns:a14="http://schemas.microsoft.com/office/drawing/2010/main"/>
                      </a:ext>
                    </a:extLst>
                  </pic:spPr>
                </pic:pic>
              </a:graphicData>
            </a:graphic>
          </wp:inline>
        </w:drawing>
      </w:r>
    </w:p>
    <w:p w14:paraId="58E8824C" w14:textId="5611ECA4" w:rsidR="004726B0" w:rsidRDefault="004726B0" w:rsidP="004726B0">
      <w:pPr>
        <w:pStyle w:val="a6"/>
        <w:jc w:val="center"/>
        <w:rPr>
          <w:rFonts w:ascii="Times New Roman" w:hAnsi="Times New Roman" w:cs="Times New Roman"/>
        </w:rPr>
      </w:pPr>
      <w:r w:rsidRPr="00D904A1">
        <w:rPr>
          <w:rFonts w:ascii="Times New Roman" w:hAnsi="Times New Roman" w:cs="Times New Roman"/>
        </w:rPr>
        <w:t xml:space="preserve">Figure </w:t>
      </w:r>
      <w:r w:rsidRPr="00D904A1">
        <w:rPr>
          <w:rFonts w:ascii="Times New Roman" w:hAnsi="Times New Roman" w:cs="Times New Roman"/>
        </w:rPr>
        <w:fldChar w:fldCharType="begin"/>
      </w:r>
      <w:r w:rsidRPr="00D904A1">
        <w:rPr>
          <w:rFonts w:ascii="Times New Roman" w:hAnsi="Times New Roman" w:cs="Times New Roman"/>
        </w:rPr>
        <w:instrText xml:space="preserve"> SEQ Figure \* ARABIC </w:instrText>
      </w:r>
      <w:r w:rsidRPr="00D904A1">
        <w:rPr>
          <w:rFonts w:ascii="Times New Roman" w:hAnsi="Times New Roman" w:cs="Times New Roman"/>
        </w:rPr>
        <w:fldChar w:fldCharType="separate"/>
      </w:r>
      <w:r w:rsidRPr="00D904A1">
        <w:rPr>
          <w:rFonts w:ascii="Times New Roman" w:hAnsi="Times New Roman" w:cs="Times New Roman"/>
          <w:noProof/>
        </w:rPr>
        <w:t>1</w:t>
      </w:r>
      <w:r w:rsidRPr="00D904A1">
        <w:rPr>
          <w:rFonts w:ascii="Times New Roman" w:hAnsi="Times New Roman" w:cs="Times New Roman"/>
          <w:noProof/>
        </w:rPr>
        <w:fldChar w:fldCharType="end"/>
      </w:r>
      <w:r w:rsidRPr="00D904A1">
        <w:rPr>
          <w:rFonts w:ascii="Times New Roman" w:hAnsi="Times New Roman" w:cs="Times New Roman"/>
        </w:rPr>
        <w:t xml:space="preserve"> Key strategic partner relationships</w:t>
      </w:r>
    </w:p>
    <w:p w14:paraId="08B03290" w14:textId="109DE692" w:rsidR="008771F0" w:rsidRPr="008771F0" w:rsidRDefault="008771F0" w:rsidP="00D50E1A">
      <w:pPr>
        <w:jc w:val="center"/>
        <w:rPr>
          <w:rFonts w:ascii="Times New Roman" w:hAnsi="Times New Roman" w:cs="Times New Roman"/>
        </w:rPr>
      </w:pPr>
      <w:r w:rsidRPr="008771F0">
        <w:rPr>
          <w:rFonts w:ascii="Times New Roman" w:hAnsi="Times New Roman" w:cs="Times New Roman"/>
        </w:rPr>
        <w:t>Source: Adidas. (2020) Financial Report</w:t>
      </w:r>
    </w:p>
    <w:p w14:paraId="1B3AD00A" w14:textId="0DE30DE8" w:rsidR="00E32442" w:rsidRDefault="004726B0" w:rsidP="00D50E1A">
      <w:pPr>
        <w:spacing w:line="360" w:lineRule="auto"/>
        <w:ind w:firstLineChars="200" w:firstLine="480"/>
        <w:rPr>
          <w:rFonts w:ascii="Times New Roman" w:hAnsi="Times New Roman" w:cs="Times New Roman"/>
          <w:sz w:val="24"/>
          <w:szCs w:val="24"/>
        </w:rPr>
      </w:pPr>
      <w:r w:rsidRPr="00C56550">
        <w:rPr>
          <w:rFonts w:ascii="Times New Roman" w:hAnsi="Times New Roman" w:cs="Times New Roman"/>
          <w:sz w:val="24"/>
          <w:szCs w:val="24"/>
        </w:rPr>
        <w:t xml:space="preserve">From the picture, we can see that there are 45 firms </w:t>
      </w:r>
      <w:r w:rsidR="008771F0">
        <w:rPr>
          <w:rFonts w:ascii="Times New Roman" w:hAnsi="Times New Roman" w:cs="Times New Roman"/>
          <w:sz w:val="24"/>
          <w:szCs w:val="24"/>
        </w:rPr>
        <w:t xml:space="preserve">having </w:t>
      </w:r>
      <w:r w:rsidRPr="00C56550">
        <w:rPr>
          <w:rFonts w:ascii="Times New Roman" w:hAnsi="Times New Roman" w:cs="Times New Roman"/>
          <w:sz w:val="24"/>
          <w:szCs w:val="24"/>
        </w:rPr>
        <w:t xml:space="preserve">tenure of 17 years </w:t>
      </w:r>
      <w:r w:rsidR="008771F0">
        <w:rPr>
          <w:rFonts w:ascii="Times New Roman" w:hAnsi="Times New Roman" w:cs="Times New Roman"/>
          <w:sz w:val="24"/>
          <w:szCs w:val="24"/>
        </w:rPr>
        <w:t>as</w:t>
      </w:r>
      <w:r w:rsidRPr="00C56550">
        <w:rPr>
          <w:rFonts w:ascii="Times New Roman" w:hAnsi="Times New Roman" w:cs="Times New Roman"/>
          <w:sz w:val="24"/>
          <w:szCs w:val="24"/>
        </w:rPr>
        <w:t xml:space="preserve"> key strategic partner relationship with Adidas that occupied for 90% in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share of all production volume o</w:t>
      </w:r>
      <w:r w:rsidR="00AB341E">
        <w:rPr>
          <w:rFonts w:ascii="Times New Roman" w:hAnsi="Times New Roman" w:cs="Times New Roman"/>
          <w:sz w:val="24"/>
          <w:szCs w:val="24"/>
        </w:rPr>
        <w:t>f</w:t>
      </w:r>
      <w:r w:rsidRPr="00C56550">
        <w:rPr>
          <w:rFonts w:ascii="Times New Roman" w:hAnsi="Times New Roman" w:cs="Times New Roman"/>
          <w:sz w:val="24"/>
          <w:szCs w:val="24"/>
        </w:rPr>
        <w:t xml:space="preserve"> 89% in all production value. Adidas sales production in footwear, apparel and hardware </w:t>
      </w:r>
      <w:r w:rsidR="00450C72">
        <w:rPr>
          <w:rFonts w:ascii="Times New Roman" w:hAnsi="Times New Roman" w:cs="Times New Roman"/>
          <w:sz w:val="24"/>
          <w:szCs w:val="24"/>
        </w:rPr>
        <w:t>which is supported by</w:t>
      </w:r>
      <w:r w:rsidRPr="00C56550">
        <w:rPr>
          <w:rFonts w:ascii="Times New Roman" w:hAnsi="Times New Roman" w:cs="Times New Roman"/>
          <w:sz w:val="24"/>
          <w:szCs w:val="24"/>
        </w:rPr>
        <w:t xml:space="preserve"> </w:t>
      </w:r>
      <w:r w:rsidR="00AB341E">
        <w:rPr>
          <w:rFonts w:ascii="Times New Roman" w:hAnsi="Times New Roman" w:cs="Times New Roman"/>
          <w:sz w:val="24"/>
          <w:szCs w:val="24"/>
        </w:rPr>
        <w:t xml:space="preserve">forty-five </w:t>
      </w:r>
      <w:r w:rsidR="00450C72">
        <w:rPr>
          <w:rFonts w:ascii="Times New Roman" w:hAnsi="Times New Roman" w:cs="Times New Roman"/>
          <w:sz w:val="24"/>
          <w:szCs w:val="24"/>
        </w:rPr>
        <w:t>suppliers</w:t>
      </w:r>
      <w:r w:rsidRPr="00C56550">
        <w:rPr>
          <w:rFonts w:ascii="Times New Roman" w:hAnsi="Times New Roman" w:cs="Times New Roman"/>
          <w:sz w:val="24"/>
          <w:szCs w:val="24"/>
        </w:rPr>
        <w:t xml:space="preserve">. In each sector, </w:t>
      </w:r>
      <w:r w:rsidR="007F07F0">
        <w:rPr>
          <w:rFonts w:ascii="Times New Roman" w:hAnsi="Times New Roman" w:cs="Times New Roman"/>
          <w:sz w:val="24"/>
          <w:szCs w:val="24"/>
        </w:rPr>
        <w:t xml:space="preserve">Adidas is supplied by </w:t>
      </w:r>
      <w:r w:rsidRPr="00C56550">
        <w:rPr>
          <w:rFonts w:ascii="Times New Roman" w:hAnsi="Times New Roman" w:cs="Times New Roman"/>
          <w:sz w:val="24"/>
          <w:szCs w:val="24"/>
        </w:rPr>
        <w:t>eleven suppliers in footwear, twenty-two firms in apparel and twelve</w:t>
      </w:r>
      <w:r w:rsidR="007F07F0">
        <w:rPr>
          <w:rFonts w:ascii="Times New Roman" w:hAnsi="Times New Roman" w:cs="Times New Roman"/>
          <w:sz w:val="24"/>
          <w:szCs w:val="24"/>
        </w:rPr>
        <w:t xml:space="preserve"> company</w:t>
      </w:r>
      <w:r w:rsidRPr="00C56550">
        <w:rPr>
          <w:rFonts w:ascii="Times New Roman" w:hAnsi="Times New Roman" w:cs="Times New Roman"/>
          <w:sz w:val="24"/>
          <w:szCs w:val="24"/>
        </w:rPr>
        <w:t xml:space="preserve"> in hardware. </w:t>
      </w:r>
      <w:r w:rsidR="008771F0">
        <w:rPr>
          <w:rFonts w:ascii="Times New Roman" w:hAnsi="Times New Roman" w:cs="Times New Roman"/>
          <w:sz w:val="24"/>
          <w:szCs w:val="24"/>
        </w:rPr>
        <w:t>I</w:t>
      </w:r>
      <w:r w:rsidRPr="00C56550">
        <w:rPr>
          <w:rFonts w:ascii="Times New Roman" w:hAnsi="Times New Roman" w:cs="Times New Roman"/>
          <w:sz w:val="24"/>
          <w:szCs w:val="24"/>
        </w:rPr>
        <w:t xml:space="preserve">f there </w:t>
      </w:r>
      <w:r w:rsidR="00E31C46">
        <w:rPr>
          <w:rFonts w:ascii="Times New Roman" w:hAnsi="Times New Roman" w:cs="Times New Roman"/>
          <w:sz w:val="24"/>
          <w:szCs w:val="24"/>
        </w:rPr>
        <w:t>are</w:t>
      </w:r>
      <w:r w:rsidRPr="00C56550">
        <w:rPr>
          <w:rFonts w:ascii="Times New Roman" w:hAnsi="Times New Roman" w:cs="Times New Roman"/>
          <w:sz w:val="24"/>
          <w:szCs w:val="24"/>
        </w:rPr>
        <w:t xml:space="preserve"> fewer retailers, Adidas has a </w:t>
      </w:r>
      <w:r w:rsidR="00E31C46">
        <w:rPr>
          <w:rFonts w:ascii="Times New Roman" w:hAnsi="Times New Roman" w:cs="Times New Roman"/>
          <w:sz w:val="24"/>
          <w:szCs w:val="24"/>
        </w:rPr>
        <w:t>weak</w:t>
      </w:r>
      <w:r w:rsidRPr="00C56550">
        <w:rPr>
          <w:rFonts w:ascii="Times New Roman" w:hAnsi="Times New Roman" w:cs="Times New Roman"/>
          <w:sz w:val="24"/>
          <w:szCs w:val="24"/>
        </w:rPr>
        <w:t xml:space="preserve"> power in cutting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price for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high margin</w:t>
      </w:r>
      <w:r w:rsidR="00E31C46">
        <w:rPr>
          <w:rFonts w:ascii="Times New Roman" w:hAnsi="Times New Roman" w:cs="Times New Roman"/>
          <w:sz w:val="24"/>
          <w:szCs w:val="24"/>
        </w:rPr>
        <w:t>,</w:t>
      </w:r>
      <w:r w:rsidRPr="00C56550">
        <w:rPr>
          <w:rFonts w:ascii="Times New Roman" w:hAnsi="Times New Roman" w:cs="Times New Roman"/>
          <w:sz w:val="24"/>
          <w:szCs w:val="24"/>
        </w:rPr>
        <w:t xml:space="preserve"> </w:t>
      </w:r>
      <w:r w:rsidR="00E31C46">
        <w:rPr>
          <w:rFonts w:ascii="Times New Roman" w:hAnsi="Times New Roman" w:cs="Times New Roman"/>
          <w:sz w:val="24"/>
          <w:szCs w:val="24"/>
        </w:rPr>
        <w:t>vice versa, Adidas owns strong power in pricing among with numbers of retailers.</w:t>
      </w:r>
      <w:r w:rsidRPr="00C56550">
        <w:rPr>
          <w:rFonts w:ascii="Times New Roman" w:hAnsi="Times New Roman" w:cs="Times New Roman"/>
          <w:sz w:val="24"/>
          <w:szCs w:val="24"/>
        </w:rPr>
        <w:t xml:space="preserve"> </w:t>
      </w:r>
      <w:r w:rsidR="00E31C46">
        <w:rPr>
          <w:rFonts w:ascii="Times New Roman" w:hAnsi="Times New Roman" w:cs="Times New Roman"/>
          <w:sz w:val="24"/>
          <w:szCs w:val="24"/>
        </w:rPr>
        <w:t>F</w:t>
      </w:r>
      <w:r w:rsidR="00E31C46" w:rsidRPr="00C56550">
        <w:rPr>
          <w:rFonts w:ascii="Times New Roman" w:hAnsi="Times New Roman" w:cs="Times New Roman"/>
          <w:sz w:val="24"/>
          <w:szCs w:val="24"/>
        </w:rPr>
        <w:t>or each segment</w:t>
      </w:r>
      <w:r w:rsidR="00E31C46">
        <w:rPr>
          <w:rFonts w:ascii="Times New Roman" w:hAnsi="Times New Roman" w:cs="Times New Roman"/>
          <w:sz w:val="24"/>
          <w:szCs w:val="24"/>
        </w:rPr>
        <w:t>ed</w:t>
      </w:r>
      <w:r w:rsidR="00E31C46" w:rsidRPr="00C56550">
        <w:rPr>
          <w:rFonts w:ascii="Times New Roman" w:hAnsi="Times New Roman" w:cs="Times New Roman"/>
          <w:sz w:val="24"/>
          <w:szCs w:val="24"/>
        </w:rPr>
        <w:t xml:space="preserve"> market</w:t>
      </w:r>
      <w:r w:rsidR="00E31C46">
        <w:rPr>
          <w:rFonts w:ascii="Times New Roman" w:hAnsi="Times New Roman" w:cs="Times New Roman"/>
          <w:sz w:val="24"/>
          <w:szCs w:val="24"/>
        </w:rPr>
        <w:t xml:space="preserve">, there are at least eleven </w:t>
      </w:r>
      <w:r w:rsidR="00942575">
        <w:rPr>
          <w:rFonts w:ascii="Times New Roman" w:hAnsi="Times New Roman" w:cs="Times New Roman"/>
          <w:sz w:val="24"/>
          <w:szCs w:val="24"/>
        </w:rPr>
        <w:t xml:space="preserve">suppliers that leads to </w:t>
      </w:r>
      <w:r w:rsidR="00E31C46">
        <w:rPr>
          <w:rFonts w:ascii="Times New Roman" w:hAnsi="Times New Roman" w:cs="Times New Roman"/>
          <w:sz w:val="24"/>
          <w:szCs w:val="24"/>
        </w:rPr>
        <w:t xml:space="preserve">each of supplier </w:t>
      </w:r>
      <w:r w:rsidR="00E31C46" w:rsidRPr="00C56550">
        <w:rPr>
          <w:rFonts w:ascii="Times New Roman" w:hAnsi="Times New Roman" w:cs="Times New Roman"/>
          <w:sz w:val="24"/>
          <w:szCs w:val="24"/>
        </w:rPr>
        <w:t>has lower bargaining power because of large numbers of suppliers</w:t>
      </w:r>
      <w:r w:rsidR="00E31C46">
        <w:rPr>
          <w:rFonts w:ascii="Times New Roman" w:hAnsi="Times New Roman" w:cs="Times New Roman"/>
          <w:sz w:val="24"/>
          <w:szCs w:val="24"/>
        </w:rPr>
        <w:t xml:space="preserve">. </w:t>
      </w:r>
      <w:r w:rsidR="00942575">
        <w:rPr>
          <w:rFonts w:ascii="Times New Roman" w:hAnsi="Times New Roman" w:cs="Times New Roman"/>
          <w:sz w:val="24"/>
          <w:szCs w:val="24"/>
        </w:rPr>
        <w:t xml:space="preserve">The pricing power of each suppliers is reduced by increasing numbers of </w:t>
      </w:r>
      <w:r w:rsidR="00942575">
        <w:rPr>
          <w:rFonts w:ascii="Times New Roman" w:hAnsi="Times New Roman" w:cs="Times New Roman"/>
          <w:sz w:val="24"/>
          <w:szCs w:val="24"/>
        </w:rPr>
        <w:lastRenderedPageBreak/>
        <w:t xml:space="preserve">suppliers.  </w:t>
      </w:r>
    </w:p>
    <w:p w14:paraId="025113A2" w14:textId="5603CE88" w:rsidR="004726B0" w:rsidRPr="00C56550" w:rsidRDefault="004726B0" w:rsidP="00D50E1A">
      <w:pPr>
        <w:spacing w:line="360" w:lineRule="auto"/>
        <w:ind w:firstLineChars="200" w:firstLine="480"/>
        <w:rPr>
          <w:rFonts w:ascii="Times New Roman" w:hAnsi="Times New Roman" w:cs="Times New Roman"/>
          <w:sz w:val="24"/>
          <w:szCs w:val="24"/>
        </w:rPr>
      </w:pPr>
      <w:r w:rsidRPr="00C56550">
        <w:rPr>
          <w:rFonts w:ascii="Times New Roman" w:hAnsi="Times New Roman" w:cs="Times New Roman"/>
          <w:sz w:val="24"/>
          <w:szCs w:val="24"/>
        </w:rPr>
        <w:t xml:space="preserve">However, from the average year as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key strategic partner, a conclusion</w:t>
      </w:r>
      <w:r w:rsidR="008771F0">
        <w:rPr>
          <w:rFonts w:ascii="Times New Roman" w:hAnsi="Times New Roman" w:cs="Times New Roman"/>
          <w:sz w:val="24"/>
          <w:szCs w:val="24"/>
        </w:rPr>
        <w:t xml:space="preserve"> would </w:t>
      </w:r>
      <w:r w:rsidR="00B13DD7">
        <w:rPr>
          <w:rFonts w:ascii="Times New Roman" w:hAnsi="Times New Roman" w:cs="Times New Roman"/>
          <w:sz w:val="24"/>
          <w:szCs w:val="24"/>
        </w:rPr>
        <w:t>be drawled</w:t>
      </w:r>
      <w:r w:rsidRPr="00C56550">
        <w:rPr>
          <w:rFonts w:ascii="Times New Roman" w:hAnsi="Times New Roman" w:cs="Times New Roman"/>
          <w:sz w:val="24"/>
          <w:szCs w:val="24"/>
        </w:rPr>
        <w:t xml:space="preserve"> that those companies having business with Adidas have strong bargaining power. In common acknowledge, </w:t>
      </w:r>
      <w:r w:rsidR="00644372">
        <w:rPr>
          <w:rFonts w:ascii="Times New Roman" w:hAnsi="Times New Roman" w:cs="Times New Roman"/>
          <w:sz w:val="24"/>
          <w:szCs w:val="24"/>
        </w:rPr>
        <w:t>if a supplier of Adidas is in a weak position in pricing, Adidas will ask for more favors to increasing its profit. The supplier will consider stop the cooperation with Adidas when supplier earns negative profit for a long time. From the picture shown, cooperation between Adidas and key strategic partner last for nearly seventeen years, i</w:t>
      </w:r>
      <w:r w:rsidRPr="00C56550">
        <w:rPr>
          <w:rFonts w:ascii="Times New Roman" w:hAnsi="Times New Roman" w:cs="Times New Roman"/>
          <w:sz w:val="24"/>
          <w:szCs w:val="24"/>
        </w:rPr>
        <w:t xml:space="preserve">t </w:t>
      </w:r>
      <w:r w:rsidR="00644372">
        <w:rPr>
          <w:rFonts w:ascii="Times New Roman" w:hAnsi="Times New Roman" w:cs="Times New Roman"/>
          <w:sz w:val="24"/>
          <w:szCs w:val="24"/>
        </w:rPr>
        <w:t xml:space="preserve">indicates that </w:t>
      </w:r>
      <w:r w:rsidR="00644372" w:rsidRPr="00C56550">
        <w:rPr>
          <w:rFonts w:ascii="Times New Roman" w:hAnsi="Times New Roman" w:cs="Times New Roman"/>
          <w:sz w:val="24"/>
          <w:szCs w:val="24"/>
        </w:rPr>
        <w:t>those suppliers</w:t>
      </w:r>
      <w:r w:rsidR="00644372">
        <w:rPr>
          <w:rFonts w:ascii="Times New Roman" w:hAnsi="Times New Roman" w:cs="Times New Roman"/>
          <w:sz w:val="24"/>
          <w:szCs w:val="24"/>
        </w:rPr>
        <w:t xml:space="preserve"> can trade off the balance</w:t>
      </w:r>
      <w:r w:rsidR="00341B77">
        <w:rPr>
          <w:rFonts w:ascii="Times New Roman" w:hAnsi="Times New Roman" w:cs="Times New Roman"/>
          <w:sz w:val="24"/>
          <w:szCs w:val="24"/>
        </w:rPr>
        <w:t xml:space="preserve"> of pressure from</w:t>
      </w:r>
      <w:r w:rsidR="00644372">
        <w:rPr>
          <w:rFonts w:ascii="Times New Roman" w:hAnsi="Times New Roman" w:cs="Times New Roman"/>
          <w:sz w:val="24"/>
          <w:szCs w:val="24"/>
        </w:rPr>
        <w:t xml:space="preserve"> pricing </w:t>
      </w:r>
      <w:r w:rsidR="00341B77">
        <w:rPr>
          <w:rFonts w:ascii="Times New Roman" w:hAnsi="Times New Roman" w:cs="Times New Roman"/>
          <w:sz w:val="24"/>
          <w:szCs w:val="24"/>
        </w:rPr>
        <w:t>with</w:t>
      </w:r>
      <w:r w:rsidRPr="00C56550">
        <w:rPr>
          <w:rFonts w:ascii="Times New Roman" w:hAnsi="Times New Roman" w:cs="Times New Roman"/>
          <w:sz w:val="24"/>
          <w:szCs w:val="24"/>
        </w:rPr>
        <w:t xml:space="preserve"> Adidas</w:t>
      </w:r>
      <w:r w:rsidR="00341B77">
        <w:rPr>
          <w:rFonts w:ascii="Times New Roman" w:hAnsi="Times New Roman" w:cs="Times New Roman"/>
          <w:sz w:val="24"/>
          <w:szCs w:val="24"/>
        </w:rPr>
        <w:t>.</w:t>
      </w:r>
      <w:r w:rsidRPr="00C56550">
        <w:rPr>
          <w:rFonts w:ascii="Times New Roman" w:hAnsi="Times New Roman" w:cs="Times New Roman"/>
          <w:sz w:val="24"/>
          <w:szCs w:val="24"/>
        </w:rPr>
        <w:t xml:space="preserve"> </w:t>
      </w:r>
      <w:r w:rsidR="00341B77">
        <w:rPr>
          <w:rFonts w:ascii="Times New Roman" w:hAnsi="Times New Roman" w:cs="Times New Roman"/>
          <w:sz w:val="24"/>
          <w:szCs w:val="24"/>
        </w:rPr>
        <w:t>T</w:t>
      </w:r>
      <w:r w:rsidRPr="00C56550">
        <w:rPr>
          <w:rFonts w:ascii="Times New Roman" w:hAnsi="Times New Roman" w:cs="Times New Roman"/>
          <w:sz w:val="24"/>
          <w:szCs w:val="24"/>
        </w:rPr>
        <w:t xml:space="preserve">hose suppliers are better cooperation enterprise who can meet </w:t>
      </w:r>
      <w:r w:rsidR="00341B77">
        <w:rPr>
          <w:rFonts w:ascii="Times New Roman" w:hAnsi="Times New Roman" w:cs="Times New Roman"/>
          <w:sz w:val="24"/>
          <w:szCs w:val="24"/>
        </w:rPr>
        <w:t>Adidas’</w:t>
      </w:r>
      <w:r w:rsidRPr="00C56550">
        <w:rPr>
          <w:rFonts w:ascii="Times New Roman" w:hAnsi="Times New Roman" w:cs="Times New Roman"/>
          <w:sz w:val="24"/>
          <w:szCs w:val="24"/>
        </w:rPr>
        <w:t xml:space="preserve"> need at rational prices. </w:t>
      </w:r>
      <w:r w:rsidR="00341B77" w:rsidRPr="00C56550">
        <w:rPr>
          <w:rFonts w:ascii="Times New Roman" w:hAnsi="Times New Roman" w:cs="Times New Roman"/>
          <w:sz w:val="24"/>
          <w:szCs w:val="24"/>
        </w:rPr>
        <w:t>Adidas is</w:t>
      </w:r>
      <w:r w:rsidR="00341B77">
        <w:rPr>
          <w:rFonts w:ascii="Times New Roman" w:hAnsi="Times New Roman" w:cs="Times New Roman"/>
          <w:sz w:val="24"/>
          <w:szCs w:val="24"/>
        </w:rPr>
        <w:t xml:space="preserve"> a</w:t>
      </w:r>
      <w:r w:rsidR="00341B77" w:rsidRPr="00C56550">
        <w:rPr>
          <w:rFonts w:ascii="Times New Roman" w:hAnsi="Times New Roman" w:cs="Times New Roman"/>
          <w:sz w:val="24"/>
          <w:szCs w:val="24"/>
        </w:rPr>
        <w:t xml:space="preserve"> good or big customer</w:t>
      </w:r>
      <w:r w:rsidR="00341B77">
        <w:rPr>
          <w:rFonts w:ascii="Times New Roman" w:hAnsi="Times New Roman" w:cs="Times New Roman"/>
          <w:sz w:val="24"/>
          <w:szCs w:val="24"/>
        </w:rPr>
        <w:t xml:space="preserve"> for </w:t>
      </w:r>
      <w:r w:rsidR="00341B77" w:rsidRPr="00C56550">
        <w:rPr>
          <w:rFonts w:ascii="Times New Roman" w:hAnsi="Times New Roman" w:cs="Times New Roman"/>
          <w:sz w:val="24"/>
          <w:szCs w:val="24"/>
        </w:rPr>
        <w:t>suppliers</w:t>
      </w:r>
      <w:r w:rsidR="00341B77">
        <w:rPr>
          <w:rFonts w:ascii="Times New Roman" w:hAnsi="Times New Roman" w:cs="Times New Roman"/>
          <w:sz w:val="24"/>
          <w:szCs w:val="24"/>
        </w:rPr>
        <w:t xml:space="preserve"> who </w:t>
      </w:r>
      <w:r w:rsidR="00341B77" w:rsidRPr="00C56550">
        <w:rPr>
          <w:rFonts w:ascii="Times New Roman" w:hAnsi="Times New Roman" w:cs="Times New Roman"/>
          <w:sz w:val="24"/>
          <w:szCs w:val="24"/>
        </w:rPr>
        <w:t xml:space="preserve">do not need to find more orders </w:t>
      </w:r>
      <w:r w:rsidR="009C6440">
        <w:rPr>
          <w:rFonts w:ascii="Times New Roman" w:hAnsi="Times New Roman" w:cs="Times New Roman"/>
          <w:sz w:val="24"/>
          <w:szCs w:val="24"/>
        </w:rPr>
        <w:t xml:space="preserve">and then </w:t>
      </w:r>
      <w:r w:rsidR="009C6440" w:rsidRPr="00C56550">
        <w:rPr>
          <w:rFonts w:ascii="Times New Roman" w:hAnsi="Times New Roman" w:cs="Times New Roman"/>
          <w:sz w:val="24"/>
          <w:szCs w:val="24"/>
        </w:rPr>
        <w:t xml:space="preserve">sustain </w:t>
      </w:r>
      <w:r w:rsidR="009C6440">
        <w:rPr>
          <w:rFonts w:ascii="Times New Roman" w:hAnsi="Times New Roman" w:cs="Times New Roman"/>
          <w:sz w:val="24"/>
          <w:szCs w:val="24"/>
        </w:rPr>
        <w:t>its</w:t>
      </w:r>
      <w:r w:rsidR="009C6440" w:rsidRPr="00C56550">
        <w:rPr>
          <w:rFonts w:ascii="Times New Roman" w:hAnsi="Times New Roman" w:cs="Times New Roman"/>
          <w:sz w:val="24"/>
          <w:szCs w:val="24"/>
        </w:rPr>
        <w:t xml:space="preserve"> interest</w:t>
      </w:r>
      <w:r w:rsidR="009C6440">
        <w:rPr>
          <w:rFonts w:ascii="Times New Roman" w:hAnsi="Times New Roman" w:cs="Times New Roman"/>
          <w:sz w:val="24"/>
          <w:szCs w:val="24"/>
        </w:rPr>
        <w:t>s</w:t>
      </w:r>
      <w:r w:rsidR="009C6440" w:rsidRPr="00C56550">
        <w:rPr>
          <w:rFonts w:ascii="Times New Roman" w:hAnsi="Times New Roman" w:cs="Times New Roman"/>
          <w:sz w:val="24"/>
          <w:szCs w:val="24"/>
        </w:rPr>
        <w:t xml:space="preserve"> at </w:t>
      </w:r>
      <w:r w:rsidR="009C6440">
        <w:rPr>
          <w:rFonts w:ascii="Times New Roman" w:hAnsi="Times New Roman" w:cs="Times New Roman"/>
          <w:sz w:val="24"/>
          <w:szCs w:val="24"/>
        </w:rPr>
        <w:t>an ideal</w:t>
      </w:r>
      <w:r w:rsidR="009C6440" w:rsidRPr="00C56550">
        <w:rPr>
          <w:rFonts w:ascii="Times New Roman" w:hAnsi="Times New Roman" w:cs="Times New Roman"/>
          <w:sz w:val="24"/>
          <w:szCs w:val="24"/>
        </w:rPr>
        <w:t xml:space="preserve"> level</w:t>
      </w:r>
      <w:r w:rsidRPr="00C56550">
        <w:rPr>
          <w:rFonts w:ascii="Times New Roman" w:hAnsi="Times New Roman" w:cs="Times New Roman"/>
          <w:sz w:val="24"/>
          <w:szCs w:val="24"/>
        </w:rPr>
        <w:t xml:space="preserve">. </w:t>
      </w:r>
      <w:r w:rsidR="009C6440">
        <w:rPr>
          <w:rFonts w:ascii="Times New Roman" w:hAnsi="Times New Roman" w:cs="Times New Roman"/>
          <w:sz w:val="24"/>
          <w:szCs w:val="24"/>
        </w:rPr>
        <w:t>Suppliers</w:t>
      </w:r>
      <w:r w:rsidRPr="00C56550">
        <w:rPr>
          <w:rFonts w:ascii="Times New Roman" w:hAnsi="Times New Roman" w:cs="Times New Roman"/>
          <w:sz w:val="24"/>
          <w:szCs w:val="24"/>
        </w:rPr>
        <w:t xml:space="preserve"> could take negotiation with Adidas</w:t>
      </w:r>
      <w:r w:rsidR="009C6440" w:rsidRPr="009C6440">
        <w:rPr>
          <w:rFonts w:ascii="Times New Roman" w:hAnsi="Times New Roman" w:cs="Times New Roman"/>
          <w:sz w:val="24"/>
          <w:szCs w:val="24"/>
        </w:rPr>
        <w:t xml:space="preserve"> </w:t>
      </w:r>
      <w:r w:rsidR="009C6440" w:rsidRPr="00C56550">
        <w:rPr>
          <w:rFonts w:ascii="Times New Roman" w:hAnsi="Times New Roman" w:cs="Times New Roman"/>
          <w:sz w:val="24"/>
          <w:szCs w:val="24"/>
        </w:rPr>
        <w:t>for</w:t>
      </w:r>
      <w:r w:rsidR="009C6440">
        <w:rPr>
          <w:rFonts w:ascii="Times New Roman" w:hAnsi="Times New Roman" w:cs="Times New Roman"/>
          <w:sz w:val="24"/>
          <w:szCs w:val="24"/>
        </w:rPr>
        <w:t xml:space="preserve"> a</w:t>
      </w:r>
      <w:r w:rsidR="009C6440" w:rsidRPr="00C56550">
        <w:rPr>
          <w:rFonts w:ascii="Times New Roman" w:hAnsi="Times New Roman" w:cs="Times New Roman"/>
          <w:sz w:val="24"/>
          <w:szCs w:val="24"/>
        </w:rPr>
        <w:t xml:space="preserve"> long-time cooperation</w:t>
      </w:r>
      <w:r w:rsidRPr="00C56550">
        <w:rPr>
          <w:rFonts w:ascii="Times New Roman" w:hAnsi="Times New Roman" w:cs="Times New Roman"/>
          <w:sz w:val="24"/>
          <w:szCs w:val="24"/>
        </w:rPr>
        <w:t xml:space="preserve"> using their key technology. </w:t>
      </w:r>
    </w:p>
    <w:p w14:paraId="0E9DF2C2" w14:textId="790179BA" w:rsidR="00E27EF3" w:rsidRDefault="004726B0" w:rsidP="00D50E1A">
      <w:pPr>
        <w:spacing w:line="360" w:lineRule="auto"/>
        <w:ind w:firstLineChars="200" w:firstLine="480"/>
        <w:rPr>
          <w:rFonts w:ascii="Times New Roman" w:hAnsi="Times New Roman" w:cs="Times New Roman"/>
          <w:sz w:val="24"/>
          <w:szCs w:val="24"/>
        </w:rPr>
      </w:pPr>
      <w:r w:rsidRPr="00C56550">
        <w:rPr>
          <w:rFonts w:ascii="Times New Roman" w:hAnsi="Times New Roman" w:cs="Times New Roman"/>
          <w:sz w:val="24"/>
          <w:szCs w:val="24"/>
        </w:rPr>
        <w:t xml:space="preserve">Diversification among different enterprise not only can reduce suppliers’ bargaining power, but also can diversify the business risk in operating. As the old saying that “Do not put all eggs in a basket”, a great probability has crisis facing lack of products when only one supplier provides the commodity if this supplier gets in trouble to produce. It will largely influence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operating environment of consumer confidence and push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customer to other brands products. Besides, in this situation, more suppliers mean that we can ch</w:t>
      </w:r>
      <w:r w:rsidR="00AB341E">
        <w:rPr>
          <w:rFonts w:ascii="Times New Roman" w:hAnsi="Times New Roman" w:cs="Times New Roman"/>
          <w:sz w:val="24"/>
          <w:szCs w:val="24"/>
        </w:rPr>
        <w:t>o</w:t>
      </w:r>
      <w:r w:rsidRPr="00C56550">
        <w:rPr>
          <w:rFonts w:ascii="Times New Roman" w:hAnsi="Times New Roman" w:cs="Times New Roman"/>
          <w:sz w:val="24"/>
          <w:szCs w:val="24"/>
        </w:rPr>
        <w:t xml:space="preserve">ose the best in the class </w:t>
      </w:r>
      <w:r w:rsidR="002B24FC">
        <w:rPr>
          <w:rFonts w:ascii="Times New Roman" w:hAnsi="Times New Roman" w:cs="Times New Roman"/>
          <w:sz w:val="24"/>
          <w:szCs w:val="24"/>
        </w:rPr>
        <w:t>for</w:t>
      </w:r>
      <w:r w:rsidRPr="00C56550">
        <w:rPr>
          <w:rFonts w:ascii="Times New Roman" w:hAnsi="Times New Roman" w:cs="Times New Roman"/>
          <w:sz w:val="24"/>
          <w:szCs w:val="24"/>
        </w:rPr>
        <w:t xml:space="preserve"> specific item producing to improve our merchandise quality. </w:t>
      </w:r>
      <w:r w:rsidR="002B24FC" w:rsidRPr="00C56550">
        <w:rPr>
          <w:rFonts w:ascii="Times New Roman" w:hAnsi="Times New Roman" w:cs="Times New Roman"/>
          <w:sz w:val="24"/>
          <w:szCs w:val="24"/>
        </w:rPr>
        <w:t>Adidas</w:t>
      </w:r>
      <w:r w:rsidR="002B24FC">
        <w:rPr>
          <w:rFonts w:ascii="Times New Roman" w:hAnsi="Times New Roman" w:cs="Times New Roman"/>
          <w:sz w:val="24"/>
          <w:szCs w:val="24"/>
        </w:rPr>
        <w:t xml:space="preserve"> combine</w:t>
      </w:r>
      <w:r w:rsidR="002B24FC" w:rsidRPr="00C56550">
        <w:rPr>
          <w:rFonts w:ascii="Times New Roman" w:hAnsi="Times New Roman" w:cs="Times New Roman"/>
          <w:sz w:val="24"/>
          <w:szCs w:val="24"/>
        </w:rPr>
        <w:t xml:space="preserve"> </w:t>
      </w:r>
      <w:r w:rsidR="002B24FC">
        <w:rPr>
          <w:rFonts w:ascii="Times New Roman" w:hAnsi="Times New Roman" w:cs="Times New Roman"/>
          <w:sz w:val="24"/>
          <w:szCs w:val="24"/>
        </w:rPr>
        <w:t>items produced by each supplier</w:t>
      </w:r>
      <w:r w:rsidR="002B24FC" w:rsidRPr="00C56550">
        <w:rPr>
          <w:rFonts w:ascii="Times New Roman" w:hAnsi="Times New Roman" w:cs="Times New Roman"/>
          <w:sz w:val="24"/>
          <w:szCs w:val="24"/>
        </w:rPr>
        <w:t xml:space="preserve"> into finished goods</w:t>
      </w:r>
      <w:r w:rsidR="002B24FC">
        <w:rPr>
          <w:rFonts w:ascii="Times New Roman" w:hAnsi="Times New Roman" w:cs="Times New Roman"/>
          <w:sz w:val="24"/>
          <w:szCs w:val="24"/>
        </w:rPr>
        <w:t xml:space="preserve"> to avoid the phenomenon that supplier produce extra quantity of production to the market at low price</w:t>
      </w:r>
      <w:r w:rsidR="00592C13">
        <w:rPr>
          <w:rFonts w:ascii="Times New Roman" w:hAnsi="Times New Roman" w:cs="Times New Roman"/>
          <w:sz w:val="24"/>
          <w:szCs w:val="24"/>
        </w:rPr>
        <w:t xml:space="preserve">, this phenomenon will </w:t>
      </w:r>
      <w:r w:rsidR="00592C13" w:rsidRPr="00C56550">
        <w:rPr>
          <w:rFonts w:ascii="Times New Roman" w:hAnsi="Times New Roman" w:cs="Times New Roman"/>
          <w:sz w:val="24"/>
          <w:szCs w:val="24"/>
        </w:rPr>
        <w:t xml:space="preserve">reduce </w:t>
      </w:r>
      <w:r w:rsidR="00592C13">
        <w:rPr>
          <w:rFonts w:ascii="Times New Roman" w:hAnsi="Times New Roman" w:cs="Times New Roman"/>
          <w:sz w:val="24"/>
          <w:szCs w:val="24"/>
        </w:rPr>
        <w:t>Adidas’</w:t>
      </w:r>
      <w:r w:rsidR="00592C13" w:rsidRPr="00C56550">
        <w:rPr>
          <w:rFonts w:ascii="Times New Roman" w:hAnsi="Times New Roman" w:cs="Times New Roman"/>
          <w:sz w:val="24"/>
          <w:szCs w:val="24"/>
        </w:rPr>
        <w:t xml:space="preserve"> revenue</w:t>
      </w:r>
      <w:r w:rsidR="00592C13">
        <w:rPr>
          <w:rFonts w:ascii="Times New Roman" w:hAnsi="Times New Roman" w:cs="Times New Roman"/>
          <w:sz w:val="24"/>
          <w:szCs w:val="24"/>
        </w:rPr>
        <w:t>.</w:t>
      </w:r>
      <w:r w:rsidR="00592C13" w:rsidRPr="00C56550">
        <w:rPr>
          <w:rFonts w:ascii="Times New Roman" w:hAnsi="Times New Roman" w:cs="Times New Roman"/>
          <w:sz w:val="24"/>
          <w:szCs w:val="24"/>
        </w:rPr>
        <w:t xml:space="preserve"> </w:t>
      </w:r>
    </w:p>
    <w:p w14:paraId="4C92B95D" w14:textId="73072643" w:rsidR="004726B0" w:rsidRPr="00D904A1" w:rsidRDefault="004726B0" w:rsidP="004726B0">
      <w:pPr>
        <w:pStyle w:val="3"/>
        <w:numPr>
          <w:ilvl w:val="2"/>
          <w:numId w:val="10"/>
        </w:numPr>
        <w:spacing w:line="240" w:lineRule="auto"/>
        <w:rPr>
          <w:rFonts w:ascii="Times New Roman" w:hAnsi="Times New Roman" w:cs="Times New Roman"/>
          <w:sz w:val="24"/>
          <w:szCs w:val="24"/>
        </w:rPr>
      </w:pPr>
      <w:bookmarkStart w:id="5" w:name="_Toc68943653"/>
      <w:r w:rsidRPr="00D904A1">
        <w:rPr>
          <w:rFonts w:ascii="Times New Roman" w:hAnsi="Times New Roman" w:cs="Times New Roman"/>
          <w:sz w:val="24"/>
          <w:szCs w:val="24"/>
        </w:rPr>
        <w:t xml:space="preserve">Inability to </w:t>
      </w:r>
      <w:r w:rsidR="006D0DDE">
        <w:rPr>
          <w:rFonts w:ascii="Times New Roman" w:hAnsi="Times New Roman" w:cs="Times New Roman"/>
          <w:sz w:val="24"/>
          <w:szCs w:val="24"/>
        </w:rPr>
        <w:t>O</w:t>
      </w:r>
      <w:r w:rsidRPr="00D904A1">
        <w:rPr>
          <w:rFonts w:ascii="Times New Roman" w:hAnsi="Times New Roman" w:cs="Times New Roman"/>
          <w:sz w:val="24"/>
          <w:szCs w:val="24"/>
        </w:rPr>
        <w:t xml:space="preserve">ffer the </w:t>
      </w:r>
      <w:r w:rsidR="006D0DDE">
        <w:rPr>
          <w:rFonts w:ascii="Times New Roman" w:hAnsi="Times New Roman" w:cs="Times New Roman"/>
          <w:sz w:val="24"/>
          <w:szCs w:val="24"/>
        </w:rPr>
        <w:t>S</w:t>
      </w:r>
      <w:r w:rsidRPr="00D904A1">
        <w:rPr>
          <w:rFonts w:ascii="Times New Roman" w:hAnsi="Times New Roman" w:cs="Times New Roman"/>
          <w:sz w:val="24"/>
          <w:szCs w:val="24"/>
        </w:rPr>
        <w:t xml:space="preserve">ame </w:t>
      </w:r>
      <w:r w:rsidR="006D0DDE">
        <w:rPr>
          <w:rFonts w:ascii="Times New Roman" w:hAnsi="Times New Roman" w:cs="Times New Roman"/>
          <w:sz w:val="24"/>
          <w:szCs w:val="24"/>
        </w:rPr>
        <w:t>G</w:t>
      </w:r>
      <w:r w:rsidRPr="00D904A1">
        <w:rPr>
          <w:rFonts w:ascii="Times New Roman" w:hAnsi="Times New Roman" w:cs="Times New Roman"/>
          <w:sz w:val="24"/>
          <w:szCs w:val="24"/>
        </w:rPr>
        <w:t>oods</w:t>
      </w:r>
      <w:bookmarkEnd w:id="5"/>
    </w:p>
    <w:p w14:paraId="6E58B7BB" w14:textId="1EED9CDD" w:rsidR="007A77F1" w:rsidRDefault="004726B0" w:rsidP="00D50E1A">
      <w:pPr>
        <w:spacing w:line="360" w:lineRule="auto"/>
        <w:ind w:firstLineChars="200" w:firstLine="480"/>
        <w:rPr>
          <w:rFonts w:ascii="Times New Roman" w:hAnsi="Times New Roman" w:cs="Times New Roman"/>
          <w:sz w:val="24"/>
          <w:szCs w:val="24"/>
        </w:rPr>
      </w:pPr>
      <w:r w:rsidRPr="00C56550">
        <w:rPr>
          <w:rFonts w:ascii="Times New Roman" w:hAnsi="Times New Roman" w:cs="Times New Roman"/>
          <w:sz w:val="24"/>
          <w:szCs w:val="24"/>
        </w:rPr>
        <w:t>Adidas has already outsourc</w:t>
      </w:r>
      <w:r w:rsidR="00AB341E">
        <w:rPr>
          <w:rFonts w:ascii="Times New Roman" w:hAnsi="Times New Roman" w:cs="Times New Roman"/>
          <w:sz w:val="24"/>
          <w:szCs w:val="24"/>
        </w:rPr>
        <w:t>ed</w:t>
      </w:r>
      <w:r w:rsidRPr="00C56550">
        <w:rPr>
          <w:rFonts w:ascii="Times New Roman" w:hAnsi="Times New Roman" w:cs="Times New Roman"/>
          <w:sz w:val="24"/>
          <w:szCs w:val="24"/>
        </w:rPr>
        <w:t xml:space="preserve"> its products producing business all around the world with 545 suppliers which can be seen at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official website this year. Their supply-chain is completely globalization and multiple layered. Compared with other sport</w:t>
      </w:r>
      <w:r w:rsidR="00AB341E">
        <w:rPr>
          <w:rFonts w:ascii="Times New Roman" w:hAnsi="Times New Roman" w:cs="Times New Roman"/>
          <w:sz w:val="24"/>
          <w:szCs w:val="24"/>
        </w:rPr>
        <w:t>s</w:t>
      </w:r>
      <w:r w:rsidRPr="00C56550">
        <w:rPr>
          <w:rFonts w:ascii="Times New Roman" w:hAnsi="Times New Roman" w:cs="Times New Roman"/>
          <w:sz w:val="24"/>
          <w:szCs w:val="24"/>
        </w:rPr>
        <w:t xml:space="preserve"> brand, Adidas directly have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 xml:space="preserve">contract with factories rather than </w:t>
      </w:r>
      <w:r w:rsidR="00AB341E">
        <w:rPr>
          <w:rFonts w:ascii="Times New Roman" w:hAnsi="Times New Roman" w:cs="Times New Roman"/>
          <w:sz w:val="24"/>
          <w:szCs w:val="24"/>
        </w:rPr>
        <w:t xml:space="preserve">an </w:t>
      </w:r>
      <w:r w:rsidRPr="00C56550">
        <w:rPr>
          <w:rFonts w:ascii="Times New Roman" w:hAnsi="Times New Roman" w:cs="Times New Roman"/>
          <w:sz w:val="24"/>
          <w:szCs w:val="24"/>
        </w:rPr>
        <w:t xml:space="preserve">intermediary. According to the data it published in </w:t>
      </w:r>
      <w:r w:rsidR="00645157">
        <w:rPr>
          <w:rFonts w:ascii="Times New Roman" w:hAnsi="Times New Roman" w:cs="Times New Roman"/>
          <w:sz w:val="24"/>
          <w:szCs w:val="24"/>
        </w:rPr>
        <w:t xml:space="preserve">official website in </w:t>
      </w:r>
      <w:r w:rsidR="00645157" w:rsidRPr="00C56550">
        <w:rPr>
          <w:rFonts w:ascii="Times New Roman" w:hAnsi="Times New Roman" w:cs="Times New Roman"/>
          <w:sz w:val="24"/>
          <w:szCs w:val="24"/>
        </w:rPr>
        <w:t>adidas-group</w:t>
      </w:r>
      <w:r w:rsidR="00645157">
        <w:rPr>
          <w:rFonts w:ascii="Times New Roman" w:hAnsi="Times New Roman" w:cs="Times New Roman"/>
          <w:sz w:val="24"/>
          <w:szCs w:val="24"/>
        </w:rPr>
        <w:t xml:space="preserve"> relationship </w:t>
      </w:r>
      <w:r w:rsidR="00645157">
        <w:rPr>
          <w:rFonts w:ascii="Times New Roman" w:hAnsi="Times New Roman" w:cs="Times New Roman"/>
          <w:sz w:val="24"/>
          <w:szCs w:val="24"/>
        </w:rPr>
        <w:lastRenderedPageBreak/>
        <w:t xml:space="preserve">manufactories of </w:t>
      </w:r>
      <w:r w:rsidRPr="00C56550">
        <w:rPr>
          <w:rFonts w:ascii="Times New Roman" w:hAnsi="Times New Roman" w:cs="Times New Roman"/>
          <w:sz w:val="24"/>
          <w:szCs w:val="24"/>
        </w:rPr>
        <w:t>2018, Adidas set up cooperation with 700 factor</w:t>
      </w:r>
      <w:r w:rsidR="00AB341E">
        <w:rPr>
          <w:rFonts w:ascii="Times New Roman" w:hAnsi="Times New Roman" w:cs="Times New Roman"/>
          <w:sz w:val="24"/>
          <w:szCs w:val="24"/>
        </w:rPr>
        <w:t>ies</w:t>
      </w:r>
      <w:r w:rsidRPr="00C56550">
        <w:rPr>
          <w:rFonts w:ascii="Times New Roman" w:hAnsi="Times New Roman" w:cs="Times New Roman"/>
          <w:sz w:val="24"/>
          <w:szCs w:val="24"/>
        </w:rPr>
        <w:t xml:space="preserve"> that came from more than 50 countries, the top-three area are Asia where undertook the most serious producing workload (around73%), and next is Americas occupied for nearly one-fifth, last is Europe who account</w:t>
      </w:r>
      <w:r w:rsidR="00AB341E">
        <w:rPr>
          <w:rFonts w:ascii="Times New Roman" w:hAnsi="Times New Roman" w:cs="Times New Roman"/>
          <w:sz w:val="24"/>
          <w:szCs w:val="24"/>
        </w:rPr>
        <w:t>s</w:t>
      </w:r>
      <w:r w:rsidRPr="00C56550">
        <w:rPr>
          <w:rFonts w:ascii="Times New Roman" w:hAnsi="Times New Roman" w:cs="Times New Roman"/>
          <w:sz w:val="24"/>
          <w:szCs w:val="24"/>
        </w:rPr>
        <w:t xml:space="preserve"> for less 10%. </w:t>
      </w:r>
      <w:r w:rsidR="007A77F1" w:rsidRPr="00C56550">
        <w:rPr>
          <w:rFonts w:ascii="Times New Roman" w:hAnsi="Times New Roman" w:cs="Times New Roman"/>
          <w:sz w:val="24"/>
          <w:szCs w:val="24"/>
        </w:rPr>
        <w:t>Recently year’s figure shows that Asia is still the most important productive force whose productivity excess the United State by a large range and make Europe far more backward</w:t>
      </w:r>
      <w:r w:rsidR="007A77F1">
        <w:rPr>
          <w:rFonts w:ascii="Times New Roman" w:hAnsi="Times New Roman" w:cs="Times New Roman"/>
          <w:sz w:val="24"/>
          <w:szCs w:val="24"/>
        </w:rPr>
        <w:t>s</w:t>
      </w:r>
      <w:r w:rsidR="007A77F1" w:rsidRPr="00C56550">
        <w:rPr>
          <w:rFonts w:ascii="Times New Roman" w:hAnsi="Times New Roman" w:cs="Times New Roman"/>
          <w:sz w:val="24"/>
          <w:szCs w:val="24"/>
        </w:rPr>
        <w:t>.</w:t>
      </w:r>
    </w:p>
    <w:p w14:paraId="687DBAC6" w14:textId="4B51882B" w:rsidR="004726B0" w:rsidRPr="00C56550" w:rsidRDefault="004726B0" w:rsidP="00D50E1A">
      <w:pPr>
        <w:spacing w:line="360" w:lineRule="auto"/>
        <w:ind w:firstLineChars="200" w:firstLine="480"/>
        <w:rPr>
          <w:rFonts w:ascii="Times New Roman" w:hAnsi="Times New Roman" w:cs="Times New Roman"/>
          <w:sz w:val="24"/>
          <w:szCs w:val="24"/>
        </w:rPr>
      </w:pPr>
      <w:r w:rsidRPr="00C56550">
        <w:rPr>
          <w:rFonts w:ascii="Times New Roman" w:hAnsi="Times New Roman" w:cs="Times New Roman"/>
          <w:sz w:val="24"/>
          <w:szCs w:val="24"/>
        </w:rPr>
        <w:t xml:space="preserve">Based on what discussed above, </w:t>
      </w:r>
      <w:r w:rsidR="00AB341E">
        <w:rPr>
          <w:rFonts w:ascii="Times New Roman" w:hAnsi="Times New Roman" w:cs="Times New Roman"/>
          <w:sz w:val="24"/>
          <w:szCs w:val="24"/>
        </w:rPr>
        <w:t>conclu</w:t>
      </w:r>
      <w:r w:rsidR="00645157">
        <w:rPr>
          <w:rFonts w:ascii="Times New Roman" w:hAnsi="Times New Roman" w:cs="Times New Roman"/>
          <w:sz w:val="24"/>
          <w:szCs w:val="24"/>
        </w:rPr>
        <w:t>sions can be made</w:t>
      </w:r>
      <w:r w:rsidRPr="00C56550">
        <w:rPr>
          <w:rFonts w:ascii="Times New Roman" w:hAnsi="Times New Roman" w:cs="Times New Roman"/>
          <w:sz w:val="24"/>
          <w:szCs w:val="24"/>
        </w:rPr>
        <w:t xml:space="preserve"> that Adidas hardly has its manufactory to make their new orders. In 2019, it newly found out 19 independent manufacturing partners (2018:26) to expand its capacity to meet the demand. What</w:t>
      </w:r>
      <w:r w:rsidR="00645157">
        <w:rPr>
          <w:rFonts w:ascii="Times New Roman" w:hAnsi="Times New Roman" w:cs="Times New Roman"/>
          <w:sz w:val="24"/>
          <w:szCs w:val="24"/>
        </w:rPr>
        <w:t xml:space="preserve"> is</w:t>
      </w:r>
      <w:r w:rsidRPr="00C56550">
        <w:rPr>
          <w:rFonts w:ascii="Times New Roman" w:hAnsi="Times New Roman" w:cs="Times New Roman"/>
          <w:sz w:val="24"/>
          <w:szCs w:val="24"/>
        </w:rPr>
        <w:t xml:space="preserve"> more apparent, the 138 independent manufacturing partners provide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majority</w:t>
      </w:r>
      <w:r w:rsidR="00AB341E">
        <w:rPr>
          <w:rFonts w:ascii="Times New Roman" w:hAnsi="Times New Roman" w:cs="Times New Roman"/>
          <w:sz w:val="24"/>
          <w:szCs w:val="24"/>
        </w:rPr>
        <w:t xml:space="preserve"> of</w:t>
      </w:r>
      <w:r w:rsidRPr="00C56550">
        <w:rPr>
          <w:rFonts w:ascii="Times New Roman" w:hAnsi="Times New Roman" w:cs="Times New Roman"/>
          <w:sz w:val="24"/>
          <w:szCs w:val="24"/>
        </w:rPr>
        <w:t xml:space="preserve"> commodities in 156 industry facilities universal.</w:t>
      </w:r>
    </w:p>
    <w:p w14:paraId="3A73390A" w14:textId="77777777" w:rsidR="004726B0" w:rsidRPr="00D904A1" w:rsidRDefault="004726B0" w:rsidP="004726B0">
      <w:pPr>
        <w:ind w:firstLine="420"/>
        <w:rPr>
          <w:rFonts w:ascii="Times New Roman" w:hAnsi="Times New Roman" w:cs="Times New Roman"/>
        </w:rPr>
      </w:pPr>
    </w:p>
    <w:p w14:paraId="715FF8D1" w14:textId="77777777" w:rsidR="004726B0" w:rsidRPr="00D904A1" w:rsidRDefault="004726B0" w:rsidP="004726B0">
      <w:pPr>
        <w:pStyle w:val="a3"/>
        <w:ind w:left="992" w:firstLineChars="0" w:firstLine="0"/>
        <w:jc w:val="center"/>
        <w:rPr>
          <w:rFonts w:ascii="Times New Roman" w:hAnsi="Times New Roman" w:cs="Times New Roman"/>
        </w:rPr>
      </w:pPr>
      <w:r w:rsidRPr="00D904A1">
        <w:rPr>
          <w:rFonts w:ascii="Times New Roman" w:hAnsi="Times New Roman" w:cs="Times New Roman"/>
          <w:noProof/>
        </w:rPr>
        <w:drawing>
          <wp:inline distT="0" distB="0" distL="0" distR="0" wp14:anchorId="1F00E44F" wp14:editId="0043642C">
            <wp:extent cx="3522269" cy="2096568"/>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0212"/>
                    <a:stretch/>
                  </pic:blipFill>
                  <pic:spPr bwMode="auto">
                    <a:xfrm>
                      <a:off x="0" y="0"/>
                      <a:ext cx="3534482" cy="2103838"/>
                    </a:xfrm>
                    <a:prstGeom prst="rect">
                      <a:avLst/>
                    </a:prstGeom>
                    <a:ln>
                      <a:noFill/>
                    </a:ln>
                    <a:extLst>
                      <a:ext uri="{53640926-AAD7-44D8-BBD7-CCE9431645EC}">
                        <a14:shadowObscured xmlns:a14="http://schemas.microsoft.com/office/drawing/2010/main"/>
                      </a:ext>
                    </a:extLst>
                  </pic:spPr>
                </pic:pic>
              </a:graphicData>
            </a:graphic>
          </wp:inline>
        </w:drawing>
      </w:r>
    </w:p>
    <w:p w14:paraId="09D94F02" w14:textId="7B47B7AE" w:rsidR="004726B0" w:rsidRDefault="004726B0" w:rsidP="004726B0">
      <w:pPr>
        <w:pStyle w:val="a3"/>
        <w:ind w:left="992" w:firstLineChars="0" w:firstLine="0"/>
        <w:jc w:val="center"/>
        <w:rPr>
          <w:rFonts w:ascii="Times New Roman" w:hAnsi="Times New Roman" w:cs="Times New Roman"/>
        </w:rPr>
      </w:pPr>
      <w:r w:rsidRPr="00D904A1">
        <w:rPr>
          <w:rFonts w:ascii="Times New Roman" w:hAnsi="Times New Roman" w:cs="Times New Roman"/>
        </w:rPr>
        <w:t xml:space="preserve">Figure </w:t>
      </w:r>
      <w:r w:rsidRPr="00D904A1">
        <w:rPr>
          <w:rFonts w:ascii="Times New Roman" w:hAnsi="Times New Roman" w:cs="Times New Roman"/>
        </w:rPr>
        <w:fldChar w:fldCharType="begin"/>
      </w:r>
      <w:r w:rsidRPr="00D904A1">
        <w:rPr>
          <w:rFonts w:ascii="Times New Roman" w:hAnsi="Times New Roman" w:cs="Times New Roman"/>
        </w:rPr>
        <w:instrText xml:space="preserve"> SEQ Figure \* ARABIC </w:instrText>
      </w:r>
      <w:r w:rsidRPr="00D904A1">
        <w:rPr>
          <w:rFonts w:ascii="Times New Roman" w:hAnsi="Times New Roman" w:cs="Times New Roman"/>
        </w:rPr>
        <w:fldChar w:fldCharType="separate"/>
      </w:r>
      <w:r w:rsidRPr="00D904A1">
        <w:rPr>
          <w:rFonts w:ascii="Times New Roman" w:hAnsi="Times New Roman" w:cs="Times New Roman"/>
          <w:noProof/>
        </w:rPr>
        <w:t>2</w:t>
      </w:r>
      <w:r w:rsidRPr="00D904A1">
        <w:rPr>
          <w:rFonts w:ascii="Times New Roman" w:hAnsi="Times New Roman" w:cs="Times New Roman"/>
          <w:noProof/>
        </w:rPr>
        <w:fldChar w:fldCharType="end"/>
      </w:r>
      <w:r w:rsidRPr="00D904A1">
        <w:rPr>
          <w:rFonts w:ascii="Times New Roman" w:hAnsi="Times New Roman" w:cs="Times New Roman"/>
        </w:rPr>
        <w:t xml:space="preserve"> Independent manufacturing partners by region</w:t>
      </w:r>
    </w:p>
    <w:p w14:paraId="09FABC29" w14:textId="77777777" w:rsidR="00D50E1A" w:rsidRPr="008771F0" w:rsidRDefault="00D50E1A" w:rsidP="00D50E1A">
      <w:pPr>
        <w:jc w:val="center"/>
        <w:rPr>
          <w:rFonts w:ascii="Times New Roman" w:hAnsi="Times New Roman" w:cs="Times New Roman"/>
        </w:rPr>
      </w:pPr>
      <w:r w:rsidRPr="008771F0">
        <w:rPr>
          <w:rFonts w:ascii="Times New Roman" w:hAnsi="Times New Roman" w:cs="Times New Roman"/>
        </w:rPr>
        <w:t>Source: Adidas. (2020) Financial Report</w:t>
      </w:r>
    </w:p>
    <w:p w14:paraId="095E8400" w14:textId="77777777" w:rsidR="00D50E1A" w:rsidRPr="00D904A1" w:rsidRDefault="00D50E1A" w:rsidP="004726B0">
      <w:pPr>
        <w:pStyle w:val="a3"/>
        <w:ind w:left="992" w:firstLineChars="0" w:firstLine="0"/>
        <w:jc w:val="center"/>
        <w:rPr>
          <w:rFonts w:ascii="Times New Roman" w:hAnsi="Times New Roman" w:cs="Times New Roman"/>
        </w:rPr>
      </w:pPr>
    </w:p>
    <w:p w14:paraId="70B8B48C" w14:textId="532ABA33" w:rsidR="004726B0" w:rsidRPr="00D904A1" w:rsidRDefault="004726B0" w:rsidP="004726B0">
      <w:pPr>
        <w:pStyle w:val="3"/>
        <w:numPr>
          <w:ilvl w:val="2"/>
          <w:numId w:val="10"/>
        </w:numPr>
        <w:spacing w:line="240" w:lineRule="auto"/>
        <w:rPr>
          <w:rFonts w:ascii="Times New Roman" w:hAnsi="Times New Roman" w:cs="Times New Roman"/>
          <w:sz w:val="24"/>
          <w:szCs w:val="24"/>
        </w:rPr>
      </w:pPr>
      <w:bookmarkStart w:id="6" w:name="_Toc68943654"/>
      <w:r w:rsidRPr="00D904A1">
        <w:rPr>
          <w:rFonts w:ascii="Times New Roman" w:hAnsi="Times New Roman" w:cs="Times New Roman"/>
          <w:sz w:val="24"/>
          <w:szCs w:val="24"/>
        </w:rPr>
        <w:lastRenderedPageBreak/>
        <w:t xml:space="preserve">Payables </w:t>
      </w:r>
      <w:r w:rsidR="006D0DDE">
        <w:rPr>
          <w:rFonts w:ascii="Times New Roman" w:hAnsi="Times New Roman" w:cs="Times New Roman"/>
          <w:sz w:val="24"/>
          <w:szCs w:val="24"/>
        </w:rPr>
        <w:t>T</w:t>
      </w:r>
      <w:r w:rsidRPr="00D904A1">
        <w:rPr>
          <w:rFonts w:ascii="Times New Roman" w:hAnsi="Times New Roman" w:cs="Times New Roman"/>
          <w:sz w:val="24"/>
          <w:szCs w:val="24"/>
        </w:rPr>
        <w:t>urnover</w:t>
      </w:r>
      <w:bookmarkEnd w:id="6"/>
    </w:p>
    <w:p w14:paraId="3BB2DCF4" w14:textId="728DB65E" w:rsidR="006D0DDE" w:rsidRPr="00D904A1" w:rsidRDefault="006D0DDE" w:rsidP="00D50E1A">
      <w:pPr>
        <w:pStyle w:val="a3"/>
        <w:keepNext/>
        <w:ind w:firstLineChars="0" w:firstLine="0"/>
        <w:jc w:val="center"/>
        <w:rPr>
          <w:rFonts w:ascii="Times New Roman" w:hAnsi="Times New Roman" w:cs="Times New Roman" w:hint="eastAsia"/>
        </w:rPr>
      </w:pPr>
      <w:r>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FC1DED8" wp14:editId="5CB0375D">
                <wp:simplePos x="0" y="0"/>
                <wp:positionH relativeFrom="column">
                  <wp:posOffset>396240</wp:posOffset>
                </wp:positionH>
                <wp:positionV relativeFrom="paragraph">
                  <wp:posOffset>69850</wp:posOffset>
                </wp:positionV>
                <wp:extent cx="1205105" cy="311847"/>
                <wp:effectExtent l="0" t="0" r="0" b="0"/>
                <wp:wrapNone/>
                <wp:docPr id="6" name="文本框 6"/>
                <wp:cNvGraphicFramePr/>
                <a:graphic xmlns:a="http://schemas.openxmlformats.org/drawingml/2006/main">
                  <a:graphicData uri="http://schemas.microsoft.com/office/word/2010/wordprocessingShape">
                    <wps:wsp>
                      <wps:cNvSpPr txBox="1"/>
                      <wps:spPr>
                        <a:xfrm>
                          <a:off x="0" y="0"/>
                          <a:ext cx="1205105" cy="311847"/>
                        </a:xfrm>
                        <a:prstGeom prst="rect">
                          <a:avLst/>
                        </a:prstGeom>
                        <a:solidFill>
                          <a:schemeClr val="lt1"/>
                        </a:solidFill>
                        <a:ln w="6350">
                          <a:noFill/>
                        </a:ln>
                      </wps:spPr>
                      <wps:txbx>
                        <w:txbxContent>
                          <w:p w14:paraId="29C8534B" w14:textId="4ADDC3FF" w:rsidR="006D0DDE" w:rsidRDefault="006D0DDE">
                            <w:r>
                              <w:t>Payment Period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C1DED8" id="_x0000_t202" coordsize="21600,21600" o:spt="202" path="m,l,21600r21600,l21600,xe">
                <v:stroke joinstyle="miter"/>
                <v:path gradientshapeok="t" o:connecttype="rect"/>
              </v:shapetype>
              <v:shape id="文本框 6" o:spid="_x0000_s1026" type="#_x0000_t202" style="position:absolute;left:0;text-align:left;margin-left:31.2pt;margin-top:5.5pt;width:94.9pt;height:24.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" fillcolor="white [3201]" stroked="f" strokeweight=".5pt">
                <v:textbox>
                  <w:txbxContent>
                    <w:p w14:paraId="29C8534B" w14:textId="4ADDC3FF" w:rsidR="006D0DDE" w:rsidRDefault="006D0DDE">
                      <w:r>
                        <w:t>Payment Period</w:t>
                      </w:r>
                    </w:p>
                  </w:txbxContent>
                </v:textbox>
              </v:shape>
            </w:pict>
          </mc:Fallback>
        </mc:AlternateContent>
      </w:r>
      <w:r w:rsidRPr="006D0DDE">
        <w:rPr>
          <w:rFonts w:ascii="Times New Roman" w:hAnsi="Times New Roman" w:cs="Times New Roman"/>
        </w:rPr>
        <w:drawing>
          <wp:inline distT="0" distB="0" distL="0" distR="0" wp14:anchorId="065694F5" wp14:editId="429D2FE7">
            <wp:extent cx="4533933" cy="2667019"/>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33933" cy="2667019"/>
                    </a:xfrm>
                    <a:prstGeom prst="rect">
                      <a:avLst/>
                    </a:prstGeom>
                  </pic:spPr>
                </pic:pic>
              </a:graphicData>
            </a:graphic>
          </wp:inline>
        </w:drawing>
      </w:r>
    </w:p>
    <w:p w14:paraId="2BE616BC" w14:textId="336A6B69" w:rsidR="004726B0" w:rsidRDefault="004726B0" w:rsidP="004726B0">
      <w:pPr>
        <w:pStyle w:val="a6"/>
        <w:jc w:val="center"/>
        <w:rPr>
          <w:rFonts w:ascii="Times New Roman" w:hAnsi="Times New Roman" w:cs="Times New Roman"/>
        </w:rPr>
      </w:pPr>
      <w:r w:rsidRPr="00D904A1">
        <w:rPr>
          <w:rFonts w:ascii="Times New Roman" w:hAnsi="Times New Roman" w:cs="Times New Roman"/>
        </w:rPr>
        <w:t xml:space="preserve">Figure </w:t>
      </w:r>
      <w:r w:rsidRPr="00D904A1">
        <w:rPr>
          <w:rFonts w:ascii="Times New Roman" w:hAnsi="Times New Roman" w:cs="Times New Roman"/>
        </w:rPr>
        <w:fldChar w:fldCharType="begin"/>
      </w:r>
      <w:r w:rsidRPr="00D904A1">
        <w:rPr>
          <w:rFonts w:ascii="Times New Roman" w:hAnsi="Times New Roman" w:cs="Times New Roman"/>
        </w:rPr>
        <w:instrText xml:space="preserve"> SEQ Figure \* ARABIC </w:instrText>
      </w:r>
      <w:r w:rsidRPr="00D904A1">
        <w:rPr>
          <w:rFonts w:ascii="Times New Roman" w:hAnsi="Times New Roman" w:cs="Times New Roman"/>
        </w:rPr>
        <w:fldChar w:fldCharType="separate"/>
      </w:r>
      <w:r w:rsidRPr="00D904A1">
        <w:rPr>
          <w:rFonts w:ascii="Times New Roman" w:hAnsi="Times New Roman" w:cs="Times New Roman"/>
          <w:noProof/>
        </w:rPr>
        <w:t>3</w:t>
      </w:r>
      <w:r w:rsidRPr="00D904A1">
        <w:rPr>
          <w:rFonts w:ascii="Times New Roman" w:hAnsi="Times New Roman" w:cs="Times New Roman"/>
          <w:noProof/>
        </w:rPr>
        <w:fldChar w:fldCharType="end"/>
      </w:r>
      <w:r w:rsidRPr="00D904A1">
        <w:rPr>
          <w:rFonts w:ascii="Times New Roman" w:hAnsi="Times New Roman" w:cs="Times New Roman"/>
        </w:rPr>
        <w:t xml:space="preserve"> Payment Period and Payables Turnover</w:t>
      </w:r>
    </w:p>
    <w:p w14:paraId="786D8BA3" w14:textId="604827F8" w:rsidR="00D50E1A" w:rsidRPr="008771F0" w:rsidRDefault="00D50E1A" w:rsidP="00D50E1A">
      <w:pPr>
        <w:jc w:val="center"/>
        <w:rPr>
          <w:rFonts w:ascii="Times New Roman" w:hAnsi="Times New Roman" w:cs="Times New Roman"/>
        </w:rPr>
      </w:pPr>
      <w:r w:rsidRPr="008771F0">
        <w:rPr>
          <w:rFonts w:ascii="Times New Roman" w:hAnsi="Times New Roman" w:cs="Times New Roman"/>
        </w:rPr>
        <w:t>Source:</w:t>
      </w:r>
      <w:r>
        <w:rPr>
          <w:rFonts w:ascii="Times New Roman" w:hAnsi="Times New Roman" w:cs="Times New Roman"/>
        </w:rPr>
        <w:t xml:space="preserve"> calculated based on</w:t>
      </w:r>
      <w:r w:rsidRPr="008771F0">
        <w:rPr>
          <w:rFonts w:ascii="Times New Roman" w:hAnsi="Times New Roman" w:cs="Times New Roman"/>
        </w:rPr>
        <w:t xml:space="preserve"> Adidas. (2020) Financial Report</w:t>
      </w:r>
    </w:p>
    <w:p w14:paraId="3502FF57" w14:textId="13E83529" w:rsidR="004726B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Adidas has some power in trading credit with </w:t>
      </w:r>
      <w:r w:rsidR="00AB341E">
        <w:rPr>
          <w:rFonts w:ascii="Times New Roman" w:hAnsi="Times New Roman" w:cs="Times New Roman"/>
          <w:sz w:val="24"/>
          <w:szCs w:val="24"/>
        </w:rPr>
        <w:t xml:space="preserve">an </w:t>
      </w:r>
      <w:r w:rsidRPr="00C56550">
        <w:rPr>
          <w:rFonts w:ascii="Times New Roman" w:hAnsi="Times New Roman" w:cs="Times New Roman"/>
          <w:sz w:val="24"/>
          <w:szCs w:val="24"/>
        </w:rPr>
        <w:t xml:space="preserve">average payment period of 80 days, nearly close to 3 months according to the figures calculated based on SEC filling profile of 10-K Form. On the other hands, its supplier is in the weak position showed by the picture. Generally speaking, if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supplier has strong bargaining power, those two parties will trade with payment immediately to avoid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risk of buy on credit, and if counterparty of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seller is in the better position, it will ask a long period credit term and a discount.  </w:t>
      </w:r>
    </w:p>
    <w:p w14:paraId="70C014BB" w14:textId="769ECB8F" w:rsidR="00005852" w:rsidRPr="00005852" w:rsidRDefault="00005852" w:rsidP="00D50E1A">
      <w:pPr>
        <w:spacing w:line="360" w:lineRule="auto"/>
        <w:ind w:firstLineChars="250" w:firstLine="600"/>
        <w:rPr>
          <w:rFonts w:ascii="Times New Roman" w:hAnsi="Times New Roman" w:cs="Times New Roman" w:hint="eastAsia"/>
          <w:sz w:val="24"/>
          <w:szCs w:val="24"/>
        </w:rPr>
      </w:pPr>
      <w:r w:rsidRPr="00005852">
        <w:rPr>
          <w:rFonts w:ascii="Times New Roman" w:hAnsi="Times New Roman" w:cs="Times New Roman"/>
          <w:sz w:val="24"/>
          <w:szCs w:val="24"/>
        </w:rPr>
        <w:t xml:space="preserve">As </w:t>
      </w:r>
      <w:r>
        <w:rPr>
          <w:rFonts w:ascii="Times New Roman" w:hAnsi="Times New Roman" w:cs="Times New Roman"/>
          <w:sz w:val="24"/>
          <w:szCs w:val="24"/>
        </w:rPr>
        <w:t>public in its annual financial report, Adidas put forward to strategic business plan of “creating the new”, one component of that is speed. It stress</w:t>
      </w:r>
      <w:r w:rsidR="00981A7A">
        <w:rPr>
          <w:rFonts w:ascii="Times New Roman" w:hAnsi="Times New Roman" w:cs="Times New Roman"/>
          <w:sz w:val="24"/>
          <w:szCs w:val="24"/>
        </w:rPr>
        <w:t>es</w:t>
      </w:r>
      <w:r>
        <w:rPr>
          <w:rFonts w:ascii="Times New Roman" w:hAnsi="Times New Roman" w:cs="Times New Roman"/>
          <w:sz w:val="24"/>
          <w:szCs w:val="24"/>
        </w:rPr>
        <w:t xml:space="preserve"> the </w:t>
      </w:r>
      <w:r w:rsidR="00981A7A">
        <w:rPr>
          <w:rFonts w:ascii="Times New Roman" w:hAnsi="Times New Roman" w:cs="Times New Roman"/>
          <w:sz w:val="24"/>
          <w:szCs w:val="24"/>
        </w:rPr>
        <w:t xml:space="preserve">fast </w:t>
      </w:r>
      <w:r>
        <w:rPr>
          <w:rFonts w:ascii="Times New Roman" w:hAnsi="Times New Roman" w:cs="Times New Roman"/>
          <w:sz w:val="24"/>
          <w:szCs w:val="24"/>
        </w:rPr>
        <w:t>speed in whole producing procedure</w:t>
      </w:r>
      <w:r w:rsidR="00981A7A">
        <w:rPr>
          <w:rFonts w:ascii="Times New Roman" w:hAnsi="Times New Roman" w:cs="Times New Roman"/>
          <w:sz w:val="24"/>
          <w:szCs w:val="24"/>
        </w:rPr>
        <w:t xml:space="preserve"> in the worldwide range</w:t>
      </w:r>
      <w:r>
        <w:rPr>
          <w:rFonts w:ascii="Times New Roman" w:hAnsi="Times New Roman" w:cs="Times New Roman"/>
          <w:sz w:val="24"/>
          <w:szCs w:val="24"/>
        </w:rPr>
        <w:t xml:space="preserve"> such as create new ideas or products, delivery to consumers</w:t>
      </w:r>
      <w:r w:rsidR="00981A7A">
        <w:rPr>
          <w:rFonts w:ascii="Times New Roman" w:hAnsi="Times New Roman" w:cs="Times New Roman"/>
          <w:sz w:val="24"/>
          <w:szCs w:val="24"/>
        </w:rPr>
        <w:t>. The funds Adidas need is much more and quickly leading to efficient using of business credit in purchase. And account payable in accounting management is good method for the company to achieve the goal of fast speed strategy, more accounting payables result in lower ratio in payable turnover.</w:t>
      </w:r>
    </w:p>
    <w:p w14:paraId="4F0A8CAA" w14:textId="77777777" w:rsidR="004726B0" w:rsidRPr="00D904A1" w:rsidRDefault="004726B0" w:rsidP="004726B0">
      <w:pPr>
        <w:pStyle w:val="2"/>
        <w:numPr>
          <w:ilvl w:val="1"/>
          <w:numId w:val="10"/>
        </w:numPr>
        <w:spacing w:line="240" w:lineRule="auto"/>
        <w:rPr>
          <w:rFonts w:ascii="Times New Roman" w:hAnsi="Times New Roman" w:cs="Times New Roman"/>
          <w:sz w:val="28"/>
          <w:szCs w:val="28"/>
        </w:rPr>
      </w:pPr>
      <w:bookmarkStart w:id="7" w:name="_Toc68943655"/>
      <w:r w:rsidRPr="00D904A1">
        <w:rPr>
          <w:rFonts w:ascii="Times New Roman" w:hAnsi="Times New Roman" w:cs="Times New Roman"/>
          <w:sz w:val="28"/>
          <w:szCs w:val="28"/>
        </w:rPr>
        <w:lastRenderedPageBreak/>
        <w:t>Consumer’s Bargaining Power</w:t>
      </w:r>
      <w:bookmarkEnd w:id="7"/>
    </w:p>
    <w:p w14:paraId="62C32A5A" w14:textId="77777777" w:rsidR="004726B0" w:rsidRPr="00D904A1" w:rsidRDefault="004726B0" w:rsidP="004726B0">
      <w:pPr>
        <w:pStyle w:val="3"/>
        <w:numPr>
          <w:ilvl w:val="2"/>
          <w:numId w:val="10"/>
        </w:numPr>
        <w:spacing w:line="240" w:lineRule="auto"/>
        <w:rPr>
          <w:rFonts w:ascii="Times New Roman" w:hAnsi="Times New Roman" w:cs="Times New Roman"/>
          <w:sz w:val="24"/>
          <w:szCs w:val="24"/>
        </w:rPr>
      </w:pPr>
      <w:bookmarkStart w:id="8" w:name="_Toc68943656"/>
      <w:r w:rsidRPr="00D904A1">
        <w:rPr>
          <w:rFonts w:ascii="Times New Roman" w:hAnsi="Times New Roman" w:cs="Times New Roman"/>
          <w:sz w:val="24"/>
          <w:szCs w:val="24"/>
        </w:rPr>
        <w:t>Substitution</w:t>
      </w:r>
      <w:bookmarkEnd w:id="8"/>
    </w:p>
    <w:p w14:paraId="743C9B4E" w14:textId="17D0F720"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Unique feather that cannot be instead is critical </w:t>
      </w:r>
      <w:r w:rsidR="0030757E">
        <w:rPr>
          <w:rFonts w:ascii="Times New Roman" w:hAnsi="Times New Roman" w:cs="Times New Roman"/>
          <w:sz w:val="24"/>
          <w:szCs w:val="24"/>
        </w:rPr>
        <w:t>important for company’s products</w:t>
      </w:r>
      <w:r w:rsidRPr="00C56550">
        <w:rPr>
          <w:rFonts w:ascii="Times New Roman" w:hAnsi="Times New Roman" w:cs="Times New Roman"/>
          <w:sz w:val="24"/>
          <w:szCs w:val="24"/>
        </w:rPr>
        <w:t xml:space="preserve">, it can help the </w:t>
      </w:r>
      <w:r w:rsidR="0030757E">
        <w:rPr>
          <w:rFonts w:ascii="Times New Roman" w:hAnsi="Times New Roman" w:cs="Times New Roman"/>
          <w:sz w:val="24"/>
          <w:szCs w:val="24"/>
        </w:rPr>
        <w:t>firm</w:t>
      </w:r>
      <w:r w:rsidRPr="00C56550">
        <w:rPr>
          <w:rFonts w:ascii="Times New Roman" w:hAnsi="Times New Roman" w:cs="Times New Roman"/>
          <w:sz w:val="24"/>
          <w:szCs w:val="24"/>
        </w:rPr>
        <w:t xml:space="preserve"> to </w:t>
      </w:r>
      <w:r w:rsidR="0030757E">
        <w:rPr>
          <w:rFonts w:ascii="Times New Roman" w:hAnsi="Times New Roman" w:cs="Times New Roman"/>
          <w:sz w:val="24"/>
          <w:szCs w:val="24"/>
        </w:rPr>
        <w:t>earn</w:t>
      </w:r>
      <w:r w:rsidRPr="00C56550">
        <w:rPr>
          <w:rFonts w:ascii="Times New Roman" w:hAnsi="Times New Roman" w:cs="Times New Roman"/>
          <w:sz w:val="24"/>
          <w:szCs w:val="24"/>
        </w:rPr>
        <w:t xml:space="preserve"> benefit. </w:t>
      </w:r>
      <w:r w:rsidR="0030757E">
        <w:rPr>
          <w:rFonts w:ascii="Times New Roman" w:hAnsi="Times New Roman" w:cs="Times New Roman"/>
          <w:sz w:val="24"/>
          <w:szCs w:val="24"/>
        </w:rPr>
        <w:t>The</w:t>
      </w:r>
      <w:r w:rsidRPr="00C56550">
        <w:rPr>
          <w:rFonts w:ascii="Times New Roman" w:hAnsi="Times New Roman" w:cs="Times New Roman"/>
          <w:sz w:val="24"/>
          <w:szCs w:val="24"/>
        </w:rPr>
        <w:t xml:space="preserve"> special</w:t>
      </w:r>
      <w:r w:rsidR="0030757E">
        <w:rPr>
          <w:rFonts w:ascii="Times New Roman" w:hAnsi="Times New Roman" w:cs="Times New Roman"/>
          <w:sz w:val="24"/>
          <w:szCs w:val="24"/>
        </w:rPr>
        <w:t xml:space="preserve"> item</w:t>
      </w:r>
      <w:r w:rsidR="0030757E" w:rsidRPr="0030757E">
        <w:rPr>
          <w:rFonts w:ascii="Times New Roman" w:hAnsi="Times New Roman" w:cs="Times New Roman"/>
          <w:sz w:val="24"/>
          <w:szCs w:val="24"/>
        </w:rPr>
        <w:t xml:space="preserve"> </w:t>
      </w:r>
      <w:r w:rsidR="0030757E" w:rsidRPr="00C56550">
        <w:rPr>
          <w:rFonts w:ascii="Times New Roman" w:hAnsi="Times New Roman" w:cs="Times New Roman"/>
          <w:sz w:val="24"/>
          <w:szCs w:val="24"/>
        </w:rPr>
        <w:t>you own</w:t>
      </w:r>
      <w:r w:rsidR="0030757E">
        <w:rPr>
          <w:rFonts w:ascii="Times New Roman" w:hAnsi="Times New Roman" w:cs="Times New Roman"/>
          <w:sz w:val="24"/>
          <w:szCs w:val="24"/>
        </w:rPr>
        <w:t>ed</w:t>
      </w:r>
      <w:r w:rsidRPr="00C56550">
        <w:rPr>
          <w:rFonts w:ascii="Times New Roman" w:hAnsi="Times New Roman" w:cs="Times New Roman"/>
          <w:sz w:val="24"/>
          <w:szCs w:val="24"/>
        </w:rPr>
        <w:t xml:space="preserve"> makes you in the leading</w:t>
      </w:r>
      <w:r w:rsidR="0030757E">
        <w:rPr>
          <w:rFonts w:ascii="Times New Roman" w:hAnsi="Times New Roman" w:cs="Times New Roman"/>
          <w:sz w:val="24"/>
          <w:szCs w:val="24"/>
        </w:rPr>
        <w:t>-</w:t>
      </w:r>
      <w:r w:rsidRPr="00C56550">
        <w:rPr>
          <w:rFonts w:ascii="Times New Roman" w:hAnsi="Times New Roman" w:cs="Times New Roman"/>
          <w:sz w:val="24"/>
          <w:szCs w:val="24"/>
        </w:rPr>
        <w:t xml:space="preserve"> position, you can decide what price it is and who do you want to trade with. If your products are common goods in the perfectly competitive market, you are price taker, those who have no ability to negotiation but accept the price set. This substitution effect is also appearing in sports items. So many brands </w:t>
      </w:r>
      <w:r w:rsidR="00645157">
        <w:rPr>
          <w:rFonts w:ascii="Times New Roman" w:hAnsi="Times New Roman" w:cs="Times New Roman"/>
          <w:sz w:val="24"/>
          <w:szCs w:val="24"/>
        </w:rPr>
        <w:t xml:space="preserve">like </w:t>
      </w:r>
      <w:r w:rsidRPr="00C56550">
        <w:rPr>
          <w:rFonts w:ascii="Times New Roman" w:hAnsi="Times New Roman" w:cs="Times New Roman"/>
          <w:sz w:val="24"/>
          <w:szCs w:val="24"/>
        </w:rPr>
        <w:t xml:space="preserve">Nike Inc., Air </w:t>
      </w:r>
      <w:proofErr w:type="spellStart"/>
      <w:r w:rsidRPr="00C56550">
        <w:rPr>
          <w:rFonts w:ascii="Times New Roman" w:hAnsi="Times New Roman" w:cs="Times New Roman"/>
          <w:sz w:val="24"/>
          <w:szCs w:val="24"/>
        </w:rPr>
        <w:t>Jordans</w:t>
      </w:r>
      <w:proofErr w:type="spellEnd"/>
      <w:r w:rsidRPr="00C56550">
        <w:rPr>
          <w:rFonts w:ascii="Times New Roman" w:hAnsi="Times New Roman" w:cs="Times New Roman"/>
          <w:sz w:val="24"/>
          <w:szCs w:val="24"/>
        </w:rPr>
        <w:t>, Converse, Fila, Kappa, Puma, Skechers, New Balance can be chosen except for Adidas</w:t>
      </w:r>
      <w:r w:rsidR="00BC48D3">
        <w:rPr>
          <w:rFonts w:ascii="Times New Roman" w:hAnsi="Times New Roman" w:cs="Times New Roman"/>
          <w:sz w:val="24"/>
          <w:szCs w:val="24"/>
        </w:rPr>
        <w:t xml:space="preserve"> </w:t>
      </w:r>
      <w:r w:rsidR="00BC48D3" w:rsidRPr="00C56550">
        <w:rPr>
          <w:rFonts w:ascii="Times New Roman" w:hAnsi="Times New Roman" w:cs="Times New Roman"/>
          <w:sz w:val="24"/>
          <w:szCs w:val="24"/>
        </w:rPr>
        <w:t>Mankiw</w:t>
      </w:r>
      <w:r w:rsidR="00BC48D3">
        <w:rPr>
          <w:rFonts w:ascii="Times New Roman" w:hAnsi="Times New Roman" w:cs="Times New Roman"/>
          <w:sz w:val="24"/>
          <w:szCs w:val="24"/>
        </w:rPr>
        <w:t xml:space="preserve"> </w:t>
      </w:r>
      <w:r w:rsidR="00BE757D">
        <w:rPr>
          <w:rFonts w:ascii="Times New Roman" w:hAnsi="Times New Roman" w:cs="Times New Roman"/>
          <w:sz w:val="24"/>
          <w:szCs w:val="24"/>
        </w:rPr>
        <w:t>(</w:t>
      </w:r>
      <w:r w:rsidR="00BC48D3" w:rsidRPr="00C56550">
        <w:rPr>
          <w:rFonts w:ascii="Times New Roman" w:hAnsi="Times New Roman" w:cs="Times New Roman"/>
          <w:sz w:val="24"/>
          <w:szCs w:val="24"/>
        </w:rPr>
        <w:t>2017</w:t>
      </w:r>
      <w:r w:rsidR="00BE757D">
        <w:rPr>
          <w:rFonts w:ascii="Times New Roman" w:hAnsi="Times New Roman" w:cs="Times New Roman"/>
          <w:sz w:val="24"/>
          <w:szCs w:val="24"/>
        </w:rPr>
        <w:t>)</w:t>
      </w:r>
      <w:r w:rsidRPr="00C56550">
        <w:rPr>
          <w:rFonts w:ascii="Times New Roman" w:hAnsi="Times New Roman" w:cs="Times New Roman"/>
          <w:sz w:val="24"/>
          <w:szCs w:val="24"/>
        </w:rPr>
        <w:t>.</w:t>
      </w:r>
      <w:r w:rsidR="00BC48D3">
        <w:rPr>
          <w:rFonts w:ascii="Times New Roman" w:hAnsi="Times New Roman" w:cs="Times New Roman"/>
          <w:sz w:val="24"/>
          <w:szCs w:val="24"/>
        </w:rPr>
        <w:t xml:space="preserve"> </w:t>
      </w:r>
      <w:r w:rsidRPr="00C56550">
        <w:rPr>
          <w:rFonts w:ascii="Times New Roman" w:hAnsi="Times New Roman" w:cs="Times New Roman"/>
          <w:sz w:val="24"/>
          <w:szCs w:val="24"/>
        </w:rPr>
        <w:t>Despite this, other kinds of style cloth have the same substitution effect as well, casual wear, formal cloth and some kind of like this.</w:t>
      </w:r>
    </w:p>
    <w:p w14:paraId="541EECA8" w14:textId="6ED6A9C8" w:rsidR="004726B0" w:rsidRPr="00D50E1A"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According to </w:t>
      </w:r>
      <w:r w:rsidR="0030757E">
        <w:rPr>
          <w:rFonts w:ascii="Times New Roman" w:hAnsi="Times New Roman" w:cs="Times New Roman"/>
          <w:sz w:val="24"/>
          <w:szCs w:val="24"/>
        </w:rPr>
        <w:t>the</w:t>
      </w:r>
      <w:r w:rsidRPr="00C56550">
        <w:rPr>
          <w:rFonts w:ascii="Times New Roman" w:hAnsi="Times New Roman" w:cs="Times New Roman"/>
          <w:sz w:val="24"/>
          <w:szCs w:val="24"/>
        </w:rPr>
        <w:t xml:space="preserve"> theory</w:t>
      </w:r>
      <w:r w:rsidR="0030757E">
        <w:rPr>
          <w:rFonts w:ascii="Times New Roman" w:hAnsi="Times New Roman" w:cs="Times New Roman"/>
          <w:sz w:val="24"/>
          <w:szCs w:val="24"/>
        </w:rPr>
        <w:t xml:space="preserve"> of</w:t>
      </w:r>
      <w:r w:rsidR="0030757E" w:rsidRPr="0030757E">
        <w:rPr>
          <w:rFonts w:ascii="Times New Roman" w:hAnsi="Times New Roman" w:cs="Times New Roman"/>
          <w:sz w:val="24"/>
          <w:szCs w:val="24"/>
        </w:rPr>
        <w:t xml:space="preserve"> </w:t>
      </w:r>
      <w:r w:rsidR="0030757E" w:rsidRPr="00C56550">
        <w:rPr>
          <w:rFonts w:ascii="Times New Roman" w:hAnsi="Times New Roman" w:cs="Times New Roman"/>
          <w:sz w:val="24"/>
          <w:szCs w:val="24"/>
        </w:rPr>
        <w:t>substitution effec</w:t>
      </w:r>
      <w:r w:rsidR="0030757E">
        <w:rPr>
          <w:rFonts w:ascii="Times New Roman" w:hAnsi="Times New Roman" w:cs="Times New Roman"/>
          <w:sz w:val="24"/>
          <w:szCs w:val="24"/>
        </w:rPr>
        <w:t>t in sports-wear market</w:t>
      </w:r>
      <w:r w:rsidRPr="00C56550">
        <w:rPr>
          <w:rFonts w:ascii="Times New Roman" w:hAnsi="Times New Roman" w:cs="Times New Roman"/>
          <w:sz w:val="24"/>
          <w:szCs w:val="24"/>
        </w:rPr>
        <w:t xml:space="preserve">,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consumer</w:t>
      </w:r>
      <w:r w:rsidR="00113E53">
        <w:rPr>
          <w:rFonts w:ascii="Times New Roman" w:hAnsi="Times New Roman" w:cs="Times New Roman"/>
          <w:sz w:val="24"/>
          <w:szCs w:val="24"/>
        </w:rPr>
        <w:t>s</w:t>
      </w:r>
      <w:r w:rsidRPr="00C56550">
        <w:rPr>
          <w:rFonts w:ascii="Times New Roman" w:hAnsi="Times New Roman" w:cs="Times New Roman"/>
          <w:sz w:val="24"/>
          <w:szCs w:val="24"/>
        </w:rPr>
        <w:t xml:space="preserve"> ha</w:t>
      </w:r>
      <w:r w:rsidR="00113E53">
        <w:rPr>
          <w:rFonts w:ascii="Times New Roman" w:hAnsi="Times New Roman" w:cs="Times New Roman"/>
          <w:sz w:val="24"/>
          <w:szCs w:val="24"/>
        </w:rPr>
        <w:t>ve</w:t>
      </w:r>
      <w:r w:rsidRPr="00C56550">
        <w:rPr>
          <w:rFonts w:ascii="Times New Roman" w:hAnsi="Times New Roman" w:cs="Times New Roman"/>
          <w:sz w:val="24"/>
          <w:szCs w:val="24"/>
        </w:rPr>
        <w:t xml:space="preserve"> big bargaining power in the market</w:t>
      </w:r>
      <w:r w:rsidR="0030757E">
        <w:rPr>
          <w:rFonts w:ascii="Times New Roman" w:hAnsi="Times New Roman" w:cs="Times New Roman"/>
          <w:sz w:val="24"/>
          <w:szCs w:val="24"/>
        </w:rPr>
        <w:t xml:space="preserve"> because they have much choices to select</w:t>
      </w:r>
      <w:r w:rsidRPr="00C56550">
        <w:rPr>
          <w:rFonts w:ascii="Times New Roman" w:hAnsi="Times New Roman" w:cs="Times New Roman"/>
          <w:sz w:val="24"/>
          <w:szCs w:val="24"/>
        </w:rPr>
        <w:t xml:space="preserve">. Countless choices let consumer having priority in selecting items, while Adidas just like a dish on the table waiting be to selected. If Adidas lifts its products price, clients </w:t>
      </w:r>
      <w:r w:rsidR="00113E53">
        <w:rPr>
          <w:rFonts w:ascii="Times New Roman" w:hAnsi="Times New Roman" w:cs="Times New Roman"/>
          <w:sz w:val="24"/>
          <w:szCs w:val="24"/>
        </w:rPr>
        <w:t xml:space="preserve">are more easily to </w:t>
      </w:r>
      <w:r w:rsidR="00113E53" w:rsidRPr="00C56550">
        <w:rPr>
          <w:rFonts w:ascii="Times New Roman" w:hAnsi="Times New Roman" w:cs="Times New Roman"/>
          <w:sz w:val="24"/>
          <w:szCs w:val="24"/>
        </w:rPr>
        <w:t xml:space="preserve">being appealed to other </w:t>
      </w:r>
      <w:r w:rsidR="00113E53">
        <w:rPr>
          <w:rFonts w:ascii="Times New Roman" w:hAnsi="Times New Roman" w:cs="Times New Roman"/>
          <w:sz w:val="24"/>
          <w:szCs w:val="24"/>
        </w:rPr>
        <w:t>brands</w:t>
      </w:r>
      <w:r w:rsidR="00113E53" w:rsidRPr="00C56550">
        <w:rPr>
          <w:rFonts w:ascii="Times New Roman" w:hAnsi="Times New Roman" w:cs="Times New Roman"/>
          <w:sz w:val="24"/>
          <w:szCs w:val="24"/>
        </w:rPr>
        <w:t xml:space="preserve"> </w:t>
      </w:r>
      <w:r w:rsidR="00113E53">
        <w:rPr>
          <w:rFonts w:ascii="Times New Roman" w:hAnsi="Times New Roman" w:cs="Times New Roman"/>
          <w:sz w:val="24"/>
          <w:szCs w:val="24"/>
        </w:rPr>
        <w:t>by discount or</w:t>
      </w:r>
      <w:r w:rsidR="00113E53" w:rsidRPr="00C56550">
        <w:rPr>
          <w:rFonts w:ascii="Times New Roman" w:hAnsi="Times New Roman" w:cs="Times New Roman"/>
          <w:sz w:val="24"/>
          <w:szCs w:val="24"/>
        </w:rPr>
        <w:t xml:space="preserve"> coupon.</w:t>
      </w:r>
      <w:r w:rsidR="00113E53">
        <w:rPr>
          <w:rFonts w:ascii="Times New Roman" w:hAnsi="Times New Roman" w:cs="Times New Roman"/>
          <w:sz w:val="24"/>
          <w:szCs w:val="24"/>
        </w:rPr>
        <w:t xml:space="preserve"> </w:t>
      </w:r>
      <w:r w:rsidRPr="00C56550">
        <w:rPr>
          <w:rFonts w:ascii="Times New Roman" w:hAnsi="Times New Roman" w:cs="Times New Roman"/>
          <w:sz w:val="24"/>
          <w:szCs w:val="24"/>
        </w:rPr>
        <w:t>Generally speaking, sportswear is not the sole style cloth for most residents especially for women, when you open your wardrobe there must be some sorts of styles for different occasions. Maybe we wear them only when we doing sports in physical education, in sports match event or training.</w:t>
      </w:r>
      <w:r w:rsidRPr="00D50E1A">
        <w:rPr>
          <w:rFonts w:ascii="Times New Roman" w:hAnsi="Times New Roman" w:cs="Times New Roman"/>
          <w:sz w:val="24"/>
          <w:szCs w:val="24"/>
        </w:rPr>
        <w:t xml:space="preserve"> </w:t>
      </w:r>
    </w:p>
    <w:p w14:paraId="4169C378" w14:textId="77777777" w:rsidR="004726B0" w:rsidRPr="00D904A1" w:rsidRDefault="004726B0" w:rsidP="004726B0">
      <w:pPr>
        <w:pStyle w:val="3"/>
        <w:numPr>
          <w:ilvl w:val="2"/>
          <w:numId w:val="10"/>
        </w:numPr>
        <w:spacing w:line="240" w:lineRule="auto"/>
        <w:rPr>
          <w:rFonts w:ascii="Times New Roman" w:hAnsi="Times New Roman" w:cs="Times New Roman"/>
          <w:sz w:val="24"/>
          <w:szCs w:val="24"/>
        </w:rPr>
      </w:pPr>
      <w:bookmarkStart w:id="9" w:name="_Toc68943657"/>
      <w:r w:rsidRPr="00D904A1">
        <w:rPr>
          <w:rFonts w:ascii="Times New Roman" w:hAnsi="Times New Roman" w:cs="Times New Roman"/>
          <w:sz w:val="24"/>
          <w:szCs w:val="24"/>
        </w:rPr>
        <w:t>Elasticity</w:t>
      </w:r>
      <w:bookmarkEnd w:id="9"/>
    </w:p>
    <w:p w14:paraId="117CB5A7" w14:textId="6D7DF405"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Elasticity, the responsiveness of the quantity purchased of an item to changes in the item's price, sometimes viewed as bargaining power. It is the natur</w:t>
      </w:r>
      <w:r w:rsidR="00AB341E">
        <w:rPr>
          <w:rFonts w:ascii="Times New Roman" w:hAnsi="Times New Roman" w:cs="Times New Roman"/>
          <w:sz w:val="24"/>
          <w:szCs w:val="24"/>
        </w:rPr>
        <w:t>al</w:t>
      </w:r>
      <w:r w:rsidRPr="00C56550">
        <w:rPr>
          <w:rFonts w:ascii="Times New Roman" w:hAnsi="Times New Roman" w:cs="Times New Roman"/>
          <w:sz w:val="24"/>
          <w:szCs w:val="24"/>
        </w:rPr>
        <w:t xml:space="preserve"> feature of goods affecting what extent can you bargain. The price is not the same when you buy </w:t>
      </w:r>
      <w:r w:rsidR="00AB341E">
        <w:rPr>
          <w:rFonts w:ascii="Times New Roman" w:hAnsi="Times New Roman" w:cs="Times New Roman"/>
          <w:sz w:val="24"/>
          <w:szCs w:val="24"/>
        </w:rPr>
        <w:t xml:space="preserve">an </w:t>
      </w:r>
      <w:r w:rsidRPr="00C56550">
        <w:rPr>
          <w:rFonts w:ascii="Times New Roman" w:hAnsi="Times New Roman" w:cs="Times New Roman"/>
          <w:sz w:val="24"/>
          <w:szCs w:val="24"/>
        </w:rPr>
        <w:t xml:space="preserve">equal quantity of salt and diamonds because of different elasticity. Luxury goods are rich in elasticity while durable goods are poor. That leads to consumers saving much money and having a higher consumer surplus when bargaining with the seller if the merchandise is similar to luxury goods, a bigger discount cannot be obtained in </w:t>
      </w:r>
      <w:r w:rsidRPr="00C56550">
        <w:rPr>
          <w:rFonts w:ascii="Times New Roman" w:hAnsi="Times New Roman" w:cs="Times New Roman"/>
          <w:sz w:val="24"/>
          <w:szCs w:val="24"/>
        </w:rPr>
        <w:lastRenderedPageBreak/>
        <w:t>necessities.</w:t>
      </w:r>
    </w:p>
    <w:p w14:paraId="78518016" w14:textId="2F72670D"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The majority of products Adidas offered, for example</w:t>
      </w:r>
      <w:r w:rsidR="00AB341E">
        <w:rPr>
          <w:rFonts w:ascii="Times New Roman" w:hAnsi="Times New Roman" w:cs="Times New Roman"/>
          <w:sz w:val="24"/>
          <w:szCs w:val="24"/>
        </w:rPr>
        <w:t>,</w:t>
      </w:r>
      <w:r w:rsidRPr="00C56550">
        <w:rPr>
          <w:rFonts w:ascii="Times New Roman" w:hAnsi="Times New Roman" w:cs="Times New Roman"/>
          <w:sz w:val="24"/>
          <w:szCs w:val="24"/>
        </w:rPr>
        <w:t xml:space="preserve"> footwear, apparel, hardware, are normal goods</w:t>
      </w:r>
      <w:r w:rsidR="00D24B0D">
        <w:rPr>
          <w:rFonts w:ascii="Times New Roman" w:hAnsi="Times New Roman" w:cs="Times New Roman"/>
          <w:sz w:val="24"/>
          <w:szCs w:val="24"/>
        </w:rPr>
        <w:t xml:space="preserve">. </w:t>
      </w:r>
      <w:r w:rsidR="006C1E31">
        <w:rPr>
          <w:rFonts w:ascii="Times New Roman" w:hAnsi="Times New Roman" w:cs="Times New Roman"/>
          <w:sz w:val="24"/>
          <w:szCs w:val="24"/>
        </w:rPr>
        <w:t xml:space="preserve">N </w:t>
      </w:r>
      <w:r w:rsidR="00D24B0D" w:rsidRPr="00C56550">
        <w:rPr>
          <w:rFonts w:ascii="Times New Roman" w:hAnsi="Times New Roman" w:cs="Times New Roman"/>
          <w:sz w:val="24"/>
          <w:szCs w:val="24"/>
        </w:rPr>
        <w:t>Gregory Mankiw</w:t>
      </w:r>
      <w:r w:rsidR="00BE757D">
        <w:rPr>
          <w:rFonts w:ascii="Times New Roman" w:hAnsi="Times New Roman" w:cs="Times New Roman"/>
          <w:sz w:val="24"/>
          <w:szCs w:val="24"/>
        </w:rPr>
        <w:t xml:space="preserve"> (2017)</w:t>
      </w:r>
      <w:r w:rsidR="00D24B0D">
        <w:rPr>
          <w:rFonts w:ascii="Times New Roman" w:hAnsi="Times New Roman" w:cs="Times New Roman"/>
          <w:sz w:val="24"/>
          <w:szCs w:val="24"/>
        </w:rPr>
        <w:t xml:space="preserve"> stated that the</w:t>
      </w:r>
      <w:r w:rsidR="00D24B0D" w:rsidRPr="00D24B0D">
        <w:rPr>
          <w:rFonts w:ascii="Times New Roman" w:hAnsi="Times New Roman" w:cs="Times New Roman"/>
          <w:sz w:val="24"/>
          <w:szCs w:val="24"/>
        </w:rPr>
        <w:t xml:space="preserve"> </w:t>
      </w:r>
      <w:r w:rsidR="00D24B0D" w:rsidRPr="00C56550">
        <w:rPr>
          <w:rFonts w:ascii="Times New Roman" w:hAnsi="Times New Roman" w:cs="Times New Roman"/>
          <w:sz w:val="24"/>
          <w:szCs w:val="24"/>
        </w:rPr>
        <w:t>range</w:t>
      </w:r>
      <w:r w:rsidR="00D24B0D">
        <w:rPr>
          <w:rFonts w:ascii="Times New Roman" w:hAnsi="Times New Roman" w:cs="Times New Roman"/>
          <w:sz w:val="24"/>
          <w:szCs w:val="24"/>
        </w:rPr>
        <w:t xml:space="preserve"> of</w:t>
      </w:r>
      <w:r w:rsidR="00D24B0D" w:rsidRPr="00C56550">
        <w:rPr>
          <w:rFonts w:ascii="Times New Roman" w:hAnsi="Times New Roman" w:cs="Times New Roman"/>
          <w:sz w:val="24"/>
          <w:szCs w:val="24"/>
        </w:rPr>
        <w:t xml:space="preserve"> elasticity</w:t>
      </w:r>
      <w:r w:rsidR="00D24B0D">
        <w:rPr>
          <w:rFonts w:ascii="Times New Roman" w:hAnsi="Times New Roman" w:cs="Times New Roman"/>
          <w:sz w:val="24"/>
          <w:szCs w:val="24"/>
        </w:rPr>
        <w:t xml:space="preserve"> in</w:t>
      </w:r>
      <w:r w:rsidR="00D24B0D" w:rsidRPr="00D24B0D">
        <w:rPr>
          <w:rFonts w:ascii="Times New Roman" w:hAnsi="Times New Roman" w:cs="Times New Roman"/>
          <w:sz w:val="24"/>
          <w:szCs w:val="24"/>
        </w:rPr>
        <w:t xml:space="preserve"> </w:t>
      </w:r>
      <w:r w:rsidR="00D24B0D">
        <w:rPr>
          <w:rFonts w:ascii="Times New Roman" w:hAnsi="Times New Roman" w:cs="Times New Roman"/>
          <w:sz w:val="24"/>
          <w:szCs w:val="24"/>
        </w:rPr>
        <w:t>normal goods if from</w:t>
      </w:r>
      <w:r w:rsidRPr="00C56550">
        <w:rPr>
          <w:rFonts w:ascii="Times New Roman" w:hAnsi="Times New Roman" w:cs="Times New Roman"/>
          <w:sz w:val="24"/>
          <w:szCs w:val="24"/>
        </w:rPr>
        <w:t xml:space="preserve"> zero to one. That</w:t>
      </w:r>
      <w:r w:rsidR="00BC48D3">
        <w:rPr>
          <w:rFonts w:ascii="Times New Roman" w:hAnsi="Times New Roman" w:cs="Times New Roman"/>
          <w:sz w:val="24"/>
          <w:szCs w:val="24"/>
        </w:rPr>
        <w:t xml:space="preserve"> </w:t>
      </w:r>
      <w:r w:rsidR="00BC48D3">
        <w:rPr>
          <w:rFonts w:ascii="Times New Roman" w:hAnsi="Times New Roman" w:cs="Times New Roman" w:hint="eastAsia"/>
          <w:sz w:val="24"/>
          <w:szCs w:val="24"/>
        </w:rPr>
        <w:t>i</w:t>
      </w:r>
      <w:r w:rsidRPr="00C56550">
        <w:rPr>
          <w:rFonts w:ascii="Times New Roman" w:hAnsi="Times New Roman" w:cs="Times New Roman"/>
          <w:sz w:val="24"/>
          <w:szCs w:val="24"/>
        </w:rPr>
        <w:t xml:space="preserve">s to say, those goods lack elasticity rather than luxuries which </w:t>
      </w:r>
      <w:r w:rsidR="00D24B0D">
        <w:rPr>
          <w:rFonts w:ascii="Times New Roman" w:hAnsi="Times New Roman" w:cs="Times New Roman"/>
          <w:sz w:val="24"/>
          <w:szCs w:val="24"/>
        </w:rPr>
        <w:t xml:space="preserve">the value of </w:t>
      </w:r>
      <w:r w:rsidRPr="00C56550">
        <w:rPr>
          <w:rFonts w:ascii="Times New Roman" w:hAnsi="Times New Roman" w:cs="Times New Roman"/>
          <w:sz w:val="24"/>
          <w:szCs w:val="24"/>
        </w:rPr>
        <w:t xml:space="preserve">elasticity is greater than one. </w:t>
      </w:r>
      <w:r w:rsidR="006C1E31">
        <w:rPr>
          <w:rFonts w:ascii="Times New Roman" w:hAnsi="Times New Roman" w:cs="Times New Roman"/>
          <w:sz w:val="24"/>
          <w:szCs w:val="24"/>
        </w:rPr>
        <w:t>Normal goods lacking elasticity has few spaces for bargaining, so c</w:t>
      </w:r>
      <w:r w:rsidRPr="00C56550">
        <w:rPr>
          <w:rFonts w:ascii="Times New Roman" w:hAnsi="Times New Roman" w:cs="Times New Roman"/>
          <w:sz w:val="24"/>
          <w:szCs w:val="24"/>
        </w:rPr>
        <w:t xml:space="preserve">lients are in a weak position to cut prices. On the other hand, </w:t>
      </w:r>
      <w:r w:rsidR="006C1E31" w:rsidRPr="00C56550">
        <w:rPr>
          <w:rFonts w:ascii="Times New Roman" w:hAnsi="Times New Roman" w:cs="Times New Roman"/>
          <w:sz w:val="24"/>
          <w:szCs w:val="24"/>
        </w:rPr>
        <w:t>Gregory Mankiw</w:t>
      </w:r>
      <w:r w:rsidR="006C1E31">
        <w:rPr>
          <w:rFonts w:ascii="Times New Roman" w:hAnsi="Times New Roman" w:cs="Times New Roman"/>
          <w:sz w:val="24"/>
          <w:szCs w:val="24"/>
        </w:rPr>
        <w:t xml:space="preserve"> </w:t>
      </w:r>
      <w:r w:rsidR="00BE757D">
        <w:rPr>
          <w:rFonts w:ascii="Times New Roman" w:hAnsi="Times New Roman" w:cs="Times New Roman"/>
          <w:sz w:val="24"/>
          <w:szCs w:val="24"/>
        </w:rPr>
        <w:t xml:space="preserve">(2017) </w:t>
      </w:r>
      <w:r w:rsidR="006C1E31">
        <w:rPr>
          <w:rFonts w:ascii="Times New Roman" w:hAnsi="Times New Roman" w:cs="Times New Roman"/>
          <w:sz w:val="24"/>
          <w:szCs w:val="24"/>
        </w:rPr>
        <w:t xml:space="preserve">claimed there is </w:t>
      </w:r>
      <w:r w:rsidR="006C1E31" w:rsidRPr="00C56550">
        <w:rPr>
          <w:rFonts w:ascii="Times New Roman" w:hAnsi="Times New Roman" w:cs="Times New Roman"/>
          <w:sz w:val="24"/>
          <w:szCs w:val="24"/>
        </w:rPr>
        <w:t>relationship between total revenue and elasticity</w:t>
      </w:r>
      <w:r w:rsidR="006C1E31">
        <w:rPr>
          <w:rFonts w:ascii="Times New Roman" w:hAnsi="Times New Roman" w:cs="Times New Roman"/>
          <w:sz w:val="24"/>
          <w:szCs w:val="24"/>
        </w:rPr>
        <w:t>--</w:t>
      </w:r>
      <w:r w:rsidR="006C1E31" w:rsidRPr="00C56550">
        <w:rPr>
          <w:rFonts w:ascii="Times New Roman" w:hAnsi="Times New Roman" w:cs="Times New Roman"/>
          <w:sz w:val="24"/>
          <w:szCs w:val="24"/>
        </w:rPr>
        <w:t>total revenue</w:t>
      </w:r>
      <w:r w:rsidR="006C1E31">
        <w:rPr>
          <w:rFonts w:ascii="Times New Roman" w:hAnsi="Times New Roman" w:cs="Times New Roman"/>
          <w:sz w:val="24"/>
          <w:szCs w:val="24"/>
        </w:rPr>
        <w:t xml:space="preserve"> will increase with the rising price in normal goods. T</w:t>
      </w:r>
      <w:r w:rsidRPr="00C56550">
        <w:rPr>
          <w:rFonts w:ascii="Times New Roman" w:hAnsi="Times New Roman" w:cs="Times New Roman"/>
          <w:sz w:val="24"/>
          <w:szCs w:val="24"/>
        </w:rPr>
        <w:t xml:space="preserve">he retailers who sale </w:t>
      </w:r>
      <w:r w:rsidR="00C961FD">
        <w:rPr>
          <w:rFonts w:ascii="Times New Roman" w:hAnsi="Times New Roman" w:cs="Times New Roman"/>
          <w:sz w:val="24"/>
          <w:szCs w:val="24"/>
        </w:rPr>
        <w:t>A</w:t>
      </w:r>
      <w:r w:rsidRPr="00C56550">
        <w:rPr>
          <w:rFonts w:ascii="Times New Roman" w:hAnsi="Times New Roman" w:cs="Times New Roman"/>
          <w:sz w:val="24"/>
          <w:szCs w:val="24"/>
        </w:rPr>
        <w:t>didas product will r</w:t>
      </w:r>
      <w:r w:rsidR="00AB341E">
        <w:rPr>
          <w:rFonts w:ascii="Times New Roman" w:hAnsi="Times New Roman" w:cs="Times New Roman"/>
          <w:sz w:val="24"/>
          <w:szCs w:val="24"/>
        </w:rPr>
        <w:t>a</w:t>
      </w:r>
      <w:r w:rsidRPr="00C56550">
        <w:rPr>
          <w:rFonts w:ascii="Times New Roman" w:hAnsi="Times New Roman" w:cs="Times New Roman"/>
          <w:sz w:val="24"/>
          <w:szCs w:val="24"/>
        </w:rPr>
        <w:t>ise the price to boost the increas</w:t>
      </w:r>
      <w:r w:rsidR="00AB341E">
        <w:rPr>
          <w:rFonts w:ascii="Times New Roman" w:hAnsi="Times New Roman" w:cs="Times New Roman"/>
          <w:sz w:val="24"/>
          <w:szCs w:val="24"/>
        </w:rPr>
        <w:t>e</w:t>
      </w:r>
      <w:r w:rsidRPr="00C56550">
        <w:rPr>
          <w:rFonts w:ascii="Times New Roman" w:hAnsi="Times New Roman" w:cs="Times New Roman"/>
          <w:sz w:val="24"/>
          <w:szCs w:val="24"/>
        </w:rPr>
        <w:t xml:space="preserve"> of total revenue. Hence, in this angle, consumers have less power in bargaining.</w:t>
      </w:r>
    </w:p>
    <w:p w14:paraId="69ABC393" w14:textId="71A2518C"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What </w:t>
      </w:r>
      <w:r w:rsidR="00AB341E">
        <w:rPr>
          <w:rFonts w:ascii="Times New Roman" w:hAnsi="Times New Roman" w:cs="Times New Roman"/>
          <w:sz w:val="24"/>
          <w:szCs w:val="24"/>
        </w:rPr>
        <w:t>does it mean</w:t>
      </w:r>
      <w:r w:rsidRPr="00C56550">
        <w:rPr>
          <w:rFonts w:ascii="Times New Roman" w:hAnsi="Times New Roman" w:cs="Times New Roman"/>
          <w:sz w:val="24"/>
          <w:szCs w:val="24"/>
        </w:rPr>
        <w:t xml:space="preserve"> for </w:t>
      </w:r>
      <w:r w:rsidR="00AB341E">
        <w:rPr>
          <w:rFonts w:ascii="Times New Roman" w:hAnsi="Times New Roman" w:cs="Times New Roman"/>
          <w:sz w:val="24"/>
          <w:szCs w:val="24"/>
        </w:rPr>
        <w:t>A</w:t>
      </w:r>
      <w:r w:rsidRPr="00C56550">
        <w:rPr>
          <w:rFonts w:ascii="Times New Roman" w:hAnsi="Times New Roman" w:cs="Times New Roman"/>
          <w:sz w:val="24"/>
          <w:szCs w:val="24"/>
        </w:rPr>
        <w:t>didas? Its consumer has strong bargaining power.</w:t>
      </w:r>
    </w:p>
    <w:p w14:paraId="7D7ADAB4" w14:textId="15EEF704" w:rsidR="004726B0" w:rsidRPr="00D904A1" w:rsidRDefault="004726B0" w:rsidP="004726B0">
      <w:pPr>
        <w:pStyle w:val="3"/>
        <w:numPr>
          <w:ilvl w:val="2"/>
          <w:numId w:val="10"/>
        </w:numPr>
        <w:spacing w:line="240" w:lineRule="auto"/>
        <w:rPr>
          <w:rFonts w:ascii="Times New Roman" w:hAnsi="Times New Roman" w:cs="Times New Roman"/>
          <w:sz w:val="24"/>
          <w:szCs w:val="24"/>
        </w:rPr>
      </w:pPr>
      <w:bookmarkStart w:id="10" w:name="_Toc68943658"/>
      <w:r w:rsidRPr="00D904A1">
        <w:rPr>
          <w:rFonts w:ascii="Times New Roman" w:hAnsi="Times New Roman" w:cs="Times New Roman"/>
          <w:sz w:val="24"/>
          <w:szCs w:val="24"/>
        </w:rPr>
        <w:t xml:space="preserve">Consumer </w:t>
      </w:r>
      <w:r w:rsidR="006D0DDE">
        <w:rPr>
          <w:rFonts w:ascii="Times New Roman" w:hAnsi="Times New Roman" w:cs="Times New Roman"/>
          <w:sz w:val="24"/>
          <w:szCs w:val="24"/>
        </w:rPr>
        <w:t>P</w:t>
      </w:r>
      <w:r w:rsidRPr="00D904A1">
        <w:rPr>
          <w:rFonts w:ascii="Times New Roman" w:hAnsi="Times New Roman" w:cs="Times New Roman"/>
          <w:sz w:val="24"/>
          <w:szCs w:val="24"/>
        </w:rPr>
        <w:t xml:space="preserve">rotection </w:t>
      </w:r>
      <w:r w:rsidR="006D0DDE">
        <w:rPr>
          <w:rFonts w:ascii="Times New Roman" w:hAnsi="Times New Roman" w:cs="Times New Roman"/>
          <w:sz w:val="24"/>
          <w:szCs w:val="24"/>
        </w:rPr>
        <w:t>A</w:t>
      </w:r>
      <w:r w:rsidRPr="00D904A1">
        <w:rPr>
          <w:rFonts w:ascii="Times New Roman" w:hAnsi="Times New Roman" w:cs="Times New Roman"/>
          <w:sz w:val="24"/>
          <w:szCs w:val="24"/>
        </w:rPr>
        <w:t>ssociation</w:t>
      </w:r>
      <w:bookmarkEnd w:id="10"/>
    </w:p>
    <w:p w14:paraId="750B181E" w14:textId="4A0D1E20" w:rsidR="00E1467C"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Generally speaking, consumers’ bargaining power decide by the numbers of customer and quality. The dominated consumer which influences selling volume always ha</w:t>
      </w:r>
      <w:r w:rsidR="00AB341E">
        <w:rPr>
          <w:rFonts w:ascii="Times New Roman" w:hAnsi="Times New Roman" w:cs="Times New Roman"/>
          <w:sz w:val="24"/>
          <w:szCs w:val="24"/>
        </w:rPr>
        <w:t>s</w:t>
      </w:r>
      <w:r w:rsidRPr="00C56550">
        <w:rPr>
          <w:rFonts w:ascii="Times New Roman" w:hAnsi="Times New Roman" w:cs="Times New Roman"/>
          <w:sz w:val="24"/>
          <w:szCs w:val="24"/>
        </w:rPr>
        <w:t xml:space="preserve"> a strong power in pricing. In this case, the main consumer Adidas faced </w:t>
      </w:r>
      <w:r w:rsidR="00AB341E">
        <w:rPr>
          <w:rFonts w:ascii="Times New Roman" w:hAnsi="Times New Roman" w:cs="Times New Roman"/>
          <w:sz w:val="24"/>
          <w:szCs w:val="24"/>
        </w:rPr>
        <w:t>is</w:t>
      </w:r>
      <w:r w:rsidRPr="00C56550">
        <w:rPr>
          <w:rFonts w:ascii="Times New Roman" w:hAnsi="Times New Roman" w:cs="Times New Roman"/>
          <w:sz w:val="24"/>
          <w:szCs w:val="24"/>
        </w:rPr>
        <w:t xml:space="preserve"> </w:t>
      </w:r>
      <w:proofErr w:type="spellStart"/>
      <w:r w:rsidRPr="00C56550">
        <w:rPr>
          <w:rFonts w:ascii="Times New Roman" w:hAnsi="Times New Roman" w:cs="Times New Roman"/>
          <w:sz w:val="24"/>
          <w:szCs w:val="24"/>
        </w:rPr>
        <w:t>Tiro</w:t>
      </w:r>
      <w:proofErr w:type="spellEnd"/>
      <w:r w:rsidRPr="00C56550">
        <w:rPr>
          <w:rFonts w:ascii="Times New Roman" w:hAnsi="Times New Roman" w:cs="Times New Roman"/>
          <w:sz w:val="24"/>
          <w:szCs w:val="24"/>
        </w:rPr>
        <w:t xml:space="preserve"> Pant, Z.N.E. Hoodie, the </w:t>
      </w:r>
      <w:proofErr w:type="spellStart"/>
      <w:r w:rsidRPr="00C56550">
        <w:rPr>
          <w:rFonts w:ascii="Times New Roman" w:hAnsi="Times New Roman" w:cs="Times New Roman"/>
          <w:sz w:val="24"/>
          <w:szCs w:val="24"/>
        </w:rPr>
        <w:t>MyShelter</w:t>
      </w:r>
      <w:proofErr w:type="spellEnd"/>
      <w:r w:rsidRPr="00C56550">
        <w:rPr>
          <w:rFonts w:ascii="Times New Roman" w:hAnsi="Times New Roman" w:cs="Times New Roman"/>
          <w:sz w:val="24"/>
          <w:szCs w:val="24"/>
        </w:rPr>
        <w:t xml:space="preserve"> Jacket and VRCT Jacket, </w:t>
      </w:r>
      <w:proofErr w:type="spellStart"/>
      <w:r w:rsidRPr="00C56550">
        <w:rPr>
          <w:rFonts w:ascii="Times New Roman" w:hAnsi="Times New Roman" w:cs="Times New Roman"/>
          <w:sz w:val="24"/>
          <w:szCs w:val="24"/>
        </w:rPr>
        <w:t>UltraBoost</w:t>
      </w:r>
      <w:proofErr w:type="spellEnd"/>
      <w:r w:rsidRPr="00C56550">
        <w:rPr>
          <w:rFonts w:ascii="Times New Roman" w:hAnsi="Times New Roman" w:cs="Times New Roman"/>
          <w:sz w:val="24"/>
          <w:szCs w:val="24"/>
        </w:rPr>
        <w:t xml:space="preserve"> 19, Continental 80, Predator, and </w:t>
      </w:r>
      <w:proofErr w:type="spellStart"/>
      <w:r w:rsidRPr="00C56550">
        <w:rPr>
          <w:rFonts w:ascii="Times New Roman" w:hAnsi="Times New Roman" w:cs="Times New Roman"/>
          <w:sz w:val="24"/>
          <w:szCs w:val="24"/>
        </w:rPr>
        <w:t>Nite</w:t>
      </w:r>
      <w:proofErr w:type="spellEnd"/>
      <w:r w:rsidRPr="00C56550">
        <w:rPr>
          <w:rFonts w:ascii="Times New Roman" w:hAnsi="Times New Roman" w:cs="Times New Roman"/>
          <w:sz w:val="24"/>
          <w:szCs w:val="24"/>
        </w:rPr>
        <w:t xml:space="preserve"> Jogger and so on. </w:t>
      </w:r>
      <w:r w:rsidR="001C7D91">
        <w:rPr>
          <w:rFonts w:ascii="Times New Roman" w:hAnsi="Times New Roman" w:cs="Times New Roman"/>
          <w:sz w:val="24"/>
          <w:szCs w:val="24"/>
        </w:rPr>
        <w:t>Adidas and the franchisees are well-matched in strength in pricing, both of them need help from each other.</w:t>
      </w:r>
      <w:r w:rsidR="001C7D91" w:rsidRPr="001C7D91">
        <w:rPr>
          <w:rFonts w:ascii="Times New Roman" w:hAnsi="Times New Roman" w:cs="Times New Roman"/>
          <w:sz w:val="24"/>
          <w:szCs w:val="24"/>
        </w:rPr>
        <w:t xml:space="preserve"> </w:t>
      </w:r>
      <w:r w:rsidR="001C7D91" w:rsidRPr="00C56550">
        <w:rPr>
          <w:rFonts w:ascii="Times New Roman" w:hAnsi="Times New Roman" w:cs="Times New Roman"/>
          <w:sz w:val="24"/>
          <w:szCs w:val="24"/>
        </w:rPr>
        <w:t>In this win-win strategy, both Adidas and retailer can achieve their profit goal.</w:t>
      </w:r>
      <w:r w:rsidR="001C7D91">
        <w:rPr>
          <w:rFonts w:ascii="Times New Roman" w:hAnsi="Times New Roman" w:cs="Times New Roman"/>
          <w:sz w:val="24"/>
          <w:szCs w:val="24"/>
        </w:rPr>
        <w:t xml:space="preserve"> </w:t>
      </w:r>
      <w:r w:rsidRPr="00C56550">
        <w:rPr>
          <w:rFonts w:ascii="Times New Roman" w:hAnsi="Times New Roman" w:cs="Times New Roman"/>
          <w:sz w:val="24"/>
          <w:szCs w:val="24"/>
        </w:rPr>
        <w:t>Each of the franchisees has its customer base, they can help Adidas sale more products to lift total revenue, based on this strength, they can negotiate with sport</w:t>
      </w:r>
      <w:r w:rsidR="00AB341E">
        <w:rPr>
          <w:rFonts w:ascii="Times New Roman" w:hAnsi="Times New Roman" w:cs="Times New Roman"/>
          <w:sz w:val="24"/>
          <w:szCs w:val="24"/>
        </w:rPr>
        <w:t>s</w:t>
      </w:r>
      <w:r w:rsidRPr="00C56550">
        <w:rPr>
          <w:rFonts w:ascii="Times New Roman" w:hAnsi="Times New Roman" w:cs="Times New Roman"/>
          <w:sz w:val="24"/>
          <w:szCs w:val="24"/>
        </w:rPr>
        <w:t xml:space="preserve"> producer for a lower price or prefer settlement ways like sell-in-credit. </w:t>
      </w:r>
      <w:r w:rsidR="00AB341E">
        <w:rPr>
          <w:rFonts w:ascii="Times New Roman" w:hAnsi="Times New Roman" w:cs="Times New Roman"/>
          <w:sz w:val="24"/>
          <w:szCs w:val="24"/>
        </w:rPr>
        <w:t>T</w:t>
      </w:r>
      <w:r w:rsidRPr="00C56550">
        <w:rPr>
          <w:rFonts w:ascii="Times New Roman" w:hAnsi="Times New Roman" w:cs="Times New Roman"/>
          <w:sz w:val="24"/>
          <w:szCs w:val="24"/>
        </w:rPr>
        <w:t xml:space="preserve">o occupy more market share,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retail distributor ha</w:t>
      </w:r>
      <w:r w:rsidR="00ED414F">
        <w:rPr>
          <w:rFonts w:ascii="Times New Roman" w:hAnsi="Times New Roman" w:cs="Times New Roman"/>
          <w:sz w:val="24"/>
          <w:szCs w:val="24"/>
        </w:rPr>
        <w:t>s</w:t>
      </w:r>
      <w:r w:rsidRPr="00C56550">
        <w:rPr>
          <w:rFonts w:ascii="Times New Roman" w:hAnsi="Times New Roman" w:cs="Times New Roman"/>
          <w:sz w:val="24"/>
          <w:szCs w:val="24"/>
        </w:rPr>
        <w:t xml:space="preserve"> to </w:t>
      </w:r>
      <w:r w:rsidR="002B519B">
        <w:rPr>
          <w:rFonts w:ascii="Times New Roman" w:hAnsi="Times New Roman" w:cs="Times New Roman"/>
          <w:sz w:val="24"/>
          <w:szCs w:val="24"/>
        </w:rPr>
        <w:t>operate</w:t>
      </w:r>
      <w:r w:rsidRPr="00C56550">
        <w:rPr>
          <w:rFonts w:ascii="Times New Roman" w:hAnsi="Times New Roman" w:cs="Times New Roman"/>
          <w:sz w:val="24"/>
          <w:szCs w:val="24"/>
        </w:rPr>
        <w:t xml:space="preserve"> more brands to meet their customers’ needs</w:t>
      </w:r>
      <w:r w:rsidR="00E1467C">
        <w:rPr>
          <w:rFonts w:ascii="Times New Roman" w:hAnsi="Times New Roman" w:cs="Times New Roman"/>
          <w:sz w:val="24"/>
          <w:szCs w:val="24"/>
        </w:rPr>
        <w:t>. O</w:t>
      </w:r>
      <w:r w:rsidRPr="00C56550">
        <w:rPr>
          <w:rFonts w:ascii="Times New Roman" w:hAnsi="Times New Roman" w:cs="Times New Roman"/>
          <w:sz w:val="24"/>
          <w:szCs w:val="24"/>
        </w:rPr>
        <w:t>therwise, their clients will</w:t>
      </w:r>
      <w:r w:rsidR="00ED414F">
        <w:rPr>
          <w:rFonts w:ascii="Times New Roman" w:hAnsi="Times New Roman" w:cs="Times New Roman"/>
          <w:sz w:val="24"/>
          <w:szCs w:val="24"/>
        </w:rPr>
        <w:t xml:space="preserve"> reduce the frequency of using electronic platform for shopping</w:t>
      </w:r>
      <w:r w:rsidR="00E1467C">
        <w:rPr>
          <w:rFonts w:ascii="Times New Roman" w:hAnsi="Times New Roman" w:cs="Times New Roman"/>
          <w:sz w:val="24"/>
          <w:szCs w:val="24"/>
        </w:rPr>
        <w:t>, t</w:t>
      </w:r>
      <w:r w:rsidR="001C7D91">
        <w:rPr>
          <w:rFonts w:ascii="Times New Roman" w:hAnsi="Times New Roman" w:cs="Times New Roman"/>
          <w:sz w:val="24"/>
          <w:szCs w:val="24"/>
        </w:rPr>
        <w:t>his also give Adidas advantages in bargaining</w:t>
      </w:r>
      <w:r w:rsidR="00E1467C">
        <w:rPr>
          <w:rFonts w:ascii="Times New Roman" w:hAnsi="Times New Roman" w:cs="Times New Roman"/>
          <w:sz w:val="24"/>
          <w:szCs w:val="24"/>
        </w:rPr>
        <w:t>.</w:t>
      </w:r>
      <w:r w:rsidR="001C7D91">
        <w:rPr>
          <w:rFonts w:ascii="Times New Roman" w:hAnsi="Times New Roman" w:cs="Times New Roman"/>
          <w:sz w:val="24"/>
          <w:szCs w:val="24"/>
        </w:rPr>
        <w:t xml:space="preserve"> </w:t>
      </w:r>
      <w:r w:rsidR="00C147AB">
        <w:rPr>
          <w:rFonts w:ascii="Times New Roman" w:hAnsi="Times New Roman" w:cs="Times New Roman"/>
          <w:sz w:val="24"/>
          <w:szCs w:val="24"/>
        </w:rPr>
        <w:t xml:space="preserve">The superiority of retailers will be crippled by Adidas </w:t>
      </w:r>
      <w:r w:rsidR="00690C0B">
        <w:rPr>
          <w:rFonts w:ascii="Times New Roman" w:hAnsi="Times New Roman" w:cs="Times New Roman"/>
          <w:sz w:val="24"/>
          <w:szCs w:val="24"/>
        </w:rPr>
        <w:t xml:space="preserve">selling products in its </w:t>
      </w:r>
      <w:r w:rsidR="00690C0B" w:rsidRPr="00C56550">
        <w:rPr>
          <w:rFonts w:ascii="Times New Roman" w:hAnsi="Times New Roman" w:cs="Times New Roman"/>
          <w:sz w:val="24"/>
          <w:szCs w:val="24"/>
        </w:rPr>
        <w:t>website, department store</w:t>
      </w:r>
      <w:r w:rsidR="00690C0B">
        <w:rPr>
          <w:rFonts w:ascii="Times New Roman" w:hAnsi="Times New Roman" w:cs="Times New Roman"/>
          <w:sz w:val="24"/>
          <w:szCs w:val="24"/>
        </w:rPr>
        <w:t>.</w:t>
      </w:r>
      <w:r w:rsidR="00A80BE6">
        <w:rPr>
          <w:rFonts w:ascii="Times New Roman" w:hAnsi="Times New Roman" w:cs="Times New Roman"/>
          <w:sz w:val="24"/>
          <w:szCs w:val="24"/>
        </w:rPr>
        <w:t xml:space="preserve"> </w:t>
      </w:r>
      <w:r w:rsidR="00E1467C">
        <w:rPr>
          <w:rFonts w:ascii="Times New Roman" w:hAnsi="Times New Roman" w:cs="Times New Roman"/>
          <w:sz w:val="24"/>
          <w:szCs w:val="24"/>
        </w:rPr>
        <w:t xml:space="preserve">The best strategy method is those two parties cooperate with each other. </w:t>
      </w:r>
    </w:p>
    <w:p w14:paraId="47FD4169" w14:textId="138E02C6" w:rsidR="004726B0" w:rsidRPr="00C56550" w:rsidRDefault="00E1467C" w:rsidP="00D50E1A">
      <w:pPr>
        <w:spacing w:line="360" w:lineRule="auto"/>
        <w:ind w:firstLine="420"/>
        <w:rPr>
          <w:rFonts w:ascii="Times New Roman" w:hAnsi="Times New Roman" w:cs="Times New Roman"/>
          <w:sz w:val="24"/>
          <w:szCs w:val="24"/>
        </w:rPr>
      </w:pPr>
      <w:r>
        <w:rPr>
          <w:rFonts w:ascii="Times New Roman" w:hAnsi="Times New Roman" w:cs="Times New Roman"/>
          <w:sz w:val="24"/>
          <w:szCs w:val="24"/>
        </w:rPr>
        <w:t>For the final consumer</w:t>
      </w:r>
      <w:r w:rsidR="004726B0" w:rsidRPr="00C56550">
        <w:rPr>
          <w:rFonts w:ascii="Times New Roman" w:hAnsi="Times New Roman" w:cs="Times New Roman"/>
          <w:sz w:val="24"/>
          <w:szCs w:val="24"/>
        </w:rPr>
        <w:t>,</w:t>
      </w:r>
      <w:r>
        <w:rPr>
          <w:rFonts w:ascii="Times New Roman" w:hAnsi="Times New Roman" w:cs="Times New Roman"/>
          <w:sz w:val="24"/>
          <w:szCs w:val="24"/>
        </w:rPr>
        <w:t xml:space="preserve"> they can protect their interest in form of union.</w:t>
      </w:r>
      <w:r w:rsidR="004726B0" w:rsidRPr="00C56550">
        <w:rPr>
          <w:rFonts w:ascii="Times New Roman" w:hAnsi="Times New Roman" w:cs="Times New Roman"/>
          <w:sz w:val="24"/>
          <w:szCs w:val="24"/>
        </w:rPr>
        <w:t xml:space="preserve"> </w:t>
      </w:r>
      <w:r>
        <w:rPr>
          <w:rFonts w:ascii="Times New Roman" w:hAnsi="Times New Roman" w:cs="Times New Roman"/>
          <w:sz w:val="24"/>
          <w:szCs w:val="24"/>
        </w:rPr>
        <w:t>I</w:t>
      </w:r>
      <w:r w:rsidR="004726B0" w:rsidRPr="00C56550">
        <w:rPr>
          <w:rFonts w:ascii="Times New Roman" w:hAnsi="Times New Roman" w:cs="Times New Roman"/>
          <w:sz w:val="24"/>
          <w:szCs w:val="24"/>
        </w:rPr>
        <w:t xml:space="preserve">f the shopper set up for a union such as </w:t>
      </w:r>
      <w:r w:rsidR="00AB341E">
        <w:rPr>
          <w:rFonts w:ascii="Times New Roman" w:hAnsi="Times New Roman" w:cs="Times New Roman"/>
          <w:sz w:val="24"/>
          <w:szCs w:val="24"/>
        </w:rPr>
        <w:t xml:space="preserve">a </w:t>
      </w:r>
      <w:r w:rsidR="004726B0" w:rsidRPr="00C56550">
        <w:rPr>
          <w:rFonts w:ascii="Times New Roman" w:hAnsi="Times New Roman" w:cs="Times New Roman"/>
          <w:sz w:val="24"/>
          <w:szCs w:val="24"/>
        </w:rPr>
        <w:t xml:space="preserve">consumer protection association to protect their </w:t>
      </w:r>
      <w:r w:rsidR="004726B0" w:rsidRPr="00C56550">
        <w:rPr>
          <w:rFonts w:ascii="Times New Roman" w:hAnsi="Times New Roman" w:cs="Times New Roman"/>
          <w:sz w:val="24"/>
          <w:szCs w:val="24"/>
        </w:rPr>
        <w:lastRenderedPageBreak/>
        <w:t xml:space="preserve">benefit in fake goods or low-quality issue, things will change. Thought these kinds of </w:t>
      </w:r>
      <w:r w:rsidR="00AB341E">
        <w:rPr>
          <w:rFonts w:ascii="Times New Roman" w:hAnsi="Times New Roman" w:cs="Times New Roman"/>
          <w:sz w:val="24"/>
          <w:szCs w:val="24"/>
        </w:rPr>
        <w:t xml:space="preserve">the </w:t>
      </w:r>
      <w:r w:rsidR="004726B0" w:rsidRPr="00C56550">
        <w:rPr>
          <w:rFonts w:ascii="Times New Roman" w:hAnsi="Times New Roman" w:cs="Times New Roman"/>
          <w:sz w:val="24"/>
          <w:szCs w:val="24"/>
        </w:rPr>
        <w:t>union cannot benefit f</w:t>
      </w:r>
      <w:r w:rsidR="00AB341E">
        <w:rPr>
          <w:rFonts w:ascii="Times New Roman" w:hAnsi="Times New Roman" w:cs="Times New Roman"/>
          <w:sz w:val="24"/>
          <w:szCs w:val="24"/>
        </w:rPr>
        <w:t>rom</w:t>
      </w:r>
      <w:r w:rsidR="004726B0" w:rsidRPr="00C56550">
        <w:rPr>
          <w:rFonts w:ascii="Times New Roman" w:hAnsi="Times New Roman" w:cs="Times New Roman"/>
          <w:sz w:val="24"/>
          <w:szCs w:val="24"/>
        </w:rPr>
        <w:t xml:space="preserve"> promoting at </w:t>
      </w:r>
      <w:r w:rsidR="00AB341E">
        <w:rPr>
          <w:rFonts w:ascii="Times New Roman" w:hAnsi="Times New Roman" w:cs="Times New Roman"/>
          <w:sz w:val="24"/>
          <w:szCs w:val="24"/>
        </w:rPr>
        <w:t xml:space="preserve">the </w:t>
      </w:r>
      <w:r w:rsidR="004726B0" w:rsidRPr="00C56550">
        <w:rPr>
          <w:rFonts w:ascii="Times New Roman" w:hAnsi="Times New Roman" w:cs="Times New Roman"/>
          <w:sz w:val="24"/>
          <w:szCs w:val="24"/>
        </w:rPr>
        <w:t xml:space="preserve">current time but they can influence units of sales in future by material public information released into </w:t>
      </w:r>
      <w:r w:rsidR="00AB341E">
        <w:rPr>
          <w:rFonts w:ascii="Times New Roman" w:hAnsi="Times New Roman" w:cs="Times New Roman"/>
          <w:sz w:val="24"/>
          <w:szCs w:val="24"/>
        </w:rPr>
        <w:t xml:space="preserve">the </w:t>
      </w:r>
      <w:r w:rsidR="004726B0" w:rsidRPr="00C56550">
        <w:rPr>
          <w:rFonts w:ascii="Times New Roman" w:hAnsi="Times New Roman" w:cs="Times New Roman"/>
          <w:sz w:val="24"/>
          <w:szCs w:val="24"/>
        </w:rPr>
        <w:t>market.</w:t>
      </w:r>
      <w:r w:rsidR="0056762D">
        <w:rPr>
          <w:rFonts w:ascii="Times New Roman" w:hAnsi="Times New Roman" w:cs="Times New Roman"/>
          <w:sz w:val="24"/>
          <w:szCs w:val="24"/>
        </w:rPr>
        <w:t xml:space="preserve"> For example, products are reported by </w:t>
      </w:r>
      <w:r w:rsidR="0056762D" w:rsidRPr="0056762D">
        <w:rPr>
          <w:rFonts w:ascii="Times New Roman" w:hAnsi="Times New Roman" w:cs="Times New Roman"/>
          <w:sz w:val="24"/>
          <w:szCs w:val="24"/>
        </w:rPr>
        <w:t>consumer protection association</w:t>
      </w:r>
      <w:r w:rsidR="0056762D">
        <w:rPr>
          <w:rFonts w:ascii="Times New Roman" w:hAnsi="Times New Roman" w:cs="Times New Roman"/>
          <w:sz w:val="24"/>
          <w:szCs w:val="24"/>
        </w:rPr>
        <w:t xml:space="preserve"> having bad quality such as fake or safety problems, the company will recall the questioned products and consumer get refund for unconditional reasons. </w:t>
      </w:r>
      <w:r w:rsidR="00A80BE6">
        <w:rPr>
          <w:rFonts w:ascii="Times New Roman" w:hAnsi="Times New Roman" w:cs="Times New Roman"/>
          <w:sz w:val="24"/>
          <w:szCs w:val="24"/>
        </w:rPr>
        <w:t>During this circumstance, client have the highest bargaining power.</w:t>
      </w:r>
    </w:p>
    <w:p w14:paraId="59C321E6" w14:textId="53D8E7BF" w:rsidR="004726B0" w:rsidRDefault="004726B0" w:rsidP="004726B0">
      <w:pPr>
        <w:pStyle w:val="3"/>
        <w:numPr>
          <w:ilvl w:val="2"/>
          <w:numId w:val="10"/>
        </w:numPr>
        <w:spacing w:line="240" w:lineRule="auto"/>
        <w:rPr>
          <w:rFonts w:ascii="Times New Roman" w:hAnsi="Times New Roman" w:cs="Times New Roman"/>
          <w:sz w:val="24"/>
          <w:szCs w:val="24"/>
        </w:rPr>
      </w:pPr>
      <w:bookmarkStart w:id="11" w:name="_Toc68943659"/>
      <w:r w:rsidRPr="00D904A1">
        <w:rPr>
          <w:rFonts w:ascii="Times New Roman" w:hAnsi="Times New Roman" w:cs="Times New Roman"/>
          <w:sz w:val="24"/>
          <w:szCs w:val="24"/>
        </w:rPr>
        <w:t xml:space="preserve">Receivables </w:t>
      </w:r>
      <w:r w:rsidR="006D0DDE">
        <w:rPr>
          <w:rFonts w:ascii="Times New Roman" w:hAnsi="Times New Roman" w:cs="Times New Roman"/>
          <w:sz w:val="24"/>
          <w:szCs w:val="24"/>
        </w:rPr>
        <w:t>T</w:t>
      </w:r>
      <w:r w:rsidRPr="00D904A1">
        <w:rPr>
          <w:rFonts w:ascii="Times New Roman" w:hAnsi="Times New Roman" w:cs="Times New Roman"/>
          <w:sz w:val="24"/>
          <w:szCs w:val="24"/>
        </w:rPr>
        <w:t xml:space="preserve">urnover </w:t>
      </w:r>
      <w:r w:rsidR="006D0DDE">
        <w:rPr>
          <w:rFonts w:ascii="Times New Roman" w:hAnsi="Times New Roman" w:cs="Times New Roman"/>
          <w:sz w:val="24"/>
          <w:szCs w:val="24"/>
        </w:rPr>
        <w:t>R</w:t>
      </w:r>
      <w:r w:rsidRPr="00D904A1">
        <w:rPr>
          <w:rFonts w:ascii="Times New Roman" w:hAnsi="Times New Roman" w:cs="Times New Roman"/>
          <w:sz w:val="24"/>
          <w:szCs w:val="24"/>
        </w:rPr>
        <w:t>atio</w:t>
      </w:r>
      <w:bookmarkEnd w:id="11"/>
    </w:p>
    <w:p w14:paraId="6C7B04C1" w14:textId="27B63EE6" w:rsidR="006D0DDE" w:rsidRPr="00D904A1" w:rsidRDefault="006D0DDE" w:rsidP="00D50E1A">
      <w:pPr>
        <w:pStyle w:val="a3"/>
        <w:keepNext/>
        <w:ind w:firstLineChars="0" w:firstLine="0"/>
        <w:jc w:val="center"/>
        <w:rPr>
          <w:rFonts w:ascii="Times New Roman" w:hAnsi="Times New Roman" w:cs="Times New Roman" w:hint="eastAsia"/>
        </w:rPr>
      </w:pPr>
      <w:r w:rsidRPr="006D0DDE">
        <w:rPr>
          <w:rFonts w:ascii="Times New Roman" w:hAnsi="Times New Roman" w:cs="Times New Roman"/>
        </w:rPr>
        <w:drawing>
          <wp:inline distT="0" distB="0" distL="0" distR="0" wp14:anchorId="1597C2F2" wp14:editId="7A1E69AB">
            <wp:extent cx="4581558" cy="3009922"/>
            <wp:effectExtent l="0" t="0" r="952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81558" cy="3009922"/>
                    </a:xfrm>
                    <a:prstGeom prst="rect">
                      <a:avLst/>
                    </a:prstGeom>
                  </pic:spPr>
                </pic:pic>
              </a:graphicData>
            </a:graphic>
          </wp:inline>
        </w:drawing>
      </w:r>
    </w:p>
    <w:p w14:paraId="2C0951AA" w14:textId="28FFB914" w:rsidR="004726B0" w:rsidRDefault="004726B0" w:rsidP="00D50E1A">
      <w:pPr>
        <w:spacing w:line="360" w:lineRule="auto"/>
        <w:ind w:firstLine="420"/>
        <w:jc w:val="center"/>
        <w:rPr>
          <w:rFonts w:ascii="Times New Roman" w:hAnsi="Times New Roman" w:cs="Times New Roman"/>
        </w:rPr>
      </w:pPr>
      <w:r w:rsidRPr="00D904A1">
        <w:rPr>
          <w:rFonts w:ascii="Times New Roman" w:hAnsi="Times New Roman" w:cs="Times New Roman"/>
        </w:rPr>
        <w:t xml:space="preserve">Figure </w:t>
      </w:r>
      <w:r w:rsidRPr="00D904A1">
        <w:rPr>
          <w:rFonts w:ascii="Times New Roman" w:hAnsi="Times New Roman" w:cs="Times New Roman"/>
        </w:rPr>
        <w:fldChar w:fldCharType="begin"/>
      </w:r>
      <w:r w:rsidRPr="00D904A1">
        <w:rPr>
          <w:rFonts w:ascii="Times New Roman" w:hAnsi="Times New Roman" w:cs="Times New Roman"/>
        </w:rPr>
        <w:instrText xml:space="preserve"> SEQ Figure \* ARABIC </w:instrText>
      </w:r>
      <w:r w:rsidRPr="00D904A1">
        <w:rPr>
          <w:rFonts w:ascii="Times New Roman" w:hAnsi="Times New Roman" w:cs="Times New Roman"/>
        </w:rPr>
        <w:fldChar w:fldCharType="separate"/>
      </w:r>
      <w:r w:rsidRPr="00D904A1">
        <w:rPr>
          <w:rFonts w:ascii="Times New Roman" w:hAnsi="Times New Roman" w:cs="Times New Roman"/>
          <w:noProof/>
        </w:rPr>
        <w:t>4</w:t>
      </w:r>
      <w:r w:rsidRPr="00D904A1">
        <w:rPr>
          <w:rFonts w:ascii="Times New Roman" w:hAnsi="Times New Roman" w:cs="Times New Roman"/>
          <w:noProof/>
        </w:rPr>
        <w:fldChar w:fldCharType="end"/>
      </w:r>
      <w:r w:rsidRPr="00D904A1">
        <w:rPr>
          <w:rFonts w:ascii="Times New Roman" w:hAnsi="Times New Roman" w:cs="Times New Roman"/>
        </w:rPr>
        <w:t xml:space="preserve"> Receivables turnover ratio</w:t>
      </w:r>
    </w:p>
    <w:p w14:paraId="4ABF9200" w14:textId="77777777" w:rsidR="00D50E1A" w:rsidRPr="008771F0" w:rsidRDefault="00D50E1A" w:rsidP="00D50E1A">
      <w:pPr>
        <w:jc w:val="center"/>
        <w:rPr>
          <w:rFonts w:ascii="Times New Roman" w:hAnsi="Times New Roman" w:cs="Times New Roman"/>
        </w:rPr>
      </w:pPr>
      <w:r w:rsidRPr="008771F0">
        <w:rPr>
          <w:rFonts w:ascii="Times New Roman" w:hAnsi="Times New Roman" w:cs="Times New Roman"/>
        </w:rPr>
        <w:t>Source:</w:t>
      </w:r>
      <w:r>
        <w:rPr>
          <w:rFonts w:ascii="Times New Roman" w:hAnsi="Times New Roman" w:cs="Times New Roman"/>
        </w:rPr>
        <w:t xml:space="preserve"> calculated based on</w:t>
      </w:r>
      <w:r w:rsidRPr="008771F0">
        <w:rPr>
          <w:rFonts w:ascii="Times New Roman" w:hAnsi="Times New Roman" w:cs="Times New Roman"/>
        </w:rPr>
        <w:t xml:space="preserve"> Adidas. (2020) Financial Report</w:t>
      </w:r>
    </w:p>
    <w:p w14:paraId="7C8EAC4A" w14:textId="2A62FA49"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Receivables turnover ratio, total operating revenues divided by average receivables, used to measure how effectively a firm is managing its accounts receivable. From the line chart, the ratio increases year by year. It began at 1.21 in 2015, and then having an extinct rise in 2016 (reach at 1.55), after three years a little bit escalated by the same degree, it stabled at 1.76 at the end year of 2019. Such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 xml:space="preserve">trend indicates that more net revenue covers account receivables in recently years. In other words, the speed of revenue increasing (EUR2416 million in 2015, EUR3289 million in 2016, EUR3732 million in 2017, EUR4128 million in 2018, EUR4444 million in 2019) is much quicker </w:t>
      </w:r>
      <w:r w:rsidRPr="00C56550">
        <w:rPr>
          <w:rFonts w:ascii="Times New Roman" w:hAnsi="Times New Roman" w:cs="Times New Roman"/>
          <w:sz w:val="24"/>
          <w:szCs w:val="24"/>
        </w:rPr>
        <w:lastRenderedPageBreak/>
        <w:t xml:space="preserve">than that of account receivable.   </w:t>
      </w:r>
    </w:p>
    <w:p w14:paraId="0874824E" w14:textId="43FCDDF7"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Bargaining power is not only reflected by what rang</w:t>
      </w:r>
      <w:r w:rsidR="00AB341E">
        <w:rPr>
          <w:rFonts w:ascii="Times New Roman" w:hAnsi="Times New Roman" w:cs="Times New Roman"/>
          <w:sz w:val="24"/>
          <w:szCs w:val="24"/>
        </w:rPr>
        <w:t>e</w:t>
      </w:r>
      <w:r w:rsidRPr="00C56550">
        <w:rPr>
          <w:rFonts w:ascii="Times New Roman" w:hAnsi="Times New Roman" w:cs="Times New Roman"/>
          <w:sz w:val="24"/>
          <w:szCs w:val="24"/>
        </w:rPr>
        <w:t xml:space="preserve"> of price you can cut but also how long you should pay for the commodity and what kinds of payment method you can use in the trade. </w:t>
      </w:r>
      <w:r w:rsidR="00690C0B">
        <w:rPr>
          <w:rFonts w:ascii="Times New Roman" w:hAnsi="Times New Roman" w:cs="Times New Roman"/>
          <w:sz w:val="24"/>
          <w:szCs w:val="24"/>
        </w:rPr>
        <w:t>A</w:t>
      </w:r>
      <w:r w:rsidRPr="00C56550">
        <w:rPr>
          <w:rFonts w:ascii="Times New Roman" w:hAnsi="Times New Roman" w:cs="Times New Roman"/>
          <w:sz w:val="24"/>
          <w:szCs w:val="24"/>
        </w:rPr>
        <w:t xml:space="preserve">ccount receivable is a current asset account showing amounts payable to a firm by customers who have made purchases of goods and services on credit. Lower velocity in account receivable and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higher rate of receivables turnover ratio shows that the customer ha</w:t>
      </w:r>
      <w:r w:rsidR="00AB341E">
        <w:rPr>
          <w:rFonts w:ascii="Times New Roman" w:hAnsi="Times New Roman" w:cs="Times New Roman"/>
          <w:sz w:val="24"/>
          <w:szCs w:val="24"/>
        </w:rPr>
        <w:t>s</w:t>
      </w:r>
      <w:r w:rsidRPr="00C56550">
        <w:rPr>
          <w:rFonts w:ascii="Times New Roman" w:hAnsi="Times New Roman" w:cs="Times New Roman"/>
          <w:sz w:val="24"/>
          <w:szCs w:val="24"/>
        </w:rPr>
        <w:t xml:space="preserve"> more advantages in bargaining.</w:t>
      </w:r>
    </w:p>
    <w:p w14:paraId="78B7A1B4" w14:textId="40A0D971" w:rsidR="004726B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The same results can be seen in another finance ratio of collection period-- the number of days, on average, that a firm requires for collection of a credit sale. Five years ago, Adidas needed 302 days to receive the cash from selling, while that very differ</w:t>
      </w:r>
      <w:r w:rsidR="00AB341E">
        <w:rPr>
          <w:rFonts w:ascii="Times New Roman" w:hAnsi="Times New Roman" w:cs="Times New Roman"/>
          <w:sz w:val="24"/>
          <w:szCs w:val="24"/>
        </w:rPr>
        <w:t>ent</w:t>
      </w:r>
      <w:r w:rsidRPr="00C56550">
        <w:rPr>
          <w:rFonts w:ascii="Times New Roman" w:hAnsi="Times New Roman" w:cs="Times New Roman"/>
          <w:sz w:val="24"/>
          <w:szCs w:val="24"/>
        </w:rPr>
        <w:t xml:space="preserve"> in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fiscal year of 2019, numbers of days decreased by one-fourth (about 158 days) to collect cash from main retailers. In the second year, it deeply wrote down the number of days to 236 that quite</w:t>
      </w:r>
      <w:r w:rsidR="00AB341E">
        <w:rPr>
          <w:rFonts w:ascii="Times New Roman" w:hAnsi="Times New Roman" w:cs="Times New Roman"/>
          <w:sz w:val="24"/>
          <w:szCs w:val="24"/>
        </w:rPr>
        <w:t xml:space="preserve"> a</w:t>
      </w:r>
      <w:r w:rsidRPr="00C56550">
        <w:rPr>
          <w:rFonts w:ascii="Times New Roman" w:hAnsi="Times New Roman" w:cs="Times New Roman"/>
          <w:sz w:val="24"/>
          <w:szCs w:val="24"/>
        </w:rPr>
        <w:t xml:space="preserve"> similar figure in 2017. In recent two years, it nearly has no change.</w:t>
      </w:r>
    </w:p>
    <w:p w14:paraId="75C29220" w14:textId="15736990" w:rsidR="00A04414" w:rsidRPr="00C56550" w:rsidRDefault="00A40CAC" w:rsidP="00D50E1A">
      <w:pPr>
        <w:spacing w:line="360" w:lineRule="auto"/>
        <w:ind w:firstLine="420"/>
        <w:rPr>
          <w:rFonts w:ascii="Times New Roman" w:hAnsi="Times New Roman" w:cs="Times New Roman"/>
          <w:sz w:val="24"/>
          <w:szCs w:val="24"/>
        </w:rPr>
      </w:pPr>
      <w:r>
        <w:rPr>
          <w:rFonts w:ascii="Times New Roman" w:hAnsi="Times New Roman" w:cs="Times New Roman"/>
          <w:sz w:val="24"/>
          <w:szCs w:val="24"/>
        </w:rPr>
        <w:t xml:space="preserve">The strategic of speed in create the new” implement very well in recent half decades, it is inflected in the ratio of receivable turnover and collection period. </w:t>
      </w:r>
      <w:r w:rsidR="00A04414">
        <w:rPr>
          <w:rFonts w:ascii="Times New Roman" w:hAnsi="Times New Roman" w:cs="Times New Roman"/>
          <w:sz w:val="24"/>
          <w:szCs w:val="24"/>
        </w:rPr>
        <w:t>As talked at before, the strategic business plan proposed by Adidas is “create the new in culture, speed and cities”. All procedure in the business line should be accelerate the speed on it, beside the payable turnover is an effect way to help complete the aim of capital turnover, another is management of account receivable</w:t>
      </w:r>
      <w:r>
        <w:rPr>
          <w:rFonts w:ascii="Times New Roman" w:hAnsi="Times New Roman" w:cs="Times New Roman"/>
          <w:sz w:val="24"/>
          <w:szCs w:val="24"/>
        </w:rPr>
        <w:t>.</w:t>
      </w:r>
      <w:r w:rsidR="00A04414">
        <w:rPr>
          <w:rFonts w:ascii="Times New Roman" w:hAnsi="Times New Roman" w:cs="Times New Roman"/>
          <w:sz w:val="24"/>
          <w:szCs w:val="24"/>
        </w:rPr>
        <w:t xml:space="preserve"> </w:t>
      </w:r>
      <w:r>
        <w:rPr>
          <w:rFonts w:ascii="Times New Roman" w:hAnsi="Times New Roman" w:cs="Times New Roman"/>
          <w:sz w:val="24"/>
          <w:szCs w:val="24"/>
        </w:rPr>
        <w:t xml:space="preserve">Inflow of the fund is more quickly when account receivable is at lower level. </w:t>
      </w:r>
      <w:r w:rsidR="000E1B37">
        <w:rPr>
          <w:rFonts w:ascii="Times New Roman" w:hAnsi="Times New Roman" w:cs="Times New Roman"/>
          <w:sz w:val="24"/>
          <w:szCs w:val="24"/>
        </w:rPr>
        <w:t xml:space="preserve">And low account receivable means that short collection period in selling products. </w:t>
      </w:r>
      <w:r>
        <w:rPr>
          <w:rFonts w:ascii="Times New Roman" w:hAnsi="Times New Roman" w:cs="Times New Roman"/>
          <w:sz w:val="24"/>
          <w:szCs w:val="24"/>
        </w:rPr>
        <w:t xml:space="preserve">From the graph, collection period was declined within five years from 302 days at the beginning of fiscal year 2015 to 207days in 2019. It is verified the business improvement in strategic plan. </w:t>
      </w:r>
    </w:p>
    <w:p w14:paraId="37C37F83" w14:textId="48E0117E" w:rsidR="004726B0" w:rsidRPr="00D904A1" w:rsidRDefault="004726B0" w:rsidP="004726B0">
      <w:pPr>
        <w:pStyle w:val="2"/>
        <w:numPr>
          <w:ilvl w:val="1"/>
          <w:numId w:val="10"/>
        </w:numPr>
        <w:spacing w:line="240" w:lineRule="auto"/>
        <w:rPr>
          <w:rFonts w:ascii="Times New Roman" w:hAnsi="Times New Roman" w:cs="Times New Roman"/>
          <w:sz w:val="28"/>
          <w:szCs w:val="28"/>
        </w:rPr>
      </w:pPr>
      <w:bookmarkStart w:id="12" w:name="_Toc68943660"/>
      <w:r w:rsidRPr="00D904A1">
        <w:rPr>
          <w:rFonts w:ascii="Times New Roman" w:hAnsi="Times New Roman" w:cs="Times New Roman"/>
          <w:sz w:val="28"/>
          <w:szCs w:val="28"/>
        </w:rPr>
        <w:lastRenderedPageBreak/>
        <w:t>Threats from Potential Entrants</w:t>
      </w:r>
      <w:bookmarkEnd w:id="12"/>
    </w:p>
    <w:p w14:paraId="2303DAF3" w14:textId="5A9215BB" w:rsidR="004726B0" w:rsidRPr="0051733A" w:rsidRDefault="004726B0" w:rsidP="0051733A">
      <w:pPr>
        <w:pStyle w:val="3"/>
        <w:numPr>
          <w:ilvl w:val="2"/>
          <w:numId w:val="10"/>
        </w:numPr>
        <w:spacing w:line="240" w:lineRule="auto"/>
        <w:rPr>
          <w:rFonts w:ascii="Times New Roman" w:hAnsi="Times New Roman" w:cs="Times New Roman"/>
          <w:sz w:val="24"/>
          <w:szCs w:val="24"/>
        </w:rPr>
      </w:pPr>
      <w:bookmarkStart w:id="13" w:name="_Toc68943661"/>
      <w:r w:rsidRPr="00D904A1">
        <w:rPr>
          <w:rFonts w:ascii="Times New Roman" w:hAnsi="Times New Roman" w:cs="Times New Roman"/>
          <w:sz w:val="24"/>
          <w:szCs w:val="24"/>
        </w:rPr>
        <w:t xml:space="preserve">Intangible </w:t>
      </w:r>
      <w:r w:rsidR="006D0DDE">
        <w:rPr>
          <w:rFonts w:ascii="Times New Roman" w:hAnsi="Times New Roman" w:cs="Times New Roman"/>
          <w:sz w:val="24"/>
          <w:szCs w:val="24"/>
        </w:rPr>
        <w:t>A</w:t>
      </w:r>
      <w:r w:rsidRPr="00D904A1">
        <w:rPr>
          <w:rFonts w:ascii="Times New Roman" w:hAnsi="Times New Roman" w:cs="Times New Roman"/>
          <w:sz w:val="24"/>
          <w:szCs w:val="24"/>
        </w:rPr>
        <w:t>sset</w:t>
      </w:r>
      <w:bookmarkEnd w:id="13"/>
    </w:p>
    <w:p w14:paraId="543158AC" w14:textId="3C5D3673" w:rsidR="0051733A" w:rsidRPr="00D904A1" w:rsidRDefault="0051733A" w:rsidP="006D0DDE">
      <w:pPr>
        <w:pStyle w:val="a3"/>
        <w:keepNext/>
        <w:ind w:firstLineChars="0" w:firstLine="0"/>
        <w:jc w:val="center"/>
        <w:rPr>
          <w:rFonts w:ascii="Times New Roman" w:hAnsi="Times New Roman" w:cs="Times New Roman"/>
        </w:rPr>
      </w:pPr>
      <w:r w:rsidRPr="0051733A">
        <w:rPr>
          <w:rFonts w:ascii="Times New Roman" w:hAnsi="Times New Roman" w:cs="Times New Roman"/>
          <w:noProof/>
        </w:rPr>
        <w:drawing>
          <wp:inline distT="0" distB="0" distL="0" distR="0" wp14:anchorId="5EFE9F9C" wp14:editId="693E0899">
            <wp:extent cx="4591084" cy="2824183"/>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91084" cy="2824183"/>
                    </a:xfrm>
                    <a:prstGeom prst="rect">
                      <a:avLst/>
                    </a:prstGeom>
                  </pic:spPr>
                </pic:pic>
              </a:graphicData>
            </a:graphic>
          </wp:inline>
        </w:drawing>
      </w:r>
    </w:p>
    <w:p w14:paraId="65F3687A" w14:textId="3EA54254" w:rsidR="004726B0" w:rsidRDefault="004726B0" w:rsidP="004726B0">
      <w:pPr>
        <w:pStyle w:val="a6"/>
        <w:jc w:val="center"/>
        <w:rPr>
          <w:rFonts w:ascii="Times New Roman" w:hAnsi="Times New Roman" w:cs="Times New Roman"/>
        </w:rPr>
      </w:pPr>
      <w:r w:rsidRPr="00D904A1">
        <w:rPr>
          <w:rFonts w:ascii="Times New Roman" w:hAnsi="Times New Roman" w:cs="Times New Roman"/>
        </w:rPr>
        <w:t xml:space="preserve">Figure </w:t>
      </w:r>
      <w:r w:rsidRPr="00D904A1">
        <w:rPr>
          <w:rFonts w:ascii="Times New Roman" w:hAnsi="Times New Roman" w:cs="Times New Roman"/>
        </w:rPr>
        <w:fldChar w:fldCharType="begin"/>
      </w:r>
      <w:r w:rsidRPr="00D904A1">
        <w:rPr>
          <w:rFonts w:ascii="Times New Roman" w:hAnsi="Times New Roman" w:cs="Times New Roman"/>
        </w:rPr>
        <w:instrText xml:space="preserve"> SEQ Figure \* ARABIC </w:instrText>
      </w:r>
      <w:r w:rsidRPr="00D904A1">
        <w:rPr>
          <w:rFonts w:ascii="Times New Roman" w:hAnsi="Times New Roman" w:cs="Times New Roman"/>
        </w:rPr>
        <w:fldChar w:fldCharType="separate"/>
      </w:r>
      <w:r w:rsidRPr="00D904A1">
        <w:rPr>
          <w:rFonts w:ascii="Times New Roman" w:hAnsi="Times New Roman" w:cs="Times New Roman"/>
          <w:noProof/>
        </w:rPr>
        <w:t>5</w:t>
      </w:r>
      <w:r w:rsidRPr="00D904A1">
        <w:rPr>
          <w:rFonts w:ascii="Times New Roman" w:hAnsi="Times New Roman" w:cs="Times New Roman"/>
          <w:noProof/>
        </w:rPr>
        <w:fldChar w:fldCharType="end"/>
      </w:r>
      <w:r w:rsidRPr="00D904A1">
        <w:rPr>
          <w:rFonts w:ascii="Times New Roman" w:hAnsi="Times New Roman" w:cs="Times New Roman"/>
        </w:rPr>
        <w:t xml:space="preserve"> Intangible Asset</w:t>
      </w:r>
    </w:p>
    <w:p w14:paraId="64EE743E" w14:textId="0A00FA0F" w:rsidR="00BC48D3" w:rsidRPr="00BC48D3" w:rsidRDefault="00BC48D3" w:rsidP="006D0DDE">
      <w:pPr>
        <w:jc w:val="center"/>
        <w:rPr>
          <w:rFonts w:ascii="Times New Roman" w:hAnsi="Times New Roman" w:cs="Times New Roman"/>
        </w:rPr>
      </w:pPr>
      <w:r>
        <w:rPr>
          <w:rFonts w:ascii="Times New Roman" w:hAnsi="Times New Roman" w:cs="Times New Roman"/>
        </w:rPr>
        <w:t>Source: Adidas Annual Finance Report of 2015-2019, official website</w:t>
      </w:r>
    </w:p>
    <w:p w14:paraId="45FC061C" w14:textId="142FBAB5"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Adidas is in the position of powerful potential entrants’ affection. Goodwill and trademark as an intangible asset that cannot be changed in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 xml:space="preserve">short time. </w:t>
      </w:r>
      <w:r w:rsidR="00800A52">
        <w:rPr>
          <w:rFonts w:ascii="Times New Roman" w:hAnsi="Times New Roman" w:cs="Times New Roman"/>
          <w:sz w:val="24"/>
          <w:szCs w:val="24"/>
        </w:rPr>
        <w:t>Hence,</w:t>
      </w:r>
      <w:r w:rsidRPr="00C56550">
        <w:rPr>
          <w:rFonts w:ascii="Times New Roman" w:hAnsi="Times New Roman" w:cs="Times New Roman"/>
          <w:sz w:val="24"/>
          <w:szCs w:val="24"/>
        </w:rPr>
        <w:t xml:space="preserve"> ratio</w:t>
      </w:r>
      <w:r w:rsidR="00800A52">
        <w:rPr>
          <w:rFonts w:ascii="Times New Roman" w:hAnsi="Times New Roman" w:cs="Times New Roman"/>
          <w:sz w:val="24"/>
          <w:szCs w:val="24"/>
        </w:rPr>
        <w:t>s</w:t>
      </w:r>
      <w:r w:rsidRPr="00C56550">
        <w:rPr>
          <w:rFonts w:ascii="Times New Roman" w:hAnsi="Times New Roman" w:cs="Times New Roman"/>
          <w:sz w:val="24"/>
          <w:szCs w:val="24"/>
        </w:rPr>
        <w:t xml:space="preserve"> of</w:t>
      </w:r>
      <w:r w:rsidR="00800A52">
        <w:rPr>
          <w:rFonts w:ascii="Times New Roman" w:hAnsi="Times New Roman" w:cs="Times New Roman"/>
          <w:sz w:val="24"/>
          <w:szCs w:val="24"/>
        </w:rPr>
        <w:t xml:space="preserve"> these two factors</w:t>
      </w:r>
      <w:r w:rsidR="00800A52" w:rsidRPr="00800A52">
        <w:rPr>
          <w:rFonts w:ascii="Times New Roman" w:hAnsi="Times New Roman" w:cs="Times New Roman"/>
          <w:sz w:val="24"/>
          <w:szCs w:val="24"/>
        </w:rPr>
        <w:t xml:space="preserve"> </w:t>
      </w:r>
      <w:r w:rsidR="00800A52">
        <w:rPr>
          <w:rFonts w:ascii="Times New Roman" w:hAnsi="Times New Roman" w:cs="Times New Roman"/>
          <w:sz w:val="24"/>
          <w:szCs w:val="24"/>
        </w:rPr>
        <w:t xml:space="preserve">can </w:t>
      </w:r>
      <w:r w:rsidR="00800A52" w:rsidRPr="00C56550">
        <w:rPr>
          <w:rFonts w:ascii="Times New Roman" w:hAnsi="Times New Roman" w:cs="Times New Roman"/>
          <w:sz w:val="24"/>
          <w:szCs w:val="24"/>
        </w:rPr>
        <w:t>represen</w:t>
      </w:r>
      <w:r w:rsidR="00800A52">
        <w:rPr>
          <w:rFonts w:ascii="Times New Roman" w:hAnsi="Times New Roman" w:cs="Times New Roman"/>
          <w:sz w:val="24"/>
          <w:szCs w:val="24"/>
        </w:rPr>
        <w:t>t</w:t>
      </w:r>
      <w:r w:rsidRPr="00C56550">
        <w:rPr>
          <w:rFonts w:ascii="Times New Roman" w:hAnsi="Times New Roman" w:cs="Times New Roman"/>
          <w:sz w:val="24"/>
          <w:szCs w:val="24"/>
        </w:rPr>
        <w:t xml:space="preserve"> customer loyalty. </w:t>
      </w:r>
      <w:r w:rsidR="00AB341E">
        <w:rPr>
          <w:rFonts w:ascii="Times New Roman" w:hAnsi="Times New Roman" w:cs="Times New Roman"/>
          <w:sz w:val="24"/>
          <w:szCs w:val="24"/>
        </w:rPr>
        <w:t>H</w:t>
      </w:r>
      <w:r w:rsidRPr="00C56550">
        <w:rPr>
          <w:rFonts w:ascii="Times New Roman" w:hAnsi="Times New Roman" w:cs="Times New Roman"/>
          <w:sz w:val="24"/>
          <w:szCs w:val="24"/>
        </w:rPr>
        <w:t>igh customer loyalty is reflected by a high, stable ratio in goodwill or trademark. Clients who choose Adidas as their first choice have high brand re</w:t>
      </w:r>
      <w:r w:rsidR="00800A52">
        <w:rPr>
          <w:rFonts w:ascii="Times New Roman" w:hAnsi="Times New Roman" w:cs="Times New Roman"/>
          <w:sz w:val="24"/>
          <w:szCs w:val="24"/>
        </w:rPr>
        <w:t>cognit</w:t>
      </w:r>
      <w:r w:rsidRPr="00C56550">
        <w:rPr>
          <w:rFonts w:ascii="Times New Roman" w:hAnsi="Times New Roman" w:cs="Times New Roman"/>
          <w:sz w:val="24"/>
          <w:szCs w:val="24"/>
        </w:rPr>
        <w:t xml:space="preserve">ion that less likely to change the brand preference optionally. From the picture, the ratio of trademark per total asset </w:t>
      </w:r>
      <w:r w:rsidR="00800A52">
        <w:rPr>
          <w:rFonts w:ascii="Times New Roman" w:hAnsi="Times New Roman" w:cs="Times New Roman"/>
          <w:sz w:val="24"/>
          <w:szCs w:val="24"/>
        </w:rPr>
        <w:t>drop to</w:t>
      </w:r>
      <w:r w:rsidRPr="00C56550">
        <w:rPr>
          <w:rFonts w:ascii="Times New Roman" w:hAnsi="Times New Roman" w:cs="Times New Roman"/>
          <w:sz w:val="24"/>
          <w:szCs w:val="24"/>
        </w:rPr>
        <w:t xml:space="preserve"> nearly </w:t>
      </w:r>
      <w:r w:rsidR="00800A52">
        <w:rPr>
          <w:rFonts w:ascii="Times New Roman" w:hAnsi="Times New Roman" w:cs="Times New Roman"/>
          <w:sz w:val="24"/>
          <w:szCs w:val="24"/>
        </w:rPr>
        <w:t>4</w:t>
      </w:r>
      <w:r w:rsidRPr="00C56550">
        <w:rPr>
          <w:rFonts w:ascii="Times New Roman" w:hAnsi="Times New Roman" w:cs="Times New Roman"/>
          <w:sz w:val="24"/>
          <w:szCs w:val="24"/>
        </w:rPr>
        <w:t>% at the end of 2019 compared with five years ago</w:t>
      </w:r>
      <w:r w:rsidR="00800A52">
        <w:rPr>
          <w:rFonts w:ascii="Times New Roman" w:hAnsi="Times New Roman" w:cs="Times New Roman"/>
          <w:sz w:val="24"/>
          <w:szCs w:val="24"/>
        </w:rPr>
        <w:t xml:space="preserve"> that is 12%</w:t>
      </w:r>
      <w:r w:rsidRPr="00C56550">
        <w:rPr>
          <w:rFonts w:ascii="Times New Roman" w:hAnsi="Times New Roman" w:cs="Times New Roman"/>
          <w:sz w:val="24"/>
          <w:szCs w:val="24"/>
        </w:rPr>
        <w:t xml:space="preserve">. It is indicating that some of Adidas’ customer was attracted to other brands and then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trademark is less worthy than before. And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is one of the most competitive newcomers to the sport</w:t>
      </w:r>
      <w:r w:rsidR="00AB341E">
        <w:rPr>
          <w:rFonts w:ascii="Times New Roman" w:hAnsi="Times New Roman" w:cs="Times New Roman"/>
          <w:sz w:val="24"/>
          <w:szCs w:val="24"/>
        </w:rPr>
        <w:t>s</w:t>
      </w:r>
      <w:r w:rsidRPr="00C56550">
        <w:rPr>
          <w:rFonts w:ascii="Times New Roman" w:hAnsi="Times New Roman" w:cs="Times New Roman"/>
          <w:sz w:val="24"/>
          <w:szCs w:val="24"/>
        </w:rPr>
        <w:t xml:space="preserve">wear industry. (Daniel Roberts,2015) </w:t>
      </w:r>
      <w:r w:rsidR="00AB341E">
        <w:rPr>
          <w:rFonts w:ascii="Times New Roman" w:hAnsi="Times New Roman" w:cs="Times New Roman"/>
          <w:sz w:val="24"/>
          <w:szCs w:val="24"/>
        </w:rPr>
        <w:t>Also</w:t>
      </w:r>
      <w:r w:rsidRPr="00C56550">
        <w:rPr>
          <w:rFonts w:ascii="Times New Roman" w:hAnsi="Times New Roman" w:cs="Times New Roman"/>
          <w:sz w:val="24"/>
          <w:szCs w:val="24"/>
        </w:rPr>
        <w:t>, the value of goodwill in total number keeps constant over these years, but the ratio of goodwill per total asset fall</w:t>
      </w:r>
      <w:r w:rsidR="00A40CAC">
        <w:rPr>
          <w:rFonts w:ascii="Times New Roman" w:hAnsi="Times New Roman" w:cs="Times New Roman"/>
          <w:sz w:val="24"/>
          <w:szCs w:val="24"/>
        </w:rPr>
        <w:t>s</w:t>
      </w:r>
      <w:r w:rsidRPr="00C56550">
        <w:rPr>
          <w:rFonts w:ascii="Times New Roman" w:hAnsi="Times New Roman" w:cs="Times New Roman"/>
          <w:sz w:val="24"/>
          <w:szCs w:val="24"/>
        </w:rPr>
        <w:t xml:space="preserve"> in general trend except for 2017. The speed of goodwill is slower than that of total asset. It is supported</w:t>
      </w:r>
      <w:r w:rsidR="00AB341E">
        <w:rPr>
          <w:rFonts w:ascii="Times New Roman" w:hAnsi="Times New Roman" w:cs="Times New Roman"/>
          <w:sz w:val="24"/>
          <w:szCs w:val="24"/>
        </w:rPr>
        <w:t xml:space="preserve"> by</w:t>
      </w:r>
      <w:r w:rsidRPr="00C56550">
        <w:rPr>
          <w:rFonts w:ascii="Times New Roman" w:hAnsi="Times New Roman" w:cs="Times New Roman"/>
          <w:sz w:val="24"/>
          <w:szCs w:val="24"/>
        </w:rPr>
        <w:t xml:space="preserve"> what we analyzed as well.</w:t>
      </w:r>
    </w:p>
    <w:p w14:paraId="70832853" w14:textId="77777777" w:rsidR="004726B0" w:rsidRPr="00D904A1" w:rsidRDefault="004726B0" w:rsidP="004726B0">
      <w:pPr>
        <w:pStyle w:val="a6"/>
        <w:keepNext/>
        <w:jc w:val="center"/>
        <w:rPr>
          <w:rFonts w:ascii="Times New Roman" w:hAnsi="Times New Roman" w:cs="Times New Roman"/>
        </w:rPr>
      </w:pPr>
      <w:r w:rsidRPr="00D904A1">
        <w:rPr>
          <w:rFonts w:ascii="Times New Roman" w:hAnsi="Times New Roman" w:cs="Times New Roman"/>
        </w:rPr>
        <w:lastRenderedPageBreak/>
        <w:t xml:space="preserve">Table </w:t>
      </w:r>
      <w:r w:rsidRPr="00D904A1">
        <w:rPr>
          <w:rFonts w:ascii="Times New Roman" w:hAnsi="Times New Roman" w:cs="Times New Roman"/>
        </w:rPr>
        <w:fldChar w:fldCharType="begin"/>
      </w:r>
      <w:r w:rsidRPr="00D904A1">
        <w:rPr>
          <w:rFonts w:ascii="Times New Roman" w:hAnsi="Times New Roman" w:cs="Times New Roman"/>
        </w:rPr>
        <w:instrText xml:space="preserve"> SEQ Table \* ARABIC </w:instrText>
      </w:r>
      <w:r w:rsidRPr="00D904A1">
        <w:rPr>
          <w:rFonts w:ascii="Times New Roman" w:hAnsi="Times New Roman" w:cs="Times New Roman"/>
        </w:rPr>
        <w:fldChar w:fldCharType="separate"/>
      </w:r>
      <w:r w:rsidRPr="00D904A1">
        <w:rPr>
          <w:rFonts w:ascii="Times New Roman" w:hAnsi="Times New Roman" w:cs="Times New Roman"/>
          <w:noProof/>
        </w:rPr>
        <w:t>1</w:t>
      </w:r>
      <w:r w:rsidRPr="00D904A1">
        <w:rPr>
          <w:rFonts w:ascii="Times New Roman" w:hAnsi="Times New Roman" w:cs="Times New Roman"/>
          <w:noProof/>
        </w:rPr>
        <w:fldChar w:fldCharType="end"/>
      </w:r>
      <w:r w:rsidRPr="00D904A1">
        <w:rPr>
          <w:rFonts w:ascii="Times New Roman" w:hAnsi="Times New Roman" w:cs="Times New Roman"/>
        </w:rPr>
        <w:t xml:space="preserve"> Percentage of Intangible Asset</w:t>
      </w:r>
    </w:p>
    <w:tbl>
      <w:tblPr>
        <w:tblW w:w="78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0"/>
        <w:gridCol w:w="895"/>
        <w:gridCol w:w="1020"/>
        <w:gridCol w:w="1020"/>
        <w:gridCol w:w="1020"/>
        <w:gridCol w:w="1020"/>
      </w:tblGrid>
      <w:tr w:rsidR="004726B0" w:rsidRPr="00D904A1" w14:paraId="51A1A3C3" w14:textId="77777777" w:rsidTr="006D0DDE">
        <w:trPr>
          <w:trHeight w:val="278"/>
        </w:trPr>
        <w:tc>
          <w:tcPr>
            <w:tcW w:w="2830" w:type="dxa"/>
            <w:shd w:val="clear" w:color="auto" w:fill="auto"/>
            <w:noWrap/>
            <w:vAlign w:val="bottom"/>
            <w:hideMark/>
          </w:tcPr>
          <w:p w14:paraId="72AEF548" w14:textId="77777777" w:rsidR="004726B0" w:rsidRPr="00D904A1" w:rsidRDefault="004726B0" w:rsidP="006D0DDE">
            <w:pPr>
              <w:keepNext/>
              <w:keepLines/>
              <w:widowControl/>
              <w:jc w:val="left"/>
              <w:rPr>
                <w:rFonts w:ascii="Times New Roman" w:eastAsia="宋体" w:hAnsi="Times New Roman" w:cs="Times New Roman"/>
                <w:kern w:val="0"/>
                <w:sz w:val="24"/>
                <w:szCs w:val="24"/>
              </w:rPr>
            </w:pPr>
          </w:p>
        </w:tc>
        <w:tc>
          <w:tcPr>
            <w:tcW w:w="895" w:type="dxa"/>
            <w:shd w:val="clear" w:color="auto" w:fill="auto"/>
            <w:noWrap/>
            <w:vAlign w:val="bottom"/>
            <w:hideMark/>
          </w:tcPr>
          <w:p w14:paraId="3D04B22F"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2015</w:t>
            </w:r>
          </w:p>
        </w:tc>
        <w:tc>
          <w:tcPr>
            <w:tcW w:w="1020" w:type="dxa"/>
            <w:shd w:val="clear" w:color="auto" w:fill="auto"/>
            <w:noWrap/>
            <w:vAlign w:val="bottom"/>
            <w:hideMark/>
          </w:tcPr>
          <w:p w14:paraId="7834859E"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2016</w:t>
            </w:r>
          </w:p>
        </w:tc>
        <w:tc>
          <w:tcPr>
            <w:tcW w:w="1020" w:type="dxa"/>
            <w:shd w:val="clear" w:color="auto" w:fill="auto"/>
            <w:noWrap/>
            <w:vAlign w:val="bottom"/>
            <w:hideMark/>
          </w:tcPr>
          <w:p w14:paraId="11F708B8"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2017</w:t>
            </w:r>
          </w:p>
        </w:tc>
        <w:tc>
          <w:tcPr>
            <w:tcW w:w="1020" w:type="dxa"/>
            <w:shd w:val="clear" w:color="auto" w:fill="auto"/>
            <w:noWrap/>
            <w:vAlign w:val="bottom"/>
            <w:hideMark/>
          </w:tcPr>
          <w:p w14:paraId="4D163A4F"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2018</w:t>
            </w:r>
          </w:p>
        </w:tc>
        <w:tc>
          <w:tcPr>
            <w:tcW w:w="1020" w:type="dxa"/>
            <w:shd w:val="clear" w:color="auto" w:fill="auto"/>
            <w:noWrap/>
            <w:vAlign w:val="bottom"/>
            <w:hideMark/>
          </w:tcPr>
          <w:p w14:paraId="68C7BCC4"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2019</w:t>
            </w:r>
          </w:p>
        </w:tc>
      </w:tr>
      <w:tr w:rsidR="004726B0" w:rsidRPr="00D904A1" w14:paraId="63D96EC7" w14:textId="77777777" w:rsidTr="006D0DDE">
        <w:trPr>
          <w:trHeight w:val="278"/>
        </w:trPr>
        <w:tc>
          <w:tcPr>
            <w:tcW w:w="2830" w:type="dxa"/>
            <w:shd w:val="clear" w:color="auto" w:fill="auto"/>
            <w:noWrap/>
            <w:vAlign w:val="bottom"/>
            <w:hideMark/>
          </w:tcPr>
          <w:p w14:paraId="411453A5" w14:textId="77777777" w:rsidR="004726B0" w:rsidRPr="00D904A1" w:rsidRDefault="004726B0" w:rsidP="006D0DDE">
            <w:pPr>
              <w:keepNext/>
              <w:keepLines/>
              <w:widowControl/>
              <w:jc w:val="lef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Trademark Per Total Asset</w:t>
            </w:r>
          </w:p>
        </w:tc>
        <w:tc>
          <w:tcPr>
            <w:tcW w:w="895" w:type="dxa"/>
            <w:shd w:val="clear" w:color="auto" w:fill="auto"/>
            <w:noWrap/>
            <w:vAlign w:val="bottom"/>
            <w:hideMark/>
          </w:tcPr>
          <w:p w14:paraId="43D9B8AF"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12.20%</w:t>
            </w:r>
          </w:p>
        </w:tc>
        <w:tc>
          <w:tcPr>
            <w:tcW w:w="1020" w:type="dxa"/>
            <w:shd w:val="clear" w:color="auto" w:fill="auto"/>
            <w:noWrap/>
            <w:vAlign w:val="bottom"/>
            <w:hideMark/>
          </w:tcPr>
          <w:p w14:paraId="128EDFF4"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11.07%</w:t>
            </w:r>
          </w:p>
        </w:tc>
        <w:tc>
          <w:tcPr>
            <w:tcW w:w="1020" w:type="dxa"/>
            <w:shd w:val="clear" w:color="auto" w:fill="auto"/>
            <w:noWrap/>
            <w:vAlign w:val="bottom"/>
            <w:hideMark/>
          </w:tcPr>
          <w:p w14:paraId="0E3246F8"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9.09%</w:t>
            </w:r>
          </w:p>
        </w:tc>
        <w:tc>
          <w:tcPr>
            <w:tcW w:w="1020" w:type="dxa"/>
            <w:shd w:val="clear" w:color="auto" w:fill="auto"/>
            <w:noWrap/>
            <w:vAlign w:val="bottom"/>
            <w:hideMark/>
          </w:tcPr>
          <w:p w14:paraId="39D95BD4"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5.41%</w:t>
            </w:r>
          </w:p>
        </w:tc>
        <w:tc>
          <w:tcPr>
            <w:tcW w:w="1020" w:type="dxa"/>
            <w:shd w:val="clear" w:color="auto" w:fill="auto"/>
            <w:noWrap/>
            <w:vAlign w:val="bottom"/>
            <w:hideMark/>
          </w:tcPr>
          <w:p w14:paraId="62A4B5A5"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4.15%</w:t>
            </w:r>
          </w:p>
        </w:tc>
      </w:tr>
      <w:tr w:rsidR="004726B0" w:rsidRPr="00D904A1" w14:paraId="462D3E21" w14:textId="77777777" w:rsidTr="006D0DDE">
        <w:trPr>
          <w:trHeight w:val="278"/>
        </w:trPr>
        <w:tc>
          <w:tcPr>
            <w:tcW w:w="2830" w:type="dxa"/>
            <w:shd w:val="clear" w:color="auto" w:fill="auto"/>
            <w:noWrap/>
            <w:vAlign w:val="bottom"/>
            <w:hideMark/>
          </w:tcPr>
          <w:p w14:paraId="277BC174" w14:textId="77777777" w:rsidR="004726B0" w:rsidRPr="00D904A1" w:rsidRDefault="004726B0" w:rsidP="006D0DDE">
            <w:pPr>
              <w:keepNext/>
              <w:keepLines/>
              <w:widowControl/>
              <w:jc w:val="lef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Goodwill Per Total Asset</w:t>
            </w:r>
          </w:p>
        </w:tc>
        <w:tc>
          <w:tcPr>
            <w:tcW w:w="895" w:type="dxa"/>
            <w:shd w:val="clear" w:color="auto" w:fill="auto"/>
            <w:noWrap/>
            <w:vAlign w:val="bottom"/>
            <w:hideMark/>
          </w:tcPr>
          <w:p w14:paraId="51B94DF7"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10.43%</w:t>
            </w:r>
          </w:p>
        </w:tc>
        <w:tc>
          <w:tcPr>
            <w:tcW w:w="1020" w:type="dxa"/>
            <w:shd w:val="clear" w:color="auto" w:fill="auto"/>
            <w:noWrap/>
            <w:vAlign w:val="bottom"/>
            <w:hideMark/>
          </w:tcPr>
          <w:p w14:paraId="4CF0D9DE"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9.30%</w:t>
            </w:r>
          </w:p>
        </w:tc>
        <w:tc>
          <w:tcPr>
            <w:tcW w:w="1020" w:type="dxa"/>
            <w:shd w:val="clear" w:color="auto" w:fill="auto"/>
            <w:noWrap/>
            <w:vAlign w:val="bottom"/>
            <w:hideMark/>
          </w:tcPr>
          <w:p w14:paraId="4EE2EB05"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13.77%</w:t>
            </w:r>
          </w:p>
        </w:tc>
        <w:tc>
          <w:tcPr>
            <w:tcW w:w="1020" w:type="dxa"/>
            <w:shd w:val="clear" w:color="auto" w:fill="auto"/>
            <w:noWrap/>
            <w:vAlign w:val="bottom"/>
            <w:hideMark/>
          </w:tcPr>
          <w:p w14:paraId="725F02B1"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7.97%</w:t>
            </w:r>
          </w:p>
        </w:tc>
        <w:tc>
          <w:tcPr>
            <w:tcW w:w="1020" w:type="dxa"/>
            <w:shd w:val="clear" w:color="auto" w:fill="auto"/>
            <w:noWrap/>
            <w:vAlign w:val="bottom"/>
            <w:hideMark/>
          </w:tcPr>
          <w:p w14:paraId="41F74560" w14:textId="77777777" w:rsidR="004726B0" w:rsidRPr="00D904A1" w:rsidRDefault="004726B0" w:rsidP="006D0DDE">
            <w:pPr>
              <w:keepNext/>
              <w:keepLines/>
              <w:widowControl/>
              <w:jc w:val="right"/>
              <w:rPr>
                <w:rFonts w:ascii="Times New Roman" w:eastAsia="等线" w:hAnsi="Times New Roman" w:cs="Times New Roman"/>
                <w:color w:val="000000"/>
                <w:kern w:val="0"/>
                <w:sz w:val="22"/>
              </w:rPr>
            </w:pPr>
            <w:r w:rsidRPr="00D904A1">
              <w:rPr>
                <w:rFonts w:ascii="Times New Roman" w:eastAsia="等线" w:hAnsi="Times New Roman" w:cs="Times New Roman"/>
                <w:color w:val="000000"/>
                <w:kern w:val="0"/>
                <w:sz w:val="22"/>
              </w:rPr>
              <w:t>6.08%</w:t>
            </w:r>
          </w:p>
        </w:tc>
      </w:tr>
    </w:tbl>
    <w:p w14:paraId="2474A90F" w14:textId="77777777" w:rsidR="006D0DDE" w:rsidRPr="008771F0" w:rsidRDefault="006D0DDE" w:rsidP="006D0DDE">
      <w:pPr>
        <w:jc w:val="center"/>
        <w:rPr>
          <w:rFonts w:ascii="Times New Roman" w:hAnsi="Times New Roman" w:cs="Times New Roman"/>
        </w:rPr>
      </w:pPr>
      <w:r w:rsidRPr="008771F0">
        <w:rPr>
          <w:rFonts w:ascii="Times New Roman" w:hAnsi="Times New Roman" w:cs="Times New Roman"/>
        </w:rPr>
        <w:t>Source:</w:t>
      </w:r>
      <w:r>
        <w:rPr>
          <w:rFonts w:ascii="Times New Roman" w:hAnsi="Times New Roman" w:cs="Times New Roman"/>
        </w:rPr>
        <w:t xml:space="preserve"> calculated based on</w:t>
      </w:r>
      <w:r w:rsidRPr="008771F0">
        <w:rPr>
          <w:rFonts w:ascii="Times New Roman" w:hAnsi="Times New Roman" w:cs="Times New Roman"/>
        </w:rPr>
        <w:t xml:space="preserve"> Adidas. (2020) Financial Report</w:t>
      </w:r>
    </w:p>
    <w:p w14:paraId="5719A34C" w14:textId="77777777" w:rsidR="004726B0" w:rsidRPr="00D904A1" w:rsidRDefault="004726B0" w:rsidP="004726B0">
      <w:pPr>
        <w:pStyle w:val="3"/>
        <w:numPr>
          <w:ilvl w:val="2"/>
          <w:numId w:val="10"/>
        </w:numPr>
        <w:spacing w:line="240" w:lineRule="auto"/>
        <w:rPr>
          <w:rFonts w:ascii="Times New Roman" w:hAnsi="Times New Roman" w:cs="Times New Roman"/>
          <w:sz w:val="24"/>
          <w:szCs w:val="24"/>
        </w:rPr>
      </w:pPr>
      <w:bookmarkStart w:id="14" w:name="_Toc68943662"/>
      <w:r w:rsidRPr="00D904A1">
        <w:rPr>
          <w:rFonts w:ascii="Times New Roman" w:hAnsi="Times New Roman" w:cs="Times New Roman"/>
          <w:sz w:val="24"/>
          <w:szCs w:val="24"/>
        </w:rPr>
        <w:t xml:space="preserve">Under </w:t>
      </w:r>
      <w:proofErr w:type="spellStart"/>
      <w:r w:rsidRPr="00D904A1">
        <w:rPr>
          <w:rFonts w:ascii="Times New Roman" w:hAnsi="Times New Roman" w:cs="Times New Roman"/>
          <w:sz w:val="24"/>
          <w:szCs w:val="24"/>
        </w:rPr>
        <w:t>Armour</w:t>
      </w:r>
      <w:bookmarkEnd w:id="14"/>
      <w:proofErr w:type="spellEnd"/>
    </w:p>
    <w:p w14:paraId="0D9A8E01" w14:textId="5AE7DFF9" w:rsidR="004726B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In the field of sneaker making industry, Adidas was beat in past years </w:t>
      </w:r>
      <w:r w:rsidR="00690C0B">
        <w:rPr>
          <w:rFonts w:ascii="Times New Roman" w:hAnsi="Times New Roman" w:cs="Times New Roman"/>
          <w:sz w:val="24"/>
          <w:szCs w:val="24"/>
        </w:rPr>
        <w:t xml:space="preserve">and </w:t>
      </w:r>
      <w:r w:rsidRPr="00C56550">
        <w:rPr>
          <w:rFonts w:ascii="Times New Roman" w:hAnsi="Times New Roman" w:cs="Times New Roman"/>
          <w:sz w:val="24"/>
          <w:szCs w:val="24"/>
        </w:rPr>
        <w:t xml:space="preserve">lost the land completely. Besides its formidable rival Nike,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whose famous product is tight underwear follow behind. Those companies win the best sellers in worldwide popular sneaker factories (nine of ten belong to Nike,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last one belongs to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Adidas is ranked in the third. </w:t>
      </w:r>
      <w:proofErr w:type="spellStart"/>
      <w:r w:rsidRPr="00C56550">
        <w:rPr>
          <w:rFonts w:ascii="Times New Roman" w:hAnsi="Times New Roman" w:cs="Times New Roman"/>
          <w:sz w:val="24"/>
          <w:szCs w:val="24"/>
        </w:rPr>
        <w:t>Raha</w:t>
      </w:r>
      <w:proofErr w:type="spellEnd"/>
      <w:r w:rsidRPr="00C56550">
        <w:rPr>
          <w:rFonts w:ascii="Times New Roman" w:hAnsi="Times New Roman" w:cs="Times New Roman"/>
          <w:sz w:val="24"/>
          <w:szCs w:val="24"/>
        </w:rPr>
        <w:t xml:space="preserve">, </w:t>
      </w:r>
      <w:proofErr w:type="spellStart"/>
      <w:r w:rsidRPr="00C56550">
        <w:rPr>
          <w:rFonts w:ascii="Times New Roman" w:hAnsi="Times New Roman" w:cs="Times New Roman"/>
          <w:sz w:val="24"/>
          <w:szCs w:val="24"/>
        </w:rPr>
        <w:t>Sayantan</w:t>
      </w:r>
      <w:proofErr w:type="spellEnd"/>
      <w:r w:rsidR="00BE757D">
        <w:rPr>
          <w:rFonts w:ascii="Times New Roman" w:hAnsi="Times New Roman" w:cs="Times New Roman"/>
          <w:sz w:val="24"/>
          <w:szCs w:val="24"/>
        </w:rPr>
        <w:t xml:space="preserve"> (</w:t>
      </w:r>
      <w:r w:rsidRPr="00C56550">
        <w:rPr>
          <w:rFonts w:ascii="Times New Roman" w:hAnsi="Times New Roman" w:cs="Times New Roman"/>
          <w:sz w:val="24"/>
          <w:szCs w:val="24"/>
        </w:rPr>
        <w:t>2020) Within fourteen years</w:t>
      </w:r>
      <w:r w:rsidR="00AB341E">
        <w:rPr>
          <w:rFonts w:ascii="Times New Roman" w:hAnsi="Times New Roman" w:cs="Times New Roman"/>
          <w:sz w:val="24"/>
          <w:szCs w:val="24"/>
        </w:rPr>
        <w:t xml:space="preserve"> of</w:t>
      </w:r>
      <w:r w:rsidRPr="00C56550">
        <w:rPr>
          <w:rFonts w:ascii="Times New Roman" w:hAnsi="Times New Roman" w:cs="Times New Roman"/>
          <w:sz w:val="24"/>
          <w:szCs w:val="24"/>
        </w:rPr>
        <w:t xml:space="preserve"> research and development,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devote itself to innovations, finally excess Adidas in its advantage aspect.</w:t>
      </w:r>
    </w:p>
    <w:p w14:paraId="446B1431" w14:textId="4944AB6B" w:rsidR="00640419" w:rsidRPr="00C56550" w:rsidRDefault="00640419"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It indicates that Nike Inc., Air </w:t>
      </w:r>
      <w:proofErr w:type="spellStart"/>
      <w:r w:rsidRPr="00C56550">
        <w:rPr>
          <w:rFonts w:ascii="Times New Roman" w:hAnsi="Times New Roman" w:cs="Times New Roman"/>
          <w:sz w:val="24"/>
          <w:szCs w:val="24"/>
        </w:rPr>
        <w:t>Jordans</w:t>
      </w:r>
      <w:proofErr w:type="spellEnd"/>
      <w:r w:rsidRPr="00C56550">
        <w:rPr>
          <w:rFonts w:ascii="Times New Roman" w:hAnsi="Times New Roman" w:cs="Times New Roman"/>
          <w:sz w:val="24"/>
          <w:szCs w:val="24"/>
        </w:rPr>
        <w:t xml:space="preserve"> and Converse are formidable competitors for Adidas even though Adidas dominates much of market share. </w:t>
      </w:r>
      <w:proofErr w:type="spellStart"/>
      <w:r w:rsidRPr="00C56550">
        <w:rPr>
          <w:rFonts w:ascii="Times New Roman" w:hAnsi="Times New Roman" w:cs="Times New Roman"/>
          <w:sz w:val="24"/>
          <w:szCs w:val="24"/>
        </w:rPr>
        <w:t>Raha</w:t>
      </w:r>
      <w:proofErr w:type="spellEnd"/>
      <w:r w:rsidRPr="00C56550">
        <w:rPr>
          <w:rFonts w:ascii="Times New Roman" w:hAnsi="Times New Roman" w:cs="Times New Roman"/>
          <w:sz w:val="24"/>
          <w:szCs w:val="24"/>
        </w:rPr>
        <w:t xml:space="preserve">, </w:t>
      </w:r>
      <w:proofErr w:type="spellStart"/>
      <w:r w:rsidRPr="00C56550">
        <w:rPr>
          <w:rFonts w:ascii="Times New Roman" w:hAnsi="Times New Roman" w:cs="Times New Roman"/>
          <w:sz w:val="24"/>
          <w:szCs w:val="24"/>
        </w:rPr>
        <w:t>Sayantan</w:t>
      </w:r>
      <w:proofErr w:type="spellEnd"/>
      <w:r w:rsidR="00BE757D">
        <w:rPr>
          <w:rFonts w:ascii="Times New Roman" w:hAnsi="Times New Roman" w:cs="Times New Roman"/>
          <w:sz w:val="24"/>
          <w:szCs w:val="24"/>
        </w:rPr>
        <w:t xml:space="preserve"> (</w:t>
      </w:r>
      <w:r w:rsidRPr="00C56550">
        <w:rPr>
          <w:rFonts w:ascii="Times New Roman" w:hAnsi="Times New Roman" w:cs="Times New Roman"/>
          <w:sz w:val="24"/>
          <w:szCs w:val="24"/>
        </w:rPr>
        <w:t>2020)</w:t>
      </w:r>
      <w:r w:rsidRPr="00D50E1A">
        <w:rPr>
          <w:rFonts w:ascii="Times New Roman" w:hAnsi="Times New Roman" w:cs="Times New Roman"/>
          <w:sz w:val="24"/>
          <w:szCs w:val="24"/>
        </w:rPr>
        <w:t xml:space="preserve">. </w:t>
      </w:r>
      <w:r w:rsidRPr="00C56550">
        <w:rPr>
          <w:rFonts w:ascii="Times New Roman" w:hAnsi="Times New Roman" w:cs="Times New Roman"/>
          <w:sz w:val="24"/>
          <w:szCs w:val="24"/>
        </w:rPr>
        <w:t xml:space="preserve">In the football market, the company’s share is in 39% percentage, but Nike is closing </w:t>
      </w:r>
      <w:r>
        <w:rPr>
          <w:rFonts w:ascii="Times New Roman" w:hAnsi="Times New Roman" w:cs="Times New Roman"/>
          <w:sz w:val="24"/>
          <w:szCs w:val="24"/>
        </w:rPr>
        <w:t>at</w:t>
      </w:r>
      <w:r w:rsidRPr="00C56550">
        <w:rPr>
          <w:rFonts w:ascii="Times New Roman" w:hAnsi="Times New Roman" w:cs="Times New Roman"/>
          <w:sz w:val="24"/>
          <w:szCs w:val="24"/>
        </w:rPr>
        <w:t xml:space="preserve"> a fast speed. The United </w:t>
      </w:r>
      <w:r>
        <w:rPr>
          <w:rFonts w:ascii="Times New Roman" w:hAnsi="Times New Roman" w:cs="Times New Roman"/>
          <w:sz w:val="24"/>
          <w:szCs w:val="24"/>
        </w:rPr>
        <w:t>S</w:t>
      </w:r>
      <w:r w:rsidRPr="00C56550">
        <w:rPr>
          <w:rFonts w:ascii="Times New Roman" w:hAnsi="Times New Roman" w:cs="Times New Roman"/>
          <w:sz w:val="24"/>
          <w:szCs w:val="24"/>
        </w:rPr>
        <w:t>tates is seen as a place where the battle royal account</w:t>
      </w:r>
      <w:r>
        <w:rPr>
          <w:rFonts w:ascii="Times New Roman" w:hAnsi="Times New Roman" w:cs="Times New Roman"/>
          <w:sz w:val="24"/>
          <w:szCs w:val="24"/>
        </w:rPr>
        <w:t>s</w:t>
      </w:r>
      <w:r w:rsidRPr="00C56550">
        <w:rPr>
          <w:rFonts w:ascii="Times New Roman" w:hAnsi="Times New Roman" w:cs="Times New Roman"/>
          <w:sz w:val="24"/>
          <w:szCs w:val="24"/>
        </w:rPr>
        <w:t xml:space="preserve"> for nearly 40% of global sports apparel and soccer wearing</w:t>
      </w:r>
      <w:r w:rsidR="00BE757D">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D50E1A">
        <w:rPr>
          <w:rFonts w:ascii="Times New Roman" w:hAnsi="Times New Roman" w:cs="Times New Roman"/>
          <w:sz w:val="24"/>
          <w:szCs w:val="24"/>
        </w:rPr>
        <w:t>Matovi</w:t>
      </w:r>
      <w:proofErr w:type="spellEnd"/>
      <w:r w:rsidRPr="00D50E1A">
        <w:rPr>
          <w:rFonts w:ascii="Times New Roman" w:hAnsi="Times New Roman" w:cs="Times New Roman"/>
          <w:sz w:val="24"/>
          <w:szCs w:val="24"/>
        </w:rPr>
        <w:t xml:space="preserve">, V., </w:t>
      </w:r>
      <w:proofErr w:type="spellStart"/>
      <w:r w:rsidRPr="00D50E1A">
        <w:rPr>
          <w:rFonts w:ascii="Times New Roman" w:hAnsi="Times New Roman" w:cs="Times New Roman"/>
          <w:sz w:val="24"/>
          <w:szCs w:val="24"/>
        </w:rPr>
        <w:t>Stani</w:t>
      </w:r>
      <w:proofErr w:type="spellEnd"/>
      <w:r w:rsidRPr="00D50E1A">
        <w:rPr>
          <w:rFonts w:ascii="Times New Roman" w:hAnsi="Times New Roman" w:cs="Times New Roman"/>
          <w:sz w:val="24"/>
          <w:szCs w:val="24"/>
        </w:rPr>
        <w:t xml:space="preserve">, M., &amp; </w:t>
      </w:r>
      <w:proofErr w:type="spellStart"/>
      <w:r w:rsidRPr="00D50E1A">
        <w:rPr>
          <w:rFonts w:ascii="Times New Roman" w:hAnsi="Times New Roman" w:cs="Times New Roman"/>
          <w:sz w:val="24"/>
          <w:szCs w:val="24"/>
        </w:rPr>
        <w:t>Drini</w:t>
      </w:r>
      <w:proofErr w:type="spellEnd"/>
      <w:r w:rsidRPr="00D50E1A">
        <w:rPr>
          <w:rFonts w:ascii="Times New Roman" w:hAnsi="Times New Roman" w:cs="Times New Roman"/>
          <w:sz w:val="24"/>
          <w:szCs w:val="24"/>
        </w:rPr>
        <w:t>, I.</w:t>
      </w:r>
      <w:r w:rsidR="00BE757D" w:rsidRPr="00D50E1A">
        <w:rPr>
          <w:rFonts w:ascii="Times New Roman" w:hAnsi="Times New Roman" w:cs="Times New Roman"/>
          <w:sz w:val="24"/>
          <w:szCs w:val="24"/>
        </w:rPr>
        <w:t xml:space="preserve"> (</w:t>
      </w:r>
      <w:r w:rsidRPr="00D50E1A">
        <w:rPr>
          <w:rFonts w:ascii="Times New Roman" w:hAnsi="Times New Roman" w:cs="Times New Roman"/>
          <w:sz w:val="24"/>
          <w:szCs w:val="24"/>
        </w:rPr>
        <w:t>2019</w:t>
      </w:r>
      <w:r>
        <w:rPr>
          <w:rFonts w:ascii="Times New Roman" w:hAnsi="Times New Roman" w:cs="Times New Roman"/>
          <w:sz w:val="24"/>
          <w:szCs w:val="24"/>
        </w:rPr>
        <w:t>)</w:t>
      </w:r>
      <w:r w:rsidRPr="00C56550">
        <w:rPr>
          <w:rFonts w:ascii="Times New Roman" w:hAnsi="Times New Roman" w:cs="Times New Roman"/>
          <w:sz w:val="24"/>
          <w:szCs w:val="24"/>
        </w:rPr>
        <w:t xml:space="preserve">. In this ground, Nike owns nine of top-10 best sales products of sneakers, the tenth of that is a pair of shoes from </w:t>
      </w:r>
      <w:r>
        <w:rPr>
          <w:rFonts w:ascii="Times New Roman" w:hAnsi="Times New Roman" w:cs="Times New Roman"/>
          <w:sz w:val="24"/>
          <w:szCs w:val="24"/>
        </w:rPr>
        <w:t xml:space="preserve">the </w:t>
      </w:r>
      <w:r w:rsidRPr="00C56550">
        <w:rPr>
          <w:rFonts w:ascii="Times New Roman" w:hAnsi="Times New Roman" w:cs="Times New Roman"/>
          <w:sz w:val="24"/>
          <w:szCs w:val="24"/>
        </w:rPr>
        <w:t xml:space="preserve">brand of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Significantly, Adidas is crowded out. </w:t>
      </w:r>
    </w:p>
    <w:p w14:paraId="7D466558" w14:textId="60C2EF08"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has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 xml:space="preserve">short period in shoes making but make a great success not only advance the material it using but also add high-technologies on its sneakers. Research and development of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w:t>
      </w:r>
      <w:r w:rsidR="00AB341E">
        <w:rPr>
          <w:rFonts w:ascii="Times New Roman" w:hAnsi="Times New Roman" w:cs="Times New Roman"/>
          <w:sz w:val="24"/>
          <w:szCs w:val="24"/>
        </w:rPr>
        <w:t>are</w:t>
      </w:r>
      <w:r w:rsidRPr="00C56550">
        <w:rPr>
          <w:rFonts w:ascii="Times New Roman" w:hAnsi="Times New Roman" w:cs="Times New Roman"/>
          <w:sz w:val="24"/>
          <w:szCs w:val="24"/>
        </w:rPr>
        <w:t xml:space="preserve"> quite in the position of frontiers that differ from Adidas. Adidas put more efforts on how to improve products performance and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mix this with high-tech.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was created </w:t>
      </w:r>
      <w:r w:rsidR="00AB341E">
        <w:rPr>
          <w:rFonts w:ascii="Times New Roman" w:hAnsi="Times New Roman" w:cs="Times New Roman"/>
          <w:sz w:val="24"/>
          <w:szCs w:val="24"/>
        </w:rPr>
        <w:t>in</w:t>
      </w:r>
      <w:r w:rsidRPr="00C56550">
        <w:rPr>
          <w:rFonts w:ascii="Times New Roman" w:hAnsi="Times New Roman" w:cs="Times New Roman"/>
          <w:sz w:val="24"/>
          <w:szCs w:val="24"/>
        </w:rPr>
        <w:t xml:space="preserve"> 1996 when it launched the first products (prototype#0037) which is soft, skin-tight and stretchy. It kept athletes cool, dry and light. Ten years later</w:t>
      </w:r>
      <w:r w:rsidRPr="00C56550">
        <w:rPr>
          <w:rFonts w:ascii="Times New Roman" w:hAnsi="Times New Roman" w:cs="Times New Roman"/>
          <w:sz w:val="24"/>
          <w:szCs w:val="24"/>
        </w:rPr>
        <w:t>（</w:t>
      </w:r>
      <w:r w:rsidRPr="00C56550">
        <w:rPr>
          <w:rFonts w:ascii="Times New Roman" w:hAnsi="Times New Roman" w:cs="Times New Roman"/>
          <w:sz w:val="24"/>
          <w:szCs w:val="24"/>
        </w:rPr>
        <w:t>2006</w:t>
      </w:r>
      <w:r w:rsidRPr="00C56550">
        <w:rPr>
          <w:rFonts w:ascii="Times New Roman" w:hAnsi="Times New Roman" w:cs="Times New Roman"/>
          <w:sz w:val="24"/>
          <w:szCs w:val="24"/>
        </w:rPr>
        <w:t>），</w:t>
      </w:r>
      <w:r w:rsidRPr="00C56550">
        <w:rPr>
          <w:rFonts w:ascii="Times New Roman" w:hAnsi="Times New Roman" w:cs="Times New Roman"/>
          <w:sz w:val="24"/>
          <w:szCs w:val="24"/>
        </w:rPr>
        <w:t xml:space="preserve">it is the first time for the company to introduce football cleats, with this changes, it captured a 23% share of the market and became the official footwear supplier of the NFL. The first Super Bowl </w:t>
      </w:r>
      <w:r w:rsidRPr="00C56550">
        <w:rPr>
          <w:rFonts w:ascii="Times New Roman" w:hAnsi="Times New Roman" w:cs="Times New Roman"/>
          <w:sz w:val="24"/>
          <w:szCs w:val="24"/>
        </w:rPr>
        <w:lastRenderedPageBreak/>
        <w:t xml:space="preserve">commercial as the foothold in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athletic footwear market is revealed by lines of performance trainers in 2008. And next year (2009) it marched into running shoes.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is worthy of the name of footwear brand proved by </w:t>
      </w:r>
      <w:proofErr w:type="spellStart"/>
      <w:r w:rsidRPr="00C56550">
        <w:rPr>
          <w:rFonts w:ascii="Times New Roman" w:hAnsi="Times New Roman" w:cs="Times New Roman"/>
          <w:sz w:val="24"/>
          <w:szCs w:val="24"/>
        </w:rPr>
        <w:t>Speedform</w:t>
      </w:r>
      <w:proofErr w:type="spellEnd"/>
      <w:r w:rsidRPr="00C56550">
        <w:rPr>
          <w:rFonts w:ascii="Times New Roman" w:hAnsi="Times New Roman" w:cs="Times New Roman"/>
          <w:sz w:val="24"/>
          <w:szCs w:val="24"/>
        </w:rPr>
        <w:t xml:space="preserve"> Apollo that designed for speed with zero distribution and made in </w:t>
      </w:r>
      <w:r w:rsidR="00AB341E">
        <w:rPr>
          <w:rFonts w:ascii="Times New Roman" w:hAnsi="Times New Roman" w:cs="Times New Roman"/>
          <w:sz w:val="24"/>
          <w:szCs w:val="24"/>
        </w:rPr>
        <w:t xml:space="preserve">an </w:t>
      </w:r>
      <w:r w:rsidRPr="00C56550">
        <w:rPr>
          <w:rFonts w:ascii="Times New Roman" w:hAnsi="Times New Roman" w:cs="Times New Roman"/>
          <w:sz w:val="24"/>
          <w:szCs w:val="24"/>
        </w:rPr>
        <w:t xml:space="preserve">apparel factory. “This is what fast feels like” became the tagline in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year of 2014. Smart shoe (the UA </w:t>
      </w:r>
      <w:proofErr w:type="spellStart"/>
      <w:r w:rsidRPr="00C56550">
        <w:rPr>
          <w:rFonts w:ascii="Times New Roman" w:hAnsi="Times New Roman" w:cs="Times New Roman"/>
          <w:sz w:val="24"/>
          <w:szCs w:val="24"/>
        </w:rPr>
        <w:t>SpeedForme</w:t>
      </w:r>
      <w:proofErr w:type="spellEnd"/>
      <w:r w:rsidRPr="00C56550">
        <w:rPr>
          <w:rFonts w:ascii="Times New Roman" w:hAnsi="Times New Roman" w:cs="Times New Roman"/>
          <w:sz w:val="24"/>
          <w:szCs w:val="24"/>
        </w:rPr>
        <w:t xml:space="preserve"> Gemini 2 Record Equipped) was introduced by the company in 2016. Record </w:t>
      </w:r>
      <w:proofErr w:type="spellStart"/>
      <w:r w:rsidRPr="00C56550">
        <w:rPr>
          <w:rFonts w:ascii="Times New Roman" w:hAnsi="Times New Roman" w:cs="Times New Roman"/>
          <w:sz w:val="24"/>
          <w:szCs w:val="24"/>
        </w:rPr>
        <w:t>SensorTM</w:t>
      </w:r>
      <w:proofErr w:type="spellEnd"/>
      <w:r w:rsidRPr="00C56550">
        <w:rPr>
          <w:rFonts w:ascii="Times New Roman" w:hAnsi="Times New Roman" w:cs="Times New Roman"/>
          <w:sz w:val="24"/>
          <w:szCs w:val="24"/>
        </w:rPr>
        <w:t xml:space="preserve"> technology built-in tracks and stores data of time, distance, date, duration to build a running experience to exercisers with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free device.</w:t>
      </w:r>
      <w:r w:rsidRPr="00D50E1A">
        <w:rPr>
          <w:rFonts w:ascii="Times New Roman" w:hAnsi="Times New Roman" w:cs="Times New Roman"/>
          <w:sz w:val="24"/>
          <w:szCs w:val="24"/>
        </w:rPr>
        <w:t xml:space="preserve"> </w:t>
      </w:r>
      <w:r w:rsidRPr="00C56550">
        <w:rPr>
          <w:rFonts w:ascii="Times New Roman" w:hAnsi="Times New Roman" w:cs="Times New Roman"/>
          <w:sz w:val="24"/>
          <w:szCs w:val="24"/>
        </w:rPr>
        <w:t>It sounds so cool!</w:t>
      </w:r>
      <w:r w:rsidRPr="00D50E1A">
        <w:rPr>
          <w:rFonts w:ascii="Times New Roman" w:hAnsi="Times New Roman" w:cs="Times New Roman"/>
          <w:sz w:val="24"/>
          <w:szCs w:val="24"/>
        </w:rPr>
        <w:t xml:space="preserve"> UA is selling 3D printing technology training shoes and chip smart running shoes for the first time in the Chinese market in 2017. In 2018, the company developed HOVR and line of HOVR running shoes and basketball shoes.</w:t>
      </w:r>
      <w:r w:rsidRPr="00C56550">
        <w:rPr>
          <w:rFonts w:ascii="Times New Roman" w:hAnsi="Times New Roman" w:cs="Times New Roman"/>
          <w:sz w:val="24"/>
          <w:szCs w:val="24"/>
        </w:rPr>
        <w:t xml:space="preserve"> This new pinnacle cushioning system for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footwear is not only soft enough to absorb impact, but it also returns energy and pushes athletes back up so it feels like zero gravity.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1. Gravity, 0. (Under </w:t>
      </w:r>
      <w:proofErr w:type="spellStart"/>
      <w:r w:rsidRPr="00C56550">
        <w:rPr>
          <w:rFonts w:ascii="Times New Roman" w:hAnsi="Times New Roman" w:cs="Times New Roman"/>
          <w:sz w:val="24"/>
          <w:szCs w:val="24"/>
        </w:rPr>
        <w:t>Armour</w:t>
      </w:r>
      <w:proofErr w:type="spellEnd"/>
      <w:r w:rsidRPr="00C56550">
        <w:rPr>
          <w:rFonts w:ascii="Times New Roman" w:hAnsi="Times New Roman" w:cs="Times New Roman"/>
          <w:sz w:val="24"/>
          <w:szCs w:val="24"/>
        </w:rPr>
        <w:t xml:space="preserve"> official websit</w:t>
      </w:r>
      <w:r w:rsidR="00AB341E">
        <w:rPr>
          <w:rFonts w:ascii="Times New Roman" w:hAnsi="Times New Roman" w:cs="Times New Roman"/>
          <w:sz w:val="24"/>
          <w:szCs w:val="24"/>
        </w:rPr>
        <w:t>e</w:t>
      </w:r>
      <w:r w:rsidRPr="00C56550">
        <w:rPr>
          <w:rFonts w:ascii="Times New Roman" w:hAnsi="Times New Roman" w:cs="Times New Roman"/>
          <w:sz w:val="24"/>
          <w:szCs w:val="24"/>
        </w:rPr>
        <w:t>,2020).</w:t>
      </w:r>
    </w:p>
    <w:p w14:paraId="10AAEEE3" w14:textId="77777777" w:rsidR="004726B0" w:rsidRPr="00D904A1" w:rsidRDefault="004726B0" w:rsidP="004726B0">
      <w:pPr>
        <w:pStyle w:val="2"/>
        <w:numPr>
          <w:ilvl w:val="1"/>
          <w:numId w:val="10"/>
        </w:numPr>
        <w:spacing w:line="240" w:lineRule="auto"/>
        <w:rPr>
          <w:rFonts w:ascii="Times New Roman" w:hAnsi="Times New Roman" w:cs="Times New Roman"/>
          <w:sz w:val="28"/>
          <w:szCs w:val="28"/>
        </w:rPr>
      </w:pPr>
      <w:bookmarkStart w:id="15" w:name="_Toc68943663"/>
      <w:r w:rsidRPr="00D904A1">
        <w:rPr>
          <w:rFonts w:ascii="Times New Roman" w:hAnsi="Times New Roman" w:cs="Times New Roman"/>
          <w:sz w:val="28"/>
          <w:szCs w:val="28"/>
        </w:rPr>
        <w:t>The Competitiveness of Existing Companies in the Industry</w:t>
      </w:r>
      <w:bookmarkEnd w:id="15"/>
    </w:p>
    <w:p w14:paraId="446C4627" w14:textId="692798CF" w:rsidR="004726B0" w:rsidRPr="00D50E1A"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Over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third quintile of respondents considered think that the decision of buying a brand product is important or very important in the feedback of questionnaire of </w:t>
      </w:r>
      <w:proofErr w:type="spellStart"/>
      <w:r w:rsidRPr="00D50E1A">
        <w:rPr>
          <w:rFonts w:ascii="Times New Roman" w:hAnsi="Times New Roman" w:cs="Times New Roman"/>
          <w:sz w:val="24"/>
          <w:szCs w:val="24"/>
        </w:rPr>
        <w:t>Matovi</w:t>
      </w:r>
      <w:proofErr w:type="spellEnd"/>
      <w:r w:rsidRPr="00D50E1A">
        <w:rPr>
          <w:rFonts w:ascii="Times New Roman" w:hAnsi="Times New Roman" w:cs="Times New Roman"/>
          <w:sz w:val="24"/>
          <w:szCs w:val="24"/>
        </w:rPr>
        <w:t xml:space="preserve">, V., </w:t>
      </w:r>
      <w:proofErr w:type="spellStart"/>
      <w:r w:rsidRPr="00D50E1A">
        <w:rPr>
          <w:rFonts w:ascii="Times New Roman" w:hAnsi="Times New Roman" w:cs="Times New Roman"/>
          <w:sz w:val="24"/>
          <w:szCs w:val="24"/>
        </w:rPr>
        <w:t>Stani</w:t>
      </w:r>
      <w:proofErr w:type="spellEnd"/>
      <w:r w:rsidRPr="00D50E1A">
        <w:rPr>
          <w:rFonts w:ascii="Times New Roman" w:hAnsi="Times New Roman" w:cs="Times New Roman"/>
          <w:sz w:val="24"/>
          <w:szCs w:val="24"/>
        </w:rPr>
        <w:t xml:space="preserve">, M., &amp; </w:t>
      </w:r>
      <w:proofErr w:type="spellStart"/>
      <w:r w:rsidRPr="00D50E1A">
        <w:rPr>
          <w:rFonts w:ascii="Times New Roman" w:hAnsi="Times New Roman" w:cs="Times New Roman"/>
          <w:sz w:val="24"/>
          <w:szCs w:val="24"/>
        </w:rPr>
        <w:t>Drini</w:t>
      </w:r>
      <w:proofErr w:type="spellEnd"/>
      <w:r w:rsidRPr="00D50E1A">
        <w:rPr>
          <w:rFonts w:ascii="Times New Roman" w:hAnsi="Times New Roman" w:cs="Times New Roman"/>
          <w:sz w:val="24"/>
          <w:szCs w:val="24"/>
        </w:rPr>
        <w:t xml:space="preserve">, </w:t>
      </w:r>
      <w:proofErr w:type="gramStart"/>
      <w:r w:rsidRPr="00D50E1A">
        <w:rPr>
          <w:rFonts w:ascii="Times New Roman" w:hAnsi="Times New Roman" w:cs="Times New Roman"/>
          <w:sz w:val="24"/>
          <w:szCs w:val="24"/>
        </w:rPr>
        <w:t>I..</w:t>
      </w:r>
      <w:proofErr w:type="gramEnd"/>
      <w:r w:rsidRPr="00D50E1A">
        <w:rPr>
          <w:rFonts w:ascii="Times New Roman" w:hAnsi="Times New Roman" w:cs="Times New Roman"/>
          <w:sz w:val="24"/>
          <w:szCs w:val="24"/>
        </w:rPr>
        <w:t xml:space="preserve"> according to the questionnaire, more people prefer Nike rather than Adidas for the listed reasons: products’ quality, </w:t>
      </w:r>
      <w:r w:rsidR="00AB341E" w:rsidRPr="00D50E1A">
        <w:rPr>
          <w:rFonts w:ascii="Times New Roman" w:hAnsi="Times New Roman" w:cs="Times New Roman"/>
          <w:sz w:val="24"/>
          <w:szCs w:val="24"/>
        </w:rPr>
        <w:t xml:space="preserve">the </w:t>
      </w:r>
      <w:r w:rsidRPr="00D50E1A">
        <w:rPr>
          <w:rFonts w:ascii="Times New Roman" w:hAnsi="Times New Roman" w:cs="Times New Roman"/>
          <w:sz w:val="24"/>
          <w:szCs w:val="24"/>
        </w:rPr>
        <w:t xml:space="preserve">impression left by clients, better resonance, recognized logo, easier slogan, package or design, and brand </w:t>
      </w:r>
      <w:proofErr w:type="spellStart"/>
      <w:r w:rsidRPr="00D50E1A">
        <w:rPr>
          <w:rFonts w:ascii="Times New Roman" w:hAnsi="Times New Roman" w:cs="Times New Roman"/>
          <w:sz w:val="24"/>
          <w:szCs w:val="24"/>
        </w:rPr>
        <w:t>colo</w:t>
      </w:r>
      <w:r w:rsidR="00AB341E" w:rsidRPr="00D50E1A">
        <w:rPr>
          <w:rFonts w:ascii="Times New Roman" w:hAnsi="Times New Roman" w:cs="Times New Roman"/>
          <w:sz w:val="24"/>
          <w:szCs w:val="24"/>
        </w:rPr>
        <w:t>u</w:t>
      </w:r>
      <w:r w:rsidRPr="00D50E1A">
        <w:rPr>
          <w:rFonts w:ascii="Times New Roman" w:hAnsi="Times New Roman" w:cs="Times New Roman"/>
          <w:sz w:val="24"/>
          <w:szCs w:val="24"/>
        </w:rPr>
        <w:t>r</w:t>
      </w:r>
      <w:proofErr w:type="spellEnd"/>
      <w:r w:rsidRPr="00D50E1A">
        <w:rPr>
          <w:rFonts w:ascii="Times New Roman" w:hAnsi="Times New Roman" w:cs="Times New Roman"/>
          <w:sz w:val="24"/>
          <w:szCs w:val="24"/>
        </w:rPr>
        <w:t xml:space="preserve">. In the research, </w:t>
      </w:r>
      <w:r w:rsidR="00AB341E" w:rsidRPr="00D50E1A">
        <w:rPr>
          <w:rFonts w:ascii="Times New Roman" w:hAnsi="Times New Roman" w:cs="Times New Roman"/>
          <w:sz w:val="24"/>
          <w:szCs w:val="24"/>
        </w:rPr>
        <w:t xml:space="preserve">the </w:t>
      </w:r>
      <w:r w:rsidRPr="00D50E1A">
        <w:rPr>
          <w:rFonts w:ascii="Times New Roman" w:hAnsi="Times New Roman" w:cs="Times New Roman"/>
          <w:sz w:val="24"/>
          <w:szCs w:val="24"/>
        </w:rPr>
        <w:t xml:space="preserve">respondent was asked to give marks from 0-7 to these two companies. After statistics, Nike does better in those factors and further details were given. For the quality, the average mark Nike received in this variate is 6.06 (Adidas is 5.25). 42.31% of respondents give the highest score to Nike while Adidas got 32.14% of supporters in the full mark. And then Nike leaves a bigger impression to its customers, 46.15% of respondents give </w:t>
      </w:r>
      <w:r w:rsidR="00AB341E" w:rsidRPr="00D50E1A">
        <w:rPr>
          <w:rFonts w:ascii="Times New Roman" w:hAnsi="Times New Roman" w:cs="Times New Roman"/>
          <w:sz w:val="24"/>
          <w:szCs w:val="24"/>
        </w:rPr>
        <w:t xml:space="preserve">a </w:t>
      </w:r>
      <w:r w:rsidRPr="00D50E1A">
        <w:rPr>
          <w:rFonts w:ascii="Times New Roman" w:hAnsi="Times New Roman" w:cs="Times New Roman"/>
          <w:sz w:val="24"/>
          <w:szCs w:val="24"/>
        </w:rPr>
        <w:t xml:space="preserve">full mark to Nike and a half of that to Adidas. Nike’s score on easily remembered slogans is 0.35 higher than Adidas but Adidas pull back a game in the index of brand’s resonance and recognizable logo. Adidas also has </w:t>
      </w:r>
      <w:r w:rsidR="00AB341E" w:rsidRPr="00D50E1A">
        <w:rPr>
          <w:rFonts w:ascii="Times New Roman" w:hAnsi="Times New Roman" w:cs="Times New Roman"/>
          <w:sz w:val="24"/>
          <w:szCs w:val="24"/>
        </w:rPr>
        <w:t xml:space="preserve">a </w:t>
      </w:r>
      <w:r w:rsidRPr="00D50E1A">
        <w:rPr>
          <w:rFonts w:ascii="Times New Roman" w:hAnsi="Times New Roman" w:cs="Times New Roman"/>
          <w:sz w:val="24"/>
          <w:szCs w:val="24"/>
        </w:rPr>
        <w:t xml:space="preserve">higher </w:t>
      </w:r>
      <w:r w:rsidRPr="00D50E1A">
        <w:rPr>
          <w:rFonts w:ascii="Times New Roman" w:hAnsi="Times New Roman" w:cs="Times New Roman"/>
          <w:sz w:val="24"/>
          <w:szCs w:val="24"/>
        </w:rPr>
        <w:lastRenderedPageBreak/>
        <w:t xml:space="preserve">average grade of </w:t>
      </w:r>
      <w:r w:rsidR="00AB341E" w:rsidRPr="00D50E1A">
        <w:rPr>
          <w:rFonts w:ascii="Times New Roman" w:hAnsi="Times New Roman" w:cs="Times New Roman"/>
          <w:sz w:val="24"/>
          <w:szCs w:val="24"/>
        </w:rPr>
        <w:t xml:space="preserve">the </w:t>
      </w:r>
      <w:r w:rsidRPr="00D50E1A">
        <w:rPr>
          <w:rFonts w:ascii="Times New Roman" w:hAnsi="Times New Roman" w:cs="Times New Roman"/>
          <w:sz w:val="24"/>
          <w:szCs w:val="24"/>
        </w:rPr>
        <w:t xml:space="preserve">recognizable logo (4.27 in Nike and that of 5.04 in Adidas), interesting package and design (2.91 in Nike and that of 2.57 in Adidas) and </w:t>
      </w:r>
      <w:proofErr w:type="spellStart"/>
      <w:r w:rsidRPr="00D50E1A">
        <w:rPr>
          <w:rFonts w:ascii="Times New Roman" w:hAnsi="Times New Roman" w:cs="Times New Roman"/>
          <w:sz w:val="24"/>
          <w:szCs w:val="24"/>
        </w:rPr>
        <w:t>colo</w:t>
      </w:r>
      <w:r w:rsidR="00AB341E" w:rsidRPr="00D50E1A">
        <w:rPr>
          <w:rFonts w:ascii="Times New Roman" w:hAnsi="Times New Roman" w:cs="Times New Roman"/>
          <w:sz w:val="24"/>
          <w:szCs w:val="24"/>
        </w:rPr>
        <w:t>u</w:t>
      </w:r>
      <w:r w:rsidRPr="00D50E1A">
        <w:rPr>
          <w:rFonts w:ascii="Times New Roman" w:hAnsi="Times New Roman" w:cs="Times New Roman"/>
          <w:sz w:val="24"/>
          <w:szCs w:val="24"/>
        </w:rPr>
        <w:t>r</w:t>
      </w:r>
      <w:proofErr w:type="spellEnd"/>
      <w:r w:rsidRPr="00D50E1A">
        <w:rPr>
          <w:rFonts w:ascii="Times New Roman" w:hAnsi="Times New Roman" w:cs="Times New Roman"/>
          <w:sz w:val="24"/>
          <w:szCs w:val="24"/>
        </w:rPr>
        <w:t xml:space="preserve"> of </w:t>
      </w:r>
      <w:r w:rsidR="00AB341E" w:rsidRPr="00D50E1A">
        <w:rPr>
          <w:rFonts w:ascii="Times New Roman" w:hAnsi="Times New Roman" w:cs="Times New Roman"/>
          <w:sz w:val="24"/>
          <w:szCs w:val="24"/>
        </w:rPr>
        <w:t xml:space="preserve">the </w:t>
      </w:r>
      <w:r w:rsidRPr="00D50E1A">
        <w:rPr>
          <w:rFonts w:ascii="Times New Roman" w:hAnsi="Times New Roman" w:cs="Times New Roman"/>
          <w:sz w:val="24"/>
          <w:szCs w:val="24"/>
        </w:rPr>
        <w:t>brand</w:t>
      </w:r>
      <w:r w:rsidR="00640419" w:rsidRPr="00D50E1A">
        <w:rPr>
          <w:rFonts w:ascii="Times New Roman" w:hAnsi="Times New Roman" w:cs="Times New Roman"/>
          <w:sz w:val="24"/>
          <w:szCs w:val="24"/>
        </w:rPr>
        <w:t xml:space="preserve">, </w:t>
      </w:r>
      <w:r w:rsidRPr="00D50E1A">
        <w:rPr>
          <w:rFonts w:ascii="Times New Roman" w:hAnsi="Times New Roman" w:cs="Times New Roman"/>
          <w:sz w:val="24"/>
          <w:szCs w:val="24"/>
        </w:rPr>
        <w:t>Adidas is 1.68 and Nike is 1.33.</w:t>
      </w:r>
    </w:p>
    <w:p w14:paraId="08CC2A5A" w14:textId="34D32BC0" w:rsidR="004726B0" w:rsidRPr="00D50E1A" w:rsidRDefault="004726B0" w:rsidP="00D50E1A">
      <w:pPr>
        <w:spacing w:line="360" w:lineRule="auto"/>
        <w:ind w:firstLine="420"/>
        <w:rPr>
          <w:rFonts w:ascii="Times New Roman" w:hAnsi="Times New Roman" w:cs="Times New Roman"/>
          <w:sz w:val="24"/>
          <w:szCs w:val="24"/>
        </w:rPr>
      </w:pPr>
      <w:r w:rsidRPr="00D50E1A">
        <w:rPr>
          <w:rFonts w:ascii="Times New Roman" w:hAnsi="Times New Roman" w:cs="Times New Roman"/>
          <w:sz w:val="24"/>
          <w:szCs w:val="24"/>
        </w:rPr>
        <w:t xml:space="preserve">Investigation questionnaire compared Adidas and Nike in qualitative method and financial ratios give professional, accurate results in profitability, solvency and business operating. As ratios collected (MarketLine, 2020), Nike has a better financial performance in general no matter which parts it is. Even it has a non-ideal ratio, but the difference </w:t>
      </w:r>
      <w:r w:rsidR="00AB341E" w:rsidRPr="00D50E1A">
        <w:rPr>
          <w:rFonts w:ascii="Times New Roman" w:hAnsi="Times New Roman" w:cs="Times New Roman"/>
          <w:sz w:val="24"/>
          <w:szCs w:val="24"/>
        </w:rPr>
        <w:t>between</w:t>
      </w:r>
      <w:r w:rsidRPr="00D50E1A">
        <w:rPr>
          <w:rFonts w:ascii="Times New Roman" w:hAnsi="Times New Roman" w:cs="Times New Roman"/>
          <w:sz w:val="24"/>
          <w:szCs w:val="24"/>
        </w:rPr>
        <w:t xml:space="preserve"> these two firms is very little. Net profit margin and return on equity of Nike as a represent</w:t>
      </w:r>
      <w:r w:rsidR="00AB341E" w:rsidRPr="00D50E1A">
        <w:rPr>
          <w:rFonts w:ascii="Times New Roman" w:hAnsi="Times New Roman" w:cs="Times New Roman"/>
          <w:sz w:val="24"/>
          <w:szCs w:val="24"/>
        </w:rPr>
        <w:t>ative</w:t>
      </w:r>
      <w:r w:rsidRPr="00D50E1A">
        <w:rPr>
          <w:rFonts w:ascii="Times New Roman" w:hAnsi="Times New Roman" w:cs="Times New Roman"/>
          <w:sz w:val="24"/>
          <w:szCs w:val="24"/>
        </w:rPr>
        <w:t xml:space="preserve"> of profitability are higher than that of Adidas in most recent years, the difference of ROE in two corporations is remarkable which fluctuates at the rang of (-7%,16%). The short time solvency ratios (current ratio, quick ratio, cash ratio) of Nike are higher too, it demonstrates that Nike has </w:t>
      </w:r>
      <w:r w:rsidR="00AB341E" w:rsidRPr="00D50E1A">
        <w:rPr>
          <w:rFonts w:ascii="Times New Roman" w:hAnsi="Times New Roman" w:cs="Times New Roman"/>
          <w:sz w:val="24"/>
          <w:szCs w:val="24"/>
        </w:rPr>
        <w:t xml:space="preserve">a </w:t>
      </w:r>
      <w:r w:rsidRPr="00D50E1A">
        <w:rPr>
          <w:rFonts w:ascii="Times New Roman" w:hAnsi="Times New Roman" w:cs="Times New Roman"/>
          <w:sz w:val="24"/>
          <w:szCs w:val="24"/>
        </w:rPr>
        <w:t xml:space="preserve">powerful ability to pay for its debt in </w:t>
      </w:r>
      <w:r w:rsidR="00AB341E" w:rsidRPr="00D50E1A">
        <w:rPr>
          <w:rFonts w:ascii="Times New Roman" w:hAnsi="Times New Roman" w:cs="Times New Roman"/>
          <w:sz w:val="24"/>
          <w:szCs w:val="24"/>
        </w:rPr>
        <w:t xml:space="preserve">a </w:t>
      </w:r>
      <w:r w:rsidRPr="00D50E1A">
        <w:rPr>
          <w:rFonts w:ascii="Times New Roman" w:hAnsi="Times New Roman" w:cs="Times New Roman"/>
          <w:sz w:val="24"/>
          <w:szCs w:val="24"/>
        </w:rPr>
        <w:t xml:space="preserve">short time. It is worth noting that the leverage ratio of Adidas doubled in 2019 but it did not assist to improve its net profit margin or ROE. </w:t>
      </w:r>
      <w:r w:rsidR="00AB341E" w:rsidRPr="00D50E1A">
        <w:rPr>
          <w:rFonts w:ascii="Times New Roman" w:hAnsi="Times New Roman" w:cs="Times New Roman"/>
          <w:sz w:val="24"/>
          <w:szCs w:val="24"/>
        </w:rPr>
        <w:t>A h</w:t>
      </w:r>
      <w:r w:rsidRPr="00D50E1A">
        <w:rPr>
          <w:rFonts w:ascii="Times New Roman" w:hAnsi="Times New Roman" w:cs="Times New Roman"/>
          <w:sz w:val="24"/>
          <w:szCs w:val="24"/>
        </w:rPr>
        <w:t xml:space="preserve">igh number </w:t>
      </w:r>
      <w:r w:rsidR="00AB341E" w:rsidRPr="00D50E1A">
        <w:rPr>
          <w:rFonts w:ascii="Times New Roman" w:hAnsi="Times New Roman" w:cs="Times New Roman"/>
          <w:sz w:val="24"/>
          <w:szCs w:val="24"/>
        </w:rPr>
        <w:t>of</w:t>
      </w:r>
      <w:r w:rsidRPr="00D50E1A">
        <w:rPr>
          <w:rFonts w:ascii="Times New Roman" w:hAnsi="Times New Roman" w:cs="Times New Roman"/>
          <w:sz w:val="24"/>
          <w:szCs w:val="24"/>
        </w:rPr>
        <w:t xml:space="preserve"> total asset turnover indicates that Nike ha</w:t>
      </w:r>
      <w:r w:rsidR="00AB341E" w:rsidRPr="00D50E1A">
        <w:rPr>
          <w:rFonts w:ascii="Times New Roman" w:hAnsi="Times New Roman" w:cs="Times New Roman"/>
          <w:sz w:val="24"/>
          <w:szCs w:val="24"/>
        </w:rPr>
        <w:t>s</w:t>
      </w:r>
      <w:r w:rsidRPr="00D50E1A">
        <w:rPr>
          <w:rFonts w:ascii="Times New Roman" w:hAnsi="Times New Roman" w:cs="Times New Roman"/>
          <w:sz w:val="24"/>
          <w:szCs w:val="24"/>
        </w:rPr>
        <w:t xml:space="preserve"> </w:t>
      </w:r>
      <w:r w:rsidR="00AB341E" w:rsidRPr="00D50E1A">
        <w:rPr>
          <w:rFonts w:ascii="Times New Roman" w:hAnsi="Times New Roman" w:cs="Times New Roman"/>
          <w:sz w:val="24"/>
          <w:szCs w:val="24"/>
        </w:rPr>
        <w:t xml:space="preserve">a </w:t>
      </w:r>
      <w:r w:rsidRPr="00D50E1A">
        <w:rPr>
          <w:rFonts w:ascii="Times New Roman" w:hAnsi="Times New Roman" w:cs="Times New Roman"/>
          <w:sz w:val="24"/>
          <w:szCs w:val="24"/>
        </w:rPr>
        <w:t xml:space="preserve">strong selling ability and high utilization usage of </w:t>
      </w:r>
      <w:r w:rsidR="00AB341E" w:rsidRPr="00D50E1A">
        <w:rPr>
          <w:rFonts w:ascii="Times New Roman" w:hAnsi="Times New Roman" w:cs="Times New Roman"/>
          <w:sz w:val="24"/>
          <w:szCs w:val="24"/>
        </w:rPr>
        <w:t xml:space="preserve">the </w:t>
      </w:r>
      <w:r w:rsidRPr="00D50E1A">
        <w:rPr>
          <w:rFonts w:ascii="Times New Roman" w:hAnsi="Times New Roman" w:cs="Times New Roman"/>
          <w:sz w:val="24"/>
          <w:szCs w:val="24"/>
        </w:rPr>
        <w:t xml:space="preserve">asset. This phenomenon was reflected by inventory turnover as well, high figures in this behalf that less inventory left or selling more products within </w:t>
      </w:r>
      <w:r w:rsidR="00AB341E" w:rsidRPr="00D50E1A">
        <w:rPr>
          <w:rFonts w:ascii="Times New Roman" w:hAnsi="Times New Roman" w:cs="Times New Roman"/>
          <w:sz w:val="24"/>
          <w:szCs w:val="24"/>
        </w:rPr>
        <w:t xml:space="preserve">the </w:t>
      </w:r>
      <w:r w:rsidRPr="00D50E1A">
        <w:rPr>
          <w:rFonts w:ascii="Times New Roman" w:hAnsi="Times New Roman" w:cs="Times New Roman"/>
          <w:sz w:val="24"/>
          <w:szCs w:val="24"/>
        </w:rPr>
        <w:t xml:space="preserve">same period. In conclusion, Nike is a nonnegligible, driving opponent. </w:t>
      </w:r>
    </w:p>
    <w:p w14:paraId="46E74724" w14:textId="2BE5F3EF" w:rsidR="004726B0" w:rsidRDefault="004726B0" w:rsidP="004726B0">
      <w:pPr>
        <w:pStyle w:val="2"/>
        <w:numPr>
          <w:ilvl w:val="1"/>
          <w:numId w:val="10"/>
        </w:numPr>
        <w:spacing w:line="240" w:lineRule="auto"/>
        <w:rPr>
          <w:rFonts w:ascii="Times New Roman" w:hAnsi="Times New Roman" w:cs="Times New Roman"/>
          <w:sz w:val="28"/>
          <w:szCs w:val="28"/>
        </w:rPr>
      </w:pPr>
      <w:bookmarkStart w:id="16" w:name="_Toc68943664"/>
      <w:r w:rsidRPr="00D904A1">
        <w:rPr>
          <w:rFonts w:ascii="Times New Roman" w:hAnsi="Times New Roman" w:cs="Times New Roman"/>
          <w:sz w:val="28"/>
          <w:szCs w:val="28"/>
        </w:rPr>
        <w:t>Competitive Capacity of Substitutes</w:t>
      </w:r>
      <w:bookmarkEnd w:id="16"/>
    </w:p>
    <w:p w14:paraId="088DBEFD" w14:textId="4CEE6E7F" w:rsidR="004726B0" w:rsidRPr="00C56550" w:rsidRDefault="00F5084E" w:rsidP="00D50E1A">
      <w:pPr>
        <w:spacing w:line="360" w:lineRule="auto"/>
        <w:ind w:firstLine="420"/>
        <w:rPr>
          <w:rFonts w:ascii="Times New Roman" w:hAnsi="Times New Roman" w:cs="Times New Roman"/>
          <w:sz w:val="24"/>
          <w:szCs w:val="24"/>
        </w:rPr>
      </w:pPr>
      <w:r w:rsidRPr="00105739">
        <w:rPr>
          <w:rFonts w:ascii="Times New Roman" w:hAnsi="Times New Roman" w:cs="Times New Roman"/>
          <w:sz w:val="24"/>
          <w:szCs w:val="24"/>
        </w:rPr>
        <w:t xml:space="preserve">Substitutes sort as two </w:t>
      </w:r>
      <w:r w:rsidR="00105739" w:rsidRPr="00105739">
        <w:rPr>
          <w:rFonts w:ascii="Times New Roman" w:hAnsi="Times New Roman" w:cs="Times New Roman"/>
          <w:sz w:val="24"/>
          <w:szCs w:val="24"/>
        </w:rPr>
        <w:t>types:</w:t>
      </w:r>
      <w:r w:rsidRPr="00105739">
        <w:rPr>
          <w:rFonts w:ascii="Times New Roman" w:hAnsi="Times New Roman" w:cs="Times New Roman"/>
          <w:sz w:val="24"/>
          <w:szCs w:val="24"/>
        </w:rPr>
        <w:t xml:space="preserve"> one is other brands of sport wear and another is other kinds of clothes</w:t>
      </w:r>
      <w:r w:rsidR="00105739" w:rsidRPr="00105739">
        <w:rPr>
          <w:rFonts w:ascii="Times New Roman" w:hAnsi="Times New Roman" w:cs="Times New Roman"/>
          <w:sz w:val="24"/>
          <w:szCs w:val="24"/>
        </w:rPr>
        <w:t>.</w:t>
      </w:r>
      <w:r w:rsidRPr="00105739">
        <w:rPr>
          <w:rFonts w:ascii="Times New Roman" w:hAnsi="Times New Roman" w:cs="Times New Roman"/>
          <w:sz w:val="24"/>
          <w:szCs w:val="24"/>
        </w:rPr>
        <w:t xml:space="preserve"> </w:t>
      </w:r>
      <w:r w:rsidR="004726B0" w:rsidRPr="00C56550">
        <w:rPr>
          <w:rFonts w:ascii="Times New Roman" w:hAnsi="Times New Roman" w:cs="Times New Roman"/>
          <w:sz w:val="24"/>
          <w:szCs w:val="24"/>
        </w:rPr>
        <w:t xml:space="preserve">As talked before, Nike is the biggest competitor for Adidas and Under </w:t>
      </w:r>
      <w:proofErr w:type="spellStart"/>
      <w:r w:rsidR="004726B0" w:rsidRPr="00C56550">
        <w:rPr>
          <w:rFonts w:ascii="Times New Roman" w:hAnsi="Times New Roman" w:cs="Times New Roman"/>
          <w:sz w:val="24"/>
          <w:szCs w:val="24"/>
        </w:rPr>
        <w:t>Armour</w:t>
      </w:r>
      <w:proofErr w:type="spellEnd"/>
      <w:r w:rsidR="004726B0" w:rsidRPr="00C56550">
        <w:rPr>
          <w:rFonts w:ascii="Times New Roman" w:hAnsi="Times New Roman" w:cs="Times New Roman"/>
          <w:sz w:val="24"/>
          <w:szCs w:val="24"/>
        </w:rPr>
        <w:t xml:space="preserve"> is formidable potential entrant, these company offers the same ranges of products with Adidas. Except for the two companies, Puma Se, Fila, New Balance, Callaway Golf Company, Converse, K-Swiss, Asics, Air Jordan are also a very strong force to Adidas. </w:t>
      </w:r>
      <w:proofErr w:type="spellStart"/>
      <w:r w:rsidR="004726B0" w:rsidRPr="00C56550">
        <w:rPr>
          <w:rFonts w:ascii="Times New Roman" w:hAnsi="Times New Roman" w:cs="Times New Roman"/>
          <w:sz w:val="24"/>
          <w:szCs w:val="24"/>
        </w:rPr>
        <w:t>Raha</w:t>
      </w:r>
      <w:proofErr w:type="spellEnd"/>
      <w:r w:rsidR="004726B0" w:rsidRPr="00C56550">
        <w:rPr>
          <w:rFonts w:ascii="Times New Roman" w:hAnsi="Times New Roman" w:cs="Times New Roman"/>
          <w:sz w:val="24"/>
          <w:szCs w:val="24"/>
        </w:rPr>
        <w:t xml:space="preserve">, </w:t>
      </w:r>
      <w:proofErr w:type="spellStart"/>
      <w:proofErr w:type="gramStart"/>
      <w:r w:rsidR="004726B0" w:rsidRPr="00C56550">
        <w:rPr>
          <w:rFonts w:ascii="Times New Roman" w:hAnsi="Times New Roman" w:cs="Times New Roman"/>
          <w:sz w:val="24"/>
          <w:szCs w:val="24"/>
        </w:rPr>
        <w:t>Sayantan</w:t>
      </w:r>
      <w:proofErr w:type="spellEnd"/>
      <w:r w:rsidR="00BE757D">
        <w:rPr>
          <w:rFonts w:ascii="Times New Roman" w:hAnsi="Times New Roman" w:cs="Times New Roman"/>
          <w:sz w:val="24"/>
          <w:szCs w:val="24"/>
        </w:rPr>
        <w:t>(</w:t>
      </w:r>
      <w:proofErr w:type="gramEnd"/>
      <w:r w:rsidR="004726B0" w:rsidRPr="00C56550">
        <w:rPr>
          <w:rFonts w:ascii="Times New Roman" w:hAnsi="Times New Roman" w:cs="Times New Roman"/>
          <w:sz w:val="24"/>
          <w:szCs w:val="24"/>
        </w:rPr>
        <w:t xml:space="preserve">2020) And Mizuno, </w:t>
      </w:r>
      <w:proofErr w:type="spellStart"/>
      <w:r w:rsidR="004726B0" w:rsidRPr="00C56550">
        <w:rPr>
          <w:rFonts w:ascii="Times New Roman" w:hAnsi="Times New Roman" w:cs="Times New Roman"/>
          <w:sz w:val="24"/>
          <w:szCs w:val="24"/>
        </w:rPr>
        <w:t>Nmbro</w:t>
      </w:r>
      <w:proofErr w:type="spellEnd"/>
      <w:r w:rsidR="004726B0" w:rsidRPr="00C56550">
        <w:rPr>
          <w:rFonts w:ascii="Times New Roman" w:hAnsi="Times New Roman" w:cs="Times New Roman"/>
          <w:sz w:val="24"/>
          <w:szCs w:val="24"/>
        </w:rPr>
        <w:t xml:space="preserve">, Kappa, </w:t>
      </w:r>
      <w:proofErr w:type="spellStart"/>
      <w:r w:rsidR="004726B0" w:rsidRPr="00C56550">
        <w:rPr>
          <w:rFonts w:ascii="Times New Roman" w:hAnsi="Times New Roman" w:cs="Times New Roman"/>
          <w:sz w:val="24"/>
          <w:szCs w:val="24"/>
        </w:rPr>
        <w:t>Diadora</w:t>
      </w:r>
      <w:proofErr w:type="spellEnd"/>
      <w:r w:rsidR="004726B0" w:rsidRPr="00C56550">
        <w:rPr>
          <w:rFonts w:ascii="Times New Roman" w:hAnsi="Times New Roman" w:cs="Times New Roman"/>
          <w:sz w:val="24"/>
          <w:szCs w:val="24"/>
        </w:rPr>
        <w:t xml:space="preserve">, lotto are traditional brands who entrance the market in early years with </w:t>
      </w:r>
      <w:r w:rsidR="00AB341E">
        <w:rPr>
          <w:rFonts w:ascii="Times New Roman" w:hAnsi="Times New Roman" w:cs="Times New Roman"/>
          <w:sz w:val="24"/>
          <w:szCs w:val="24"/>
        </w:rPr>
        <w:t xml:space="preserve">a </w:t>
      </w:r>
      <w:r w:rsidR="004726B0" w:rsidRPr="00C56550">
        <w:rPr>
          <w:rFonts w:ascii="Times New Roman" w:hAnsi="Times New Roman" w:cs="Times New Roman"/>
          <w:sz w:val="24"/>
          <w:szCs w:val="24"/>
        </w:rPr>
        <w:t xml:space="preserve">long history that cannot be neglected. Some small national brands in </w:t>
      </w:r>
      <w:r w:rsidR="00AB341E">
        <w:rPr>
          <w:rFonts w:ascii="Times New Roman" w:hAnsi="Times New Roman" w:cs="Times New Roman"/>
          <w:sz w:val="24"/>
          <w:szCs w:val="24"/>
        </w:rPr>
        <w:t xml:space="preserve">the </w:t>
      </w:r>
      <w:r w:rsidR="004726B0" w:rsidRPr="00C56550">
        <w:rPr>
          <w:rFonts w:ascii="Times New Roman" w:hAnsi="Times New Roman" w:cs="Times New Roman"/>
          <w:sz w:val="24"/>
          <w:szCs w:val="24"/>
        </w:rPr>
        <w:t xml:space="preserve">local country such as Li-Ning, ANTA, PEAK, 361° in China are popular with citizens because of affordable price. Those niche </w:t>
      </w:r>
      <w:r w:rsidR="004726B0" w:rsidRPr="00C56550">
        <w:rPr>
          <w:rFonts w:ascii="Times New Roman" w:hAnsi="Times New Roman" w:cs="Times New Roman"/>
          <w:sz w:val="24"/>
          <w:szCs w:val="24"/>
        </w:rPr>
        <w:lastRenderedPageBreak/>
        <w:t>brand also have competition relationship with Adidas in Great China and Asia Pacific Area.</w:t>
      </w:r>
    </w:p>
    <w:p w14:paraId="1EB5FAA1" w14:textId="5A6E4ADB"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Apparel can be substituted in daily exercise activities like jogging, walking around, rope skipping, playing badminton, but garment needed in professional </w:t>
      </w:r>
      <w:r w:rsidR="00105739">
        <w:rPr>
          <w:rFonts w:ascii="Times New Roman" w:hAnsi="Times New Roman" w:cs="Times New Roman"/>
          <w:sz w:val="24"/>
          <w:szCs w:val="24"/>
        </w:rPr>
        <w:t xml:space="preserve">or recreational </w:t>
      </w:r>
      <w:r w:rsidRPr="00C56550">
        <w:rPr>
          <w:rFonts w:ascii="Times New Roman" w:hAnsi="Times New Roman" w:cs="Times New Roman"/>
          <w:sz w:val="24"/>
          <w:szCs w:val="24"/>
        </w:rPr>
        <w:t>sports (surfing, swimming, rock climbing). Sport</w:t>
      </w:r>
      <w:r w:rsidR="00AB341E">
        <w:rPr>
          <w:rFonts w:ascii="Times New Roman" w:hAnsi="Times New Roman" w:cs="Times New Roman"/>
          <w:sz w:val="24"/>
          <w:szCs w:val="24"/>
        </w:rPr>
        <w:t>s</w:t>
      </w:r>
      <w:r w:rsidRPr="00C56550">
        <w:rPr>
          <w:rFonts w:ascii="Times New Roman" w:hAnsi="Times New Roman" w:cs="Times New Roman"/>
          <w:sz w:val="24"/>
          <w:szCs w:val="24"/>
        </w:rPr>
        <w:t xml:space="preserve">wear is specific cloth in doing sport, it needs high performance in comfortable </w:t>
      </w:r>
      <w:r w:rsidR="00AB341E">
        <w:rPr>
          <w:rFonts w:ascii="Times New Roman" w:hAnsi="Times New Roman" w:cs="Times New Roman"/>
          <w:sz w:val="24"/>
          <w:szCs w:val="24"/>
        </w:rPr>
        <w:t>with</w:t>
      </w:r>
      <w:r w:rsidRPr="00C56550">
        <w:rPr>
          <w:rFonts w:ascii="Times New Roman" w:hAnsi="Times New Roman" w:cs="Times New Roman"/>
          <w:sz w:val="24"/>
          <w:szCs w:val="24"/>
        </w:rPr>
        <w:t xml:space="preserve"> sweat absorption, quick-dry, light and so on. These characters are not easily founded in other sorts of cloth. People can do daily exercise in any kinds of cloth which is not harmful to sporter but in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difference of comfort level. However, suitable clothing is needed in professional sports, it is not because of comfortable but protecting canvassers</w:t>
      </w:r>
      <w:r w:rsidR="00105739">
        <w:rPr>
          <w:rFonts w:ascii="Times New Roman" w:hAnsi="Times New Roman" w:cs="Times New Roman"/>
          <w:sz w:val="24"/>
          <w:szCs w:val="24"/>
        </w:rPr>
        <w:t xml:space="preserve"> avoiding getting hurts by unsuitable clothes</w:t>
      </w:r>
      <w:r w:rsidRPr="00C56550">
        <w:rPr>
          <w:rFonts w:ascii="Times New Roman" w:hAnsi="Times New Roman" w:cs="Times New Roman"/>
          <w:sz w:val="24"/>
          <w:szCs w:val="24"/>
        </w:rPr>
        <w:t xml:space="preserve">. To imagining that wearing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 xml:space="preserve">suit for rocking climbing is a dangerous activity, the cloth without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hook on, sporters may get injured if he falls down the rock. In this way, apparel cannot be instead.</w:t>
      </w:r>
    </w:p>
    <w:p w14:paraId="465CBF37" w14:textId="373780BD"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 For general people who do physical exercise, they have much more choice and for that of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professional athlete, they have limited choice resulted by performance, what they can select based on which brands offer this piece of garment. For example, a swimming athlete must cho</w:t>
      </w:r>
      <w:r w:rsidR="00AB341E">
        <w:rPr>
          <w:rFonts w:ascii="Times New Roman" w:hAnsi="Times New Roman" w:cs="Times New Roman"/>
          <w:sz w:val="24"/>
          <w:szCs w:val="24"/>
        </w:rPr>
        <w:t>os</w:t>
      </w:r>
      <w:r w:rsidRPr="00C56550">
        <w:rPr>
          <w:rFonts w:ascii="Times New Roman" w:hAnsi="Times New Roman" w:cs="Times New Roman"/>
          <w:sz w:val="24"/>
          <w:szCs w:val="24"/>
        </w:rPr>
        <w:t xml:space="preserve">e the best swimming suit during the Olympic Games with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need of quickly-dry, low-drag force in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water. If Adidas standouts from </w:t>
      </w:r>
      <w:proofErr w:type="spellStart"/>
      <w:r w:rsidRPr="00C56550">
        <w:rPr>
          <w:rFonts w:ascii="Times New Roman" w:hAnsi="Times New Roman" w:cs="Times New Roman"/>
          <w:sz w:val="24"/>
          <w:szCs w:val="24"/>
        </w:rPr>
        <w:t>thousand</w:t>
      </w:r>
      <w:proofErr w:type="spellEnd"/>
      <w:r w:rsidRPr="00C56550">
        <w:rPr>
          <w:rFonts w:ascii="Times New Roman" w:hAnsi="Times New Roman" w:cs="Times New Roman"/>
          <w:sz w:val="24"/>
          <w:szCs w:val="24"/>
        </w:rPr>
        <w:t xml:space="preserve"> of brands, this swimming suit have no substitutes. If some brands provide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same goods in quality, it has substitutes.  </w:t>
      </w:r>
    </w:p>
    <w:p w14:paraId="033F6185" w14:textId="77777777" w:rsidR="00752104" w:rsidRPr="00D50E1A" w:rsidRDefault="00752104" w:rsidP="00D50E1A">
      <w:pPr>
        <w:spacing w:line="360" w:lineRule="auto"/>
        <w:ind w:firstLine="420"/>
        <w:rPr>
          <w:rFonts w:ascii="Times New Roman" w:hAnsi="Times New Roman" w:cs="Times New Roman"/>
          <w:sz w:val="24"/>
          <w:szCs w:val="24"/>
        </w:rPr>
        <w:sectPr w:rsidR="00752104" w:rsidRPr="00D50E1A" w:rsidSect="003E3457">
          <w:pgSz w:w="11906" w:h="16838"/>
          <w:pgMar w:top="1440" w:right="1800" w:bottom="1440" w:left="1800" w:header="851" w:footer="992" w:gutter="0"/>
          <w:cols w:space="425"/>
          <w:docGrid w:type="lines" w:linePitch="312"/>
        </w:sectPr>
      </w:pPr>
    </w:p>
    <w:p w14:paraId="6F207AD1" w14:textId="37639B08" w:rsidR="004726B0" w:rsidRPr="00D904A1" w:rsidRDefault="00AB341E" w:rsidP="004726B0">
      <w:pPr>
        <w:pStyle w:val="1"/>
        <w:numPr>
          <w:ilvl w:val="0"/>
          <w:numId w:val="10"/>
        </w:numPr>
        <w:spacing w:after="360" w:line="240" w:lineRule="auto"/>
        <w:rPr>
          <w:rFonts w:ascii="Times New Roman" w:hAnsi="Times New Roman" w:cs="Times New Roman"/>
          <w:sz w:val="30"/>
          <w:szCs w:val="30"/>
        </w:rPr>
      </w:pPr>
      <w:bookmarkStart w:id="17" w:name="_Toc68943665"/>
      <w:r>
        <w:rPr>
          <w:rFonts w:ascii="Times New Roman" w:hAnsi="Times New Roman" w:cs="Times New Roman"/>
          <w:sz w:val="30"/>
          <w:szCs w:val="30"/>
        </w:rPr>
        <w:lastRenderedPageBreak/>
        <w:t xml:space="preserve">A </w:t>
      </w:r>
      <w:r w:rsidR="00752104">
        <w:rPr>
          <w:rFonts w:ascii="Times New Roman" w:hAnsi="Times New Roman" w:cs="Times New Roman"/>
          <w:sz w:val="30"/>
          <w:szCs w:val="30"/>
        </w:rPr>
        <w:t>S</w:t>
      </w:r>
      <w:r w:rsidR="004726B0" w:rsidRPr="00D904A1">
        <w:rPr>
          <w:rFonts w:ascii="Times New Roman" w:hAnsi="Times New Roman" w:cs="Times New Roman"/>
          <w:sz w:val="30"/>
          <w:szCs w:val="30"/>
        </w:rPr>
        <w:t>equence of Blue-Ocean Strategy</w:t>
      </w:r>
      <w:bookmarkEnd w:id="17"/>
      <w:r w:rsidR="004726B0" w:rsidRPr="00D904A1">
        <w:rPr>
          <w:rFonts w:ascii="Times New Roman" w:hAnsi="Times New Roman" w:cs="Times New Roman"/>
          <w:sz w:val="30"/>
          <w:szCs w:val="30"/>
        </w:rPr>
        <w:t xml:space="preserve"> </w:t>
      </w:r>
    </w:p>
    <w:p w14:paraId="4C149BF6" w14:textId="77777777" w:rsidR="004726B0" w:rsidRPr="00D904A1" w:rsidRDefault="004726B0" w:rsidP="004726B0">
      <w:pPr>
        <w:pStyle w:val="2"/>
        <w:numPr>
          <w:ilvl w:val="1"/>
          <w:numId w:val="10"/>
        </w:numPr>
        <w:spacing w:line="240" w:lineRule="auto"/>
        <w:rPr>
          <w:rFonts w:ascii="Times New Roman" w:hAnsi="Times New Roman" w:cs="Times New Roman"/>
          <w:sz w:val="30"/>
          <w:szCs w:val="30"/>
        </w:rPr>
      </w:pPr>
      <w:bookmarkStart w:id="18" w:name="_Toc68943666"/>
      <w:r w:rsidRPr="00D904A1">
        <w:rPr>
          <w:rFonts w:ascii="Times New Roman" w:hAnsi="Times New Roman" w:cs="Times New Roman"/>
          <w:sz w:val="28"/>
          <w:szCs w:val="28"/>
        </w:rPr>
        <w:t>Buyer Utility</w:t>
      </w:r>
      <w:bookmarkEnd w:id="18"/>
    </w:p>
    <w:p w14:paraId="4DB005E8" w14:textId="6475D6E3"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The </w:t>
      </w:r>
      <w:r w:rsidR="00AB341E">
        <w:rPr>
          <w:rFonts w:ascii="Times New Roman" w:hAnsi="Times New Roman" w:cs="Times New Roman"/>
          <w:sz w:val="24"/>
          <w:szCs w:val="24"/>
        </w:rPr>
        <w:t>A</w:t>
      </w:r>
      <w:r w:rsidRPr="00C56550">
        <w:rPr>
          <w:rFonts w:ascii="Times New Roman" w:hAnsi="Times New Roman" w:cs="Times New Roman"/>
          <w:sz w:val="24"/>
          <w:szCs w:val="24"/>
        </w:rPr>
        <w:t xml:space="preserve">didas brand’s mission is to be the best sports brand in the world, by designing, building and selling the best sports products in the world, with the best service and experience, in a sustainable way. (Adidas annual financial report, 2020, p55) What Adidas does is meeting its clients need, it introduced a post-mastectomy sports bra for women who take surgery resulted </w:t>
      </w:r>
      <w:r w:rsidR="00AB341E">
        <w:rPr>
          <w:rFonts w:ascii="Times New Roman" w:hAnsi="Times New Roman" w:cs="Times New Roman"/>
          <w:sz w:val="24"/>
          <w:szCs w:val="24"/>
        </w:rPr>
        <w:t>from</w:t>
      </w:r>
      <w:r w:rsidRPr="00C56550">
        <w:rPr>
          <w:rFonts w:ascii="Times New Roman" w:hAnsi="Times New Roman" w:cs="Times New Roman"/>
          <w:sz w:val="24"/>
          <w:szCs w:val="24"/>
        </w:rPr>
        <w:t xml:space="preserve"> breast cancer with Stella McCartney in 2019. This special sports bra brings the right </w:t>
      </w:r>
      <w:r w:rsidR="00AB341E">
        <w:rPr>
          <w:rFonts w:ascii="Times New Roman" w:hAnsi="Times New Roman" w:cs="Times New Roman"/>
          <w:sz w:val="24"/>
          <w:szCs w:val="24"/>
        </w:rPr>
        <w:t>to</w:t>
      </w:r>
      <w:r w:rsidRPr="00C56550">
        <w:rPr>
          <w:rFonts w:ascii="Times New Roman" w:hAnsi="Times New Roman" w:cs="Times New Roman"/>
          <w:sz w:val="24"/>
          <w:szCs w:val="24"/>
        </w:rPr>
        <w:t xml:space="preserve"> doing exercise back to patients who undergo cancer. Additionally, Adidas rolled out a plan in all around its international own-retail stores to offer a bra</w:t>
      </w:r>
      <w:r w:rsidR="00AB341E">
        <w:rPr>
          <w:rFonts w:ascii="Times New Roman" w:hAnsi="Times New Roman" w:cs="Times New Roman"/>
          <w:sz w:val="24"/>
          <w:szCs w:val="24"/>
        </w:rPr>
        <w:t>-</w:t>
      </w:r>
      <w:r w:rsidRPr="00C56550">
        <w:rPr>
          <w:rFonts w:ascii="Times New Roman" w:hAnsi="Times New Roman" w:cs="Times New Roman"/>
          <w:sz w:val="24"/>
          <w:szCs w:val="24"/>
        </w:rPr>
        <w:t xml:space="preserve">fitting program. To meet young customers interesting, Adidas rolled out “Stan yourself” program to change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image of Stan Smith on shoes’ tongue</w:t>
      </w:r>
      <w:r w:rsidR="00C701F1" w:rsidRPr="00C56550">
        <w:rPr>
          <w:rFonts w:ascii="Times New Roman" w:hAnsi="Times New Roman" w:cs="Times New Roman"/>
          <w:sz w:val="24"/>
          <w:szCs w:val="24"/>
        </w:rPr>
        <w:t xml:space="preserve"> in 2014</w:t>
      </w:r>
      <w:r w:rsidR="00C701F1">
        <w:rPr>
          <w:rFonts w:ascii="Times New Roman" w:hAnsi="Times New Roman" w:cs="Times New Roman"/>
          <w:sz w:val="24"/>
          <w:szCs w:val="24"/>
        </w:rPr>
        <w:t>, customer can choose three different colors in their tastes and preference instead of traditional images.</w:t>
      </w:r>
      <w:r w:rsidRPr="00C56550">
        <w:rPr>
          <w:rFonts w:ascii="Times New Roman" w:hAnsi="Times New Roman" w:cs="Times New Roman"/>
          <w:sz w:val="24"/>
          <w:szCs w:val="24"/>
        </w:rPr>
        <w:t xml:space="preserve"> This pair of shoes not only the fa</w:t>
      </w:r>
      <w:r w:rsidR="00105739">
        <w:rPr>
          <w:rFonts w:ascii="Times New Roman" w:hAnsi="Times New Roman" w:cs="Times New Roman"/>
          <w:sz w:val="24"/>
          <w:szCs w:val="24"/>
        </w:rPr>
        <w:t>shion</w:t>
      </w:r>
      <w:r w:rsidRPr="00C56550">
        <w:rPr>
          <w:rFonts w:ascii="Times New Roman" w:hAnsi="Times New Roman" w:cs="Times New Roman"/>
          <w:sz w:val="24"/>
          <w:szCs w:val="24"/>
        </w:rPr>
        <w:t xml:space="preserve"> but also the unique one that just belong</w:t>
      </w:r>
      <w:r w:rsidR="00AB341E">
        <w:rPr>
          <w:rFonts w:ascii="Times New Roman" w:hAnsi="Times New Roman" w:cs="Times New Roman"/>
          <w:sz w:val="24"/>
          <w:szCs w:val="24"/>
        </w:rPr>
        <w:t>s</w:t>
      </w:r>
      <w:r w:rsidRPr="00C56550">
        <w:rPr>
          <w:rFonts w:ascii="Times New Roman" w:hAnsi="Times New Roman" w:cs="Times New Roman"/>
          <w:sz w:val="24"/>
          <w:szCs w:val="24"/>
        </w:rPr>
        <w:t xml:space="preserve"> to yourself, it is really exciting for youngsters to wish for. After that, the brands launched “mi Adidas” which is short for “my individual Adidas”, different retail stores own its preference style, some stores are preferable the Original style but others love Performance line. This creative service makes great contributions to customer loyalty. </w:t>
      </w:r>
    </w:p>
    <w:p w14:paraId="74DF7171" w14:textId="77777777" w:rsidR="004726B0" w:rsidRPr="00D904A1" w:rsidRDefault="004726B0" w:rsidP="004726B0">
      <w:pPr>
        <w:pStyle w:val="2"/>
        <w:numPr>
          <w:ilvl w:val="1"/>
          <w:numId w:val="10"/>
        </w:numPr>
        <w:spacing w:line="240" w:lineRule="auto"/>
        <w:rPr>
          <w:rFonts w:ascii="Times New Roman" w:hAnsi="Times New Roman" w:cs="Times New Roman"/>
          <w:sz w:val="28"/>
          <w:szCs w:val="28"/>
        </w:rPr>
      </w:pPr>
      <w:bookmarkStart w:id="19" w:name="_Toc68943667"/>
      <w:r w:rsidRPr="00D904A1">
        <w:rPr>
          <w:rFonts w:ascii="Times New Roman" w:hAnsi="Times New Roman" w:cs="Times New Roman"/>
          <w:sz w:val="28"/>
          <w:szCs w:val="28"/>
        </w:rPr>
        <w:t>Price</w:t>
      </w:r>
      <w:bookmarkEnd w:id="19"/>
    </w:p>
    <w:p w14:paraId="3B0FE5ED" w14:textId="2D9DB5AB"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Adidas should rationally price for products, there is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 xml:space="preserve">close relationship between its price and decisions of customer purchase power which is few affected by brands image. When the products priced at a sound number, people will have a large buying order. </w:t>
      </w:r>
      <w:proofErr w:type="gramStart"/>
      <w:r w:rsidRPr="00C56550">
        <w:rPr>
          <w:rFonts w:ascii="Times New Roman" w:hAnsi="Times New Roman" w:cs="Times New Roman"/>
          <w:sz w:val="24"/>
          <w:szCs w:val="24"/>
        </w:rPr>
        <w:t xml:space="preserve">( </w:t>
      </w:r>
      <w:proofErr w:type="spellStart"/>
      <w:r w:rsidRPr="00C56550">
        <w:rPr>
          <w:rFonts w:ascii="Times New Roman" w:hAnsi="Times New Roman" w:cs="Times New Roman"/>
          <w:sz w:val="24"/>
          <w:szCs w:val="24"/>
        </w:rPr>
        <w:t>Madyan</w:t>
      </w:r>
      <w:proofErr w:type="spellEnd"/>
      <w:proofErr w:type="gramEnd"/>
      <w:r w:rsidRPr="00C56550">
        <w:rPr>
          <w:rFonts w:ascii="Times New Roman" w:hAnsi="Times New Roman" w:cs="Times New Roman"/>
          <w:sz w:val="24"/>
          <w:szCs w:val="24"/>
        </w:rPr>
        <w:t xml:space="preserve">, Indah &amp; </w:t>
      </w:r>
      <w:proofErr w:type="spellStart"/>
      <w:r w:rsidRPr="00C56550">
        <w:rPr>
          <w:rFonts w:ascii="Times New Roman" w:hAnsi="Times New Roman" w:cs="Times New Roman"/>
          <w:sz w:val="24"/>
          <w:szCs w:val="24"/>
        </w:rPr>
        <w:t>Tiarawati</w:t>
      </w:r>
      <w:proofErr w:type="spellEnd"/>
      <w:r w:rsidRPr="00C56550">
        <w:rPr>
          <w:rFonts w:ascii="Times New Roman" w:hAnsi="Times New Roman" w:cs="Times New Roman"/>
          <w:sz w:val="24"/>
          <w:szCs w:val="24"/>
        </w:rPr>
        <w:t>, Monika, 2018, p614) and he also point</w:t>
      </w:r>
      <w:r w:rsidR="00AB341E">
        <w:rPr>
          <w:rFonts w:ascii="Times New Roman" w:hAnsi="Times New Roman" w:cs="Times New Roman"/>
          <w:sz w:val="24"/>
          <w:szCs w:val="24"/>
        </w:rPr>
        <w:t>s</w:t>
      </w:r>
      <w:r w:rsidRPr="00C56550">
        <w:rPr>
          <w:rFonts w:ascii="Times New Roman" w:hAnsi="Times New Roman" w:cs="Times New Roman"/>
          <w:sz w:val="24"/>
          <w:szCs w:val="24"/>
        </w:rPr>
        <w:t xml:space="preserve"> that consumer will evaluate the price with quality of products, price should be affordable for clients and quality should be consistent with its price, only in this way, consumers </w:t>
      </w:r>
      <w:r w:rsidRPr="00C56550">
        <w:rPr>
          <w:rFonts w:ascii="Times New Roman" w:hAnsi="Times New Roman" w:cs="Times New Roman"/>
          <w:sz w:val="24"/>
          <w:szCs w:val="24"/>
        </w:rPr>
        <w:lastRenderedPageBreak/>
        <w:t xml:space="preserve">will pay for the goods. The linear regression function </w:t>
      </w:r>
      <w:r w:rsidR="00AB341E">
        <w:rPr>
          <w:rFonts w:ascii="Times New Roman" w:hAnsi="Times New Roman" w:cs="Times New Roman"/>
          <w:sz w:val="24"/>
          <w:szCs w:val="24"/>
        </w:rPr>
        <w:t xml:space="preserve">is </w:t>
      </w:r>
      <w:r w:rsidRPr="00C56550">
        <w:rPr>
          <w:rFonts w:ascii="Times New Roman" w:hAnsi="Times New Roman" w:cs="Times New Roman"/>
          <w:sz w:val="24"/>
          <w:szCs w:val="24"/>
        </w:rPr>
        <w:t>given by the author is:</w:t>
      </w:r>
      <m:oMath>
        <m:r>
          <w:rPr>
            <w:rFonts w:ascii="Cambria Math" w:hAnsi="Cambria Math" w:cs="Times New Roman"/>
            <w:sz w:val="24"/>
            <w:szCs w:val="24"/>
          </w:rPr>
          <m:t>Y</m:t>
        </m:r>
        <m:r>
          <m:rPr>
            <m:sty m:val="p"/>
          </m:rPr>
          <w:rPr>
            <w:rFonts w:ascii="Cambria Math" w:hAnsi="Cambria Math" w:cs="Times New Roman"/>
            <w:sz w:val="24"/>
            <w:szCs w:val="24"/>
          </w:rPr>
          <m:t>=0.467</m:t>
        </m:r>
        <m:sSub>
          <m:sSubPr>
            <m:ctrlPr>
              <w:rPr>
                <w:rFonts w:ascii="Cambria Math" w:hAnsi="Cambria Math" w:cs="Times New Roman"/>
                <w:sz w:val="24"/>
                <w:szCs w:val="24"/>
              </w:rPr>
            </m:ctrlPr>
          </m:sSubPr>
          <m:e>
            <m:r>
              <w:rPr>
                <w:rFonts w:ascii="Cambria Math" w:hAnsi="Cambria Math" w:cs="Times New Roman"/>
                <w:sz w:val="24"/>
                <w:szCs w:val="24"/>
              </w:rPr>
              <m:t>X</m:t>
            </m:r>
          </m:e>
          <m:sub>
            <m:r>
              <m:rPr>
                <m:sty m:val="p"/>
              </m:rPr>
              <w:rPr>
                <w:rFonts w:ascii="Cambria Math" w:hAnsi="Cambria Math" w:cs="Times New Roman"/>
                <w:sz w:val="24"/>
                <w:szCs w:val="24"/>
              </w:rPr>
              <m:t>1</m:t>
            </m:r>
          </m:sub>
        </m:sSub>
        <m:r>
          <m:rPr>
            <m:sty m:val="p"/>
          </m:rPr>
          <w:rPr>
            <w:rFonts w:ascii="Cambria Math" w:hAnsi="Cambria Math" w:cs="Times New Roman"/>
            <w:sz w:val="24"/>
            <w:szCs w:val="24"/>
          </w:rPr>
          <m:t>-0.031</m:t>
        </m:r>
        <m:sSub>
          <m:sSubPr>
            <m:ctrlPr>
              <w:rPr>
                <w:rFonts w:ascii="Cambria Math" w:hAnsi="Cambria Math" w:cs="Times New Roman"/>
                <w:sz w:val="24"/>
                <w:szCs w:val="24"/>
              </w:rPr>
            </m:ctrlPr>
          </m:sSubPr>
          <m:e>
            <m:r>
              <w:rPr>
                <w:rFonts w:ascii="Cambria Math" w:hAnsi="Cambria Math" w:cs="Times New Roman"/>
                <w:sz w:val="24"/>
                <w:szCs w:val="24"/>
              </w:rPr>
              <m:t>X</m:t>
            </m:r>
          </m:e>
          <m:sub>
            <m:r>
              <m:rPr>
                <m:sty m:val="p"/>
              </m:rPr>
              <w:rPr>
                <w:rFonts w:ascii="Cambria Math" w:hAnsi="Cambria Math" w:cs="Times New Roman"/>
                <w:sz w:val="24"/>
                <w:szCs w:val="24"/>
              </w:rPr>
              <m:t>2</m:t>
            </m:r>
          </m:sub>
        </m:sSub>
        <m:r>
          <m:rPr>
            <m:sty m:val="p"/>
          </m:rPr>
          <w:rPr>
            <w:rFonts w:ascii="Cambria Math" w:hAnsi="Cambria Math" w:cs="Times New Roman"/>
            <w:sz w:val="24"/>
            <w:szCs w:val="24"/>
          </w:rPr>
          <m:t>+0.304</m:t>
        </m:r>
        <m:sSub>
          <m:sSubPr>
            <m:ctrlPr>
              <w:rPr>
                <w:rFonts w:ascii="Cambria Math" w:hAnsi="Cambria Math" w:cs="Times New Roman"/>
                <w:sz w:val="24"/>
                <w:szCs w:val="24"/>
              </w:rPr>
            </m:ctrlPr>
          </m:sSubPr>
          <m:e>
            <m:r>
              <w:rPr>
                <w:rFonts w:ascii="Cambria Math" w:hAnsi="Cambria Math" w:cs="Times New Roman"/>
                <w:sz w:val="24"/>
                <w:szCs w:val="24"/>
              </w:rPr>
              <m:t>X</m:t>
            </m:r>
          </m:e>
          <m:sub>
            <m:r>
              <m:rPr>
                <m:sty m:val="p"/>
              </m:rPr>
              <w:rPr>
                <w:rFonts w:ascii="Cambria Math" w:hAnsi="Cambria Math" w:cs="Times New Roman"/>
                <w:sz w:val="24"/>
                <w:szCs w:val="24"/>
              </w:rPr>
              <m:t>3</m:t>
            </m:r>
          </m:sub>
        </m:sSub>
      </m:oMath>
      <w:r w:rsidRPr="00C56550">
        <w:rPr>
          <w:rFonts w:ascii="Times New Roman" w:hAnsi="Times New Roman" w:cs="Times New Roman"/>
          <w:sz w:val="24"/>
          <w:szCs w:val="24"/>
        </w:rPr>
        <w:t xml:space="preserve">, the variate of </w:t>
      </w:r>
      <m:oMath>
        <m:sSub>
          <m:sSubPr>
            <m:ctrlPr>
              <w:rPr>
                <w:rFonts w:ascii="Cambria Math" w:hAnsi="Cambria Math" w:cs="Times New Roman"/>
                <w:sz w:val="24"/>
                <w:szCs w:val="24"/>
              </w:rPr>
            </m:ctrlPr>
          </m:sSubPr>
          <m:e>
            <m:r>
              <w:rPr>
                <w:rFonts w:ascii="Cambria Math" w:hAnsi="Cambria Math" w:cs="Times New Roman"/>
                <w:sz w:val="24"/>
                <w:szCs w:val="24"/>
              </w:rPr>
              <m:t>X</m:t>
            </m:r>
          </m:e>
          <m:sub>
            <m:r>
              <m:rPr>
                <m:sty m:val="p"/>
              </m:rPr>
              <w:rPr>
                <w:rFonts w:ascii="Cambria Math" w:hAnsi="Cambria Math" w:cs="Times New Roman"/>
                <w:sz w:val="24"/>
                <w:szCs w:val="24"/>
              </w:rPr>
              <m:t>1</m:t>
            </m:r>
          </m:sub>
        </m:sSub>
      </m:oMath>
      <w:r w:rsidRPr="00C56550">
        <w:rPr>
          <w:rFonts w:ascii="Times New Roman" w:hAnsi="Times New Roman" w:cs="Times New Roman"/>
          <w:sz w:val="24"/>
          <w:szCs w:val="24"/>
        </w:rPr>
        <w:t xml:space="preserve"> represents the quality of the products, more purchase order with high quality. </w:t>
      </w:r>
      <m:oMath>
        <m:sSub>
          <m:sSubPr>
            <m:ctrlPr>
              <w:rPr>
                <w:rFonts w:ascii="Cambria Math" w:hAnsi="Cambria Math" w:cs="Times New Roman"/>
                <w:sz w:val="24"/>
                <w:szCs w:val="24"/>
              </w:rPr>
            </m:ctrlPr>
          </m:sSubPr>
          <m:e>
            <m:r>
              <w:rPr>
                <w:rFonts w:ascii="Cambria Math" w:hAnsi="Cambria Math" w:cs="Times New Roman"/>
                <w:sz w:val="24"/>
                <w:szCs w:val="24"/>
              </w:rPr>
              <m:t>X</m:t>
            </m:r>
          </m:e>
          <m:sub>
            <m:r>
              <m:rPr>
                <m:sty m:val="p"/>
              </m:rPr>
              <w:rPr>
                <w:rFonts w:ascii="Cambria Math" w:hAnsi="Cambria Math" w:cs="Times New Roman"/>
                <w:sz w:val="24"/>
                <w:szCs w:val="24"/>
              </w:rPr>
              <m:t>2</m:t>
            </m:r>
          </m:sub>
        </m:sSub>
      </m:oMath>
      <w:r w:rsidRPr="00C56550">
        <w:rPr>
          <w:rFonts w:ascii="Times New Roman" w:hAnsi="Times New Roman" w:cs="Times New Roman"/>
          <w:sz w:val="24"/>
          <w:szCs w:val="24"/>
        </w:rPr>
        <w:t xml:space="preserve"> behalf of the brand image which is few influences even though its coefficient is negative. </w:t>
      </w:r>
      <m:oMath>
        <m:sSub>
          <m:sSubPr>
            <m:ctrlPr>
              <w:rPr>
                <w:rFonts w:ascii="Cambria Math" w:hAnsi="Cambria Math" w:cs="Times New Roman"/>
                <w:sz w:val="24"/>
                <w:szCs w:val="24"/>
              </w:rPr>
            </m:ctrlPr>
          </m:sSubPr>
          <m:e>
            <m:r>
              <w:rPr>
                <w:rFonts w:ascii="Cambria Math" w:hAnsi="Cambria Math" w:cs="Times New Roman"/>
                <w:sz w:val="24"/>
                <w:szCs w:val="24"/>
              </w:rPr>
              <m:t>X</m:t>
            </m:r>
          </m:e>
          <m:sub>
            <m:r>
              <m:rPr>
                <m:sty m:val="p"/>
              </m:rPr>
              <w:rPr>
                <w:rFonts w:ascii="Cambria Math" w:hAnsi="Cambria Math" w:cs="Times New Roman"/>
                <w:sz w:val="24"/>
                <w:szCs w:val="24"/>
              </w:rPr>
              <m:t>3</m:t>
            </m:r>
          </m:sub>
        </m:sSub>
      </m:oMath>
      <w:r w:rsidRPr="00C56550">
        <w:rPr>
          <w:rFonts w:ascii="Times New Roman" w:hAnsi="Times New Roman" w:cs="Times New Roman"/>
          <w:sz w:val="24"/>
          <w:szCs w:val="24"/>
        </w:rPr>
        <w:t xml:space="preserve"> is variate for low price, more buying numbers comes with </w:t>
      </w:r>
      <w:r w:rsidR="00AB341E">
        <w:rPr>
          <w:rFonts w:ascii="Times New Roman" w:hAnsi="Times New Roman" w:cs="Times New Roman"/>
          <w:sz w:val="24"/>
          <w:szCs w:val="24"/>
        </w:rPr>
        <w:t xml:space="preserve">a </w:t>
      </w:r>
      <w:r w:rsidRPr="00C56550">
        <w:rPr>
          <w:rFonts w:ascii="Times New Roman" w:hAnsi="Times New Roman" w:cs="Times New Roman"/>
          <w:sz w:val="24"/>
          <w:szCs w:val="24"/>
        </w:rPr>
        <w:t>lower price under the condition of other variates are constant. Y is the decision to purchase Adidas’ products.</w:t>
      </w:r>
    </w:p>
    <w:p w14:paraId="6BF481E6" w14:textId="77777777" w:rsidR="004726B0" w:rsidRPr="00D904A1" w:rsidRDefault="004726B0" w:rsidP="004726B0">
      <w:pPr>
        <w:pStyle w:val="2"/>
        <w:numPr>
          <w:ilvl w:val="1"/>
          <w:numId w:val="10"/>
        </w:numPr>
        <w:spacing w:line="240" w:lineRule="auto"/>
        <w:rPr>
          <w:rFonts w:ascii="Times New Roman" w:hAnsi="Times New Roman" w:cs="Times New Roman"/>
          <w:sz w:val="28"/>
          <w:szCs w:val="28"/>
        </w:rPr>
      </w:pPr>
      <w:bookmarkStart w:id="20" w:name="_Toc68943668"/>
      <w:r w:rsidRPr="00D904A1">
        <w:rPr>
          <w:rFonts w:ascii="Times New Roman" w:hAnsi="Times New Roman" w:cs="Times New Roman"/>
          <w:sz w:val="28"/>
          <w:szCs w:val="28"/>
        </w:rPr>
        <w:t>Cost</w:t>
      </w:r>
      <w:bookmarkEnd w:id="20"/>
    </w:p>
    <w:p w14:paraId="1E28355D" w14:textId="3338F84C"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The article of Nike and Adidas Brand Strategy Analysis in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journal of Shoes (2019, pp.85) pointed out Adidas introduce a Centralized Sales department which response to commercial activities and promotion of the brand to support its global selling market in 2014. It was crafted by an integrated and centralized marketplace team; this global sales department was consisted of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wholesale institution and retail institution to meet different demand models of sales. Since it was created, it applies until now across its six global markets in the context of changing landscape. Adidas combined its planning and trading teams in the same place to ensure the maximum level of consistenc</w:t>
      </w:r>
      <w:r w:rsidR="00AB341E">
        <w:rPr>
          <w:rFonts w:ascii="Times New Roman" w:hAnsi="Times New Roman" w:cs="Times New Roman"/>
          <w:sz w:val="24"/>
          <w:szCs w:val="24"/>
        </w:rPr>
        <w:t>y</w:t>
      </w:r>
      <w:r w:rsidRPr="00C56550">
        <w:rPr>
          <w:rFonts w:ascii="Times New Roman" w:hAnsi="Times New Roman" w:cs="Times New Roman"/>
          <w:sz w:val="24"/>
          <w:szCs w:val="24"/>
        </w:rPr>
        <w:t xml:space="preserve"> and operating efficient</w:t>
      </w:r>
      <w:r w:rsidR="00AB341E">
        <w:rPr>
          <w:rFonts w:ascii="Times New Roman" w:hAnsi="Times New Roman" w:cs="Times New Roman"/>
          <w:sz w:val="24"/>
          <w:szCs w:val="24"/>
        </w:rPr>
        <w:t>ly</w:t>
      </w:r>
      <w:r w:rsidRPr="00C56550">
        <w:rPr>
          <w:rFonts w:ascii="Times New Roman" w:hAnsi="Times New Roman" w:cs="Times New Roman"/>
          <w:sz w:val="24"/>
          <w:szCs w:val="24"/>
        </w:rPr>
        <w:t>. In this way</w:t>
      </w:r>
      <w:r w:rsidR="00AB341E">
        <w:rPr>
          <w:rFonts w:ascii="Times New Roman" w:hAnsi="Times New Roman" w:cs="Times New Roman"/>
          <w:sz w:val="24"/>
          <w:szCs w:val="24"/>
        </w:rPr>
        <w:t>,</w:t>
      </w:r>
      <w:r w:rsidRPr="00C56550">
        <w:rPr>
          <w:rFonts w:ascii="Times New Roman" w:hAnsi="Times New Roman" w:cs="Times New Roman"/>
          <w:sz w:val="24"/>
          <w:szCs w:val="24"/>
        </w:rPr>
        <w:t xml:space="preserve">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cost of operating can be declined. </w:t>
      </w:r>
    </w:p>
    <w:p w14:paraId="0793FE57" w14:textId="77777777" w:rsidR="004726B0" w:rsidRPr="00D904A1" w:rsidRDefault="004726B0" w:rsidP="004726B0">
      <w:pPr>
        <w:rPr>
          <w:rFonts w:ascii="Times New Roman" w:hAnsi="Times New Roman" w:cs="Times New Roman"/>
        </w:rPr>
      </w:pPr>
    </w:p>
    <w:p w14:paraId="53910301" w14:textId="77777777" w:rsidR="004726B0" w:rsidRPr="00D50E1A" w:rsidRDefault="004726B0" w:rsidP="00D50E1A">
      <w:pPr>
        <w:pStyle w:val="2"/>
        <w:numPr>
          <w:ilvl w:val="1"/>
          <w:numId w:val="10"/>
        </w:numPr>
        <w:spacing w:line="240" w:lineRule="auto"/>
        <w:rPr>
          <w:rFonts w:ascii="Times New Roman" w:hAnsi="Times New Roman" w:cs="Times New Roman"/>
          <w:sz w:val="28"/>
          <w:szCs w:val="28"/>
        </w:rPr>
      </w:pPr>
      <w:bookmarkStart w:id="21" w:name="_Toc68943669"/>
      <w:r w:rsidRPr="00D50E1A">
        <w:rPr>
          <w:rFonts w:ascii="Times New Roman" w:hAnsi="Times New Roman" w:cs="Times New Roman"/>
          <w:sz w:val="28"/>
          <w:szCs w:val="28"/>
        </w:rPr>
        <w:t>Adoption</w:t>
      </w:r>
      <w:bookmarkEnd w:id="21"/>
    </w:p>
    <w:p w14:paraId="7D2D2E6D" w14:textId="716AF5D9" w:rsidR="004726B0" w:rsidRPr="00C56550" w:rsidRDefault="004726B0" w:rsidP="00D50E1A">
      <w:pPr>
        <w:spacing w:line="360" w:lineRule="auto"/>
        <w:ind w:firstLine="420"/>
        <w:rPr>
          <w:rFonts w:ascii="Times New Roman" w:hAnsi="Times New Roman" w:cs="Times New Roman"/>
          <w:sz w:val="24"/>
          <w:szCs w:val="24"/>
        </w:rPr>
      </w:pPr>
      <w:r w:rsidRPr="00C56550">
        <w:rPr>
          <w:rFonts w:ascii="Times New Roman" w:hAnsi="Times New Roman" w:cs="Times New Roman"/>
          <w:sz w:val="24"/>
          <w:szCs w:val="24"/>
        </w:rPr>
        <w:t xml:space="preserve">Adidas using the method of tipping point leadership, which change the extreme, to transform the mass’ purchase activities and brief. First of all, the Athlete collaborations. The brand achieves its sales goal in virtue of inviting sports celebrities as a spokesperson, with the prestige and rallying point of </w:t>
      </w:r>
      <w:r w:rsidR="00AB341E">
        <w:rPr>
          <w:rFonts w:ascii="Times New Roman" w:hAnsi="Times New Roman" w:cs="Times New Roman"/>
          <w:sz w:val="24"/>
          <w:szCs w:val="24"/>
        </w:rPr>
        <w:t xml:space="preserve">an </w:t>
      </w:r>
      <w:r w:rsidRPr="00C56550">
        <w:rPr>
          <w:rFonts w:ascii="Times New Roman" w:hAnsi="Times New Roman" w:cs="Times New Roman"/>
          <w:sz w:val="24"/>
          <w:szCs w:val="24"/>
        </w:rPr>
        <w:t xml:space="preserve">outstanding person in sports filed, common consumers are more trustable for the products, and the advocators (usually is fans) of sports stars are crazy about everything their idol represent, it will boost the revenue of sales. Adidas is no exception. In past years, it collaborated with many popular stars in every faculty such as football star Toni </w:t>
      </w:r>
      <w:proofErr w:type="spellStart"/>
      <w:r w:rsidRPr="00C56550">
        <w:rPr>
          <w:rFonts w:ascii="Times New Roman" w:hAnsi="Times New Roman" w:cs="Times New Roman"/>
          <w:sz w:val="24"/>
          <w:szCs w:val="24"/>
        </w:rPr>
        <w:t>Kroos</w:t>
      </w:r>
      <w:proofErr w:type="spellEnd"/>
      <w:r w:rsidRPr="00C56550">
        <w:rPr>
          <w:rFonts w:ascii="Times New Roman" w:hAnsi="Times New Roman" w:cs="Times New Roman"/>
          <w:sz w:val="24"/>
          <w:szCs w:val="24"/>
        </w:rPr>
        <w:t xml:space="preserve">, Mohamed Salah, </w:t>
      </w:r>
      <w:r w:rsidRPr="00C56550">
        <w:rPr>
          <w:rFonts w:ascii="Times New Roman" w:hAnsi="Times New Roman" w:cs="Times New Roman"/>
          <w:sz w:val="24"/>
          <w:szCs w:val="24"/>
        </w:rPr>
        <w:lastRenderedPageBreak/>
        <w:t xml:space="preserve">Dybala, Son Heung-min, basketball stars Candace Parker, Liz </w:t>
      </w:r>
      <w:proofErr w:type="spellStart"/>
      <w:r w:rsidRPr="00C56550">
        <w:rPr>
          <w:rFonts w:ascii="Times New Roman" w:hAnsi="Times New Roman" w:cs="Times New Roman"/>
          <w:sz w:val="24"/>
          <w:szCs w:val="24"/>
        </w:rPr>
        <w:t>Cambage</w:t>
      </w:r>
      <w:proofErr w:type="spellEnd"/>
      <w:r w:rsidRPr="00C56550">
        <w:rPr>
          <w:rFonts w:ascii="Times New Roman" w:hAnsi="Times New Roman" w:cs="Times New Roman"/>
          <w:sz w:val="24"/>
          <w:szCs w:val="24"/>
        </w:rPr>
        <w:t xml:space="preserve">, baseball athletes Carlos Correa, as well as tennis stars Angelique Kerber, Alexander Zverev. Second, the brand spouse global tournament event like the Rugby World Cup, the Boston, the FIFA Women’s World Cup, the UEFA Champions League, and Berlin Marathons. The third is high-profile teams: the national association football teams of Argentina, Spain, Colombia, Germany, Belgium, Mexico and Japan.  Furthermore, the brand also enthusiastic in programs for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 xml:space="preserve">public good-- the She Breaks Barriers to remove barriers to sport for girls and </w:t>
      </w:r>
      <w:proofErr w:type="spellStart"/>
      <w:r w:rsidRPr="00C56550">
        <w:rPr>
          <w:rFonts w:ascii="Times New Roman" w:hAnsi="Times New Roman" w:cs="Times New Roman"/>
          <w:sz w:val="24"/>
          <w:szCs w:val="24"/>
        </w:rPr>
        <w:t>endeavo</w:t>
      </w:r>
      <w:r w:rsidR="00AB341E">
        <w:rPr>
          <w:rFonts w:ascii="Times New Roman" w:hAnsi="Times New Roman" w:cs="Times New Roman"/>
          <w:sz w:val="24"/>
          <w:szCs w:val="24"/>
        </w:rPr>
        <w:t>u</w:t>
      </w:r>
      <w:r w:rsidRPr="00C56550">
        <w:rPr>
          <w:rFonts w:ascii="Times New Roman" w:hAnsi="Times New Roman" w:cs="Times New Roman"/>
          <w:sz w:val="24"/>
          <w:szCs w:val="24"/>
        </w:rPr>
        <w:t>r</w:t>
      </w:r>
      <w:proofErr w:type="spellEnd"/>
      <w:r w:rsidRPr="00C56550">
        <w:rPr>
          <w:rFonts w:ascii="Times New Roman" w:hAnsi="Times New Roman" w:cs="Times New Roman"/>
          <w:sz w:val="24"/>
          <w:szCs w:val="24"/>
        </w:rPr>
        <w:t xml:space="preserve"> to </w:t>
      </w:r>
      <w:r w:rsidR="00AB341E">
        <w:rPr>
          <w:rFonts w:ascii="Times New Roman" w:hAnsi="Times New Roman" w:cs="Times New Roman"/>
          <w:sz w:val="24"/>
          <w:szCs w:val="24"/>
        </w:rPr>
        <w:t xml:space="preserve">the </w:t>
      </w:r>
      <w:r w:rsidRPr="00C56550">
        <w:rPr>
          <w:rFonts w:ascii="Times New Roman" w:hAnsi="Times New Roman" w:cs="Times New Roman"/>
          <w:sz w:val="24"/>
          <w:szCs w:val="24"/>
        </w:rPr>
        <w:t>equal conversation right across sexuality in sports. With the help of those methods, Adidas brings its products and services to the largest stage of the world.</w:t>
      </w:r>
    </w:p>
    <w:p w14:paraId="495B0F79" w14:textId="09596E3B" w:rsidR="004726B0" w:rsidRPr="00C56550" w:rsidRDefault="00AB341E" w:rsidP="00D50E1A">
      <w:pPr>
        <w:spacing w:line="360" w:lineRule="auto"/>
        <w:ind w:firstLine="420"/>
        <w:rPr>
          <w:rFonts w:ascii="Times New Roman" w:hAnsi="Times New Roman" w:cs="Times New Roman"/>
          <w:sz w:val="24"/>
          <w:szCs w:val="24"/>
        </w:rPr>
      </w:pPr>
      <w:r>
        <w:rPr>
          <w:rFonts w:ascii="Times New Roman" w:hAnsi="Times New Roman" w:cs="Times New Roman"/>
          <w:sz w:val="24"/>
          <w:szCs w:val="24"/>
        </w:rPr>
        <w:t>Also</w:t>
      </w:r>
      <w:r w:rsidR="004726B0" w:rsidRPr="00C56550">
        <w:rPr>
          <w:rFonts w:ascii="Times New Roman" w:hAnsi="Times New Roman" w:cs="Times New Roman"/>
          <w:sz w:val="24"/>
          <w:szCs w:val="24"/>
        </w:rPr>
        <w:t xml:space="preserve">, the company has counting numbers of creative and partner collaboration with a non-athlete. The partnership with Kanye West and Pharrell Williams is still highly influential. Adidas invited top designers and design studios which is including Stella McCartney, Alexander Wang, </w:t>
      </w:r>
      <w:proofErr w:type="spellStart"/>
      <w:r w:rsidR="004726B0" w:rsidRPr="00C56550">
        <w:rPr>
          <w:rFonts w:ascii="Times New Roman" w:hAnsi="Times New Roman" w:cs="Times New Roman"/>
          <w:sz w:val="24"/>
          <w:szCs w:val="24"/>
        </w:rPr>
        <w:t>Yohji</w:t>
      </w:r>
      <w:proofErr w:type="spellEnd"/>
      <w:r w:rsidR="004726B0" w:rsidRPr="00C56550">
        <w:rPr>
          <w:rFonts w:ascii="Times New Roman" w:hAnsi="Times New Roman" w:cs="Times New Roman"/>
          <w:sz w:val="24"/>
          <w:szCs w:val="24"/>
        </w:rPr>
        <w:t xml:space="preserve"> Yamamoto, and Raf Simons to cooperate with. Last year, it created new partnerships with Prada, Ninja, Beyoncé, and the International Space Station ISS. (Adidas 10-K Form, 2020, p57)</w:t>
      </w:r>
    </w:p>
    <w:p w14:paraId="02FE726D" w14:textId="77777777" w:rsidR="00752104" w:rsidRPr="00D50E1A" w:rsidRDefault="00752104" w:rsidP="00D50E1A">
      <w:pPr>
        <w:spacing w:line="360" w:lineRule="auto"/>
        <w:ind w:firstLine="420"/>
        <w:rPr>
          <w:rFonts w:ascii="Times New Roman" w:hAnsi="Times New Roman" w:cs="Times New Roman"/>
          <w:sz w:val="24"/>
          <w:szCs w:val="24"/>
        </w:rPr>
        <w:sectPr w:rsidR="00752104" w:rsidRPr="00D50E1A" w:rsidSect="003E3457">
          <w:pgSz w:w="11906" w:h="16838"/>
          <w:pgMar w:top="1440" w:right="1800" w:bottom="1440" w:left="1800" w:header="851" w:footer="992" w:gutter="0"/>
          <w:cols w:space="425"/>
          <w:docGrid w:type="lines" w:linePitch="312"/>
        </w:sectPr>
      </w:pPr>
    </w:p>
    <w:p w14:paraId="456D62CF" w14:textId="318CD61A" w:rsidR="004726B0" w:rsidRDefault="004726B0" w:rsidP="004726B0">
      <w:pPr>
        <w:pStyle w:val="1"/>
        <w:numPr>
          <w:ilvl w:val="0"/>
          <w:numId w:val="10"/>
        </w:numPr>
        <w:spacing w:after="360" w:line="240" w:lineRule="auto"/>
        <w:rPr>
          <w:rFonts w:ascii="Times New Roman" w:hAnsi="Times New Roman" w:cs="Times New Roman"/>
          <w:sz w:val="30"/>
          <w:szCs w:val="30"/>
        </w:rPr>
      </w:pPr>
      <w:bookmarkStart w:id="22" w:name="_Toc68943670"/>
      <w:r w:rsidRPr="00D904A1">
        <w:rPr>
          <w:rFonts w:ascii="Times New Roman" w:hAnsi="Times New Roman" w:cs="Times New Roman"/>
          <w:sz w:val="30"/>
          <w:szCs w:val="30"/>
        </w:rPr>
        <w:lastRenderedPageBreak/>
        <w:t>Conclusion</w:t>
      </w:r>
      <w:bookmarkEnd w:id="22"/>
    </w:p>
    <w:p w14:paraId="24A70D03" w14:textId="65919866" w:rsidR="00C961FD" w:rsidRPr="00C961FD" w:rsidRDefault="00C961FD" w:rsidP="00D50E1A">
      <w:pPr>
        <w:spacing w:line="360" w:lineRule="auto"/>
        <w:ind w:firstLine="420"/>
        <w:rPr>
          <w:rFonts w:ascii="Times New Roman" w:hAnsi="Times New Roman" w:cs="Times New Roman"/>
          <w:sz w:val="24"/>
          <w:szCs w:val="24"/>
        </w:rPr>
      </w:pPr>
      <w:r w:rsidRPr="00C961FD">
        <w:rPr>
          <w:rFonts w:ascii="Times New Roman" w:hAnsi="Times New Roman" w:cs="Times New Roman"/>
          <w:sz w:val="24"/>
          <w:szCs w:val="24"/>
        </w:rPr>
        <w:t xml:space="preserve">In summary, we can </w:t>
      </w:r>
      <w:r w:rsidR="00AB341E">
        <w:rPr>
          <w:rFonts w:ascii="Times New Roman" w:hAnsi="Times New Roman" w:cs="Times New Roman"/>
          <w:sz w:val="24"/>
          <w:szCs w:val="24"/>
        </w:rPr>
        <w:t>conclude</w:t>
      </w:r>
      <w:r w:rsidRPr="00C961FD">
        <w:rPr>
          <w:rFonts w:ascii="Times New Roman" w:hAnsi="Times New Roman" w:cs="Times New Roman"/>
          <w:sz w:val="24"/>
          <w:szCs w:val="24"/>
        </w:rPr>
        <w:t xml:space="preserve"> that </w:t>
      </w:r>
      <w:r w:rsidR="00843395">
        <w:rPr>
          <w:rFonts w:ascii="Times New Roman" w:hAnsi="Times New Roman" w:cs="Times New Roman"/>
          <w:sz w:val="24"/>
          <w:szCs w:val="24"/>
        </w:rPr>
        <w:t>Adidas is in a very fierce competition industry and its strength is not significant so far even though it comes into the market early. Its stress comes from its consumers</w:t>
      </w:r>
      <w:r w:rsidR="0079427E">
        <w:rPr>
          <w:rFonts w:ascii="Times New Roman" w:hAnsi="Times New Roman" w:cs="Times New Roman"/>
          <w:sz w:val="24"/>
          <w:szCs w:val="24"/>
        </w:rPr>
        <w:t>--</w:t>
      </w:r>
      <w:r w:rsidR="00843395">
        <w:rPr>
          <w:rFonts w:ascii="Times New Roman" w:hAnsi="Times New Roman" w:cs="Times New Roman"/>
          <w:sz w:val="24"/>
          <w:szCs w:val="24"/>
        </w:rPr>
        <w:t>retailers, potential entrants</w:t>
      </w:r>
      <w:r w:rsidR="0079427E">
        <w:rPr>
          <w:rFonts w:ascii="Times New Roman" w:hAnsi="Times New Roman" w:cs="Times New Roman"/>
          <w:sz w:val="24"/>
          <w:szCs w:val="24"/>
        </w:rPr>
        <w:t>--</w:t>
      </w:r>
      <w:r w:rsidR="00843395" w:rsidRPr="00C56550">
        <w:rPr>
          <w:rFonts w:ascii="Times New Roman" w:hAnsi="Times New Roman" w:cs="Times New Roman"/>
          <w:sz w:val="24"/>
          <w:szCs w:val="24"/>
        </w:rPr>
        <w:t xml:space="preserve">Under </w:t>
      </w:r>
      <w:proofErr w:type="spellStart"/>
      <w:r w:rsidR="00843395" w:rsidRPr="00C56550">
        <w:rPr>
          <w:rFonts w:ascii="Times New Roman" w:hAnsi="Times New Roman" w:cs="Times New Roman"/>
          <w:sz w:val="24"/>
          <w:szCs w:val="24"/>
        </w:rPr>
        <w:t>Armour</w:t>
      </w:r>
      <w:proofErr w:type="spellEnd"/>
      <w:r w:rsidR="00843395">
        <w:rPr>
          <w:rFonts w:ascii="Times New Roman" w:hAnsi="Times New Roman" w:cs="Times New Roman"/>
          <w:sz w:val="24"/>
          <w:szCs w:val="24"/>
        </w:rPr>
        <w:t xml:space="preserve"> and its existing competitor</w:t>
      </w:r>
      <w:r w:rsidR="0079427E">
        <w:rPr>
          <w:rFonts w:ascii="Times New Roman" w:hAnsi="Times New Roman" w:cs="Times New Roman"/>
          <w:sz w:val="24"/>
          <w:szCs w:val="24"/>
        </w:rPr>
        <w:t>--</w:t>
      </w:r>
      <w:r w:rsidR="00843395">
        <w:rPr>
          <w:rFonts w:ascii="Times New Roman" w:hAnsi="Times New Roman" w:cs="Times New Roman"/>
          <w:sz w:val="24"/>
          <w:szCs w:val="24"/>
        </w:rPr>
        <w:t xml:space="preserve">Nike. </w:t>
      </w:r>
      <w:r w:rsidR="00481E7D">
        <w:rPr>
          <w:rFonts w:ascii="Times New Roman" w:hAnsi="Times New Roman" w:cs="Times New Roman"/>
          <w:sz w:val="24"/>
          <w:szCs w:val="24"/>
        </w:rPr>
        <w:t>I</w:t>
      </w:r>
      <w:r w:rsidR="00481E7D" w:rsidRPr="00C961FD">
        <w:rPr>
          <w:rFonts w:ascii="Times New Roman" w:hAnsi="Times New Roman" w:cs="Times New Roman"/>
          <w:sz w:val="24"/>
          <w:szCs w:val="24"/>
        </w:rPr>
        <w:t>t</w:t>
      </w:r>
      <w:r w:rsidR="00481E7D">
        <w:rPr>
          <w:rFonts w:ascii="Times New Roman" w:hAnsi="Times New Roman" w:cs="Times New Roman"/>
          <w:sz w:val="24"/>
          <w:szCs w:val="24"/>
        </w:rPr>
        <w:t>s</w:t>
      </w:r>
      <w:r w:rsidR="00481E7D" w:rsidRPr="00C961FD">
        <w:rPr>
          <w:rFonts w:ascii="Times New Roman" w:hAnsi="Times New Roman" w:cs="Times New Roman"/>
          <w:sz w:val="24"/>
          <w:szCs w:val="24"/>
        </w:rPr>
        <w:t xml:space="preserve"> retailers have higher bargaining power</w:t>
      </w:r>
      <w:r w:rsidR="00481E7D">
        <w:rPr>
          <w:rFonts w:ascii="Times New Roman" w:hAnsi="Times New Roman" w:cs="Times New Roman"/>
          <w:sz w:val="24"/>
          <w:szCs w:val="24"/>
        </w:rPr>
        <w:t xml:space="preserve"> reflected by low receivable turnover ratio, high collection period, less elasticity and more substitute brands can choice. One of the </w:t>
      </w:r>
      <w:r w:rsidR="00481E7D" w:rsidRPr="00C961FD">
        <w:rPr>
          <w:rFonts w:ascii="Times New Roman" w:hAnsi="Times New Roman" w:cs="Times New Roman"/>
          <w:sz w:val="24"/>
          <w:szCs w:val="24"/>
        </w:rPr>
        <w:t>strong potential entrants it faces</w:t>
      </w:r>
      <w:r w:rsidR="00481E7D">
        <w:rPr>
          <w:rFonts w:ascii="Times New Roman" w:hAnsi="Times New Roman" w:cs="Times New Roman"/>
          <w:sz w:val="24"/>
          <w:szCs w:val="24"/>
        </w:rPr>
        <w:t xml:space="preserve"> is </w:t>
      </w:r>
      <w:r w:rsidR="00481E7D" w:rsidRPr="00C56550">
        <w:rPr>
          <w:rFonts w:ascii="Times New Roman" w:hAnsi="Times New Roman" w:cs="Times New Roman"/>
          <w:sz w:val="24"/>
          <w:szCs w:val="24"/>
        </w:rPr>
        <w:t xml:space="preserve">Under </w:t>
      </w:r>
      <w:proofErr w:type="spellStart"/>
      <w:r w:rsidR="00481E7D" w:rsidRPr="00C56550">
        <w:rPr>
          <w:rFonts w:ascii="Times New Roman" w:hAnsi="Times New Roman" w:cs="Times New Roman"/>
          <w:sz w:val="24"/>
          <w:szCs w:val="24"/>
        </w:rPr>
        <w:t>Armour</w:t>
      </w:r>
      <w:proofErr w:type="spellEnd"/>
      <w:r w:rsidR="00481E7D">
        <w:rPr>
          <w:rFonts w:ascii="Times New Roman" w:hAnsi="Times New Roman" w:cs="Times New Roman"/>
          <w:sz w:val="24"/>
          <w:szCs w:val="24"/>
        </w:rPr>
        <w:t xml:space="preserve"> which sports company having big ability in research and development. That lead Under </w:t>
      </w:r>
      <w:proofErr w:type="spellStart"/>
      <w:r w:rsidR="00481E7D">
        <w:rPr>
          <w:rFonts w:ascii="Times New Roman" w:hAnsi="Times New Roman" w:cs="Times New Roman"/>
          <w:sz w:val="24"/>
          <w:szCs w:val="24"/>
        </w:rPr>
        <w:t>Armour</w:t>
      </w:r>
      <w:proofErr w:type="spellEnd"/>
      <w:r w:rsidR="00481E7D">
        <w:rPr>
          <w:rFonts w:ascii="Times New Roman" w:hAnsi="Times New Roman" w:cs="Times New Roman"/>
          <w:sz w:val="24"/>
          <w:szCs w:val="24"/>
        </w:rPr>
        <w:t xml:space="preserve"> to</w:t>
      </w:r>
      <w:r w:rsidR="00F55585">
        <w:rPr>
          <w:rFonts w:ascii="Times New Roman" w:hAnsi="Times New Roman" w:cs="Times New Roman"/>
          <w:sz w:val="24"/>
          <w:szCs w:val="24"/>
        </w:rPr>
        <w:t xml:space="preserve"> provide the market more technological, quality sportswear to</w:t>
      </w:r>
      <w:r w:rsidR="00481E7D">
        <w:rPr>
          <w:rFonts w:ascii="Times New Roman" w:hAnsi="Times New Roman" w:cs="Times New Roman"/>
          <w:sz w:val="24"/>
          <w:szCs w:val="24"/>
        </w:rPr>
        <w:t xml:space="preserve"> excess Adidas </w:t>
      </w:r>
      <w:r w:rsidR="00F55585">
        <w:rPr>
          <w:rFonts w:ascii="Times New Roman" w:hAnsi="Times New Roman" w:cs="Times New Roman"/>
          <w:sz w:val="24"/>
          <w:szCs w:val="24"/>
        </w:rPr>
        <w:t xml:space="preserve">in net income </w:t>
      </w:r>
      <w:r w:rsidR="00481E7D">
        <w:rPr>
          <w:rFonts w:ascii="Times New Roman" w:hAnsi="Times New Roman" w:cs="Times New Roman"/>
          <w:sz w:val="24"/>
          <w:szCs w:val="24"/>
        </w:rPr>
        <w:t>within</w:t>
      </w:r>
      <w:r w:rsidR="00F55585">
        <w:rPr>
          <w:rFonts w:ascii="Times New Roman" w:hAnsi="Times New Roman" w:cs="Times New Roman"/>
          <w:sz w:val="24"/>
          <w:szCs w:val="24"/>
        </w:rPr>
        <w:t xml:space="preserve"> two</w:t>
      </w:r>
      <w:r w:rsidR="00481E7D">
        <w:rPr>
          <w:rFonts w:ascii="Times New Roman" w:hAnsi="Times New Roman" w:cs="Times New Roman"/>
          <w:sz w:val="24"/>
          <w:szCs w:val="24"/>
        </w:rPr>
        <w:t xml:space="preserve"> decades</w:t>
      </w:r>
      <w:r w:rsidR="00F55585">
        <w:rPr>
          <w:rFonts w:ascii="Times New Roman" w:hAnsi="Times New Roman" w:cs="Times New Roman"/>
          <w:sz w:val="24"/>
          <w:szCs w:val="24"/>
        </w:rPr>
        <w:t xml:space="preserve">. Another serious problem </w:t>
      </w:r>
      <w:r w:rsidR="00AB341E">
        <w:rPr>
          <w:rFonts w:ascii="Times New Roman" w:hAnsi="Times New Roman" w:cs="Times New Roman"/>
          <w:sz w:val="24"/>
          <w:szCs w:val="24"/>
        </w:rPr>
        <w:t xml:space="preserve">that </w:t>
      </w:r>
      <w:r w:rsidR="00F55585">
        <w:rPr>
          <w:rFonts w:ascii="Times New Roman" w:hAnsi="Times New Roman" w:cs="Times New Roman"/>
          <w:sz w:val="24"/>
          <w:szCs w:val="24"/>
        </w:rPr>
        <w:t xml:space="preserve">cannot be neglected is the </w:t>
      </w:r>
      <w:r w:rsidR="00481E7D" w:rsidRPr="00C961FD">
        <w:rPr>
          <w:rFonts w:ascii="Times New Roman" w:hAnsi="Times New Roman" w:cs="Times New Roman"/>
          <w:sz w:val="24"/>
          <w:szCs w:val="24"/>
        </w:rPr>
        <w:t xml:space="preserve">existing </w:t>
      </w:r>
      <w:r w:rsidR="00F55585">
        <w:rPr>
          <w:rFonts w:ascii="Times New Roman" w:hAnsi="Times New Roman" w:cs="Times New Roman"/>
          <w:sz w:val="24"/>
          <w:szCs w:val="24"/>
        </w:rPr>
        <w:t xml:space="preserve">competitive </w:t>
      </w:r>
      <w:r w:rsidR="00481E7D" w:rsidRPr="00C961FD">
        <w:rPr>
          <w:rFonts w:ascii="Times New Roman" w:hAnsi="Times New Roman" w:cs="Times New Roman"/>
          <w:sz w:val="24"/>
          <w:szCs w:val="24"/>
        </w:rPr>
        <w:t>companies</w:t>
      </w:r>
      <w:r w:rsidR="00F55585">
        <w:rPr>
          <w:rFonts w:ascii="Times New Roman" w:hAnsi="Times New Roman" w:cs="Times New Roman"/>
          <w:sz w:val="24"/>
          <w:szCs w:val="24"/>
        </w:rPr>
        <w:t>--Nike</w:t>
      </w:r>
      <w:r w:rsidR="00481E7D" w:rsidRPr="00C961FD">
        <w:rPr>
          <w:rFonts w:ascii="Times New Roman" w:hAnsi="Times New Roman" w:cs="Times New Roman"/>
          <w:sz w:val="24"/>
          <w:szCs w:val="24"/>
        </w:rPr>
        <w:t xml:space="preserve"> in the indust</w:t>
      </w:r>
      <w:r w:rsidR="00481E7D">
        <w:rPr>
          <w:rFonts w:ascii="Times New Roman" w:hAnsi="Times New Roman" w:cs="Times New Roman"/>
          <w:sz w:val="24"/>
          <w:szCs w:val="24"/>
        </w:rPr>
        <w:t>r</w:t>
      </w:r>
      <w:r w:rsidR="00481E7D" w:rsidRPr="00C961FD">
        <w:rPr>
          <w:rFonts w:ascii="Times New Roman" w:hAnsi="Times New Roman" w:cs="Times New Roman"/>
          <w:sz w:val="24"/>
          <w:szCs w:val="24"/>
        </w:rPr>
        <w:t>y</w:t>
      </w:r>
      <w:r w:rsidR="00481E7D">
        <w:rPr>
          <w:rFonts w:ascii="Times New Roman" w:hAnsi="Times New Roman" w:cs="Times New Roman"/>
          <w:sz w:val="24"/>
          <w:szCs w:val="24"/>
        </w:rPr>
        <w:t>.</w:t>
      </w:r>
      <w:r w:rsidR="00F55585">
        <w:rPr>
          <w:rFonts w:ascii="Times New Roman" w:hAnsi="Times New Roman" w:cs="Times New Roman"/>
          <w:sz w:val="24"/>
          <w:szCs w:val="24"/>
        </w:rPr>
        <w:t xml:space="preserve"> </w:t>
      </w:r>
      <w:r w:rsidR="006D7C98">
        <w:rPr>
          <w:rFonts w:ascii="Times New Roman" w:hAnsi="Times New Roman" w:cs="Times New Roman"/>
          <w:sz w:val="24"/>
          <w:szCs w:val="24"/>
        </w:rPr>
        <w:t xml:space="preserve">Objectively speaking, </w:t>
      </w:r>
      <w:r w:rsidR="00F55585">
        <w:rPr>
          <w:rFonts w:ascii="Times New Roman" w:hAnsi="Times New Roman" w:cs="Times New Roman"/>
          <w:sz w:val="24"/>
          <w:szCs w:val="24"/>
        </w:rPr>
        <w:t>Nike ha</w:t>
      </w:r>
      <w:r w:rsidR="00AB341E">
        <w:rPr>
          <w:rFonts w:ascii="Times New Roman" w:hAnsi="Times New Roman" w:cs="Times New Roman"/>
          <w:sz w:val="24"/>
          <w:szCs w:val="24"/>
        </w:rPr>
        <w:t>s</w:t>
      </w:r>
      <w:r w:rsidR="00F55585">
        <w:rPr>
          <w:rFonts w:ascii="Times New Roman" w:hAnsi="Times New Roman" w:cs="Times New Roman"/>
          <w:sz w:val="24"/>
          <w:szCs w:val="24"/>
        </w:rPr>
        <w:t xml:space="preserve"> perfectible quality in its products, it gives </w:t>
      </w:r>
      <w:r w:rsidR="00AB341E">
        <w:rPr>
          <w:rFonts w:ascii="Times New Roman" w:hAnsi="Times New Roman" w:cs="Times New Roman"/>
          <w:sz w:val="24"/>
          <w:szCs w:val="24"/>
        </w:rPr>
        <w:t xml:space="preserve">the </w:t>
      </w:r>
      <w:r w:rsidR="00F55585">
        <w:rPr>
          <w:rFonts w:ascii="Times New Roman" w:hAnsi="Times New Roman" w:cs="Times New Roman"/>
          <w:sz w:val="24"/>
          <w:szCs w:val="24"/>
        </w:rPr>
        <w:t>client a better impression</w:t>
      </w:r>
      <w:r w:rsidR="00F55585" w:rsidRPr="00F55585">
        <w:rPr>
          <w:rFonts w:ascii="Times New Roman" w:hAnsi="Times New Roman" w:cs="Times New Roman"/>
          <w:sz w:val="24"/>
          <w:szCs w:val="24"/>
        </w:rPr>
        <w:t xml:space="preserve"> </w:t>
      </w:r>
      <w:r w:rsidR="00F55585">
        <w:rPr>
          <w:rFonts w:ascii="Times New Roman" w:hAnsi="Times New Roman" w:cs="Times New Roman"/>
          <w:sz w:val="24"/>
          <w:szCs w:val="24"/>
        </w:rPr>
        <w:t>and</w:t>
      </w:r>
      <w:r w:rsidR="00F55585" w:rsidRPr="00D50E1A">
        <w:rPr>
          <w:rFonts w:ascii="Times New Roman" w:hAnsi="Times New Roman" w:cs="Times New Roman"/>
          <w:sz w:val="24"/>
          <w:szCs w:val="24"/>
        </w:rPr>
        <w:t xml:space="preserve"> easily remembered slogans</w:t>
      </w:r>
      <w:r w:rsidR="006D7C98" w:rsidRPr="00D50E1A">
        <w:rPr>
          <w:rFonts w:ascii="Times New Roman" w:hAnsi="Times New Roman" w:cs="Times New Roman"/>
          <w:sz w:val="24"/>
          <w:szCs w:val="24"/>
        </w:rPr>
        <w:t>.</w:t>
      </w:r>
      <w:r w:rsidR="00F55585">
        <w:rPr>
          <w:rFonts w:ascii="Times New Roman" w:hAnsi="Times New Roman" w:cs="Times New Roman"/>
          <w:sz w:val="24"/>
          <w:szCs w:val="24"/>
        </w:rPr>
        <w:t xml:space="preserve"> </w:t>
      </w:r>
      <w:r w:rsidR="006D7C98">
        <w:rPr>
          <w:rFonts w:ascii="Times New Roman" w:hAnsi="Times New Roman" w:cs="Times New Roman"/>
          <w:sz w:val="24"/>
          <w:szCs w:val="24"/>
        </w:rPr>
        <w:t>However, Adidas’</w:t>
      </w:r>
      <w:r w:rsidR="00481E7D">
        <w:rPr>
          <w:rFonts w:ascii="Times New Roman" w:hAnsi="Times New Roman" w:cs="Times New Roman"/>
          <w:sz w:val="24"/>
          <w:szCs w:val="24"/>
        </w:rPr>
        <w:t xml:space="preserve"> suppliers and substitutes would not have a</w:t>
      </w:r>
      <w:r w:rsidR="006D7C98">
        <w:rPr>
          <w:rFonts w:ascii="Times New Roman" w:hAnsi="Times New Roman" w:cs="Times New Roman"/>
          <w:sz w:val="24"/>
          <w:szCs w:val="24"/>
        </w:rPr>
        <w:t>n important</w:t>
      </w:r>
      <w:r w:rsidR="00481E7D">
        <w:rPr>
          <w:rFonts w:ascii="Times New Roman" w:hAnsi="Times New Roman" w:cs="Times New Roman"/>
          <w:sz w:val="24"/>
          <w:szCs w:val="24"/>
        </w:rPr>
        <w:t xml:space="preserve"> influence on its products’ price. </w:t>
      </w:r>
      <w:r w:rsidRPr="00C961FD">
        <w:rPr>
          <w:rFonts w:ascii="Times New Roman" w:hAnsi="Times New Roman" w:cs="Times New Roman"/>
          <w:sz w:val="24"/>
          <w:szCs w:val="24"/>
        </w:rPr>
        <w:t>Adidas</w:t>
      </w:r>
      <w:r w:rsidR="006D7C98">
        <w:rPr>
          <w:rFonts w:ascii="Times New Roman" w:hAnsi="Times New Roman" w:cs="Times New Roman"/>
          <w:sz w:val="24"/>
          <w:szCs w:val="24"/>
        </w:rPr>
        <w:t xml:space="preserve"> has no productivity in producing products in its manufactories caused by </w:t>
      </w:r>
      <w:r w:rsidR="006D7C98" w:rsidRPr="006D7C98">
        <w:rPr>
          <w:rFonts w:ascii="Times New Roman" w:hAnsi="Times New Roman" w:cs="Times New Roman"/>
          <w:sz w:val="24"/>
          <w:szCs w:val="24"/>
        </w:rPr>
        <w:t>outsourcing its products producing business all around the world with 545 suppliers</w:t>
      </w:r>
      <w:r w:rsidR="006D7C98">
        <w:rPr>
          <w:rFonts w:ascii="Times New Roman" w:hAnsi="Times New Roman" w:cs="Times New Roman"/>
          <w:sz w:val="24"/>
          <w:szCs w:val="24"/>
        </w:rPr>
        <w:t xml:space="preserve"> in 2019. At the same time, its</w:t>
      </w:r>
      <w:r w:rsidRPr="00C961FD">
        <w:rPr>
          <w:rFonts w:ascii="Times New Roman" w:hAnsi="Times New Roman" w:cs="Times New Roman"/>
          <w:sz w:val="24"/>
          <w:szCs w:val="24"/>
        </w:rPr>
        <w:t xml:space="preserve"> suppliers have lower bargaining power </w:t>
      </w:r>
      <w:r w:rsidR="006D7C98">
        <w:rPr>
          <w:rFonts w:ascii="Times New Roman" w:hAnsi="Times New Roman" w:cs="Times New Roman"/>
          <w:sz w:val="24"/>
          <w:szCs w:val="24"/>
        </w:rPr>
        <w:t xml:space="preserve">because of </w:t>
      </w:r>
      <w:r w:rsidR="00AB341E">
        <w:rPr>
          <w:rFonts w:ascii="Times New Roman" w:hAnsi="Times New Roman" w:cs="Times New Roman"/>
          <w:sz w:val="24"/>
          <w:szCs w:val="24"/>
        </w:rPr>
        <w:t xml:space="preserve">an </w:t>
      </w:r>
      <w:r w:rsidR="006D7C98">
        <w:rPr>
          <w:rFonts w:ascii="Times New Roman" w:hAnsi="Times New Roman" w:cs="Times New Roman"/>
          <w:sz w:val="24"/>
          <w:szCs w:val="24"/>
        </w:rPr>
        <w:t xml:space="preserve">over-diversified production line. The financial ratio of payment turnover states the same results as well. </w:t>
      </w:r>
      <w:r w:rsidR="00AB341E">
        <w:rPr>
          <w:rFonts w:ascii="Times New Roman" w:hAnsi="Times New Roman" w:cs="Times New Roman"/>
          <w:sz w:val="24"/>
          <w:szCs w:val="24"/>
        </w:rPr>
        <w:t>Also</w:t>
      </w:r>
      <w:r w:rsidR="006D7C98">
        <w:rPr>
          <w:rFonts w:ascii="Times New Roman" w:hAnsi="Times New Roman" w:cs="Times New Roman"/>
          <w:sz w:val="24"/>
          <w:szCs w:val="24"/>
        </w:rPr>
        <w:t xml:space="preserve">, there are few kinds of style clothes can </w:t>
      </w:r>
      <w:r w:rsidR="009075A0">
        <w:rPr>
          <w:rFonts w:ascii="Times New Roman" w:hAnsi="Times New Roman" w:cs="Times New Roman"/>
          <w:sz w:val="24"/>
          <w:szCs w:val="24"/>
        </w:rPr>
        <w:t>instead</w:t>
      </w:r>
      <w:r w:rsidR="006D7C98">
        <w:rPr>
          <w:rFonts w:ascii="Times New Roman" w:hAnsi="Times New Roman" w:cs="Times New Roman"/>
          <w:sz w:val="24"/>
          <w:szCs w:val="24"/>
        </w:rPr>
        <w:t xml:space="preserve"> s</w:t>
      </w:r>
      <w:r w:rsidR="009075A0">
        <w:rPr>
          <w:rFonts w:ascii="Times New Roman" w:hAnsi="Times New Roman" w:cs="Times New Roman"/>
          <w:sz w:val="24"/>
          <w:szCs w:val="24"/>
        </w:rPr>
        <w:t>port</w:t>
      </w:r>
      <w:r w:rsidR="00AB341E">
        <w:rPr>
          <w:rFonts w:ascii="Times New Roman" w:hAnsi="Times New Roman" w:cs="Times New Roman"/>
          <w:sz w:val="24"/>
          <w:szCs w:val="24"/>
        </w:rPr>
        <w:t>s</w:t>
      </w:r>
      <w:r w:rsidR="009075A0">
        <w:rPr>
          <w:rFonts w:ascii="Times New Roman" w:hAnsi="Times New Roman" w:cs="Times New Roman"/>
          <w:sz w:val="24"/>
          <w:szCs w:val="24"/>
        </w:rPr>
        <w:t>wear. The reason is that sport</w:t>
      </w:r>
      <w:r w:rsidR="00AB341E">
        <w:rPr>
          <w:rFonts w:ascii="Times New Roman" w:hAnsi="Times New Roman" w:cs="Times New Roman"/>
          <w:sz w:val="24"/>
          <w:szCs w:val="24"/>
        </w:rPr>
        <w:t>s</w:t>
      </w:r>
      <w:r w:rsidR="009075A0">
        <w:rPr>
          <w:rFonts w:ascii="Times New Roman" w:hAnsi="Times New Roman" w:cs="Times New Roman"/>
          <w:sz w:val="24"/>
          <w:szCs w:val="24"/>
        </w:rPr>
        <w:t xml:space="preserve"> uniform not just only is comfortable for people doing sports but also is safety protection in</w:t>
      </w:r>
      <w:r w:rsidRPr="00C961FD">
        <w:rPr>
          <w:rFonts w:ascii="Times New Roman" w:hAnsi="Times New Roman" w:cs="Times New Roman"/>
          <w:sz w:val="24"/>
          <w:szCs w:val="24"/>
        </w:rPr>
        <w:t xml:space="preserve"> </w:t>
      </w:r>
      <w:r w:rsidR="009075A0">
        <w:rPr>
          <w:rFonts w:ascii="Times New Roman" w:hAnsi="Times New Roman" w:cs="Times New Roman"/>
          <w:sz w:val="24"/>
          <w:szCs w:val="24"/>
        </w:rPr>
        <w:t>extreme sports.</w:t>
      </w:r>
    </w:p>
    <w:p w14:paraId="062B4E59" w14:textId="77777777" w:rsidR="00752104" w:rsidRPr="00D50E1A" w:rsidRDefault="00752104" w:rsidP="00D50E1A">
      <w:pPr>
        <w:spacing w:line="360" w:lineRule="auto"/>
        <w:ind w:firstLine="420"/>
        <w:rPr>
          <w:rFonts w:ascii="Times New Roman" w:hAnsi="Times New Roman" w:cs="Times New Roman"/>
          <w:sz w:val="24"/>
          <w:szCs w:val="24"/>
        </w:rPr>
        <w:sectPr w:rsidR="00752104" w:rsidRPr="00D50E1A" w:rsidSect="003E3457">
          <w:pgSz w:w="11906" w:h="16838"/>
          <w:pgMar w:top="1440" w:right="1800" w:bottom="1440" w:left="1800" w:header="851" w:footer="992" w:gutter="0"/>
          <w:cols w:space="425"/>
          <w:docGrid w:type="lines" w:linePitch="312"/>
        </w:sectPr>
      </w:pPr>
    </w:p>
    <w:p w14:paraId="10746E7A" w14:textId="767874F2" w:rsidR="004726B0" w:rsidRDefault="004726B0" w:rsidP="004726B0">
      <w:pPr>
        <w:pStyle w:val="1"/>
        <w:numPr>
          <w:ilvl w:val="0"/>
          <w:numId w:val="10"/>
        </w:numPr>
        <w:spacing w:after="360" w:line="240" w:lineRule="auto"/>
        <w:rPr>
          <w:rFonts w:ascii="Times New Roman" w:hAnsi="Times New Roman" w:cs="Times New Roman"/>
          <w:sz w:val="30"/>
          <w:szCs w:val="30"/>
        </w:rPr>
      </w:pPr>
      <w:bookmarkStart w:id="23" w:name="_Toc68943671"/>
      <w:r w:rsidRPr="00D904A1">
        <w:rPr>
          <w:rFonts w:ascii="Times New Roman" w:hAnsi="Times New Roman" w:cs="Times New Roman"/>
          <w:sz w:val="30"/>
          <w:szCs w:val="30"/>
        </w:rPr>
        <w:lastRenderedPageBreak/>
        <w:t>Recommendation</w:t>
      </w:r>
      <w:bookmarkEnd w:id="23"/>
    </w:p>
    <w:p w14:paraId="5F3524E5" w14:textId="32CEDBEE" w:rsidR="00993FC4" w:rsidRPr="00993FC4" w:rsidRDefault="00993FC4" w:rsidP="00D50E1A">
      <w:pPr>
        <w:spacing w:line="360" w:lineRule="auto"/>
        <w:ind w:firstLine="420"/>
        <w:rPr>
          <w:rFonts w:ascii="Times New Roman" w:hAnsi="Times New Roman" w:cs="Times New Roman"/>
          <w:sz w:val="24"/>
          <w:szCs w:val="24"/>
        </w:rPr>
      </w:pPr>
      <w:r>
        <w:rPr>
          <w:rFonts w:ascii="Times New Roman" w:hAnsi="Times New Roman" w:cs="Times New Roman"/>
          <w:sz w:val="24"/>
          <w:szCs w:val="24"/>
        </w:rPr>
        <w:t xml:space="preserve">By analyzing Adidas in Porters’ Five Force in details and its potential competitors-- Under </w:t>
      </w:r>
      <w:proofErr w:type="spellStart"/>
      <w:r>
        <w:rPr>
          <w:rFonts w:ascii="Times New Roman" w:hAnsi="Times New Roman" w:cs="Times New Roman"/>
          <w:sz w:val="24"/>
          <w:szCs w:val="24"/>
        </w:rPr>
        <w:t>Armour</w:t>
      </w:r>
      <w:proofErr w:type="spellEnd"/>
      <w:r>
        <w:rPr>
          <w:rFonts w:ascii="Times New Roman" w:hAnsi="Times New Roman" w:cs="Times New Roman"/>
          <w:sz w:val="24"/>
          <w:szCs w:val="24"/>
        </w:rPr>
        <w:t xml:space="preserve"> and Nike, some successive means can be absorbed. First, </w:t>
      </w:r>
      <w:r w:rsidR="007141A7">
        <w:rPr>
          <w:rFonts w:ascii="Times New Roman" w:hAnsi="Times New Roman" w:cs="Times New Roman"/>
          <w:sz w:val="24"/>
          <w:szCs w:val="24"/>
        </w:rPr>
        <w:t>good quality of products based on research and development should be improved, this is the same method that</w:t>
      </w:r>
      <w:r w:rsidR="007141A7" w:rsidRPr="007141A7">
        <w:rPr>
          <w:rFonts w:ascii="Times New Roman" w:hAnsi="Times New Roman" w:cs="Times New Roman"/>
          <w:sz w:val="24"/>
          <w:szCs w:val="24"/>
        </w:rPr>
        <w:t xml:space="preserve"> </w:t>
      </w:r>
      <w:r w:rsidR="007141A7">
        <w:rPr>
          <w:rFonts w:ascii="Times New Roman" w:hAnsi="Times New Roman" w:cs="Times New Roman"/>
          <w:sz w:val="24"/>
          <w:szCs w:val="24"/>
        </w:rPr>
        <w:t xml:space="preserve">both Under </w:t>
      </w:r>
      <w:proofErr w:type="spellStart"/>
      <w:r w:rsidR="007141A7">
        <w:rPr>
          <w:rFonts w:ascii="Times New Roman" w:hAnsi="Times New Roman" w:cs="Times New Roman"/>
          <w:sz w:val="24"/>
          <w:szCs w:val="24"/>
        </w:rPr>
        <w:t>Armour</w:t>
      </w:r>
      <w:proofErr w:type="spellEnd"/>
      <w:r w:rsidR="007141A7">
        <w:rPr>
          <w:rFonts w:ascii="Times New Roman" w:hAnsi="Times New Roman" w:cs="Times New Roman"/>
          <w:sz w:val="24"/>
          <w:szCs w:val="24"/>
        </w:rPr>
        <w:t xml:space="preserve"> and Nike</w:t>
      </w:r>
      <w:r w:rsidRPr="00993FC4">
        <w:rPr>
          <w:rFonts w:ascii="Times New Roman" w:hAnsi="Times New Roman" w:cs="Times New Roman"/>
          <w:sz w:val="24"/>
          <w:szCs w:val="24"/>
        </w:rPr>
        <w:t xml:space="preserve"> </w:t>
      </w:r>
      <w:r w:rsidR="007141A7">
        <w:rPr>
          <w:rFonts w:ascii="Times New Roman" w:hAnsi="Times New Roman" w:cs="Times New Roman"/>
          <w:sz w:val="24"/>
          <w:szCs w:val="24"/>
        </w:rPr>
        <w:t xml:space="preserve">used up till now. Second, the price should be rational, consumers take the price as a consideration when they making decisions, lower price in place would promote its selling numbers. And then some merits made success before should keep moving, such as </w:t>
      </w:r>
      <w:r w:rsidR="007141A7" w:rsidRPr="007141A7">
        <w:rPr>
          <w:rFonts w:ascii="Times New Roman" w:hAnsi="Times New Roman" w:cs="Times New Roman"/>
          <w:sz w:val="24"/>
          <w:szCs w:val="24"/>
        </w:rPr>
        <w:t>recognizable logo</w:t>
      </w:r>
      <w:r w:rsidR="007141A7">
        <w:rPr>
          <w:rFonts w:ascii="Times New Roman" w:hAnsi="Times New Roman" w:cs="Times New Roman"/>
          <w:sz w:val="24"/>
          <w:szCs w:val="24"/>
        </w:rPr>
        <w:t xml:space="preserve">, interesting package and design, the </w:t>
      </w:r>
      <w:proofErr w:type="spellStart"/>
      <w:r w:rsidR="007141A7">
        <w:rPr>
          <w:rFonts w:ascii="Times New Roman" w:hAnsi="Times New Roman" w:cs="Times New Roman"/>
          <w:sz w:val="24"/>
          <w:szCs w:val="24"/>
        </w:rPr>
        <w:t>colo</w:t>
      </w:r>
      <w:r w:rsidR="00AB341E">
        <w:rPr>
          <w:rFonts w:ascii="Times New Roman" w:hAnsi="Times New Roman" w:cs="Times New Roman"/>
          <w:sz w:val="24"/>
          <w:szCs w:val="24"/>
        </w:rPr>
        <w:t>u</w:t>
      </w:r>
      <w:r w:rsidR="007141A7">
        <w:rPr>
          <w:rFonts w:ascii="Times New Roman" w:hAnsi="Times New Roman" w:cs="Times New Roman"/>
          <w:sz w:val="24"/>
          <w:szCs w:val="24"/>
        </w:rPr>
        <w:t>r</w:t>
      </w:r>
      <w:proofErr w:type="spellEnd"/>
      <w:r w:rsidR="007141A7">
        <w:rPr>
          <w:rFonts w:ascii="Times New Roman" w:hAnsi="Times New Roman" w:cs="Times New Roman"/>
          <w:sz w:val="24"/>
          <w:szCs w:val="24"/>
        </w:rPr>
        <w:t xml:space="preserve"> of </w:t>
      </w:r>
      <w:r w:rsidR="00AB341E">
        <w:rPr>
          <w:rFonts w:ascii="Times New Roman" w:hAnsi="Times New Roman" w:cs="Times New Roman"/>
          <w:sz w:val="24"/>
          <w:szCs w:val="24"/>
        </w:rPr>
        <w:t xml:space="preserve">the </w:t>
      </w:r>
      <w:r w:rsidR="007141A7">
        <w:rPr>
          <w:rFonts w:ascii="Times New Roman" w:hAnsi="Times New Roman" w:cs="Times New Roman"/>
          <w:sz w:val="24"/>
          <w:szCs w:val="24"/>
        </w:rPr>
        <w:t xml:space="preserve">brand, </w:t>
      </w:r>
      <w:r w:rsidR="007141A7" w:rsidRPr="00C56550">
        <w:rPr>
          <w:rFonts w:ascii="Times New Roman" w:hAnsi="Times New Roman" w:cs="Times New Roman"/>
          <w:sz w:val="24"/>
          <w:szCs w:val="24"/>
        </w:rPr>
        <w:t>creative and partner collaboration</w:t>
      </w:r>
      <w:r w:rsidR="00724AB0">
        <w:rPr>
          <w:rFonts w:ascii="Times New Roman" w:hAnsi="Times New Roman" w:cs="Times New Roman"/>
          <w:sz w:val="24"/>
          <w:szCs w:val="24"/>
        </w:rPr>
        <w:t xml:space="preserve"> and so on.</w:t>
      </w:r>
    </w:p>
    <w:p w14:paraId="52FDA056" w14:textId="77777777" w:rsidR="00752104" w:rsidRPr="00D50E1A" w:rsidRDefault="00752104" w:rsidP="00D50E1A">
      <w:pPr>
        <w:spacing w:line="360" w:lineRule="auto"/>
        <w:ind w:firstLine="420"/>
        <w:rPr>
          <w:rFonts w:ascii="Times New Roman" w:hAnsi="Times New Roman" w:cs="Times New Roman"/>
          <w:sz w:val="24"/>
          <w:szCs w:val="24"/>
        </w:rPr>
        <w:sectPr w:rsidR="00752104" w:rsidRPr="00D50E1A" w:rsidSect="003E3457">
          <w:pgSz w:w="11906" w:h="16838"/>
          <w:pgMar w:top="1440" w:right="1800" w:bottom="1440" w:left="1800" w:header="851" w:footer="992" w:gutter="0"/>
          <w:cols w:space="425"/>
          <w:docGrid w:type="lines" w:linePitch="312"/>
        </w:sectPr>
      </w:pPr>
    </w:p>
    <w:p w14:paraId="6F4B3369" w14:textId="77777777" w:rsidR="008B41FC" w:rsidRDefault="008B41FC" w:rsidP="008B41FC">
      <w:pPr>
        <w:pStyle w:val="1"/>
        <w:spacing w:after="360" w:line="240" w:lineRule="auto"/>
        <w:rPr>
          <w:rFonts w:ascii="Times New Roman" w:hAnsi="Times New Roman" w:cs="Times New Roman"/>
          <w:sz w:val="30"/>
          <w:szCs w:val="30"/>
        </w:rPr>
      </w:pPr>
      <w:bookmarkStart w:id="24" w:name="_Toc68943672"/>
      <w:r>
        <w:rPr>
          <w:rFonts w:ascii="Times New Roman" w:hAnsi="Times New Roman" w:cs="Times New Roman"/>
          <w:sz w:val="30"/>
          <w:szCs w:val="30"/>
        </w:rPr>
        <w:lastRenderedPageBreak/>
        <w:t>Appendix</w:t>
      </w:r>
      <w:bookmarkEnd w:id="24"/>
    </w:p>
    <w:p w14:paraId="330035DC" w14:textId="77777777" w:rsidR="008B41FC" w:rsidRPr="00C56550" w:rsidRDefault="008B41FC" w:rsidP="008B41FC">
      <w:pPr>
        <w:pStyle w:val="a6"/>
        <w:keepNext/>
        <w:spacing w:line="480" w:lineRule="auto"/>
        <w:ind w:firstLine="480"/>
        <w:jc w:val="center"/>
        <w:rPr>
          <w:rFonts w:ascii="Times New Roman" w:hAnsi="Times New Roman" w:cs="Times New Roman"/>
          <w:sz w:val="24"/>
          <w:szCs w:val="24"/>
        </w:rPr>
      </w:pPr>
      <w:r w:rsidRPr="00C56550">
        <w:rPr>
          <w:rFonts w:ascii="Times New Roman" w:hAnsi="Times New Roman" w:cs="Times New Roman"/>
          <w:sz w:val="24"/>
          <w:szCs w:val="24"/>
        </w:rPr>
        <w:t xml:space="preserve">Table </w:t>
      </w:r>
      <w:r w:rsidRPr="00C56550">
        <w:rPr>
          <w:rFonts w:ascii="Times New Roman" w:hAnsi="Times New Roman" w:cs="Times New Roman"/>
          <w:sz w:val="24"/>
          <w:szCs w:val="24"/>
        </w:rPr>
        <w:fldChar w:fldCharType="begin"/>
      </w:r>
      <w:r w:rsidRPr="00C56550">
        <w:rPr>
          <w:rFonts w:ascii="Times New Roman" w:hAnsi="Times New Roman" w:cs="Times New Roman"/>
          <w:sz w:val="24"/>
          <w:szCs w:val="24"/>
        </w:rPr>
        <w:instrText xml:space="preserve"> SEQ Table \* ARABIC </w:instrText>
      </w:r>
      <w:r w:rsidRPr="00C56550">
        <w:rPr>
          <w:rFonts w:ascii="Times New Roman" w:hAnsi="Times New Roman" w:cs="Times New Roman"/>
          <w:sz w:val="24"/>
          <w:szCs w:val="24"/>
        </w:rPr>
        <w:fldChar w:fldCharType="separate"/>
      </w:r>
      <w:r w:rsidRPr="00C56550">
        <w:rPr>
          <w:rFonts w:ascii="Times New Roman" w:hAnsi="Times New Roman" w:cs="Times New Roman"/>
          <w:noProof/>
          <w:sz w:val="24"/>
          <w:szCs w:val="24"/>
        </w:rPr>
        <w:t>2</w:t>
      </w:r>
      <w:r w:rsidRPr="00C56550">
        <w:rPr>
          <w:rFonts w:ascii="Times New Roman" w:hAnsi="Times New Roman" w:cs="Times New Roman"/>
          <w:noProof/>
          <w:sz w:val="24"/>
          <w:szCs w:val="24"/>
        </w:rPr>
        <w:fldChar w:fldCharType="end"/>
      </w:r>
      <w:r w:rsidRPr="00C56550">
        <w:rPr>
          <w:rFonts w:ascii="Times New Roman" w:hAnsi="Times New Roman" w:cs="Times New Roman"/>
          <w:sz w:val="24"/>
          <w:szCs w:val="24"/>
        </w:rPr>
        <w:t xml:space="preserve"> Financial ratios of Adidas and Nike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65"/>
        <w:gridCol w:w="1169"/>
        <w:gridCol w:w="1169"/>
        <w:gridCol w:w="1169"/>
        <w:gridCol w:w="1169"/>
        <w:gridCol w:w="1172"/>
        <w:gridCol w:w="1169"/>
        <w:gridCol w:w="1169"/>
        <w:gridCol w:w="1169"/>
        <w:gridCol w:w="1169"/>
        <w:gridCol w:w="859"/>
      </w:tblGrid>
      <w:tr w:rsidR="008C071D" w:rsidRPr="00640419" w14:paraId="05A98E4F" w14:textId="3A2DE0A1" w:rsidTr="008C071D">
        <w:trPr>
          <w:cantSplit/>
          <w:trHeight w:val="227"/>
        </w:trPr>
        <w:tc>
          <w:tcPr>
            <w:tcW w:w="3016" w:type="pct"/>
            <w:gridSpan w:val="6"/>
            <w:shd w:val="clear" w:color="auto" w:fill="auto"/>
            <w:noWrap/>
            <w:vAlign w:val="bottom"/>
            <w:hideMark/>
          </w:tcPr>
          <w:p w14:paraId="2A1F165C" w14:textId="77777777" w:rsidR="004B2E49" w:rsidRPr="00640419" w:rsidRDefault="004B2E49" w:rsidP="008C071D">
            <w:pPr>
              <w:widowControl/>
              <w:spacing w:line="480" w:lineRule="auto"/>
              <w:jc w:val="center"/>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Nike</w:t>
            </w:r>
          </w:p>
        </w:tc>
        <w:tc>
          <w:tcPr>
            <w:tcW w:w="1984" w:type="pct"/>
            <w:gridSpan w:val="5"/>
            <w:shd w:val="clear" w:color="auto" w:fill="auto"/>
            <w:vAlign w:val="center"/>
          </w:tcPr>
          <w:p w14:paraId="0D0F58FB" w14:textId="2C9B55D1" w:rsidR="008C071D" w:rsidRPr="00640419" w:rsidRDefault="008C071D" w:rsidP="008C071D">
            <w:pPr>
              <w:widowControl/>
              <w:jc w:val="center"/>
            </w:pPr>
            <w:r w:rsidRPr="00640419">
              <w:rPr>
                <w:rFonts w:ascii="Times New Roman" w:eastAsia="等线" w:hAnsi="Times New Roman" w:cs="Times New Roman"/>
                <w:color w:val="000000"/>
                <w:kern w:val="0"/>
                <w:sz w:val="22"/>
              </w:rPr>
              <w:t>Adidas</w:t>
            </w:r>
          </w:p>
        </w:tc>
      </w:tr>
      <w:tr w:rsidR="004B2E49" w:rsidRPr="00640419" w14:paraId="57A02F5B" w14:textId="1E43B531" w:rsidTr="008C071D">
        <w:trPr>
          <w:cantSplit/>
          <w:trHeight w:val="227"/>
        </w:trPr>
        <w:tc>
          <w:tcPr>
            <w:tcW w:w="920" w:type="pct"/>
            <w:shd w:val="clear" w:color="auto" w:fill="auto"/>
            <w:noWrap/>
            <w:vAlign w:val="bottom"/>
            <w:hideMark/>
          </w:tcPr>
          <w:p w14:paraId="54C519BB" w14:textId="77777777" w:rsidR="004B2E49" w:rsidRPr="00640419" w:rsidRDefault="004B2E49" w:rsidP="008C071D">
            <w:pPr>
              <w:widowControl/>
              <w:spacing w:line="480" w:lineRule="auto"/>
              <w:jc w:val="lef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　</w:t>
            </w:r>
          </w:p>
        </w:tc>
        <w:tc>
          <w:tcPr>
            <w:tcW w:w="419" w:type="pct"/>
            <w:shd w:val="clear" w:color="auto" w:fill="auto"/>
            <w:noWrap/>
            <w:vAlign w:val="bottom"/>
            <w:hideMark/>
          </w:tcPr>
          <w:p w14:paraId="2878FB25"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2016</w:t>
            </w:r>
          </w:p>
        </w:tc>
        <w:tc>
          <w:tcPr>
            <w:tcW w:w="419" w:type="pct"/>
            <w:shd w:val="clear" w:color="auto" w:fill="auto"/>
            <w:noWrap/>
            <w:vAlign w:val="bottom"/>
            <w:hideMark/>
          </w:tcPr>
          <w:p w14:paraId="4447769C"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2017</w:t>
            </w:r>
          </w:p>
        </w:tc>
        <w:tc>
          <w:tcPr>
            <w:tcW w:w="419" w:type="pct"/>
            <w:shd w:val="clear" w:color="auto" w:fill="auto"/>
            <w:noWrap/>
            <w:vAlign w:val="bottom"/>
            <w:hideMark/>
          </w:tcPr>
          <w:p w14:paraId="049E130C"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2018</w:t>
            </w:r>
          </w:p>
        </w:tc>
        <w:tc>
          <w:tcPr>
            <w:tcW w:w="419" w:type="pct"/>
            <w:shd w:val="clear" w:color="auto" w:fill="auto"/>
            <w:noWrap/>
            <w:vAlign w:val="bottom"/>
            <w:hideMark/>
          </w:tcPr>
          <w:p w14:paraId="3F4D54B4"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2019</w:t>
            </w:r>
          </w:p>
        </w:tc>
        <w:tc>
          <w:tcPr>
            <w:tcW w:w="419" w:type="pct"/>
            <w:shd w:val="clear" w:color="auto" w:fill="auto"/>
            <w:noWrap/>
            <w:vAlign w:val="bottom"/>
            <w:hideMark/>
          </w:tcPr>
          <w:p w14:paraId="14B750B7"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2020</w:t>
            </w:r>
          </w:p>
        </w:tc>
        <w:tc>
          <w:tcPr>
            <w:tcW w:w="419" w:type="pct"/>
            <w:shd w:val="clear" w:color="auto" w:fill="auto"/>
            <w:vAlign w:val="bottom"/>
          </w:tcPr>
          <w:p w14:paraId="11559FD2" w14:textId="78B6D77A"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2016</w:t>
            </w:r>
          </w:p>
        </w:tc>
        <w:tc>
          <w:tcPr>
            <w:tcW w:w="419" w:type="pct"/>
            <w:shd w:val="clear" w:color="auto" w:fill="auto"/>
            <w:vAlign w:val="bottom"/>
          </w:tcPr>
          <w:p w14:paraId="60C38D6B" w14:textId="19756B3E"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2017</w:t>
            </w:r>
          </w:p>
        </w:tc>
        <w:tc>
          <w:tcPr>
            <w:tcW w:w="419" w:type="pct"/>
            <w:shd w:val="clear" w:color="auto" w:fill="auto"/>
            <w:vAlign w:val="bottom"/>
          </w:tcPr>
          <w:p w14:paraId="1BB82349" w14:textId="489FF02E"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2018</w:t>
            </w:r>
          </w:p>
        </w:tc>
        <w:tc>
          <w:tcPr>
            <w:tcW w:w="419" w:type="pct"/>
            <w:shd w:val="clear" w:color="auto" w:fill="auto"/>
            <w:vAlign w:val="bottom"/>
          </w:tcPr>
          <w:p w14:paraId="14C52226" w14:textId="3ACDF991"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2019</w:t>
            </w:r>
          </w:p>
        </w:tc>
        <w:tc>
          <w:tcPr>
            <w:tcW w:w="307" w:type="pct"/>
            <w:shd w:val="clear" w:color="auto" w:fill="auto"/>
            <w:vAlign w:val="bottom"/>
          </w:tcPr>
          <w:p w14:paraId="4B986DB4" w14:textId="0AEBF5E3"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2020</w:t>
            </w:r>
          </w:p>
        </w:tc>
      </w:tr>
      <w:tr w:rsidR="004B2E49" w:rsidRPr="00640419" w14:paraId="57E3501E" w14:textId="37BCDB18" w:rsidTr="008C071D">
        <w:trPr>
          <w:cantSplit/>
          <w:trHeight w:val="227"/>
        </w:trPr>
        <w:tc>
          <w:tcPr>
            <w:tcW w:w="920" w:type="pct"/>
            <w:shd w:val="clear" w:color="auto" w:fill="auto"/>
            <w:noWrap/>
            <w:vAlign w:val="bottom"/>
            <w:hideMark/>
          </w:tcPr>
          <w:p w14:paraId="37459CB6" w14:textId="77777777" w:rsidR="004B2E49" w:rsidRPr="00640419" w:rsidRDefault="004B2E49" w:rsidP="008C071D">
            <w:pPr>
              <w:widowControl/>
              <w:spacing w:line="480" w:lineRule="auto"/>
              <w:jc w:val="lef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Net profit margin</w:t>
            </w:r>
          </w:p>
        </w:tc>
        <w:tc>
          <w:tcPr>
            <w:tcW w:w="419" w:type="pct"/>
            <w:shd w:val="clear" w:color="auto" w:fill="auto"/>
            <w:noWrap/>
            <w:vAlign w:val="bottom"/>
            <w:hideMark/>
          </w:tcPr>
          <w:p w14:paraId="0499C61E"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11.61%</w:t>
            </w:r>
          </w:p>
        </w:tc>
        <w:tc>
          <w:tcPr>
            <w:tcW w:w="419" w:type="pct"/>
            <w:shd w:val="clear" w:color="auto" w:fill="auto"/>
            <w:noWrap/>
            <w:vAlign w:val="bottom"/>
            <w:hideMark/>
          </w:tcPr>
          <w:p w14:paraId="1A5211C4"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12.34%</w:t>
            </w:r>
          </w:p>
        </w:tc>
        <w:tc>
          <w:tcPr>
            <w:tcW w:w="419" w:type="pct"/>
            <w:shd w:val="clear" w:color="auto" w:fill="auto"/>
            <w:noWrap/>
            <w:vAlign w:val="bottom"/>
            <w:hideMark/>
          </w:tcPr>
          <w:p w14:paraId="59804DC4"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5.31%</w:t>
            </w:r>
          </w:p>
        </w:tc>
        <w:tc>
          <w:tcPr>
            <w:tcW w:w="419" w:type="pct"/>
            <w:shd w:val="clear" w:color="auto" w:fill="auto"/>
            <w:noWrap/>
            <w:vAlign w:val="bottom"/>
            <w:hideMark/>
          </w:tcPr>
          <w:p w14:paraId="2A342F92"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10.30%</w:t>
            </w:r>
          </w:p>
        </w:tc>
        <w:tc>
          <w:tcPr>
            <w:tcW w:w="419" w:type="pct"/>
            <w:shd w:val="clear" w:color="auto" w:fill="auto"/>
            <w:noWrap/>
            <w:vAlign w:val="bottom"/>
            <w:hideMark/>
          </w:tcPr>
          <w:p w14:paraId="2F11C5F0"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6.79%</w:t>
            </w:r>
          </w:p>
        </w:tc>
        <w:tc>
          <w:tcPr>
            <w:tcW w:w="419" w:type="pct"/>
            <w:shd w:val="clear" w:color="auto" w:fill="auto"/>
            <w:vAlign w:val="bottom"/>
          </w:tcPr>
          <w:p w14:paraId="7FFD5B4A" w14:textId="1944C083"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5.50%</w:t>
            </w:r>
          </w:p>
        </w:tc>
        <w:tc>
          <w:tcPr>
            <w:tcW w:w="419" w:type="pct"/>
            <w:shd w:val="clear" w:color="auto" w:fill="auto"/>
            <w:vAlign w:val="bottom"/>
          </w:tcPr>
          <w:p w14:paraId="4ED12D5E" w14:textId="7D9A1A28"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5.20%</w:t>
            </w:r>
          </w:p>
        </w:tc>
        <w:tc>
          <w:tcPr>
            <w:tcW w:w="419" w:type="pct"/>
            <w:shd w:val="clear" w:color="auto" w:fill="auto"/>
            <w:vAlign w:val="bottom"/>
          </w:tcPr>
          <w:p w14:paraId="49E0FDBA" w14:textId="1BEA760E"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7.80%</w:t>
            </w:r>
          </w:p>
        </w:tc>
        <w:tc>
          <w:tcPr>
            <w:tcW w:w="419" w:type="pct"/>
            <w:shd w:val="clear" w:color="auto" w:fill="auto"/>
            <w:vAlign w:val="bottom"/>
          </w:tcPr>
          <w:p w14:paraId="647D699E" w14:textId="0CBFC4F1"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8.40%</w:t>
            </w:r>
          </w:p>
        </w:tc>
        <w:tc>
          <w:tcPr>
            <w:tcW w:w="307" w:type="pct"/>
            <w:shd w:val="clear" w:color="auto" w:fill="auto"/>
            <w:vAlign w:val="bottom"/>
          </w:tcPr>
          <w:p w14:paraId="195635FA" w14:textId="33F2FA76"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w:t>
            </w:r>
          </w:p>
        </w:tc>
      </w:tr>
      <w:tr w:rsidR="004B2E49" w:rsidRPr="00640419" w14:paraId="49B4F05C" w14:textId="7391E410" w:rsidTr="008C071D">
        <w:trPr>
          <w:cantSplit/>
          <w:trHeight w:val="227"/>
        </w:trPr>
        <w:tc>
          <w:tcPr>
            <w:tcW w:w="920" w:type="pct"/>
            <w:shd w:val="clear" w:color="auto" w:fill="auto"/>
            <w:noWrap/>
            <w:vAlign w:val="bottom"/>
            <w:hideMark/>
          </w:tcPr>
          <w:p w14:paraId="46857720" w14:textId="77777777" w:rsidR="004B2E49" w:rsidRPr="00640419" w:rsidRDefault="004B2E49" w:rsidP="008C071D">
            <w:pPr>
              <w:widowControl/>
              <w:spacing w:line="480" w:lineRule="auto"/>
              <w:jc w:val="lef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ROE</w:t>
            </w:r>
          </w:p>
        </w:tc>
        <w:tc>
          <w:tcPr>
            <w:tcW w:w="419" w:type="pct"/>
            <w:shd w:val="clear" w:color="auto" w:fill="auto"/>
            <w:noWrap/>
            <w:vAlign w:val="bottom"/>
            <w:hideMark/>
          </w:tcPr>
          <w:p w14:paraId="0937D381"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30.70%</w:t>
            </w:r>
          </w:p>
        </w:tc>
        <w:tc>
          <w:tcPr>
            <w:tcW w:w="419" w:type="pct"/>
            <w:shd w:val="clear" w:color="auto" w:fill="auto"/>
            <w:noWrap/>
            <w:vAlign w:val="bottom"/>
            <w:hideMark/>
          </w:tcPr>
          <w:p w14:paraId="3DB9BD47"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34.20%</w:t>
            </w:r>
          </w:p>
        </w:tc>
        <w:tc>
          <w:tcPr>
            <w:tcW w:w="419" w:type="pct"/>
            <w:shd w:val="clear" w:color="auto" w:fill="auto"/>
            <w:noWrap/>
            <w:vAlign w:val="bottom"/>
            <w:hideMark/>
          </w:tcPr>
          <w:p w14:paraId="199F163A"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19.70%</w:t>
            </w:r>
          </w:p>
        </w:tc>
        <w:tc>
          <w:tcPr>
            <w:tcW w:w="419" w:type="pct"/>
            <w:shd w:val="clear" w:color="auto" w:fill="auto"/>
            <w:noWrap/>
            <w:vAlign w:val="bottom"/>
            <w:hideMark/>
          </w:tcPr>
          <w:p w14:paraId="072462D9"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44.60%</w:t>
            </w:r>
          </w:p>
        </w:tc>
        <w:tc>
          <w:tcPr>
            <w:tcW w:w="419" w:type="pct"/>
            <w:shd w:val="clear" w:color="auto" w:fill="auto"/>
            <w:noWrap/>
            <w:vAlign w:val="bottom"/>
            <w:hideMark/>
          </w:tcPr>
          <w:p w14:paraId="19F0E604"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31.50%</w:t>
            </w:r>
          </w:p>
        </w:tc>
        <w:tc>
          <w:tcPr>
            <w:tcW w:w="419" w:type="pct"/>
            <w:shd w:val="clear" w:color="auto" w:fill="auto"/>
            <w:vAlign w:val="bottom"/>
          </w:tcPr>
          <w:p w14:paraId="741C99E8" w14:textId="0B7F6174"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15.70%</w:t>
            </w:r>
          </w:p>
        </w:tc>
        <w:tc>
          <w:tcPr>
            <w:tcW w:w="419" w:type="pct"/>
            <w:shd w:val="clear" w:color="auto" w:fill="auto"/>
            <w:vAlign w:val="bottom"/>
          </w:tcPr>
          <w:p w14:paraId="589A102F" w14:textId="30CA57CA"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18.20%</w:t>
            </w:r>
          </w:p>
        </w:tc>
        <w:tc>
          <w:tcPr>
            <w:tcW w:w="419" w:type="pct"/>
            <w:shd w:val="clear" w:color="auto" w:fill="auto"/>
            <w:vAlign w:val="bottom"/>
          </w:tcPr>
          <w:p w14:paraId="653A8E65" w14:textId="5D96A025"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26.70%</w:t>
            </w:r>
          </w:p>
        </w:tc>
        <w:tc>
          <w:tcPr>
            <w:tcW w:w="419" w:type="pct"/>
            <w:shd w:val="clear" w:color="auto" w:fill="auto"/>
            <w:vAlign w:val="bottom"/>
          </w:tcPr>
          <w:p w14:paraId="39839943" w14:textId="768A9B62"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29.10%</w:t>
            </w:r>
          </w:p>
        </w:tc>
        <w:tc>
          <w:tcPr>
            <w:tcW w:w="307" w:type="pct"/>
            <w:shd w:val="clear" w:color="auto" w:fill="auto"/>
            <w:vAlign w:val="bottom"/>
          </w:tcPr>
          <w:p w14:paraId="05C8187B" w14:textId="3E77E6AD"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w:t>
            </w:r>
          </w:p>
        </w:tc>
      </w:tr>
      <w:tr w:rsidR="004B2E49" w:rsidRPr="00640419" w14:paraId="25D8C4F0" w14:textId="463C6D8D" w:rsidTr="008C071D">
        <w:trPr>
          <w:cantSplit/>
          <w:trHeight w:val="227"/>
        </w:trPr>
        <w:tc>
          <w:tcPr>
            <w:tcW w:w="920" w:type="pct"/>
            <w:shd w:val="clear" w:color="auto" w:fill="auto"/>
            <w:noWrap/>
            <w:vAlign w:val="bottom"/>
            <w:hideMark/>
          </w:tcPr>
          <w:p w14:paraId="3D75C925" w14:textId="77777777" w:rsidR="004B2E49" w:rsidRPr="00640419" w:rsidRDefault="004B2E49" w:rsidP="008C071D">
            <w:pPr>
              <w:widowControl/>
              <w:spacing w:line="480" w:lineRule="auto"/>
              <w:jc w:val="lef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Current ratio</w:t>
            </w:r>
          </w:p>
        </w:tc>
        <w:tc>
          <w:tcPr>
            <w:tcW w:w="419" w:type="pct"/>
            <w:shd w:val="clear" w:color="auto" w:fill="auto"/>
            <w:noWrap/>
            <w:vAlign w:val="bottom"/>
            <w:hideMark/>
          </w:tcPr>
          <w:p w14:paraId="6AB27478"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2.80 </w:t>
            </w:r>
          </w:p>
        </w:tc>
        <w:tc>
          <w:tcPr>
            <w:tcW w:w="419" w:type="pct"/>
            <w:shd w:val="clear" w:color="auto" w:fill="auto"/>
            <w:noWrap/>
            <w:vAlign w:val="bottom"/>
            <w:hideMark/>
          </w:tcPr>
          <w:p w14:paraId="5B2B0C3D"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2.90 </w:t>
            </w:r>
          </w:p>
        </w:tc>
        <w:tc>
          <w:tcPr>
            <w:tcW w:w="419" w:type="pct"/>
            <w:shd w:val="clear" w:color="auto" w:fill="auto"/>
            <w:noWrap/>
            <w:vAlign w:val="bottom"/>
            <w:hideMark/>
          </w:tcPr>
          <w:p w14:paraId="1D81688A"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2.50 </w:t>
            </w:r>
          </w:p>
        </w:tc>
        <w:tc>
          <w:tcPr>
            <w:tcW w:w="419" w:type="pct"/>
            <w:shd w:val="clear" w:color="auto" w:fill="auto"/>
            <w:noWrap/>
            <w:vAlign w:val="bottom"/>
            <w:hideMark/>
          </w:tcPr>
          <w:p w14:paraId="08942A96"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2.10 </w:t>
            </w:r>
          </w:p>
        </w:tc>
        <w:tc>
          <w:tcPr>
            <w:tcW w:w="419" w:type="pct"/>
            <w:shd w:val="clear" w:color="auto" w:fill="auto"/>
            <w:noWrap/>
            <w:vAlign w:val="bottom"/>
            <w:hideMark/>
          </w:tcPr>
          <w:p w14:paraId="373275AA"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2.50 </w:t>
            </w:r>
          </w:p>
        </w:tc>
        <w:tc>
          <w:tcPr>
            <w:tcW w:w="419" w:type="pct"/>
            <w:shd w:val="clear" w:color="auto" w:fill="auto"/>
            <w:vAlign w:val="bottom"/>
          </w:tcPr>
          <w:p w14:paraId="0153D7DD" w14:textId="18D9603A"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1.30 </w:t>
            </w:r>
          </w:p>
        </w:tc>
        <w:tc>
          <w:tcPr>
            <w:tcW w:w="419" w:type="pct"/>
            <w:shd w:val="clear" w:color="auto" w:fill="auto"/>
            <w:vAlign w:val="bottom"/>
          </w:tcPr>
          <w:p w14:paraId="23504EF5" w14:textId="664D61B1"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1.40 </w:t>
            </w:r>
          </w:p>
        </w:tc>
        <w:tc>
          <w:tcPr>
            <w:tcW w:w="419" w:type="pct"/>
            <w:shd w:val="clear" w:color="auto" w:fill="auto"/>
            <w:vAlign w:val="bottom"/>
          </w:tcPr>
          <w:p w14:paraId="442435D6" w14:textId="41A9AE39"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1.40 </w:t>
            </w:r>
          </w:p>
        </w:tc>
        <w:tc>
          <w:tcPr>
            <w:tcW w:w="419" w:type="pct"/>
            <w:shd w:val="clear" w:color="auto" w:fill="auto"/>
            <w:vAlign w:val="bottom"/>
          </w:tcPr>
          <w:p w14:paraId="4D17C751" w14:textId="258DA244"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1.20 </w:t>
            </w:r>
          </w:p>
        </w:tc>
        <w:tc>
          <w:tcPr>
            <w:tcW w:w="307" w:type="pct"/>
            <w:shd w:val="clear" w:color="auto" w:fill="auto"/>
            <w:vAlign w:val="bottom"/>
          </w:tcPr>
          <w:p w14:paraId="3FA30FAE" w14:textId="4596D136"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w:t>
            </w:r>
          </w:p>
        </w:tc>
      </w:tr>
      <w:tr w:rsidR="004B2E49" w:rsidRPr="00640419" w14:paraId="6408A807" w14:textId="1474B3EE" w:rsidTr="008C071D">
        <w:trPr>
          <w:cantSplit/>
          <w:trHeight w:val="227"/>
        </w:trPr>
        <w:tc>
          <w:tcPr>
            <w:tcW w:w="920" w:type="pct"/>
            <w:shd w:val="clear" w:color="auto" w:fill="auto"/>
            <w:noWrap/>
            <w:vAlign w:val="center"/>
            <w:hideMark/>
          </w:tcPr>
          <w:p w14:paraId="0807FE49" w14:textId="77777777" w:rsidR="004B2E49" w:rsidRPr="00640419" w:rsidRDefault="004B2E49" w:rsidP="008C071D">
            <w:pPr>
              <w:widowControl/>
              <w:spacing w:line="480" w:lineRule="auto"/>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Quick ratio</w:t>
            </w:r>
          </w:p>
        </w:tc>
        <w:tc>
          <w:tcPr>
            <w:tcW w:w="419" w:type="pct"/>
            <w:shd w:val="clear" w:color="auto" w:fill="auto"/>
            <w:noWrap/>
            <w:vAlign w:val="bottom"/>
            <w:hideMark/>
          </w:tcPr>
          <w:p w14:paraId="35B2FADB"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1.90 </w:t>
            </w:r>
          </w:p>
        </w:tc>
        <w:tc>
          <w:tcPr>
            <w:tcW w:w="419" w:type="pct"/>
            <w:shd w:val="clear" w:color="auto" w:fill="auto"/>
            <w:noWrap/>
            <w:vAlign w:val="bottom"/>
            <w:hideMark/>
          </w:tcPr>
          <w:p w14:paraId="2E4E7036"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2.00 </w:t>
            </w:r>
          </w:p>
        </w:tc>
        <w:tc>
          <w:tcPr>
            <w:tcW w:w="419" w:type="pct"/>
            <w:shd w:val="clear" w:color="auto" w:fill="auto"/>
            <w:noWrap/>
            <w:vAlign w:val="bottom"/>
            <w:hideMark/>
          </w:tcPr>
          <w:p w14:paraId="12339A7E"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1.60 </w:t>
            </w:r>
          </w:p>
        </w:tc>
        <w:tc>
          <w:tcPr>
            <w:tcW w:w="419" w:type="pct"/>
            <w:shd w:val="clear" w:color="auto" w:fill="auto"/>
            <w:noWrap/>
            <w:vAlign w:val="bottom"/>
            <w:hideMark/>
          </w:tcPr>
          <w:p w14:paraId="60BA8334"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1.40 </w:t>
            </w:r>
          </w:p>
        </w:tc>
        <w:tc>
          <w:tcPr>
            <w:tcW w:w="419" w:type="pct"/>
            <w:shd w:val="clear" w:color="auto" w:fill="auto"/>
            <w:noWrap/>
            <w:vAlign w:val="bottom"/>
            <w:hideMark/>
          </w:tcPr>
          <w:p w14:paraId="6E483AE7"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1.60 </w:t>
            </w:r>
          </w:p>
        </w:tc>
        <w:tc>
          <w:tcPr>
            <w:tcW w:w="419" w:type="pct"/>
            <w:shd w:val="clear" w:color="auto" w:fill="auto"/>
            <w:vAlign w:val="bottom"/>
          </w:tcPr>
          <w:p w14:paraId="21836518" w14:textId="45E4DB89"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0.8</w:t>
            </w:r>
          </w:p>
        </w:tc>
        <w:tc>
          <w:tcPr>
            <w:tcW w:w="419" w:type="pct"/>
            <w:shd w:val="clear" w:color="auto" w:fill="auto"/>
            <w:vAlign w:val="bottom"/>
          </w:tcPr>
          <w:p w14:paraId="0C688732" w14:textId="77C6E53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0.8</w:t>
            </w:r>
          </w:p>
        </w:tc>
        <w:tc>
          <w:tcPr>
            <w:tcW w:w="419" w:type="pct"/>
            <w:shd w:val="clear" w:color="auto" w:fill="auto"/>
            <w:vAlign w:val="bottom"/>
          </w:tcPr>
          <w:p w14:paraId="6BBCE39C" w14:textId="24547601"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0.9</w:t>
            </w:r>
          </w:p>
        </w:tc>
        <w:tc>
          <w:tcPr>
            <w:tcW w:w="419" w:type="pct"/>
            <w:shd w:val="clear" w:color="auto" w:fill="auto"/>
            <w:vAlign w:val="bottom"/>
          </w:tcPr>
          <w:p w14:paraId="3868DDB4" w14:textId="573FC420"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0.8</w:t>
            </w:r>
          </w:p>
        </w:tc>
        <w:tc>
          <w:tcPr>
            <w:tcW w:w="307" w:type="pct"/>
            <w:shd w:val="clear" w:color="auto" w:fill="auto"/>
            <w:vAlign w:val="bottom"/>
          </w:tcPr>
          <w:p w14:paraId="48E24B40" w14:textId="4453EF91"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w:t>
            </w:r>
          </w:p>
        </w:tc>
      </w:tr>
      <w:tr w:rsidR="004B2E49" w:rsidRPr="00640419" w14:paraId="13FADD48" w14:textId="70046996" w:rsidTr="008C071D">
        <w:trPr>
          <w:cantSplit/>
          <w:trHeight w:val="227"/>
        </w:trPr>
        <w:tc>
          <w:tcPr>
            <w:tcW w:w="920" w:type="pct"/>
            <w:shd w:val="clear" w:color="auto" w:fill="auto"/>
            <w:noWrap/>
            <w:vAlign w:val="bottom"/>
            <w:hideMark/>
          </w:tcPr>
          <w:p w14:paraId="3B22F4FA" w14:textId="77777777" w:rsidR="004B2E49" w:rsidRPr="00640419" w:rsidRDefault="004B2E49" w:rsidP="008C071D">
            <w:pPr>
              <w:widowControl/>
              <w:spacing w:line="480" w:lineRule="auto"/>
              <w:jc w:val="lef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Cash ratio</w:t>
            </w:r>
          </w:p>
        </w:tc>
        <w:tc>
          <w:tcPr>
            <w:tcW w:w="419" w:type="pct"/>
            <w:shd w:val="clear" w:color="auto" w:fill="auto"/>
            <w:noWrap/>
            <w:vAlign w:val="bottom"/>
            <w:hideMark/>
          </w:tcPr>
          <w:p w14:paraId="471CEBE5"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1.00 </w:t>
            </w:r>
          </w:p>
        </w:tc>
        <w:tc>
          <w:tcPr>
            <w:tcW w:w="419" w:type="pct"/>
            <w:shd w:val="clear" w:color="auto" w:fill="auto"/>
            <w:noWrap/>
            <w:vAlign w:val="bottom"/>
            <w:hideMark/>
          </w:tcPr>
          <w:p w14:paraId="3B927833"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1.10 </w:t>
            </w:r>
          </w:p>
        </w:tc>
        <w:tc>
          <w:tcPr>
            <w:tcW w:w="419" w:type="pct"/>
            <w:shd w:val="clear" w:color="auto" w:fill="auto"/>
            <w:noWrap/>
            <w:vAlign w:val="bottom"/>
            <w:hideMark/>
          </w:tcPr>
          <w:p w14:paraId="7D1A055B"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0.90 </w:t>
            </w:r>
          </w:p>
        </w:tc>
        <w:tc>
          <w:tcPr>
            <w:tcW w:w="419" w:type="pct"/>
            <w:shd w:val="clear" w:color="auto" w:fill="auto"/>
            <w:noWrap/>
            <w:vAlign w:val="bottom"/>
            <w:hideMark/>
          </w:tcPr>
          <w:p w14:paraId="6A4C632D"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0.60 </w:t>
            </w:r>
          </w:p>
        </w:tc>
        <w:tc>
          <w:tcPr>
            <w:tcW w:w="419" w:type="pct"/>
            <w:shd w:val="clear" w:color="auto" w:fill="auto"/>
            <w:noWrap/>
            <w:vAlign w:val="bottom"/>
            <w:hideMark/>
          </w:tcPr>
          <w:p w14:paraId="0F859D94"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1.10 </w:t>
            </w:r>
          </w:p>
        </w:tc>
        <w:tc>
          <w:tcPr>
            <w:tcW w:w="419" w:type="pct"/>
            <w:shd w:val="clear" w:color="auto" w:fill="auto"/>
            <w:vAlign w:val="bottom"/>
          </w:tcPr>
          <w:p w14:paraId="089FE1CB" w14:textId="631A75C0"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0.3</w:t>
            </w:r>
          </w:p>
        </w:tc>
        <w:tc>
          <w:tcPr>
            <w:tcW w:w="419" w:type="pct"/>
            <w:shd w:val="clear" w:color="auto" w:fill="auto"/>
            <w:vAlign w:val="bottom"/>
          </w:tcPr>
          <w:p w14:paraId="16698FA1" w14:textId="09242C0F"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0.3</w:t>
            </w:r>
          </w:p>
        </w:tc>
        <w:tc>
          <w:tcPr>
            <w:tcW w:w="419" w:type="pct"/>
            <w:shd w:val="clear" w:color="auto" w:fill="auto"/>
            <w:vAlign w:val="bottom"/>
          </w:tcPr>
          <w:p w14:paraId="429F1FBF" w14:textId="4BBADEBD"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0.4</w:t>
            </w:r>
          </w:p>
        </w:tc>
        <w:tc>
          <w:tcPr>
            <w:tcW w:w="419" w:type="pct"/>
            <w:shd w:val="clear" w:color="auto" w:fill="auto"/>
            <w:vAlign w:val="bottom"/>
          </w:tcPr>
          <w:p w14:paraId="774478CC" w14:textId="5AFFE7B4"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0.3</w:t>
            </w:r>
          </w:p>
        </w:tc>
        <w:tc>
          <w:tcPr>
            <w:tcW w:w="307" w:type="pct"/>
            <w:shd w:val="clear" w:color="auto" w:fill="auto"/>
            <w:vAlign w:val="bottom"/>
          </w:tcPr>
          <w:p w14:paraId="053788FB" w14:textId="2668C593"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w:t>
            </w:r>
          </w:p>
        </w:tc>
      </w:tr>
      <w:tr w:rsidR="004B2E49" w:rsidRPr="00640419" w14:paraId="1BC37E94" w14:textId="470862A6" w:rsidTr="008C071D">
        <w:trPr>
          <w:cantSplit/>
          <w:trHeight w:val="227"/>
        </w:trPr>
        <w:tc>
          <w:tcPr>
            <w:tcW w:w="920" w:type="pct"/>
            <w:shd w:val="clear" w:color="auto" w:fill="auto"/>
            <w:noWrap/>
            <w:vAlign w:val="bottom"/>
            <w:hideMark/>
          </w:tcPr>
          <w:p w14:paraId="1A07D492" w14:textId="77777777" w:rsidR="004B2E49" w:rsidRPr="00640419" w:rsidRDefault="004B2E49" w:rsidP="008C071D">
            <w:pPr>
              <w:widowControl/>
              <w:spacing w:line="480" w:lineRule="auto"/>
              <w:jc w:val="lef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Leverage ratio</w:t>
            </w:r>
          </w:p>
        </w:tc>
        <w:tc>
          <w:tcPr>
            <w:tcW w:w="419" w:type="pct"/>
            <w:shd w:val="clear" w:color="auto" w:fill="auto"/>
            <w:noWrap/>
            <w:vAlign w:val="bottom"/>
            <w:hideMark/>
          </w:tcPr>
          <w:p w14:paraId="3972AE78"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0.20 </w:t>
            </w:r>
          </w:p>
        </w:tc>
        <w:tc>
          <w:tcPr>
            <w:tcW w:w="419" w:type="pct"/>
            <w:shd w:val="clear" w:color="auto" w:fill="auto"/>
            <w:noWrap/>
            <w:vAlign w:val="bottom"/>
            <w:hideMark/>
          </w:tcPr>
          <w:p w14:paraId="7F9C0BBB"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0.30 </w:t>
            </w:r>
          </w:p>
        </w:tc>
        <w:tc>
          <w:tcPr>
            <w:tcW w:w="419" w:type="pct"/>
            <w:shd w:val="clear" w:color="auto" w:fill="auto"/>
            <w:noWrap/>
            <w:vAlign w:val="bottom"/>
            <w:hideMark/>
          </w:tcPr>
          <w:p w14:paraId="207AF27B"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0.40 </w:t>
            </w:r>
          </w:p>
        </w:tc>
        <w:tc>
          <w:tcPr>
            <w:tcW w:w="419" w:type="pct"/>
            <w:shd w:val="clear" w:color="auto" w:fill="auto"/>
            <w:noWrap/>
            <w:vAlign w:val="bottom"/>
            <w:hideMark/>
          </w:tcPr>
          <w:p w14:paraId="27B521BE"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0.40 </w:t>
            </w:r>
          </w:p>
        </w:tc>
        <w:tc>
          <w:tcPr>
            <w:tcW w:w="419" w:type="pct"/>
            <w:shd w:val="clear" w:color="auto" w:fill="auto"/>
            <w:noWrap/>
            <w:vAlign w:val="bottom"/>
            <w:hideMark/>
          </w:tcPr>
          <w:p w14:paraId="6ADC2D51"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1.20 </w:t>
            </w:r>
          </w:p>
        </w:tc>
        <w:tc>
          <w:tcPr>
            <w:tcW w:w="419" w:type="pct"/>
            <w:shd w:val="clear" w:color="auto" w:fill="auto"/>
            <w:vAlign w:val="bottom"/>
          </w:tcPr>
          <w:p w14:paraId="0BE4C091" w14:textId="1C70626F"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0.3</w:t>
            </w:r>
          </w:p>
        </w:tc>
        <w:tc>
          <w:tcPr>
            <w:tcW w:w="419" w:type="pct"/>
            <w:shd w:val="clear" w:color="auto" w:fill="auto"/>
            <w:vAlign w:val="bottom"/>
          </w:tcPr>
          <w:p w14:paraId="27AEFF86" w14:textId="1E7D017C"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0.2</w:t>
            </w:r>
          </w:p>
        </w:tc>
        <w:tc>
          <w:tcPr>
            <w:tcW w:w="419" w:type="pct"/>
            <w:shd w:val="clear" w:color="auto" w:fill="auto"/>
            <w:vAlign w:val="bottom"/>
          </w:tcPr>
          <w:p w14:paraId="0B816826" w14:textId="3CAEBEA0"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0.3</w:t>
            </w:r>
          </w:p>
        </w:tc>
        <w:tc>
          <w:tcPr>
            <w:tcW w:w="419" w:type="pct"/>
            <w:shd w:val="clear" w:color="auto" w:fill="auto"/>
            <w:vAlign w:val="bottom"/>
          </w:tcPr>
          <w:p w14:paraId="28DC68DE" w14:textId="16D3CC08"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0.7</w:t>
            </w:r>
          </w:p>
        </w:tc>
        <w:tc>
          <w:tcPr>
            <w:tcW w:w="307" w:type="pct"/>
            <w:shd w:val="clear" w:color="auto" w:fill="auto"/>
            <w:vAlign w:val="bottom"/>
          </w:tcPr>
          <w:p w14:paraId="068DE334" w14:textId="56470275"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w:t>
            </w:r>
          </w:p>
        </w:tc>
      </w:tr>
      <w:tr w:rsidR="004B2E49" w:rsidRPr="00640419" w14:paraId="289B65C5" w14:textId="27294BE8" w:rsidTr="008C071D">
        <w:trPr>
          <w:cantSplit/>
          <w:trHeight w:val="227"/>
        </w:trPr>
        <w:tc>
          <w:tcPr>
            <w:tcW w:w="920" w:type="pct"/>
            <w:shd w:val="clear" w:color="auto" w:fill="auto"/>
            <w:noWrap/>
            <w:vAlign w:val="bottom"/>
            <w:hideMark/>
          </w:tcPr>
          <w:p w14:paraId="35DBBAE0" w14:textId="77777777" w:rsidR="004B2E49" w:rsidRPr="00640419" w:rsidRDefault="004B2E49" w:rsidP="008C071D">
            <w:pPr>
              <w:widowControl/>
              <w:spacing w:line="480" w:lineRule="auto"/>
              <w:jc w:val="lef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Total asset turnover</w:t>
            </w:r>
          </w:p>
        </w:tc>
        <w:tc>
          <w:tcPr>
            <w:tcW w:w="419" w:type="pct"/>
            <w:shd w:val="clear" w:color="auto" w:fill="auto"/>
            <w:noWrap/>
            <w:vAlign w:val="bottom"/>
            <w:hideMark/>
          </w:tcPr>
          <w:p w14:paraId="499CE550"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1.50 </w:t>
            </w:r>
          </w:p>
        </w:tc>
        <w:tc>
          <w:tcPr>
            <w:tcW w:w="419" w:type="pct"/>
            <w:shd w:val="clear" w:color="auto" w:fill="auto"/>
            <w:noWrap/>
            <w:vAlign w:val="bottom"/>
            <w:hideMark/>
          </w:tcPr>
          <w:p w14:paraId="231601E9"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1.50 </w:t>
            </w:r>
          </w:p>
        </w:tc>
        <w:tc>
          <w:tcPr>
            <w:tcW w:w="419" w:type="pct"/>
            <w:shd w:val="clear" w:color="auto" w:fill="auto"/>
            <w:noWrap/>
            <w:vAlign w:val="bottom"/>
            <w:hideMark/>
          </w:tcPr>
          <w:p w14:paraId="1E5404F0"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1.60 </w:t>
            </w:r>
          </w:p>
        </w:tc>
        <w:tc>
          <w:tcPr>
            <w:tcW w:w="419" w:type="pct"/>
            <w:shd w:val="clear" w:color="auto" w:fill="auto"/>
            <w:noWrap/>
            <w:vAlign w:val="bottom"/>
            <w:hideMark/>
          </w:tcPr>
          <w:p w14:paraId="184E34FF"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1.70 </w:t>
            </w:r>
          </w:p>
        </w:tc>
        <w:tc>
          <w:tcPr>
            <w:tcW w:w="419" w:type="pct"/>
            <w:shd w:val="clear" w:color="auto" w:fill="auto"/>
            <w:noWrap/>
            <w:vAlign w:val="bottom"/>
            <w:hideMark/>
          </w:tcPr>
          <w:p w14:paraId="0B53CAE5"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1.40 </w:t>
            </w:r>
          </w:p>
        </w:tc>
        <w:tc>
          <w:tcPr>
            <w:tcW w:w="419" w:type="pct"/>
            <w:shd w:val="clear" w:color="auto" w:fill="auto"/>
            <w:vAlign w:val="bottom"/>
          </w:tcPr>
          <w:p w14:paraId="0BB65AAC" w14:textId="7D361B24"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1.3</w:t>
            </w:r>
          </w:p>
        </w:tc>
        <w:tc>
          <w:tcPr>
            <w:tcW w:w="419" w:type="pct"/>
            <w:shd w:val="clear" w:color="auto" w:fill="auto"/>
            <w:vAlign w:val="bottom"/>
          </w:tcPr>
          <w:p w14:paraId="73BB7C81" w14:textId="1FBC2FB6"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1.5</w:t>
            </w:r>
          </w:p>
        </w:tc>
        <w:tc>
          <w:tcPr>
            <w:tcW w:w="419" w:type="pct"/>
            <w:shd w:val="clear" w:color="auto" w:fill="auto"/>
            <w:vAlign w:val="bottom"/>
          </w:tcPr>
          <w:p w14:paraId="591812F2" w14:textId="117F27DF"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1.5</w:t>
            </w:r>
          </w:p>
        </w:tc>
        <w:tc>
          <w:tcPr>
            <w:tcW w:w="419" w:type="pct"/>
            <w:shd w:val="clear" w:color="auto" w:fill="auto"/>
            <w:vAlign w:val="bottom"/>
          </w:tcPr>
          <w:p w14:paraId="3447B357" w14:textId="562945D1"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1.3</w:t>
            </w:r>
          </w:p>
        </w:tc>
        <w:tc>
          <w:tcPr>
            <w:tcW w:w="307" w:type="pct"/>
            <w:shd w:val="clear" w:color="auto" w:fill="auto"/>
            <w:vAlign w:val="bottom"/>
          </w:tcPr>
          <w:p w14:paraId="42248774" w14:textId="0868386C"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w:t>
            </w:r>
          </w:p>
        </w:tc>
      </w:tr>
      <w:tr w:rsidR="004B2E49" w:rsidRPr="00640419" w14:paraId="5DC31AB9" w14:textId="39FF2994" w:rsidTr="008C071D">
        <w:trPr>
          <w:cantSplit/>
          <w:trHeight w:val="227"/>
        </w:trPr>
        <w:tc>
          <w:tcPr>
            <w:tcW w:w="920" w:type="pct"/>
            <w:shd w:val="clear" w:color="auto" w:fill="auto"/>
            <w:noWrap/>
            <w:vAlign w:val="bottom"/>
            <w:hideMark/>
          </w:tcPr>
          <w:p w14:paraId="6C9C0158" w14:textId="77777777" w:rsidR="004B2E49" w:rsidRPr="00640419" w:rsidRDefault="004B2E49" w:rsidP="008C071D">
            <w:pPr>
              <w:widowControl/>
              <w:spacing w:line="480" w:lineRule="auto"/>
              <w:jc w:val="lef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Inventory turnover</w:t>
            </w:r>
          </w:p>
        </w:tc>
        <w:tc>
          <w:tcPr>
            <w:tcW w:w="419" w:type="pct"/>
            <w:shd w:val="clear" w:color="auto" w:fill="auto"/>
            <w:noWrap/>
            <w:vAlign w:val="bottom"/>
            <w:hideMark/>
          </w:tcPr>
          <w:p w14:paraId="37EC7173"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3.80 </w:t>
            </w:r>
          </w:p>
        </w:tc>
        <w:tc>
          <w:tcPr>
            <w:tcW w:w="419" w:type="pct"/>
            <w:shd w:val="clear" w:color="auto" w:fill="auto"/>
            <w:noWrap/>
            <w:vAlign w:val="bottom"/>
            <w:hideMark/>
          </w:tcPr>
          <w:p w14:paraId="04C91296"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3.80 </w:t>
            </w:r>
          </w:p>
        </w:tc>
        <w:tc>
          <w:tcPr>
            <w:tcW w:w="419" w:type="pct"/>
            <w:shd w:val="clear" w:color="auto" w:fill="auto"/>
            <w:noWrap/>
            <w:vAlign w:val="bottom"/>
            <w:hideMark/>
          </w:tcPr>
          <w:p w14:paraId="30DAB4BF"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4.00 </w:t>
            </w:r>
          </w:p>
        </w:tc>
        <w:tc>
          <w:tcPr>
            <w:tcW w:w="419" w:type="pct"/>
            <w:shd w:val="clear" w:color="auto" w:fill="auto"/>
            <w:noWrap/>
            <w:vAlign w:val="bottom"/>
            <w:hideMark/>
          </w:tcPr>
          <w:p w14:paraId="5154DC53"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4.00 </w:t>
            </w:r>
          </w:p>
        </w:tc>
        <w:tc>
          <w:tcPr>
            <w:tcW w:w="419" w:type="pct"/>
            <w:shd w:val="clear" w:color="auto" w:fill="auto"/>
            <w:noWrap/>
            <w:vAlign w:val="bottom"/>
            <w:hideMark/>
          </w:tcPr>
          <w:p w14:paraId="3F954D4B" w14:textId="77777777"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 xml:space="preserve">3.30 </w:t>
            </w:r>
          </w:p>
        </w:tc>
        <w:tc>
          <w:tcPr>
            <w:tcW w:w="419" w:type="pct"/>
            <w:shd w:val="clear" w:color="auto" w:fill="auto"/>
            <w:vAlign w:val="bottom"/>
          </w:tcPr>
          <w:p w14:paraId="24FA2279" w14:textId="21494461"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2.7</w:t>
            </w:r>
          </w:p>
        </w:tc>
        <w:tc>
          <w:tcPr>
            <w:tcW w:w="419" w:type="pct"/>
            <w:shd w:val="clear" w:color="auto" w:fill="auto"/>
            <w:vAlign w:val="bottom"/>
          </w:tcPr>
          <w:p w14:paraId="0E8022AF" w14:textId="12D0F91C"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2.8</w:t>
            </w:r>
          </w:p>
        </w:tc>
        <w:tc>
          <w:tcPr>
            <w:tcW w:w="419" w:type="pct"/>
            <w:shd w:val="clear" w:color="auto" w:fill="auto"/>
            <w:vAlign w:val="bottom"/>
          </w:tcPr>
          <w:p w14:paraId="6C997321" w14:textId="75F15FAA"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3</w:t>
            </w:r>
          </w:p>
        </w:tc>
        <w:tc>
          <w:tcPr>
            <w:tcW w:w="419" w:type="pct"/>
            <w:shd w:val="clear" w:color="auto" w:fill="auto"/>
            <w:vAlign w:val="bottom"/>
          </w:tcPr>
          <w:p w14:paraId="52091BD6" w14:textId="47EFFB50"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3</w:t>
            </w:r>
          </w:p>
        </w:tc>
        <w:tc>
          <w:tcPr>
            <w:tcW w:w="307" w:type="pct"/>
            <w:shd w:val="clear" w:color="auto" w:fill="auto"/>
            <w:vAlign w:val="bottom"/>
          </w:tcPr>
          <w:p w14:paraId="12DB4AC1" w14:textId="5C88FDF5" w:rsidR="004B2E49" w:rsidRPr="00640419" w:rsidRDefault="004B2E49" w:rsidP="008C071D">
            <w:pPr>
              <w:widowControl/>
              <w:spacing w:line="480" w:lineRule="auto"/>
              <w:jc w:val="right"/>
              <w:rPr>
                <w:rFonts w:ascii="Times New Roman" w:eastAsia="等线" w:hAnsi="Times New Roman" w:cs="Times New Roman"/>
                <w:color w:val="000000"/>
                <w:kern w:val="0"/>
                <w:sz w:val="22"/>
              </w:rPr>
            </w:pPr>
            <w:r w:rsidRPr="00640419">
              <w:rPr>
                <w:rFonts w:ascii="Times New Roman" w:eastAsia="等线" w:hAnsi="Times New Roman" w:cs="Times New Roman"/>
                <w:color w:val="000000"/>
                <w:kern w:val="0"/>
                <w:sz w:val="22"/>
              </w:rPr>
              <w:t>*</w:t>
            </w:r>
          </w:p>
        </w:tc>
      </w:tr>
    </w:tbl>
    <w:p w14:paraId="0F5F743B" w14:textId="6CBD6579" w:rsidR="008B41FC" w:rsidRPr="00D904A1" w:rsidRDefault="008B41FC" w:rsidP="008B41FC">
      <w:pPr>
        <w:rPr>
          <w:rFonts w:ascii="Times New Roman" w:hAnsi="Times New Roman" w:cs="Times New Roman"/>
        </w:rPr>
      </w:pPr>
      <w:r>
        <w:rPr>
          <w:rFonts w:ascii="Times New Roman" w:hAnsi="Times New Roman" w:cs="Times New Roman"/>
        </w:rPr>
        <w:lastRenderedPageBreak/>
        <w:t>S</w:t>
      </w:r>
      <w:r>
        <w:rPr>
          <w:rFonts w:ascii="Times New Roman" w:hAnsi="Times New Roman" w:cs="Times New Roman" w:hint="eastAsia"/>
        </w:rPr>
        <w:t>ource</w:t>
      </w:r>
      <w:r>
        <w:rPr>
          <w:rFonts w:ascii="Times New Roman" w:hAnsi="Times New Roman" w:cs="Times New Roman" w:hint="eastAsia"/>
        </w:rPr>
        <w:t>：</w:t>
      </w:r>
      <w:proofErr w:type="spellStart"/>
      <w:r w:rsidRPr="00C56550">
        <w:rPr>
          <w:rFonts w:ascii="Times New Roman" w:hAnsi="Times New Roman" w:cs="Times New Roman"/>
          <w:sz w:val="24"/>
          <w:szCs w:val="24"/>
        </w:rPr>
        <w:t>marketline</w:t>
      </w:r>
      <w:proofErr w:type="spellEnd"/>
    </w:p>
    <w:p w14:paraId="7CD4BCAF" w14:textId="77777777" w:rsidR="008B41FC" w:rsidRDefault="008B41FC" w:rsidP="00640419">
      <w:pPr>
        <w:pStyle w:val="1"/>
        <w:spacing w:after="360" w:line="240" w:lineRule="auto"/>
        <w:rPr>
          <w:rFonts w:ascii="Times New Roman" w:hAnsi="Times New Roman" w:cs="Times New Roman"/>
          <w:sz w:val="30"/>
          <w:szCs w:val="30"/>
        </w:rPr>
        <w:sectPr w:rsidR="008B41FC" w:rsidSect="004B2E49">
          <w:pgSz w:w="16838" w:h="11906" w:orient="landscape"/>
          <w:pgMar w:top="1800" w:right="1440" w:bottom="1800" w:left="1440" w:header="851" w:footer="992" w:gutter="0"/>
          <w:cols w:space="425"/>
          <w:docGrid w:type="lines" w:linePitch="312"/>
        </w:sectPr>
      </w:pPr>
    </w:p>
    <w:p w14:paraId="2C953B9C" w14:textId="2DADBA67" w:rsidR="00640419" w:rsidRPr="00D904A1" w:rsidRDefault="00640419" w:rsidP="00640419">
      <w:pPr>
        <w:pStyle w:val="1"/>
        <w:spacing w:after="360" w:line="240" w:lineRule="auto"/>
        <w:rPr>
          <w:rFonts w:ascii="Times New Roman" w:hAnsi="Times New Roman" w:cs="Times New Roman"/>
          <w:sz w:val="30"/>
          <w:szCs w:val="30"/>
        </w:rPr>
      </w:pPr>
      <w:bookmarkStart w:id="25" w:name="_Toc68943673"/>
      <w:r w:rsidRPr="00D904A1">
        <w:rPr>
          <w:rFonts w:ascii="Times New Roman" w:hAnsi="Times New Roman" w:cs="Times New Roman"/>
          <w:sz w:val="30"/>
          <w:szCs w:val="30"/>
        </w:rPr>
        <w:lastRenderedPageBreak/>
        <w:t>Reference list</w:t>
      </w:r>
      <w:bookmarkEnd w:id="25"/>
    </w:p>
    <w:p w14:paraId="0251A525" w14:textId="77777777" w:rsidR="004726B0" w:rsidRPr="00C56550" w:rsidRDefault="004726B0" w:rsidP="00D50E1A">
      <w:pPr>
        <w:spacing w:line="360" w:lineRule="auto"/>
        <w:rPr>
          <w:rFonts w:ascii="Times New Roman" w:hAnsi="Times New Roman" w:cs="Times New Roman"/>
          <w:sz w:val="24"/>
          <w:szCs w:val="24"/>
        </w:rPr>
      </w:pPr>
      <w:r w:rsidRPr="00C56550">
        <w:rPr>
          <w:rFonts w:ascii="Times New Roman" w:hAnsi="Times New Roman" w:cs="Times New Roman"/>
          <w:sz w:val="24"/>
          <w:szCs w:val="24"/>
        </w:rPr>
        <w:t>Adidas AG SWOT Analysis[J]. 2020. Market Line</w:t>
      </w:r>
    </w:p>
    <w:p w14:paraId="11393C35" w14:textId="77777777" w:rsidR="004726B0" w:rsidRPr="00C56550" w:rsidRDefault="004726B0" w:rsidP="00D50E1A">
      <w:pPr>
        <w:spacing w:line="360" w:lineRule="auto"/>
        <w:rPr>
          <w:rFonts w:ascii="Times New Roman" w:hAnsi="Times New Roman" w:cs="Times New Roman"/>
          <w:sz w:val="24"/>
          <w:szCs w:val="24"/>
        </w:rPr>
      </w:pPr>
    </w:p>
    <w:p w14:paraId="5BC786D6" w14:textId="77777777" w:rsidR="004726B0" w:rsidRPr="00C56550" w:rsidRDefault="004726B0" w:rsidP="00D50E1A">
      <w:pPr>
        <w:spacing w:line="360" w:lineRule="auto"/>
        <w:jc w:val="left"/>
        <w:rPr>
          <w:rFonts w:ascii="Times New Roman" w:hAnsi="Times New Roman" w:cs="Times New Roman"/>
          <w:sz w:val="24"/>
          <w:szCs w:val="24"/>
        </w:rPr>
      </w:pPr>
      <w:r w:rsidRPr="00C56550">
        <w:rPr>
          <w:rFonts w:ascii="Times New Roman" w:hAnsi="Times New Roman" w:cs="Times New Roman"/>
          <w:sz w:val="24"/>
          <w:szCs w:val="24"/>
        </w:rPr>
        <w:t>Adidas. (2020) financial ratios. Available at: https://advantage-marketline-com.ezproxy.uwtsd.ac.uk/Company/Financials/adidas_ag_gd_27031#financialratios (Accessed at:15 December 2020)</w:t>
      </w:r>
    </w:p>
    <w:p w14:paraId="108C9876" w14:textId="77777777" w:rsidR="004726B0" w:rsidRPr="00C56550" w:rsidRDefault="004726B0" w:rsidP="00D50E1A">
      <w:pPr>
        <w:spacing w:line="360" w:lineRule="auto"/>
        <w:rPr>
          <w:rFonts w:ascii="Times New Roman" w:hAnsi="Times New Roman" w:cs="Times New Roman"/>
          <w:sz w:val="24"/>
          <w:szCs w:val="24"/>
        </w:rPr>
      </w:pPr>
    </w:p>
    <w:p w14:paraId="7CC19CBD" w14:textId="7E043BFD" w:rsidR="004726B0" w:rsidRPr="00C56550" w:rsidRDefault="004726B0" w:rsidP="00D50E1A">
      <w:pPr>
        <w:spacing w:line="360" w:lineRule="auto"/>
        <w:jc w:val="left"/>
        <w:rPr>
          <w:rFonts w:ascii="Times New Roman" w:hAnsi="Times New Roman" w:cs="Times New Roman"/>
          <w:sz w:val="24"/>
          <w:szCs w:val="24"/>
        </w:rPr>
      </w:pPr>
      <w:r w:rsidRPr="00C56550">
        <w:rPr>
          <w:rFonts w:ascii="Times New Roman" w:hAnsi="Times New Roman" w:cs="Times New Roman"/>
          <w:sz w:val="24"/>
          <w:szCs w:val="24"/>
        </w:rPr>
        <w:t xml:space="preserve">Adidas. (2020) adidas-group. Available at: </w:t>
      </w:r>
      <w:r w:rsidR="00AB341E">
        <w:rPr>
          <w:rFonts w:ascii="Times New Roman" w:hAnsi="Times New Roman" w:cs="Times New Roman"/>
          <w:sz w:val="24"/>
          <w:szCs w:val="24"/>
        </w:rPr>
        <w:t>a</w:t>
      </w:r>
      <w:r w:rsidRPr="00C56550">
        <w:rPr>
          <w:rFonts w:ascii="Times New Roman" w:hAnsi="Times New Roman" w:cs="Times New Roman"/>
          <w:sz w:val="24"/>
          <w:szCs w:val="24"/>
        </w:rPr>
        <w:t>didas - Home (adidas-group.com) (Accessed: 2nd, Dec 2020)</w:t>
      </w:r>
    </w:p>
    <w:p w14:paraId="2AA6EF81" w14:textId="77777777" w:rsidR="004726B0" w:rsidRPr="00C56550" w:rsidRDefault="004726B0" w:rsidP="00D50E1A">
      <w:pPr>
        <w:spacing w:line="360" w:lineRule="auto"/>
        <w:rPr>
          <w:rFonts w:ascii="Times New Roman" w:hAnsi="Times New Roman" w:cs="Times New Roman"/>
          <w:sz w:val="24"/>
          <w:szCs w:val="24"/>
        </w:rPr>
      </w:pPr>
    </w:p>
    <w:p w14:paraId="613EF09E" w14:textId="766D5D9F" w:rsidR="004726B0" w:rsidRPr="00C56550" w:rsidRDefault="004726B0" w:rsidP="00D50E1A">
      <w:pPr>
        <w:spacing w:line="360" w:lineRule="auto"/>
        <w:rPr>
          <w:rFonts w:ascii="Times New Roman" w:hAnsi="Times New Roman" w:cs="Times New Roman"/>
          <w:sz w:val="24"/>
          <w:szCs w:val="24"/>
        </w:rPr>
      </w:pPr>
      <w:proofErr w:type="spellStart"/>
      <w:r w:rsidRPr="00C56550">
        <w:rPr>
          <w:rFonts w:ascii="Times New Roman" w:hAnsi="Times New Roman" w:cs="Times New Roman"/>
          <w:sz w:val="24"/>
          <w:szCs w:val="24"/>
        </w:rPr>
        <w:t>Matovi</w:t>
      </w:r>
      <w:proofErr w:type="spellEnd"/>
      <w:r w:rsidRPr="00C56550">
        <w:rPr>
          <w:rFonts w:ascii="Times New Roman" w:hAnsi="Times New Roman" w:cs="Times New Roman"/>
          <w:sz w:val="24"/>
          <w:szCs w:val="24"/>
        </w:rPr>
        <w:t xml:space="preserve">, V., </w:t>
      </w:r>
      <w:proofErr w:type="spellStart"/>
      <w:r w:rsidRPr="00C56550">
        <w:rPr>
          <w:rFonts w:ascii="Times New Roman" w:hAnsi="Times New Roman" w:cs="Times New Roman"/>
          <w:sz w:val="24"/>
          <w:szCs w:val="24"/>
        </w:rPr>
        <w:t>Stani</w:t>
      </w:r>
      <w:proofErr w:type="spellEnd"/>
      <w:r w:rsidRPr="00C56550">
        <w:rPr>
          <w:rFonts w:ascii="Times New Roman" w:hAnsi="Times New Roman" w:cs="Times New Roman"/>
          <w:sz w:val="24"/>
          <w:szCs w:val="24"/>
        </w:rPr>
        <w:t xml:space="preserve">, M., &amp; </w:t>
      </w:r>
      <w:proofErr w:type="spellStart"/>
      <w:r w:rsidRPr="00C56550">
        <w:rPr>
          <w:rFonts w:ascii="Times New Roman" w:hAnsi="Times New Roman" w:cs="Times New Roman"/>
          <w:sz w:val="24"/>
          <w:szCs w:val="24"/>
        </w:rPr>
        <w:t>Drini</w:t>
      </w:r>
      <w:proofErr w:type="spellEnd"/>
      <w:r w:rsidRPr="00C56550">
        <w:rPr>
          <w:rFonts w:ascii="Times New Roman" w:hAnsi="Times New Roman" w:cs="Times New Roman"/>
          <w:sz w:val="24"/>
          <w:szCs w:val="24"/>
        </w:rPr>
        <w:t xml:space="preserve">, </w:t>
      </w:r>
      <w:proofErr w:type="gramStart"/>
      <w:r w:rsidRPr="00C56550">
        <w:rPr>
          <w:rFonts w:ascii="Times New Roman" w:hAnsi="Times New Roman" w:cs="Times New Roman"/>
          <w:sz w:val="24"/>
          <w:szCs w:val="24"/>
        </w:rPr>
        <w:t>I. .</w:t>
      </w:r>
      <w:proofErr w:type="gramEnd"/>
      <w:r w:rsidRPr="00C56550">
        <w:rPr>
          <w:rFonts w:ascii="Times New Roman" w:hAnsi="Times New Roman" w:cs="Times New Roman"/>
          <w:sz w:val="24"/>
          <w:szCs w:val="24"/>
        </w:rPr>
        <w:t xml:space="preserve"> (2019). Impact branding on consumer preference towards buying a certain product: comparative analysis of brands </w:t>
      </w:r>
      <w:r w:rsidR="00AB341E">
        <w:rPr>
          <w:rFonts w:ascii="Times New Roman" w:hAnsi="Times New Roman" w:cs="Times New Roman"/>
          <w:sz w:val="24"/>
          <w:szCs w:val="24"/>
        </w:rPr>
        <w:t>N</w:t>
      </w:r>
      <w:r w:rsidRPr="00C56550">
        <w:rPr>
          <w:rFonts w:ascii="Times New Roman" w:hAnsi="Times New Roman" w:cs="Times New Roman"/>
          <w:sz w:val="24"/>
          <w:szCs w:val="24"/>
        </w:rPr>
        <w:t xml:space="preserve">ike and </w:t>
      </w:r>
      <w:r w:rsidR="00AB341E">
        <w:rPr>
          <w:rFonts w:ascii="Times New Roman" w:hAnsi="Times New Roman" w:cs="Times New Roman"/>
          <w:sz w:val="24"/>
          <w:szCs w:val="24"/>
        </w:rPr>
        <w:t>A</w:t>
      </w:r>
      <w:r w:rsidRPr="00C56550">
        <w:rPr>
          <w:rFonts w:ascii="Times New Roman" w:hAnsi="Times New Roman" w:cs="Times New Roman"/>
          <w:sz w:val="24"/>
          <w:szCs w:val="24"/>
        </w:rPr>
        <w:t>didas. DOI: 10.13140/RG.2.2.34813.18404</w:t>
      </w:r>
    </w:p>
    <w:p w14:paraId="46A1C58C" w14:textId="77777777" w:rsidR="004726B0" w:rsidRPr="00C56550" w:rsidRDefault="004726B0" w:rsidP="00D50E1A">
      <w:pPr>
        <w:spacing w:line="360" w:lineRule="auto"/>
        <w:rPr>
          <w:rFonts w:ascii="Times New Roman" w:hAnsi="Times New Roman" w:cs="Times New Roman"/>
          <w:sz w:val="24"/>
          <w:szCs w:val="24"/>
        </w:rPr>
      </w:pPr>
    </w:p>
    <w:p w14:paraId="47247821" w14:textId="77777777" w:rsidR="004726B0" w:rsidRPr="00C56550" w:rsidRDefault="004726B0" w:rsidP="00D50E1A">
      <w:pPr>
        <w:spacing w:line="360" w:lineRule="auto"/>
        <w:rPr>
          <w:rFonts w:ascii="Times New Roman" w:hAnsi="Times New Roman" w:cs="Times New Roman"/>
          <w:sz w:val="24"/>
          <w:szCs w:val="24"/>
        </w:rPr>
      </w:pPr>
      <w:proofErr w:type="spellStart"/>
      <w:r w:rsidRPr="00C56550">
        <w:rPr>
          <w:rFonts w:ascii="Times New Roman" w:hAnsi="Times New Roman" w:cs="Times New Roman"/>
          <w:sz w:val="24"/>
          <w:szCs w:val="24"/>
        </w:rPr>
        <w:t>Madyan</w:t>
      </w:r>
      <w:proofErr w:type="spellEnd"/>
      <w:r w:rsidRPr="00C56550">
        <w:rPr>
          <w:rFonts w:ascii="Times New Roman" w:hAnsi="Times New Roman" w:cs="Times New Roman"/>
          <w:sz w:val="24"/>
          <w:szCs w:val="24"/>
        </w:rPr>
        <w:t xml:space="preserve">, Indah &amp; </w:t>
      </w:r>
      <w:proofErr w:type="spellStart"/>
      <w:r w:rsidRPr="00C56550">
        <w:rPr>
          <w:rFonts w:ascii="Times New Roman" w:hAnsi="Times New Roman" w:cs="Times New Roman"/>
          <w:sz w:val="24"/>
          <w:szCs w:val="24"/>
        </w:rPr>
        <w:t>Tiarawati</w:t>
      </w:r>
      <w:proofErr w:type="spellEnd"/>
      <w:r w:rsidRPr="00C56550">
        <w:rPr>
          <w:rFonts w:ascii="Times New Roman" w:hAnsi="Times New Roman" w:cs="Times New Roman"/>
          <w:sz w:val="24"/>
          <w:szCs w:val="24"/>
        </w:rPr>
        <w:t xml:space="preserve">, Monika. (2018). </w:t>
      </w:r>
      <w:proofErr w:type="spellStart"/>
      <w:r w:rsidRPr="00C56550">
        <w:rPr>
          <w:rFonts w:ascii="Times New Roman" w:hAnsi="Times New Roman" w:cs="Times New Roman"/>
          <w:sz w:val="24"/>
          <w:szCs w:val="24"/>
        </w:rPr>
        <w:t>Pengaruh</w:t>
      </w:r>
      <w:proofErr w:type="spellEnd"/>
      <w:r w:rsidRPr="00C56550">
        <w:rPr>
          <w:rFonts w:ascii="Times New Roman" w:hAnsi="Times New Roman" w:cs="Times New Roman"/>
          <w:sz w:val="24"/>
          <w:szCs w:val="24"/>
        </w:rPr>
        <w:t xml:space="preserve"> </w:t>
      </w:r>
      <w:proofErr w:type="spellStart"/>
      <w:r w:rsidRPr="00C56550">
        <w:rPr>
          <w:rFonts w:ascii="Times New Roman" w:hAnsi="Times New Roman" w:cs="Times New Roman"/>
          <w:sz w:val="24"/>
          <w:szCs w:val="24"/>
        </w:rPr>
        <w:t>Kualitas</w:t>
      </w:r>
      <w:proofErr w:type="spellEnd"/>
      <w:r w:rsidRPr="00C56550">
        <w:rPr>
          <w:rFonts w:ascii="Times New Roman" w:hAnsi="Times New Roman" w:cs="Times New Roman"/>
          <w:sz w:val="24"/>
          <w:szCs w:val="24"/>
        </w:rPr>
        <w:t xml:space="preserve"> </w:t>
      </w:r>
      <w:proofErr w:type="spellStart"/>
      <w:r w:rsidRPr="00C56550">
        <w:rPr>
          <w:rFonts w:ascii="Times New Roman" w:hAnsi="Times New Roman" w:cs="Times New Roman"/>
          <w:sz w:val="24"/>
          <w:szCs w:val="24"/>
        </w:rPr>
        <w:t>Produk</w:t>
      </w:r>
      <w:proofErr w:type="spellEnd"/>
      <w:r w:rsidRPr="00C56550">
        <w:rPr>
          <w:rFonts w:ascii="Times New Roman" w:hAnsi="Times New Roman" w:cs="Times New Roman"/>
          <w:sz w:val="24"/>
          <w:szCs w:val="24"/>
        </w:rPr>
        <w:t xml:space="preserve">, Citra </w:t>
      </w:r>
      <w:proofErr w:type="spellStart"/>
      <w:r w:rsidRPr="00C56550">
        <w:rPr>
          <w:rFonts w:ascii="Times New Roman" w:hAnsi="Times New Roman" w:cs="Times New Roman"/>
          <w:sz w:val="24"/>
          <w:szCs w:val="24"/>
        </w:rPr>
        <w:t>Merek</w:t>
      </w:r>
      <w:proofErr w:type="spellEnd"/>
      <w:r w:rsidRPr="00C56550">
        <w:rPr>
          <w:rFonts w:ascii="Times New Roman" w:hAnsi="Times New Roman" w:cs="Times New Roman"/>
          <w:sz w:val="24"/>
          <w:szCs w:val="24"/>
        </w:rPr>
        <w:t xml:space="preserve">, dan Harga </w:t>
      </w:r>
      <w:proofErr w:type="spellStart"/>
      <w:r w:rsidRPr="00C56550">
        <w:rPr>
          <w:rFonts w:ascii="Times New Roman" w:hAnsi="Times New Roman" w:cs="Times New Roman"/>
          <w:sz w:val="24"/>
          <w:szCs w:val="24"/>
        </w:rPr>
        <w:t>terhadap</w:t>
      </w:r>
      <w:proofErr w:type="spellEnd"/>
      <w:r w:rsidRPr="00C56550">
        <w:rPr>
          <w:rFonts w:ascii="Times New Roman" w:hAnsi="Times New Roman" w:cs="Times New Roman"/>
          <w:sz w:val="24"/>
          <w:szCs w:val="24"/>
        </w:rPr>
        <w:t xml:space="preserve"> Keputusan </w:t>
      </w:r>
      <w:proofErr w:type="spellStart"/>
      <w:r w:rsidRPr="00C56550">
        <w:rPr>
          <w:rFonts w:ascii="Times New Roman" w:hAnsi="Times New Roman" w:cs="Times New Roman"/>
          <w:sz w:val="24"/>
          <w:szCs w:val="24"/>
        </w:rPr>
        <w:t>Pembelian</w:t>
      </w:r>
      <w:proofErr w:type="spellEnd"/>
      <w:r w:rsidRPr="00C56550">
        <w:rPr>
          <w:rFonts w:ascii="Times New Roman" w:hAnsi="Times New Roman" w:cs="Times New Roman"/>
          <w:sz w:val="24"/>
          <w:szCs w:val="24"/>
        </w:rPr>
        <w:t xml:space="preserve"> Pond’s Flawless White. BISMA (</w:t>
      </w:r>
      <w:proofErr w:type="spellStart"/>
      <w:r w:rsidRPr="00C56550">
        <w:rPr>
          <w:rFonts w:ascii="Times New Roman" w:hAnsi="Times New Roman" w:cs="Times New Roman"/>
          <w:sz w:val="24"/>
          <w:szCs w:val="24"/>
        </w:rPr>
        <w:t>Bisnis</w:t>
      </w:r>
      <w:proofErr w:type="spellEnd"/>
      <w:r w:rsidRPr="00C56550">
        <w:rPr>
          <w:rFonts w:ascii="Times New Roman" w:hAnsi="Times New Roman" w:cs="Times New Roman"/>
          <w:sz w:val="24"/>
          <w:szCs w:val="24"/>
        </w:rPr>
        <w:t xml:space="preserve"> dan </w:t>
      </w:r>
      <w:proofErr w:type="spellStart"/>
      <w:r w:rsidRPr="00C56550">
        <w:rPr>
          <w:rFonts w:ascii="Times New Roman" w:hAnsi="Times New Roman" w:cs="Times New Roman"/>
          <w:sz w:val="24"/>
          <w:szCs w:val="24"/>
        </w:rPr>
        <w:t>Manajemen</w:t>
      </w:r>
      <w:proofErr w:type="spellEnd"/>
      <w:r w:rsidRPr="00C56550">
        <w:rPr>
          <w:rFonts w:ascii="Times New Roman" w:hAnsi="Times New Roman" w:cs="Times New Roman"/>
          <w:sz w:val="24"/>
          <w:szCs w:val="24"/>
        </w:rPr>
        <w:t>). 6. 98. 10.26740/</w:t>
      </w:r>
      <w:proofErr w:type="gramStart"/>
      <w:r w:rsidRPr="00C56550">
        <w:rPr>
          <w:rFonts w:ascii="Times New Roman" w:hAnsi="Times New Roman" w:cs="Times New Roman"/>
          <w:sz w:val="24"/>
          <w:szCs w:val="24"/>
        </w:rPr>
        <w:t>bisma.v6n2.p</w:t>
      </w:r>
      <w:proofErr w:type="gramEnd"/>
      <w:r w:rsidRPr="00C56550">
        <w:rPr>
          <w:rFonts w:ascii="Times New Roman" w:hAnsi="Times New Roman" w:cs="Times New Roman"/>
          <w:sz w:val="24"/>
          <w:szCs w:val="24"/>
        </w:rPr>
        <w:t xml:space="preserve">98-105. DOI: 10.26740/ </w:t>
      </w:r>
      <w:proofErr w:type="gramStart"/>
      <w:r w:rsidRPr="00C56550">
        <w:rPr>
          <w:rFonts w:ascii="Times New Roman" w:hAnsi="Times New Roman" w:cs="Times New Roman"/>
          <w:sz w:val="24"/>
          <w:szCs w:val="24"/>
        </w:rPr>
        <w:t>bisma.v</w:t>
      </w:r>
      <w:proofErr w:type="gramEnd"/>
      <w:r w:rsidRPr="00C56550">
        <w:rPr>
          <w:rFonts w:ascii="Times New Roman" w:hAnsi="Times New Roman" w:cs="Times New Roman"/>
          <w:sz w:val="24"/>
          <w:szCs w:val="24"/>
        </w:rPr>
        <w:t>6n2. p98-105</w:t>
      </w:r>
    </w:p>
    <w:p w14:paraId="5D2175E2" w14:textId="77777777" w:rsidR="004726B0" w:rsidRPr="00C56550" w:rsidRDefault="004726B0" w:rsidP="00D50E1A">
      <w:pPr>
        <w:spacing w:line="360" w:lineRule="auto"/>
        <w:rPr>
          <w:rFonts w:ascii="Times New Roman" w:hAnsi="Times New Roman" w:cs="Times New Roman"/>
          <w:sz w:val="24"/>
          <w:szCs w:val="24"/>
        </w:rPr>
      </w:pPr>
    </w:p>
    <w:p w14:paraId="67B44E85" w14:textId="77777777" w:rsidR="004726B0" w:rsidRPr="00C56550" w:rsidRDefault="004726B0" w:rsidP="00D50E1A">
      <w:pPr>
        <w:spacing w:line="360" w:lineRule="auto"/>
        <w:jc w:val="left"/>
        <w:rPr>
          <w:rFonts w:ascii="Times New Roman" w:hAnsi="Times New Roman" w:cs="Times New Roman"/>
          <w:sz w:val="24"/>
          <w:szCs w:val="24"/>
        </w:rPr>
      </w:pPr>
      <w:r w:rsidRPr="00C56550">
        <w:rPr>
          <w:rFonts w:ascii="Times New Roman" w:hAnsi="Times New Roman" w:cs="Times New Roman"/>
          <w:sz w:val="24"/>
          <w:szCs w:val="24"/>
        </w:rPr>
        <w:t xml:space="preserve">Nike. (2020) financial </w:t>
      </w:r>
      <w:proofErr w:type="spellStart"/>
      <w:proofErr w:type="gramStart"/>
      <w:r w:rsidRPr="00C56550">
        <w:rPr>
          <w:rFonts w:ascii="Times New Roman" w:hAnsi="Times New Roman" w:cs="Times New Roman"/>
          <w:sz w:val="24"/>
          <w:szCs w:val="24"/>
        </w:rPr>
        <w:t>ratios.Available</w:t>
      </w:r>
      <w:proofErr w:type="spellEnd"/>
      <w:proofErr w:type="gramEnd"/>
      <w:r w:rsidRPr="00C56550">
        <w:rPr>
          <w:rFonts w:ascii="Times New Roman" w:hAnsi="Times New Roman" w:cs="Times New Roman"/>
          <w:sz w:val="24"/>
          <w:szCs w:val="24"/>
        </w:rPr>
        <w:t xml:space="preserve"> at: https://advantage-marketline-com.ezproxy.uwtsd.ac.uk/Company/Financials/nike_inc#financialdashboard (Accessed at:12 December 2020)</w:t>
      </w:r>
    </w:p>
    <w:p w14:paraId="0B3521FB" w14:textId="77777777" w:rsidR="004726B0" w:rsidRPr="00C56550" w:rsidRDefault="004726B0" w:rsidP="00D50E1A">
      <w:pPr>
        <w:spacing w:line="360" w:lineRule="auto"/>
        <w:rPr>
          <w:rFonts w:ascii="Times New Roman" w:hAnsi="Times New Roman" w:cs="Times New Roman"/>
          <w:sz w:val="24"/>
          <w:szCs w:val="24"/>
        </w:rPr>
      </w:pPr>
    </w:p>
    <w:p w14:paraId="10654F9C" w14:textId="5CADA714" w:rsidR="004726B0" w:rsidRPr="00C56550" w:rsidRDefault="004726B0" w:rsidP="00D50E1A">
      <w:pPr>
        <w:spacing w:line="360" w:lineRule="auto"/>
        <w:rPr>
          <w:rFonts w:ascii="Times New Roman" w:hAnsi="Times New Roman" w:cs="Times New Roman"/>
          <w:sz w:val="24"/>
          <w:szCs w:val="24"/>
        </w:rPr>
      </w:pPr>
      <w:r w:rsidRPr="00C56550">
        <w:rPr>
          <w:rFonts w:ascii="Times New Roman" w:hAnsi="Times New Roman" w:cs="Times New Roman"/>
          <w:sz w:val="24"/>
          <w:szCs w:val="24"/>
        </w:rPr>
        <w:t>Nike and Adidas Brand Strategy Analysis (2019) Shoes</w:t>
      </w:r>
      <w:r w:rsidRPr="00C56550">
        <w:rPr>
          <w:rFonts w:ascii="Times New Roman" w:hAnsi="Times New Roman" w:cs="Times New Roman"/>
          <w:sz w:val="24"/>
          <w:szCs w:val="24"/>
        </w:rPr>
        <w:t>，</w:t>
      </w:r>
      <w:r w:rsidRPr="00C56550">
        <w:rPr>
          <w:rFonts w:ascii="Times New Roman" w:hAnsi="Times New Roman" w:cs="Times New Roman"/>
          <w:sz w:val="24"/>
          <w:szCs w:val="24"/>
        </w:rPr>
        <w:t>19</w:t>
      </w:r>
      <w:r w:rsidRPr="00C56550">
        <w:rPr>
          <w:rFonts w:ascii="Times New Roman" w:hAnsi="Times New Roman" w:cs="Times New Roman"/>
          <w:sz w:val="24"/>
          <w:szCs w:val="24"/>
        </w:rPr>
        <w:t>（</w:t>
      </w:r>
      <w:r w:rsidRPr="00C56550">
        <w:rPr>
          <w:rFonts w:ascii="Times New Roman" w:hAnsi="Times New Roman" w:cs="Times New Roman"/>
          <w:sz w:val="24"/>
          <w:szCs w:val="24"/>
        </w:rPr>
        <w:t>05</w:t>
      </w:r>
      <w:r w:rsidRPr="00C56550">
        <w:rPr>
          <w:rFonts w:ascii="Times New Roman" w:hAnsi="Times New Roman" w:cs="Times New Roman"/>
          <w:sz w:val="24"/>
          <w:szCs w:val="24"/>
        </w:rPr>
        <w:t>），</w:t>
      </w:r>
      <w:r w:rsidRPr="00C56550">
        <w:rPr>
          <w:rFonts w:ascii="Times New Roman" w:hAnsi="Times New Roman" w:cs="Times New Roman"/>
          <w:sz w:val="24"/>
          <w:szCs w:val="24"/>
        </w:rPr>
        <w:t>pp.</w:t>
      </w:r>
      <w:r w:rsidR="00AB341E">
        <w:rPr>
          <w:rFonts w:ascii="Times New Roman" w:hAnsi="Times New Roman" w:cs="Times New Roman"/>
          <w:sz w:val="24"/>
          <w:szCs w:val="24"/>
        </w:rPr>
        <w:t xml:space="preserve"> </w:t>
      </w:r>
      <w:r w:rsidRPr="00C56550">
        <w:rPr>
          <w:rFonts w:ascii="Times New Roman" w:hAnsi="Times New Roman" w:cs="Times New Roman"/>
          <w:sz w:val="24"/>
          <w:szCs w:val="24"/>
        </w:rPr>
        <w:t>84-87</w:t>
      </w:r>
    </w:p>
    <w:p w14:paraId="19ABDAB5" w14:textId="77777777" w:rsidR="004726B0" w:rsidRPr="00C56550" w:rsidRDefault="004726B0" w:rsidP="00D50E1A">
      <w:pPr>
        <w:spacing w:line="360" w:lineRule="auto"/>
        <w:rPr>
          <w:rFonts w:ascii="Times New Roman" w:hAnsi="Times New Roman" w:cs="Times New Roman"/>
          <w:sz w:val="24"/>
          <w:szCs w:val="24"/>
        </w:rPr>
      </w:pPr>
    </w:p>
    <w:p w14:paraId="70F20CB8" w14:textId="0CEF9019" w:rsidR="004726B0" w:rsidRPr="00C56550" w:rsidRDefault="004726B0" w:rsidP="00D50E1A">
      <w:pPr>
        <w:spacing w:line="360" w:lineRule="auto"/>
        <w:rPr>
          <w:rFonts w:ascii="Times New Roman" w:hAnsi="Times New Roman" w:cs="Times New Roman"/>
          <w:sz w:val="24"/>
          <w:szCs w:val="24"/>
        </w:rPr>
      </w:pPr>
      <w:r w:rsidRPr="00C56550">
        <w:rPr>
          <w:rFonts w:ascii="Times New Roman" w:hAnsi="Times New Roman" w:cs="Times New Roman"/>
          <w:sz w:val="24"/>
          <w:szCs w:val="24"/>
        </w:rPr>
        <w:t>N. Gregory Mankiw. (2017) Principles.</w:t>
      </w:r>
      <w:r w:rsidR="00AB341E">
        <w:rPr>
          <w:rFonts w:ascii="Times New Roman" w:hAnsi="Times New Roman" w:cs="Times New Roman"/>
          <w:sz w:val="24"/>
          <w:szCs w:val="24"/>
        </w:rPr>
        <w:t xml:space="preserve"> </w:t>
      </w:r>
      <w:proofErr w:type="spellStart"/>
      <w:proofErr w:type="gramStart"/>
      <w:r w:rsidRPr="00C56550">
        <w:rPr>
          <w:rFonts w:ascii="Times New Roman" w:hAnsi="Times New Roman" w:cs="Times New Roman"/>
          <w:sz w:val="24"/>
          <w:szCs w:val="24"/>
        </w:rPr>
        <w:t>of.Economics</w:t>
      </w:r>
      <w:proofErr w:type="spellEnd"/>
      <w:proofErr w:type="gramEnd"/>
      <w:r w:rsidRPr="00C56550">
        <w:rPr>
          <w:rFonts w:ascii="Times New Roman" w:hAnsi="Times New Roman" w:cs="Times New Roman"/>
          <w:sz w:val="24"/>
          <w:szCs w:val="24"/>
        </w:rPr>
        <w:t xml:space="preserve">. 8th </w:t>
      </w:r>
      <w:proofErr w:type="spellStart"/>
      <w:r w:rsidRPr="00C56550">
        <w:rPr>
          <w:rFonts w:ascii="Times New Roman" w:hAnsi="Times New Roman" w:cs="Times New Roman"/>
          <w:sz w:val="24"/>
          <w:szCs w:val="24"/>
        </w:rPr>
        <w:t>edn</w:t>
      </w:r>
      <w:proofErr w:type="spellEnd"/>
      <w:r w:rsidRPr="00C56550">
        <w:rPr>
          <w:rFonts w:ascii="Times New Roman" w:hAnsi="Times New Roman" w:cs="Times New Roman"/>
          <w:sz w:val="24"/>
          <w:szCs w:val="24"/>
        </w:rPr>
        <w:t>. Peking University</w:t>
      </w:r>
    </w:p>
    <w:p w14:paraId="10DEED2D" w14:textId="77777777" w:rsidR="004726B0" w:rsidRPr="00C56550" w:rsidRDefault="004726B0" w:rsidP="00D50E1A">
      <w:pPr>
        <w:spacing w:line="360" w:lineRule="auto"/>
        <w:rPr>
          <w:rFonts w:ascii="Times New Roman" w:hAnsi="Times New Roman" w:cs="Times New Roman"/>
          <w:sz w:val="24"/>
          <w:szCs w:val="24"/>
        </w:rPr>
      </w:pPr>
    </w:p>
    <w:p w14:paraId="533D946A" w14:textId="77777777" w:rsidR="004726B0" w:rsidRPr="00C56550" w:rsidRDefault="004726B0" w:rsidP="00D50E1A">
      <w:pPr>
        <w:spacing w:line="360" w:lineRule="auto"/>
        <w:rPr>
          <w:rFonts w:ascii="Times New Roman" w:hAnsi="Times New Roman" w:cs="Times New Roman"/>
          <w:sz w:val="24"/>
          <w:szCs w:val="24"/>
        </w:rPr>
      </w:pPr>
      <w:r w:rsidRPr="00C56550">
        <w:rPr>
          <w:rFonts w:ascii="Times New Roman" w:hAnsi="Times New Roman" w:cs="Times New Roman"/>
          <w:sz w:val="24"/>
          <w:szCs w:val="24"/>
        </w:rPr>
        <w:t xml:space="preserve">Roberts Daniel. (2015) ‘Can Kanye Save Adidas?’. </w:t>
      </w:r>
      <w:r w:rsidRPr="00C56550">
        <w:rPr>
          <w:rFonts w:ascii="Times New Roman" w:hAnsi="Times New Roman" w:cs="Times New Roman"/>
          <w:i/>
          <w:iCs/>
          <w:sz w:val="24"/>
          <w:szCs w:val="24"/>
        </w:rPr>
        <w:t>Fortune</w:t>
      </w:r>
      <w:r w:rsidRPr="00C56550">
        <w:rPr>
          <w:rFonts w:ascii="Times New Roman" w:hAnsi="Times New Roman" w:cs="Times New Roman"/>
          <w:sz w:val="24"/>
          <w:szCs w:val="24"/>
        </w:rPr>
        <w:t>, 171(7), pp.94,96-99.</w:t>
      </w:r>
    </w:p>
    <w:p w14:paraId="7C7381C4" w14:textId="77777777" w:rsidR="004726B0" w:rsidRPr="00C56550" w:rsidRDefault="004726B0" w:rsidP="00D50E1A">
      <w:pPr>
        <w:spacing w:line="360" w:lineRule="auto"/>
        <w:rPr>
          <w:rFonts w:ascii="Times New Roman" w:hAnsi="Times New Roman" w:cs="Times New Roman"/>
          <w:sz w:val="24"/>
          <w:szCs w:val="24"/>
        </w:rPr>
      </w:pPr>
    </w:p>
    <w:p w14:paraId="7646458B" w14:textId="2D1749F6" w:rsidR="004726B0" w:rsidRPr="00C56550" w:rsidRDefault="004726B0" w:rsidP="00D50E1A">
      <w:pPr>
        <w:spacing w:line="360" w:lineRule="auto"/>
        <w:jc w:val="left"/>
        <w:rPr>
          <w:rFonts w:ascii="Times New Roman" w:hAnsi="Times New Roman" w:cs="Times New Roman"/>
          <w:sz w:val="24"/>
          <w:szCs w:val="24"/>
        </w:rPr>
      </w:pPr>
      <w:proofErr w:type="spellStart"/>
      <w:r w:rsidRPr="00C56550">
        <w:rPr>
          <w:rFonts w:ascii="Times New Roman" w:hAnsi="Times New Roman" w:cs="Times New Roman"/>
          <w:sz w:val="24"/>
          <w:szCs w:val="24"/>
        </w:rPr>
        <w:t>Raha</w:t>
      </w:r>
      <w:proofErr w:type="spellEnd"/>
      <w:r w:rsidRPr="00C56550">
        <w:rPr>
          <w:rFonts w:ascii="Times New Roman" w:hAnsi="Times New Roman" w:cs="Times New Roman"/>
          <w:sz w:val="24"/>
          <w:szCs w:val="24"/>
        </w:rPr>
        <w:t xml:space="preserve">, </w:t>
      </w:r>
      <w:proofErr w:type="spellStart"/>
      <w:r w:rsidRPr="00C56550">
        <w:rPr>
          <w:rFonts w:ascii="Times New Roman" w:hAnsi="Times New Roman" w:cs="Times New Roman"/>
          <w:sz w:val="24"/>
          <w:szCs w:val="24"/>
        </w:rPr>
        <w:t>Sayantan</w:t>
      </w:r>
      <w:proofErr w:type="spellEnd"/>
      <w:r w:rsidRPr="00C56550">
        <w:rPr>
          <w:rFonts w:ascii="Times New Roman" w:hAnsi="Times New Roman" w:cs="Times New Roman"/>
          <w:sz w:val="24"/>
          <w:szCs w:val="24"/>
        </w:rPr>
        <w:t>. (2020) ‘</w:t>
      </w:r>
      <w:r w:rsidRPr="00135202">
        <w:rPr>
          <w:rFonts w:ascii="Times New Roman" w:hAnsi="Times New Roman" w:cs="Times New Roman"/>
          <w:i/>
          <w:iCs/>
          <w:sz w:val="24"/>
          <w:szCs w:val="24"/>
        </w:rPr>
        <w:t>Brand Analysis of Adidas</w:t>
      </w:r>
      <w:r w:rsidRPr="00C56550">
        <w:rPr>
          <w:rFonts w:ascii="Times New Roman" w:hAnsi="Times New Roman" w:cs="Times New Roman"/>
          <w:sz w:val="24"/>
          <w:szCs w:val="24"/>
        </w:rPr>
        <w:t>’.</w:t>
      </w:r>
      <w:r w:rsidR="00135202">
        <w:rPr>
          <w:rFonts w:ascii="Times New Roman" w:hAnsi="Times New Roman" w:cs="Times New Roman"/>
          <w:sz w:val="24"/>
          <w:szCs w:val="24"/>
        </w:rPr>
        <w:t xml:space="preserve"> </w:t>
      </w:r>
      <w:proofErr w:type="spellStart"/>
      <w:r w:rsidR="00135202">
        <w:rPr>
          <w:rFonts w:ascii="Times New Roman" w:hAnsi="Times New Roman" w:cs="Times New Roman"/>
          <w:sz w:val="24"/>
          <w:szCs w:val="24"/>
        </w:rPr>
        <w:t>Researchgate</w:t>
      </w:r>
      <w:proofErr w:type="spellEnd"/>
      <w:r w:rsidR="00135202">
        <w:rPr>
          <w:rFonts w:ascii="Times New Roman" w:hAnsi="Times New Roman" w:cs="Times New Roman"/>
          <w:sz w:val="24"/>
          <w:szCs w:val="24"/>
        </w:rPr>
        <w:t>. Unpublished.</w:t>
      </w:r>
      <w:r w:rsidRPr="00C56550">
        <w:rPr>
          <w:rFonts w:ascii="Times New Roman" w:hAnsi="Times New Roman" w:cs="Times New Roman"/>
          <w:sz w:val="24"/>
          <w:szCs w:val="24"/>
        </w:rPr>
        <w:t xml:space="preserve"> DOI: 10.13140/RG.2.2.34813.18404</w:t>
      </w:r>
    </w:p>
    <w:p w14:paraId="00E6E3C1" w14:textId="77777777" w:rsidR="004726B0" w:rsidRPr="00C56550" w:rsidRDefault="004726B0" w:rsidP="00D50E1A">
      <w:pPr>
        <w:spacing w:line="360" w:lineRule="auto"/>
        <w:rPr>
          <w:rFonts w:ascii="Times New Roman" w:hAnsi="Times New Roman" w:cs="Times New Roman"/>
          <w:sz w:val="24"/>
          <w:szCs w:val="24"/>
        </w:rPr>
      </w:pPr>
    </w:p>
    <w:p w14:paraId="34BC1923" w14:textId="77777777" w:rsidR="004726B0" w:rsidRPr="00C56550" w:rsidRDefault="004726B0" w:rsidP="00D50E1A">
      <w:pPr>
        <w:spacing w:line="360" w:lineRule="auto"/>
        <w:jc w:val="left"/>
        <w:rPr>
          <w:rFonts w:ascii="Times New Roman" w:hAnsi="Times New Roman" w:cs="Times New Roman"/>
          <w:sz w:val="24"/>
          <w:szCs w:val="24"/>
        </w:rPr>
      </w:pPr>
      <w:r w:rsidRPr="00C56550">
        <w:rPr>
          <w:rFonts w:ascii="Times New Roman" w:hAnsi="Times New Roman" w:cs="Times New Roman"/>
          <w:sz w:val="24"/>
          <w:szCs w:val="24"/>
        </w:rPr>
        <w:t xml:space="preserve">Under </w:t>
      </w:r>
      <w:proofErr w:type="spellStart"/>
      <w:r w:rsidRPr="00C56550">
        <w:rPr>
          <w:rFonts w:ascii="Times New Roman" w:hAnsi="Times New Roman" w:cs="Times New Roman"/>
          <w:sz w:val="24"/>
          <w:szCs w:val="24"/>
        </w:rPr>
        <w:t>Rarmour</w:t>
      </w:r>
      <w:proofErr w:type="spellEnd"/>
      <w:r w:rsidRPr="00C56550">
        <w:rPr>
          <w:rFonts w:ascii="Times New Roman" w:hAnsi="Times New Roman" w:cs="Times New Roman"/>
          <w:sz w:val="24"/>
          <w:szCs w:val="24"/>
        </w:rPr>
        <w:t>. (2020) brand story. Available at: https://about.underarmour.com/brand/our-story (Accessed at:12 December 2020)</w:t>
      </w:r>
    </w:p>
    <w:p w14:paraId="2F1D2C22" w14:textId="77777777" w:rsidR="004726B0" w:rsidRPr="00C56550" w:rsidRDefault="004726B0" w:rsidP="00D50E1A">
      <w:pPr>
        <w:spacing w:line="360" w:lineRule="auto"/>
        <w:rPr>
          <w:rFonts w:ascii="Times New Roman" w:hAnsi="Times New Roman" w:cs="Times New Roman"/>
          <w:sz w:val="24"/>
          <w:szCs w:val="24"/>
        </w:rPr>
      </w:pPr>
    </w:p>
    <w:p w14:paraId="0D32E038" w14:textId="77777777" w:rsidR="004726B0" w:rsidRPr="00C56550" w:rsidRDefault="004726B0" w:rsidP="00D50E1A">
      <w:pPr>
        <w:spacing w:line="360" w:lineRule="auto"/>
        <w:rPr>
          <w:rStyle w:val="a4"/>
          <w:rFonts w:ascii="Times New Roman" w:hAnsi="Times New Roman" w:cs="Times New Roman"/>
          <w:color w:val="auto"/>
          <w:sz w:val="24"/>
          <w:szCs w:val="24"/>
          <w:u w:val="none"/>
        </w:rPr>
      </w:pPr>
      <w:r w:rsidRPr="00C56550">
        <w:rPr>
          <w:rFonts w:ascii="Times New Roman" w:hAnsi="Times New Roman" w:cs="Times New Roman"/>
          <w:sz w:val="24"/>
          <w:szCs w:val="24"/>
        </w:rPr>
        <w:t xml:space="preserve">Wikipedia. (2020) Elasticity. Available at: </w:t>
      </w:r>
      <w:hyperlink r:id="rId15" w:history="1">
        <w:r w:rsidRPr="00C56550">
          <w:rPr>
            <w:rStyle w:val="a4"/>
            <w:rFonts w:ascii="Times New Roman" w:hAnsi="Times New Roman" w:cs="Times New Roman"/>
            <w:color w:val="auto"/>
            <w:sz w:val="24"/>
            <w:szCs w:val="24"/>
            <w:u w:val="none"/>
          </w:rPr>
          <w:t>Financial Dictionary (thefreedictionary.com)</w:t>
        </w:r>
      </w:hyperlink>
      <w:r w:rsidRPr="00C56550">
        <w:rPr>
          <w:rFonts w:ascii="Times New Roman" w:hAnsi="Times New Roman" w:cs="Times New Roman"/>
          <w:sz w:val="24"/>
          <w:szCs w:val="24"/>
        </w:rPr>
        <w:t xml:space="preserve"> </w:t>
      </w:r>
      <w:r w:rsidRPr="00C56550">
        <w:rPr>
          <w:rStyle w:val="a4"/>
          <w:rFonts w:ascii="Times New Roman" w:hAnsi="Times New Roman" w:cs="Times New Roman"/>
          <w:color w:val="auto"/>
          <w:sz w:val="24"/>
          <w:szCs w:val="24"/>
          <w:u w:val="none"/>
        </w:rPr>
        <w:t>(Accessed: 2</w:t>
      </w:r>
      <w:r w:rsidRPr="00C56550">
        <w:rPr>
          <w:rStyle w:val="a4"/>
          <w:rFonts w:ascii="Times New Roman" w:hAnsi="Times New Roman" w:cs="Times New Roman"/>
          <w:color w:val="auto"/>
          <w:sz w:val="24"/>
          <w:szCs w:val="24"/>
          <w:u w:val="none"/>
          <w:vertAlign w:val="superscript"/>
        </w:rPr>
        <w:t>nd</w:t>
      </w:r>
      <w:r w:rsidRPr="00C56550">
        <w:rPr>
          <w:rStyle w:val="a4"/>
          <w:rFonts w:ascii="Times New Roman" w:hAnsi="Times New Roman" w:cs="Times New Roman"/>
          <w:color w:val="auto"/>
          <w:sz w:val="24"/>
          <w:szCs w:val="24"/>
          <w:u w:val="none"/>
        </w:rPr>
        <w:t>, Dec 2020)</w:t>
      </w:r>
    </w:p>
    <w:p w14:paraId="73D08797" w14:textId="77777777" w:rsidR="004726B0" w:rsidRPr="00C56550" w:rsidRDefault="004726B0" w:rsidP="00D50E1A">
      <w:pPr>
        <w:spacing w:line="360" w:lineRule="auto"/>
        <w:rPr>
          <w:rStyle w:val="a4"/>
          <w:rFonts w:ascii="Times New Roman" w:hAnsi="Times New Roman" w:cs="Times New Roman"/>
          <w:sz w:val="24"/>
          <w:szCs w:val="24"/>
        </w:rPr>
      </w:pPr>
    </w:p>
    <w:p w14:paraId="52F7AE07" w14:textId="1ED9AA75" w:rsidR="000B2006" w:rsidRPr="008B41FC" w:rsidRDefault="004726B0" w:rsidP="00D50E1A">
      <w:pPr>
        <w:spacing w:line="360" w:lineRule="auto"/>
        <w:rPr>
          <w:rFonts w:ascii="Times New Roman" w:hAnsi="Times New Roman" w:cs="Times New Roman"/>
        </w:rPr>
      </w:pPr>
      <w:r w:rsidRPr="00C56550">
        <w:rPr>
          <w:rFonts w:ascii="Times New Roman" w:hAnsi="Times New Roman" w:cs="Times New Roman"/>
          <w:sz w:val="24"/>
          <w:szCs w:val="24"/>
        </w:rPr>
        <w:t xml:space="preserve">Wikipedia. (2020) Receivables turnover ratio. Available at: </w:t>
      </w:r>
      <w:hyperlink r:id="rId16" w:history="1">
        <w:r w:rsidRPr="00C56550">
          <w:rPr>
            <w:rStyle w:val="a4"/>
            <w:rFonts w:ascii="Times New Roman" w:hAnsi="Times New Roman" w:cs="Times New Roman"/>
            <w:color w:val="auto"/>
            <w:sz w:val="24"/>
            <w:szCs w:val="24"/>
            <w:u w:val="none"/>
          </w:rPr>
          <w:t>Financial Dictionary (thefreedictionary.com)</w:t>
        </w:r>
      </w:hyperlink>
      <w:r w:rsidRPr="00C56550">
        <w:rPr>
          <w:rFonts w:ascii="Times New Roman" w:hAnsi="Times New Roman" w:cs="Times New Roman"/>
          <w:sz w:val="24"/>
          <w:szCs w:val="24"/>
        </w:rPr>
        <w:t xml:space="preserve"> </w:t>
      </w:r>
      <w:r w:rsidRPr="00C56550">
        <w:rPr>
          <w:rStyle w:val="a4"/>
          <w:rFonts w:ascii="Times New Roman" w:hAnsi="Times New Roman" w:cs="Times New Roman"/>
          <w:color w:val="auto"/>
          <w:sz w:val="24"/>
          <w:szCs w:val="24"/>
          <w:u w:val="none"/>
        </w:rPr>
        <w:t>(Accessed: 2</w:t>
      </w:r>
      <w:r w:rsidRPr="00C56550">
        <w:rPr>
          <w:rStyle w:val="a4"/>
          <w:rFonts w:ascii="Times New Roman" w:hAnsi="Times New Roman" w:cs="Times New Roman"/>
          <w:color w:val="auto"/>
          <w:sz w:val="24"/>
          <w:szCs w:val="24"/>
          <w:u w:val="none"/>
          <w:vertAlign w:val="superscript"/>
        </w:rPr>
        <w:t>nd</w:t>
      </w:r>
      <w:r w:rsidRPr="00C56550">
        <w:rPr>
          <w:rStyle w:val="a4"/>
          <w:rFonts w:ascii="Times New Roman" w:hAnsi="Times New Roman" w:cs="Times New Roman"/>
          <w:color w:val="auto"/>
          <w:sz w:val="24"/>
          <w:szCs w:val="24"/>
          <w:u w:val="none"/>
        </w:rPr>
        <w:t>, Dec 2020)</w:t>
      </w:r>
    </w:p>
    <w:sectPr w:rsidR="000B2006" w:rsidRPr="008B41FC" w:rsidSect="003E345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9C83BC" w14:textId="77777777" w:rsidR="004C5CB0" w:rsidRDefault="004C5CB0" w:rsidP="00BC6789">
      <w:r>
        <w:separator/>
      </w:r>
    </w:p>
  </w:endnote>
  <w:endnote w:type="continuationSeparator" w:id="0">
    <w:p w14:paraId="5BB85CF0" w14:textId="77777777" w:rsidR="004C5CB0" w:rsidRDefault="004C5CB0" w:rsidP="00BC67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9849407"/>
      <w:docPartObj>
        <w:docPartGallery w:val="Page Numbers (Bottom of Page)"/>
        <w:docPartUnique/>
      </w:docPartObj>
    </w:sdtPr>
    <w:sdtContent>
      <w:p w14:paraId="5E8A19A4" w14:textId="77777777" w:rsidR="00981759" w:rsidRDefault="00981759">
        <w:pPr>
          <w:pStyle w:val="af0"/>
          <w:jc w:val="center"/>
        </w:pPr>
        <w:r>
          <w:fldChar w:fldCharType="begin"/>
        </w:r>
        <w:r>
          <w:instrText>PAGE   \* MERGEFORMAT</w:instrText>
        </w:r>
        <w:r>
          <w:fldChar w:fldCharType="separate"/>
        </w:r>
        <w:r>
          <w:rPr>
            <w:lang w:val="zh-CN"/>
          </w:rPr>
          <w:t>2</w:t>
        </w:r>
        <w:r>
          <w:fldChar w:fldCharType="end"/>
        </w:r>
      </w:p>
    </w:sdtContent>
  </w:sdt>
  <w:p w14:paraId="73068749" w14:textId="77777777" w:rsidR="00981759" w:rsidRDefault="00981759">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7FBAC7" w14:textId="77777777" w:rsidR="004C5CB0" w:rsidRDefault="004C5CB0" w:rsidP="00BC6789">
      <w:r>
        <w:separator/>
      </w:r>
    </w:p>
  </w:footnote>
  <w:footnote w:type="continuationSeparator" w:id="0">
    <w:p w14:paraId="62B3C0B9" w14:textId="77777777" w:rsidR="004C5CB0" w:rsidRDefault="004C5CB0" w:rsidP="00BC67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631C2"/>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 w15:restartNumberingAfterBreak="0">
    <w:nsid w:val="1B5D7CF5"/>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 w15:restartNumberingAfterBreak="0">
    <w:nsid w:val="1D0D2D28"/>
    <w:multiLevelType w:val="hybridMultilevel"/>
    <w:tmpl w:val="404878A2"/>
    <w:lvl w:ilvl="0" w:tplc="0409000F">
      <w:start w:val="1"/>
      <w:numFmt w:val="decimal"/>
      <w:lvlText w:val="%1."/>
      <w:lvlJc w:val="left"/>
      <w:pPr>
        <w:ind w:left="845" w:hanging="420"/>
      </w:pPr>
    </w:lvl>
    <w:lvl w:ilvl="1" w:tplc="04090019" w:tentative="1">
      <w:start w:val="1"/>
      <w:numFmt w:val="lowerLetter"/>
      <w:lvlText w:val="%2)"/>
      <w:lvlJc w:val="left"/>
      <w:pPr>
        <w:ind w:left="1265" w:hanging="420"/>
      </w:pPr>
    </w:lvl>
    <w:lvl w:ilvl="2" w:tplc="0409001B" w:tentative="1">
      <w:start w:val="1"/>
      <w:numFmt w:val="lowerRoman"/>
      <w:lvlText w:val="%3."/>
      <w:lvlJc w:val="right"/>
      <w:pPr>
        <w:ind w:left="1685" w:hanging="420"/>
      </w:pPr>
    </w:lvl>
    <w:lvl w:ilvl="3" w:tplc="0409000F" w:tentative="1">
      <w:start w:val="1"/>
      <w:numFmt w:val="decimal"/>
      <w:lvlText w:val="%4."/>
      <w:lvlJc w:val="left"/>
      <w:pPr>
        <w:ind w:left="2105" w:hanging="420"/>
      </w:pPr>
    </w:lvl>
    <w:lvl w:ilvl="4" w:tplc="04090019" w:tentative="1">
      <w:start w:val="1"/>
      <w:numFmt w:val="lowerLetter"/>
      <w:lvlText w:val="%5)"/>
      <w:lvlJc w:val="left"/>
      <w:pPr>
        <w:ind w:left="2525" w:hanging="420"/>
      </w:pPr>
    </w:lvl>
    <w:lvl w:ilvl="5" w:tplc="0409001B" w:tentative="1">
      <w:start w:val="1"/>
      <w:numFmt w:val="lowerRoman"/>
      <w:lvlText w:val="%6."/>
      <w:lvlJc w:val="right"/>
      <w:pPr>
        <w:ind w:left="2945" w:hanging="420"/>
      </w:pPr>
    </w:lvl>
    <w:lvl w:ilvl="6" w:tplc="0409000F" w:tentative="1">
      <w:start w:val="1"/>
      <w:numFmt w:val="decimal"/>
      <w:lvlText w:val="%7."/>
      <w:lvlJc w:val="left"/>
      <w:pPr>
        <w:ind w:left="3365" w:hanging="420"/>
      </w:pPr>
    </w:lvl>
    <w:lvl w:ilvl="7" w:tplc="04090019" w:tentative="1">
      <w:start w:val="1"/>
      <w:numFmt w:val="lowerLetter"/>
      <w:lvlText w:val="%8)"/>
      <w:lvlJc w:val="left"/>
      <w:pPr>
        <w:ind w:left="3785" w:hanging="420"/>
      </w:pPr>
    </w:lvl>
    <w:lvl w:ilvl="8" w:tplc="0409001B" w:tentative="1">
      <w:start w:val="1"/>
      <w:numFmt w:val="lowerRoman"/>
      <w:lvlText w:val="%9."/>
      <w:lvlJc w:val="right"/>
      <w:pPr>
        <w:ind w:left="4205" w:hanging="420"/>
      </w:pPr>
    </w:lvl>
  </w:abstractNum>
  <w:abstractNum w:abstractNumId="3" w15:restartNumberingAfterBreak="0">
    <w:nsid w:val="221E1811"/>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 w15:restartNumberingAfterBreak="0">
    <w:nsid w:val="2899211D"/>
    <w:multiLevelType w:val="hybridMultilevel"/>
    <w:tmpl w:val="1EC866E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3C00AD7"/>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6" w15:restartNumberingAfterBreak="0">
    <w:nsid w:val="38665F03"/>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7" w15:restartNumberingAfterBreak="0">
    <w:nsid w:val="3D87290D"/>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8" w15:restartNumberingAfterBreak="0">
    <w:nsid w:val="4C3A241B"/>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9" w15:restartNumberingAfterBreak="0">
    <w:nsid w:val="57C20423"/>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0" w15:restartNumberingAfterBreak="0">
    <w:nsid w:val="5B621794"/>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1" w15:restartNumberingAfterBreak="0">
    <w:nsid w:val="67A273C5"/>
    <w:multiLevelType w:val="hybridMultilevel"/>
    <w:tmpl w:val="54E0816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68F265A2"/>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3" w15:restartNumberingAfterBreak="0">
    <w:nsid w:val="6BD512B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4" w15:restartNumberingAfterBreak="0">
    <w:nsid w:val="6CF367F3"/>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5" w15:restartNumberingAfterBreak="0">
    <w:nsid w:val="76C40324"/>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6" w15:restartNumberingAfterBreak="0">
    <w:nsid w:val="790B7B4C"/>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num w:numId="1">
    <w:abstractNumId w:val="4"/>
  </w:num>
  <w:num w:numId="2">
    <w:abstractNumId w:val="10"/>
  </w:num>
  <w:num w:numId="3">
    <w:abstractNumId w:val="5"/>
  </w:num>
  <w:num w:numId="4">
    <w:abstractNumId w:val="11"/>
  </w:num>
  <w:num w:numId="5">
    <w:abstractNumId w:val="2"/>
  </w:num>
  <w:num w:numId="6">
    <w:abstractNumId w:val="16"/>
  </w:num>
  <w:num w:numId="7">
    <w:abstractNumId w:val="14"/>
  </w:num>
  <w:num w:numId="8">
    <w:abstractNumId w:val="6"/>
  </w:num>
  <w:num w:numId="9">
    <w:abstractNumId w:val="3"/>
  </w:num>
  <w:num w:numId="10">
    <w:abstractNumId w:val="7"/>
  </w:num>
  <w:num w:numId="11">
    <w:abstractNumId w:val="8"/>
  </w:num>
  <w:num w:numId="12">
    <w:abstractNumId w:val="15"/>
  </w:num>
  <w:num w:numId="13">
    <w:abstractNumId w:val="1"/>
  </w:num>
  <w:num w:numId="14">
    <w:abstractNumId w:val="13"/>
  </w:num>
  <w:num w:numId="15">
    <w:abstractNumId w:val="9"/>
  </w:num>
  <w:num w:numId="16">
    <w:abstractNumId w:val="0"/>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2NDMxNLe0MDezNDdT0lEKTi0uzszPAykwMqgFADaEU4ctAAAA"/>
  </w:docVars>
  <w:rsids>
    <w:rsidRoot w:val="00B90387"/>
    <w:rsid w:val="0000191D"/>
    <w:rsid w:val="00005852"/>
    <w:rsid w:val="00012788"/>
    <w:rsid w:val="00013192"/>
    <w:rsid w:val="00015FA4"/>
    <w:rsid w:val="00023180"/>
    <w:rsid w:val="000317E1"/>
    <w:rsid w:val="00046EF5"/>
    <w:rsid w:val="00053455"/>
    <w:rsid w:val="00057C4C"/>
    <w:rsid w:val="00064851"/>
    <w:rsid w:val="0008380B"/>
    <w:rsid w:val="000B04AD"/>
    <w:rsid w:val="000B2006"/>
    <w:rsid w:val="000B2A7F"/>
    <w:rsid w:val="000E1B37"/>
    <w:rsid w:val="00105739"/>
    <w:rsid w:val="00113E53"/>
    <w:rsid w:val="00120545"/>
    <w:rsid w:val="00132B00"/>
    <w:rsid w:val="00135202"/>
    <w:rsid w:val="00136032"/>
    <w:rsid w:val="00146ACA"/>
    <w:rsid w:val="00150E2D"/>
    <w:rsid w:val="001C7D91"/>
    <w:rsid w:val="001D18AC"/>
    <w:rsid w:val="001F16B5"/>
    <w:rsid w:val="002071D0"/>
    <w:rsid w:val="00212C25"/>
    <w:rsid w:val="002139A7"/>
    <w:rsid w:val="00216D05"/>
    <w:rsid w:val="00231F45"/>
    <w:rsid w:val="00235B89"/>
    <w:rsid w:val="0024146A"/>
    <w:rsid w:val="002515F9"/>
    <w:rsid w:val="00263374"/>
    <w:rsid w:val="00265E44"/>
    <w:rsid w:val="00292C23"/>
    <w:rsid w:val="00294861"/>
    <w:rsid w:val="002955D9"/>
    <w:rsid w:val="002B24FC"/>
    <w:rsid w:val="002B2898"/>
    <w:rsid w:val="002B519B"/>
    <w:rsid w:val="002C158F"/>
    <w:rsid w:val="002C288B"/>
    <w:rsid w:val="002C4DAC"/>
    <w:rsid w:val="002F5D94"/>
    <w:rsid w:val="00302A4F"/>
    <w:rsid w:val="00305872"/>
    <w:rsid w:val="0030757E"/>
    <w:rsid w:val="00322829"/>
    <w:rsid w:val="00341B77"/>
    <w:rsid w:val="00343021"/>
    <w:rsid w:val="00350838"/>
    <w:rsid w:val="00354FFE"/>
    <w:rsid w:val="00356315"/>
    <w:rsid w:val="00357C6E"/>
    <w:rsid w:val="00367F82"/>
    <w:rsid w:val="00373474"/>
    <w:rsid w:val="003764EC"/>
    <w:rsid w:val="0038189E"/>
    <w:rsid w:val="00386E42"/>
    <w:rsid w:val="003945EC"/>
    <w:rsid w:val="00395327"/>
    <w:rsid w:val="00397E48"/>
    <w:rsid w:val="003C1634"/>
    <w:rsid w:val="003E023C"/>
    <w:rsid w:val="003E20A0"/>
    <w:rsid w:val="003E223F"/>
    <w:rsid w:val="003E3457"/>
    <w:rsid w:val="0041012A"/>
    <w:rsid w:val="0043275F"/>
    <w:rsid w:val="00442986"/>
    <w:rsid w:val="00447255"/>
    <w:rsid w:val="00450C72"/>
    <w:rsid w:val="0046499F"/>
    <w:rsid w:val="004726B0"/>
    <w:rsid w:val="00477968"/>
    <w:rsid w:val="00481E7D"/>
    <w:rsid w:val="004863A0"/>
    <w:rsid w:val="00492A92"/>
    <w:rsid w:val="00496AB4"/>
    <w:rsid w:val="004A4808"/>
    <w:rsid w:val="004B23DB"/>
    <w:rsid w:val="004B2E49"/>
    <w:rsid w:val="004C058E"/>
    <w:rsid w:val="004C5CB0"/>
    <w:rsid w:val="004D34B3"/>
    <w:rsid w:val="004E1117"/>
    <w:rsid w:val="004E34C9"/>
    <w:rsid w:val="004F1FBA"/>
    <w:rsid w:val="004F2AF0"/>
    <w:rsid w:val="004F35AB"/>
    <w:rsid w:val="005145D5"/>
    <w:rsid w:val="00514B3E"/>
    <w:rsid w:val="00515D58"/>
    <w:rsid w:val="0051733A"/>
    <w:rsid w:val="00520CB3"/>
    <w:rsid w:val="005274F4"/>
    <w:rsid w:val="0053615E"/>
    <w:rsid w:val="005412AF"/>
    <w:rsid w:val="00556842"/>
    <w:rsid w:val="00563464"/>
    <w:rsid w:val="0056762D"/>
    <w:rsid w:val="00570FA2"/>
    <w:rsid w:val="00592C13"/>
    <w:rsid w:val="005B5CE5"/>
    <w:rsid w:val="005B63E3"/>
    <w:rsid w:val="005D1B35"/>
    <w:rsid w:val="005F578D"/>
    <w:rsid w:val="00601D8E"/>
    <w:rsid w:val="00612189"/>
    <w:rsid w:val="006150C7"/>
    <w:rsid w:val="00615EEA"/>
    <w:rsid w:val="00631EED"/>
    <w:rsid w:val="00635A70"/>
    <w:rsid w:val="00637680"/>
    <w:rsid w:val="00640419"/>
    <w:rsid w:val="00642718"/>
    <w:rsid w:val="00644372"/>
    <w:rsid w:val="00645157"/>
    <w:rsid w:val="00646FF3"/>
    <w:rsid w:val="00647125"/>
    <w:rsid w:val="00652686"/>
    <w:rsid w:val="00660A8D"/>
    <w:rsid w:val="00667AF6"/>
    <w:rsid w:val="00690C0B"/>
    <w:rsid w:val="006B605E"/>
    <w:rsid w:val="006C13B7"/>
    <w:rsid w:val="006C1E31"/>
    <w:rsid w:val="006C421E"/>
    <w:rsid w:val="006D0DDE"/>
    <w:rsid w:val="006D0F94"/>
    <w:rsid w:val="006D196A"/>
    <w:rsid w:val="006D7C98"/>
    <w:rsid w:val="006E0A0E"/>
    <w:rsid w:val="006E6245"/>
    <w:rsid w:val="006F727B"/>
    <w:rsid w:val="00701618"/>
    <w:rsid w:val="00704577"/>
    <w:rsid w:val="007141A7"/>
    <w:rsid w:val="00721BFA"/>
    <w:rsid w:val="00724AB0"/>
    <w:rsid w:val="00730B15"/>
    <w:rsid w:val="00752104"/>
    <w:rsid w:val="0076290E"/>
    <w:rsid w:val="0078770D"/>
    <w:rsid w:val="007879DD"/>
    <w:rsid w:val="0079254B"/>
    <w:rsid w:val="00793B98"/>
    <w:rsid w:val="0079427E"/>
    <w:rsid w:val="007A24BD"/>
    <w:rsid w:val="007A77F1"/>
    <w:rsid w:val="007B7529"/>
    <w:rsid w:val="007C0543"/>
    <w:rsid w:val="007C0B29"/>
    <w:rsid w:val="007C5281"/>
    <w:rsid w:val="007D4406"/>
    <w:rsid w:val="007D492C"/>
    <w:rsid w:val="007D73AD"/>
    <w:rsid w:val="007F07F0"/>
    <w:rsid w:val="007F3340"/>
    <w:rsid w:val="007F7350"/>
    <w:rsid w:val="00800A52"/>
    <w:rsid w:val="00816B92"/>
    <w:rsid w:val="00833922"/>
    <w:rsid w:val="00840AA7"/>
    <w:rsid w:val="0084121D"/>
    <w:rsid w:val="00843395"/>
    <w:rsid w:val="00846D4B"/>
    <w:rsid w:val="00846E62"/>
    <w:rsid w:val="00866A6B"/>
    <w:rsid w:val="008771F0"/>
    <w:rsid w:val="00882253"/>
    <w:rsid w:val="00884C16"/>
    <w:rsid w:val="0088591E"/>
    <w:rsid w:val="0088698F"/>
    <w:rsid w:val="00890B21"/>
    <w:rsid w:val="00892677"/>
    <w:rsid w:val="008945E2"/>
    <w:rsid w:val="008949AB"/>
    <w:rsid w:val="008B41FC"/>
    <w:rsid w:val="008C071D"/>
    <w:rsid w:val="008D7CEB"/>
    <w:rsid w:val="009075A0"/>
    <w:rsid w:val="00915AE9"/>
    <w:rsid w:val="00927541"/>
    <w:rsid w:val="0093544F"/>
    <w:rsid w:val="00942575"/>
    <w:rsid w:val="00942749"/>
    <w:rsid w:val="0094694D"/>
    <w:rsid w:val="0095067D"/>
    <w:rsid w:val="0095068C"/>
    <w:rsid w:val="009509EC"/>
    <w:rsid w:val="009613CE"/>
    <w:rsid w:val="009671C6"/>
    <w:rsid w:val="00977490"/>
    <w:rsid w:val="00981759"/>
    <w:rsid w:val="00981A7A"/>
    <w:rsid w:val="00993FC4"/>
    <w:rsid w:val="00995A92"/>
    <w:rsid w:val="009A0AE3"/>
    <w:rsid w:val="009B0CC1"/>
    <w:rsid w:val="009C56F1"/>
    <w:rsid w:val="009C6440"/>
    <w:rsid w:val="009D1403"/>
    <w:rsid w:val="009D2A70"/>
    <w:rsid w:val="009D502E"/>
    <w:rsid w:val="009D5D65"/>
    <w:rsid w:val="009E0779"/>
    <w:rsid w:val="009F28CD"/>
    <w:rsid w:val="009F47C6"/>
    <w:rsid w:val="00A04414"/>
    <w:rsid w:val="00A04DFD"/>
    <w:rsid w:val="00A07070"/>
    <w:rsid w:val="00A10968"/>
    <w:rsid w:val="00A20DFB"/>
    <w:rsid w:val="00A236B4"/>
    <w:rsid w:val="00A2463A"/>
    <w:rsid w:val="00A26034"/>
    <w:rsid w:val="00A36EF6"/>
    <w:rsid w:val="00A40CAC"/>
    <w:rsid w:val="00A40DE9"/>
    <w:rsid w:val="00A40E55"/>
    <w:rsid w:val="00A504F2"/>
    <w:rsid w:val="00A54F88"/>
    <w:rsid w:val="00A63FF2"/>
    <w:rsid w:val="00A65011"/>
    <w:rsid w:val="00A657B0"/>
    <w:rsid w:val="00A65A7F"/>
    <w:rsid w:val="00A728B2"/>
    <w:rsid w:val="00A80BE6"/>
    <w:rsid w:val="00AA15BF"/>
    <w:rsid w:val="00AB32C1"/>
    <w:rsid w:val="00AB341E"/>
    <w:rsid w:val="00AB6DC1"/>
    <w:rsid w:val="00AC0DD8"/>
    <w:rsid w:val="00AF24EF"/>
    <w:rsid w:val="00AF3A4E"/>
    <w:rsid w:val="00B13DD7"/>
    <w:rsid w:val="00B37095"/>
    <w:rsid w:val="00B62B4E"/>
    <w:rsid w:val="00B8145D"/>
    <w:rsid w:val="00B846BF"/>
    <w:rsid w:val="00B86C59"/>
    <w:rsid w:val="00B90387"/>
    <w:rsid w:val="00B90E8E"/>
    <w:rsid w:val="00BB0790"/>
    <w:rsid w:val="00BB6FDB"/>
    <w:rsid w:val="00BC1620"/>
    <w:rsid w:val="00BC48D3"/>
    <w:rsid w:val="00BC4DB9"/>
    <w:rsid w:val="00BC6789"/>
    <w:rsid w:val="00BD2358"/>
    <w:rsid w:val="00BD4E83"/>
    <w:rsid w:val="00BE2085"/>
    <w:rsid w:val="00BE757D"/>
    <w:rsid w:val="00BF2CEE"/>
    <w:rsid w:val="00C049F6"/>
    <w:rsid w:val="00C13491"/>
    <w:rsid w:val="00C143FD"/>
    <w:rsid w:val="00C147AB"/>
    <w:rsid w:val="00C313CB"/>
    <w:rsid w:val="00C33408"/>
    <w:rsid w:val="00C36299"/>
    <w:rsid w:val="00C41FB6"/>
    <w:rsid w:val="00C5647C"/>
    <w:rsid w:val="00C56550"/>
    <w:rsid w:val="00C701F1"/>
    <w:rsid w:val="00C77664"/>
    <w:rsid w:val="00C95048"/>
    <w:rsid w:val="00C953E8"/>
    <w:rsid w:val="00C961FD"/>
    <w:rsid w:val="00CB3695"/>
    <w:rsid w:val="00CC02DB"/>
    <w:rsid w:val="00CD1C82"/>
    <w:rsid w:val="00CD4002"/>
    <w:rsid w:val="00CE0E57"/>
    <w:rsid w:val="00CE4FDE"/>
    <w:rsid w:val="00CF1072"/>
    <w:rsid w:val="00CF1FA4"/>
    <w:rsid w:val="00D07817"/>
    <w:rsid w:val="00D16742"/>
    <w:rsid w:val="00D24B0D"/>
    <w:rsid w:val="00D25746"/>
    <w:rsid w:val="00D25A71"/>
    <w:rsid w:val="00D25ACB"/>
    <w:rsid w:val="00D27006"/>
    <w:rsid w:val="00D300A8"/>
    <w:rsid w:val="00D35D74"/>
    <w:rsid w:val="00D50E1A"/>
    <w:rsid w:val="00D60C4B"/>
    <w:rsid w:val="00D904A1"/>
    <w:rsid w:val="00D91DB8"/>
    <w:rsid w:val="00DA3F84"/>
    <w:rsid w:val="00DB2CF0"/>
    <w:rsid w:val="00DC2A1B"/>
    <w:rsid w:val="00DC5000"/>
    <w:rsid w:val="00DD2E8D"/>
    <w:rsid w:val="00DE3259"/>
    <w:rsid w:val="00E0556B"/>
    <w:rsid w:val="00E1467C"/>
    <w:rsid w:val="00E16942"/>
    <w:rsid w:val="00E17C59"/>
    <w:rsid w:val="00E27EF3"/>
    <w:rsid w:val="00E31C46"/>
    <w:rsid w:val="00E32442"/>
    <w:rsid w:val="00E367C0"/>
    <w:rsid w:val="00E41D24"/>
    <w:rsid w:val="00E44DB1"/>
    <w:rsid w:val="00E4514C"/>
    <w:rsid w:val="00E51D1A"/>
    <w:rsid w:val="00E63BD5"/>
    <w:rsid w:val="00E8201D"/>
    <w:rsid w:val="00E930CA"/>
    <w:rsid w:val="00E95CE6"/>
    <w:rsid w:val="00EA3806"/>
    <w:rsid w:val="00EB4C2E"/>
    <w:rsid w:val="00ED3130"/>
    <w:rsid w:val="00ED334F"/>
    <w:rsid w:val="00ED414F"/>
    <w:rsid w:val="00EE6BFB"/>
    <w:rsid w:val="00EF2342"/>
    <w:rsid w:val="00F00BE9"/>
    <w:rsid w:val="00F0652C"/>
    <w:rsid w:val="00F136FB"/>
    <w:rsid w:val="00F1691C"/>
    <w:rsid w:val="00F315EE"/>
    <w:rsid w:val="00F31EA5"/>
    <w:rsid w:val="00F47F6C"/>
    <w:rsid w:val="00F5084E"/>
    <w:rsid w:val="00F50C37"/>
    <w:rsid w:val="00F520EB"/>
    <w:rsid w:val="00F55585"/>
    <w:rsid w:val="00F655FA"/>
    <w:rsid w:val="00F7043D"/>
    <w:rsid w:val="00F734C2"/>
    <w:rsid w:val="00F74EDC"/>
    <w:rsid w:val="00F76AB8"/>
    <w:rsid w:val="00F966FC"/>
    <w:rsid w:val="00FA6B80"/>
    <w:rsid w:val="00FB6567"/>
    <w:rsid w:val="00FC747B"/>
    <w:rsid w:val="00FC7489"/>
    <w:rsid w:val="00FF28CF"/>
    <w:rsid w:val="00FF68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543AC0"/>
  <w15:chartTrackingRefBased/>
  <w15:docId w15:val="{5BCA05FB-0B43-4285-9007-ACC85C333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50E1A"/>
    <w:pPr>
      <w:widowControl w:val="0"/>
      <w:jc w:val="both"/>
    </w:pPr>
  </w:style>
  <w:style w:type="paragraph" w:styleId="1">
    <w:name w:val="heading 1"/>
    <w:basedOn w:val="a"/>
    <w:next w:val="a"/>
    <w:link w:val="10"/>
    <w:uiPriority w:val="9"/>
    <w:qFormat/>
    <w:rsid w:val="0002318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136F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F136FB"/>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CB369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12788"/>
    <w:pPr>
      <w:ind w:firstLineChars="200" w:firstLine="420"/>
    </w:pPr>
  </w:style>
  <w:style w:type="character" w:styleId="a4">
    <w:name w:val="Hyperlink"/>
    <w:basedOn w:val="a0"/>
    <w:uiPriority w:val="99"/>
    <w:unhideWhenUsed/>
    <w:rsid w:val="003945EC"/>
    <w:rPr>
      <w:color w:val="0000FF"/>
      <w:u w:val="single"/>
    </w:rPr>
  </w:style>
  <w:style w:type="character" w:styleId="a5">
    <w:name w:val="Strong"/>
    <w:basedOn w:val="a0"/>
    <w:uiPriority w:val="22"/>
    <w:qFormat/>
    <w:rsid w:val="003945EC"/>
    <w:rPr>
      <w:b/>
      <w:bCs/>
    </w:rPr>
  </w:style>
  <w:style w:type="paragraph" w:styleId="a6">
    <w:name w:val="caption"/>
    <w:basedOn w:val="a"/>
    <w:next w:val="a"/>
    <w:uiPriority w:val="35"/>
    <w:unhideWhenUsed/>
    <w:qFormat/>
    <w:rsid w:val="00942749"/>
    <w:rPr>
      <w:rFonts w:asciiTheme="majorHAnsi" w:eastAsia="黑体" w:hAnsiTheme="majorHAnsi" w:cstheme="majorBidi"/>
      <w:sz w:val="20"/>
      <w:szCs w:val="20"/>
    </w:rPr>
  </w:style>
  <w:style w:type="character" w:customStyle="1" w:styleId="hvr">
    <w:name w:val="hvr"/>
    <w:basedOn w:val="a0"/>
    <w:rsid w:val="00E51D1A"/>
  </w:style>
  <w:style w:type="character" w:styleId="a7">
    <w:name w:val="annotation reference"/>
    <w:basedOn w:val="a0"/>
    <w:uiPriority w:val="99"/>
    <w:semiHidden/>
    <w:unhideWhenUsed/>
    <w:rsid w:val="008945E2"/>
    <w:rPr>
      <w:sz w:val="21"/>
      <w:szCs w:val="21"/>
    </w:rPr>
  </w:style>
  <w:style w:type="paragraph" w:styleId="a8">
    <w:name w:val="annotation text"/>
    <w:basedOn w:val="a"/>
    <w:link w:val="a9"/>
    <w:uiPriority w:val="99"/>
    <w:semiHidden/>
    <w:unhideWhenUsed/>
    <w:rsid w:val="008945E2"/>
    <w:pPr>
      <w:jc w:val="left"/>
    </w:pPr>
  </w:style>
  <w:style w:type="character" w:customStyle="1" w:styleId="a9">
    <w:name w:val="批注文字 字符"/>
    <w:basedOn w:val="a0"/>
    <w:link w:val="a8"/>
    <w:uiPriority w:val="99"/>
    <w:semiHidden/>
    <w:rsid w:val="008945E2"/>
  </w:style>
  <w:style w:type="paragraph" w:styleId="aa">
    <w:name w:val="annotation subject"/>
    <w:basedOn w:val="a8"/>
    <w:next w:val="a8"/>
    <w:link w:val="ab"/>
    <w:uiPriority w:val="99"/>
    <w:semiHidden/>
    <w:unhideWhenUsed/>
    <w:rsid w:val="008945E2"/>
    <w:rPr>
      <w:b/>
      <w:bCs/>
    </w:rPr>
  </w:style>
  <w:style w:type="character" w:customStyle="1" w:styleId="ab">
    <w:name w:val="批注主题 字符"/>
    <w:basedOn w:val="a9"/>
    <w:link w:val="aa"/>
    <w:uiPriority w:val="99"/>
    <w:semiHidden/>
    <w:rsid w:val="008945E2"/>
    <w:rPr>
      <w:b/>
      <w:bCs/>
    </w:rPr>
  </w:style>
  <w:style w:type="paragraph" w:styleId="ac">
    <w:name w:val="Balloon Text"/>
    <w:basedOn w:val="a"/>
    <w:link w:val="ad"/>
    <w:uiPriority w:val="99"/>
    <w:semiHidden/>
    <w:unhideWhenUsed/>
    <w:rsid w:val="008945E2"/>
    <w:rPr>
      <w:sz w:val="18"/>
      <w:szCs w:val="18"/>
    </w:rPr>
  </w:style>
  <w:style w:type="character" w:customStyle="1" w:styleId="ad">
    <w:name w:val="批注框文本 字符"/>
    <w:basedOn w:val="a0"/>
    <w:link w:val="ac"/>
    <w:uiPriority w:val="99"/>
    <w:semiHidden/>
    <w:rsid w:val="008945E2"/>
    <w:rPr>
      <w:sz w:val="18"/>
      <w:szCs w:val="18"/>
    </w:rPr>
  </w:style>
  <w:style w:type="paragraph" w:styleId="ae">
    <w:name w:val="header"/>
    <w:basedOn w:val="a"/>
    <w:link w:val="af"/>
    <w:uiPriority w:val="99"/>
    <w:unhideWhenUsed/>
    <w:rsid w:val="00BC6789"/>
    <w:pPr>
      <w:pBdr>
        <w:bottom w:val="single" w:sz="6" w:space="1" w:color="auto"/>
      </w:pBdr>
      <w:tabs>
        <w:tab w:val="center" w:pos="4153"/>
        <w:tab w:val="right" w:pos="8306"/>
      </w:tabs>
      <w:snapToGrid w:val="0"/>
      <w:jc w:val="center"/>
    </w:pPr>
    <w:rPr>
      <w:sz w:val="18"/>
      <w:szCs w:val="18"/>
    </w:rPr>
  </w:style>
  <w:style w:type="character" w:customStyle="1" w:styleId="af">
    <w:name w:val="页眉 字符"/>
    <w:basedOn w:val="a0"/>
    <w:link w:val="ae"/>
    <w:uiPriority w:val="99"/>
    <w:rsid w:val="00BC6789"/>
    <w:rPr>
      <w:sz w:val="18"/>
      <w:szCs w:val="18"/>
    </w:rPr>
  </w:style>
  <w:style w:type="paragraph" w:styleId="af0">
    <w:name w:val="footer"/>
    <w:basedOn w:val="a"/>
    <w:link w:val="af1"/>
    <w:uiPriority w:val="99"/>
    <w:unhideWhenUsed/>
    <w:rsid w:val="00BC6789"/>
    <w:pPr>
      <w:tabs>
        <w:tab w:val="center" w:pos="4153"/>
        <w:tab w:val="right" w:pos="8306"/>
      </w:tabs>
      <w:snapToGrid w:val="0"/>
      <w:jc w:val="left"/>
    </w:pPr>
    <w:rPr>
      <w:sz w:val="18"/>
      <w:szCs w:val="18"/>
    </w:rPr>
  </w:style>
  <w:style w:type="character" w:customStyle="1" w:styleId="af1">
    <w:name w:val="页脚 字符"/>
    <w:basedOn w:val="a0"/>
    <w:link w:val="af0"/>
    <w:uiPriority w:val="99"/>
    <w:rsid w:val="00BC6789"/>
    <w:rPr>
      <w:sz w:val="18"/>
      <w:szCs w:val="18"/>
    </w:rPr>
  </w:style>
  <w:style w:type="character" w:customStyle="1" w:styleId="10">
    <w:name w:val="标题 1 字符"/>
    <w:basedOn w:val="a0"/>
    <w:link w:val="1"/>
    <w:uiPriority w:val="9"/>
    <w:rsid w:val="00023180"/>
    <w:rPr>
      <w:b/>
      <w:bCs/>
      <w:kern w:val="44"/>
      <w:sz w:val="44"/>
      <w:szCs w:val="44"/>
    </w:rPr>
  </w:style>
  <w:style w:type="paragraph" w:styleId="TOC">
    <w:name w:val="TOC Heading"/>
    <w:basedOn w:val="1"/>
    <w:next w:val="a"/>
    <w:uiPriority w:val="39"/>
    <w:unhideWhenUsed/>
    <w:qFormat/>
    <w:rsid w:val="00023180"/>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023180"/>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E930CA"/>
    <w:pPr>
      <w:widowControl/>
      <w:tabs>
        <w:tab w:val="right" w:leader="dot" w:pos="8296"/>
      </w:tabs>
      <w:spacing w:after="100" w:line="259" w:lineRule="auto"/>
      <w:jc w:val="left"/>
    </w:pPr>
    <w:rPr>
      <w:rFonts w:cs="Times New Roman"/>
      <w:kern w:val="0"/>
      <w:sz w:val="22"/>
    </w:rPr>
  </w:style>
  <w:style w:type="paragraph" w:styleId="TOC3">
    <w:name w:val="toc 3"/>
    <w:basedOn w:val="a"/>
    <w:next w:val="a"/>
    <w:autoRedefine/>
    <w:uiPriority w:val="39"/>
    <w:unhideWhenUsed/>
    <w:rsid w:val="00023180"/>
    <w:pPr>
      <w:widowControl/>
      <w:spacing w:after="100" w:line="259" w:lineRule="auto"/>
      <w:ind w:left="440"/>
      <w:jc w:val="left"/>
    </w:pPr>
    <w:rPr>
      <w:rFonts w:cs="Times New Roman"/>
      <w:kern w:val="0"/>
      <w:sz w:val="22"/>
    </w:rPr>
  </w:style>
  <w:style w:type="character" w:customStyle="1" w:styleId="20">
    <w:name w:val="标题 2 字符"/>
    <w:basedOn w:val="a0"/>
    <w:link w:val="2"/>
    <w:uiPriority w:val="9"/>
    <w:rsid w:val="00F136FB"/>
    <w:rPr>
      <w:rFonts w:asciiTheme="majorHAnsi" w:eastAsiaTheme="majorEastAsia" w:hAnsiTheme="majorHAnsi" w:cstheme="majorBidi"/>
      <w:b/>
      <w:bCs/>
      <w:sz w:val="32"/>
      <w:szCs w:val="32"/>
    </w:rPr>
  </w:style>
  <w:style w:type="character" w:customStyle="1" w:styleId="30">
    <w:name w:val="标题 3 字符"/>
    <w:basedOn w:val="a0"/>
    <w:link w:val="3"/>
    <w:uiPriority w:val="9"/>
    <w:rsid w:val="00F136FB"/>
    <w:rPr>
      <w:b/>
      <w:bCs/>
      <w:sz w:val="32"/>
      <w:szCs w:val="32"/>
    </w:rPr>
  </w:style>
  <w:style w:type="character" w:customStyle="1" w:styleId="40">
    <w:name w:val="标题 4 字符"/>
    <w:basedOn w:val="a0"/>
    <w:link w:val="4"/>
    <w:uiPriority w:val="9"/>
    <w:semiHidden/>
    <w:rsid w:val="00CB3695"/>
    <w:rPr>
      <w:rFonts w:asciiTheme="majorHAnsi" w:eastAsiaTheme="majorEastAsia" w:hAnsiTheme="majorHAnsi" w:cstheme="majorBidi"/>
      <w:b/>
      <w:bCs/>
      <w:sz w:val="28"/>
      <w:szCs w:val="28"/>
    </w:rPr>
  </w:style>
  <w:style w:type="character" w:styleId="af2">
    <w:name w:val="Unresolved Mention"/>
    <w:basedOn w:val="a0"/>
    <w:uiPriority w:val="99"/>
    <w:semiHidden/>
    <w:unhideWhenUsed/>
    <w:rsid w:val="00447255"/>
    <w:rPr>
      <w:color w:val="605E5C"/>
      <w:shd w:val="clear" w:color="auto" w:fill="E1DFDD"/>
    </w:rPr>
  </w:style>
  <w:style w:type="character" w:styleId="af3">
    <w:name w:val="Placeholder Text"/>
    <w:basedOn w:val="a0"/>
    <w:uiPriority w:val="99"/>
    <w:semiHidden/>
    <w:rsid w:val="00B62B4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7174945">
      <w:bodyDiv w:val="1"/>
      <w:marLeft w:val="0"/>
      <w:marRight w:val="0"/>
      <w:marTop w:val="0"/>
      <w:marBottom w:val="0"/>
      <w:divBdr>
        <w:top w:val="none" w:sz="0" w:space="0" w:color="auto"/>
        <w:left w:val="none" w:sz="0" w:space="0" w:color="auto"/>
        <w:bottom w:val="none" w:sz="0" w:space="0" w:color="auto"/>
        <w:right w:val="none" w:sz="0" w:space="0" w:color="auto"/>
      </w:divBdr>
    </w:div>
    <w:div w:id="1347901563">
      <w:bodyDiv w:val="1"/>
      <w:marLeft w:val="0"/>
      <w:marRight w:val="0"/>
      <w:marTop w:val="0"/>
      <w:marBottom w:val="0"/>
      <w:divBdr>
        <w:top w:val="none" w:sz="0" w:space="0" w:color="auto"/>
        <w:left w:val="none" w:sz="0" w:space="0" w:color="auto"/>
        <w:bottom w:val="none" w:sz="0" w:space="0" w:color="auto"/>
        <w:right w:val="none" w:sz="0" w:space="0" w:color="auto"/>
      </w:divBdr>
      <w:divsChild>
        <w:div w:id="772365739">
          <w:marLeft w:val="0"/>
          <w:marRight w:val="0"/>
          <w:marTop w:val="0"/>
          <w:marBottom w:val="0"/>
          <w:divBdr>
            <w:top w:val="none" w:sz="0" w:space="0" w:color="auto"/>
            <w:left w:val="none" w:sz="0" w:space="0" w:color="auto"/>
            <w:bottom w:val="none" w:sz="0" w:space="0" w:color="auto"/>
            <w:right w:val="none" w:sz="0" w:space="0" w:color="auto"/>
          </w:divBdr>
          <w:divsChild>
            <w:div w:id="1879511756">
              <w:marLeft w:val="0"/>
              <w:marRight w:val="0"/>
              <w:marTop w:val="0"/>
              <w:marBottom w:val="0"/>
              <w:divBdr>
                <w:top w:val="none" w:sz="0" w:space="0" w:color="auto"/>
                <w:left w:val="none" w:sz="0" w:space="0" w:color="auto"/>
                <w:bottom w:val="none" w:sz="0" w:space="0" w:color="auto"/>
                <w:right w:val="none" w:sz="0" w:space="0" w:color="auto"/>
              </w:divBdr>
              <w:divsChild>
                <w:div w:id="1425960574">
                  <w:marLeft w:val="0"/>
                  <w:marRight w:val="0"/>
                  <w:marTop w:val="100"/>
                  <w:marBottom w:val="100"/>
                  <w:divBdr>
                    <w:top w:val="none" w:sz="0" w:space="0" w:color="auto"/>
                    <w:left w:val="none" w:sz="0" w:space="0" w:color="auto"/>
                    <w:bottom w:val="none" w:sz="0" w:space="0" w:color="auto"/>
                    <w:right w:val="none" w:sz="0" w:space="0" w:color="auto"/>
                  </w:divBdr>
                  <w:divsChild>
                    <w:div w:id="1160459053">
                      <w:marLeft w:val="0"/>
                      <w:marRight w:val="0"/>
                      <w:marTop w:val="570"/>
                      <w:marBottom w:val="2400"/>
                      <w:divBdr>
                        <w:top w:val="none" w:sz="0" w:space="0" w:color="auto"/>
                        <w:left w:val="none" w:sz="0" w:space="0" w:color="auto"/>
                        <w:bottom w:val="none" w:sz="0" w:space="0" w:color="auto"/>
                        <w:right w:val="none" w:sz="0" w:space="0" w:color="auto"/>
                      </w:divBdr>
                    </w:div>
                  </w:divsChild>
                </w:div>
              </w:divsChild>
            </w:div>
          </w:divsChild>
        </w:div>
        <w:div w:id="1773939439">
          <w:marLeft w:val="0"/>
          <w:marRight w:val="0"/>
          <w:marTop w:val="0"/>
          <w:marBottom w:val="0"/>
          <w:divBdr>
            <w:top w:val="none" w:sz="0" w:space="0" w:color="auto"/>
            <w:left w:val="none" w:sz="0" w:space="0" w:color="auto"/>
            <w:bottom w:val="none" w:sz="0" w:space="0" w:color="auto"/>
            <w:right w:val="none" w:sz="0" w:space="0" w:color="auto"/>
          </w:divBdr>
          <w:divsChild>
            <w:div w:id="1595362983">
              <w:marLeft w:val="0"/>
              <w:marRight w:val="0"/>
              <w:marTop w:val="0"/>
              <w:marBottom w:val="0"/>
              <w:divBdr>
                <w:top w:val="none" w:sz="0" w:space="0" w:color="auto"/>
                <w:left w:val="none" w:sz="0" w:space="0" w:color="auto"/>
                <w:bottom w:val="none" w:sz="0" w:space="0" w:color="auto"/>
                <w:right w:val="none" w:sz="0" w:space="0" w:color="auto"/>
              </w:divBdr>
              <w:divsChild>
                <w:div w:id="216552383">
                  <w:marLeft w:val="0"/>
                  <w:marRight w:val="705"/>
                  <w:marTop w:val="0"/>
                  <w:marBottom w:val="0"/>
                  <w:divBdr>
                    <w:top w:val="none" w:sz="0" w:space="0" w:color="auto"/>
                    <w:left w:val="none" w:sz="0" w:space="0" w:color="auto"/>
                    <w:bottom w:val="none" w:sz="0" w:space="0" w:color="auto"/>
                    <w:right w:val="none" w:sz="0" w:space="0" w:color="auto"/>
                  </w:divBdr>
                </w:div>
              </w:divsChild>
            </w:div>
          </w:divsChild>
        </w:div>
        <w:div w:id="571425309">
          <w:marLeft w:val="0"/>
          <w:marRight w:val="0"/>
          <w:marTop w:val="0"/>
          <w:marBottom w:val="0"/>
          <w:divBdr>
            <w:top w:val="none" w:sz="0" w:space="0" w:color="auto"/>
            <w:left w:val="none" w:sz="0" w:space="0" w:color="auto"/>
            <w:bottom w:val="none" w:sz="0" w:space="0" w:color="auto"/>
            <w:right w:val="none" w:sz="0" w:space="0" w:color="auto"/>
          </w:divBdr>
          <w:divsChild>
            <w:div w:id="526913635">
              <w:marLeft w:val="0"/>
              <w:marRight w:val="0"/>
              <w:marTop w:val="0"/>
              <w:marBottom w:val="0"/>
              <w:divBdr>
                <w:top w:val="none" w:sz="0" w:space="0" w:color="auto"/>
                <w:left w:val="none" w:sz="0" w:space="0" w:color="auto"/>
                <w:bottom w:val="none" w:sz="0" w:space="0" w:color="auto"/>
                <w:right w:val="none" w:sz="0" w:space="0" w:color="auto"/>
              </w:divBdr>
              <w:divsChild>
                <w:div w:id="840654905">
                  <w:marLeft w:val="750"/>
                  <w:marRight w:val="0"/>
                  <w:marTop w:val="2100"/>
                  <w:marBottom w:val="0"/>
                  <w:divBdr>
                    <w:top w:val="none" w:sz="0" w:space="0" w:color="auto"/>
                    <w:left w:val="none" w:sz="0" w:space="0" w:color="auto"/>
                    <w:bottom w:val="none" w:sz="0" w:space="0" w:color="auto"/>
                    <w:right w:val="none" w:sz="0" w:space="0" w:color="auto"/>
                  </w:divBdr>
                </w:div>
              </w:divsChild>
            </w:div>
          </w:divsChild>
        </w:div>
        <w:div w:id="1555390008">
          <w:marLeft w:val="0"/>
          <w:marRight w:val="0"/>
          <w:marTop w:val="0"/>
          <w:marBottom w:val="0"/>
          <w:divBdr>
            <w:top w:val="none" w:sz="0" w:space="0" w:color="auto"/>
            <w:left w:val="none" w:sz="0" w:space="0" w:color="auto"/>
            <w:bottom w:val="none" w:sz="0" w:space="0" w:color="auto"/>
            <w:right w:val="none" w:sz="0" w:space="0" w:color="auto"/>
          </w:divBdr>
          <w:divsChild>
            <w:div w:id="1539588623">
              <w:marLeft w:val="0"/>
              <w:marRight w:val="0"/>
              <w:marTop w:val="0"/>
              <w:marBottom w:val="0"/>
              <w:divBdr>
                <w:top w:val="none" w:sz="0" w:space="0" w:color="auto"/>
                <w:left w:val="none" w:sz="0" w:space="0" w:color="auto"/>
                <w:bottom w:val="none" w:sz="0" w:space="0" w:color="auto"/>
                <w:right w:val="none" w:sz="0" w:space="0" w:color="auto"/>
              </w:divBdr>
              <w:divsChild>
                <w:div w:id="1847017882">
                  <w:marLeft w:val="0"/>
                  <w:marRight w:val="0"/>
                  <w:marTop w:val="4440"/>
                  <w:marBottom w:val="0"/>
                  <w:divBdr>
                    <w:top w:val="none" w:sz="0" w:space="0" w:color="auto"/>
                    <w:left w:val="none" w:sz="0" w:space="0" w:color="auto"/>
                    <w:bottom w:val="none" w:sz="0" w:space="0" w:color="auto"/>
                    <w:right w:val="none" w:sz="0" w:space="0" w:color="auto"/>
                  </w:divBdr>
                </w:div>
              </w:divsChild>
            </w:div>
          </w:divsChild>
        </w:div>
        <w:div w:id="1330014543">
          <w:marLeft w:val="0"/>
          <w:marRight w:val="0"/>
          <w:marTop w:val="0"/>
          <w:marBottom w:val="0"/>
          <w:divBdr>
            <w:top w:val="none" w:sz="0" w:space="0" w:color="auto"/>
            <w:left w:val="none" w:sz="0" w:space="0" w:color="auto"/>
            <w:bottom w:val="none" w:sz="0" w:space="0" w:color="auto"/>
            <w:right w:val="none" w:sz="0" w:space="0" w:color="auto"/>
          </w:divBdr>
          <w:divsChild>
            <w:div w:id="1906331906">
              <w:marLeft w:val="0"/>
              <w:marRight w:val="0"/>
              <w:marTop w:val="0"/>
              <w:marBottom w:val="0"/>
              <w:divBdr>
                <w:top w:val="none" w:sz="0" w:space="0" w:color="auto"/>
                <w:left w:val="none" w:sz="0" w:space="0" w:color="auto"/>
                <w:bottom w:val="none" w:sz="0" w:space="0" w:color="auto"/>
                <w:right w:val="none" w:sz="0" w:space="0" w:color="auto"/>
              </w:divBdr>
              <w:divsChild>
                <w:div w:id="983584756">
                  <w:marLeft w:val="435"/>
                  <w:marRight w:val="0"/>
                  <w:marTop w:val="3645"/>
                  <w:marBottom w:val="0"/>
                  <w:divBdr>
                    <w:top w:val="none" w:sz="0" w:space="0" w:color="auto"/>
                    <w:left w:val="none" w:sz="0" w:space="0" w:color="auto"/>
                    <w:bottom w:val="none" w:sz="0" w:space="0" w:color="auto"/>
                    <w:right w:val="none" w:sz="0" w:space="0" w:color="auto"/>
                  </w:divBdr>
                </w:div>
              </w:divsChild>
            </w:div>
          </w:divsChild>
        </w:div>
        <w:div w:id="767769582">
          <w:marLeft w:val="0"/>
          <w:marRight w:val="0"/>
          <w:marTop w:val="0"/>
          <w:marBottom w:val="0"/>
          <w:divBdr>
            <w:top w:val="none" w:sz="0" w:space="0" w:color="auto"/>
            <w:left w:val="none" w:sz="0" w:space="0" w:color="auto"/>
            <w:bottom w:val="none" w:sz="0" w:space="0" w:color="auto"/>
            <w:right w:val="none" w:sz="0" w:space="0" w:color="auto"/>
          </w:divBdr>
          <w:divsChild>
            <w:div w:id="134614131">
              <w:marLeft w:val="0"/>
              <w:marRight w:val="0"/>
              <w:marTop w:val="0"/>
              <w:marBottom w:val="0"/>
              <w:divBdr>
                <w:top w:val="none" w:sz="0" w:space="0" w:color="auto"/>
                <w:left w:val="none" w:sz="0" w:space="0" w:color="auto"/>
                <w:bottom w:val="none" w:sz="0" w:space="0" w:color="auto"/>
                <w:right w:val="none" w:sz="0" w:space="0" w:color="auto"/>
              </w:divBdr>
              <w:divsChild>
                <w:div w:id="509225884">
                  <w:marLeft w:val="0"/>
                  <w:marRight w:val="450"/>
                  <w:marTop w:val="1500"/>
                  <w:marBottom w:val="0"/>
                  <w:divBdr>
                    <w:top w:val="none" w:sz="0" w:space="0" w:color="auto"/>
                    <w:left w:val="none" w:sz="0" w:space="0" w:color="auto"/>
                    <w:bottom w:val="none" w:sz="0" w:space="0" w:color="auto"/>
                    <w:right w:val="none" w:sz="0" w:space="0" w:color="auto"/>
                  </w:divBdr>
                </w:div>
              </w:divsChild>
            </w:div>
          </w:divsChild>
        </w:div>
        <w:div w:id="360478326">
          <w:marLeft w:val="0"/>
          <w:marRight w:val="0"/>
          <w:marTop w:val="0"/>
          <w:marBottom w:val="0"/>
          <w:divBdr>
            <w:top w:val="none" w:sz="0" w:space="0" w:color="auto"/>
            <w:left w:val="none" w:sz="0" w:space="0" w:color="auto"/>
            <w:bottom w:val="none" w:sz="0" w:space="0" w:color="auto"/>
            <w:right w:val="none" w:sz="0" w:space="0" w:color="auto"/>
          </w:divBdr>
          <w:divsChild>
            <w:div w:id="664020161">
              <w:marLeft w:val="0"/>
              <w:marRight w:val="0"/>
              <w:marTop w:val="0"/>
              <w:marBottom w:val="0"/>
              <w:divBdr>
                <w:top w:val="none" w:sz="0" w:space="0" w:color="auto"/>
                <w:left w:val="none" w:sz="0" w:space="0" w:color="auto"/>
                <w:bottom w:val="none" w:sz="0" w:space="0" w:color="auto"/>
                <w:right w:val="none" w:sz="0" w:space="0" w:color="auto"/>
              </w:divBdr>
              <w:divsChild>
                <w:div w:id="753668468">
                  <w:marLeft w:val="720"/>
                  <w:marRight w:val="0"/>
                  <w:marTop w:val="930"/>
                  <w:marBottom w:val="0"/>
                  <w:divBdr>
                    <w:top w:val="none" w:sz="0" w:space="0" w:color="auto"/>
                    <w:left w:val="none" w:sz="0" w:space="0" w:color="auto"/>
                    <w:bottom w:val="none" w:sz="0" w:space="0" w:color="auto"/>
                    <w:right w:val="none" w:sz="0" w:space="0" w:color="auto"/>
                  </w:divBdr>
                </w:div>
              </w:divsChild>
            </w:div>
          </w:divsChild>
        </w:div>
        <w:div w:id="1682588176">
          <w:marLeft w:val="0"/>
          <w:marRight w:val="0"/>
          <w:marTop w:val="0"/>
          <w:marBottom w:val="0"/>
          <w:divBdr>
            <w:top w:val="none" w:sz="0" w:space="0" w:color="auto"/>
            <w:left w:val="none" w:sz="0" w:space="0" w:color="auto"/>
            <w:bottom w:val="none" w:sz="0" w:space="0" w:color="auto"/>
            <w:right w:val="none" w:sz="0" w:space="0" w:color="auto"/>
          </w:divBdr>
          <w:divsChild>
            <w:div w:id="1817140449">
              <w:marLeft w:val="0"/>
              <w:marRight w:val="0"/>
              <w:marTop w:val="0"/>
              <w:marBottom w:val="0"/>
              <w:divBdr>
                <w:top w:val="none" w:sz="0" w:space="0" w:color="auto"/>
                <w:left w:val="none" w:sz="0" w:space="0" w:color="auto"/>
                <w:bottom w:val="none" w:sz="0" w:space="0" w:color="auto"/>
                <w:right w:val="none" w:sz="0" w:space="0" w:color="auto"/>
              </w:divBdr>
              <w:divsChild>
                <w:div w:id="688408517">
                  <w:marLeft w:val="0"/>
                  <w:marRight w:val="900"/>
                  <w:marTop w:val="0"/>
                  <w:marBottom w:val="0"/>
                  <w:divBdr>
                    <w:top w:val="none" w:sz="0" w:space="0" w:color="auto"/>
                    <w:left w:val="none" w:sz="0" w:space="0" w:color="auto"/>
                    <w:bottom w:val="none" w:sz="0" w:space="0" w:color="auto"/>
                    <w:right w:val="none" w:sz="0" w:space="0" w:color="auto"/>
                  </w:divBdr>
                </w:div>
              </w:divsChild>
            </w:div>
            <w:div w:id="895554057">
              <w:marLeft w:val="0"/>
              <w:marRight w:val="0"/>
              <w:marTop w:val="0"/>
              <w:marBottom w:val="0"/>
              <w:divBdr>
                <w:top w:val="none" w:sz="0" w:space="0" w:color="auto"/>
                <w:left w:val="none" w:sz="0" w:space="0" w:color="auto"/>
                <w:bottom w:val="none" w:sz="0" w:space="0" w:color="auto"/>
                <w:right w:val="none" w:sz="0" w:space="0" w:color="auto"/>
              </w:divBdr>
              <w:divsChild>
                <w:div w:id="1399551189">
                  <w:marLeft w:val="0"/>
                  <w:marRight w:val="0"/>
                  <w:marTop w:val="0"/>
                  <w:marBottom w:val="0"/>
                  <w:divBdr>
                    <w:top w:val="none" w:sz="0" w:space="0" w:color="auto"/>
                    <w:left w:val="none" w:sz="0" w:space="0" w:color="auto"/>
                    <w:bottom w:val="none" w:sz="0" w:space="0" w:color="auto"/>
                    <w:right w:val="none" w:sz="0" w:space="0" w:color="auto"/>
                  </w:divBdr>
                  <w:divsChild>
                    <w:div w:id="128912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693348">
              <w:marLeft w:val="0"/>
              <w:marRight w:val="0"/>
              <w:marTop w:val="0"/>
              <w:marBottom w:val="0"/>
              <w:divBdr>
                <w:top w:val="none" w:sz="0" w:space="0" w:color="auto"/>
                <w:left w:val="none" w:sz="0" w:space="0" w:color="auto"/>
                <w:bottom w:val="none" w:sz="0" w:space="0" w:color="auto"/>
                <w:right w:val="none" w:sz="0" w:space="0" w:color="auto"/>
              </w:divBdr>
              <w:divsChild>
                <w:div w:id="1663460632">
                  <w:marLeft w:val="0"/>
                  <w:marRight w:val="0"/>
                  <w:marTop w:val="0"/>
                  <w:marBottom w:val="0"/>
                  <w:divBdr>
                    <w:top w:val="none" w:sz="0" w:space="0" w:color="auto"/>
                    <w:left w:val="none" w:sz="0" w:space="0" w:color="auto"/>
                    <w:bottom w:val="none" w:sz="0" w:space="0" w:color="auto"/>
                    <w:right w:val="none" w:sz="0" w:space="0" w:color="auto"/>
                  </w:divBdr>
                  <w:divsChild>
                    <w:div w:id="180384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122794">
          <w:marLeft w:val="0"/>
          <w:marRight w:val="0"/>
          <w:marTop w:val="0"/>
          <w:marBottom w:val="0"/>
          <w:divBdr>
            <w:top w:val="none" w:sz="0" w:space="0" w:color="auto"/>
            <w:left w:val="none" w:sz="0" w:space="0" w:color="auto"/>
            <w:bottom w:val="none" w:sz="0" w:space="0" w:color="auto"/>
            <w:right w:val="none" w:sz="0" w:space="0" w:color="auto"/>
          </w:divBdr>
          <w:divsChild>
            <w:div w:id="1259219480">
              <w:marLeft w:val="0"/>
              <w:marRight w:val="0"/>
              <w:marTop w:val="0"/>
              <w:marBottom w:val="0"/>
              <w:divBdr>
                <w:top w:val="none" w:sz="0" w:space="0" w:color="auto"/>
                <w:left w:val="none" w:sz="0" w:space="0" w:color="auto"/>
                <w:bottom w:val="none" w:sz="0" w:space="0" w:color="auto"/>
                <w:right w:val="none" w:sz="0" w:space="0" w:color="auto"/>
              </w:divBdr>
              <w:divsChild>
                <w:div w:id="948127010">
                  <w:marLeft w:val="1035"/>
                  <w:marRight w:val="0"/>
                  <w:marTop w:val="0"/>
                  <w:marBottom w:val="0"/>
                  <w:divBdr>
                    <w:top w:val="none" w:sz="0" w:space="0" w:color="auto"/>
                    <w:left w:val="none" w:sz="0" w:space="0" w:color="auto"/>
                    <w:bottom w:val="none" w:sz="0" w:space="0" w:color="auto"/>
                    <w:right w:val="none" w:sz="0" w:space="0" w:color="auto"/>
                  </w:divBdr>
                  <w:divsChild>
                    <w:div w:id="1319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473194">
          <w:marLeft w:val="0"/>
          <w:marRight w:val="0"/>
          <w:marTop w:val="0"/>
          <w:marBottom w:val="0"/>
          <w:divBdr>
            <w:top w:val="none" w:sz="0" w:space="0" w:color="auto"/>
            <w:left w:val="none" w:sz="0" w:space="0" w:color="auto"/>
            <w:bottom w:val="none" w:sz="0" w:space="0" w:color="auto"/>
            <w:right w:val="none" w:sz="0" w:space="0" w:color="auto"/>
          </w:divBdr>
          <w:divsChild>
            <w:div w:id="1670522259">
              <w:marLeft w:val="0"/>
              <w:marRight w:val="0"/>
              <w:marTop w:val="0"/>
              <w:marBottom w:val="0"/>
              <w:divBdr>
                <w:top w:val="none" w:sz="0" w:space="0" w:color="auto"/>
                <w:left w:val="none" w:sz="0" w:space="0" w:color="auto"/>
                <w:bottom w:val="none" w:sz="0" w:space="0" w:color="auto"/>
                <w:right w:val="none" w:sz="0" w:space="0" w:color="auto"/>
              </w:divBdr>
              <w:divsChild>
                <w:div w:id="1751345956">
                  <w:marLeft w:val="0"/>
                  <w:marRight w:val="570"/>
                  <w:marTop w:val="0"/>
                  <w:marBottom w:val="0"/>
                  <w:divBdr>
                    <w:top w:val="none" w:sz="0" w:space="0" w:color="auto"/>
                    <w:left w:val="none" w:sz="0" w:space="0" w:color="auto"/>
                    <w:bottom w:val="none" w:sz="0" w:space="0" w:color="auto"/>
                    <w:right w:val="none" w:sz="0" w:space="0" w:color="auto"/>
                  </w:divBdr>
                </w:div>
              </w:divsChild>
            </w:div>
          </w:divsChild>
        </w:div>
        <w:div w:id="887302907">
          <w:marLeft w:val="0"/>
          <w:marRight w:val="0"/>
          <w:marTop w:val="0"/>
          <w:marBottom w:val="0"/>
          <w:divBdr>
            <w:top w:val="none" w:sz="0" w:space="0" w:color="auto"/>
            <w:left w:val="none" w:sz="0" w:space="0" w:color="auto"/>
            <w:bottom w:val="none" w:sz="0" w:space="0" w:color="auto"/>
            <w:right w:val="none" w:sz="0" w:space="0" w:color="auto"/>
          </w:divBdr>
          <w:divsChild>
            <w:div w:id="473988690">
              <w:marLeft w:val="0"/>
              <w:marRight w:val="0"/>
              <w:marTop w:val="1995"/>
              <w:marBottom w:val="720"/>
              <w:divBdr>
                <w:top w:val="none" w:sz="0" w:space="0" w:color="auto"/>
                <w:left w:val="none" w:sz="0" w:space="0" w:color="auto"/>
                <w:bottom w:val="none" w:sz="0" w:space="0" w:color="auto"/>
                <w:right w:val="none" w:sz="0" w:space="0" w:color="auto"/>
              </w:divBdr>
              <w:divsChild>
                <w:div w:id="907423408">
                  <w:marLeft w:val="0"/>
                  <w:marRight w:val="0"/>
                  <w:marTop w:val="0"/>
                  <w:marBottom w:val="0"/>
                  <w:divBdr>
                    <w:top w:val="none" w:sz="0" w:space="0" w:color="auto"/>
                    <w:left w:val="none" w:sz="0" w:space="0" w:color="auto"/>
                    <w:bottom w:val="none" w:sz="0" w:space="0" w:color="auto"/>
                    <w:right w:val="none" w:sz="0" w:space="0" w:color="auto"/>
                  </w:divBdr>
                  <w:divsChild>
                    <w:div w:id="181201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480579">
              <w:marLeft w:val="0"/>
              <w:marRight w:val="0"/>
              <w:marTop w:val="0"/>
              <w:marBottom w:val="0"/>
              <w:divBdr>
                <w:top w:val="none" w:sz="0" w:space="0" w:color="auto"/>
                <w:left w:val="none" w:sz="0" w:space="0" w:color="auto"/>
                <w:bottom w:val="none" w:sz="0" w:space="0" w:color="auto"/>
                <w:right w:val="none" w:sz="0" w:space="0" w:color="auto"/>
              </w:divBdr>
              <w:divsChild>
                <w:div w:id="1355810494">
                  <w:marLeft w:val="0"/>
                  <w:marRight w:val="0"/>
                  <w:marTop w:val="0"/>
                  <w:marBottom w:val="0"/>
                  <w:divBdr>
                    <w:top w:val="none" w:sz="0" w:space="0" w:color="auto"/>
                    <w:left w:val="none" w:sz="0" w:space="0" w:color="auto"/>
                    <w:bottom w:val="none" w:sz="0" w:space="0" w:color="auto"/>
                    <w:right w:val="none" w:sz="0" w:space="0" w:color="auto"/>
                  </w:divBdr>
                  <w:divsChild>
                    <w:div w:id="1189372807">
                      <w:marLeft w:val="0"/>
                      <w:marRight w:val="0"/>
                      <w:marTop w:val="0"/>
                      <w:marBottom w:val="1185"/>
                      <w:divBdr>
                        <w:top w:val="none" w:sz="0" w:space="0" w:color="auto"/>
                        <w:left w:val="none" w:sz="0" w:space="0" w:color="auto"/>
                        <w:bottom w:val="none" w:sz="0" w:space="0" w:color="auto"/>
                        <w:right w:val="none" w:sz="0" w:space="0" w:color="auto"/>
                      </w:divBdr>
                    </w:div>
                  </w:divsChild>
                </w:div>
              </w:divsChild>
            </w:div>
          </w:divsChild>
        </w:div>
        <w:div w:id="935598924">
          <w:marLeft w:val="0"/>
          <w:marRight w:val="0"/>
          <w:marTop w:val="0"/>
          <w:marBottom w:val="0"/>
          <w:divBdr>
            <w:top w:val="none" w:sz="0" w:space="0" w:color="auto"/>
            <w:left w:val="none" w:sz="0" w:space="0" w:color="auto"/>
            <w:bottom w:val="none" w:sz="0" w:space="0" w:color="auto"/>
            <w:right w:val="none" w:sz="0" w:space="0" w:color="auto"/>
          </w:divBdr>
          <w:divsChild>
            <w:div w:id="1480031202">
              <w:marLeft w:val="0"/>
              <w:marRight w:val="0"/>
              <w:marTop w:val="0"/>
              <w:marBottom w:val="0"/>
              <w:divBdr>
                <w:top w:val="none" w:sz="0" w:space="0" w:color="auto"/>
                <w:left w:val="none" w:sz="0" w:space="0" w:color="auto"/>
                <w:bottom w:val="none" w:sz="0" w:space="0" w:color="auto"/>
                <w:right w:val="none" w:sz="0" w:space="0" w:color="auto"/>
              </w:divBdr>
              <w:divsChild>
                <w:div w:id="1694114510">
                  <w:marLeft w:val="0"/>
                  <w:marRight w:val="1155"/>
                  <w:marTop w:val="2565"/>
                  <w:marBottom w:val="690"/>
                  <w:divBdr>
                    <w:top w:val="none" w:sz="0" w:space="0" w:color="auto"/>
                    <w:left w:val="none" w:sz="0" w:space="0" w:color="auto"/>
                    <w:bottom w:val="none" w:sz="0" w:space="0" w:color="auto"/>
                    <w:right w:val="none" w:sz="0" w:space="0" w:color="auto"/>
                  </w:divBdr>
                </w:div>
              </w:divsChild>
            </w:div>
          </w:divsChild>
        </w:div>
        <w:div w:id="2139180214">
          <w:marLeft w:val="0"/>
          <w:marRight w:val="0"/>
          <w:marTop w:val="0"/>
          <w:marBottom w:val="0"/>
          <w:divBdr>
            <w:top w:val="none" w:sz="0" w:space="0" w:color="auto"/>
            <w:left w:val="none" w:sz="0" w:space="0" w:color="auto"/>
            <w:bottom w:val="none" w:sz="0" w:space="0" w:color="auto"/>
            <w:right w:val="none" w:sz="0" w:space="0" w:color="auto"/>
          </w:divBdr>
          <w:divsChild>
            <w:div w:id="1397583336">
              <w:marLeft w:val="0"/>
              <w:marRight w:val="0"/>
              <w:marTop w:val="0"/>
              <w:marBottom w:val="0"/>
              <w:divBdr>
                <w:top w:val="none" w:sz="0" w:space="0" w:color="auto"/>
                <w:left w:val="none" w:sz="0" w:space="0" w:color="auto"/>
                <w:bottom w:val="none" w:sz="0" w:space="0" w:color="auto"/>
                <w:right w:val="none" w:sz="0" w:space="0" w:color="auto"/>
              </w:divBdr>
              <w:divsChild>
                <w:div w:id="1285503105">
                  <w:marLeft w:val="540"/>
                  <w:marRight w:val="0"/>
                  <w:marTop w:val="3060"/>
                  <w:marBottom w:val="0"/>
                  <w:divBdr>
                    <w:top w:val="none" w:sz="0" w:space="0" w:color="auto"/>
                    <w:left w:val="none" w:sz="0" w:space="0" w:color="auto"/>
                    <w:bottom w:val="none" w:sz="0" w:space="0" w:color="auto"/>
                    <w:right w:val="none" w:sz="0" w:space="0" w:color="auto"/>
                  </w:divBdr>
                </w:div>
              </w:divsChild>
            </w:div>
          </w:divsChild>
        </w:div>
        <w:div w:id="1236815774">
          <w:marLeft w:val="0"/>
          <w:marRight w:val="0"/>
          <w:marTop w:val="0"/>
          <w:marBottom w:val="0"/>
          <w:divBdr>
            <w:top w:val="none" w:sz="0" w:space="0" w:color="auto"/>
            <w:left w:val="none" w:sz="0" w:space="0" w:color="auto"/>
            <w:bottom w:val="none" w:sz="0" w:space="0" w:color="auto"/>
            <w:right w:val="none" w:sz="0" w:space="0" w:color="auto"/>
          </w:divBdr>
          <w:divsChild>
            <w:div w:id="2077438257">
              <w:marLeft w:val="0"/>
              <w:marRight w:val="0"/>
              <w:marTop w:val="0"/>
              <w:marBottom w:val="0"/>
              <w:divBdr>
                <w:top w:val="none" w:sz="0" w:space="0" w:color="auto"/>
                <w:left w:val="none" w:sz="0" w:space="0" w:color="auto"/>
                <w:bottom w:val="none" w:sz="0" w:space="0" w:color="auto"/>
                <w:right w:val="none" w:sz="0" w:space="0" w:color="auto"/>
              </w:divBdr>
              <w:divsChild>
                <w:div w:id="88085382">
                  <w:marLeft w:val="0"/>
                  <w:marRight w:val="540"/>
                  <w:marTop w:val="1950"/>
                  <w:marBottom w:val="1965"/>
                  <w:divBdr>
                    <w:top w:val="none" w:sz="0" w:space="0" w:color="auto"/>
                    <w:left w:val="none" w:sz="0" w:space="0" w:color="auto"/>
                    <w:bottom w:val="none" w:sz="0" w:space="0" w:color="auto"/>
                    <w:right w:val="none" w:sz="0" w:space="0" w:color="auto"/>
                  </w:divBdr>
                </w:div>
              </w:divsChild>
            </w:div>
          </w:divsChild>
        </w:div>
        <w:div w:id="249242970">
          <w:marLeft w:val="0"/>
          <w:marRight w:val="0"/>
          <w:marTop w:val="0"/>
          <w:marBottom w:val="0"/>
          <w:divBdr>
            <w:top w:val="none" w:sz="0" w:space="0" w:color="auto"/>
            <w:left w:val="none" w:sz="0" w:space="0" w:color="auto"/>
            <w:bottom w:val="none" w:sz="0" w:space="0" w:color="auto"/>
            <w:right w:val="none" w:sz="0" w:space="0" w:color="auto"/>
          </w:divBdr>
          <w:divsChild>
            <w:div w:id="733822064">
              <w:marLeft w:val="0"/>
              <w:marRight w:val="0"/>
              <w:marTop w:val="1860"/>
              <w:marBottom w:val="945"/>
              <w:divBdr>
                <w:top w:val="none" w:sz="0" w:space="0" w:color="auto"/>
                <w:left w:val="none" w:sz="0" w:space="0" w:color="auto"/>
                <w:bottom w:val="none" w:sz="0" w:space="0" w:color="auto"/>
                <w:right w:val="none" w:sz="0" w:space="0" w:color="auto"/>
              </w:divBdr>
              <w:divsChild>
                <w:div w:id="1739396839">
                  <w:marLeft w:val="0"/>
                  <w:marRight w:val="0"/>
                  <w:marTop w:val="0"/>
                  <w:marBottom w:val="0"/>
                  <w:divBdr>
                    <w:top w:val="none" w:sz="0" w:space="0" w:color="auto"/>
                    <w:left w:val="none" w:sz="0" w:space="0" w:color="auto"/>
                    <w:bottom w:val="none" w:sz="0" w:space="0" w:color="auto"/>
                    <w:right w:val="none" w:sz="0" w:space="0" w:color="auto"/>
                  </w:divBdr>
                  <w:divsChild>
                    <w:div w:id="217396731">
                      <w:marLeft w:val="0"/>
                      <w:marRight w:val="0"/>
                      <w:marTop w:val="0"/>
                      <w:marBottom w:val="0"/>
                      <w:divBdr>
                        <w:top w:val="none" w:sz="0" w:space="0" w:color="auto"/>
                        <w:left w:val="none" w:sz="0" w:space="0" w:color="auto"/>
                        <w:bottom w:val="none" w:sz="0" w:space="0" w:color="auto"/>
                        <w:right w:val="none" w:sz="0" w:space="0" w:color="auto"/>
                      </w:divBdr>
                    </w:div>
                    <w:div w:id="209520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339876">
              <w:marLeft w:val="0"/>
              <w:marRight w:val="0"/>
              <w:marTop w:val="0"/>
              <w:marBottom w:val="0"/>
              <w:divBdr>
                <w:top w:val="none" w:sz="0" w:space="0" w:color="auto"/>
                <w:left w:val="none" w:sz="0" w:space="0" w:color="auto"/>
                <w:bottom w:val="none" w:sz="0" w:space="0" w:color="auto"/>
                <w:right w:val="none" w:sz="0" w:space="0" w:color="auto"/>
              </w:divBdr>
              <w:divsChild>
                <w:div w:id="1182084819">
                  <w:marLeft w:val="0"/>
                  <w:marRight w:val="0"/>
                  <w:marTop w:val="100"/>
                  <w:marBottom w:val="100"/>
                  <w:divBdr>
                    <w:top w:val="none" w:sz="0" w:space="0" w:color="auto"/>
                    <w:left w:val="none" w:sz="0" w:space="0" w:color="auto"/>
                    <w:bottom w:val="none" w:sz="0" w:space="0" w:color="auto"/>
                    <w:right w:val="none" w:sz="0" w:space="0" w:color="auto"/>
                  </w:divBdr>
                  <w:divsChild>
                    <w:div w:id="1091853710">
                      <w:marLeft w:val="0"/>
                      <w:marRight w:val="0"/>
                      <w:marTop w:val="0"/>
                      <w:marBottom w:val="795"/>
                      <w:divBdr>
                        <w:top w:val="none" w:sz="0" w:space="0" w:color="auto"/>
                        <w:left w:val="none" w:sz="0" w:space="0" w:color="auto"/>
                        <w:bottom w:val="none" w:sz="0" w:space="0" w:color="auto"/>
                        <w:right w:val="none" w:sz="0" w:space="0" w:color="auto"/>
                      </w:divBdr>
                    </w:div>
                  </w:divsChild>
                </w:div>
              </w:divsChild>
            </w:div>
          </w:divsChild>
        </w:div>
        <w:div w:id="50930339">
          <w:marLeft w:val="0"/>
          <w:marRight w:val="0"/>
          <w:marTop w:val="0"/>
          <w:marBottom w:val="0"/>
          <w:divBdr>
            <w:top w:val="none" w:sz="0" w:space="0" w:color="auto"/>
            <w:left w:val="none" w:sz="0" w:space="0" w:color="auto"/>
            <w:bottom w:val="none" w:sz="0" w:space="0" w:color="auto"/>
            <w:right w:val="none" w:sz="0" w:space="0" w:color="auto"/>
          </w:divBdr>
          <w:divsChild>
            <w:div w:id="1755778145">
              <w:marLeft w:val="0"/>
              <w:marRight w:val="0"/>
              <w:marTop w:val="0"/>
              <w:marBottom w:val="0"/>
              <w:divBdr>
                <w:top w:val="none" w:sz="0" w:space="0" w:color="auto"/>
                <w:left w:val="none" w:sz="0" w:space="0" w:color="auto"/>
                <w:bottom w:val="none" w:sz="0" w:space="0" w:color="auto"/>
                <w:right w:val="none" w:sz="0" w:space="0" w:color="auto"/>
              </w:divBdr>
              <w:divsChild>
                <w:div w:id="164058718">
                  <w:marLeft w:val="405"/>
                  <w:marRight w:val="0"/>
                  <w:marTop w:val="0"/>
                  <w:marBottom w:val="750"/>
                  <w:divBdr>
                    <w:top w:val="none" w:sz="0" w:space="0" w:color="auto"/>
                    <w:left w:val="none" w:sz="0" w:space="0" w:color="auto"/>
                    <w:bottom w:val="none" w:sz="0" w:space="0" w:color="auto"/>
                    <w:right w:val="none" w:sz="0" w:space="0" w:color="auto"/>
                  </w:divBdr>
                </w:div>
              </w:divsChild>
            </w:div>
          </w:divsChild>
        </w:div>
        <w:div w:id="1935019546">
          <w:marLeft w:val="0"/>
          <w:marRight w:val="0"/>
          <w:marTop w:val="0"/>
          <w:marBottom w:val="0"/>
          <w:divBdr>
            <w:top w:val="none" w:sz="0" w:space="0" w:color="auto"/>
            <w:left w:val="none" w:sz="0" w:space="0" w:color="auto"/>
            <w:bottom w:val="none" w:sz="0" w:space="0" w:color="auto"/>
            <w:right w:val="none" w:sz="0" w:space="0" w:color="auto"/>
          </w:divBdr>
          <w:divsChild>
            <w:div w:id="1942446964">
              <w:marLeft w:val="0"/>
              <w:marRight w:val="0"/>
              <w:marTop w:val="0"/>
              <w:marBottom w:val="0"/>
              <w:divBdr>
                <w:top w:val="none" w:sz="0" w:space="0" w:color="auto"/>
                <w:left w:val="none" w:sz="0" w:space="0" w:color="auto"/>
                <w:bottom w:val="none" w:sz="0" w:space="0" w:color="auto"/>
                <w:right w:val="none" w:sz="0" w:space="0" w:color="auto"/>
              </w:divBdr>
              <w:divsChild>
                <w:div w:id="1770274677">
                  <w:marLeft w:val="0"/>
                  <w:marRight w:val="660"/>
                  <w:marTop w:val="1500"/>
                  <w:marBottom w:val="0"/>
                  <w:divBdr>
                    <w:top w:val="none" w:sz="0" w:space="0" w:color="auto"/>
                    <w:left w:val="none" w:sz="0" w:space="0" w:color="auto"/>
                    <w:bottom w:val="none" w:sz="0" w:space="0" w:color="auto"/>
                    <w:right w:val="none" w:sz="0" w:space="0" w:color="auto"/>
                  </w:divBdr>
                </w:div>
              </w:divsChild>
            </w:div>
          </w:divsChild>
        </w:div>
        <w:div w:id="1701201327">
          <w:marLeft w:val="0"/>
          <w:marRight w:val="0"/>
          <w:marTop w:val="0"/>
          <w:marBottom w:val="0"/>
          <w:divBdr>
            <w:top w:val="none" w:sz="0" w:space="0" w:color="auto"/>
            <w:left w:val="none" w:sz="0" w:space="0" w:color="auto"/>
            <w:bottom w:val="none" w:sz="0" w:space="0" w:color="auto"/>
            <w:right w:val="none" w:sz="0" w:space="0" w:color="auto"/>
          </w:divBdr>
          <w:divsChild>
            <w:div w:id="1712195160">
              <w:marLeft w:val="0"/>
              <w:marRight w:val="0"/>
              <w:marTop w:val="0"/>
              <w:marBottom w:val="0"/>
              <w:divBdr>
                <w:top w:val="none" w:sz="0" w:space="0" w:color="auto"/>
                <w:left w:val="none" w:sz="0" w:space="0" w:color="auto"/>
                <w:bottom w:val="none" w:sz="0" w:space="0" w:color="auto"/>
                <w:right w:val="none" w:sz="0" w:space="0" w:color="auto"/>
              </w:divBdr>
              <w:divsChild>
                <w:div w:id="107238445">
                  <w:marLeft w:val="540"/>
                  <w:marRight w:val="0"/>
                  <w:marTop w:val="0"/>
                  <w:marBottom w:val="2400"/>
                  <w:divBdr>
                    <w:top w:val="none" w:sz="0" w:space="0" w:color="auto"/>
                    <w:left w:val="none" w:sz="0" w:space="0" w:color="auto"/>
                    <w:bottom w:val="none" w:sz="0" w:space="0" w:color="auto"/>
                    <w:right w:val="none" w:sz="0" w:space="0" w:color="auto"/>
                  </w:divBdr>
                </w:div>
              </w:divsChild>
            </w:div>
          </w:divsChild>
        </w:div>
        <w:div w:id="1881434011">
          <w:marLeft w:val="0"/>
          <w:marRight w:val="0"/>
          <w:marTop w:val="0"/>
          <w:marBottom w:val="0"/>
          <w:divBdr>
            <w:top w:val="none" w:sz="0" w:space="0" w:color="auto"/>
            <w:left w:val="none" w:sz="0" w:space="0" w:color="auto"/>
            <w:bottom w:val="none" w:sz="0" w:space="0" w:color="auto"/>
            <w:right w:val="none" w:sz="0" w:space="0" w:color="auto"/>
          </w:divBdr>
          <w:divsChild>
            <w:div w:id="2101755824">
              <w:marLeft w:val="0"/>
              <w:marRight w:val="0"/>
              <w:marTop w:val="0"/>
              <w:marBottom w:val="0"/>
              <w:divBdr>
                <w:top w:val="none" w:sz="0" w:space="0" w:color="auto"/>
                <w:left w:val="none" w:sz="0" w:space="0" w:color="auto"/>
                <w:bottom w:val="none" w:sz="0" w:space="0" w:color="auto"/>
                <w:right w:val="none" w:sz="0" w:space="0" w:color="auto"/>
              </w:divBdr>
              <w:divsChild>
                <w:div w:id="1471441180">
                  <w:marLeft w:val="0"/>
                  <w:marRight w:val="0"/>
                  <w:marTop w:val="0"/>
                  <w:marBottom w:val="0"/>
                  <w:divBdr>
                    <w:top w:val="none" w:sz="0" w:space="0" w:color="auto"/>
                    <w:left w:val="none" w:sz="0" w:space="0" w:color="auto"/>
                    <w:bottom w:val="none" w:sz="0" w:space="0" w:color="auto"/>
                    <w:right w:val="none" w:sz="0" w:space="0" w:color="auto"/>
                  </w:divBdr>
                  <w:divsChild>
                    <w:div w:id="1448694713">
                      <w:marLeft w:val="0"/>
                      <w:marRight w:val="0"/>
                      <w:marTop w:val="1425"/>
                      <w:marBottom w:val="495"/>
                      <w:divBdr>
                        <w:top w:val="none" w:sz="0" w:space="0" w:color="auto"/>
                        <w:left w:val="none" w:sz="0" w:space="0" w:color="auto"/>
                        <w:bottom w:val="none" w:sz="0" w:space="0" w:color="auto"/>
                        <w:right w:val="none" w:sz="0" w:space="0" w:color="auto"/>
                      </w:divBdr>
                    </w:div>
                    <w:div w:id="303701673">
                      <w:marLeft w:val="0"/>
                      <w:marRight w:val="0"/>
                      <w:marTop w:val="675"/>
                      <w:marBottom w:val="1440"/>
                      <w:divBdr>
                        <w:top w:val="none" w:sz="0" w:space="0" w:color="auto"/>
                        <w:left w:val="none" w:sz="0" w:space="0" w:color="auto"/>
                        <w:bottom w:val="none" w:sz="0" w:space="0" w:color="auto"/>
                        <w:right w:val="none" w:sz="0" w:space="0" w:color="auto"/>
                      </w:divBdr>
                    </w:div>
                  </w:divsChild>
                </w:div>
              </w:divsChild>
            </w:div>
          </w:divsChild>
        </w:div>
      </w:divsChild>
    </w:div>
    <w:div w:id="1764036604">
      <w:bodyDiv w:val="1"/>
      <w:marLeft w:val="0"/>
      <w:marRight w:val="0"/>
      <w:marTop w:val="0"/>
      <w:marBottom w:val="0"/>
      <w:divBdr>
        <w:top w:val="none" w:sz="0" w:space="0" w:color="auto"/>
        <w:left w:val="none" w:sz="0" w:space="0" w:color="auto"/>
        <w:bottom w:val="none" w:sz="0" w:space="0" w:color="auto"/>
        <w:right w:val="none" w:sz="0" w:space="0" w:color="auto"/>
      </w:divBdr>
    </w:div>
    <w:div w:id="1801336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inancial-dictionary.thefreedictionar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financial-dictionary.thefreedictionary.com/"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99C975-D32D-4A9B-81A9-DECCF2CA8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5686</TotalTime>
  <Pages>26</Pages>
  <Words>5658</Words>
  <Characters>32254</Characters>
  <Application>Microsoft Office Word</Application>
  <DocSecurity>0</DocSecurity>
  <Lines>268</Lines>
  <Paragraphs>75</Paragraphs>
  <ScaleCrop>false</ScaleCrop>
  <Company/>
  <LinksUpToDate>false</LinksUpToDate>
  <CharactersWithSpaces>37837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倩</dc:creator>
  <cp:keywords/>
  <dc:description/>
  <cp:lastModifiedBy>Qian Wang (2009563)</cp:lastModifiedBy>
  <cp:revision>126</cp:revision>
  <dcterms:created xsi:type="dcterms:W3CDTF">2020-11-23T01:50:00Z</dcterms:created>
  <dcterms:modified xsi:type="dcterms:W3CDTF">2021-04-10T02:40:00Z</dcterms:modified>
</cp:coreProperties>
</file>