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94EF81" w14:textId="57C7D45E" w:rsidR="00494EB1" w:rsidRDefault="00494EB1" w:rsidP="00494EB1">
      <w:pPr>
        <w:pStyle w:val="NormalWeb"/>
        <w:spacing w:before="0" w:beforeAutospacing="0" w:after="0" w:afterAutospacing="0"/>
        <w:ind w:left="-180" w:right="-334"/>
      </w:pPr>
      <w:bookmarkStart w:id="0" w:name="_Hlk536189172"/>
      <w:r>
        <w:rPr>
          <w:noProof/>
        </w:rPr>
        <w:drawing>
          <wp:inline distT="0" distB="0" distL="0" distR="0" wp14:anchorId="26D990CE" wp14:editId="3DC8B4AB">
            <wp:extent cx="1905000" cy="638175"/>
            <wp:effectExtent l="19050" t="19050" r="1905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03B4D1FA" w14:textId="77777777" w:rsidR="00494EB1" w:rsidRDefault="00494EB1" w:rsidP="00494EB1">
      <w:pPr>
        <w:pStyle w:val="NormalWeb"/>
        <w:spacing w:before="0" w:beforeAutospacing="0" w:after="0" w:afterAutospacing="0"/>
        <w:ind w:left="-180" w:right="-334"/>
      </w:pPr>
    </w:p>
    <w:p w14:paraId="4AE81A71" w14:textId="77777777" w:rsidR="00494EB1" w:rsidRDefault="00494EB1" w:rsidP="00494EB1">
      <w:pPr>
        <w:pStyle w:val="NormalWeb"/>
        <w:spacing w:before="0" w:beforeAutospacing="0" w:after="0" w:afterAutospacing="0"/>
        <w:ind w:left="-180" w:right="-334"/>
      </w:pPr>
    </w:p>
    <w:p w14:paraId="454B4AD9" w14:textId="77777777" w:rsidR="00494EB1" w:rsidRDefault="00494EB1" w:rsidP="00494EB1">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748352F3" w14:textId="77777777" w:rsidR="00494EB1" w:rsidRPr="00230F35" w:rsidRDefault="00494EB1" w:rsidP="00494EB1">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6D123899" w14:textId="77777777" w:rsidR="00494EB1" w:rsidRPr="00230F35" w:rsidRDefault="00494EB1" w:rsidP="00494EB1">
      <w:pPr>
        <w:rPr>
          <w:rFonts w:ascii="Arial" w:hAnsi="Arial" w:cs="Arial"/>
          <w:sz w:val="28"/>
          <w:szCs w:val="28"/>
          <w:lang w:val="cy-GB"/>
        </w:rPr>
      </w:pPr>
    </w:p>
    <w:p w14:paraId="6F123D64" w14:textId="77777777" w:rsidR="00494EB1" w:rsidRDefault="00494EB1" w:rsidP="00494EB1">
      <w:pPr>
        <w:pStyle w:val="Heading3"/>
        <w:jc w:val="center"/>
        <w:rPr>
          <w:lang w:val="cy-GB"/>
        </w:rPr>
      </w:pPr>
      <w:r>
        <w:rPr>
          <w:lang w:val="cy-GB"/>
        </w:rPr>
        <w:t>THIS SHEET MUST BE THE FIRST PAGE OF THE ASSIGNMENT YOU ARE SUBMITTING  (DO NOT SEND AS A SEPARATE FILE)</w:t>
      </w:r>
    </w:p>
    <w:p w14:paraId="29CA1041" w14:textId="77777777" w:rsidR="00494EB1" w:rsidRDefault="00494EB1" w:rsidP="00494EB1">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494EB1" w:rsidRPr="00230F35" w14:paraId="359ED394" w14:textId="77777777" w:rsidTr="00D10729">
        <w:trPr>
          <w:trHeight w:val="614"/>
        </w:trPr>
        <w:tc>
          <w:tcPr>
            <w:tcW w:w="8856" w:type="dxa"/>
            <w:gridSpan w:val="5"/>
          </w:tcPr>
          <w:p w14:paraId="47DE48E2" w14:textId="77777777" w:rsidR="00494EB1" w:rsidRPr="00230F35" w:rsidRDefault="00494EB1" w:rsidP="00D10729">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494EB1" w:rsidRPr="00230F35" w14:paraId="1C1849A5" w14:textId="77777777" w:rsidTr="00D10729">
        <w:trPr>
          <w:trHeight w:val="718"/>
        </w:trPr>
        <w:tc>
          <w:tcPr>
            <w:tcW w:w="8856" w:type="dxa"/>
            <w:gridSpan w:val="5"/>
          </w:tcPr>
          <w:p w14:paraId="2927A790" w14:textId="1C4226BA" w:rsidR="00494EB1" w:rsidRDefault="00494EB1" w:rsidP="00D1072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w:t>
            </w:r>
            <w:r w:rsidR="00914777">
              <w:rPr>
                <w:rFonts w:ascii="Arial" w:hAnsi="Arial" w:cs="Arial"/>
                <w:sz w:val="22"/>
                <w:szCs w:val="22"/>
              </w:rPr>
              <w:t>Paula Rees-</w:t>
            </w:r>
            <w:proofErr w:type="spellStart"/>
            <w:r w:rsidR="00914777">
              <w:rPr>
                <w:rFonts w:ascii="Arial" w:hAnsi="Arial" w:cs="Arial"/>
                <w:sz w:val="22"/>
                <w:szCs w:val="22"/>
              </w:rPr>
              <w:t>Rehwald</w:t>
            </w:r>
            <w:proofErr w:type="spellEnd"/>
          </w:p>
          <w:p w14:paraId="71540E22" w14:textId="77777777" w:rsidR="00494EB1" w:rsidRPr="00230F35" w:rsidRDefault="00494EB1" w:rsidP="00D10729">
            <w:pPr>
              <w:pStyle w:val="NormalWeb"/>
              <w:spacing w:before="0" w:beforeAutospacing="0" w:after="0" w:afterAutospacing="0"/>
              <w:ind w:right="34"/>
              <w:rPr>
                <w:rFonts w:ascii="Arial" w:hAnsi="Arial" w:cs="Arial"/>
                <w:sz w:val="22"/>
                <w:szCs w:val="22"/>
              </w:rPr>
            </w:pPr>
          </w:p>
          <w:p w14:paraId="40AF31DA" w14:textId="1FF741E7" w:rsidR="00494EB1" w:rsidRPr="00230F35" w:rsidRDefault="00494EB1" w:rsidP="00D1072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00914777">
              <w:rPr>
                <w:rFonts w:ascii="Arial" w:hAnsi="Arial" w:cs="Arial"/>
                <w:sz w:val="22"/>
                <w:szCs w:val="22"/>
              </w:rPr>
              <w:t xml:space="preserve">   1710852</w:t>
            </w:r>
            <w:r w:rsidR="0063114F">
              <w:rPr>
                <w:rFonts w:ascii="Arial" w:hAnsi="Arial" w:cs="Arial"/>
                <w:sz w:val="22"/>
                <w:szCs w:val="22"/>
              </w:rPr>
              <w:t>@student.uwtsd.ac.uk</w:t>
            </w:r>
          </w:p>
        </w:tc>
      </w:tr>
      <w:tr w:rsidR="00494EB1" w:rsidRPr="00230F35" w14:paraId="7EC92040" w14:textId="77777777" w:rsidTr="00D10729">
        <w:trPr>
          <w:trHeight w:val="849"/>
        </w:trPr>
        <w:tc>
          <w:tcPr>
            <w:tcW w:w="4788" w:type="dxa"/>
          </w:tcPr>
          <w:p w14:paraId="6ACE036C" w14:textId="44B4072D" w:rsidR="00494EB1" w:rsidRPr="00230F35" w:rsidRDefault="00494EB1" w:rsidP="00D1072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Module </w:t>
            </w:r>
            <w:proofErr w:type="gramStart"/>
            <w:r w:rsidRPr="00230F35">
              <w:rPr>
                <w:rFonts w:ascii="Arial" w:hAnsi="Arial" w:cs="Arial"/>
                <w:sz w:val="22"/>
                <w:szCs w:val="22"/>
              </w:rPr>
              <w:t>code</w:t>
            </w:r>
            <w:r w:rsidR="0063114F">
              <w:rPr>
                <w:rFonts w:ascii="Arial" w:hAnsi="Arial" w:cs="Arial"/>
                <w:sz w:val="22"/>
                <w:szCs w:val="22"/>
              </w:rPr>
              <w:t xml:space="preserve">  </w:t>
            </w:r>
            <w:r w:rsidRPr="00230F35">
              <w:rPr>
                <w:rFonts w:ascii="Arial" w:hAnsi="Arial" w:cs="Arial"/>
                <w:sz w:val="22"/>
                <w:szCs w:val="22"/>
              </w:rPr>
              <w:t>:</w:t>
            </w:r>
            <w:proofErr w:type="gramEnd"/>
            <w:r w:rsidR="0063114F">
              <w:rPr>
                <w:rFonts w:ascii="Arial" w:hAnsi="Arial" w:cs="Arial"/>
                <w:sz w:val="22"/>
                <w:szCs w:val="22"/>
              </w:rPr>
              <w:t>AHAN7012</w:t>
            </w:r>
          </w:p>
          <w:p w14:paraId="7C66472F" w14:textId="77777777" w:rsidR="00494EB1" w:rsidRPr="00230F35" w:rsidRDefault="00494EB1" w:rsidP="00D10729">
            <w:pPr>
              <w:pStyle w:val="NormalWeb"/>
              <w:spacing w:before="0" w:beforeAutospacing="0" w:after="0" w:afterAutospacing="0"/>
              <w:ind w:right="34"/>
              <w:rPr>
                <w:rFonts w:ascii="Arial" w:hAnsi="Arial" w:cs="Arial"/>
                <w:sz w:val="22"/>
                <w:szCs w:val="22"/>
              </w:rPr>
            </w:pPr>
          </w:p>
          <w:p w14:paraId="7AC5C723" w14:textId="0A0005C0" w:rsidR="00494EB1" w:rsidRDefault="00494EB1" w:rsidP="00D1072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63114F">
              <w:rPr>
                <w:rFonts w:ascii="Arial" w:hAnsi="Arial" w:cs="Arial"/>
                <w:sz w:val="22"/>
                <w:szCs w:val="22"/>
              </w:rPr>
              <w:t xml:space="preserve">   Key debates in anthropological theory</w:t>
            </w:r>
          </w:p>
          <w:p w14:paraId="10758DAB" w14:textId="77777777" w:rsidR="00494EB1" w:rsidRDefault="00494EB1" w:rsidP="00D10729">
            <w:pPr>
              <w:pStyle w:val="NormalWeb"/>
              <w:spacing w:before="0" w:beforeAutospacing="0" w:after="0" w:afterAutospacing="0"/>
              <w:ind w:right="34"/>
              <w:rPr>
                <w:rFonts w:ascii="Arial" w:hAnsi="Arial" w:cs="Arial"/>
                <w:sz w:val="22"/>
                <w:szCs w:val="22"/>
              </w:rPr>
            </w:pPr>
          </w:p>
          <w:p w14:paraId="08C887A8" w14:textId="77777777" w:rsidR="00494EB1" w:rsidRPr="00230F35" w:rsidRDefault="00494EB1" w:rsidP="00D10729">
            <w:pPr>
              <w:pStyle w:val="NormalWeb"/>
              <w:spacing w:before="0" w:beforeAutospacing="0" w:after="0" w:afterAutospacing="0"/>
              <w:ind w:right="34"/>
              <w:rPr>
                <w:rFonts w:ascii="Arial" w:hAnsi="Arial" w:cs="Arial"/>
                <w:sz w:val="22"/>
                <w:szCs w:val="22"/>
              </w:rPr>
            </w:pPr>
          </w:p>
        </w:tc>
        <w:tc>
          <w:tcPr>
            <w:tcW w:w="2266" w:type="dxa"/>
            <w:gridSpan w:val="3"/>
          </w:tcPr>
          <w:p w14:paraId="28AFF97B" w14:textId="77777777" w:rsidR="00494EB1" w:rsidRDefault="00494EB1" w:rsidP="00D1072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3AA13838" w14:textId="77777777" w:rsidR="0063114F" w:rsidRDefault="0063114F" w:rsidP="00D10729">
            <w:pPr>
              <w:pStyle w:val="NormalWeb"/>
              <w:spacing w:before="0" w:beforeAutospacing="0" w:after="0" w:afterAutospacing="0"/>
              <w:ind w:right="34"/>
              <w:rPr>
                <w:rFonts w:ascii="Arial" w:hAnsi="Arial" w:cs="Arial"/>
                <w:sz w:val="22"/>
                <w:szCs w:val="22"/>
              </w:rPr>
            </w:pPr>
          </w:p>
          <w:p w14:paraId="1008E3CB" w14:textId="65D7FA02" w:rsidR="0063114F" w:rsidRPr="00230F35" w:rsidRDefault="0063114F" w:rsidP="00D10729">
            <w:pPr>
              <w:pStyle w:val="NormalWeb"/>
              <w:spacing w:before="0" w:beforeAutospacing="0" w:after="0" w:afterAutospacing="0"/>
              <w:ind w:right="34"/>
              <w:rPr>
                <w:rFonts w:ascii="Arial" w:hAnsi="Arial" w:cs="Arial"/>
                <w:sz w:val="22"/>
                <w:szCs w:val="22"/>
              </w:rPr>
            </w:pPr>
            <w:r>
              <w:rPr>
                <w:rFonts w:ascii="Arial" w:hAnsi="Arial" w:cs="Arial"/>
                <w:sz w:val="22"/>
                <w:szCs w:val="22"/>
              </w:rPr>
              <w:t>1710852</w:t>
            </w:r>
          </w:p>
        </w:tc>
        <w:tc>
          <w:tcPr>
            <w:tcW w:w="1802" w:type="dxa"/>
          </w:tcPr>
          <w:p w14:paraId="40179938" w14:textId="77777777" w:rsidR="00494EB1" w:rsidRPr="00230F35" w:rsidRDefault="00494EB1" w:rsidP="00D1072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5308E078" w14:textId="77777777" w:rsidR="00494EB1" w:rsidRDefault="00494EB1" w:rsidP="00D1072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Yes/No</w:t>
            </w:r>
          </w:p>
          <w:p w14:paraId="66EDC483" w14:textId="77777777" w:rsidR="0063114F" w:rsidRDefault="0063114F" w:rsidP="00D10729">
            <w:pPr>
              <w:pStyle w:val="NormalWeb"/>
              <w:spacing w:before="0" w:beforeAutospacing="0" w:after="0" w:afterAutospacing="0"/>
              <w:ind w:right="34"/>
              <w:rPr>
                <w:rFonts w:ascii="Arial" w:hAnsi="Arial" w:cs="Arial"/>
                <w:sz w:val="22"/>
                <w:szCs w:val="22"/>
              </w:rPr>
            </w:pPr>
          </w:p>
          <w:p w14:paraId="645DD534" w14:textId="639C666F" w:rsidR="0063114F" w:rsidRPr="00230F35" w:rsidRDefault="0063114F" w:rsidP="00D10729">
            <w:pPr>
              <w:pStyle w:val="NormalWeb"/>
              <w:spacing w:before="0" w:beforeAutospacing="0" w:after="0" w:afterAutospacing="0"/>
              <w:ind w:right="34"/>
              <w:rPr>
                <w:rFonts w:ascii="Arial" w:hAnsi="Arial" w:cs="Arial"/>
                <w:sz w:val="22"/>
                <w:szCs w:val="22"/>
              </w:rPr>
            </w:pPr>
            <w:r>
              <w:rPr>
                <w:rFonts w:ascii="Arial" w:hAnsi="Arial" w:cs="Arial"/>
                <w:sz w:val="22"/>
                <w:szCs w:val="22"/>
              </w:rPr>
              <w:t>no</w:t>
            </w:r>
          </w:p>
        </w:tc>
      </w:tr>
      <w:tr w:rsidR="00494EB1" w:rsidRPr="00230F35" w14:paraId="5B2E1C01" w14:textId="77777777" w:rsidTr="00D10729">
        <w:trPr>
          <w:trHeight w:val="1139"/>
        </w:trPr>
        <w:tc>
          <w:tcPr>
            <w:tcW w:w="8856" w:type="dxa"/>
            <w:gridSpan w:val="5"/>
          </w:tcPr>
          <w:p w14:paraId="04E73AD4" w14:textId="51C59436" w:rsidR="00494EB1" w:rsidRPr="00230F35" w:rsidRDefault="00494EB1" w:rsidP="00D1072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proofErr w:type="gramStart"/>
            <w:r w:rsidRPr="00230F35">
              <w:rPr>
                <w:rFonts w:ascii="Arial" w:hAnsi="Arial" w:cs="Arial"/>
                <w:sz w:val="22"/>
                <w:szCs w:val="22"/>
              </w:rPr>
              <w:t>:</w:t>
            </w:r>
            <w:r w:rsidR="0063114F">
              <w:rPr>
                <w:rFonts w:ascii="Arial" w:hAnsi="Arial" w:cs="Arial"/>
                <w:sz w:val="22"/>
                <w:szCs w:val="22"/>
              </w:rPr>
              <w:t xml:space="preserve"> ”Ontology</w:t>
            </w:r>
            <w:proofErr w:type="gramEnd"/>
            <w:r w:rsidR="0063114F">
              <w:rPr>
                <w:rFonts w:ascii="Arial" w:hAnsi="Arial" w:cs="Arial"/>
                <w:sz w:val="22"/>
                <w:szCs w:val="22"/>
              </w:rPr>
              <w:t xml:space="preserve"> is just another word for culture”: Critiquing the 2008 GDAT debate “ontology is just another word for culture” and how the value of anthropological knowledge relates to contemporary times, within a rapidly changing world.</w:t>
            </w:r>
          </w:p>
          <w:p w14:paraId="35C888FE" w14:textId="77777777" w:rsidR="00494EB1" w:rsidRPr="00230F35" w:rsidRDefault="00494EB1" w:rsidP="00D10729">
            <w:pPr>
              <w:pStyle w:val="NormalWeb"/>
              <w:spacing w:before="0" w:beforeAutospacing="0" w:after="0" w:afterAutospacing="0"/>
              <w:ind w:right="34"/>
              <w:rPr>
                <w:rFonts w:ascii="Arial" w:hAnsi="Arial" w:cs="Arial"/>
                <w:sz w:val="22"/>
                <w:szCs w:val="22"/>
              </w:rPr>
            </w:pPr>
          </w:p>
          <w:p w14:paraId="693C5808" w14:textId="77777777" w:rsidR="00494EB1" w:rsidRDefault="00494EB1" w:rsidP="00D10729">
            <w:pPr>
              <w:pStyle w:val="NormalWeb"/>
              <w:spacing w:before="0" w:beforeAutospacing="0" w:after="0" w:afterAutospacing="0"/>
              <w:ind w:right="34"/>
              <w:rPr>
                <w:rFonts w:ascii="Arial" w:hAnsi="Arial" w:cs="Arial"/>
                <w:sz w:val="22"/>
                <w:szCs w:val="22"/>
              </w:rPr>
            </w:pPr>
          </w:p>
          <w:p w14:paraId="4B0A09FD" w14:textId="10D6DBA4" w:rsidR="00494EB1" w:rsidRPr="00230F35" w:rsidRDefault="00494EB1" w:rsidP="00D1072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63114F">
              <w:rPr>
                <w:rFonts w:ascii="Arial" w:hAnsi="Arial" w:cs="Arial"/>
                <w:sz w:val="22"/>
                <w:szCs w:val="22"/>
              </w:rPr>
              <w:t xml:space="preserve">  30/01/2019</w:t>
            </w:r>
          </w:p>
        </w:tc>
      </w:tr>
      <w:tr w:rsidR="00494EB1" w:rsidRPr="00230F35" w14:paraId="655F7986" w14:textId="77777777" w:rsidTr="00D10729">
        <w:trPr>
          <w:trHeight w:val="978"/>
        </w:trPr>
        <w:tc>
          <w:tcPr>
            <w:tcW w:w="8856" w:type="dxa"/>
            <w:gridSpan w:val="5"/>
            <w:tcBorders>
              <w:bottom w:val="single" w:sz="4" w:space="0" w:color="000000"/>
            </w:tcBorders>
          </w:tcPr>
          <w:p w14:paraId="12F53E30" w14:textId="77777777" w:rsidR="00494EB1" w:rsidRPr="00230F35" w:rsidRDefault="00494EB1" w:rsidP="00D10729">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sidRPr="00230F35">
              <w:rPr>
                <w:rFonts w:ascii="Arial" w:hAnsi="Arial" w:cs="Arial"/>
              </w:rPr>
              <w:fldChar w:fldCharType="begin">
                <w:ffData>
                  <w:name w:val="Check13"/>
                  <w:enabled/>
                  <w:calcOnExit w:val="0"/>
                  <w:checkBox>
                    <w:sizeAuto/>
                    <w:default w:val="0"/>
                  </w:checkBox>
                </w:ffData>
              </w:fldChar>
            </w:r>
            <w:bookmarkStart w:id="1" w:name="Check13"/>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1"/>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2" w:name="Check14"/>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2"/>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3" w:name="Check15"/>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3"/>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4" w:name="Check16"/>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4"/>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5" w:name="Check17"/>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5"/>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6" w:name="Check18"/>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6"/>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494EB1" w:rsidRPr="00230F35" w14:paraId="0426BE8C" w14:textId="77777777" w:rsidTr="00D10729">
        <w:trPr>
          <w:trHeight w:val="978"/>
        </w:trPr>
        <w:tc>
          <w:tcPr>
            <w:tcW w:w="8856" w:type="dxa"/>
            <w:gridSpan w:val="5"/>
            <w:shd w:val="clear" w:color="auto" w:fill="D9D9D9"/>
          </w:tcPr>
          <w:p w14:paraId="1AC5EB77" w14:textId="77777777" w:rsidR="00494EB1" w:rsidRPr="00230F35" w:rsidRDefault="00494EB1" w:rsidP="00D1072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35E6E948" w14:textId="76730864" w:rsidR="00494EB1" w:rsidRDefault="00494EB1" w:rsidP="00D1072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63114F">
              <w:rPr>
                <w:rFonts w:ascii="Arial" w:hAnsi="Arial" w:cs="Arial"/>
                <w:sz w:val="22"/>
                <w:szCs w:val="22"/>
              </w:rPr>
              <w:t>Paula Rees-</w:t>
            </w:r>
            <w:proofErr w:type="spellStart"/>
            <w:r w:rsidR="0063114F">
              <w:rPr>
                <w:rFonts w:ascii="Arial" w:hAnsi="Arial" w:cs="Arial"/>
                <w:sz w:val="22"/>
                <w:szCs w:val="22"/>
              </w:rPr>
              <w:t>Rehwald</w:t>
            </w:r>
            <w:proofErr w:type="spellEnd"/>
            <w:r w:rsidRPr="00230F35">
              <w:rPr>
                <w:rFonts w:ascii="Arial" w:hAnsi="Arial" w:cs="Arial"/>
                <w:sz w:val="22"/>
                <w:szCs w:val="22"/>
              </w:rPr>
              <w:t>……………………………………………</w:t>
            </w:r>
          </w:p>
          <w:p w14:paraId="769039B5" w14:textId="77777777" w:rsidR="00494EB1" w:rsidRDefault="00494EB1" w:rsidP="00D10729">
            <w:pPr>
              <w:pStyle w:val="NormalWeb"/>
              <w:spacing w:before="0" w:beforeAutospacing="0" w:after="0" w:afterAutospacing="0"/>
              <w:ind w:right="34"/>
              <w:rPr>
                <w:rFonts w:ascii="Calibri" w:hAnsi="Calibri" w:cs="Calibri"/>
                <w:b/>
                <w:sz w:val="44"/>
                <w:szCs w:val="44"/>
              </w:rPr>
            </w:pPr>
            <w:r w:rsidRPr="005979EE">
              <w:rPr>
                <w:rFonts w:ascii="Calibri" w:hAnsi="Calibri" w:cs="Tahoma"/>
                <w:b/>
              </w:rPr>
              <w:t xml:space="preserve">Email </w:t>
            </w:r>
            <w:proofErr w:type="spellStart"/>
            <w:proofErr w:type="gramStart"/>
            <w:r w:rsidRPr="005979EE">
              <w:rPr>
                <w:rFonts w:ascii="Calibri" w:hAnsi="Calibri" w:cs="Tahoma"/>
                <w:b/>
              </w:rPr>
              <w:t>submission:</w:t>
            </w:r>
            <w:r>
              <w:rPr>
                <w:rFonts w:ascii="Calibri" w:hAnsi="Calibri" w:cs="Tahoma"/>
                <w:b/>
              </w:rPr>
              <w:t>if</w:t>
            </w:r>
            <w:proofErr w:type="spellEnd"/>
            <w:proofErr w:type="gramEnd"/>
            <w:r>
              <w:rPr>
                <w:rFonts w:ascii="Calibri" w:hAnsi="Calibri" w:cs="Tahoma"/>
                <w:b/>
              </w:rPr>
              <w:t xml:space="preserve"> you are submitting this form via email, please tick this box </w:t>
            </w:r>
            <w:r w:rsidRPr="005979EE">
              <w:rPr>
                <w:rFonts w:ascii="Calibri" w:hAnsi="Calibri" w:cs="Calibri"/>
                <w:b/>
                <w:sz w:val="44"/>
                <w:szCs w:val="44"/>
              </w:rPr>
              <w:t>□</w:t>
            </w:r>
          </w:p>
          <w:p w14:paraId="1602CAB2" w14:textId="77777777" w:rsidR="00494EB1" w:rsidRPr="00230F35" w:rsidRDefault="00494EB1" w:rsidP="00D10729">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494EB1" w:rsidRPr="00230F35" w14:paraId="7576F583" w14:textId="77777777" w:rsidTr="00D10729">
        <w:trPr>
          <w:trHeight w:val="3972"/>
        </w:trPr>
        <w:tc>
          <w:tcPr>
            <w:tcW w:w="8856" w:type="dxa"/>
            <w:gridSpan w:val="5"/>
          </w:tcPr>
          <w:p w14:paraId="5D68B6F5" w14:textId="77777777" w:rsidR="00494EB1" w:rsidRDefault="00494EB1" w:rsidP="00D10729">
            <w:pPr>
              <w:rPr>
                <w:rFonts w:ascii="Arial" w:hAnsi="Arial"/>
                <w:b/>
              </w:rPr>
            </w:pPr>
          </w:p>
          <w:p w14:paraId="153FB464" w14:textId="77777777" w:rsidR="00494EB1" w:rsidRPr="00116CE6" w:rsidRDefault="00494EB1" w:rsidP="00D10729">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494EB1" w:rsidRPr="00116CE6" w14:paraId="0A29365A" w14:textId="77777777" w:rsidTr="00D10729">
              <w:tc>
                <w:tcPr>
                  <w:tcW w:w="6970" w:type="dxa"/>
                </w:tcPr>
                <w:p w14:paraId="47F81C92" w14:textId="77777777" w:rsidR="00494EB1" w:rsidRPr="00116CE6" w:rsidRDefault="00494EB1" w:rsidP="00D10729">
                  <w:pPr>
                    <w:rPr>
                      <w:rFonts w:ascii="Arial" w:hAnsi="Arial"/>
                      <w:sz w:val="20"/>
                      <w:szCs w:val="20"/>
                    </w:rPr>
                  </w:pPr>
                </w:p>
                <w:p w14:paraId="146CE861" w14:textId="77777777" w:rsidR="00494EB1" w:rsidRPr="00116CE6" w:rsidRDefault="00494EB1" w:rsidP="00D10729">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311B94D3" w14:textId="77777777" w:rsidR="00494EB1" w:rsidRPr="00116CE6" w:rsidRDefault="00494EB1" w:rsidP="00D10729">
                  <w:pPr>
                    <w:rPr>
                      <w:rFonts w:ascii="Arial" w:hAnsi="Arial"/>
                      <w:sz w:val="20"/>
                      <w:szCs w:val="20"/>
                    </w:rPr>
                  </w:pPr>
                </w:p>
              </w:tc>
            </w:tr>
            <w:tr w:rsidR="00494EB1" w:rsidRPr="00116CE6" w14:paraId="02906750" w14:textId="77777777" w:rsidTr="00D10729">
              <w:tc>
                <w:tcPr>
                  <w:tcW w:w="6970" w:type="dxa"/>
                </w:tcPr>
                <w:p w14:paraId="6A16CA0C" w14:textId="77777777" w:rsidR="00494EB1" w:rsidRPr="00116CE6" w:rsidRDefault="00494EB1" w:rsidP="00D10729">
                  <w:pPr>
                    <w:rPr>
                      <w:rFonts w:ascii="Arial" w:hAnsi="Arial"/>
                      <w:sz w:val="20"/>
                      <w:szCs w:val="20"/>
                    </w:rPr>
                  </w:pPr>
                </w:p>
                <w:p w14:paraId="075226C6" w14:textId="77777777" w:rsidR="00494EB1" w:rsidRPr="00116CE6" w:rsidRDefault="00494EB1" w:rsidP="00D10729">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75A6296E" w14:textId="77777777" w:rsidR="00494EB1" w:rsidRPr="00116CE6" w:rsidRDefault="00494EB1" w:rsidP="00D10729">
                  <w:pPr>
                    <w:rPr>
                      <w:rFonts w:ascii="Arial" w:hAnsi="Arial"/>
                      <w:sz w:val="20"/>
                      <w:szCs w:val="20"/>
                    </w:rPr>
                  </w:pPr>
                </w:p>
              </w:tc>
            </w:tr>
            <w:tr w:rsidR="00494EB1" w:rsidRPr="00116CE6" w14:paraId="1FD22C9E" w14:textId="77777777" w:rsidTr="00D10729">
              <w:tc>
                <w:tcPr>
                  <w:tcW w:w="6970" w:type="dxa"/>
                </w:tcPr>
                <w:p w14:paraId="78D80F66" w14:textId="77777777" w:rsidR="00494EB1" w:rsidRPr="00116CE6" w:rsidRDefault="00494EB1" w:rsidP="00D10729">
                  <w:pPr>
                    <w:rPr>
                      <w:rFonts w:ascii="Arial" w:hAnsi="Arial"/>
                      <w:sz w:val="20"/>
                      <w:szCs w:val="20"/>
                    </w:rPr>
                  </w:pPr>
                </w:p>
                <w:p w14:paraId="13D3A3C3" w14:textId="77777777" w:rsidR="00494EB1" w:rsidRPr="00116CE6" w:rsidRDefault="00494EB1" w:rsidP="00D10729">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393E2304" w14:textId="77777777" w:rsidR="00494EB1" w:rsidRPr="00116CE6" w:rsidRDefault="00494EB1" w:rsidP="00D10729">
                  <w:pPr>
                    <w:rPr>
                      <w:rFonts w:ascii="Arial" w:hAnsi="Arial"/>
                      <w:sz w:val="20"/>
                      <w:szCs w:val="20"/>
                    </w:rPr>
                  </w:pPr>
                </w:p>
              </w:tc>
            </w:tr>
            <w:tr w:rsidR="00494EB1" w:rsidRPr="00116CE6" w14:paraId="38584AB0" w14:textId="77777777" w:rsidTr="00D10729">
              <w:tc>
                <w:tcPr>
                  <w:tcW w:w="6970" w:type="dxa"/>
                </w:tcPr>
                <w:p w14:paraId="5D066CE8" w14:textId="77777777" w:rsidR="00494EB1" w:rsidRDefault="00494EB1" w:rsidP="00D10729">
                  <w:pPr>
                    <w:rPr>
                      <w:rFonts w:ascii="Arial" w:hAnsi="Arial"/>
                      <w:sz w:val="20"/>
                      <w:szCs w:val="20"/>
                    </w:rPr>
                  </w:pPr>
                </w:p>
                <w:p w14:paraId="5A8CF35F" w14:textId="77777777" w:rsidR="00494EB1" w:rsidRPr="00022345" w:rsidRDefault="00494EB1" w:rsidP="00D10729">
                  <w:pPr>
                    <w:rPr>
                      <w:rFonts w:ascii="Arial" w:hAnsi="Arial"/>
                      <w:b/>
                      <w:sz w:val="20"/>
                      <w:szCs w:val="20"/>
                    </w:rPr>
                  </w:pPr>
                  <w:r w:rsidRPr="00022345">
                    <w:rPr>
                      <w:rFonts w:ascii="Arial" w:hAnsi="Arial"/>
                      <w:b/>
                      <w:sz w:val="20"/>
                      <w:szCs w:val="20"/>
                    </w:rPr>
                    <w:t>Final Mark</w:t>
                  </w:r>
                </w:p>
                <w:p w14:paraId="6C615D59" w14:textId="77777777" w:rsidR="00494EB1" w:rsidRPr="00116CE6" w:rsidRDefault="00494EB1" w:rsidP="00D10729">
                  <w:pPr>
                    <w:rPr>
                      <w:rFonts w:ascii="Arial" w:hAnsi="Arial"/>
                      <w:sz w:val="20"/>
                      <w:szCs w:val="20"/>
                    </w:rPr>
                  </w:pPr>
                </w:p>
              </w:tc>
              <w:tc>
                <w:tcPr>
                  <w:tcW w:w="1660" w:type="dxa"/>
                </w:tcPr>
                <w:p w14:paraId="6E47175D" w14:textId="77777777" w:rsidR="00494EB1" w:rsidRPr="00116CE6" w:rsidRDefault="00494EB1" w:rsidP="00D10729">
                  <w:pPr>
                    <w:rPr>
                      <w:rFonts w:ascii="Arial" w:hAnsi="Arial"/>
                      <w:sz w:val="20"/>
                      <w:szCs w:val="20"/>
                    </w:rPr>
                  </w:pPr>
                </w:p>
              </w:tc>
            </w:tr>
          </w:tbl>
          <w:p w14:paraId="2E361E2D" w14:textId="77777777" w:rsidR="00494EB1" w:rsidRDefault="00494EB1" w:rsidP="00D10729">
            <w:pPr>
              <w:pStyle w:val="NormalWeb"/>
              <w:spacing w:before="0" w:beforeAutospacing="0" w:after="0" w:afterAutospacing="0"/>
              <w:ind w:left="142" w:right="34"/>
              <w:rPr>
                <w:rFonts w:ascii="Arial" w:hAnsi="Arial" w:cs="Arial"/>
                <w:b/>
                <w:sz w:val="22"/>
                <w:szCs w:val="22"/>
              </w:rPr>
            </w:pPr>
          </w:p>
          <w:p w14:paraId="6D306ED3" w14:textId="77777777" w:rsidR="00494EB1" w:rsidRPr="00230F35" w:rsidRDefault="00494EB1" w:rsidP="00D10729">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7618839E" w14:textId="77777777" w:rsidR="00494EB1" w:rsidRDefault="00494EB1" w:rsidP="00D10729">
            <w:pPr>
              <w:pStyle w:val="NormalWeb"/>
              <w:spacing w:before="0" w:beforeAutospacing="0" w:after="0" w:afterAutospacing="0"/>
              <w:rPr>
                <w:rFonts w:ascii="Arial" w:hAnsi="Arial" w:cs="Arial"/>
                <w:b/>
                <w:sz w:val="22"/>
                <w:szCs w:val="22"/>
              </w:rPr>
            </w:pPr>
          </w:p>
          <w:p w14:paraId="257E450D" w14:textId="77777777" w:rsidR="00494EB1" w:rsidRDefault="00494EB1" w:rsidP="00D10729">
            <w:pPr>
              <w:pStyle w:val="NormalWeb"/>
              <w:spacing w:before="0" w:beforeAutospacing="0" w:after="0" w:afterAutospacing="0"/>
              <w:rPr>
                <w:rFonts w:ascii="Arial" w:hAnsi="Arial" w:cs="Arial"/>
                <w:b/>
                <w:sz w:val="22"/>
                <w:szCs w:val="22"/>
              </w:rPr>
            </w:pPr>
          </w:p>
          <w:p w14:paraId="782BD8EA" w14:textId="77777777" w:rsidR="00494EB1" w:rsidRDefault="00494EB1" w:rsidP="00D10729">
            <w:pPr>
              <w:pStyle w:val="NormalWeb"/>
              <w:spacing w:before="0" w:beforeAutospacing="0" w:after="0" w:afterAutospacing="0"/>
              <w:rPr>
                <w:rFonts w:ascii="Arial" w:hAnsi="Arial" w:cs="Arial"/>
                <w:b/>
                <w:sz w:val="22"/>
                <w:szCs w:val="22"/>
              </w:rPr>
            </w:pPr>
          </w:p>
          <w:p w14:paraId="452D7701" w14:textId="77777777" w:rsidR="00494EB1" w:rsidRDefault="00494EB1" w:rsidP="00D10729">
            <w:pPr>
              <w:pStyle w:val="NormalWeb"/>
              <w:spacing w:before="0" w:beforeAutospacing="0" w:after="0" w:afterAutospacing="0"/>
              <w:rPr>
                <w:rFonts w:ascii="Arial" w:hAnsi="Arial" w:cs="Arial"/>
                <w:b/>
                <w:sz w:val="22"/>
                <w:szCs w:val="22"/>
              </w:rPr>
            </w:pPr>
          </w:p>
          <w:p w14:paraId="7C3B2DB6" w14:textId="77777777" w:rsidR="00494EB1" w:rsidRDefault="00494EB1" w:rsidP="00D10729">
            <w:pPr>
              <w:pStyle w:val="NormalWeb"/>
              <w:spacing w:before="0" w:beforeAutospacing="0" w:after="0" w:afterAutospacing="0"/>
              <w:rPr>
                <w:rFonts w:ascii="Arial" w:hAnsi="Arial" w:cs="Arial"/>
                <w:b/>
                <w:sz w:val="22"/>
                <w:szCs w:val="22"/>
              </w:rPr>
            </w:pPr>
          </w:p>
          <w:p w14:paraId="0555A2D8" w14:textId="77777777" w:rsidR="00494EB1" w:rsidRPr="00230F35" w:rsidRDefault="00494EB1" w:rsidP="00D10729">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4154F888" w14:textId="77777777" w:rsidR="00494EB1" w:rsidRDefault="00494EB1" w:rsidP="00D10729">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73CF5EDB" w14:textId="77777777" w:rsidR="00494EB1" w:rsidRPr="00001C3B" w:rsidRDefault="00494EB1" w:rsidP="00D10729">
            <w:pPr>
              <w:pStyle w:val="NormalWeb"/>
              <w:rPr>
                <w:rFonts w:ascii="Arial" w:hAnsi="Arial" w:cs="Arial"/>
                <w:sz w:val="22"/>
                <w:szCs w:val="22"/>
              </w:rPr>
            </w:pPr>
          </w:p>
        </w:tc>
      </w:tr>
      <w:tr w:rsidR="00494EB1" w:rsidRPr="00230F35" w14:paraId="78214E29" w14:textId="77777777" w:rsidTr="00D10729">
        <w:trPr>
          <w:trHeight w:val="492"/>
        </w:trPr>
        <w:tc>
          <w:tcPr>
            <w:tcW w:w="6768" w:type="dxa"/>
            <w:gridSpan w:val="3"/>
          </w:tcPr>
          <w:p w14:paraId="6FB58977" w14:textId="77777777" w:rsidR="00494EB1" w:rsidRPr="00230F35" w:rsidRDefault="00494EB1" w:rsidP="00D10729">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22678335" w14:textId="77777777" w:rsidR="00494EB1" w:rsidRPr="00230F35" w:rsidRDefault="00494EB1" w:rsidP="00D10729">
            <w:pPr>
              <w:pStyle w:val="NormalWeb"/>
              <w:spacing w:after="0"/>
              <w:ind w:left="142" w:right="34"/>
              <w:rPr>
                <w:rFonts w:ascii="Arial" w:hAnsi="Arial" w:cs="Arial"/>
                <w:sz w:val="22"/>
                <w:szCs w:val="22"/>
              </w:rPr>
            </w:pPr>
            <w:r w:rsidRPr="00230F35">
              <w:rPr>
                <w:rFonts w:ascii="Arial" w:hAnsi="Arial" w:cs="Arial"/>
                <w:sz w:val="22"/>
                <w:szCs w:val="22"/>
              </w:rPr>
              <w:t>Date:</w:t>
            </w:r>
          </w:p>
        </w:tc>
      </w:tr>
      <w:tr w:rsidR="00494EB1" w:rsidRPr="002F467C" w14:paraId="0DD2C254" w14:textId="77777777" w:rsidTr="00D10729">
        <w:tc>
          <w:tcPr>
            <w:tcW w:w="8856" w:type="dxa"/>
            <w:gridSpan w:val="5"/>
          </w:tcPr>
          <w:p w14:paraId="30C066CB" w14:textId="77777777" w:rsidR="00494EB1" w:rsidRPr="00230F35" w:rsidRDefault="00494EB1" w:rsidP="00D10729">
            <w:pPr>
              <w:pStyle w:val="NormalWeb"/>
              <w:spacing w:before="0" w:beforeAutospacing="0" w:after="0" w:afterAutospacing="0"/>
              <w:ind w:right="-334"/>
              <w:rPr>
                <w:rFonts w:ascii="Arial" w:hAnsi="Arial" w:cs="Arial"/>
                <w:bCs/>
                <w:i/>
                <w:sz w:val="22"/>
                <w:szCs w:val="22"/>
              </w:rPr>
            </w:pPr>
          </w:p>
          <w:p w14:paraId="603442CD" w14:textId="77777777" w:rsidR="00494EB1" w:rsidRPr="00230F35" w:rsidRDefault="00494EB1" w:rsidP="00D10729">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4FF39022" w14:textId="77777777" w:rsidR="00494EB1" w:rsidRPr="00230F35" w:rsidRDefault="00494EB1" w:rsidP="00D10729">
            <w:pPr>
              <w:pStyle w:val="NormalWeb"/>
              <w:spacing w:before="0" w:beforeAutospacing="0" w:after="0" w:afterAutospacing="0"/>
              <w:ind w:right="-334"/>
              <w:rPr>
                <w:rFonts w:ascii="Arial" w:hAnsi="Arial" w:cs="Arial"/>
                <w:b/>
                <w:bCs/>
                <w:sz w:val="22"/>
                <w:szCs w:val="22"/>
              </w:rPr>
            </w:pPr>
          </w:p>
          <w:p w14:paraId="4DED4423" w14:textId="77777777" w:rsidR="00494EB1" w:rsidRPr="00230F35" w:rsidRDefault="00494EB1" w:rsidP="00D10729">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225BE01D" w14:textId="77777777" w:rsidR="00494EB1" w:rsidRPr="00230F35" w:rsidRDefault="00494EB1" w:rsidP="00D10729">
            <w:pPr>
              <w:pStyle w:val="NormalWeb"/>
              <w:spacing w:before="0" w:beforeAutospacing="0" w:after="0" w:afterAutospacing="0"/>
              <w:ind w:right="-334"/>
              <w:rPr>
                <w:rFonts w:ascii="Arial" w:hAnsi="Arial" w:cs="Arial"/>
                <w:bCs/>
                <w:sz w:val="22"/>
                <w:szCs w:val="22"/>
              </w:rPr>
            </w:pPr>
          </w:p>
          <w:p w14:paraId="39B17381" w14:textId="77777777" w:rsidR="00494EB1" w:rsidRPr="00230F35" w:rsidRDefault="00494EB1" w:rsidP="00D10729">
            <w:pPr>
              <w:pStyle w:val="NormalWeb"/>
              <w:spacing w:before="0" w:beforeAutospacing="0" w:after="0" w:afterAutospacing="0"/>
              <w:ind w:right="-334"/>
              <w:rPr>
                <w:rFonts w:ascii="Arial" w:hAnsi="Arial" w:cs="Arial"/>
                <w:bCs/>
                <w:sz w:val="22"/>
                <w:szCs w:val="22"/>
              </w:rPr>
            </w:pPr>
          </w:p>
          <w:p w14:paraId="67A8F3D4" w14:textId="77777777" w:rsidR="00494EB1" w:rsidRPr="00230F35" w:rsidRDefault="00494EB1" w:rsidP="00D10729">
            <w:pPr>
              <w:pStyle w:val="NormalWeb"/>
              <w:spacing w:before="0" w:beforeAutospacing="0" w:after="0" w:afterAutospacing="0"/>
              <w:ind w:right="-334"/>
              <w:rPr>
                <w:rFonts w:ascii="Arial" w:hAnsi="Arial" w:cs="Arial"/>
                <w:bCs/>
                <w:sz w:val="22"/>
                <w:szCs w:val="22"/>
              </w:rPr>
            </w:pPr>
          </w:p>
          <w:p w14:paraId="579EEF4B" w14:textId="77777777" w:rsidR="00494EB1" w:rsidRPr="00230F35" w:rsidRDefault="00494EB1" w:rsidP="00D10729">
            <w:pPr>
              <w:pStyle w:val="NormalWeb"/>
              <w:spacing w:before="0" w:beforeAutospacing="0" w:after="0" w:afterAutospacing="0"/>
              <w:ind w:right="-334"/>
              <w:rPr>
                <w:rFonts w:ascii="Arial" w:hAnsi="Arial" w:cs="Arial"/>
                <w:bCs/>
                <w:sz w:val="22"/>
                <w:szCs w:val="22"/>
              </w:rPr>
            </w:pPr>
          </w:p>
          <w:p w14:paraId="074F03F0" w14:textId="77777777" w:rsidR="00494EB1" w:rsidRPr="00230F35" w:rsidRDefault="00494EB1" w:rsidP="00D10729">
            <w:pPr>
              <w:pStyle w:val="NormalWeb"/>
              <w:spacing w:before="0" w:beforeAutospacing="0" w:after="0" w:afterAutospacing="0"/>
              <w:ind w:right="-334"/>
              <w:rPr>
                <w:rFonts w:ascii="Arial" w:hAnsi="Arial" w:cs="Arial"/>
                <w:bCs/>
                <w:sz w:val="22"/>
                <w:szCs w:val="22"/>
              </w:rPr>
            </w:pPr>
          </w:p>
          <w:p w14:paraId="7D56D30B" w14:textId="77777777" w:rsidR="00494EB1" w:rsidRPr="00230F35" w:rsidRDefault="00494EB1" w:rsidP="00D10729">
            <w:pPr>
              <w:pStyle w:val="NormalWeb"/>
              <w:spacing w:before="0" w:beforeAutospacing="0" w:after="0" w:afterAutospacing="0"/>
              <w:ind w:right="-334"/>
              <w:rPr>
                <w:rFonts w:ascii="Arial" w:hAnsi="Arial" w:cs="Arial"/>
                <w:bCs/>
                <w:sz w:val="22"/>
                <w:szCs w:val="22"/>
              </w:rPr>
            </w:pPr>
          </w:p>
          <w:p w14:paraId="06EB4A6E" w14:textId="77777777" w:rsidR="00494EB1" w:rsidRPr="00230F35" w:rsidRDefault="00494EB1" w:rsidP="00D10729">
            <w:pPr>
              <w:pStyle w:val="NormalWeb"/>
              <w:spacing w:before="0" w:beforeAutospacing="0" w:after="0" w:afterAutospacing="0"/>
              <w:ind w:right="-334"/>
              <w:rPr>
                <w:rFonts w:ascii="Arial" w:hAnsi="Arial" w:cs="Arial"/>
                <w:bCs/>
                <w:sz w:val="22"/>
                <w:szCs w:val="22"/>
              </w:rPr>
            </w:pPr>
          </w:p>
          <w:p w14:paraId="0B931423" w14:textId="77777777" w:rsidR="00494EB1" w:rsidRPr="00230F35" w:rsidRDefault="00494EB1" w:rsidP="00D10729">
            <w:pPr>
              <w:pStyle w:val="NormalWeb"/>
              <w:spacing w:before="0" w:beforeAutospacing="0" w:after="0" w:afterAutospacing="0"/>
              <w:ind w:right="-334"/>
              <w:rPr>
                <w:rFonts w:ascii="Arial" w:hAnsi="Arial" w:cs="Arial"/>
                <w:bCs/>
                <w:sz w:val="22"/>
                <w:szCs w:val="22"/>
              </w:rPr>
            </w:pPr>
          </w:p>
          <w:p w14:paraId="247842B5" w14:textId="77777777" w:rsidR="00494EB1" w:rsidRDefault="00494EB1" w:rsidP="00D10729">
            <w:pPr>
              <w:pStyle w:val="NormalWeb"/>
              <w:spacing w:before="0" w:beforeAutospacing="0" w:after="0" w:afterAutospacing="0"/>
              <w:ind w:right="-334"/>
              <w:rPr>
                <w:rFonts w:ascii="Arial" w:hAnsi="Arial" w:cs="Arial"/>
                <w:bCs/>
                <w:sz w:val="22"/>
                <w:szCs w:val="22"/>
              </w:rPr>
            </w:pPr>
          </w:p>
          <w:p w14:paraId="34A3D1E0" w14:textId="77777777" w:rsidR="00494EB1" w:rsidRPr="00230F35" w:rsidRDefault="00494EB1" w:rsidP="00D10729">
            <w:pPr>
              <w:pStyle w:val="NormalWeb"/>
              <w:spacing w:before="0" w:beforeAutospacing="0" w:after="0" w:afterAutospacing="0"/>
              <w:ind w:right="-334"/>
              <w:rPr>
                <w:rFonts w:ascii="Arial" w:hAnsi="Arial" w:cs="Arial"/>
                <w:bCs/>
                <w:sz w:val="22"/>
                <w:szCs w:val="22"/>
              </w:rPr>
            </w:pPr>
          </w:p>
          <w:p w14:paraId="0BB75A17" w14:textId="77777777" w:rsidR="00494EB1" w:rsidRPr="00230F35" w:rsidRDefault="00494EB1" w:rsidP="00D10729">
            <w:pPr>
              <w:pStyle w:val="NormalWeb"/>
              <w:spacing w:before="0" w:beforeAutospacing="0" w:after="0" w:afterAutospacing="0"/>
              <w:ind w:right="-334"/>
              <w:rPr>
                <w:rFonts w:ascii="Arial" w:hAnsi="Arial" w:cs="Arial"/>
                <w:bCs/>
                <w:sz w:val="22"/>
                <w:szCs w:val="22"/>
              </w:rPr>
            </w:pPr>
          </w:p>
          <w:p w14:paraId="1407E46C" w14:textId="77777777" w:rsidR="00494EB1" w:rsidRPr="00230F35" w:rsidRDefault="00494EB1" w:rsidP="00D10729">
            <w:pPr>
              <w:pStyle w:val="NormalWeb"/>
              <w:spacing w:before="0" w:beforeAutospacing="0" w:after="0" w:afterAutospacing="0"/>
              <w:ind w:right="-334"/>
              <w:rPr>
                <w:rFonts w:ascii="Arial" w:hAnsi="Arial" w:cs="Arial"/>
                <w:bCs/>
                <w:sz w:val="22"/>
                <w:szCs w:val="22"/>
              </w:rPr>
            </w:pPr>
          </w:p>
        </w:tc>
      </w:tr>
      <w:tr w:rsidR="00494EB1" w:rsidRPr="002F467C" w14:paraId="593F8C95" w14:textId="77777777" w:rsidTr="00D10729">
        <w:trPr>
          <w:trHeight w:val="720"/>
        </w:trPr>
        <w:tc>
          <w:tcPr>
            <w:tcW w:w="5211" w:type="dxa"/>
            <w:gridSpan w:val="2"/>
          </w:tcPr>
          <w:p w14:paraId="6975C1BE" w14:textId="77777777" w:rsidR="00494EB1" w:rsidRPr="00230F35" w:rsidRDefault="00494EB1" w:rsidP="00D10729">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65967CD3" w14:textId="77777777" w:rsidR="00494EB1" w:rsidRPr="00230F35" w:rsidRDefault="00494EB1" w:rsidP="00D10729">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494EB1" w:rsidRPr="002F467C" w14:paraId="3ED2B206" w14:textId="77777777" w:rsidTr="00D10729">
        <w:trPr>
          <w:trHeight w:val="720"/>
        </w:trPr>
        <w:tc>
          <w:tcPr>
            <w:tcW w:w="8856" w:type="dxa"/>
            <w:gridSpan w:val="5"/>
          </w:tcPr>
          <w:p w14:paraId="7601197A" w14:textId="77777777" w:rsidR="00494EB1" w:rsidRPr="00B34964" w:rsidRDefault="00494EB1" w:rsidP="00D10729">
            <w:pPr>
              <w:rPr>
                <w:rFonts w:ascii="Arial" w:hAnsi="Arial" w:cs="Arial"/>
                <w:b/>
              </w:rPr>
            </w:pPr>
            <w:r w:rsidRPr="00B34964">
              <w:rPr>
                <w:rFonts w:ascii="Arial" w:hAnsi="Arial" w:cs="Arial"/>
                <w:b/>
              </w:rPr>
              <w:t>External Examiner’s comments (if relevant)</w:t>
            </w:r>
          </w:p>
          <w:p w14:paraId="233B45FF" w14:textId="77777777" w:rsidR="00494EB1" w:rsidRPr="00230F35" w:rsidRDefault="00494EB1" w:rsidP="00D10729">
            <w:pPr>
              <w:pStyle w:val="NormalWeb"/>
              <w:spacing w:before="0" w:beforeAutospacing="0" w:after="0" w:afterAutospacing="0"/>
              <w:ind w:right="-334"/>
              <w:rPr>
                <w:rFonts w:ascii="Arial" w:hAnsi="Arial" w:cs="Arial"/>
                <w:bCs/>
                <w:sz w:val="22"/>
                <w:szCs w:val="22"/>
              </w:rPr>
            </w:pPr>
          </w:p>
          <w:p w14:paraId="33F91809" w14:textId="77777777" w:rsidR="00494EB1" w:rsidRPr="00230F35" w:rsidRDefault="00494EB1" w:rsidP="00D10729">
            <w:pPr>
              <w:pStyle w:val="NormalWeb"/>
              <w:spacing w:before="0" w:beforeAutospacing="0" w:after="0" w:afterAutospacing="0"/>
              <w:ind w:right="-334"/>
              <w:rPr>
                <w:rFonts w:ascii="Arial" w:hAnsi="Arial" w:cs="Arial"/>
                <w:bCs/>
                <w:sz w:val="22"/>
                <w:szCs w:val="22"/>
              </w:rPr>
            </w:pPr>
          </w:p>
          <w:p w14:paraId="761BE749" w14:textId="77777777" w:rsidR="00494EB1" w:rsidRPr="00230F35" w:rsidRDefault="00494EB1" w:rsidP="00D10729">
            <w:pPr>
              <w:pStyle w:val="NormalWeb"/>
              <w:spacing w:before="0" w:beforeAutospacing="0" w:after="0" w:afterAutospacing="0"/>
              <w:ind w:right="-334"/>
              <w:rPr>
                <w:rFonts w:ascii="Arial" w:hAnsi="Arial" w:cs="Arial"/>
                <w:bCs/>
                <w:sz w:val="22"/>
                <w:szCs w:val="22"/>
              </w:rPr>
            </w:pPr>
          </w:p>
          <w:p w14:paraId="2784C971" w14:textId="77777777" w:rsidR="00494EB1" w:rsidRPr="00230F35" w:rsidRDefault="00494EB1" w:rsidP="00D10729">
            <w:pPr>
              <w:pStyle w:val="NormalWeb"/>
              <w:spacing w:before="0" w:beforeAutospacing="0" w:after="0" w:afterAutospacing="0"/>
              <w:ind w:right="-334"/>
              <w:rPr>
                <w:rFonts w:ascii="Arial" w:hAnsi="Arial" w:cs="Arial"/>
                <w:bCs/>
                <w:sz w:val="22"/>
                <w:szCs w:val="22"/>
              </w:rPr>
            </w:pPr>
          </w:p>
          <w:p w14:paraId="2C30B983" w14:textId="77777777" w:rsidR="00494EB1" w:rsidRPr="00230F35" w:rsidRDefault="00494EB1" w:rsidP="00D10729">
            <w:pPr>
              <w:pStyle w:val="NormalWeb"/>
              <w:spacing w:before="0" w:beforeAutospacing="0" w:after="0" w:afterAutospacing="0"/>
              <w:ind w:right="-334"/>
              <w:rPr>
                <w:rFonts w:ascii="Arial" w:hAnsi="Arial" w:cs="Arial"/>
                <w:bCs/>
                <w:sz w:val="22"/>
                <w:szCs w:val="22"/>
              </w:rPr>
            </w:pPr>
          </w:p>
          <w:p w14:paraId="644998AD" w14:textId="77777777" w:rsidR="00494EB1" w:rsidRPr="00230F35" w:rsidRDefault="00494EB1" w:rsidP="00D10729">
            <w:pPr>
              <w:pStyle w:val="NormalWeb"/>
              <w:spacing w:before="0" w:beforeAutospacing="0" w:after="0" w:afterAutospacing="0"/>
              <w:ind w:right="-334"/>
              <w:rPr>
                <w:rFonts w:ascii="Arial" w:hAnsi="Arial" w:cs="Arial"/>
                <w:bCs/>
                <w:sz w:val="22"/>
                <w:szCs w:val="22"/>
              </w:rPr>
            </w:pPr>
          </w:p>
          <w:p w14:paraId="767306A0" w14:textId="77777777" w:rsidR="00494EB1" w:rsidRPr="00230F35" w:rsidRDefault="00494EB1" w:rsidP="00D10729">
            <w:pPr>
              <w:pStyle w:val="NormalWeb"/>
              <w:spacing w:before="0" w:beforeAutospacing="0" w:after="0" w:afterAutospacing="0"/>
              <w:ind w:right="-334"/>
              <w:rPr>
                <w:rFonts w:ascii="Arial" w:hAnsi="Arial" w:cs="Arial"/>
                <w:bCs/>
                <w:sz w:val="22"/>
                <w:szCs w:val="22"/>
              </w:rPr>
            </w:pPr>
          </w:p>
          <w:p w14:paraId="35D229E7" w14:textId="77777777" w:rsidR="00494EB1" w:rsidRPr="00230F35" w:rsidRDefault="00494EB1" w:rsidP="00D10729">
            <w:pPr>
              <w:pStyle w:val="NormalWeb"/>
              <w:spacing w:before="0" w:beforeAutospacing="0" w:after="0" w:afterAutospacing="0"/>
              <w:ind w:right="-334"/>
              <w:rPr>
                <w:rFonts w:ascii="Arial" w:hAnsi="Arial" w:cs="Arial"/>
                <w:bCs/>
                <w:sz w:val="22"/>
                <w:szCs w:val="22"/>
              </w:rPr>
            </w:pPr>
          </w:p>
          <w:p w14:paraId="5A9E4D78" w14:textId="77777777" w:rsidR="00494EB1" w:rsidRDefault="00494EB1" w:rsidP="00D10729">
            <w:pPr>
              <w:pStyle w:val="NormalWeb"/>
              <w:spacing w:before="0" w:beforeAutospacing="0" w:after="0" w:afterAutospacing="0"/>
              <w:ind w:right="-334"/>
              <w:rPr>
                <w:rFonts w:ascii="Arial" w:hAnsi="Arial" w:cs="Arial"/>
                <w:bCs/>
                <w:sz w:val="22"/>
                <w:szCs w:val="22"/>
              </w:rPr>
            </w:pPr>
          </w:p>
          <w:p w14:paraId="060EEA89" w14:textId="77777777" w:rsidR="00494EB1" w:rsidRPr="00230F35" w:rsidRDefault="00494EB1" w:rsidP="00D10729">
            <w:pPr>
              <w:pStyle w:val="NormalWeb"/>
              <w:spacing w:before="0" w:beforeAutospacing="0" w:after="0" w:afterAutospacing="0"/>
              <w:ind w:right="-334"/>
              <w:rPr>
                <w:rFonts w:ascii="Arial" w:hAnsi="Arial" w:cs="Arial"/>
                <w:bCs/>
                <w:sz w:val="22"/>
                <w:szCs w:val="22"/>
              </w:rPr>
            </w:pPr>
          </w:p>
          <w:p w14:paraId="05483981" w14:textId="77777777" w:rsidR="00494EB1" w:rsidRPr="00230F35" w:rsidRDefault="00494EB1" w:rsidP="00D10729">
            <w:pPr>
              <w:pStyle w:val="NormalWeb"/>
              <w:spacing w:before="0" w:beforeAutospacing="0" w:after="0" w:afterAutospacing="0"/>
              <w:ind w:right="-334"/>
              <w:rPr>
                <w:rFonts w:ascii="Arial" w:hAnsi="Arial" w:cs="Arial"/>
                <w:bCs/>
                <w:sz w:val="22"/>
                <w:szCs w:val="22"/>
              </w:rPr>
            </w:pPr>
          </w:p>
        </w:tc>
      </w:tr>
      <w:tr w:rsidR="00494EB1" w:rsidRPr="002F467C" w14:paraId="64E897AE" w14:textId="77777777" w:rsidTr="00D10729">
        <w:trPr>
          <w:trHeight w:val="720"/>
        </w:trPr>
        <w:tc>
          <w:tcPr>
            <w:tcW w:w="5211" w:type="dxa"/>
            <w:gridSpan w:val="2"/>
          </w:tcPr>
          <w:p w14:paraId="340477CE" w14:textId="77777777" w:rsidR="00494EB1" w:rsidRPr="00230F35" w:rsidRDefault="00494EB1" w:rsidP="00D10729">
            <w:pPr>
              <w:rPr>
                <w:rFonts w:ascii="Arial" w:hAnsi="Arial" w:cs="Arial"/>
              </w:rPr>
            </w:pPr>
            <w:r w:rsidRPr="00230F35">
              <w:rPr>
                <w:rFonts w:ascii="Arial" w:hAnsi="Arial" w:cs="Arial"/>
              </w:rPr>
              <w:lastRenderedPageBreak/>
              <w:t>External Examiner’s Signature:</w:t>
            </w:r>
          </w:p>
        </w:tc>
        <w:tc>
          <w:tcPr>
            <w:tcW w:w="3645" w:type="dxa"/>
            <w:gridSpan w:val="3"/>
          </w:tcPr>
          <w:p w14:paraId="2A74FBB2" w14:textId="77777777" w:rsidR="00494EB1" w:rsidRPr="00230F35" w:rsidRDefault="00494EB1" w:rsidP="00D10729">
            <w:pPr>
              <w:rPr>
                <w:rFonts w:ascii="Arial" w:hAnsi="Arial" w:cs="Arial"/>
              </w:rPr>
            </w:pPr>
            <w:r w:rsidRPr="00230F35">
              <w:rPr>
                <w:rFonts w:ascii="Arial" w:hAnsi="Arial" w:cs="Arial"/>
              </w:rPr>
              <w:t>Date:</w:t>
            </w:r>
          </w:p>
        </w:tc>
      </w:tr>
      <w:bookmarkEnd w:id="0"/>
    </w:tbl>
    <w:p w14:paraId="4A0FDB02" w14:textId="77777777" w:rsidR="00494EB1" w:rsidRPr="00D67BF8" w:rsidRDefault="00494EB1" w:rsidP="00494EB1">
      <w:pPr>
        <w:pStyle w:val="NormalWeb"/>
        <w:spacing w:before="0" w:beforeAutospacing="0" w:after="0" w:afterAutospacing="0"/>
        <w:ind w:right="-334"/>
        <w:rPr>
          <w:rFonts w:ascii="Trebuchet MS" w:hAnsi="Trebuchet MS" w:cs="Tahoma"/>
          <w:bCs/>
        </w:rPr>
      </w:pPr>
    </w:p>
    <w:p w14:paraId="155784BE" w14:textId="77777777" w:rsidR="00494EB1" w:rsidRDefault="00494EB1" w:rsidP="00CC5EAB">
      <w:pPr>
        <w:spacing w:line="360" w:lineRule="auto"/>
        <w:jc w:val="center"/>
        <w:rPr>
          <w:rFonts w:ascii="Times New Roman" w:hAnsi="Times New Roman" w:cs="Times New Roman"/>
          <w:sz w:val="28"/>
          <w:szCs w:val="28"/>
        </w:rPr>
      </w:pPr>
    </w:p>
    <w:p w14:paraId="70BED50C" w14:textId="77777777" w:rsidR="00494EB1" w:rsidRDefault="00494EB1" w:rsidP="00CC5EAB">
      <w:pPr>
        <w:spacing w:line="360" w:lineRule="auto"/>
        <w:jc w:val="center"/>
        <w:rPr>
          <w:rFonts w:ascii="Times New Roman" w:hAnsi="Times New Roman" w:cs="Times New Roman"/>
          <w:sz w:val="28"/>
          <w:szCs w:val="28"/>
        </w:rPr>
      </w:pPr>
    </w:p>
    <w:p w14:paraId="15F57F05" w14:textId="77777777" w:rsidR="00494EB1" w:rsidRDefault="00494EB1" w:rsidP="00CC5EAB">
      <w:pPr>
        <w:spacing w:line="360" w:lineRule="auto"/>
        <w:jc w:val="center"/>
        <w:rPr>
          <w:rFonts w:ascii="Times New Roman" w:hAnsi="Times New Roman" w:cs="Times New Roman"/>
          <w:sz w:val="28"/>
          <w:szCs w:val="28"/>
        </w:rPr>
      </w:pPr>
    </w:p>
    <w:p w14:paraId="2E22CF4E" w14:textId="77777777" w:rsidR="00494EB1" w:rsidRDefault="00494EB1" w:rsidP="00CC5EAB">
      <w:pPr>
        <w:spacing w:line="360" w:lineRule="auto"/>
        <w:jc w:val="center"/>
        <w:rPr>
          <w:rFonts w:ascii="Times New Roman" w:hAnsi="Times New Roman" w:cs="Times New Roman"/>
          <w:sz w:val="28"/>
          <w:szCs w:val="28"/>
        </w:rPr>
      </w:pPr>
    </w:p>
    <w:p w14:paraId="711D817F" w14:textId="77777777" w:rsidR="00494EB1" w:rsidRDefault="00494EB1" w:rsidP="00CC5EAB">
      <w:pPr>
        <w:spacing w:line="360" w:lineRule="auto"/>
        <w:jc w:val="center"/>
        <w:rPr>
          <w:rFonts w:ascii="Times New Roman" w:hAnsi="Times New Roman" w:cs="Times New Roman"/>
          <w:sz w:val="28"/>
          <w:szCs w:val="28"/>
        </w:rPr>
      </w:pPr>
    </w:p>
    <w:p w14:paraId="0C180604" w14:textId="77777777" w:rsidR="00494EB1" w:rsidRDefault="00494EB1" w:rsidP="00CC5EAB">
      <w:pPr>
        <w:spacing w:line="360" w:lineRule="auto"/>
        <w:jc w:val="center"/>
        <w:rPr>
          <w:rFonts w:ascii="Times New Roman" w:hAnsi="Times New Roman" w:cs="Times New Roman"/>
          <w:sz w:val="28"/>
          <w:szCs w:val="28"/>
        </w:rPr>
      </w:pPr>
    </w:p>
    <w:p w14:paraId="1FB155F3" w14:textId="77777777" w:rsidR="00494EB1" w:rsidRDefault="00494EB1" w:rsidP="00CC5EAB">
      <w:pPr>
        <w:spacing w:line="360" w:lineRule="auto"/>
        <w:jc w:val="center"/>
        <w:rPr>
          <w:rFonts w:ascii="Times New Roman" w:hAnsi="Times New Roman" w:cs="Times New Roman"/>
          <w:sz w:val="28"/>
          <w:szCs w:val="28"/>
        </w:rPr>
      </w:pPr>
    </w:p>
    <w:p w14:paraId="0479282B" w14:textId="77777777" w:rsidR="00494EB1" w:rsidRDefault="00494EB1" w:rsidP="00CC5EAB">
      <w:pPr>
        <w:spacing w:line="360" w:lineRule="auto"/>
        <w:jc w:val="center"/>
        <w:rPr>
          <w:rFonts w:ascii="Times New Roman" w:hAnsi="Times New Roman" w:cs="Times New Roman"/>
          <w:sz w:val="28"/>
          <w:szCs w:val="28"/>
        </w:rPr>
      </w:pPr>
    </w:p>
    <w:p w14:paraId="18DD4AB8" w14:textId="77777777" w:rsidR="00494EB1" w:rsidRDefault="00494EB1" w:rsidP="00CC5EAB">
      <w:pPr>
        <w:spacing w:line="360" w:lineRule="auto"/>
        <w:jc w:val="center"/>
        <w:rPr>
          <w:rFonts w:ascii="Times New Roman" w:hAnsi="Times New Roman" w:cs="Times New Roman"/>
          <w:sz w:val="28"/>
          <w:szCs w:val="28"/>
        </w:rPr>
      </w:pPr>
    </w:p>
    <w:p w14:paraId="0FB055C1" w14:textId="77777777" w:rsidR="00494EB1" w:rsidRDefault="00494EB1" w:rsidP="00CC5EAB">
      <w:pPr>
        <w:spacing w:line="360" w:lineRule="auto"/>
        <w:jc w:val="center"/>
        <w:rPr>
          <w:rFonts w:ascii="Times New Roman" w:hAnsi="Times New Roman" w:cs="Times New Roman"/>
          <w:sz w:val="28"/>
          <w:szCs w:val="28"/>
        </w:rPr>
      </w:pPr>
    </w:p>
    <w:p w14:paraId="15854AB3" w14:textId="77777777" w:rsidR="00494EB1" w:rsidRDefault="00494EB1" w:rsidP="00CC5EAB">
      <w:pPr>
        <w:spacing w:line="360" w:lineRule="auto"/>
        <w:jc w:val="center"/>
        <w:rPr>
          <w:rFonts w:ascii="Times New Roman" w:hAnsi="Times New Roman" w:cs="Times New Roman"/>
          <w:sz w:val="28"/>
          <w:szCs w:val="28"/>
        </w:rPr>
      </w:pPr>
    </w:p>
    <w:p w14:paraId="591EF4BE" w14:textId="77777777" w:rsidR="00494EB1" w:rsidRDefault="00494EB1" w:rsidP="00CC5EAB">
      <w:pPr>
        <w:spacing w:line="360" w:lineRule="auto"/>
        <w:jc w:val="center"/>
        <w:rPr>
          <w:rFonts w:ascii="Times New Roman" w:hAnsi="Times New Roman" w:cs="Times New Roman"/>
          <w:sz w:val="28"/>
          <w:szCs w:val="28"/>
        </w:rPr>
      </w:pPr>
    </w:p>
    <w:p w14:paraId="7BA30462" w14:textId="77777777" w:rsidR="00494EB1" w:rsidRDefault="00494EB1" w:rsidP="00CC5EAB">
      <w:pPr>
        <w:spacing w:line="360" w:lineRule="auto"/>
        <w:jc w:val="center"/>
        <w:rPr>
          <w:rFonts w:ascii="Times New Roman" w:hAnsi="Times New Roman" w:cs="Times New Roman"/>
          <w:sz w:val="28"/>
          <w:szCs w:val="28"/>
        </w:rPr>
      </w:pPr>
    </w:p>
    <w:p w14:paraId="795FE4FE" w14:textId="77777777" w:rsidR="00494EB1" w:rsidRDefault="00494EB1" w:rsidP="00CC5EAB">
      <w:pPr>
        <w:spacing w:line="360" w:lineRule="auto"/>
        <w:jc w:val="center"/>
        <w:rPr>
          <w:rFonts w:ascii="Times New Roman" w:hAnsi="Times New Roman" w:cs="Times New Roman"/>
          <w:sz w:val="28"/>
          <w:szCs w:val="28"/>
        </w:rPr>
      </w:pPr>
    </w:p>
    <w:p w14:paraId="44C98CB8" w14:textId="77777777" w:rsidR="00494EB1" w:rsidRDefault="00494EB1" w:rsidP="00CC5EAB">
      <w:pPr>
        <w:spacing w:line="360" w:lineRule="auto"/>
        <w:jc w:val="center"/>
        <w:rPr>
          <w:rFonts w:ascii="Times New Roman" w:hAnsi="Times New Roman" w:cs="Times New Roman"/>
          <w:sz w:val="28"/>
          <w:szCs w:val="28"/>
        </w:rPr>
      </w:pPr>
    </w:p>
    <w:p w14:paraId="01AD97D8" w14:textId="4E7E7EAA" w:rsidR="00924051" w:rsidRDefault="00CC5EAB" w:rsidP="00CC5EAB">
      <w:pPr>
        <w:spacing w:line="360" w:lineRule="auto"/>
        <w:jc w:val="center"/>
        <w:rPr>
          <w:rFonts w:ascii="Times New Roman" w:hAnsi="Times New Roman" w:cs="Times New Roman"/>
          <w:sz w:val="28"/>
          <w:szCs w:val="28"/>
        </w:rPr>
      </w:pPr>
      <w:r w:rsidRPr="00CC5EAB">
        <w:rPr>
          <w:rFonts w:ascii="Times New Roman" w:hAnsi="Times New Roman" w:cs="Times New Roman"/>
          <w:sz w:val="28"/>
          <w:szCs w:val="28"/>
        </w:rPr>
        <w:lastRenderedPageBreak/>
        <w:t xml:space="preserve">“Ontology is just another word for culture”: Critiquing the 2008 GDAT debate </w:t>
      </w:r>
      <w:bookmarkStart w:id="7" w:name="_Hlk536630154"/>
      <w:r w:rsidRPr="00CC5EAB">
        <w:rPr>
          <w:rFonts w:ascii="Times New Roman" w:hAnsi="Times New Roman" w:cs="Times New Roman"/>
          <w:sz w:val="28"/>
          <w:szCs w:val="28"/>
        </w:rPr>
        <w:t xml:space="preserve">“ontology is just another word for culture” </w:t>
      </w:r>
      <w:bookmarkStart w:id="8" w:name="_Hlk536620892"/>
      <w:r w:rsidRPr="00CC5EAB">
        <w:rPr>
          <w:rFonts w:ascii="Times New Roman" w:hAnsi="Times New Roman" w:cs="Times New Roman"/>
          <w:sz w:val="28"/>
          <w:szCs w:val="28"/>
        </w:rPr>
        <w:t xml:space="preserve">and how the value of </w:t>
      </w:r>
      <w:r w:rsidR="008D4062">
        <w:rPr>
          <w:rFonts w:ascii="Times New Roman" w:hAnsi="Times New Roman" w:cs="Times New Roman"/>
          <w:sz w:val="28"/>
          <w:szCs w:val="28"/>
        </w:rPr>
        <w:t>a</w:t>
      </w:r>
      <w:r w:rsidR="008D4062" w:rsidRPr="00CC5EAB">
        <w:rPr>
          <w:rFonts w:ascii="Times New Roman" w:hAnsi="Times New Roman" w:cs="Times New Roman"/>
          <w:sz w:val="28"/>
          <w:szCs w:val="28"/>
        </w:rPr>
        <w:t>nthropological</w:t>
      </w:r>
      <w:r w:rsidRPr="00CC5EAB">
        <w:rPr>
          <w:rFonts w:ascii="Times New Roman" w:hAnsi="Times New Roman" w:cs="Times New Roman"/>
          <w:sz w:val="28"/>
          <w:szCs w:val="28"/>
        </w:rPr>
        <w:t xml:space="preserve"> knowledge relates to contemporary times, within a rapidly changing world. </w:t>
      </w:r>
    </w:p>
    <w:p w14:paraId="65CE128D" w14:textId="77777777" w:rsidR="00762CF4" w:rsidRDefault="00762CF4" w:rsidP="00CC5EAB">
      <w:pPr>
        <w:spacing w:line="360" w:lineRule="auto"/>
        <w:jc w:val="center"/>
        <w:rPr>
          <w:rFonts w:ascii="Times New Roman" w:hAnsi="Times New Roman" w:cs="Times New Roman"/>
          <w:sz w:val="28"/>
          <w:szCs w:val="28"/>
        </w:rPr>
      </w:pPr>
    </w:p>
    <w:bookmarkEnd w:id="7"/>
    <w:bookmarkEnd w:id="8"/>
    <w:p w14:paraId="76E1C745" w14:textId="4CD384B6" w:rsidR="001B709E" w:rsidRDefault="008D4062" w:rsidP="001B709E">
      <w:pPr>
        <w:spacing w:line="360" w:lineRule="auto"/>
        <w:rPr>
          <w:rFonts w:ascii="Times New Roman" w:hAnsi="Times New Roman" w:cs="Times New Roman"/>
          <w:sz w:val="24"/>
          <w:szCs w:val="24"/>
        </w:rPr>
      </w:pPr>
      <w:r>
        <w:rPr>
          <w:rFonts w:ascii="Times New Roman" w:hAnsi="Times New Roman" w:cs="Times New Roman"/>
          <w:b/>
          <w:sz w:val="24"/>
          <w:szCs w:val="24"/>
        </w:rPr>
        <w:tab/>
      </w:r>
      <w:r w:rsidR="001031F4">
        <w:rPr>
          <w:rFonts w:ascii="Times New Roman" w:hAnsi="Times New Roman" w:cs="Times New Roman"/>
          <w:sz w:val="24"/>
          <w:szCs w:val="24"/>
        </w:rPr>
        <w:t xml:space="preserve">Over the past decade, the three themes of anthropology, ontology and culture, have been heavily debated within the anthropological field. Declarations, critiques and discussions have fuelled the argument as to whether ontology is just another word for culture. The importance of this question was debated by the Group for </w:t>
      </w:r>
      <w:r w:rsidR="00D006E9">
        <w:rPr>
          <w:rFonts w:ascii="Times New Roman" w:hAnsi="Times New Roman" w:cs="Times New Roman"/>
          <w:sz w:val="24"/>
          <w:szCs w:val="24"/>
        </w:rPr>
        <w:t>D</w:t>
      </w:r>
      <w:r w:rsidR="001031F4">
        <w:rPr>
          <w:rFonts w:ascii="Times New Roman" w:hAnsi="Times New Roman" w:cs="Times New Roman"/>
          <w:sz w:val="24"/>
          <w:szCs w:val="24"/>
        </w:rPr>
        <w:t>ebates in Anthropological Theory (GDAT)</w:t>
      </w:r>
      <w:r w:rsidR="00D006E9">
        <w:rPr>
          <w:rFonts w:ascii="Times New Roman" w:hAnsi="Times New Roman" w:cs="Times New Roman"/>
          <w:sz w:val="24"/>
          <w:szCs w:val="24"/>
        </w:rPr>
        <w:t xml:space="preserve"> in 2008. Founding in the 1980’s, the GDAT established a forum in order to address and discuss controversial theories within the field, via the methodology of debating</w:t>
      </w:r>
      <w:r>
        <w:rPr>
          <w:rFonts w:ascii="Times New Roman" w:hAnsi="Times New Roman" w:cs="Times New Roman"/>
          <w:sz w:val="24"/>
          <w:szCs w:val="24"/>
        </w:rPr>
        <w:t>.</w:t>
      </w:r>
      <w:r w:rsidR="00D006E9">
        <w:rPr>
          <w:rFonts w:ascii="Times New Roman" w:hAnsi="Times New Roman" w:cs="Times New Roman"/>
          <w:sz w:val="24"/>
          <w:szCs w:val="24"/>
        </w:rPr>
        <w:t xml:space="preserve"> The GDAT forum has proved to be highly influential within the discipline, due to the unification of scholarly academics, engagement and stimulation of </w:t>
      </w:r>
      <w:r w:rsidR="00ED1015">
        <w:rPr>
          <w:rFonts w:ascii="Times New Roman" w:hAnsi="Times New Roman" w:cs="Times New Roman"/>
          <w:sz w:val="24"/>
          <w:szCs w:val="24"/>
        </w:rPr>
        <w:t>theories,</w:t>
      </w:r>
      <w:r w:rsidR="00D006E9">
        <w:rPr>
          <w:rFonts w:ascii="Times New Roman" w:hAnsi="Times New Roman" w:cs="Times New Roman"/>
          <w:sz w:val="24"/>
          <w:szCs w:val="24"/>
        </w:rPr>
        <w:t xml:space="preserve"> mindfully analysing and synthesising a myriad of complex issues, with the objective of improving the discipline with valuable knowledge</w:t>
      </w:r>
      <w:r w:rsidR="00ED1015">
        <w:rPr>
          <w:rFonts w:ascii="Times New Roman" w:hAnsi="Times New Roman" w:cs="Times New Roman"/>
          <w:sz w:val="24"/>
          <w:szCs w:val="24"/>
        </w:rPr>
        <w:t xml:space="preserve"> (</w:t>
      </w:r>
      <w:r>
        <w:rPr>
          <w:rFonts w:ascii="Times New Roman" w:hAnsi="Times New Roman" w:cs="Times New Roman"/>
          <w:sz w:val="24"/>
          <w:szCs w:val="24"/>
        </w:rPr>
        <w:t>GDAT</w:t>
      </w:r>
      <w:r w:rsidR="001A7001">
        <w:rPr>
          <w:rFonts w:ascii="Times New Roman" w:hAnsi="Times New Roman" w:cs="Times New Roman"/>
          <w:sz w:val="24"/>
          <w:szCs w:val="24"/>
        </w:rPr>
        <w:t xml:space="preserve"> forum</w:t>
      </w:r>
      <w:r>
        <w:rPr>
          <w:rFonts w:ascii="Times New Roman" w:hAnsi="Times New Roman" w:cs="Times New Roman"/>
          <w:sz w:val="24"/>
          <w:szCs w:val="24"/>
        </w:rPr>
        <w:t>, 2019</w:t>
      </w:r>
      <w:r w:rsidR="00ED1015">
        <w:rPr>
          <w:rFonts w:ascii="Times New Roman" w:hAnsi="Times New Roman" w:cs="Times New Roman"/>
          <w:sz w:val="24"/>
          <w:szCs w:val="24"/>
        </w:rPr>
        <w:t>).</w:t>
      </w:r>
      <w:r w:rsidR="00993F7E">
        <w:rPr>
          <w:rFonts w:ascii="Times New Roman" w:hAnsi="Times New Roman" w:cs="Times New Roman"/>
          <w:sz w:val="24"/>
          <w:szCs w:val="24"/>
        </w:rPr>
        <w:t xml:space="preserve"> In the 2008 debate, contributors </w:t>
      </w:r>
      <w:proofErr w:type="spellStart"/>
      <w:r w:rsidR="00993F7E">
        <w:rPr>
          <w:rFonts w:ascii="Times New Roman" w:hAnsi="Times New Roman" w:cs="Times New Roman"/>
          <w:sz w:val="24"/>
          <w:szCs w:val="24"/>
        </w:rPr>
        <w:t>Carrithers</w:t>
      </w:r>
      <w:proofErr w:type="spellEnd"/>
      <w:r w:rsidR="00993F7E">
        <w:rPr>
          <w:rFonts w:ascii="Times New Roman" w:hAnsi="Times New Roman" w:cs="Times New Roman"/>
          <w:sz w:val="24"/>
          <w:szCs w:val="24"/>
        </w:rPr>
        <w:t xml:space="preserve"> and </w:t>
      </w:r>
      <w:proofErr w:type="spellStart"/>
      <w:r w:rsidR="00993F7E">
        <w:rPr>
          <w:rFonts w:ascii="Times New Roman" w:hAnsi="Times New Roman" w:cs="Times New Roman"/>
          <w:sz w:val="24"/>
          <w:szCs w:val="24"/>
        </w:rPr>
        <w:t>Candae</w:t>
      </w:r>
      <w:proofErr w:type="spellEnd"/>
      <w:r w:rsidR="00993F7E">
        <w:rPr>
          <w:rFonts w:ascii="Times New Roman" w:hAnsi="Times New Roman" w:cs="Times New Roman"/>
          <w:sz w:val="24"/>
          <w:szCs w:val="24"/>
        </w:rPr>
        <w:t>, posed for the motion that ontology is just another word for culture (</w:t>
      </w:r>
      <w:proofErr w:type="spellStart"/>
      <w:r w:rsidR="00993F7E">
        <w:rPr>
          <w:rFonts w:ascii="Times New Roman" w:hAnsi="Times New Roman" w:cs="Times New Roman"/>
          <w:sz w:val="24"/>
          <w:szCs w:val="24"/>
        </w:rPr>
        <w:t>Carrithers</w:t>
      </w:r>
      <w:proofErr w:type="spellEnd"/>
      <w:r w:rsidR="00993F7E">
        <w:rPr>
          <w:rFonts w:ascii="Times New Roman" w:hAnsi="Times New Roman" w:cs="Times New Roman"/>
          <w:sz w:val="24"/>
          <w:szCs w:val="24"/>
        </w:rPr>
        <w:t xml:space="preserve"> &amp; </w:t>
      </w:r>
      <w:proofErr w:type="spellStart"/>
      <w:r w:rsidR="00993F7E">
        <w:rPr>
          <w:rFonts w:ascii="Times New Roman" w:hAnsi="Times New Roman" w:cs="Times New Roman"/>
          <w:sz w:val="24"/>
          <w:szCs w:val="24"/>
        </w:rPr>
        <w:t>Candae</w:t>
      </w:r>
      <w:proofErr w:type="spellEnd"/>
      <w:r w:rsidR="00993F7E">
        <w:rPr>
          <w:rFonts w:ascii="Times New Roman" w:hAnsi="Times New Roman" w:cs="Times New Roman"/>
          <w:sz w:val="24"/>
          <w:szCs w:val="24"/>
        </w:rPr>
        <w:t xml:space="preserve">, 2008), whilst </w:t>
      </w:r>
      <w:proofErr w:type="spellStart"/>
      <w:r w:rsidR="00993F7E">
        <w:rPr>
          <w:rFonts w:ascii="Times New Roman" w:hAnsi="Times New Roman" w:cs="Times New Roman"/>
          <w:sz w:val="24"/>
          <w:szCs w:val="24"/>
        </w:rPr>
        <w:t>Holbraad</w:t>
      </w:r>
      <w:proofErr w:type="spellEnd"/>
      <w:r w:rsidR="00993F7E">
        <w:rPr>
          <w:rFonts w:ascii="Times New Roman" w:hAnsi="Times New Roman" w:cs="Times New Roman"/>
          <w:sz w:val="24"/>
          <w:szCs w:val="24"/>
        </w:rPr>
        <w:t xml:space="preserve"> and Sykes opposed the motion, claiming the use of the word “just” to be highly provoking within the sentence, due to the differences within culture (</w:t>
      </w:r>
      <w:proofErr w:type="spellStart"/>
      <w:r w:rsidR="00993F7E">
        <w:rPr>
          <w:rFonts w:ascii="Times New Roman" w:hAnsi="Times New Roman" w:cs="Times New Roman"/>
          <w:sz w:val="24"/>
          <w:szCs w:val="24"/>
        </w:rPr>
        <w:t>Holbraad</w:t>
      </w:r>
      <w:proofErr w:type="spellEnd"/>
      <w:r w:rsidR="001B709E">
        <w:rPr>
          <w:rFonts w:ascii="Times New Roman" w:hAnsi="Times New Roman" w:cs="Times New Roman"/>
          <w:sz w:val="24"/>
          <w:szCs w:val="24"/>
        </w:rPr>
        <w:t xml:space="preserve"> </w:t>
      </w:r>
      <w:r w:rsidR="00993F7E">
        <w:rPr>
          <w:rFonts w:ascii="Times New Roman" w:hAnsi="Times New Roman" w:cs="Times New Roman"/>
          <w:sz w:val="24"/>
          <w:szCs w:val="24"/>
        </w:rPr>
        <w:t>&amp; Sykes, 2008).</w:t>
      </w:r>
      <w:r w:rsidR="001B709E">
        <w:rPr>
          <w:rFonts w:ascii="Times New Roman" w:hAnsi="Times New Roman" w:cs="Times New Roman"/>
          <w:sz w:val="24"/>
          <w:szCs w:val="24"/>
        </w:rPr>
        <w:t xml:space="preserve"> Therefore, within the existence of the three themes of anthropology, ontology and culture, three other sub themes exist also. </w:t>
      </w:r>
      <w:bookmarkStart w:id="9" w:name="_Hlk536620817"/>
      <w:r w:rsidR="001B709E">
        <w:rPr>
          <w:rFonts w:ascii="Times New Roman" w:hAnsi="Times New Roman" w:cs="Times New Roman"/>
          <w:sz w:val="24"/>
          <w:szCs w:val="24"/>
        </w:rPr>
        <w:t xml:space="preserve">Firstly, in what way do anthropologists deal with similarities and differences, secondly, where do anthropological concepts originate from, and finally, what are the limits of these concepts? </w:t>
      </w:r>
    </w:p>
    <w:bookmarkEnd w:id="9"/>
    <w:p w14:paraId="75BF57E4" w14:textId="77777777" w:rsidR="00B953F9" w:rsidRDefault="00472D64" w:rsidP="005E36AA">
      <w:pPr>
        <w:spacing w:line="360" w:lineRule="auto"/>
        <w:rPr>
          <w:rFonts w:ascii="Times New Roman" w:hAnsi="Times New Roman" w:cs="Times New Roman"/>
          <w:sz w:val="24"/>
          <w:szCs w:val="24"/>
        </w:rPr>
      </w:pPr>
      <w:r>
        <w:rPr>
          <w:rFonts w:ascii="Times New Roman" w:hAnsi="Times New Roman" w:cs="Times New Roman"/>
          <w:sz w:val="24"/>
          <w:szCs w:val="24"/>
        </w:rPr>
        <w:t xml:space="preserve">The </w:t>
      </w:r>
      <w:r w:rsidR="001031F4">
        <w:rPr>
          <w:rFonts w:ascii="Times New Roman" w:hAnsi="Times New Roman" w:cs="Times New Roman"/>
          <w:sz w:val="24"/>
          <w:szCs w:val="24"/>
        </w:rPr>
        <w:t xml:space="preserve">myriad </w:t>
      </w:r>
      <w:r>
        <w:rPr>
          <w:rFonts w:ascii="Times New Roman" w:hAnsi="Times New Roman" w:cs="Times New Roman"/>
          <w:sz w:val="24"/>
          <w:szCs w:val="24"/>
        </w:rPr>
        <w:t xml:space="preserve">of </w:t>
      </w:r>
      <w:r w:rsidR="001031F4">
        <w:rPr>
          <w:rFonts w:ascii="Times New Roman" w:hAnsi="Times New Roman" w:cs="Times New Roman"/>
          <w:sz w:val="24"/>
          <w:szCs w:val="24"/>
        </w:rPr>
        <w:t>ways in which th</w:t>
      </w:r>
      <w:r>
        <w:rPr>
          <w:rFonts w:ascii="Times New Roman" w:hAnsi="Times New Roman" w:cs="Times New Roman"/>
          <w:sz w:val="24"/>
          <w:szCs w:val="24"/>
        </w:rPr>
        <w:t>e</w:t>
      </w:r>
      <w:r w:rsidR="001031F4">
        <w:rPr>
          <w:rFonts w:ascii="Times New Roman" w:hAnsi="Times New Roman" w:cs="Times New Roman"/>
          <w:sz w:val="24"/>
          <w:szCs w:val="24"/>
        </w:rPr>
        <w:t xml:space="preserve"> statement</w:t>
      </w:r>
      <w:r>
        <w:rPr>
          <w:rFonts w:ascii="Times New Roman" w:hAnsi="Times New Roman" w:cs="Times New Roman"/>
          <w:sz w:val="24"/>
          <w:szCs w:val="24"/>
        </w:rPr>
        <w:t xml:space="preserve"> “ontology is just another word for culture”</w:t>
      </w:r>
      <w:r w:rsidR="001031F4">
        <w:rPr>
          <w:rFonts w:ascii="Times New Roman" w:hAnsi="Times New Roman" w:cs="Times New Roman"/>
          <w:sz w:val="24"/>
          <w:szCs w:val="24"/>
        </w:rPr>
        <w:t xml:space="preserve"> is perceived, influences the value of anthropological knowledge applied to understanding the contemporary world, which is rapidly changing. </w:t>
      </w:r>
      <w:bookmarkStart w:id="10" w:name="_Hlk536620823"/>
      <w:r w:rsidR="001031F4">
        <w:rPr>
          <w:rFonts w:ascii="Times New Roman" w:hAnsi="Times New Roman" w:cs="Times New Roman"/>
          <w:sz w:val="24"/>
          <w:szCs w:val="24"/>
        </w:rPr>
        <w:t xml:space="preserve">Therefore, which motion correctly fits a </w:t>
      </w:r>
      <w:r>
        <w:rPr>
          <w:rFonts w:ascii="Times New Roman" w:hAnsi="Times New Roman" w:cs="Times New Roman"/>
          <w:sz w:val="24"/>
          <w:szCs w:val="24"/>
        </w:rPr>
        <w:t xml:space="preserve">modern-day </w:t>
      </w:r>
      <w:r w:rsidR="001031F4">
        <w:rPr>
          <w:rFonts w:ascii="Times New Roman" w:hAnsi="Times New Roman" w:cs="Times New Roman"/>
          <w:sz w:val="24"/>
          <w:szCs w:val="24"/>
        </w:rPr>
        <w:t xml:space="preserve">representation of ontology and culture within the sphere of </w:t>
      </w:r>
      <w:r>
        <w:rPr>
          <w:rFonts w:ascii="Times New Roman" w:hAnsi="Times New Roman" w:cs="Times New Roman"/>
          <w:sz w:val="24"/>
          <w:szCs w:val="24"/>
        </w:rPr>
        <w:t xml:space="preserve">contemporary </w:t>
      </w:r>
      <w:r w:rsidR="001031F4">
        <w:rPr>
          <w:rFonts w:ascii="Times New Roman" w:hAnsi="Times New Roman" w:cs="Times New Roman"/>
          <w:sz w:val="24"/>
          <w:szCs w:val="24"/>
        </w:rPr>
        <w:t>anthropology.</w:t>
      </w:r>
      <w:bookmarkEnd w:id="10"/>
      <w:r w:rsidR="008D4062">
        <w:rPr>
          <w:rFonts w:ascii="Times New Roman" w:hAnsi="Times New Roman" w:cs="Times New Roman"/>
          <w:sz w:val="24"/>
          <w:szCs w:val="24"/>
        </w:rPr>
        <w:t xml:space="preserve"> </w:t>
      </w:r>
      <w:r w:rsidR="00286134">
        <w:rPr>
          <w:rFonts w:ascii="Times New Roman" w:hAnsi="Times New Roman" w:cs="Times New Roman"/>
          <w:sz w:val="24"/>
          <w:szCs w:val="24"/>
        </w:rPr>
        <w:t>The following critique aims to examine the motions for and against the 2008 debate</w:t>
      </w:r>
      <w:r w:rsidR="0086245B">
        <w:rPr>
          <w:rFonts w:ascii="Times New Roman" w:hAnsi="Times New Roman" w:cs="Times New Roman"/>
          <w:sz w:val="24"/>
          <w:szCs w:val="24"/>
        </w:rPr>
        <w:t>, in order to ascertain</w:t>
      </w:r>
      <w:r w:rsidR="008D4062">
        <w:rPr>
          <w:rFonts w:ascii="Times New Roman" w:hAnsi="Times New Roman" w:cs="Times New Roman"/>
          <w:sz w:val="24"/>
          <w:szCs w:val="24"/>
        </w:rPr>
        <w:t xml:space="preserve"> current</w:t>
      </w:r>
      <w:r w:rsidR="0086245B">
        <w:rPr>
          <w:rFonts w:ascii="Times New Roman" w:hAnsi="Times New Roman" w:cs="Times New Roman"/>
          <w:sz w:val="24"/>
          <w:szCs w:val="24"/>
        </w:rPr>
        <w:t xml:space="preserve"> notions and assumptions made </w:t>
      </w:r>
      <w:r w:rsidR="0041097E">
        <w:rPr>
          <w:rFonts w:ascii="Times New Roman" w:hAnsi="Times New Roman" w:cs="Times New Roman"/>
          <w:sz w:val="24"/>
          <w:szCs w:val="24"/>
        </w:rPr>
        <w:t xml:space="preserve">regarding </w:t>
      </w:r>
      <w:r w:rsidR="0086245B">
        <w:rPr>
          <w:rFonts w:ascii="Times New Roman" w:hAnsi="Times New Roman" w:cs="Times New Roman"/>
          <w:sz w:val="24"/>
          <w:szCs w:val="24"/>
        </w:rPr>
        <w:t xml:space="preserve">the </w:t>
      </w:r>
      <w:r w:rsidR="00BB3912">
        <w:rPr>
          <w:rFonts w:ascii="Times New Roman" w:hAnsi="Times New Roman" w:cs="Times New Roman"/>
          <w:sz w:val="24"/>
          <w:szCs w:val="24"/>
        </w:rPr>
        <w:t>statement “ontology is just another word for culture”.</w:t>
      </w:r>
    </w:p>
    <w:p w14:paraId="49A240B0" w14:textId="325804DD" w:rsidR="00F73053" w:rsidRDefault="00BB3912" w:rsidP="005E36AA">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bookmarkStart w:id="11" w:name="_Hlk536622172"/>
      <w:bookmarkStart w:id="12" w:name="_Hlk536622650"/>
      <w:r>
        <w:rPr>
          <w:rFonts w:ascii="Times New Roman" w:hAnsi="Times New Roman" w:cs="Times New Roman"/>
          <w:sz w:val="24"/>
          <w:szCs w:val="24"/>
        </w:rPr>
        <w:t>Firstly, the meanings of anthropology, ontology and culture will be defined, in order to develop</w:t>
      </w:r>
      <w:r w:rsidR="0041097E">
        <w:rPr>
          <w:rFonts w:ascii="Times New Roman" w:hAnsi="Times New Roman" w:cs="Times New Roman"/>
          <w:sz w:val="24"/>
          <w:szCs w:val="24"/>
        </w:rPr>
        <w:t xml:space="preserve"> a foundation of understanding to be used for the application of these themes.</w:t>
      </w:r>
      <w:bookmarkEnd w:id="11"/>
      <w:r w:rsidR="008D4062">
        <w:rPr>
          <w:rFonts w:ascii="Times New Roman" w:hAnsi="Times New Roman" w:cs="Times New Roman"/>
          <w:sz w:val="24"/>
          <w:szCs w:val="24"/>
        </w:rPr>
        <w:t xml:space="preserve"> </w:t>
      </w:r>
      <w:r w:rsidR="0041097E">
        <w:rPr>
          <w:rFonts w:ascii="Times New Roman" w:hAnsi="Times New Roman" w:cs="Times New Roman"/>
          <w:sz w:val="24"/>
          <w:szCs w:val="24"/>
        </w:rPr>
        <w:t xml:space="preserve">Analysis of the motion “for” the statement will then follow, synthesising that despite </w:t>
      </w:r>
      <w:r w:rsidR="0041097E">
        <w:rPr>
          <w:rFonts w:ascii="Times New Roman" w:hAnsi="Times New Roman" w:cs="Times New Roman"/>
          <w:sz w:val="24"/>
          <w:szCs w:val="24"/>
        </w:rPr>
        <w:lastRenderedPageBreak/>
        <w:t>anthropologists agreeing with similarities and differences within culture, the concept of ontology “just” being another word for culture is limited, due to restrictions placed upon the philosophical meaning of ontology and the narrow interpretation of the word culture</w:t>
      </w:r>
      <w:r w:rsidR="008D4062">
        <w:rPr>
          <w:rFonts w:ascii="Times New Roman" w:hAnsi="Times New Roman" w:cs="Times New Roman"/>
          <w:sz w:val="24"/>
          <w:szCs w:val="24"/>
        </w:rPr>
        <w:t>.</w:t>
      </w:r>
      <w:r w:rsidR="0041097E">
        <w:rPr>
          <w:rFonts w:ascii="Times New Roman" w:hAnsi="Times New Roman" w:cs="Times New Roman"/>
          <w:sz w:val="24"/>
          <w:szCs w:val="24"/>
        </w:rPr>
        <w:t xml:space="preserve"> The motion opposing the declaration that “ontology is just another word for culture” will be addressed</w:t>
      </w:r>
      <w:r w:rsidR="009D4312">
        <w:rPr>
          <w:rFonts w:ascii="Times New Roman" w:hAnsi="Times New Roman" w:cs="Times New Roman"/>
          <w:sz w:val="24"/>
          <w:szCs w:val="24"/>
        </w:rPr>
        <w:t>. Focusing heavily on the</w:t>
      </w:r>
      <w:r w:rsidR="0041097E">
        <w:rPr>
          <w:rFonts w:ascii="Times New Roman" w:hAnsi="Times New Roman" w:cs="Times New Roman"/>
          <w:sz w:val="24"/>
          <w:szCs w:val="24"/>
        </w:rPr>
        <w:t xml:space="preserve"> use of the </w:t>
      </w:r>
      <w:r w:rsidR="009D4312">
        <w:rPr>
          <w:rFonts w:ascii="Times New Roman" w:hAnsi="Times New Roman" w:cs="Times New Roman"/>
          <w:sz w:val="24"/>
          <w:szCs w:val="24"/>
        </w:rPr>
        <w:t>word “just”, and how it</w:t>
      </w:r>
      <w:r w:rsidR="0041097E">
        <w:rPr>
          <w:rFonts w:ascii="Times New Roman" w:hAnsi="Times New Roman" w:cs="Times New Roman"/>
          <w:sz w:val="24"/>
          <w:szCs w:val="24"/>
        </w:rPr>
        <w:t xml:space="preserve"> simplifies </w:t>
      </w:r>
      <w:r w:rsidR="009D4312">
        <w:rPr>
          <w:rFonts w:ascii="Times New Roman" w:hAnsi="Times New Roman" w:cs="Times New Roman"/>
          <w:sz w:val="24"/>
          <w:szCs w:val="24"/>
        </w:rPr>
        <w:t xml:space="preserve">and limits </w:t>
      </w:r>
      <w:r w:rsidR="0041097E">
        <w:rPr>
          <w:rFonts w:ascii="Times New Roman" w:hAnsi="Times New Roman" w:cs="Times New Roman"/>
          <w:sz w:val="24"/>
          <w:szCs w:val="24"/>
        </w:rPr>
        <w:t>the nature of culture</w:t>
      </w:r>
      <w:r w:rsidR="008D4062">
        <w:rPr>
          <w:rFonts w:ascii="Times New Roman" w:hAnsi="Times New Roman" w:cs="Times New Roman"/>
          <w:sz w:val="24"/>
          <w:szCs w:val="24"/>
        </w:rPr>
        <w:t>,</w:t>
      </w:r>
      <w:r w:rsidR="0041097E">
        <w:rPr>
          <w:rFonts w:ascii="Times New Roman" w:hAnsi="Times New Roman" w:cs="Times New Roman"/>
          <w:sz w:val="24"/>
          <w:szCs w:val="24"/>
        </w:rPr>
        <w:t xml:space="preserve"> and the myriad ways in which</w:t>
      </w:r>
      <w:r w:rsidR="009D4312">
        <w:rPr>
          <w:rFonts w:ascii="Times New Roman" w:hAnsi="Times New Roman" w:cs="Times New Roman"/>
          <w:sz w:val="24"/>
          <w:szCs w:val="24"/>
        </w:rPr>
        <w:t xml:space="preserve"> </w:t>
      </w:r>
      <w:r w:rsidR="0041097E">
        <w:rPr>
          <w:rFonts w:ascii="Times New Roman" w:hAnsi="Times New Roman" w:cs="Times New Roman"/>
          <w:sz w:val="24"/>
          <w:szCs w:val="24"/>
        </w:rPr>
        <w:t>culture can be interpreted and understood by anthropologists.</w:t>
      </w:r>
      <w:r w:rsidR="009D4312">
        <w:rPr>
          <w:rFonts w:ascii="Times New Roman" w:hAnsi="Times New Roman" w:cs="Times New Roman"/>
          <w:sz w:val="24"/>
          <w:szCs w:val="24"/>
        </w:rPr>
        <w:t xml:space="preserve"> </w:t>
      </w:r>
      <w:bookmarkStart w:id="13" w:name="_Hlk536622251"/>
      <w:r w:rsidR="008D4062">
        <w:rPr>
          <w:rFonts w:ascii="Times New Roman" w:hAnsi="Times New Roman" w:cs="Times New Roman"/>
          <w:sz w:val="24"/>
          <w:szCs w:val="24"/>
        </w:rPr>
        <w:t>T</w:t>
      </w:r>
      <w:r w:rsidR="009D4312">
        <w:rPr>
          <w:rFonts w:ascii="Times New Roman" w:hAnsi="Times New Roman" w:cs="Times New Roman"/>
          <w:sz w:val="24"/>
          <w:szCs w:val="24"/>
        </w:rPr>
        <w:t>he application of both terms will be discussed, highlighting how the provocativeness of the statement encourages conflict within anthropological knowledge. However, interconnections within the debate from the opposing side will be identified, predominantly within the theme of similarities and differences, and how anthropological concern from both motions for and against, place great value</w:t>
      </w:r>
      <w:r w:rsidR="00C97268">
        <w:rPr>
          <w:rFonts w:ascii="Times New Roman" w:hAnsi="Times New Roman" w:cs="Times New Roman"/>
          <w:sz w:val="24"/>
          <w:szCs w:val="24"/>
        </w:rPr>
        <w:t xml:space="preserve"> up</w:t>
      </w:r>
      <w:r w:rsidR="009D4312">
        <w:rPr>
          <w:rFonts w:ascii="Times New Roman" w:hAnsi="Times New Roman" w:cs="Times New Roman"/>
          <w:sz w:val="24"/>
          <w:szCs w:val="24"/>
        </w:rPr>
        <w:t>on the ontological and cultural understanding of these.</w:t>
      </w:r>
      <w:bookmarkEnd w:id="13"/>
      <w:r w:rsidR="00762CF4">
        <w:rPr>
          <w:rFonts w:ascii="Times New Roman" w:hAnsi="Times New Roman" w:cs="Times New Roman"/>
          <w:sz w:val="24"/>
          <w:szCs w:val="24"/>
        </w:rPr>
        <w:t xml:space="preserve"> </w:t>
      </w:r>
      <w:r w:rsidR="005E36AA">
        <w:rPr>
          <w:rFonts w:ascii="Times New Roman" w:hAnsi="Times New Roman" w:cs="Times New Roman"/>
          <w:sz w:val="24"/>
          <w:szCs w:val="24"/>
        </w:rPr>
        <w:t>Finally,</w:t>
      </w:r>
      <w:r w:rsidR="005E36AA" w:rsidRPr="00CC5EAB">
        <w:rPr>
          <w:rFonts w:ascii="Times New Roman" w:hAnsi="Times New Roman" w:cs="Times New Roman"/>
          <w:sz w:val="28"/>
          <w:szCs w:val="28"/>
        </w:rPr>
        <w:t xml:space="preserve"> </w:t>
      </w:r>
      <w:r w:rsidR="005E36AA" w:rsidRPr="005E36AA">
        <w:rPr>
          <w:rFonts w:ascii="Times New Roman" w:hAnsi="Times New Roman" w:cs="Times New Roman"/>
          <w:sz w:val="24"/>
          <w:szCs w:val="24"/>
        </w:rPr>
        <w:t xml:space="preserve">the value of </w:t>
      </w:r>
      <w:r w:rsidR="008157E0" w:rsidRPr="005E36AA">
        <w:rPr>
          <w:rFonts w:ascii="Times New Roman" w:hAnsi="Times New Roman" w:cs="Times New Roman"/>
          <w:sz w:val="24"/>
          <w:szCs w:val="24"/>
        </w:rPr>
        <w:t>anthropological</w:t>
      </w:r>
      <w:r w:rsidR="005E36AA" w:rsidRPr="005E36AA">
        <w:rPr>
          <w:rFonts w:ascii="Times New Roman" w:hAnsi="Times New Roman" w:cs="Times New Roman"/>
          <w:sz w:val="24"/>
          <w:szCs w:val="24"/>
        </w:rPr>
        <w:t xml:space="preserve"> knowledge relating to contemporary times</w:t>
      </w:r>
      <w:r w:rsidR="005E36AA">
        <w:rPr>
          <w:rFonts w:ascii="Times New Roman" w:hAnsi="Times New Roman" w:cs="Times New Roman"/>
          <w:sz w:val="24"/>
          <w:szCs w:val="24"/>
        </w:rPr>
        <w:t xml:space="preserve"> </w:t>
      </w:r>
      <w:r w:rsidR="005E36AA" w:rsidRPr="005E36AA">
        <w:rPr>
          <w:rFonts w:ascii="Times New Roman" w:hAnsi="Times New Roman" w:cs="Times New Roman"/>
          <w:sz w:val="24"/>
          <w:szCs w:val="24"/>
        </w:rPr>
        <w:t>within a rapidly changing world, will be considered</w:t>
      </w:r>
      <w:r w:rsidR="005E36AA">
        <w:rPr>
          <w:rFonts w:ascii="Times New Roman" w:hAnsi="Times New Roman" w:cs="Times New Roman"/>
          <w:sz w:val="24"/>
          <w:szCs w:val="24"/>
        </w:rPr>
        <w:t>. The impact of globalization and modernisation are quickly interconnecting peop</w:t>
      </w:r>
      <w:r w:rsidR="005E36AA">
        <w:rPr>
          <w:rFonts w:ascii="Times New Roman" w:hAnsi="Times New Roman" w:cs="Times New Roman"/>
          <w:sz w:val="28"/>
          <w:szCs w:val="28"/>
        </w:rPr>
        <w:t>l</w:t>
      </w:r>
      <w:r w:rsidR="005E36AA" w:rsidRPr="005E36AA">
        <w:rPr>
          <w:rFonts w:ascii="Times New Roman" w:hAnsi="Times New Roman" w:cs="Times New Roman"/>
          <w:sz w:val="24"/>
          <w:szCs w:val="24"/>
        </w:rPr>
        <w:t xml:space="preserve">e in a </w:t>
      </w:r>
      <w:r w:rsidR="005E36AA">
        <w:rPr>
          <w:rFonts w:ascii="Times New Roman" w:hAnsi="Times New Roman" w:cs="Times New Roman"/>
          <w:sz w:val="24"/>
          <w:szCs w:val="24"/>
        </w:rPr>
        <w:t xml:space="preserve">new cultural way, thus creating a homogeneous global culture. </w:t>
      </w:r>
      <w:r w:rsidR="00F73053">
        <w:rPr>
          <w:rFonts w:ascii="Times New Roman" w:hAnsi="Times New Roman" w:cs="Times New Roman"/>
          <w:sz w:val="24"/>
          <w:szCs w:val="24"/>
        </w:rPr>
        <w:t>S</w:t>
      </w:r>
      <w:r w:rsidR="005E36AA">
        <w:rPr>
          <w:rFonts w:ascii="Times New Roman" w:hAnsi="Times New Roman" w:cs="Times New Roman"/>
          <w:sz w:val="24"/>
          <w:szCs w:val="24"/>
        </w:rPr>
        <w:t xml:space="preserve">upported by the works of </w:t>
      </w:r>
      <w:proofErr w:type="spellStart"/>
      <w:r w:rsidR="005E36AA">
        <w:rPr>
          <w:rFonts w:ascii="Times New Roman" w:hAnsi="Times New Roman" w:cs="Times New Roman"/>
          <w:sz w:val="24"/>
          <w:szCs w:val="24"/>
        </w:rPr>
        <w:t>Holbraad</w:t>
      </w:r>
      <w:proofErr w:type="spellEnd"/>
      <w:r w:rsidR="005E36AA">
        <w:rPr>
          <w:rFonts w:ascii="Times New Roman" w:hAnsi="Times New Roman" w:cs="Times New Roman"/>
          <w:sz w:val="24"/>
          <w:szCs w:val="24"/>
        </w:rPr>
        <w:t xml:space="preserve"> and Sykes, 2008, and the motion opposing the debate that ontology is just another word for culture</w:t>
      </w:r>
      <w:r w:rsidR="008D4062">
        <w:rPr>
          <w:rFonts w:ascii="Times New Roman" w:hAnsi="Times New Roman" w:cs="Times New Roman"/>
          <w:sz w:val="24"/>
          <w:szCs w:val="24"/>
        </w:rPr>
        <w:t>. This paper identifies</w:t>
      </w:r>
      <w:r w:rsidR="00F73053">
        <w:rPr>
          <w:rFonts w:ascii="Times New Roman" w:hAnsi="Times New Roman" w:cs="Times New Roman"/>
          <w:sz w:val="24"/>
          <w:szCs w:val="24"/>
        </w:rPr>
        <w:t xml:space="preserve"> a paradigm shift, a wider social debate of ontology and culture in contemporary times</w:t>
      </w:r>
      <w:r w:rsidR="00F70EC1">
        <w:rPr>
          <w:rFonts w:ascii="Times New Roman" w:hAnsi="Times New Roman" w:cs="Times New Roman"/>
          <w:sz w:val="24"/>
          <w:szCs w:val="24"/>
        </w:rPr>
        <w:t>. T</w:t>
      </w:r>
      <w:r w:rsidR="00F73053">
        <w:rPr>
          <w:rFonts w:ascii="Times New Roman" w:hAnsi="Times New Roman" w:cs="Times New Roman"/>
          <w:sz w:val="24"/>
          <w:szCs w:val="24"/>
        </w:rPr>
        <w:t>hus, posing the</w:t>
      </w:r>
      <w:r w:rsidR="00F70EC1">
        <w:rPr>
          <w:rFonts w:ascii="Times New Roman" w:hAnsi="Times New Roman" w:cs="Times New Roman"/>
          <w:sz w:val="24"/>
          <w:szCs w:val="24"/>
        </w:rPr>
        <w:t xml:space="preserve"> motion</w:t>
      </w:r>
      <w:r w:rsidR="00F73053">
        <w:rPr>
          <w:rFonts w:ascii="Times New Roman" w:hAnsi="Times New Roman" w:cs="Times New Roman"/>
          <w:sz w:val="24"/>
          <w:szCs w:val="24"/>
        </w:rPr>
        <w:t xml:space="preserve"> that despite modernisation, globalization and homogenization, ontology is “not” just another word for culture</w:t>
      </w:r>
      <w:r w:rsidR="00F70EC1">
        <w:rPr>
          <w:rFonts w:ascii="Times New Roman" w:hAnsi="Times New Roman" w:cs="Times New Roman"/>
          <w:sz w:val="24"/>
          <w:szCs w:val="24"/>
        </w:rPr>
        <w:t>,</w:t>
      </w:r>
      <w:r w:rsidR="00F73053">
        <w:rPr>
          <w:rFonts w:ascii="Times New Roman" w:hAnsi="Times New Roman" w:cs="Times New Roman"/>
          <w:sz w:val="24"/>
          <w:szCs w:val="24"/>
        </w:rPr>
        <w:t xml:space="preserve"> due to the evidence supporting the existence of original cultures</w:t>
      </w:r>
      <w:r w:rsidR="00F70EC1">
        <w:rPr>
          <w:rFonts w:ascii="Times New Roman" w:hAnsi="Times New Roman" w:cs="Times New Roman"/>
          <w:sz w:val="24"/>
          <w:szCs w:val="24"/>
        </w:rPr>
        <w:t xml:space="preserve"> simultaneously</w:t>
      </w:r>
      <w:r w:rsidR="00F73053">
        <w:rPr>
          <w:rFonts w:ascii="Times New Roman" w:hAnsi="Times New Roman" w:cs="Times New Roman"/>
          <w:sz w:val="24"/>
          <w:szCs w:val="24"/>
        </w:rPr>
        <w:t xml:space="preserve"> existing within a homogenous culture.  </w:t>
      </w:r>
    </w:p>
    <w:bookmarkEnd w:id="12"/>
    <w:p w14:paraId="0DFC06CC" w14:textId="6997092A" w:rsidR="00593718" w:rsidRDefault="00FE50E6" w:rsidP="00CC5EAB">
      <w:pPr>
        <w:spacing w:line="360" w:lineRule="auto"/>
        <w:rPr>
          <w:rFonts w:ascii="Times New Roman" w:hAnsi="Times New Roman" w:cs="Times New Roman"/>
          <w:sz w:val="24"/>
          <w:szCs w:val="24"/>
        </w:rPr>
      </w:pPr>
      <w:r>
        <w:rPr>
          <w:rFonts w:ascii="Times New Roman" w:hAnsi="Times New Roman" w:cs="Times New Roman"/>
          <w:sz w:val="24"/>
          <w:szCs w:val="24"/>
        </w:rPr>
        <w:tab/>
      </w:r>
      <w:r w:rsidR="00C13302">
        <w:rPr>
          <w:rFonts w:ascii="Times New Roman" w:hAnsi="Times New Roman" w:cs="Times New Roman"/>
          <w:sz w:val="24"/>
          <w:szCs w:val="24"/>
        </w:rPr>
        <w:t>Anthropology studies the interactions, behaviours, beliefs, norms and values of humans, within societies and cultures, past and present</w:t>
      </w:r>
      <w:r w:rsidR="00156B2B">
        <w:rPr>
          <w:rFonts w:ascii="Times New Roman" w:hAnsi="Times New Roman" w:cs="Times New Roman"/>
          <w:sz w:val="24"/>
          <w:szCs w:val="24"/>
        </w:rPr>
        <w:t>.</w:t>
      </w:r>
      <w:r w:rsidR="00C13302">
        <w:rPr>
          <w:rFonts w:ascii="Times New Roman" w:hAnsi="Times New Roman" w:cs="Times New Roman"/>
          <w:sz w:val="24"/>
          <w:szCs w:val="24"/>
        </w:rPr>
        <w:t xml:space="preserve"> The purpose of anthropological studies therefore, seeks to apply an understanding of the lived experiences of others, in order to define, in its broadest terms, what it means and entails to be human</w:t>
      </w:r>
      <w:r w:rsidR="00414D01">
        <w:rPr>
          <w:rFonts w:ascii="Times New Roman" w:hAnsi="Times New Roman" w:cs="Times New Roman"/>
          <w:sz w:val="24"/>
          <w:szCs w:val="24"/>
        </w:rPr>
        <w:t xml:space="preserve"> (</w:t>
      </w:r>
      <w:r w:rsidR="00156B2B">
        <w:rPr>
          <w:rFonts w:ascii="Times New Roman" w:hAnsi="Times New Roman" w:cs="Times New Roman"/>
          <w:sz w:val="24"/>
          <w:szCs w:val="24"/>
        </w:rPr>
        <w:t>Kohn, 2015</w:t>
      </w:r>
      <w:r w:rsidR="00414D01">
        <w:rPr>
          <w:rFonts w:ascii="Times New Roman" w:hAnsi="Times New Roman" w:cs="Times New Roman"/>
          <w:sz w:val="24"/>
          <w:szCs w:val="24"/>
        </w:rPr>
        <w:t>). Anthropological concepts originate from the critical investigation of humans, living and inhabiting the one, same world, aiming to be an unrestricted discipline, approaching knowledge via the method of comparativeness, acknowledging that there is no singular way of “being” human in the world, therefore, there is no singular answer to the study of human beings, due to the sameness and differences of humans. Anthropology therefore seeks the myriad of meanings associated to human life and the expansiveness that meaning scopes (Ingold, 2017). However, there are limitations within the study of anthropology, limits originating from the defined meanings of other words, meanings and concepts</w:t>
      </w:r>
      <w:r w:rsidR="008D4062">
        <w:rPr>
          <w:rFonts w:ascii="Times New Roman" w:hAnsi="Times New Roman" w:cs="Times New Roman"/>
          <w:sz w:val="24"/>
          <w:szCs w:val="24"/>
        </w:rPr>
        <w:t xml:space="preserve"> which prove </w:t>
      </w:r>
      <w:r w:rsidR="008D4062">
        <w:rPr>
          <w:rFonts w:ascii="Times New Roman" w:hAnsi="Times New Roman" w:cs="Times New Roman"/>
          <w:sz w:val="24"/>
          <w:szCs w:val="24"/>
        </w:rPr>
        <w:lastRenderedPageBreak/>
        <w:t>challenging for</w:t>
      </w:r>
      <w:r w:rsidR="00414D01">
        <w:rPr>
          <w:rFonts w:ascii="Times New Roman" w:hAnsi="Times New Roman" w:cs="Times New Roman"/>
          <w:sz w:val="24"/>
          <w:szCs w:val="24"/>
        </w:rPr>
        <w:t xml:space="preserve"> the discipline. </w:t>
      </w:r>
      <w:r w:rsidR="008D4062">
        <w:rPr>
          <w:rFonts w:ascii="Times New Roman" w:hAnsi="Times New Roman" w:cs="Times New Roman"/>
          <w:sz w:val="24"/>
          <w:szCs w:val="24"/>
        </w:rPr>
        <w:t>U</w:t>
      </w:r>
      <w:r w:rsidR="00414D01">
        <w:rPr>
          <w:rFonts w:ascii="Times New Roman" w:hAnsi="Times New Roman" w:cs="Times New Roman"/>
          <w:sz w:val="24"/>
          <w:szCs w:val="24"/>
        </w:rPr>
        <w:t>nderstand one definition fully, requires the comprehensive knowledge of another definition, adopted within the use of the discipline. This is evident in the theoretical use and meanings of the definitions of ontology and culture.</w:t>
      </w:r>
    </w:p>
    <w:p w14:paraId="7A5AC919" w14:textId="6247824C" w:rsidR="00414D01" w:rsidRDefault="00FE50E6" w:rsidP="00CC5EAB">
      <w:pPr>
        <w:spacing w:line="360" w:lineRule="auto"/>
        <w:rPr>
          <w:rFonts w:ascii="Times New Roman" w:hAnsi="Times New Roman" w:cs="Times New Roman"/>
          <w:sz w:val="24"/>
          <w:szCs w:val="24"/>
        </w:rPr>
      </w:pPr>
      <w:r>
        <w:rPr>
          <w:rFonts w:ascii="Times New Roman" w:hAnsi="Times New Roman" w:cs="Times New Roman"/>
          <w:sz w:val="24"/>
          <w:szCs w:val="24"/>
        </w:rPr>
        <w:tab/>
      </w:r>
      <w:r w:rsidR="00A40548">
        <w:rPr>
          <w:rFonts w:ascii="Times New Roman" w:hAnsi="Times New Roman" w:cs="Times New Roman"/>
          <w:sz w:val="24"/>
          <w:szCs w:val="24"/>
        </w:rPr>
        <w:t xml:space="preserve">Ontology is a complex term to define and one that duly causes bewilderment within the discipline. Originating from </w:t>
      </w:r>
      <w:r w:rsidR="00C53777">
        <w:rPr>
          <w:rFonts w:ascii="Times New Roman" w:hAnsi="Times New Roman" w:cs="Times New Roman"/>
          <w:sz w:val="24"/>
          <w:szCs w:val="24"/>
        </w:rPr>
        <w:t xml:space="preserve">Greek </w:t>
      </w:r>
      <w:r w:rsidR="00A40548">
        <w:rPr>
          <w:rFonts w:ascii="Times New Roman" w:hAnsi="Times New Roman" w:cs="Times New Roman"/>
          <w:sz w:val="24"/>
          <w:szCs w:val="24"/>
        </w:rPr>
        <w:t>metaphysics, ontology seeks the philosophical meaning of life, of being human, existence within the world and human reality. It seeks the meaning of physical realities of human life as opposed to the phenomenological meanings associated to human realities (</w:t>
      </w:r>
      <w:r w:rsidR="00C53777">
        <w:rPr>
          <w:rFonts w:ascii="Times New Roman" w:hAnsi="Times New Roman" w:cs="Times New Roman"/>
          <w:sz w:val="24"/>
          <w:szCs w:val="24"/>
        </w:rPr>
        <w:t>C</w:t>
      </w:r>
      <w:r w:rsidR="00CF2E29">
        <w:rPr>
          <w:rFonts w:ascii="Times New Roman" w:hAnsi="Times New Roman" w:cs="Times New Roman"/>
          <w:sz w:val="24"/>
          <w:szCs w:val="24"/>
        </w:rPr>
        <w:t>ordero, 2004)</w:t>
      </w:r>
      <w:r w:rsidR="00C53777">
        <w:rPr>
          <w:rFonts w:ascii="Times New Roman" w:hAnsi="Times New Roman" w:cs="Times New Roman"/>
          <w:sz w:val="24"/>
          <w:szCs w:val="24"/>
        </w:rPr>
        <w:t>.</w:t>
      </w:r>
      <w:r w:rsidR="00F440CB">
        <w:rPr>
          <w:rFonts w:ascii="Times New Roman" w:hAnsi="Times New Roman" w:cs="Times New Roman"/>
          <w:sz w:val="24"/>
          <w:szCs w:val="24"/>
        </w:rPr>
        <w:t xml:space="preserve"> However, challenges to the term ontology have originated from its migrations into numerous social sciences, and the application of the use of the terminology within fields such as sociology and anthropology. The result of its migrations into other disciplines has thereby expanded the existing definition, in order to match the definition to the theory (</w:t>
      </w:r>
      <w:r w:rsidR="008D4062">
        <w:rPr>
          <w:rFonts w:ascii="Times New Roman" w:hAnsi="Times New Roman" w:cs="Times New Roman"/>
          <w:sz w:val="24"/>
          <w:szCs w:val="24"/>
        </w:rPr>
        <w:t>Cordero, 2004</w:t>
      </w:r>
      <w:r w:rsidR="00F440CB">
        <w:rPr>
          <w:rFonts w:ascii="Times New Roman" w:hAnsi="Times New Roman" w:cs="Times New Roman"/>
          <w:sz w:val="24"/>
          <w:szCs w:val="24"/>
        </w:rPr>
        <w:t xml:space="preserve">). Though, in doing so, the formation of one dominant, comprehensive and accurate definition, proves not only challenging, but on occasion, ineffective, due to the possibility </w:t>
      </w:r>
      <w:r w:rsidR="008D4062">
        <w:rPr>
          <w:rFonts w:ascii="Times New Roman" w:hAnsi="Times New Roman" w:cs="Times New Roman"/>
          <w:sz w:val="24"/>
          <w:szCs w:val="24"/>
        </w:rPr>
        <w:t>of</w:t>
      </w:r>
      <w:r w:rsidR="00F440CB">
        <w:rPr>
          <w:rFonts w:ascii="Times New Roman" w:hAnsi="Times New Roman" w:cs="Times New Roman"/>
          <w:sz w:val="24"/>
          <w:szCs w:val="24"/>
        </w:rPr>
        <w:t xml:space="preserve"> multiple interpretations. </w:t>
      </w:r>
      <w:r w:rsidR="008D4062">
        <w:rPr>
          <w:rFonts w:ascii="Times New Roman" w:hAnsi="Times New Roman" w:cs="Times New Roman"/>
          <w:sz w:val="24"/>
          <w:szCs w:val="24"/>
        </w:rPr>
        <w:t>O</w:t>
      </w:r>
      <w:r w:rsidR="00F440CB">
        <w:rPr>
          <w:rFonts w:ascii="Times New Roman" w:hAnsi="Times New Roman" w:cs="Times New Roman"/>
          <w:sz w:val="24"/>
          <w:szCs w:val="24"/>
        </w:rPr>
        <w:t>ntology, in its broadest terms, means a way of living, or being human, then that singular approach reflects a singular reality of it (</w:t>
      </w:r>
      <w:proofErr w:type="spellStart"/>
      <w:r w:rsidR="008D4062">
        <w:rPr>
          <w:rFonts w:ascii="Times New Roman" w:hAnsi="Times New Roman" w:cs="Times New Roman"/>
          <w:sz w:val="24"/>
          <w:szCs w:val="24"/>
        </w:rPr>
        <w:t>Posthumus</w:t>
      </w:r>
      <w:proofErr w:type="spellEnd"/>
      <w:r w:rsidR="008D4062">
        <w:rPr>
          <w:rFonts w:ascii="Times New Roman" w:hAnsi="Times New Roman" w:cs="Times New Roman"/>
          <w:sz w:val="24"/>
          <w:szCs w:val="24"/>
        </w:rPr>
        <w:t>, 2018</w:t>
      </w:r>
      <w:r w:rsidR="00F440CB">
        <w:rPr>
          <w:rFonts w:ascii="Times New Roman" w:hAnsi="Times New Roman" w:cs="Times New Roman"/>
          <w:sz w:val="24"/>
          <w:szCs w:val="24"/>
        </w:rPr>
        <w:t>). Anthropology</w:t>
      </w:r>
      <w:r w:rsidR="002E14F4">
        <w:rPr>
          <w:rFonts w:ascii="Times New Roman" w:hAnsi="Times New Roman" w:cs="Times New Roman"/>
          <w:sz w:val="24"/>
          <w:szCs w:val="24"/>
        </w:rPr>
        <w:t>, studying and viewing the world through a multitude of ways, as result of being expansive in its approach to studying human life with a multitude of realities, broadens the empirical meaning of ontology, defining ontology using a second approach. Anthropologically and ethnographically, the term ontology is used to define a philosophy underpinned by sensitively embracing all the encompassing differences of people, values, norms and beliefs associated to their place and existence in the one, same world (</w:t>
      </w:r>
      <w:r w:rsidR="00156B2B">
        <w:rPr>
          <w:rFonts w:ascii="Times New Roman" w:hAnsi="Times New Roman" w:cs="Times New Roman"/>
          <w:sz w:val="24"/>
          <w:szCs w:val="24"/>
        </w:rPr>
        <w:t>Kohn, 2015)</w:t>
      </w:r>
      <w:r w:rsidR="002E14F4">
        <w:rPr>
          <w:rFonts w:ascii="Times New Roman" w:hAnsi="Times New Roman" w:cs="Times New Roman"/>
          <w:sz w:val="24"/>
          <w:szCs w:val="24"/>
        </w:rPr>
        <w:t xml:space="preserve">. However, </w:t>
      </w:r>
      <w:r w:rsidR="007777E5">
        <w:rPr>
          <w:rFonts w:ascii="Times New Roman" w:hAnsi="Times New Roman" w:cs="Times New Roman"/>
          <w:sz w:val="24"/>
          <w:szCs w:val="24"/>
        </w:rPr>
        <w:t xml:space="preserve">it can be argued that </w:t>
      </w:r>
      <w:r w:rsidR="002E14F4">
        <w:rPr>
          <w:rFonts w:ascii="Times New Roman" w:hAnsi="Times New Roman" w:cs="Times New Roman"/>
          <w:sz w:val="24"/>
          <w:szCs w:val="24"/>
        </w:rPr>
        <w:t>there are constraints within th</w:t>
      </w:r>
      <w:r w:rsidR="007777E5">
        <w:rPr>
          <w:rFonts w:ascii="Times New Roman" w:hAnsi="Times New Roman" w:cs="Times New Roman"/>
          <w:sz w:val="24"/>
          <w:szCs w:val="24"/>
        </w:rPr>
        <w:t xml:space="preserve">e anthropological use of ontology, due to the need for humans to seek an understanding for their own means, understanding the reality of another human, by incorporating </w:t>
      </w:r>
      <w:r w:rsidR="008D4062">
        <w:rPr>
          <w:rFonts w:ascii="Times New Roman" w:hAnsi="Times New Roman" w:cs="Times New Roman"/>
          <w:sz w:val="24"/>
          <w:szCs w:val="24"/>
        </w:rPr>
        <w:t xml:space="preserve">one’s </w:t>
      </w:r>
      <w:r w:rsidR="007777E5">
        <w:rPr>
          <w:rFonts w:ascii="Times New Roman" w:hAnsi="Times New Roman" w:cs="Times New Roman"/>
          <w:sz w:val="24"/>
          <w:szCs w:val="24"/>
        </w:rPr>
        <w:t xml:space="preserve">own reality, in order to understand the meaning for themselves. Reflexivity can be </w:t>
      </w:r>
      <w:r w:rsidR="00CF7010">
        <w:rPr>
          <w:rFonts w:ascii="Times New Roman" w:hAnsi="Times New Roman" w:cs="Times New Roman"/>
          <w:sz w:val="24"/>
          <w:szCs w:val="24"/>
        </w:rPr>
        <w:t>challenging;</w:t>
      </w:r>
      <w:r w:rsidR="007777E5">
        <w:rPr>
          <w:rFonts w:ascii="Times New Roman" w:hAnsi="Times New Roman" w:cs="Times New Roman"/>
          <w:sz w:val="24"/>
          <w:szCs w:val="24"/>
        </w:rPr>
        <w:t xml:space="preserve"> therefore, the understanding of ontology requires the understanding of the existence, similarities and differences of another, which is so far removed from their own. </w:t>
      </w:r>
      <w:r w:rsidR="005C55A0">
        <w:rPr>
          <w:rFonts w:ascii="Times New Roman" w:hAnsi="Times New Roman" w:cs="Times New Roman"/>
          <w:sz w:val="24"/>
          <w:szCs w:val="24"/>
        </w:rPr>
        <w:t>Confronting the definition of ontology, paradoxically mocks the reflexive approach, for ontologies very essence requires a form of translation by the anthropologist, for it to be understood. Hence the debate “is ontology just another word for culture”.</w:t>
      </w:r>
    </w:p>
    <w:p w14:paraId="68CAA255" w14:textId="6C5E88FB" w:rsidR="005C55A0" w:rsidRDefault="00FE50E6" w:rsidP="00CC5EAB">
      <w:pPr>
        <w:spacing w:line="360" w:lineRule="auto"/>
        <w:rPr>
          <w:rFonts w:ascii="Times New Roman" w:hAnsi="Times New Roman" w:cs="Times New Roman"/>
          <w:sz w:val="24"/>
          <w:szCs w:val="24"/>
        </w:rPr>
      </w:pPr>
      <w:r>
        <w:rPr>
          <w:rFonts w:ascii="Times New Roman" w:hAnsi="Times New Roman" w:cs="Times New Roman"/>
          <w:sz w:val="24"/>
          <w:szCs w:val="24"/>
        </w:rPr>
        <w:tab/>
      </w:r>
      <w:r w:rsidR="005C55A0">
        <w:rPr>
          <w:rFonts w:ascii="Times New Roman" w:hAnsi="Times New Roman" w:cs="Times New Roman"/>
          <w:sz w:val="24"/>
          <w:szCs w:val="24"/>
        </w:rPr>
        <w:t>Culture, broadly defined, is the social practices,</w:t>
      </w:r>
      <w:r w:rsidR="009E2600">
        <w:rPr>
          <w:rFonts w:ascii="Times New Roman" w:hAnsi="Times New Roman" w:cs="Times New Roman"/>
          <w:sz w:val="24"/>
          <w:szCs w:val="24"/>
        </w:rPr>
        <w:t xml:space="preserve"> </w:t>
      </w:r>
      <w:r w:rsidR="005C55A0">
        <w:rPr>
          <w:rFonts w:ascii="Times New Roman" w:hAnsi="Times New Roman" w:cs="Times New Roman"/>
          <w:sz w:val="24"/>
          <w:szCs w:val="24"/>
        </w:rPr>
        <w:t>behaviour</w:t>
      </w:r>
      <w:r w:rsidR="009E2600">
        <w:rPr>
          <w:rFonts w:ascii="Times New Roman" w:hAnsi="Times New Roman" w:cs="Times New Roman"/>
          <w:sz w:val="24"/>
          <w:szCs w:val="24"/>
        </w:rPr>
        <w:t>s</w:t>
      </w:r>
      <w:r w:rsidR="005C55A0">
        <w:rPr>
          <w:rFonts w:ascii="Times New Roman" w:hAnsi="Times New Roman" w:cs="Times New Roman"/>
          <w:sz w:val="24"/>
          <w:szCs w:val="24"/>
        </w:rPr>
        <w:t>, value</w:t>
      </w:r>
      <w:r w:rsidR="009E2600">
        <w:rPr>
          <w:rFonts w:ascii="Times New Roman" w:hAnsi="Times New Roman" w:cs="Times New Roman"/>
          <w:sz w:val="24"/>
          <w:szCs w:val="24"/>
        </w:rPr>
        <w:t>s</w:t>
      </w:r>
      <w:r w:rsidR="005C55A0">
        <w:rPr>
          <w:rFonts w:ascii="Times New Roman" w:hAnsi="Times New Roman" w:cs="Times New Roman"/>
          <w:sz w:val="24"/>
          <w:szCs w:val="24"/>
        </w:rPr>
        <w:t>, beliefs and norms of humans within a social group, within the human society</w:t>
      </w:r>
      <w:bookmarkStart w:id="14" w:name="_Hlk536628707"/>
      <w:r w:rsidR="005C55A0">
        <w:rPr>
          <w:rFonts w:ascii="Times New Roman" w:hAnsi="Times New Roman" w:cs="Times New Roman"/>
          <w:sz w:val="24"/>
          <w:szCs w:val="24"/>
        </w:rPr>
        <w:t xml:space="preserve">, </w:t>
      </w:r>
      <w:bookmarkEnd w:id="14"/>
      <w:r w:rsidR="005C55A0">
        <w:rPr>
          <w:rFonts w:ascii="Times New Roman" w:hAnsi="Times New Roman" w:cs="Times New Roman"/>
          <w:sz w:val="24"/>
          <w:szCs w:val="24"/>
        </w:rPr>
        <w:t xml:space="preserve">characterising the daily existence </w:t>
      </w:r>
      <w:r w:rsidR="005C55A0">
        <w:rPr>
          <w:rFonts w:ascii="Times New Roman" w:hAnsi="Times New Roman" w:cs="Times New Roman"/>
          <w:sz w:val="24"/>
          <w:szCs w:val="24"/>
        </w:rPr>
        <w:lastRenderedPageBreak/>
        <w:t xml:space="preserve">of </w:t>
      </w:r>
      <w:r w:rsidR="009E2600">
        <w:rPr>
          <w:rFonts w:ascii="Times New Roman" w:hAnsi="Times New Roman" w:cs="Times New Roman"/>
          <w:sz w:val="24"/>
          <w:szCs w:val="24"/>
        </w:rPr>
        <w:t xml:space="preserve">different groups of </w:t>
      </w:r>
      <w:r w:rsidR="005C55A0">
        <w:rPr>
          <w:rFonts w:ascii="Times New Roman" w:hAnsi="Times New Roman" w:cs="Times New Roman"/>
          <w:sz w:val="24"/>
          <w:szCs w:val="24"/>
        </w:rPr>
        <w:t>people</w:t>
      </w:r>
      <w:r w:rsidR="009E2600">
        <w:rPr>
          <w:rFonts w:ascii="Times New Roman" w:hAnsi="Times New Roman" w:cs="Times New Roman"/>
          <w:sz w:val="24"/>
          <w:szCs w:val="24"/>
        </w:rPr>
        <w:t>, within the one, same world</w:t>
      </w:r>
      <w:r w:rsidR="008D4062">
        <w:rPr>
          <w:rFonts w:ascii="Times New Roman" w:hAnsi="Times New Roman" w:cs="Times New Roman"/>
          <w:sz w:val="24"/>
          <w:szCs w:val="24"/>
        </w:rPr>
        <w:t xml:space="preserve">. </w:t>
      </w:r>
      <w:r w:rsidR="009E2600">
        <w:rPr>
          <w:rFonts w:ascii="Times New Roman" w:hAnsi="Times New Roman" w:cs="Times New Roman"/>
          <w:sz w:val="24"/>
          <w:szCs w:val="24"/>
        </w:rPr>
        <w:t xml:space="preserve">The predominant factor of culture is that its origins are communicated via social learning and experiences within a social group (Reddy, </w:t>
      </w:r>
      <w:r w:rsidR="00457712">
        <w:rPr>
          <w:rFonts w:ascii="Times New Roman" w:hAnsi="Times New Roman" w:cs="Times New Roman"/>
          <w:sz w:val="24"/>
          <w:szCs w:val="24"/>
        </w:rPr>
        <w:t>2002</w:t>
      </w:r>
      <w:r w:rsidR="009E2600">
        <w:rPr>
          <w:rFonts w:ascii="Times New Roman" w:hAnsi="Times New Roman" w:cs="Times New Roman"/>
          <w:sz w:val="24"/>
          <w:szCs w:val="24"/>
        </w:rPr>
        <w:t xml:space="preserve">). </w:t>
      </w:r>
      <w:r w:rsidR="00D1088A">
        <w:rPr>
          <w:rFonts w:ascii="Times New Roman" w:hAnsi="Times New Roman" w:cs="Times New Roman"/>
          <w:sz w:val="24"/>
          <w:szCs w:val="24"/>
        </w:rPr>
        <w:t>Although, an alternative definition is presented by DiMaggio, who argues that culture is a school of thought, an underlying adjustment, perceiving culture to be a socially constructed network of ritualistic and symbolic practices (DiMaggio,</w:t>
      </w:r>
      <w:r w:rsidR="00457712">
        <w:rPr>
          <w:rFonts w:ascii="Times New Roman" w:hAnsi="Times New Roman" w:cs="Times New Roman"/>
          <w:sz w:val="24"/>
          <w:szCs w:val="24"/>
        </w:rPr>
        <w:t xml:space="preserve"> 1997</w:t>
      </w:r>
      <w:r w:rsidR="008D4062">
        <w:rPr>
          <w:rFonts w:ascii="Times New Roman" w:hAnsi="Times New Roman" w:cs="Times New Roman"/>
          <w:sz w:val="24"/>
          <w:szCs w:val="24"/>
        </w:rPr>
        <w:t xml:space="preserve">). </w:t>
      </w:r>
      <w:r w:rsidR="00D1088A">
        <w:rPr>
          <w:rFonts w:ascii="Times New Roman" w:hAnsi="Times New Roman" w:cs="Times New Roman"/>
          <w:sz w:val="24"/>
          <w:szCs w:val="24"/>
        </w:rPr>
        <w:t>Nevertheless, for the purpose of this motion, the following definition presented by Kopytoff, 1986 will be referred to</w:t>
      </w:r>
    </w:p>
    <w:p w14:paraId="252A44B6" w14:textId="01B9EA31" w:rsidR="00D1088A" w:rsidRDefault="00FE50E6" w:rsidP="00CC5EAB">
      <w:pPr>
        <w:spacing w:line="360" w:lineRule="auto"/>
        <w:rPr>
          <w:rFonts w:ascii="Times New Roman" w:hAnsi="Times New Roman" w:cs="Times New Roman"/>
          <w:sz w:val="24"/>
          <w:szCs w:val="24"/>
        </w:rPr>
      </w:pPr>
      <w:r>
        <w:rPr>
          <w:rFonts w:ascii="Times New Roman" w:hAnsi="Times New Roman" w:cs="Times New Roman"/>
          <w:sz w:val="24"/>
          <w:szCs w:val="24"/>
        </w:rPr>
        <w:tab/>
      </w:r>
      <w:r w:rsidR="00D1088A">
        <w:rPr>
          <w:rFonts w:ascii="Times New Roman" w:hAnsi="Times New Roman" w:cs="Times New Roman"/>
          <w:sz w:val="24"/>
          <w:szCs w:val="24"/>
        </w:rPr>
        <w:t xml:space="preserve">“Culture serves the mind by </w:t>
      </w:r>
      <w:r w:rsidR="00F062D0">
        <w:rPr>
          <w:rFonts w:ascii="Times New Roman" w:hAnsi="Times New Roman" w:cs="Times New Roman"/>
          <w:sz w:val="24"/>
          <w:szCs w:val="24"/>
        </w:rPr>
        <w:t>imposing a collectively shared cognitive order, upon the world, which objectively, is totally heterogeneous and presents an array of singular things. Culture achieves order by carving out, through discrimination and classification, distinct areas of homogeneity within the overall heterogeneity” (Kopytoff, 19</w:t>
      </w:r>
      <w:r w:rsidR="00CF7010">
        <w:rPr>
          <w:rFonts w:ascii="Times New Roman" w:hAnsi="Times New Roman" w:cs="Times New Roman"/>
          <w:sz w:val="24"/>
          <w:szCs w:val="24"/>
        </w:rPr>
        <w:t>86: 70</w:t>
      </w:r>
      <w:r w:rsidR="00F062D0">
        <w:rPr>
          <w:rFonts w:ascii="Times New Roman" w:hAnsi="Times New Roman" w:cs="Times New Roman"/>
          <w:sz w:val="24"/>
          <w:szCs w:val="24"/>
        </w:rPr>
        <w:t>).</w:t>
      </w:r>
    </w:p>
    <w:p w14:paraId="24BBDB45" w14:textId="4A4EF2F5" w:rsidR="00F062D0" w:rsidRPr="00F062D0" w:rsidRDefault="00F062D0" w:rsidP="00F062D0">
      <w:pPr>
        <w:spacing w:line="360" w:lineRule="auto"/>
        <w:rPr>
          <w:rFonts w:ascii="Times New Roman" w:hAnsi="Times New Roman" w:cs="Times New Roman"/>
          <w:sz w:val="24"/>
          <w:szCs w:val="24"/>
        </w:rPr>
      </w:pPr>
      <w:r w:rsidRPr="00CF7010">
        <w:rPr>
          <w:rFonts w:ascii="Times New Roman" w:hAnsi="Times New Roman" w:cs="Times New Roman"/>
          <w:sz w:val="24"/>
          <w:szCs w:val="24"/>
        </w:rPr>
        <w:t>Kopytoff’s definition accurately defines the underpinning contestation within the debate that</w:t>
      </w:r>
      <w:r>
        <w:rPr>
          <w:rFonts w:ascii="Times New Roman" w:hAnsi="Times New Roman" w:cs="Times New Roman"/>
          <w:sz w:val="24"/>
          <w:szCs w:val="24"/>
        </w:rPr>
        <w:t xml:space="preserve"> </w:t>
      </w:r>
      <w:r w:rsidRPr="00F062D0">
        <w:rPr>
          <w:rFonts w:ascii="Times New Roman" w:hAnsi="Times New Roman" w:cs="Times New Roman"/>
          <w:sz w:val="24"/>
          <w:szCs w:val="24"/>
        </w:rPr>
        <w:t>ontology is just another word for culture</w:t>
      </w:r>
      <w:r>
        <w:rPr>
          <w:rFonts w:ascii="Times New Roman" w:hAnsi="Times New Roman" w:cs="Times New Roman"/>
          <w:sz w:val="24"/>
          <w:szCs w:val="24"/>
        </w:rPr>
        <w:t>, for the motion supporting this argument, is supported by the theory of homogenization within culture and ontology, whilst the motion against, which will be used to support the findings within this paper, are underpinned by both homogenization and heterogenization</w:t>
      </w:r>
      <w:r w:rsidR="00E92637">
        <w:rPr>
          <w:rFonts w:ascii="Times New Roman" w:hAnsi="Times New Roman" w:cs="Times New Roman"/>
          <w:sz w:val="24"/>
          <w:szCs w:val="24"/>
        </w:rPr>
        <w:t>, a</w:t>
      </w:r>
      <w:r>
        <w:rPr>
          <w:rFonts w:ascii="Times New Roman" w:hAnsi="Times New Roman" w:cs="Times New Roman"/>
          <w:sz w:val="24"/>
          <w:szCs w:val="24"/>
        </w:rPr>
        <w:t>nd how this approach is effective</w:t>
      </w:r>
      <w:r w:rsidR="008D4062">
        <w:rPr>
          <w:rFonts w:ascii="Times New Roman" w:hAnsi="Times New Roman" w:cs="Times New Roman"/>
          <w:sz w:val="24"/>
          <w:szCs w:val="24"/>
        </w:rPr>
        <w:t>,</w:t>
      </w:r>
      <w:r>
        <w:rPr>
          <w:rFonts w:ascii="Times New Roman" w:hAnsi="Times New Roman" w:cs="Times New Roman"/>
          <w:sz w:val="24"/>
          <w:szCs w:val="24"/>
        </w:rPr>
        <w:t xml:space="preserve"> </w:t>
      </w:r>
      <w:r w:rsidR="00E92637">
        <w:rPr>
          <w:rFonts w:ascii="Times New Roman" w:hAnsi="Times New Roman" w:cs="Times New Roman"/>
          <w:sz w:val="24"/>
          <w:szCs w:val="24"/>
        </w:rPr>
        <w:t>in adding</w:t>
      </w:r>
      <w:r w:rsidRPr="00F062D0">
        <w:rPr>
          <w:rFonts w:ascii="Times New Roman" w:hAnsi="Times New Roman" w:cs="Times New Roman"/>
          <w:sz w:val="24"/>
          <w:szCs w:val="24"/>
        </w:rPr>
        <w:t xml:space="preserve"> value</w:t>
      </w:r>
      <w:r w:rsidR="00E92637">
        <w:rPr>
          <w:rFonts w:ascii="Times New Roman" w:hAnsi="Times New Roman" w:cs="Times New Roman"/>
          <w:sz w:val="24"/>
          <w:szCs w:val="24"/>
        </w:rPr>
        <w:t xml:space="preserve"> to</w:t>
      </w:r>
      <w:r w:rsidRPr="00F062D0">
        <w:rPr>
          <w:rFonts w:ascii="Times New Roman" w:hAnsi="Times New Roman" w:cs="Times New Roman"/>
          <w:sz w:val="24"/>
          <w:szCs w:val="24"/>
        </w:rPr>
        <w:t xml:space="preserve"> </w:t>
      </w:r>
      <w:r w:rsidR="00E92637">
        <w:rPr>
          <w:rFonts w:ascii="Times New Roman" w:hAnsi="Times New Roman" w:cs="Times New Roman"/>
          <w:sz w:val="24"/>
          <w:szCs w:val="24"/>
        </w:rPr>
        <w:t xml:space="preserve">the </w:t>
      </w:r>
      <w:r w:rsidR="008157E0">
        <w:rPr>
          <w:rFonts w:ascii="Times New Roman" w:hAnsi="Times New Roman" w:cs="Times New Roman"/>
          <w:sz w:val="24"/>
          <w:szCs w:val="24"/>
        </w:rPr>
        <w:t>a</w:t>
      </w:r>
      <w:r w:rsidR="008157E0" w:rsidRPr="00F062D0">
        <w:rPr>
          <w:rFonts w:ascii="Times New Roman" w:hAnsi="Times New Roman" w:cs="Times New Roman"/>
          <w:sz w:val="24"/>
          <w:szCs w:val="24"/>
        </w:rPr>
        <w:t>nthropological</w:t>
      </w:r>
      <w:r w:rsidRPr="00F062D0">
        <w:rPr>
          <w:rFonts w:ascii="Times New Roman" w:hAnsi="Times New Roman" w:cs="Times New Roman"/>
          <w:sz w:val="24"/>
          <w:szCs w:val="24"/>
        </w:rPr>
        <w:t xml:space="preserve"> knowledge</w:t>
      </w:r>
      <w:r w:rsidR="00E92637">
        <w:rPr>
          <w:rFonts w:ascii="Times New Roman" w:hAnsi="Times New Roman" w:cs="Times New Roman"/>
          <w:sz w:val="24"/>
          <w:szCs w:val="24"/>
        </w:rPr>
        <w:t xml:space="preserve"> of</w:t>
      </w:r>
      <w:r w:rsidRPr="00F062D0">
        <w:rPr>
          <w:rFonts w:ascii="Times New Roman" w:hAnsi="Times New Roman" w:cs="Times New Roman"/>
          <w:sz w:val="24"/>
          <w:szCs w:val="24"/>
        </w:rPr>
        <w:t xml:space="preserve"> contemporary times, within a rapidly changing world. </w:t>
      </w:r>
    </w:p>
    <w:p w14:paraId="71B7785E" w14:textId="638C9B82" w:rsidR="008A3A10" w:rsidRDefault="008D4062" w:rsidP="00CC5EAB">
      <w:pPr>
        <w:spacing w:line="360" w:lineRule="auto"/>
        <w:rPr>
          <w:rFonts w:ascii="Times New Roman" w:hAnsi="Times New Roman" w:cs="Times New Roman"/>
          <w:sz w:val="24"/>
          <w:szCs w:val="24"/>
        </w:rPr>
      </w:pPr>
      <w:r>
        <w:rPr>
          <w:rFonts w:ascii="Times New Roman" w:hAnsi="Times New Roman" w:cs="Times New Roman"/>
          <w:sz w:val="24"/>
          <w:szCs w:val="24"/>
        </w:rPr>
        <w:tab/>
      </w:r>
      <w:r w:rsidR="00E376A7">
        <w:rPr>
          <w:rFonts w:ascii="Times New Roman" w:hAnsi="Times New Roman" w:cs="Times New Roman"/>
          <w:sz w:val="24"/>
          <w:szCs w:val="24"/>
        </w:rPr>
        <w:t xml:space="preserve">In the 2008 debate, </w:t>
      </w:r>
      <w:proofErr w:type="spellStart"/>
      <w:r w:rsidR="008157E0">
        <w:rPr>
          <w:rFonts w:ascii="Times New Roman" w:hAnsi="Times New Roman" w:cs="Times New Roman"/>
          <w:sz w:val="24"/>
          <w:szCs w:val="24"/>
        </w:rPr>
        <w:t>Carrithers</w:t>
      </w:r>
      <w:proofErr w:type="spellEnd"/>
      <w:r w:rsidR="008157E0">
        <w:rPr>
          <w:rFonts w:ascii="Times New Roman" w:hAnsi="Times New Roman" w:cs="Times New Roman"/>
          <w:sz w:val="24"/>
          <w:szCs w:val="24"/>
        </w:rPr>
        <w:t xml:space="preserve"> and </w:t>
      </w:r>
      <w:proofErr w:type="spellStart"/>
      <w:r w:rsidR="008157E0">
        <w:rPr>
          <w:rFonts w:ascii="Times New Roman" w:hAnsi="Times New Roman" w:cs="Times New Roman"/>
          <w:sz w:val="24"/>
          <w:szCs w:val="24"/>
        </w:rPr>
        <w:t>Candae</w:t>
      </w:r>
      <w:proofErr w:type="spellEnd"/>
      <w:r w:rsidR="008157E0">
        <w:rPr>
          <w:rFonts w:ascii="Times New Roman" w:hAnsi="Times New Roman" w:cs="Times New Roman"/>
          <w:sz w:val="24"/>
          <w:szCs w:val="24"/>
        </w:rPr>
        <w:t>,</w:t>
      </w:r>
      <w:r w:rsidR="00E376A7">
        <w:rPr>
          <w:rFonts w:ascii="Times New Roman" w:hAnsi="Times New Roman" w:cs="Times New Roman"/>
          <w:sz w:val="24"/>
          <w:szCs w:val="24"/>
        </w:rPr>
        <w:t xml:space="preserve"> posed for the motion</w:t>
      </w:r>
      <w:r w:rsidR="00497224">
        <w:rPr>
          <w:rFonts w:ascii="Times New Roman" w:hAnsi="Times New Roman" w:cs="Times New Roman"/>
          <w:sz w:val="24"/>
          <w:szCs w:val="24"/>
        </w:rPr>
        <w:t>,</w:t>
      </w:r>
      <w:r w:rsidR="00E376A7">
        <w:rPr>
          <w:rFonts w:ascii="Times New Roman" w:hAnsi="Times New Roman" w:cs="Times New Roman"/>
          <w:sz w:val="24"/>
          <w:szCs w:val="24"/>
        </w:rPr>
        <w:t xml:space="preserve"> that ontology is just another word for culture</w:t>
      </w:r>
      <w:r w:rsidR="00497224">
        <w:rPr>
          <w:rFonts w:ascii="Times New Roman" w:hAnsi="Times New Roman" w:cs="Times New Roman"/>
          <w:sz w:val="24"/>
          <w:szCs w:val="24"/>
        </w:rPr>
        <w:t xml:space="preserve">. </w:t>
      </w:r>
      <w:proofErr w:type="spellStart"/>
      <w:r w:rsidR="00497224">
        <w:rPr>
          <w:rFonts w:ascii="Times New Roman" w:hAnsi="Times New Roman" w:cs="Times New Roman"/>
          <w:sz w:val="24"/>
          <w:szCs w:val="24"/>
        </w:rPr>
        <w:t>Carrithers</w:t>
      </w:r>
      <w:proofErr w:type="spellEnd"/>
      <w:r w:rsidR="00497224">
        <w:rPr>
          <w:rFonts w:ascii="Times New Roman" w:hAnsi="Times New Roman" w:cs="Times New Roman"/>
          <w:sz w:val="24"/>
          <w:szCs w:val="24"/>
        </w:rPr>
        <w:t xml:space="preserve"> contends that we can no longer talk about or refer to culture as we did in the past, for it has developed into numerous concepts and expressions. As a result</w:t>
      </w:r>
      <w:r>
        <w:rPr>
          <w:rFonts w:ascii="Times New Roman" w:hAnsi="Times New Roman" w:cs="Times New Roman"/>
          <w:sz w:val="24"/>
          <w:szCs w:val="24"/>
        </w:rPr>
        <w:t>,</w:t>
      </w:r>
      <w:r w:rsidR="00497224">
        <w:rPr>
          <w:rFonts w:ascii="Times New Roman" w:hAnsi="Times New Roman" w:cs="Times New Roman"/>
          <w:sz w:val="24"/>
          <w:szCs w:val="24"/>
        </w:rPr>
        <w:t xml:space="preserve"> a sub project has been created within the word culture, referred to by </w:t>
      </w:r>
      <w:proofErr w:type="spellStart"/>
      <w:r w:rsidR="00497224">
        <w:rPr>
          <w:rFonts w:ascii="Times New Roman" w:hAnsi="Times New Roman" w:cs="Times New Roman"/>
          <w:sz w:val="24"/>
          <w:szCs w:val="24"/>
        </w:rPr>
        <w:t>Carrithers</w:t>
      </w:r>
      <w:proofErr w:type="spellEnd"/>
      <w:r w:rsidR="00497224">
        <w:rPr>
          <w:rFonts w:ascii="Times New Roman" w:hAnsi="Times New Roman" w:cs="Times New Roman"/>
          <w:sz w:val="24"/>
          <w:szCs w:val="24"/>
        </w:rPr>
        <w:t xml:space="preserve"> as the cultural project, part</w:t>
      </w:r>
      <w:r>
        <w:rPr>
          <w:rFonts w:ascii="Times New Roman" w:hAnsi="Times New Roman" w:cs="Times New Roman"/>
          <w:sz w:val="24"/>
          <w:szCs w:val="24"/>
        </w:rPr>
        <w:t xml:space="preserve">ing </w:t>
      </w:r>
      <w:r w:rsidR="00497224">
        <w:rPr>
          <w:rFonts w:ascii="Times New Roman" w:hAnsi="Times New Roman" w:cs="Times New Roman"/>
          <w:sz w:val="24"/>
          <w:szCs w:val="24"/>
        </w:rPr>
        <w:t>information under the umbrella of the main subject.</w:t>
      </w:r>
      <w:r w:rsidR="00F910D3">
        <w:rPr>
          <w:rFonts w:ascii="Times New Roman" w:hAnsi="Times New Roman" w:cs="Times New Roman"/>
          <w:sz w:val="24"/>
          <w:szCs w:val="24"/>
        </w:rPr>
        <w:t xml:space="preserve"> Venturing further, the motion poses that anthropologists are chasing a meaning within an ontology based upon suggestions and allegations relating to the reality of a social group or groups, thereby, amounting to the formation of an ontology as a result of comparing ontologies of other groups (</w:t>
      </w:r>
      <w:proofErr w:type="spellStart"/>
      <w:r w:rsidR="00F910D3">
        <w:rPr>
          <w:rFonts w:ascii="Times New Roman" w:hAnsi="Times New Roman" w:cs="Times New Roman"/>
          <w:sz w:val="24"/>
          <w:szCs w:val="24"/>
        </w:rPr>
        <w:t>Carrithers</w:t>
      </w:r>
      <w:proofErr w:type="spellEnd"/>
      <w:r w:rsidR="00F910D3">
        <w:rPr>
          <w:rFonts w:ascii="Times New Roman" w:hAnsi="Times New Roman" w:cs="Times New Roman"/>
          <w:sz w:val="24"/>
          <w:szCs w:val="24"/>
        </w:rPr>
        <w:t xml:space="preserve">, 2008). Whilst this acknowledges limitations of defining ontology and culture, previously mentioned, whereby one paradoxically creates an understanding of culture and ontology in order to process their own understanding, </w:t>
      </w:r>
      <w:proofErr w:type="spellStart"/>
      <w:r w:rsidR="00F910D3">
        <w:rPr>
          <w:rFonts w:ascii="Times New Roman" w:hAnsi="Times New Roman" w:cs="Times New Roman"/>
          <w:sz w:val="24"/>
          <w:szCs w:val="24"/>
        </w:rPr>
        <w:t>Carrithers</w:t>
      </w:r>
      <w:proofErr w:type="spellEnd"/>
      <w:r w:rsidR="00F910D3">
        <w:rPr>
          <w:rFonts w:ascii="Times New Roman" w:hAnsi="Times New Roman" w:cs="Times New Roman"/>
          <w:sz w:val="24"/>
          <w:szCs w:val="24"/>
        </w:rPr>
        <w:t xml:space="preserve">, whilst supporting the limitations previously identified, fails to </w:t>
      </w:r>
      <w:r w:rsidR="00A71BE7">
        <w:rPr>
          <w:rFonts w:ascii="Times New Roman" w:hAnsi="Times New Roman" w:cs="Times New Roman"/>
          <w:sz w:val="24"/>
          <w:szCs w:val="24"/>
        </w:rPr>
        <w:t xml:space="preserve">fully </w:t>
      </w:r>
      <w:r w:rsidR="00F910D3">
        <w:rPr>
          <w:rFonts w:ascii="Times New Roman" w:hAnsi="Times New Roman" w:cs="Times New Roman"/>
          <w:sz w:val="24"/>
          <w:szCs w:val="24"/>
        </w:rPr>
        <w:t>expand an understanding of the heterogeneity of existing cultures in his statement</w:t>
      </w:r>
      <w:r w:rsidR="00A71BE7">
        <w:rPr>
          <w:rFonts w:ascii="Times New Roman" w:hAnsi="Times New Roman" w:cs="Times New Roman"/>
          <w:sz w:val="24"/>
          <w:szCs w:val="24"/>
        </w:rPr>
        <w:t>, yet refers to it within the following</w:t>
      </w:r>
      <w:r w:rsidR="00F25A35">
        <w:rPr>
          <w:rFonts w:ascii="Times New Roman" w:hAnsi="Times New Roman" w:cs="Times New Roman"/>
          <w:sz w:val="24"/>
          <w:szCs w:val="24"/>
        </w:rPr>
        <w:t>:</w:t>
      </w:r>
    </w:p>
    <w:p w14:paraId="00EF9E0D" w14:textId="20C5B509" w:rsidR="00E843BF" w:rsidRDefault="00FE50E6" w:rsidP="00CC5EAB">
      <w:pPr>
        <w:spacing w:line="360" w:lineRule="auto"/>
        <w:rPr>
          <w:rFonts w:ascii="Times New Roman" w:hAnsi="Times New Roman" w:cs="Times New Roman"/>
          <w:sz w:val="24"/>
          <w:szCs w:val="24"/>
        </w:rPr>
      </w:pPr>
      <w:r>
        <w:rPr>
          <w:rFonts w:ascii="Times New Roman" w:hAnsi="Times New Roman" w:cs="Times New Roman"/>
          <w:sz w:val="24"/>
          <w:szCs w:val="24"/>
        </w:rPr>
        <w:tab/>
      </w:r>
      <w:r w:rsidR="00A71BE7">
        <w:rPr>
          <w:rFonts w:ascii="Times New Roman" w:hAnsi="Times New Roman" w:cs="Times New Roman"/>
          <w:sz w:val="24"/>
          <w:szCs w:val="24"/>
        </w:rPr>
        <w:t xml:space="preserve">“We took the view that we’d escaped from ontology to epistemology, meaning that we couldn’t determine what is, but we could determine that our world was full of world </w:t>
      </w:r>
      <w:r w:rsidR="00A71BE7">
        <w:rPr>
          <w:rFonts w:ascii="Times New Roman" w:hAnsi="Times New Roman" w:cs="Times New Roman"/>
          <w:sz w:val="24"/>
          <w:szCs w:val="24"/>
        </w:rPr>
        <w:lastRenderedPageBreak/>
        <w:t>views: different perspectives: different ways of knowing: and different ways -as I’ll be emphasising – of operating, of acting, of handling. So, we believed that we had made a move, the move from worldview to worldviews” (</w:t>
      </w:r>
      <w:proofErr w:type="spellStart"/>
      <w:r w:rsidR="00A71BE7">
        <w:rPr>
          <w:rFonts w:ascii="Times New Roman" w:hAnsi="Times New Roman" w:cs="Times New Roman"/>
          <w:sz w:val="24"/>
          <w:szCs w:val="24"/>
        </w:rPr>
        <w:t>Carrithers</w:t>
      </w:r>
      <w:proofErr w:type="spellEnd"/>
      <w:r w:rsidR="00A71BE7">
        <w:rPr>
          <w:rFonts w:ascii="Times New Roman" w:hAnsi="Times New Roman" w:cs="Times New Roman"/>
          <w:sz w:val="24"/>
          <w:szCs w:val="24"/>
        </w:rPr>
        <w:t>, 2008: 159).</w:t>
      </w:r>
      <w:r w:rsidR="00F25A35">
        <w:rPr>
          <w:rFonts w:ascii="Times New Roman" w:hAnsi="Times New Roman" w:cs="Times New Roman"/>
          <w:sz w:val="24"/>
          <w:szCs w:val="24"/>
        </w:rPr>
        <w:t xml:space="preserve"> Whilst the motion against also acknowledge this progression of thought within the discipline, </w:t>
      </w:r>
      <w:proofErr w:type="spellStart"/>
      <w:r w:rsidR="00F25A35">
        <w:rPr>
          <w:rFonts w:ascii="Times New Roman" w:hAnsi="Times New Roman" w:cs="Times New Roman"/>
          <w:sz w:val="24"/>
          <w:szCs w:val="24"/>
        </w:rPr>
        <w:t>Carrithers</w:t>
      </w:r>
      <w:proofErr w:type="spellEnd"/>
      <w:r w:rsidR="00F25A35">
        <w:rPr>
          <w:rFonts w:ascii="Times New Roman" w:hAnsi="Times New Roman" w:cs="Times New Roman"/>
          <w:sz w:val="24"/>
          <w:szCs w:val="24"/>
        </w:rPr>
        <w:t xml:space="preserve"> states that “ontology is just another word (among many) for culture </w:t>
      </w:r>
      <w:r w:rsidR="008D4062">
        <w:rPr>
          <w:rFonts w:ascii="Times New Roman" w:hAnsi="Times New Roman" w:cs="Times New Roman"/>
          <w:sz w:val="24"/>
          <w:szCs w:val="24"/>
        </w:rPr>
        <w:t>“</w:t>
      </w:r>
      <w:r w:rsidR="00F25A35">
        <w:rPr>
          <w:rFonts w:ascii="Times New Roman" w:hAnsi="Times New Roman" w:cs="Times New Roman"/>
          <w:sz w:val="24"/>
          <w:szCs w:val="24"/>
        </w:rPr>
        <w:t>(</w:t>
      </w:r>
      <w:proofErr w:type="spellStart"/>
      <w:r w:rsidR="00F25A35">
        <w:rPr>
          <w:rFonts w:ascii="Times New Roman" w:hAnsi="Times New Roman" w:cs="Times New Roman"/>
          <w:sz w:val="24"/>
          <w:szCs w:val="24"/>
        </w:rPr>
        <w:t>Carrithers</w:t>
      </w:r>
      <w:proofErr w:type="spellEnd"/>
      <w:r w:rsidR="00F25A35">
        <w:rPr>
          <w:rFonts w:ascii="Times New Roman" w:hAnsi="Times New Roman" w:cs="Times New Roman"/>
          <w:sz w:val="24"/>
          <w:szCs w:val="24"/>
        </w:rPr>
        <w:t>, 2008:167)</w:t>
      </w:r>
      <w:r w:rsidR="00E843BF">
        <w:rPr>
          <w:rFonts w:ascii="Times New Roman" w:hAnsi="Times New Roman" w:cs="Times New Roman"/>
          <w:sz w:val="24"/>
          <w:szCs w:val="24"/>
        </w:rPr>
        <w:t>,</w:t>
      </w:r>
      <w:bookmarkStart w:id="15" w:name="_GoBack"/>
      <w:bookmarkEnd w:id="15"/>
    </w:p>
    <w:p w14:paraId="4D5708E6" w14:textId="212D19B4" w:rsidR="00F25A35" w:rsidRDefault="00F40CFF" w:rsidP="00CC5EAB">
      <w:pPr>
        <w:spacing w:line="360" w:lineRule="auto"/>
        <w:rPr>
          <w:rFonts w:ascii="Times New Roman" w:hAnsi="Times New Roman" w:cs="Times New Roman"/>
          <w:sz w:val="24"/>
          <w:szCs w:val="24"/>
        </w:rPr>
      </w:pPr>
      <w:r>
        <w:rPr>
          <w:rFonts w:ascii="Times New Roman" w:hAnsi="Times New Roman" w:cs="Times New Roman"/>
          <w:sz w:val="24"/>
          <w:szCs w:val="24"/>
        </w:rPr>
        <w:t xml:space="preserve"> thereby confining ontology and culture as a predominantly homogenous perspective</w:t>
      </w:r>
      <w:r w:rsidR="00F25A35">
        <w:rPr>
          <w:rFonts w:ascii="Times New Roman" w:hAnsi="Times New Roman" w:cs="Times New Roman"/>
          <w:sz w:val="24"/>
          <w:szCs w:val="24"/>
        </w:rPr>
        <w:t xml:space="preserve">. </w:t>
      </w:r>
      <w:proofErr w:type="spellStart"/>
      <w:r w:rsidR="00F25A35">
        <w:rPr>
          <w:rFonts w:ascii="Times New Roman" w:hAnsi="Times New Roman" w:cs="Times New Roman"/>
          <w:sz w:val="24"/>
          <w:szCs w:val="24"/>
        </w:rPr>
        <w:t>Holbraad</w:t>
      </w:r>
      <w:proofErr w:type="spellEnd"/>
      <w:r w:rsidR="00F25A35">
        <w:rPr>
          <w:rFonts w:ascii="Times New Roman" w:hAnsi="Times New Roman" w:cs="Times New Roman"/>
          <w:sz w:val="24"/>
          <w:szCs w:val="24"/>
        </w:rPr>
        <w:t xml:space="preserve"> and Sykes, agree partially with th</w:t>
      </w:r>
      <w:r w:rsidR="00D239F6">
        <w:rPr>
          <w:rFonts w:ascii="Times New Roman" w:hAnsi="Times New Roman" w:cs="Times New Roman"/>
          <w:sz w:val="24"/>
          <w:szCs w:val="24"/>
        </w:rPr>
        <w:t>e first quote, highlighting commonalities within ontology as well as their arguments, they</w:t>
      </w:r>
      <w:r w:rsidR="00F25A35">
        <w:rPr>
          <w:rFonts w:ascii="Times New Roman" w:hAnsi="Times New Roman" w:cs="Times New Roman"/>
          <w:sz w:val="24"/>
          <w:szCs w:val="24"/>
        </w:rPr>
        <w:t xml:space="preserve"> </w:t>
      </w:r>
      <w:r w:rsidR="00D239F6">
        <w:rPr>
          <w:rFonts w:ascii="Times New Roman" w:hAnsi="Times New Roman" w:cs="Times New Roman"/>
          <w:sz w:val="24"/>
          <w:szCs w:val="24"/>
        </w:rPr>
        <w:t>additionally</w:t>
      </w:r>
      <w:r w:rsidR="00F25A35">
        <w:rPr>
          <w:rFonts w:ascii="Times New Roman" w:hAnsi="Times New Roman" w:cs="Times New Roman"/>
          <w:sz w:val="24"/>
          <w:szCs w:val="24"/>
        </w:rPr>
        <w:t xml:space="preserve"> propose the argument that</w:t>
      </w:r>
      <w:r w:rsidR="00D239F6">
        <w:rPr>
          <w:rFonts w:ascii="Times New Roman" w:hAnsi="Times New Roman" w:cs="Times New Roman"/>
          <w:sz w:val="24"/>
          <w:szCs w:val="24"/>
        </w:rPr>
        <w:t xml:space="preserve"> ontology</w:t>
      </w:r>
      <w:r w:rsidR="00E843BF">
        <w:rPr>
          <w:rFonts w:ascii="Times New Roman" w:hAnsi="Times New Roman" w:cs="Times New Roman"/>
          <w:sz w:val="24"/>
          <w:szCs w:val="24"/>
        </w:rPr>
        <w:t>,</w:t>
      </w:r>
      <w:r w:rsidR="00D239F6">
        <w:rPr>
          <w:rFonts w:ascii="Times New Roman" w:hAnsi="Times New Roman" w:cs="Times New Roman"/>
          <w:sz w:val="24"/>
          <w:szCs w:val="24"/>
        </w:rPr>
        <w:t xml:space="preserve"> being just another word for culture should not be based solely upon commonalities, but should equally consider similarities (</w:t>
      </w:r>
      <w:proofErr w:type="spellStart"/>
      <w:r w:rsidR="00D239F6">
        <w:rPr>
          <w:rFonts w:ascii="Times New Roman" w:hAnsi="Times New Roman" w:cs="Times New Roman"/>
          <w:sz w:val="24"/>
          <w:szCs w:val="24"/>
        </w:rPr>
        <w:t>Holbraad</w:t>
      </w:r>
      <w:proofErr w:type="spellEnd"/>
      <w:r w:rsidR="00D239F6">
        <w:rPr>
          <w:rFonts w:ascii="Times New Roman" w:hAnsi="Times New Roman" w:cs="Times New Roman"/>
          <w:sz w:val="24"/>
          <w:szCs w:val="24"/>
        </w:rPr>
        <w:t xml:space="preserve">, 2008). The key word causing contestation within the debate is the use of the word “just”, Posing for the motion, </w:t>
      </w:r>
      <w:proofErr w:type="spellStart"/>
      <w:r w:rsidR="00D239F6">
        <w:rPr>
          <w:rFonts w:ascii="Times New Roman" w:hAnsi="Times New Roman" w:cs="Times New Roman"/>
          <w:sz w:val="24"/>
          <w:szCs w:val="24"/>
        </w:rPr>
        <w:t>Candea</w:t>
      </w:r>
      <w:proofErr w:type="spellEnd"/>
      <w:r w:rsidR="00D239F6">
        <w:rPr>
          <w:rFonts w:ascii="Times New Roman" w:hAnsi="Times New Roman" w:cs="Times New Roman"/>
          <w:sz w:val="24"/>
          <w:szCs w:val="24"/>
        </w:rPr>
        <w:t xml:space="preserve"> 2008 emphasises how the use of this word alone</w:t>
      </w:r>
    </w:p>
    <w:p w14:paraId="5DF832FA" w14:textId="1CE1B84C" w:rsidR="00E843BF" w:rsidRDefault="00FE50E6" w:rsidP="00593718">
      <w:pPr>
        <w:spacing w:line="360" w:lineRule="auto"/>
        <w:rPr>
          <w:rFonts w:ascii="Times New Roman" w:hAnsi="Times New Roman" w:cs="Times New Roman"/>
          <w:sz w:val="24"/>
          <w:szCs w:val="24"/>
        </w:rPr>
      </w:pPr>
      <w:r>
        <w:rPr>
          <w:rFonts w:ascii="Times New Roman" w:hAnsi="Times New Roman" w:cs="Times New Roman"/>
          <w:sz w:val="24"/>
          <w:szCs w:val="24"/>
        </w:rPr>
        <w:tab/>
      </w:r>
      <w:r w:rsidR="00D239F6">
        <w:rPr>
          <w:rFonts w:ascii="Times New Roman" w:hAnsi="Times New Roman" w:cs="Times New Roman"/>
          <w:sz w:val="24"/>
          <w:szCs w:val="24"/>
        </w:rPr>
        <w:t>“forces me to transform, if you like, my own ontological relationship to ontology literature, my profound being in the world of theory into an epistemological problem of mere communication, a flattened for or against of debating convention”. (</w:t>
      </w:r>
      <w:proofErr w:type="spellStart"/>
      <w:r w:rsidR="00D239F6">
        <w:rPr>
          <w:rFonts w:ascii="Times New Roman" w:hAnsi="Times New Roman" w:cs="Times New Roman"/>
          <w:sz w:val="24"/>
          <w:szCs w:val="24"/>
        </w:rPr>
        <w:t>Candea</w:t>
      </w:r>
      <w:proofErr w:type="spellEnd"/>
      <w:r w:rsidR="00D239F6">
        <w:rPr>
          <w:rFonts w:ascii="Times New Roman" w:hAnsi="Times New Roman" w:cs="Times New Roman"/>
          <w:sz w:val="24"/>
          <w:szCs w:val="24"/>
        </w:rPr>
        <w:t xml:space="preserve">, 2008). </w:t>
      </w:r>
    </w:p>
    <w:p w14:paraId="3B229C70" w14:textId="5A3FD5C1" w:rsidR="00593718" w:rsidRDefault="00D239F6" w:rsidP="00593718">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proofErr w:type="spellStart"/>
      <w:r>
        <w:rPr>
          <w:rFonts w:ascii="Times New Roman" w:hAnsi="Times New Roman" w:cs="Times New Roman"/>
          <w:sz w:val="24"/>
          <w:szCs w:val="24"/>
        </w:rPr>
        <w:t>Candea</w:t>
      </w:r>
      <w:proofErr w:type="spellEnd"/>
      <w:r>
        <w:rPr>
          <w:rFonts w:ascii="Times New Roman" w:hAnsi="Times New Roman" w:cs="Times New Roman"/>
          <w:sz w:val="24"/>
          <w:szCs w:val="24"/>
        </w:rPr>
        <w:t xml:space="preserve"> develops the argument to explain how the word “just” requires the debate boundaries to be expanded, therefore</w:t>
      </w:r>
      <w:r w:rsidR="00F40CFF">
        <w:rPr>
          <w:rFonts w:ascii="Times New Roman" w:hAnsi="Times New Roman" w:cs="Times New Roman"/>
          <w:sz w:val="24"/>
          <w:szCs w:val="24"/>
        </w:rPr>
        <w:t xml:space="preserve"> the limitations of the word used force a deeper understanding of ontology and culture to be realised and thus posing the original question, i</w:t>
      </w:r>
      <w:r w:rsidR="001031F4">
        <w:rPr>
          <w:rFonts w:ascii="Times New Roman" w:hAnsi="Times New Roman" w:cs="Times New Roman"/>
          <w:sz w:val="24"/>
          <w:szCs w:val="24"/>
        </w:rPr>
        <w:t>s ontology found within the limits of culture</w:t>
      </w:r>
      <w:r w:rsidR="00F40CFF">
        <w:rPr>
          <w:rFonts w:ascii="Times New Roman" w:hAnsi="Times New Roman" w:cs="Times New Roman"/>
          <w:sz w:val="24"/>
          <w:szCs w:val="24"/>
        </w:rPr>
        <w:t>, whilst consecutively identifying that it cannot, due to the expansiveness of the definition “culture” not being limited itself.</w:t>
      </w:r>
      <w:r w:rsidR="00B475A8">
        <w:rPr>
          <w:rFonts w:ascii="Times New Roman" w:hAnsi="Times New Roman" w:cs="Times New Roman"/>
          <w:sz w:val="24"/>
          <w:szCs w:val="24"/>
        </w:rPr>
        <w:t xml:space="preserve"> A</w:t>
      </w:r>
      <w:r w:rsidR="00593718">
        <w:rPr>
          <w:rFonts w:ascii="Times New Roman" w:hAnsi="Times New Roman" w:cs="Times New Roman"/>
          <w:sz w:val="24"/>
          <w:szCs w:val="24"/>
        </w:rPr>
        <w:t xml:space="preserve">nthropological concern from both motions for and against, place great value upon the ontological and cultural understanding </w:t>
      </w:r>
      <w:r w:rsidR="00B475A8">
        <w:rPr>
          <w:rFonts w:ascii="Times New Roman" w:hAnsi="Times New Roman" w:cs="Times New Roman"/>
          <w:sz w:val="24"/>
          <w:szCs w:val="24"/>
        </w:rPr>
        <w:t>within the discipline, nevertheless, the motion against ontology just being another word for culture clearly supports the importance of the definitions used in contemporary times, for modernization and globalization within our one, same world, is creating a homogenous culture, yet within this new, contemporary culture, heterogenous cultures exist.</w:t>
      </w:r>
    </w:p>
    <w:p w14:paraId="2314EF1C" w14:textId="7D721833" w:rsidR="00825034" w:rsidRDefault="00E843BF" w:rsidP="00593718">
      <w:pPr>
        <w:spacing w:line="360" w:lineRule="auto"/>
        <w:rPr>
          <w:rFonts w:ascii="Times New Roman" w:hAnsi="Times New Roman" w:cs="Times New Roman"/>
          <w:sz w:val="24"/>
          <w:szCs w:val="24"/>
        </w:rPr>
      </w:pPr>
      <w:r>
        <w:rPr>
          <w:rFonts w:ascii="Times New Roman" w:hAnsi="Times New Roman" w:cs="Times New Roman"/>
          <w:sz w:val="24"/>
          <w:szCs w:val="24"/>
        </w:rPr>
        <w:tab/>
      </w:r>
      <w:r w:rsidR="00EF04AF">
        <w:rPr>
          <w:rFonts w:ascii="Times New Roman" w:hAnsi="Times New Roman" w:cs="Times New Roman"/>
          <w:sz w:val="24"/>
          <w:szCs w:val="24"/>
        </w:rPr>
        <w:t xml:space="preserve">Currently, the ontological turn is being debated on anthropological platforms, due to its dualistic </w:t>
      </w:r>
      <w:r w:rsidR="00357B64">
        <w:rPr>
          <w:rFonts w:ascii="Times New Roman" w:hAnsi="Times New Roman" w:cs="Times New Roman"/>
          <w:sz w:val="24"/>
          <w:szCs w:val="24"/>
        </w:rPr>
        <w:t>concepts</w:t>
      </w:r>
      <w:r w:rsidR="00EF04AF">
        <w:rPr>
          <w:rFonts w:ascii="Times New Roman" w:hAnsi="Times New Roman" w:cs="Times New Roman"/>
          <w:sz w:val="24"/>
          <w:szCs w:val="24"/>
        </w:rPr>
        <w:t xml:space="preserve"> of internal and external ideas, within a human</w:t>
      </w:r>
      <w:r w:rsidR="003B25F4">
        <w:rPr>
          <w:rFonts w:ascii="Times New Roman" w:hAnsi="Times New Roman" w:cs="Times New Roman"/>
          <w:sz w:val="24"/>
          <w:szCs w:val="24"/>
        </w:rPr>
        <w:t>’</w:t>
      </w:r>
      <w:r w:rsidR="00EF04AF">
        <w:rPr>
          <w:rFonts w:ascii="Times New Roman" w:hAnsi="Times New Roman" w:cs="Times New Roman"/>
          <w:sz w:val="24"/>
          <w:szCs w:val="24"/>
        </w:rPr>
        <w:t xml:space="preserve">s reality on a spiritual and soul level, as well as without, the reality of being the physical body. Originally theorised by </w:t>
      </w:r>
      <w:proofErr w:type="spellStart"/>
      <w:r w:rsidR="00EF04AF">
        <w:rPr>
          <w:rFonts w:ascii="Times New Roman" w:hAnsi="Times New Roman" w:cs="Times New Roman"/>
          <w:sz w:val="24"/>
          <w:szCs w:val="24"/>
        </w:rPr>
        <w:t>Holowell</w:t>
      </w:r>
      <w:proofErr w:type="spellEnd"/>
      <w:r w:rsidR="00EF04AF">
        <w:rPr>
          <w:rFonts w:ascii="Times New Roman" w:hAnsi="Times New Roman" w:cs="Times New Roman"/>
          <w:sz w:val="24"/>
          <w:szCs w:val="24"/>
        </w:rPr>
        <w:t xml:space="preserve"> and </w:t>
      </w:r>
      <w:proofErr w:type="spellStart"/>
      <w:r w:rsidR="00EF04AF">
        <w:rPr>
          <w:rFonts w:ascii="Times New Roman" w:hAnsi="Times New Roman" w:cs="Times New Roman"/>
          <w:sz w:val="24"/>
          <w:szCs w:val="24"/>
        </w:rPr>
        <w:t>Descola</w:t>
      </w:r>
      <w:proofErr w:type="spellEnd"/>
      <w:r w:rsidR="00EF04AF">
        <w:rPr>
          <w:rFonts w:ascii="Times New Roman" w:hAnsi="Times New Roman" w:cs="Times New Roman"/>
          <w:sz w:val="24"/>
          <w:szCs w:val="24"/>
        </w:rPr>
        <w:t>, this theory broadens beyond human individuals, to include all animal and lifeforms (</w:t>
      </w:r>
      <w:proofErr w:type="spellStart"/>
      <w:r w:rsidR="00EF04AF">
        <w:rPr>
          <w:rFonts w:ascii="Times New Roman" w:hAnsi="Times New Roman" w:cs="Times New Roman"/>
          <w:sz w:val="24"/>
          <w:szCs w:val="24"/>
        </w:rPr>
        <w:t>Posthumus</w:t>
      </w:r>
      <w:proofErr w:type="spellEnd"/>
      <w:r w:rsidR="00EF04AF">
        <w:rPr>
          <w:rFonts w:ascii="Times New Roman" w:hAnsi="Times New Roman" w:cs="Times New Roman"/>
          <w:sz w:val="24"/>
          <w:szCs w:val="24"/>
        </w:rPr>
        <w:t xml:space="preserve">, 2018). The ontological turn saturates how the genuine world is understood as a result of phenomenological relationships attached to human reality. </w:t>
      </w:r>
      <w:proofErr w:type="spellStart"/>
      <w:r w:rsidR="00EF04AF">
        <w:rPr>
          <w:rFonts w:ascii="Times New Roman" w:hAnsi="Times New Roman" w:cs="Times New Roman"/>
          <w:sz w:val="24"/>
          <w:szCs w:val="24"/>
        </w:rPr>
        <w:lastRenderedPageBreak/>
        <w:t>Posthumus</w:t>
      </w:r>
      <w:proofErr w:type="spellEnd"/>
      <w:r w:rsidR="00EF04AF">
        <w:rPr>
          <w:rFonts w:ascii="Times New Roman" w:hAnsi="Times New Roman" w:cs="Times New Roman"/>
          <w:sz w:val="24"/>
          <w:szCs w:val="24"/>
        </w:rPr>
        <w:t xml:space="preserve"> poses the anthropological concept of ontology to therefore </w:t>
      </w:r>
      <w:r w:rsidR="00357B64">
        <w:rPr>
          <w:rFonts w:ascii="Times New Roman" w:hAnsi="Times New Roman" w:cs="Times New Roman"/>
          <w:sz w:val="24"/>
          <w:szCs w:val="24"/>
        </w:rPr>
        <w:t>associate the understanding of spiritual relationships to objects such as rocks, mountains, gods and spirits, with all levels of deeper cultural connections associated to religious, spiritual, cosmological and ontological ways (</w:t>
      </w:r>
      <w:proofErr w:type="spellStart"/>
      <w:r w:rsidR="00357B64">
        <w:rPr>
          <w:rFonts w:ascii="Times New Roman" w:hAnsi="Times New Roman" w:cs="Times New Roman"/>
          <w:sz w:val="24"/>
          <w:szCs w:val="24"/>
        </w:rPr>
        <w:t>Posthumus</w:t>
      </w:r>
      <w:proofErr w:type="spellEnd"/>
      <w:r w:rsidR="00357B64">
        <w:rPr>
          <w:rFonts w:ascii="Times New Roman" w:hAnsi="Times New Roman" w:cs="Times New Roman"/>
          <w:sz w:val="24"/>
          <w:szCs w:val="24"/>
        </w:rPr>
        <w:t>, 2018). Kelly, 2014, enhances the ontological turn with explanations of culture and the political connections placed upon it</w:t>
      </w:r>
      <w:r>
        <w:rPr>
          <w:rFonts w:ascii="Times New Roman" w:hAnsi="Times New Roman" w:cs="Times New Roman"/>
          <w:sz w:val="24"/>
          <w:szCs w:val="24"/>
        </w:rPr>
        <w:t>,</w:t>
      </w:r>
      <w:r w:rsidR="00357B64">
        <w:rPr>
          <w:rFonts w:ascii="Times New Roman" w:hAnsi="Times New Roman" w:cs="Times New Roman"/>
          <w:sz w:val="24"/>
          <w:szCs w:val="24"/>
        </w:rPr>
        <w:t xml:space="preserve"> as a result of 20</w:t>
      </w:r>
      <w:r w:rsidR="00357B64" w:rsidRPr="00357B64">
        <w:rPr>
          <w:rFonts w:ascii="Times New Roman" w:hAnsi="Times New Roman" w:cs="Times New Roman"/>
          <w:sz w:val="24"/>
          <w:szCs w:val="24"/>
          <w:vertAlign w:val="superscript"/>
        </w:rPr>
        <w:t>th</w:t>
      </w:r>
      <w:r w:rsidR="00357B64">
        <w:rPr>
          <w:rFonts w:ascii="Times New Roman" w:hAnsi="Times New Roman" w:cs="Times New Roman"/>
          <w:sz w:val="24"/>
          <w:szCs w:val="24"/>
        </w:rPr>
        <w:t xml:space="preserve"> century world issues and global politics (Kelly, 2014). Contemporary times</w:t>
      </w:r>
      <w:r w:rsidR="00825034" w:rsidRPr="00825034">
        <w:rPr>
          <w:rFonts w:ascii="Times New Roman" w:hAnsi="Times New Roman" w:cs="Times New Roman"/>
          <w:sz w:val="24"/>
          <w:szCs w:val="24"/>
        </w:rPr>
        <w:t xml:space="preserve"> </w:t>
      </w:r>
      <w:r w:rsidR="00825034">
        <w:rPr>
          <w:rFonts w:ascii="Times New Roman" w:hAnsi="Times New Roman" w:cs="Times New Roman"/>
          <w:sz w:val="24"/>
          <w:szCs w:val="24"/>
        </w:rPr>
        <w:t>pose for a paradigm shift, a wider social debate of ontology and culture</w:t>
      </w:r>
      <w:r>
        <w:rPr>
          <w:rFonts w:ascii="Times New Roman" w:hAnsi="Times New Roman" w:cs="Times New Roman"/>
          <w:sz w:val="24"/>
          <w:szCs w:val="24"/>
        </w:rPr>
        <w:t>,</w:t>
      </w:r>
      <w:r w:rsidR="00825034">
        <w:rPr>
          <w:rFonts w:ascii="Times New Roman" w:hAnsi="Times New Roman" w:cs="Times New Roman"/>
          <w:sz w:val="24"/>
          <w:szCs w:val="24"/>
        </w:rPr>
        <w:t xml:space="preserve"> and</w:t>
      </w:r>
      <w:r w:rsidR="00593718" w:rsidRPr="00CC5EAB">
        <w:rPr>
          <w:rFonts w:ascii="Times New Roman" w:hAnsi="Times New Roman" w:cs="Times New Roman"/>
          <w:sz w:val="28"/>
          <w:szCs w:val="28"/>
        </w:rPr>
        <w:t xml:space="preserve"> </w:t>
      </w:r>
      <w:r w:rsidR="00593718" w:rsidRPr="005E36AA">
        <w:rPr>
          <w:rFonts w:ascii="Times New Roman" w:hAnsi="Times New Roman" w:cs="Times New Roman"/>
          <w:sz w:val="24"/>
          <w:szCs w:val="24"/>
        </w:rPr>
        <w:t xml:space="preserve">the value of </w:t>
      </w:r>
      <w:proofErr w:type="spellStart"/>
      <w:r w:rsidR="00593718" w:rsidRPr="005E36AA">
        <w:rPr>
          <w:rFonts w:ascii="Times New Roman" w:hAnsi="Times New Roman" w:cs="Times New Roman"/>
          <w:sz w:val="24"/>
          <w:szCs w:val="24"/>
        </w:rPr>
        <w:t>anthroplolgical</w:t>
      </w:r>
      <w:proofErr w:type="spellEnd"/>
      <w:r w:rsidR="00593718" w:rsidRPr="005E36AA">
        <w:rPr>
          <w:rFonts w:ascii="Times New Roman" w:hAnsi="Times New Roman" w:cs="Times New Roman"/>
          <w:sz w:val="24"/>
          <w:szCs w:val="24"/>
        </w:rPr>
        <w:t xml:space="preserve"> knowledge relating to contemporary times</w:t>
      </w:r>
      <w:r w:rsidR="00593718">
        <w:rPr>
          <w:rFonts w:ascii="Times New Roman" w:hAnsi="Times New Roman" w:cs="Times New Roman"/>
          <w:sz w:val="24"/>
          <w:szCs w:val="24"/>
        </w:rPr>
        <w:t xml:space="preserve"> </w:t>
      </w:r>
      <w:r w:rsidR="00593718" w:rsidRPr="005E36AA">
        <w:rPr>
          <w:rFonts w:ascii="Times New Roman" w:hAnsi="Times New Roman" w:cs="Times New Roman"/>
          <w:sz w:val="24"/>
          <w:szCs w:val="24"/>
        </w:rPr>
        <w:t>within a rapidly changing world</w:t>
      </w:r>
      <w:r w:rsidR="00593718">
        <w:rPr>
          <w:rFonts w:ascii="Times New Roman" w:hAnsi="Times New Roman" w:cs="Times New Roman"/>
          <w:sz w:val="24"/>
          <w:szCs w:val="24"/>
        </w:rPr>
        <w:t>. The impact of globalization and modernisation are quickly interconnecting peop</w:t>
      </w:r>
      <w:r w:rsidR="00593718">
        <w:rPr>
          <w:rFonts w:ascii="Times New Roman" w:hAnsi="Times New Roman" w:cs="Times New Roman"/>
          <w:sz w:val="28"/>
          <w:szCs w:val="28"/>
        </w:rPr>
        <w:t>l</w:t>
      </w:r>
      <w:r w:rsidR="00593718" w:rsidRPr="005E36AA">
        <w:rPr>
          <w:rFonts w:ascii="Times New Roman" w:hAnsi="Times New Roman" w:cs="Times New Roman"/>
          <w:sz w:val="24"/>
          <w:szCs w:val="24"/>
        </w:rPr>
        <w:t xml:space="preserve">e in a </w:t>
      </w:r>
      <w:r w:rsidR="00593718">
        <w:rPr>
          <w:rFonts w:ascii="Times New Roman" w:hAnsi="Times New Roman" w:cs="Times New Roman"/>
          <w:sz w:val="24"/>
          <w:szCs w:val="24"/>
        </w:rPr>
        <w:t xml:space="preserve">new cultural way, thus creating a homogeneous global culture. </w:t>
      </w:r>
    </w:p>
    <w:p w14:paraId="48622DD7" w14:textId="4A30B459" w:rsidR="00825034" w:rsidRDefault="00E843BF" w:rsidP="00593718">
      <w:pPr>
        <w:spacing w:line="360" w:lineRule="auto"/>
        <w:rPr>
          <w:rFonts w:ascii="Times New Roman" w:hAnsi="Times New Roman" w:cs="Times New Roman"/>
          <w:sz w:val="24"/>
          <w:szCs w:val="24"/>
        </w:rPr>
      </w:pPr>
      <w:r>
        <w:rPr>
          <w:rFonts w:ascii="Times New Roman" w:hAnsi="Times New Roman" w:cs="Times New Roman"/>
          <w:sz w:val="24"/>
          <w:szCs w:val="24"/>
        </w:rPr>
        <w:tab/>
      </w:r>
      <w:r w:rsidR="00825034">
        <w:rPr>
          <w:rFonts w:ascii="Times New Roman" w:hAnsi="Times New Roman" w:cs="Times New Roman"/>
          <w:sz w:val="24"/>
          <w:szCs w:val="24"/>
        </w:rPr>
        <w:t>As our world becomes progressively singular, as a metaphysical, homogeneous world, the anthropological discipline continues to acknowledge, th</w:t>
      </w:r>
      <w:r>
        <w:rPr>
          <w:rFonts w:ascii="Times New Roman" w:hAnsi="Times New Roman" w:cs="Times New Roman"/>
          <w:sz w:val="24"/>
          <w:szCs w:val="24"/>
        </w:rPr>
        <w:t>a</w:t>
      </w:r>
      <w:r w:rsidR="00825034">
        <w:rPr>
          <w:rFonts w:ascii="Times New Roman" w:hAnsi="Times New Roman" w:cs="Times New Roman"/>
          <w:sz w:val="24"/>
          <w:szCs w:val="24"/>
        </w:rPr>
        <w:t xml:space="preserve">t ontology, despite its variations of debated definitions, continues to be conceptually different, </w:t>
      </w:r>
      <w:r>
        <w:rPr>
          <w:rFonts w:ascii="Times New Roman" w:hAnsi="Times New Roman" w:cs="Times New Roman"/>
          <w:sz w:val="24"/>
          <w:szCs w:val="24"/>
        </w:rPr>
        <w:t>regarding i</w:t>
      </w:r>
      <w:r w:rsidR="00825034">
        <w:rPr>
          <w:rFonts w:ascii="Times New Roman" w:hAnsi="Times New Roman" w:cs="Times New Roman"/>
          <w:sz w:val="24"/>
          <w:szCs w:val="24"/>
        </w:rPr>
        <w:t xml:space="preserve">ndividuals in this world. Arguably, it is posed that as a world </w:t>
      </w:r>
      <w:r w:rsidR="00800856">
        <w:rPr>
          <w:rFonts w:ascii="Times New Roman" w:hAnsi="Times New Roman" w:cs="Times New Roman"/>
          <w:sz w:val="24"/>
          <w:szCs w:val="24"/>
        </w:rPr>
        <w:t xml:space="preserve">consisting of individual humans, we are becoming uniformly similar, in some ways, not only as humans, but as social structures, hence homogenization is occurring at an unprecedented level as a result of modernization and globalization (Charbonnier et al, 2017). Carter, 2017, claims that cultural anthropology is </w:t>
      </w:r>
    </w:p>
    <w:p w14:paraId="6A5C78E4" w14:textId="1A680BEF" w:rsidR="00800856" w:rsidRDefault="00FE50E6" w:rsidP="00593718">
      <w:pPr>
        <w:spacing w:line="360" w:lineRule="auto"/>
        <w:rPr>
          <w:rFonts w:ascii="Times New Roman" w:hAnsi="Times New Roman" w:cs="Times New Roman"/>
          <w:sz w:val="24"/>
          <w:szCs w:val="24"/>
        </w:rPr>
      </w:pPr>
      <w:r>
        <w:rPr>
          <w:rFonts w:ascii="Times New Roman" w:hAnsi="Times New Roman" w:cs="Times New Roman"/>
          <w:sz w:val="24"/>
          <w:szCs w:val="24"/>
        </w:rPr>
        <w:tab/>
      </w:r>
      <w:r w:rsidR="00800856">
        <w:rPr>
          <w:rFonts w:ascii="Times New Roman" w:hAnsi="Times New Roman" w:cs="Times New Roman"/>
          <w:sz w:val="24"/>
          <w:szCs w:val="24"/>
        </w:rPr>
        <w:t>“ethnocentric in its very foundations, as it imposes a distinction on every collective that is only meaningful for the moderns. It must therefore be replaced by a comparison of ontologies, that is ways of dividing up the world” (Carter, 2017: 41. Cited in Charbonnier et al, 2017).</w:t>
      </w:r>
    </w:p>
    <w:p w14:paraId="247E055D" w14:textId="77777777" w:rsidR="005F4077" w:rsidRDefault="005E1DEF" w:rsidP="00593718">
      <w:pPr>
        <w:spacing w:line="360" w:lineRule="auto"/>
        <w:rPr>
          <w:rFonts w:ascii="Times New Roman" w:hAnsi="Times New Roman" w:cs="Times New Roman"/>
          <w:sz w:val="24"/>
          <w:szCs w:val="24"/>
        </w:rPr>
      </w:pPr>
      <w:r>
        <w:rPr>
          <w:rFonts w:ascii="Times New Roman" w:hAnsi="Times New Roman" w:cs="Times New Roman"/>
          <w:sz w:val="24"/>
          <w:szCs w:val="24"/>
        </w:rPr>
        <w:t xml:space="preserve">Therefore, highlighting the need to label cultures and ontologies, not only to understand them, but to categorize them in a world of modern-day perceptions of culture, thus highlighting the shift from heterogenous to homogeneous cultures, which could be supported by </w:t>
      </w:r>
      <w:proofErr w:type="spellStart"/>
      <w:r>
        <w:rPr>
          <w:rFonts w:ascii="Times New Roman" w:hAnsi="Times New Roman" w:cs="Times New Roman"/>
          <w:sz w:val="24"/>
          <w:szCs w:val="24"/>
        </w:rPr>
        <w:t>Carrithers</w:t>
      </w:r>
      <w:proofErr w:type="spellEnd"/>
      <w:r>
        <w:rPr>
          <w:rFonts w:ascii="Times New Roman" w:hAnsi="Times New Roman" w:cs="Times New Roman"/>
          <w:sz w:val="24"/>
          <w:szCs w:val="24"/>
        </w:rPr>
        <w:t xml:space="preserve"> and </w:t>
      </w:r>
      <w:proofErr w:type="spellStart"/>
      <w:r w:rsidR="005F4077">
        <w:rPr>
          <w:rFonts w:ascii="Times New Roman" w:hAnsi="Times New Roman" w:cs="Times New Roman"/>
          <w:sz w:val="24"/>
          <w:szCs w:val="24"/>
        </w:rPr>
        <w:t>Candae</w:t>
      </w:r>
      <w:proofErr w:type="spellEnd"/>
      <w:r w:rsidR="005F4077">
        <w:rPr>
          <w:rFonts w:ascii="Times New Roman" w:hAnsi="Times New Roman" w:cs="Times New Roman"/>
          <w:sz w:val="24"/>
          <w:szCs w:val="24"/>
        </w:rPr>
        <w:t xml:space="preserve"> 2008. Nevertheless, the commitment of anthropology is to identify and understand the paradigm shift, why it is occurring in the face of modernization and how to effectively define ontology in the process.</w:t>
      </w:r>
    </w:p>
    <w:p w14:paraId="314280E5" w14:textId="76043ECB" w:rsidR="005F4077" w:rsidRDefault="005F4077" w:rsidP="005F4077">
      <w:pPr>
        <w:spacing w:line="360" w:lineRule="auto"/>
        <w:rPr>
          <w:rFonts w:ascii="Times New Roman" w:hAnsi="Times New Roman" w:cs="Times New Roman"/>
          <w:sz w:val="24"/>
          <w:szCs w:val="24"/>
        </w:rPr>
      </w:pPr>
      <w:r>
        <w:rPr>
          <w:rFonts w:ascii="Times New Roman" w:hAnsi="Times New Roman" w:cs="Times New Roman"/>
          <w:sz w:val="24"/>
          <w:szCs w:val="24"/>
        </w:rPr>
        <w:t xml:space="preserve">Using the example of Starbucks coffee chain, </w:t>
      </w:r>
      <w:proofErr w:type="spellStart"/>
      <w:r>
        <w:rPr>
          <w:rFonts w:ascii="Times New Roman" w:hAnsi="Times New Roman" w:cs="Times New Roman"/>
          <w:sz w:val="24"/>
          <w:szCs w:val="24"/>
        </w:rPr>
        <w:t>Pagel</w:t>
      </w:r>
      <w:proofErr w:type="spellEnd"/>
      <w:r>
        <w:rPr>
          <w:rFonts w:ascii="Times New Roman" w:hAnsi="Times New Roman" w:cs="Times New Roman"/>
          <w:sz w:val="24"/>
          <w:szCs w:val="24"/>
        </w:rPr>
        <w:t>, 2014 effectively demonstrates how modernization and globalization are</w:t>
      </w:r>
      <w:r w:rsidR="005E1DEF">
        <w:rPr>
          <w:rFonts w:ascii="Times New Roman" w:hAnsi="Times New Roman" w:cs="Times New Roman"/>
          <w:sz w:val="24"/>
          <w:szCs w:val="24"/>
        </w:rPr>
        <w:t xml:space="preserve"> </w:t>
      </w:r>
      <w:r>
        <w:rPr>
          <w:rFonts w:ascii="Times New Roman" w:hAnsi="Times New Roman" w:cs="Times New Roman"/>
          <w:sz w:val="24"/>
          <w:szCs w:val="24"/>
        </w:rPr>
        <w:t>rapidly changing the world, our understanding of ontology</w:t>
      </w:r>
      <w:r w:rsidRPr="005F4077">
        <w:rPr>
          <w:rFonts w:ascii="Times New Roman" w:hAnsi="Times New Roman" w:cs="Times New Roman"/>
          <w:sz w:val="24"/>
          <w:szCs w:val="24"/>
        </w:rPr>
        <w:t xml:space="preserve"> and how the value of </w:t>
      </w:r>
      <w:r>
        <w:rPr>
          <w:rFonts w:ascii="Times New Roman" w:hAnsi="Times New Roman" w:cs="Times New Roman"/>
          <w:sz w:val="24"/>
          <w:szCs w:val="24"/>
        </w:rPr>
        <w:t>a</w:t>
      </w:r>
      <w:r w:rsidRPr="005F4077">
        <w:rPr>
          <w:rFonts w:ascii="Times New Roman" w:hAnsi="Times New Roman" w:cs="Times New Roman"/>
          <w:sz w:val="24"/>
          <w:szCs w:val="24"/>
        </w:rPr>
        <w:t>nthropological knowledge relates to contemporary times</w:t>
      </w:r>
      <w:r>
        <w:rPr>
          <w:rFonts w:ascii="Times New Roman" w:hAnsi="Times New Roman" w:cs="Times New Roman"/>
          <w:sz w:val="24"/>
          <w:szCs w:val="24"/>
        </w:rPr>
        <w:t xml:space="preserve">. Starbucks profoundly exemplifies how one </w:t>
      </w:r>
      <w:r w:rsidR="00E843BF">
        <w:rPr>
          <w:rFonts w:ascii="Times New Roman" w:hAnsi="Times New Roman" w:cs="Times New Roman"/>
          <w:sz w:val="24"/>
          <w:szCs w:val="24"/>
        </w:rPr>
        <w:t>distinguishable</w:t>
      </w:r>
      <w:r>
        <w:rPr>
          <w:rFonts w:ascii="Times New Roman" w:hAnsi="Times New Roman" w:cs="Times New Roman"/>
          <w:sz w:val="24"/>
          <w:szCs w:val="24"/>
        </w:rPr>
        <w:t xml:space="preserve"> coffee shop, using the same distinguishable coffee, in the same distinguishable mug, serves thousands of people globally</w:t>
      </w:r>
      <w:r w:rsidR="00FE50E6">
        <w:rPr>
          <w:rFonts w:ascii="Times New Roman" w:hAnsi="Times New Roman" w:cs="Times New Roman"/>
          <w:sz w:val="24"/>
          <w:szCs w:val="24"/>
        </w:rPr>
        <w:t>,</w:t>
      </w:r>
      <w:r>
        <w:rPr>
          <w:rFonts w:ascii="Times New Roman" w:hAnsi="Times New Roman" w:cs="Times New Roman"/>
          <w:sz w:val="24"/>
          <w:szCs w:val="24"/>
        </w:rPr>
        <w:t xml:space="preserve"> </w:t>
      </w:r>
      <w:r w:rsidR="00FE50E6">
        <w:rPr>
          <w:rFonts w:ascii="Times New Roman" w:hAnsi="Times New Roman" w:cs="Times New Roman"/>
          <w:sz w:val="24"/>
          <w:szCs w:val="24"/>
        </w:rPr>
        <w:lastRenderedPageBreak/>
        <w:t>daily</w:t>
      </w:r>
      <w:r>
        <w:rPr>
          <w:rFonts w:ascii="Times New Roman" w:hAnsi="Times New Roman" w:cs="Times New Roman"/>
          <w:sz w:val="24"/>
          <w:szCs w:val="24"/>
        </w:rPr>
        <w:t xml:space="preserve"> (Pagel,2014). The example of Starbucks is but one example, other chains and corporations can be included within the example, such as coca cola and McDonalds</w:t>
      </w:r>
      <w:r w:rsidR="003004FC">
        <w:rPr>
          <w:rFonts w:ascii="Times New Roman" w:hAnsi="Times New Roman" w:cs="Times New Roman"/>
          <w:sz w:val="24"/>
          <w:szCs w:val="24"/>
        </w:rPr>
        <w:t>, however the ontological challenge is increasing due to the alteration not only of the definition of ontology, but of culture, as modern paradigm shifts.</w:t>
      </w:r>
      <w:r>
        <w:rPr>
          <w:rFonts w:ascii="Times New Roman" w:hAnsi="Times New Roman" w:cs="Times New Roman"/>
          <w:sz w:val="24"/>
          <w:szCs w:val="24"/>
        </w:rPr>
        <w:t xml:space="preserve"> Ingold, 2017 quotes</w:t>
      </w:r>
    </w:p>
    <w:p w14:paraId="4ED2FDE9" w14:textId="1BE9F33A" w:rsidR="005F4077" w:rsidRDefault="00FE50E6" w:rsidP="005F4077">
      <w:pPr>
        <w:spacing w:line="360" w:lineRule="auto"/>
        <w:rPr>
          <w:rFonts w:ascii="Times New Roman" w:hAnsi="Times New Roman" w:cs="Times New Roman"/>
          <w:sz w:val="24"/>
          <w:szCs w:val="24"/>
        </w:rPr>
      </w:pPr>
      <w:r>
        <w:rPr>
          <w:rFonts w:ascii="Times New Roman" w:hAnsi="Times New Roman" w:cs="Times New Roman"/>
          <w:sz w:val="24"/>
          <w:szCs w:val="24"/>
        </w:rPr>
        <w:tab/>
      </w:r>
      <w:r w:rsidR="005F4077">
        <w:rPr>
          <w:rFonts w:ascii="Times New Roman" w:hAnsi="Times New Roman" w:cs="Times New Roman"/>
          <w:sz w:val="24"/>
          <w:szCs w:val="24"/>
        </w:rPr>
        <w:t>“</w:t>
      </w:r>
      <w:r w:rsidR="00136FD2">
        <w:rPr>
          <w:rFonts w:ascii="Times New Roman" w:hAnsi="Times New Roman" w:cs="Times New Roman"/>
          <w:sz w:val="24"/>
          <w:szCs w:val="24"/>
        </w:rPr>
        <w:t xml:space="preserve">By general consent, the organisations of production, distribution, governance and knowledge that have dominated the modern era have brought the modern world to the brink of catastrophe. </w:t>
      </w:r>
      <w:r w:rsidR="005F4077">
        <w:rPr>
          <w:rFonts w:ascii="Times New Roman" w:hAnsi="Times New Roman" w:cs="Times New Roman"/>
          <w:sz w:val="24"/>
          <w:szCs w:val="24"/>
        </w:rPr>
        <w:t>In finding</w:t>
      </w:r>
      <w:r w:rsidR="00136FD2">
        <w:rPr>
          <w:rFonts w:ascii="Times New Roman" w:hAnsi="Times New Roman" w:cs="Times New Roman"/>
          <w:sz w:val="24"/>
          <w:szCs w:val="24"/>
        </w:rPr>
        <w:t xml:space="preserve"> a way to carry on we all need all the help we can get” stating that anthropology therefore needs to continue the ontological discussion “to make a conversation of human life itself” (Ingold, 2017: 58-59).</w:t>
      </w:r>
    </w:p>
    <w:p w14:paraId="3C2F2CDC" w14:textId="1D01A7BE" w:rsidR="00593718" w:rsidRPr="00825034" w:rsidRDefault="00136FD2" w:rsidP="00593718">
      <w:pPr>
        <w:spacing w:line="360" w:lineRule="auto"/>
        <w:rPr>
          <w:rFonts w:ascii="Times New Roman" w:hAnsi="Times New Roman" w:cs="Times New Roman"/>
          <w:sz w:val="24"/>
          <w:szCs w:val="24"/>
        </w:rPr>
      </w:pPr>
      <w:r>
        <w:rPr>
          <w:rFonts w:ascii="Times New Roman" w:hAnsi="Times New Roman" w:cs="Times New Roman"/>
          <w:sz w:val="24"/>
          <w:szCs w:val="24"/>
        </w:rPr>
        <w:t>Modernization and globalization are becoming a culture shared amongst other cultures, a commonality that creates similarities, despite original cultural and ontological differences</w:t>
      </w:r>
      <w:r w:rsidR="004E345B">
        <w:rPr>
          <w:rFonts w:ascii="Times New Roman" w:hAnsi="Times New Roman" w:cs="Times New Roman"/>
          <w:sz w:val="24"/>
          <w:szCs w:val="24"/>
        </w:rPr>
        <w:t xml:space="preserve">, the </w:t>
      </w:r>
      <w:r>
        <w:rPr>
          <w:rFonts w:ascii="Times New Roman" w:hAnsi="Times New Roman" w:cs="Times New Roman"/>
          <w:sz w:val="24"/>
          <w:szCs w:val="24"/>
        </w:rPr>
        <w:t>result of global shrinkage and homogenization</w:t>
      </w:r>
      <w:r w:rsidR="004B3B81">
        <w:rPr>
          <w:rFonts w:ascii="Times New Roman" w:hAnsi="Times New Roman" w:cs="Times New Roman"/>
          <w:sz w:val="24"/>
          <w:szCs w:val="24"/>
        </w:rPr>
        <w:t xml:space="preserve">. Globalization is rapidly increasing at such a rate it can be argued that the rate of diversification is also changing rapidly. From the anthropological perspective, homogenization and globalization fits snugly into the motion posed for ontology just being another word for culture. However, even though a homogenous culture has been created and exists within the same, one world, it is still </w:t>
      </w:r>
      <w:r w:rsidR="00EB2EE3">
        <w:rPr>
          <w:rFonts w:ascii="Times New Roman" w:hAnsi="Times New Roman" w:cs="Times New Roman"/>
          <w:sz w:val="24"/>
          <w:szCs w:val="24"/>
        </w:rPr>
        <w:t xml:space="preserve">contestable that heterogenous cultures have ceased to exist. </w:t>
      </w:r>
      <w:r w:rsidR="00593718">
        <w:rPr>
          <w:rFonts w:ascii="Times New Roman" w:hAnsi="Times New Roman" w:cs="Times New Roman"/>
          <w:sz w:val="24"/>
          <w:szCs w:val="24"/>
        </w:rPr>
        <w:t xml:space="preserve">Supported by the works of </w:t>
      </w:r>
      <w:proofErr w:type="spellStart"/>
      <w:r w:rsidR="00593718">
        <w:rPr>
          <w:rFonts w:ascii="Times New Roman" w:hAnsi="Times New Roman" w:cs="Times New Roman"/>
          <w:sz w:val="24"/>
          <w:szCs w:val="24"/>
        </w:rPr>
        <w:t>Holbraad</w:t>
      </w:r>
      <w:proofErr w:type="spellEnd"/>
      <w:r w:rsidR="00593718">
        <w:rPr>
          <w:rFonts w:ascii="Times New Roman" w:hAnsi="Times New Roman" w:cs="Times New Roman"/>
          <w:sz w:val="24"/>
          <w:szCs w:val="24"/>
        </w:rPr>
        <w:t xml:space="preserve"> and Sykes, 2008,</w:t>
      </w:r>
      <w:r w:rsidR="00EB2EE3">
        <w:rPr>
          <w:rFonts w:ascii="Times New Roman" w:hAnsi="Times New Roman" w:cs="Times New Roman"/>
          <w:sz w:val="24"/>
          <w:szCs w:val="24"/>
        </w:rPr>
        <w:t xml:space="preserve"> the motion is posed</w:t>
      </w:r>
      <w:r w:rsidR="00593718">
        <w:rPr>
          <w:rFonts w:ascii="Times New Roman" w:hAnsi="Times New Roman" w:cs="Times New Roman"/>
          <w:sz w:val="24"/>
          <w:szCs w:val="24"/>
        </w:rPr>
        <w:t xml:space="preserve"> that despite modernisation, globalization and homogenization, ontology is “not” just another word for culture, due to the evidence supporting the existence of original cultures simultaneously existing within a homogenous culture.</w:t>
      </w:r>
      <w:r w:rsidR="00EB2EE3">
        <w:rPr>
          <w:rFonts w:ascii="Times New Roman" w:hAnsi="Times New Roman" w:cs="Times New Roman"/>
          <w:sz w:val="24"/>
          <w:szCs w:val="24"/>
        </w:rPr>
        <w:t xml:space="preserve"> Deeply rooted cultures continue to exist within the parameters of the new global culture, of one culture in one, same world, therefore ontology is not just another word for culture. As globalization continues to grow rapidly, the objective of anthropological debate and the value of anthropological knowledge continues to be of utmost importance, in the continuation of understanding ontological and cultural anthropology, in a rapidly changing world.</w:t>
      </w:r>
    </w:p>
    <w:p w14:paraId="3366D353" w14:textId="5BB9538E" w:rsidR="0011368E" w:rsidRDefault="00456A80" w:rsidP="0011368E">
      <w:pPr>
        <w:spacing w:line="360" w:lineRule="auto"/>
        <w:rPr>
          <w:rFonts w:ascii="Times New Roman" w:hAnsi="Times New Roman" w:cs="Times New Roman"/>
          <w:sz w:val="24"/>
          <w:szCs w:val="24"/>
        </w:rPr>
      </w:pPr>
      <w:r>
        <w:rPr>
          <w:rFonts w:ascii="Times New Roman" w:hAnsi="Times New Roman" w:cs="Times New Roman"/>
          <w:sz w:val="24"/>
          <w:szCs w:val="24"/>
        </w:rPr>
        <w:tab/>
      </w:r>
      <w:r w:rsidRPr="00456A80">
        <w:rPr>
          <w:rFonts w:ascii="Times New Roman" w:hAnsi="Times New Roman" w:cs="Times New Roman"/>
          <w:sz w:val="24"/>
          <w:szCs w:val="24"/>
        </w:rPr>
        <w:t>To concl</w:t>
      </w:r>
      <w:r>
        <w:rPr>
          <w:rFonts w:ascii="Times New Roman" w:hAnsi="Times New Roman" w:cs="Times New Roman"/>
          <w:sz w:val="24"/>
          <w:szCs w:val="24"/>
        </w:rPr>
        <w:t>ude</w:t>
      </w:r>
      <w:r>
        <w:rPr>
          <w:rFonts w:ascii="Times New Roman" w:hAnsi="Times New Roman" w:cs="Times New Roman"/>
          <w:b/>
          <w:sz w:val="24"/>
          <w:szCs w:val="24"/>
        </w:rPr>
        <w:t xml:space="preserve">, </w:t>
      </w:r>
      <w:r>
        <w:rPr>
          <w:rFonts w:ascii="Times New Roman" w:hAnsi="Times New Roman" w:cs="Times New Roman"/>
          <w:sz w:val="24"/>
          <w:szCs w:val="24"/>
        </w:rPr>
        <w:t>t</w:t>
      </w:r>
      <w:r w:rsidR="0011368E">
        <w:rPr>
          <w:rFonts w:ascii="Times New Roman" w:hAnsi="Times New Roman" w:cs="Times New Roman"/>
          <w:sz w:val="24"/>
          <w:szCs w:val="24"/>
        </w:rPr>
        <w:t>his paper has</w:t>
      </w:r>
      <w:r w:rsidR="00A27712">
        <w:rPr>
          <w:rFonts w:ascii="Times New Roman" w:hAnsi="Times New Roman" w:cs="Times New Roman"/>
          <w:sz w:val="24"/>
          <w:szCs w:val="24"/>
        </w:rPr>
        <w:t xml:space="preserve"> identified</w:t>
      </w:r>
      <w:r w:rsidR="0011368E">
        <w:rPr>
          <w:rFonts w:ascii="Times New Roman" w:hAnsi="Times New Roman" w:cs="Times New Roman"/>
          <w:sz w:val="24"/>
          <w:szCs w:val="24"/>
        </w:rPr>
        <w:t xml:space="preserve"> the meanings of anthropology, ontology and culture, in order to develop a foundation of understanding</w:t>
      </w:r>
      <w:r w:rsidR="00A27712">
        <w:rPr>
          <w:rFonts w:ascii="Times New Roman" w:hAnsi="Times New Roman" w:cs="Times New Roman"/>
          <w:sz w:val="24"/>
          <w:szCs w:val="24"/>
        </w:rPr>
        <w:t xml:space="preserve"> throughout this paper</w:t>
      </w:r>
      <w:r w:rsidR="00896460">
        <w:rPr>
          <w:rFonts w:ascii="Times New Roman" w:hAnsi="Times New Roman" w:cs="Times New Roman"/>
          <w:sz w:val="24"/>
          <w:szCs w:val="24"/>
        </w:rPr>
        <w:t>. A</w:t>
      </w:r>
      <w:r w:rsidR="00A27712">
        <w:rPr>
          <w:rFonts w:ascii="Times New Roman" w:hAnsi="Times New Roman" w:cs="Times New Roman"/>
          <w:sz w:val="24"/>
          <w:szCs w:val="24"/>
        </w:rPr>
        <w:t xml:space="preserve">rguments posed by GDAT forum, </w:t>
      </w:r>
      <w:proofErr w:type="spellStart"/>
      <w:r w:rsidR="00A27712">
        <w:rPr>
          <w:rFonts w:ascii="Times New Roman" w:hAnsi="Times New Roman" w:cs="Times New Roman"/>
          <w:sz w:val="24"/>
          <w:szCs w:val="24"/>
        </w:rPr>
        <w:t>Carrithers</w:t>
      </w:r>
      <w:proofErr w:type="spellEnd"/>
      <w:r w:rsidR="00A27712">
        <w:rPr>
          <w:rFonts w:ascii="Times New Roman" w:hAnsi="Times New Roman" w:cs="Times New Roman"/>
          <w:sz w:val="24"/>
          <w:szCs w:val="24"/>
        </w:rPr>
        <w:t xml:space="preserve"> and </w:t>
      </w:r>
      <w:proofErr w:type="spellStart"/>
      <w:r w:rsidR="00A27712">
        <w:rPr>
          <w:rFonts w:ascii="Times New Roman" w:hAnsi="Times New Roman" w:cs="Times New Roman"/>
          <w:sz w:val="24"/>
          <w:szCs w:val="24"/>
        </w:rPr>
        <w:t>Candae</w:t>
      </w:r>
      <w:proofErr w:type="spellEnd"/>
      <w:r w:rsidR="00A27712">
        <w:rPr>
          <w:rFonts w:ascii="Times New Roman" w:hAnsi="Times New Roman" w:cs="Times New Roman"/>
          <w:sz w:val="24"/>
          <w:szCs w:val="24"/>
        </w:rPr>
        <w:t xml:space="preserve">, verses </w:t>
      </w:r>
      <w:proofErr w:type="spellStart"/>
      <w:r w:rsidR="00A27712">
        <w:rPr>
          <w:rFonts w:ascii="Times New Roman" w:hAnsi="Times New Roman" w:cs="Times New Roman"/>
          <w:sz w:val="24"/>
          <w:szCs w:val="24"/>
        </w:rPr>
        <w:t>Holbraad</w:t>
      </w:r>
      <w:proofErr w:type="spellEnd"/>
      <w:r w:rsidR="00A27712">
        <w:rPr>
          <w:rFonts w:ascii="Times New Roman" w:hAnsi="Times New Roman" w:cs="Times New Roman"/>
          <w:sz w:val="24"/>
          <w:szCs w:val="24"/>
        </w:rPr>
        <w:t xml:space="preserve"> and Sykes, 2008</w:t>
      </w:r>
      <w:r w:rsidR="0011368E">
        <w:rPr>
          <w:rFonts w:ascii="Times New Roman" w:hAnsi="Times New Roman" w:cs="Times New Roman"/>
          <w:sz w:val="24"/>
          <w:szCs w:val="24"/>
        </w:rPr>
        <w:t xml:space="preserve">, </w:t>
      </w:r>
      <w:r w:rsidR="00896460">
        <w:rPr>
          <w:rFonts w:ascii="Times New Roman" w:hAnsi="Times New Roman" w:cs="Times New Roman"/>
          <w:sz w:val="24"/>
          <w:szCs w:val="24"/>
        </w:rPr>
        <w:t xml:space="preserve"> were analysed and </w:t>
      </w:r>
      <w:r w:rsidR="0011368E">
        <w:rPr>
          <w:rFonts w:ascii="Times New Roman" w:hAnsi="Times New Roman" w:cs="Times New Roman"/>
          <w:sz w:val="24"/>
          <w:szCs w:val="24"/>
        </w:rPr>
        <w:t>synthesis</w:t>
      </w:r>
      <w:r w:rsidR="00896460">
        <w:rPr>
          <w:rFonts w:ascii="Times New Roman" w:hAnsi="Times New Roman" w:cs="Times New Roman"/>
          <w:sz w:val="24"/>
          <w:szCs w:val="24"/>
        </w:rPr>
        <w:t>ed, establishing</w:t>
      </w:r>
      <w:r w:rsidR="0011368E">
        <w:rPr>
          <w:rFonts w:ascii="Times New Roman" w:hAnsi="Times New Roman" w:cs="Times New Roman"/>
          <w:sz w:val="24"/>
          <w:szCs w:val="24"/>
        </w:rPr>
        <w:t xml:space="preserve"> that despite anthropologists agreeing with similarities and differences within culture, the concept of ontology “just” being another word for culture is limited, due to restrictions placed upon the philosophical meaning of ontology and the </w:t>
      </w:r>
      <w:r w:rsidR="0011368E">
        <w:rPr>
          <w:rFonts w:ascii="Times New Roman" w:hAnsi="Times New Roman" w:cs="Times New Roman"/>
          <w:sz w:val="24"/>
          <w:szCs w:val="24"/>
        </w:rPr>
        <w:lastRenderedPageBreak/>
        <w:t>narrow interpretation of the word cultur</w:t>
      </w:r>
      <w:r w:rsidR="00A27712">
        <w:rPr>
          <w:rFonts w:ascii="Times New Roman" w:hAnsi="Times New Roman" w:cs="Times New Roman"/>
          <w:sz w:val="24"/>
          <w:szCs w:val="24"/>
        </w:rPr>
        <w:t xml:space="preserve">e, whilst identifying how </w:t>
      </w:r>
      <w:r w:rsidR="0011368E">
        <w:rPr>
          <w:rFonts w:ascii="Times New Roman" w:hAnsi="Times New Roman" w:cs="Times New Roman"/>
          <w:sz w:val="24"/>
          <w:szCs w:val="24"/>
        </w:rPr>
        <w:t xml:space="preserve">the use of the word “just”, </w:t>
      </w:r>
      <w:r w:rsidR="00A27712">
        <w:rPr>
          <w:rFonts w:ascii="Times New Roman" w:hAnsi="Times New Roman" w:cs="Times New Roman"/>
          <w:sz w:val="24"/>
          <w:szCs w:val="24"/>
        </w:rPr>
        <w:t xml:space="preserve">simplified and limited both definitions </w:t>
      </w:r>
      <w:r w:rsidR="00896460">
        <w:rPr>
          <w:rFonts w:ascii="Times New Roman" w:hAnsi="Times New Roman" w:cs="Times New Roman"/>
          <w:sz w:val="24"/>
          <w:szCs w:val="24"/>
        </w:rPr>
        <w:t>within the discipline of anthropology.</w:t>
      </w:r>
    </w:p>
    <w:p w14:paraId="64A469FF" w14:textId="03284F48" w:rsidR="0011368E" w:rsidRDefault="00896460" w:rsidP="0011368E">
      <w:pPr>
        <w:spacing w:line="360" w:lineRule="auto"/>
        <w:rPr>
          <w:rFonts w:ascii="Times New Roman" w:hAnsi="Times New Roman" w:cs="Times New Roman"/>
          <w:sz w:val="24"/>
          <w:szCs w:val="24"/>
        </w:rPr>
      </w:pPr>
      <w:r>
        <w:rPr>
          <w:rFonts w:ascii="Times New Roman" w:hAnsi="Times New Roman" w:cs="Times New Roman"/>
          <w:sz w:val="24"/>
          <w:szCs w:val="24"/>
        </w:rPr>
        <w:t>Finally,</w:t>
      </w:r>
      <w:r w:rsidRPr="00CC5EAB">
        <w:rPr>
          <w:rFonts w:ascii="Times New Roman" w:hAnsi="Times New Roman" w:cs="Times New Roman"/>
          <w:sz w:val="28"/>
          <w:szCs w:val="28"/>
        </w:rPr>
        <w:t xml:space="preserve"> </w:t>
      </w:r>
      <w:r w:rsidRPr="005E36AA">
        <w:rPr>
          <w:rFonts w:ascii="Times New Roman" w:hAnsi="Times New Roman" w:cs="Times New Roman"/>
          <w:sz w:val="24"/>
          <w:szCs w:val="24"/>
        </w:rPr>
        <w:t xml:space="preserve">the value of </w:t>
      </w:r>
      <w:proofErr w:type="spellStart"/>
      <w:r w:rsidRPr="005E36AA">
        <w:rPr>
          <w:rFonts w:ascii="Times New Roman" w:hAnsi="Times New Roman" w:cs="Times New Roman"/>
          <w:sz w:val="24"/>
          <w:szCs w:val="24"/>
        </w:rPr>
        <w:t>anthroplolgical</w:t>
      </w:r>
      <w:proofErr w:type="spellEnd"/>
      <w:r w:rsidRPr="005E36AA">
        <w:rPr>
          <w:rFonts w:ascii="Times New Roman" w:hAnsi="Times New Roman" w:cs="Times New Roman"/>
          <w:sz w:val="24"/>
          <w:szCs w:val="24"/>
        </w:rPr>
        <w:t xml:space="preserve"> knowledge relating to contemporary times</w:t>
      </w:r>
      <w:r>
        <w:rPr>
          <w:rFonts w:ascii="Times New Roman" w:hAnsi="Times New Roman" w:cs="Times New Roman"/>
          <w:sz w:val="24"/>
          <w:szCs w:val="24"/>
        </w:rPr>
        <w:t xml:space="preserve"> </w:t>
      </w:r>
      <w:r w:rsidRPr="005E36AA">
        <w:rPr>
          <w:rFonts w:ascii="Times New Roman" w:hAnsi="Times New Roman" w:cs="Times New Roman"/>
          <w:sz w:val="24"/>
          <w:szCs w:val="24"/>
        </w:rPr>
        <w:t xml:space="preserve">within a rapidly changing world, </w:t>
      </w:r>
      <w:r>
        <w:rPr>
          <w:rFonts w:ascii="Times New Roman" w:hAnsi="Times New Roman" w:cs="Times New Roman"/>
          <w:sz w:val="24"/>
          <w:szCs w:val="24"/>
        </w:rPr>
        <w:t xml:space="preserve">recognized the impact of globalization and modernisation upon the meaning and understanding of ontology and culture, thus creating a paradigm shift and a homogeneous global culture. </w:t>
      </w:r>
      <w:r w:rsidR="0011368E">
        <w:rPr>
          <w:rFonts w:ascii="Times New Roman" w:hAnsi="Times New Roman" w:cs="Times New Roman"/>
          <w:sz w:val="24"/>
          <w:szCs w:val="24"/>
        </w:rPr>
        <w:t xml:space="preserve">Supported by the works of </w:t>
      </w:r>
      <w:proofErr w:type="spellStart"/>
      <w:r w:rsidR="0011368E">
        <w:rPr>
          <w:rFonts w:ascii="Times New Roman" w:hAnsi="Times New Roman" w:cs="Times New Roman"/>
          <w:sz w:val="24"/>
          <w:szCs w:val="24"/>
        </w:rPr>
        <w:t>Holbraad</w:t>
      </w:r>
      <w:proofErr w:type="spellEnd"/>
      <w:r w:rsidR="0011368E">
        <w:rPr>
          <w:rFonts w:ascii="Times New Roman" w:hAnsi="Times New Roman" w:cs="Times New Roman"/>
          <w:sz w:val="24"/>
          <w:szCs w:val="24"/>
        </w:rPr>
        <w:t xml:space="preserve"> and Sykes, 2008, and the motion opposing the debate that ontology is just another word for culture, </w:t>
      </w:r>
      <w:r>
        <w:rPr>
          <w:rFonts w:ascii="Times New Roman" w:hAnsi="Times New Roman" w:cs="Times New Roman"/>
          <w:sz w:val="24"/>
          <w:szCs w:val="24"/>
        </w:rPr>
        <w:t xml:space="preserve">this paper posed the motion that </w:t>
      </w:r>
      <w:r w:rsidR="0011368E">
        <w:rPr>
          <w:rFonts w:ascii="Times New Roman" w:hAnsi="Times New Roman" w:cs="Times New Roman"/>
          <w:sz w:val="24"/>
          <w:szCs w:val="24"/>
        </w:rPr>
        <w:t xml:space="preserve">despite modernisation, globalization and homogenization, ontology is “not” just another word for culture, due to the evidence supporting the existence of original cultures simultaneously existing within a homogenous culture.  </w:t>
      </w:r>
    </w:p>
    <w:p w14:paraId="3C7627DE" w14:textId="77777777" w:rsidR="00494EB1" w:rsidRDefault="00494EB1" w:rsidP="0011368E">
      <w:pPr>
        <w:spacing w:line="360" w:lineRule="auto"/>
        <w:rPr>
          <w:rFonts w:ascii="Times New Roman" w:hAnsi="Times New Roman" w:cs="Times New Roman"/>
          <w:sz w:val="24"/>
          <w:szCs w:val="24"/>
        </w:rPr>
      </w:pPr>
    </w:p>
    <w:p w14:paraId="79CC14A2" w14:textId="77777777" w:rsidR="00416462" w:rsidRPr="00416462" w:rsidRDefault="00416462" w:rsidP="00CC5EAB">
      <w:pPr>
        <w:spacing w:line="360" w:lineRule="auto"/>
        <w:rPr>
          <w:rFonts w:ascii="Times New Roman" w:eastAsia="Times New Roman" w:hAnsi="Times New Roman" w:cs="Times New Roman"/>
          <w:bCs/>
          <w:color w:val="000000"/>
          <w:sz w:val="24"/>
          <w:szCs w:val="24"/>
          <w:u w:val="single"/>
          <w:bdr w:val="none" w:sz="0" w:space="0" w:color="auto" w:frame="1"/>
          <w:lang w:eastAsia="en-GB"/>
        </w:rPr>
      </w:pPr>
      <w:r w:rsidRPr="00416462">
        <w:rPr>
          <w:rFonts w:ascii="Times New Roman" w:eastAsia="Times New Roman" w:hAnsi="Times New Roman" w:cs="Times New Roman"/>
          <w:bCs/>
          <w:color w:val="000000"/>
          <w:sz w:val="24"/>
          <w:szCs w:val="24"/>
          <w:u w:val="single"/>
          <w:bdr w:val="none" w:sz="0" w:space="0" w:color="auto" w:frame="1"/>
          <w:lang w:eastAsia="en-GB"/>
        </w:rPr>
        <w:t>References</w:t>
      </w:r>
    </w:p>
    <w:p w14:paraId="3970DAD5" w14:textId="2E1F20F2" w:rsidR="00416462" w:rsidRDefault="001A7001" w:rsidP="00CC5EAB">
      <w:pPr>
        <w:spacing w:line="360" w:lineRule="auto"/>
        <w:rPr>
          <w:rFonts w:ascii="Times New Roman" w:eastAsia="Times New Roman" w:hAnsi="Times New Roman" w:cs="Times New Roman"/>
          <w:bCs/>
          <w:color w:val="000000"/>
          <w:sz w:val="24"/>
          <w:szCs w:val="24"/>
          <w:bdr w:val="none" w:sz="0" w:space="0" w:color="auto" w:frame="1"/>
          <w:lang w:eastAsia="en-GB"/>
        </w:rPr>
      </w:pPr>
      <w:proofErr w:type="spellStart"/>
      <w:r>
        <w:rPr>
          <w:rFonts w:ascii="Times New Roman" w:eastAsia="Times New Roman" w:hAnsi="Times New Roman" w:cs="Times New Roman"/>
          <w:bCs/>
          <w:color w:val="000000"/>
          <w:sz w:val="24"/>
          <w:szCs w:val="24"/>
          <w:bdr w:val="none" w:sz="0" w:space="0" w:color="auto" w:frame="1"/>
          <w:lang w:eastAsia="en-GB"/>
        </w:rPr>
        <w:t>Carrithers</w:t>
      </w:r>
      <w:proofErr w:type="spellEnd"/>
      <w:r>
        <w:rPr>
          <w:rFonts w:ascii="Times New Roman" w:eastAsia="Times New Roman" w:hAnsi="Times New Roman" w:cs="Times New Roman"/>
          <w:bCs/>
          <w:color w:val="000000"/>
          <w:sz w:val="24"/>
          <w:szCs w:val="24"/>
          <w:bdr w:val="none" w:sz="0" w:space="0" w:color="auto" w:frame="1"/>
          <w:lang w:eastAsia="en-GB"/>
        </w:rPr>
        <w:t xml:space="preserve">, M., </w:t>
      </w:r>
      <w:proofErr w:type="spellStart"/>
      <w:r>
        <w:rPr>
          <w:rFonts w:ascii="Times New Roman" w:eastAsia="Times New Roman" w:hAnsi="Times New Roman" w:cs="Times New Roman"/>
          <w:bCs/>
          <w:color w:val="000000"/>
          <w:sz w:val="24"/>
          <w:szCs w:val="24"/>
          <w:bdr w:val="none" w:sz="0" w:space="0" w:color="auto" w:frame="1"/>
          <w:lang w:eastAsia="en-GB"/>
        </w:rPr>
        <w:t>Candea</w:t>
      </w:r>
      <w:proofErr w:type="spellEnd"/>
      <w:r>
        <w:rPr>
          <w:rFonts w:ascii="Times New Roman" w:eastAsia="Times New Roman" w:hAnsi="Times New Roman" w:cs="Times New Roman"/>
          <w:bCs/>
          <w:color w:val="000000"/>
          <w:sz w:val="24"/>
          <w:szCs w:val="24"/>
          <w:bdr w:val="none" w:sz="0" w:space="0" w:color="auto" w:frame="1"/>
          <w:lang w:eastAsia="en-GB"/>
        </w:rPr>
        <w:t xml:space="preserve">, M., Sykes, K. </w:t>
      </w:r>
      <w:proofErr w:type="spellStart"/>
      <w:r>
        <w:rPr>
          <w:rFonts w:ascii="Times New Roman" w:eastAsia="Times New Roman" w:hAnsi="Times New Roman" w:cs="Times New Roman"/>
          <w:bCs/>
          <w:color w:val="000000"/>
          <w:sz w:val="24"/>
          <w:szCs w:val="24"/>
          <w:bdr w:val="none" w:sz="0" w:space="0" w:color="auto" w:frame="1"/>
          <w:lang w:eastAsia="en-GB"/>
        </w:rPr>
        <w:t>Holbraad</w:t>
      </w:r>
      <w:proofErr w:type="spellEnd"/>
      <w:r>
        <w:rPr>
          <w:rFonts w:ascii="Times New Roman" w:eastAsia="Times New Roman" w:hAnsi="Times New Roman" w:cs="Times New Roman"/>
          <w:bCs/>
          <w:color w:val="000000"/>
          <w:sz w:val="24"/>
          <w:szCs w:val="24"/>
          <w:bdr w:val="none" w:sz="0" w:space="0" w:color="auto" w:frame="1"/>
          <w:lang w:eastAsia="en-GB"/>
        </w:rPr>
        <w:t xml:space="preserve">, M. &amp; Venkatesan, S. (2008). Ontology is </w:t>
      </w:r>
      <w:r w:rsidR="00FE50E6">
        <w:rPr>
          <w:rFonts w:ascii="Times New Roman" w:eastAsia="Times New Roman" w:hAnsi="Times New Roman" w:cs="Times New Roman"/>
          <w:bCs/>
          <w:color w:val="000000"/>
          <w:sz w:val="24"/>
          <w:szCs w:val="24"/>
          <w:bdr w:val="none" w:sz="0" w:space="0" w:color="auto" w:frame="1"/>
          <w:lang w:eastAsia="en-GB"/>
        </w:rPr>
        <w:tab/>
      </w:r>
      <w:r>
        <w:rPr>
          <w:rFonts w:ascii="Times New Roman" w:eastAsia="Times New Roman" w:hAnsi="Times New Roman" w:cs="Times New Roman"/>
          <w:bCs/>
          <w:color w:val="000000"/>
          <w:sz w:val="24"/>
          <w:szCs w:val="24"/>
          <w:bdr w:val="none" w:sz="0" w:space="0" w:color="auto" w:frame="1"/>
          <w:lang w:eastAsia="en-GB"/>
        </w:rPr>
        <w:t xml:space="preserve">just another word for culture: Motion tabled at the 2008 meeting of the Group for </w:t>
      </w:r>
      <w:r w:rsidR="00FE50E6">
        <w:rPr>
          <w:rFonts w:ascii="Times New Roman" w:eastAsia="Times New Roman" w:hAnsi="Times New Roman" w:cs="Times New Roman"/>
          <w:bCs/>
          <w:color w:val="000000"/>
          <w:sz w:val="24"/>
          <w:szCs w:val="24"/>
          <w:bdr w:val="none" w:sz="0" w:space="0" w:color="auto" w:frame="1"/>
          <w:lang w:eastAsia="en-GB"/>
        </w:rPr>
        <w:tab/>
      </w:r>
      <w:r>
        <w:rPr>
          <w:rFonts w:ascii="Times New Roman" w:eastAsia="Times New Roman" w:hAnsi="Times New Roman" w:cs="Times New Roman"/>
          <w:bCs/>
          <w:color w:val="000000"/>
          <w:sz w:val="24"/>
          <w:szCs w:val="24"/>
          <w:bdr w:val="none" w:sz="0" w:space="0" w:color="auto" w:frame="1"/>
          <w:lang w:eastAsia="en-GB"/>
        </w:rPr>
        <w:t xml:space="preserve">Debates in Anthropological Theory 2010 30: 152. University of Manchester. Critique </w:t>
      </w:r>
      <w:r w:rsidR="00FE50E6">
        <w:rPr>
          <w:rFonts w:ascii="Times New Roman" w:eastAsia="Times New Roman" w:hAnsi="Times New Roman" w:cs="Times New Roman"/>
          <w:bCs/>
          <w:color w:val="000000"/>
          <w:sz w:val="24"/>
          <w:szCs w:val="24"/>
          <w:bdr w:val="none" w:sz="0" w:space="0" w:color="auto" w:frame="1"/>
          <w:lang w:eastAsia="en-GB"/>
        </w:rPr>
        <w:tab/>
      </w:r>
      <w:r>
        <w:rPr>
          <w:rFonts w:ascii="Times New Roman" w:eastAsia="Times New Roman" w:hAnsi="Times New Roman" w:cs="Times New Roman"/>
          <w:bCs/>
          <w:color w:val="000000"/>
          <w:sz w:val="24"/>
          <w:szCs w:val="24"/>
          <w:bdr w:val="none" w:sz="0" w:space="0" w:color="auto" w:frame="1"/>
          <w:lang w:eastAsia="en-GB"/>
        </w:rPr>
        <w:t>of Anthropology. Manchester. Sage Publications.</w:t>
      </w:r>
    </w:p>
    <w:p w14:paraId="546AC100" w14:textId="5420AC29" w:rsidR="00874ACC" w:rsidRDefault="00874ACC" w:rsidP="00CC5EAB">
      <w:pPr>
        <w:spacing w:line="360" w:lineRule="auto"/>
        <w:rPr>
          <w:rFonts w:ascii="Times New Roman" w:eastAsia="Times New Roman" w:hAnsi="Times New Roman" w:cs="Times New Roman"/>
          <w:bCs/>
          <w:color w:val="000000"/>
          <w:sz w:val="24"/>
          <w:szCs w:val="24"/>
          <w:bdr w:val="none" w:sz="0" w:space="0" w:color="auto" w:frame="1"/>
          <w:lang w:eastAsia="en-GB"/>
        </w:rPr>
      </w:pPr>
      <w:r>
        <w:rPr>
          <w:rFonts w:ascii="Times New Roman" w:eastAsia="Times New Roman" w:hAnsi="Times New Roman" w:cs="Times New Roman"/>
          <w:bCs/>
          <w:color w:val="000000"/>
          <w:sz w:val="24"/>
          <w:szCs w:val="24"/>
          <w:bdr w:val="none" w:sz="0" w:space="0" w:color="auto" w:frame="1"/>
          <w:lang w:eastAsia="en-GB"/>
        </w:rPr>
        <w:t xml:space="preserve">Carter, 2017. Cited in </w:t>
      </w:r>
      <w:r>
        <w:rPr>
          <w:rFonts w:ascii="Times New Roman" w:eastAsia="Times New Roman" w:hAnsi="Times New Roman" w:cs="Times New Roman"/>
          <w:bCs/>
          <w:color w:val="000000"/>
          <w:sz w:val="24"/>
          <w:szCs w:val="24"/>
          <w:bdr w:val="none" w:sz="0" w:space="0" w:color="auto" w:frame="1"/>
          <w:lang w:eastAsia="en-GB"/>
        </w:rPr>
        <w:t xml:space="preserve">Charbonnier, P., Salmon, G. &amp; </w:t>
      </w:r>
      <w:proofErr w:type="spellStart"/>
      <w:r>
        <w:rPr>
          <w:rFonts w:ascii="Times New Roman" w:eastAsia="Times New Roman" w:hAnsi="Times New Roman" w:cs="Times New Roman"/>
          <w:bCs/>
          <w:color w:val="000000"/>
          <w:sz w:val="24"/>
          <w:szCs w:val="24"/>
          <w:bdr w:val="none" w:sz="0" w:space="0" w:color="auto" w:frame="1"/>
          <w:lang w:eastAsia="en-GB"/>
        </w:rPr>
        <w:t>Skafish</w:t>
      </w:r>
      <w:proofErr w:type="spellEnd"/>
      <w:r>
        <w:rPr>
          <w:rFonts w:ascii="Times New Roman" w:eastAsia="Times New Roman" w:hAnsi="Times New Roman" w:cs="Times New Roman"/>
          <w:bCs/>
          <w:color w:val="000000"/>
          <w:sz w:val="24"/>
          <w:szCs w:val="24"/>
          <w:bdr w:val="none" w:sz="0" w:space="0" w:color="auto" w:frame="1"/>
          <w:lang w:eastAsia="en-GB"/>
        </w:rPr>
        <w:t xml:space="preserve">, P. (2017). Comparative </w:t>
      </w:r>
      <w:r w:rsidR="00FE50E6">
        <w:rPr>
          <w:rFonts w:ascii="Times New Roman" w:eastAsia="Times New Roman" w:hAnsi="Times New Roman" w:cs="Times New Roman"/>
          <w:bCs/>
          <w:color w:val="000000"/>
          <w:sz w:val="24"/>
          <w:szCs w:val="24"/>
          <w:bdr w:val="none" w:sz="0" w:space="0" w:color="auto" w:frame="1"/>
          <w:lang w:eastAsia="en-GB"/>
        </w:rPr>
        <w:tab/>
      </w:r>
      <w:r>
        <w:rPr>
          <w:rFonts w:ascii="Times New Roman" w:eastAsia="Times New Roman" w:hAnsi="Times New Roman" w:cs="Times New Roman"/>
          <w:bCs/>
          <w:color w:val="000000"/>
          <w:sz w:val="24"/>
          <w:szCs w:val="24"/>
          <w:bdr w:val="none" w:sz="0" w:space="0" w:color="auto" w:frame="1"/>
          <w:lang w:eastAsia="en-GB"/>
        </w:rPr>
        <w:t xml:space="preserve">metaphysis: Ontology after anthropology. Reinventing Critical Theory (reprint </w:t>
      </w:r>
      <w:r w:rsidR="00FE50E6">
        <w:rPr>
          <w:rFonts w:ascii="Times New Roman" w:eastAsia="Times New Roman" w:hAnsi="Times New Roman" w:cs="Times New Roman"/>
          <w:bCs/>
          <w:color w:val="000000"/>
          <w:sz w:val="24"/>
          <w:szCs w:val="24"/>
          <w:bdr w:val="none" w:sz="0" w:space="0" w:color="auto" w:frame="1"/>
          <w:lang w:eastAsia="en-GB"/>
        </w:rPr>
        <w:tab/>
      </w:r>
      <w:r>
        <w:rPr>
          <w:rFonts w:ascii="Times New Roman" w:eastAsia="Times New Roman" w:hAnsi="Times New Roman" w:cs="Times New Roman"/>
          <w:bCs/>
          <w:color w:val="000000"/>
          <w:sz w:val="24"/>
          <w:szCs w:val="24"/>
          <w:bdr w:val="none" w:sz="0" w:space="0" w:color="auto" w:frame="1"/>
          <w:lang w:eastAsia="en-GB"/>
        </w:rPr>
        <w:t>edition). London. Rowman &amp; Littlefield International Lt</w:t>
      </w:r>
      <w:r>
        <w:rPr>
          <w:rFonts w:ascii="Times New Roman" w:eastAsia="Times New Roman" w:hAnsi="Times New Roman" w:cs="Times New Roman"/>
          <w:bCs/>
          <w:color w:val="000000"/>
          <w:sz w:val="24"/>
          <w:szCs w:val="24"/>
          <w:bdr w:val="none" w:sz="0" w:space="0" w:color="auto" w:frame="1"/>
          <w:lang w:eastAsia="en-GB"/>
        </w:rPr>
        <w:t>d. p.41.</w:t>
      </w:r>
    </w:p>
    <w:p w14:paraId="425E1308" w14:textId="439A0DA4" w:rsidR="00874ACC" w:rsidRDefault="00874ACC" w:rsidP="00CC5EAB">
      <w:pPr>
        <w:spacing w:line="360" w:lineRule="auto"/>
        <w:rPr>
          <w:rFonts w:ascii="Times New Roman" w:eastAsia="Times New Roman" w:hAnsi="Times New Roman" w:cs="Times New Roman"/>
          <w:bCs/>
          <w:color w:val="000000"/>
          <w:sz w:val="24"/>
          <w:szCs w:val="24"/>
          <w:bdr w:val="none" w:sz="0" w:space="0" w:color="auto" w:frame="1"/>
          <w:lang w:eastAsia="en-GB"/>
        </w:rPr>
      </w:pPr>
      <w:r>
        <w:rPr>
          <w:rFonts w:ascii="Times New Roman" w:eastAsia="Times New Roman" w:hAnsi="Times New Roman" w:cs="Times New Roman"/>
          <w:bCs/>
          <w:color w:val="000000"/>
          <w:sz w:val="24"/>
          <w:szCs w:val="24"/>
          <w:bdr w:val="none" w:sz="0" w:space="0" w:color="auto" w:frame="1"/>
          <w:lang w:eastAsia="en-GB"/>
        </w:rPr>
        <w:t xml:space="preserve">Charbonnier, P., Salmon, G. &amp; </w:t>
      </w:r>
      <w:proofErr w:type="spellStart"/>
      <w:r>
        <w:rPr>
          <w:rFonts w:ascii="Times New Roman" w:eastAsia="Times New Roman" w:hAnsi="Times New Roman" w:cs="Times New Roman"/>
          <w:bCs/>
          <w:color w:val="000000"/>
          <w:sz w:val="24"/>
          <w:szCs w:val="24"/>
          <w:bdr w:val="none" w:sz="0" w:space="0" w:color="auto" w:frame="1"/>
          <w:lang w:eastAsia="en-GB"/>
        </w:rPr>
        <w:t>Skafish</w:t>
      </w:r>
      <w:proofErr w:type="spellEnd"/>
      <w:r>
        <w:rPr>
          <w:rFonts w:ascii="Times New Roman" w:eastAsia="Times New Roman" w:hAnsi="Times New Roman" w:cs="Times New Roman"/>
          <w:bCs/>
          <w:color w:val="000000"/>
          <w:sz w:val="24"/>
          <w:szCs w:val="24"/>
          <w:bdr w:val="none" w:sz="0" w:space="0" w:color="auto" w:frame="1"/>
          <w:lang w:eastAsia="en-GB"/>
        </w:rPr>
        <w:t xml:space="preserve">, P. (2017). Comparative metaphysis: Ontology after </w:t>
      </w:r>
      <w:r w:rsidR="00FE50E6">
        <w:rPr>
          <w:rFonts w:ascii="Times New Roman" w:eastAsia="Times New Roman" w:hAnsi="Times New Roman" w:cs="Times New Roman"/>
          <w:bCs/>
          <w:color w:val="000000"/>
          <w:sz w:val="24"/>
          <w:szCs w:val="24"/>
          <w:bdr w:val="none" w:sz="0" w:space="0" w:color="auto" w:frame="1"/>
          <w:lang w:eastAsia="en-GB"/>
        </w:rPr>
        <w:tab/>
      </w:r>
      <w:r>
        <w:rPr>
          <w:rFonts w:ascii="Times New Roman" w:eastAsia="Times New Roman" w:hAnsi="Times New Roman" w:cs="Times New Roman"/>
          <w:bCs/>
          <w:color w:val="000000"/>
          <w:sz w:val="24"/>
          <w:szCs w:val="24"/>
          <w:bdr w:val="none" w:sz="0" w:space="0" w:color="auto" w:frame="1"/>
          <w:lang w:eastAsia="en-GB"/>
        </w:rPr>
        <w:t xml:space="preserve">anthropology. Reinventing Critical Theory (reprint edition). London. Rowman &amp; </w:t>
      </w:r>
      <w:r w:rsidR="00FE50E6">
        <w:rPr>
          <w:rFonts w:ascii="Times New Roman" w:eastAsia="Times New Roman" w:hAnsi="Times New Roman" w:cs="Times New Roman"/>
          <w:bCs/>
          <w:color w:val="000000"/>
          <w:sz w:val="24"/>
          <w:szCs w:val="24"/>
          <w:bdr w:val="none" w:sz="0" w:space="0" w:color="auto" w:frame="1"/>
          <w:lang w:eastAsia="en-GB"/>
        </w:rPr>
        <w:tab/>
      </w:r>
      <w:r>
        <w:rPr>
          <w:rFonts w:ascii="Times New Roman" w:eastAsia="Times New Roman" w:hAnsi="Times New Roman" w:cs="Times New Roman"/>
          <w:bCs/>
          <w:color w:val="000000"/>
          <w:sz w:val="24"/>
          <w:szCs w:val="24"/>
          <w:bdr w:val="none" w:sz="0" w:space="0" w:color="auto" w:frame="1"/>
          <w:lang w:eastAsia="en-GB"/>
        </w:rPr>
        <w:t>Littlefield International Ltd. 1-25.</w:t>
      </w:r>
    </w:p>
    <w:p w14:paraId="48BC58D5" w14:textId="080A2885" w:rsidR="001A7001" w:rsidRPr="00874ACC" w:rsidRDefault="001A7001" w:rsidP="001A7001">
      <w:pPr>
        <w:spacing w:before="240" w:line="360" w:lineRule="auto"/>
        <w:rPr>
          <w:rFonts w:ascii="Times New Roman" w:eastAsia="Times New Roman" w:hAnsi="Times New Roman" w:cs="Times New Roman"/>
          <w:bCs/>
          <w:color w:val="000000"/>
          <w:sz w:val="24"/>
          <w:szCs w:val="24"/>
          <w:bdr w:val="none" w:sz="0" w:space="0" w:color="auto" w:frame="1"/>
          <w:lang w:eastAsia="en-GB"/>
        </w:rPr>
      </w:pPr>
      <w:r>
        <w:rPr>
          <w:rFonts w:ascii="Times New Roman" w:eastAsia="Times New Roman" w:hAnsi="Times New Roman" w:cs="Times New Roman"/>
          <w:bCs/>
          <w:color w:val="000000"/>
          <w:sz w:val="24"/>
          <w:szCs w:val="24"/>
          <w:bdr w:val="none" w:sz="0" w:space="0" w:color="auto" w:frame="1"/>
          <w:lang w:eastAsia="en-GB"/>
        </w:rPr>
        <w:t>Cordero, N. L. (2004.</w:t>
      </w:r>
      <w:r w:rsidR="00874ACC">
        <w:rPr>
          <w:rFonts w:ascii="Times New Roman" w:eastAsia="Times New Roman" w:hAnsi="Times New Roman" w:cs="Times New Roman"/>
          <w:bCs/>
          <w:color w:val="000000"/>
          <w:sz w:val="24"/>
          <w:szCs w:val="24"/>
          <w:bdr w:val="none" w:sz="0" w:space="0" w:color="auto" w:frame="1"/>
          <w:lang w:eastAsia="en-GB"/>
        </w:rPr>
        <w:t>By</w:t>
      </w:r>
      <w:r>
        <w:rPr>
          <w:rFonts w:ascii="Times New Roman" w:eastAsia="Times New Roman" w:hAnsi="Times New Roman" w:cs="Times New Roman"/>
          <w:b/>
          <w:bCs/>
          <w:color w:val="000000"/>
          <w:sz w:val="24"/>
          <w:szCs w:val="24"/>
          <w:bdr w:val="none" w:sz="0" w:space="0" w:color="auto" w:frame="1"/>
          <w:lang w:eastAsia="en-GB"/>
        </w:rPr>
        <w:t xml:space="preserve"> </w:t>
      </w:r>
      <w:r w:rsidRPr="00874ACC">
        <w:rPr>
          <w:rFonts w:ascii="Times New Roman" w:eastAsia="Times New Roman" w:hAnsi="Times New Roman" w:cs="Times New Roman"/>
          <w:bCs/>
          <w:color w:val="000000"/>
          <w:sz w:val="24"/>
          <w:szCs w:val="24"/>
          <w:bdr w:val="none" w:sz="0" w:space="0" w:color="auto" w:frame="1"/>
          <w:lang w:eastAsia="en-GB"/>
        </w:rPr>
        <w:t xml:space="preserve">being, it is. The thesis of </w:t>
      </w:r>
      <w:proofErr w:type="spellStart"/>
      <w:r w:rsidRPr="00874ACC">
        <w:rPr>
          <w:rFonts w:ascii="Times New Roman" w:eastAsia="Times New Roman" w:hAnsi="Times New Roman" w:cs="Times New Roman"/>
          <w:bCs/>
          <w:color w:val="000000"/>
          <w:sz w:val="24"/>
          <w:szCs w:val="24"/>
          <w:bdr w:val="none" w:sz="0" w:space="0" w:color="auto" w:frame="1"/>
          <w:lang w:eastAsia="en-GB"/>
        </w:rPr>
        <w:t>Paramenides</w:t>
      </w:r>
      <w:proofErr w:type="spellEnd"/>
      <w:r w:rsidRPr="00874ACC">
        <w:rPr>
          <w:rFonts w:ascii="Times New Roman" w:eastAsia="Times New Roman" w:hAnsi="Times New Roman" w:cs="Times New Roman"/>
          <w:bCs/>
          <w:color w:val="000000"/>
          <w:sz w:val="24"/>
          <w:szCs w:val="24"/>
          <w:bdr w:val="none" w:sz="0" w:space="0" w:color="auto" w:frame="1"/>
          <w:lang w:eastAsia="en-GB"/>
        </w:rPr>
        <w:t xml:space="preserve">. Las Vegas. Parmenides </w:t>
      </w:r>
      <w:r w:rsidR="00FE50E6">
        <w:rPr>
          <w:rFonts w:ascii="Times New Roman" w:eastAsia="Times New Roman" w:hAnsi="Times New Roman" w:cs="Times New Roman"/>
          <w:bCs/>
          <w:color w:val="000000"/>
          <w:sz w:val="24"/>
          <w:szCs w:val="24"/>
          <w:bdr w:val="none" w:sz="0" w:space="0" w:color="auto" w:frame="1"/>
          <w:lang w:eastAsia="en-GB"/>
        </w:rPr>
        <w:tab/>
      </w:r>
      <w:r w:rsidRPr="00874ACC">
        <w:rPr>
          <w:rFonts w:ascii="Times New Roman" w:eastAsia="Times New Roman" w:hAnsi="Times New Roman" w:cs="Times New Roman"/>
          <w:bCs/>
          <w:color w:val="000000"/>
          <w:sz w:val="24"/>
          <w:szCs w:val="24"/>
          <w:bdr w:val="none" w:sz="0" w:space="0" w:color="auto" w:frame="1"/>
          <w:lang w:eastAsia="en-GB"/>
        </w:rPr>
        <w:t>Publishing 2004.</w:t>
      </w:r>
    </w:p>
    <w:p w14:paraId="789EC172" w14:textId="74B24AD2" w:rsidR="00457712" w:rsidRPr="001A7001" w:rsidRDefault="00457712" w:rsidP="00CC5EAB">
      <w:pPr>
        <w:spacing w:line="360" w:lineRule="auto"/>
        <w:rPr>
          <w:rFonts w:ascii="Times New Roman" w:hAnsi="Times New Roman" w:cs="Times New Roman"/>
          <w:sz w:val="24"/>
          <w:szCs w:val="24"/>
        </w:rPr>
      </w:pPr>
      <w:r w:rsidRPr="001A7001">
        <w:rPr>
          <w:rFonts w:ascii="Times New Roman" w:hAnsi="Times New Roman" w:cs="Times New Roman"/>
          <w:sz w:val="24"/>
          <w:szCs w:val="24"/>
        </w:rPr>
        <w:t xml:space="preserve">DiMaggio, P. (1997). Culture and cognition. Annual review of sociology. Vol (23), (1997): </w:t>
      </w:r>
      <w:r w:rsidR="00FE50E6">
        <w:rPr>
          <w:rFonts w:ascii="Times New Roman" w:hAnsi="Times New Roman" w:cs="Times New Roman"/>
          <w:sz w:val="24"/>
          <w:szCs w:val="24"/>
        </w:rPr>
        <w:tab/>
      </w:r>
      <w:r w:rsidRPr="001A7001">
        <w:rPr>
          <w:rFonts w:ascii="Times New Roman" w:hAnsi="Times New Roman" w:cs="Times New Roman"/>
          <w:sz w:val="24"/>
          <w:szCs w:val="24"/>
        </w:rPr>
        <w:t xml:space="preserve">263 (25pages). Copyright 1997 Annual Reviews Inc. </w:t>
      </w:r>
      <w:r w:rsidR="00FE50E6">
        <w:rPr>
          <w:rFonts w:ascii="Times New Roman" w:hAnsi="Times New Roman" w:cs="Times New Roman"/>
          <w:sz w:val="24"/>
          <w:szCs w:val="24"/>
        </w:rPr>
        <w:tab/>
      </w:r>
      <w:r w:rsidRPr="00E01401">
        <w:rPr>
          <w:rFonts w:ascii="Times New Roman" w:hAnsi="Times New Roman" w:cs="Times New Roman"/>
          <w:sz w:val="24"/>
          <w:szCs w:val="24"/>
        </w:rPr>
        <w:t>http://cogweb.ucla.edu/Abstracts/DiMaggio_97.html</w:t>
      </w:r>
      <w:r w:rsidRPr="001A7001">
        <w:rPr>
          <w:rFonts w:ascii="Times New Roman" w:hAnsi="Times New Roman" w:cs="Times New Roman"/>
          <w:sz w:val="24"/>
          <w:szCs w:val="24"/>
        </w:rPr>
        <w:t xml:space="preserve"> [Accessed 13/12/18].</w:t>
      </w:r>
    </w:p>
    <w:p w14:paraId="505F44DC" w14:textId="76ED595D" w:rsidR="001A7001" w:rsidRPr="001A7001" w:rsidRDefault="001A7001" w:rsidP="00CC5EAB">
      <w:pPr>
        <w:spacing w:line="360" w:lineRule="auto"/>
        <w:rPr>
          <w:rFonts w:ascii="Times New Roman" w:hAnsi="Times New Roman" w:cs="Times New Roman"/>
          <w:sz w:val="24"/>
          <w:szCs w:val="24"/>
        </w:rPr>
      </w:pPr>
      <w:r w:rsidRPr="001A7001">
        <w:rPr>
          <w:rFonts w:ascii="Times New Roman" w:hAnsi="Times New Roman" w:cs="Times New Roman"/>
          <w:sz w:val="24"/>
          <w:szCs w:val="24"/>
        </w:rPr>
        <w:t xml:space="preserve">GDAT forum. (2019). </w:t>
      </w:r>
      <w:r w:rsidR="00FE50E6">
        <w:rPr>
          <w:rFonts w:ascii="Times New Roman" w:hAnsi="Times New Roman" w:cs="Times New Roman"/>
          <w:sz w:val="24"/>
          <w:szCs w:val="24"/>
        </w:rPr>
        <w:tab/>
      </w:r>
      <w:r w:rsidRPr="00E01401">
        <w:rPr>
          <w:rFonts w:ascii="Times New Roman" w:hAnsi="Times New Roman" w:cs="Times New Roman"/>
          <w:sz w:val="24"/>
          <w:szCs w:val="24"/>
        </w:rPr>
        <w:t>www.socialsciences.manchester.ac.uk/disciplines/socialanthropology/research/gdat</w:t>
      </w:r>
    </w:p>
    <w:p w14:paraId="4C08E575" w14:textId="0A8A4764" w:rsidR="001A7001" w:rsidRDefault="001A7001" w:rsidP="00CC5EAB">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Ingold, T. (2017). What is anthropology: Anthropology and/as education. 1</w:t>
      </w:r>
      <w:r w:rsidRPr="001A7001">
        <w:rPr>
          <w:rFonts w:ascii="Times New Roman" w:hAnsi="Times New Roman" w:cs="Times New Roman"/>
          <w:sz w:val="24"/>
          <w:szCs w:val="24"/>
          <w:vertAlign w:val="superscript"/>
        </w:rPr>
        <w:t>st</w:t>
      </w:r>
      <w:r>
        <w:rPr>
          <w:rFonts w:ascii="Times New Roman" w:hAnsi="Times New Roman" w:cs="Times New Roman"/>
          <w:sz w:val="24"/>
          <w:szCs w:val="24"/>
        </w:rPr>
        <w:t xml:space="preserve"> edition. U.K. </w:t>
      </w:r>
      <w:r w:rsidR="00FE50E6">
        <w:rPr>
          <w:rFonts w:ascii="Times New Roman" w:hAnsi="Times New Roman" w:cs="Times New Roman"/>
          <w:sz w:val="24"/>
          <w:szCs w:val="24"/>
        </w:rPr>
        <w:tab/>
      </w:r>
      <w:r>
        <w:rPr>
          <w:rFonts w:ascii="Times New Roman" w:hAnsi="Times New Roman" w:cs="Times New Roman"/>
          <w:sz w:val="24"/>
          <w:szCs w:val="24"/>
        </w:rPr>
        <w:t>Taylor &amp; Francis: 1-94.</w:t>
      </w:r>
    </w:p>
    <w:p w14:paraId="007A0B22" w14:textId="660188EB" w:rsidR="003B25F4" w:rsidRDefault="003B25F4" w:rsidP="00CC5EAB">
      <w:pPr>
        <w:spacing w:line="360" w:lineRule="auto"/>
        <w:rPr>
          <w:rFonts w:ascii="Times New Roman" w:hAnsi="Times New Roman" w:cs="Times New Roman"/>
          <w:sz w:val="24"/>
          <w:szCs w:val="24"/>
        </w:rPr>
      </w:pPr>
      <w:r>
        <w:rPr>
          <w:rFonts w:ascii="Times New Roman" w:hAnsi="Times New Roman" w:cs="Times New Roman"/>
          <w:sz w:val="24"/>
          <w:szCs w:val="24"/>
        </w:rPr>
        <w:t xml:space="preserve">Kelly, J. (2014). The ontological turn. Where are we? Journal of Ethnographic Theory. Vol </w:t>
      </w:r>
      <w:r w:rsidR="00FE50E6">
        <w:rPr>
          <w:rFonts w:ascii="Times New Roman" w:hAnsi="Times New Roman" w:cs="Times New Roman"/>
          <w:sz w:val="24"/>
          <w:szCs w:val="24"/>
        </w:rPr>
        <w:tab/>
      </w:r>
      <w:r>
        <w:rPr>
          <w:rFonts w:ascii="Times New Roman" w:hAnsi="Times New Roman" w:cs="Times New Roman"/>
          <w:sz w:val="24"/>
          <w:szCs w:val="24"/>
        </w:rPr>
        <w:t>(4)</w:t>
      </w:r>
      <w:r w:rsidR="00874ACC">
        <w:rPr>
          <w:rFonts w:ascii="Times New Roman" w:hAnsi="Times New Roman" w:cs="Times New Roman"/>
          <w:sz w:val="24"/>
          <w:szCs w:val="24"/>
        </w:rPr>
        <w:t>1. 2014</w:t>
      </w:r>
      <w:r w:rsidR="00874ACC" w:rsidRPr="00FE50E6">
        <w:rPr>
          <w:rFonts w:ascii="Times New Roman" w:hAnsi="Times New Roman" w:cs="Times New Roman"/>
          <w:sz w:val="24"/>
          <w:szCs w:val="24"/>
        </w:rPr>
        <w:t>.</w:t>
      </w:r>
      <w:r w:rsidR="00874ACC" w:rsidRPr="00FE50E6">
        <w:t xml:space="preserve"> </w:t>
      </w:r>
      <w:hyperlink r:id="rId7" w:history="1">
        <w:r w:rsidR="00FE50E6" w:rsidRPr="00FE50E6">
          <w:rPr>
            <w:rStyle w:val="Hyperlink"/>
            <w:rFonts w:ascii="Times New Roman" w:hAnsi="Times New Roman" w:cs="Times New Roman"/>
            <w:color w:val="auto"/>
            <w:sz w:val="24"/>
            <w:szCs w:val="24"/>
            <w:u w:val="none"/>
          </w:rPr>
          <w:t>https://www.journals.uchicago.edu/doi/full/10.14318/hau4.1.019</w:t>
        </w:r>
      </w:hyperlink>
      <w:r w:rsidR="00874ACC">
        <w:rPr>
          <w:rFonts w:ascii="Times New Roman" w:hAnsi="Times New Roman" w:cs="Times New Roman"/>
          <w:sz w:val="24"/>
          <w:szCs w:val="24"/>
        </w:rPr>
        <w:t xml:space="preserve"> </w:t>
      </w:r>
      <w:r w:rsidR="00FE50E6">
        <w:rPr>
          <w:rFonts w:ascii="Times New Roman" w:hAnsi="Times New Roman" w:cs="Times New Roman"/>
          <w:sz w:val="24"/>
          <w:szCs w:val="24"/>
        </w:rPr>
        <w:tab/>
      </w:r>
      <w:r w:rsidR="00874ACC">
        <w:rPr>
          <w:rFonts w:ascii="Times New Roman" w:hAnsi="Times New Roman" w:cs="Times New Roman"/>
          <w:sz w:val="24"/>
          <w:szCs w:val="24"/>
        </w:rPr>
        <w:t>[Accessed 28/11/18].</w:t>
      </w:r>
    </w:p>
    <w:p w14:paraId="03896827" w14:textId="3A3BAED9" w:rsidR="001A7001" w:rsidRPr="001A7001" w:rsidRDefault="001A7001" w:rsidP="00CC5EAB">
      <w:pPr>
        <w:spacing w:line="360" w:lineRule="auto"/>
        <w:rPr>
          <w:rFonts w:ascii="Times New Roman" w:hAnsi="Times New Roman" w:cs="Times New Roman"/>
          <w:sz w:val="24"/>
          <w:szCs w:val="24"/>
        </w:rPr>
      </w:pPr>
      <w:r>
        <w:rPr>
          <w:rFonts w:ascii="Times New Roman" w:hAnsi="Times New Roman" w:cs="Times New Roman"/>
          <w:sz w:val="24"/>
          <w:szCs w:val="24"/>
        </w:rPr>
        <w:t>Kohn, E. (2015). Anthropology of ontologies. Annual Review of Anthropology. 44: 311-27.</w:t>
      </w:r>
    </w:p>
    <w:p w14:paraId="5D8E5DD4" w14:textId="500B8E83" w:rsidR="00457712" w:rsidRDefault="00457712" w:rsidP="00457712">
      <w:pPr>
        <w:spacing w:line="360" w:lineRule="auto"/>
        <w:rPr>
          <w:rFonts w:ascii="Times New Roman" w:hAnsi="Times New Roman" w:cs="Times New Roman"/>
          <w:sz w:val="24"/>
          <w:szCs w:val="24"/>
        </w:rPr>
      </w:pPr>
      <w:r w:rsidRPr="001A7001">
        <w:rPr>
          <w:rFonts w:ascii="Times New Roman" w:hAnsi="Times New Roman" w:cs="Times New Roman"/>
          <w:sz w:val="24"/>
          <w:szCs w:val="24"/>
        </w:rPr>
        <w:t xml:space="preserve">Kopytoff, I. (1986). The cultural biography of things: Commoditization as a process. In </w:t>
      </w:r>
      <w:proofErr w:type="gramStart"/>
      <w:r w:rsidRPr="001A7001">
        <w:rPr>
          <w:rFonts w:ascii="Times New Roman" w:hAnsi="Times New Roman" w:cs="Times New Roman"/>
          <w:sz w:val="24"/>
          <w:szCs w:val="24"/>
        </w:rPr>
        <w:t>The</w:t>
      </w:r>
      <w:proofErr w:type="gramEnd"/>
      <w:r w:rsidRPr="001A7001">
        <w:rPr>
          <w:rFonts w:ascii="Times New Roman" w:hAnsi="Times New Roman" w:cs="Times New Roman"/>
          <w:sz w:val="24"/>
          <w:szCs w:val="24"/>
        </w:rPr>
        <w:t xml:space="preserve"> </w:t>
      </w:r>
      <w:r w:rsidR="00FE50E6">
        <w:rPr>
          <w:rFonts w:ascii="Times New Roman" w:hAnsi="Times New Roman" w:cs="Times New Roman"/>
          <w:sz w:val="24"/>
          <w:szCs w:val="24"/>
        </w:rPr>
        <w:tab/>
      </w:r>
      <w:r w:rsidRPr="001A7001">
        <w:rPr>
          <w:rFonts w:ascii="Times New Roman" w:hAnsi="Times New Roman" w:cs="Times New Roman"/>
          <w:sz w:val="24"/>
          <w:szCs w:val="24"/>
        </w:rPr>
        <w:t xml:space="preserve">Social Life of Things: Commodities in Cultural Perspective. Appadurai, A (Ed). </w:t>
      </w:r>
      <w:r w:rsidR="00FE50E6">
        <w:rPr>
          <w:rFonts w:ascii="Times New Roman" w:hAnsi="Times New Roman" w:cs="Times New Roman"/>
          <w:sz w:val="24"/>
          <w:szCs w:val="24"/>
        </w:rPr>
        <w:tab/>
      </w:r>
      <w:r w:rsidRPr="001A7001">
        <w:rPr>
          <w:rFonts w:ascii="Times New Roman" w:hAnsi="Times New Roman" w:cs="Times New Roman"/>
          <w:sz w:val="24"/>
          <w:szCs w:val="24"/>
        </w:rPr>
        <w:t xml:space="preserve">Cambridge </w:t>
      </w:r>
      <w:r w:rsidR="003B25F4">
        <w:rPr>
          <w:rFonts w:ascii="Times New Roman" w:hAnsi="Times New Roman" w:cs="Times New Roman"/>
          <w:sz w:val="24"/>
          <w:szCs w:val="24"/>
        </w:rPr>
        <w:t>U.K.</w:t>
      </w:r>
      <w:r w:rsidRPr="001A7001">
        <w:rPr>
          <w:rFonts w:ascii="Times New Roman" w:hAnsi="Times New Roman" w:cs="Times New Roman"/>
          <w:sz w:val="24"/>
          <w:szCs w:val="24"/>
        </w:rPr>
        <w:t xml:space="preserve"> Cambridge University Press: 64-91.</w:t>
      </w:r>
    </w:p>
    <w:p w14:paraId="5E11A3A7" w14:textId="2330A0CE" w:rsidR="003B25F4" w:rsidRPr="001A7001" w:rsidRDefault="003B25F4" w:rsidP="00457712">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Pagel</w:t>
      </w:r>
      <w:proofErr w:type="spellEnd"/>
      <w:r>
        <w:rPr>
          <w:rFonts w:ascii="Times New Roman" w:hAnsi="Times New Roman" w:cs="Times New Roman"/>
          <w:sz w:val="24"/>
          <w:szCs w:val="24"/>
        </w:rPr>
        <w:t xml:space="preserve">, M. (2014). Does globalization mean we will become one culture? Modern humans </w:t>
      </w:r>
      <w:r w:rsidR="00FE50E6">
        <w:rPr>
          <w:rFonts w:ascii="Times New Roman" w:hAnsi="Times New Roman" w:cs="Times New Roman"/>
          <w:sz w:val="24"/>
          <w:szCs w:val="24"/>
        </w:rPr>
        <w:tab/>
      </w:r>
      <w:r>
        <w:rPr>
          <w:rFonts w:ascii="Times New Roman" w:hAnsi="Times New Roman" w:cs="Times New Roman"/>
          <w:sz w:val="24"/>
          <w:szCs w:val="24"/>
        </w:rPr>
        <w:t xml:space="preserve">have created many thousands of distinct cultures, so what does it mean if </w:t>
      </w:r>
      <w:r w:rsidR="00FE50E6">
        <w:rPr>
          <w:rFonts w:ascii="Times New Roman" w:hAnsi="Times New Roman" w:cs="Times New Roman"/>
          <w:sz w:val="24"/>
          <w:szCs w:val="24"/>
        </w:rPr>
        <w:tab/>
      </w:r>
      <w:r>
        <w:rPr>
          <w:rFonts w:ascii="Times New Roman" w:hAnsi="Times New Roman" w:cs="Times New Roman"/>
          <w:sz w:val="24"/>
          <w:szCs w:val="24"/>
        </w:rPr>
        <w:t xml:space="preserve">globalization turns us into one giant, homogenous world culture? </w:t>
      </w:r>
      <w:r w:rsidR="00FE50E6">
        <w:rPr>
          <w:rFonts w:ascii="Times New Roman" w:hAnsi="Times New Roman" w:cs="Times New Roman"/>
          <w:sz w:val="24"/>
          <w:szCs w:val="24"/>
        </w:rPr>
        <w:tab/>
      </w:r>
      <w:r w:rsidRPr="00E01401">
        <w:rPr>
          <w:rFonts w:ascii="Times New Roman" w:hAnsi="Times New Roman" w:cs="Times New Roman"/>
          <w:sz w:val="24"/>
          <w:szCs w:val="24"/>
        </w:rPr>
        <w:t>www.bbc.com/future/story/20120522</w:t>
      </w:r>
      <w:r>
        <w:rPr>
          <w:rFonts w:ascii="Times New Roman" w:hAnsi="Times New Roman" w:cs="Times New Roman"/>
          <w:sz w:val="24"/>
          <w:szCs w:val="24"/>
        </w:rPr>
        <w:t xml:space="preserve"> -one-world-order</w:t>
      </w:r>
    </w:p>
    <w:p w14:paraId="4571CF0C" w14:textId="598A515D" w:rsidR="001A7001" w:rsidRPr="001A7001" w:rsidRDefault="00457712" w:rsidP="001A7001">
      <w:pPr>
        <w:spacing w:line="360" w:lineRule="auto"/>
        <w:rPr>
          <w:rFonts w:ascii="Times New Roman" w:hAnsi="Times New Roman" w:cs="Times New Roman"/>
          <w:sz w:val="24"/>
          <w:szCs w:val="24"/>
        </w:rPr>
      </w:pPr>
      <w:proofErr w:type="spellStart"/>
      <w:r w:rsidRPr="001A7001">
        <w:rPr>
          <w:rFonts w:ascii="Times New Roman" w:hAnsi="Times New Roman" w:cs="Times New Roman"/>
          <w:sz w:val="24"/>
          <w:szCs w:val="24"/>
        </w:rPr>
        <w:t>Posthumus</w:t>
      </w:r>
      <w:proofErr w:type="spellEnd"/>
      <w:r w:rsidRPr="001A7001">
        <w:rPr>
          <w:rFonts w:ascii="Times New Roman" w:hAnsi="Times New Roman" w:cs="Times New Roman"/>
          <w:sz w:val="24"/>
          <w:szCs w:val="24"/>
        </w:rPr>
        <w:t xml:space="preserve">, D. (2018). All my relatives. Exploring Lakota ontology, belief and ritual. Miller, </w:t>
      </w:r>
      <w:r w:rsidR="00FE50E6">
        <w:rPr>
          <w:rFonts w:ascii="Times New Roman" w:hAnsi="Times New Roman" w:cs="Times New Roman"/>
          <w:sz w:val="24"/>
          <w:szCs w:val="24"/>
        </w:rPr>
        <w:tab/>
      </w:r>
      <w:r w:rsidRPr="001A7001">
        <w:rPr>
          <w:rFonts w:ascii="Times New Roman" w:hAnsi="Times New Roman" w:cs="Times New Roman"/>
          <w:sz w:val="24"/>
          <w:szCs w:val="24"/>
        </w:rPr>
        <w:t xml:space="preserve">R. &amp; Jacobs, M. (eds). U.S.A. Co-published by the University of Nebraska Press and </w:t>
      </w:r>
      <w:r w:rsidR="00FE50E6">
        <w:rPr>
          <w:rFonts w:ascii="Times New Roman" w:hAnsi="Times New Roman" w:cs="Times New Roman"/>
          <w:sz w:val="24"/>
          <w:szCs w:val="24"/>
        </w:rPr>
        <w:tab/>
      </w:r>
      <w:r w:rsidRPr="001A7001">
        <w:rPr>
          <w:rFonts w:ascii="Times New Roman" w:hAnsi="Times New Roman" w:cs="Times New Roman"/>
          <w:sz w:val="24"/>
          <w:szCs w:val="24"/>
        </w:rPr>
        <w:t>the</w:t>
      </w:r>
      <w:r w:rsidR="001A7001" w:rsidRPr="001A7001">
        <w:rPr>
          <w:rFonts w:ascii="Times New Roman" w:hAnsi="Times New Roman" w:cs="Times New Roman"/>
          <w:sz w:val="24"/>
          <w:szCs w:val="24"/>
        </w:rPr>
        <w:t xml:space="preserve"> American Philosophical Society. </w:t>
      </w:r>
    </w:p>
    <w:p w14:paraId="69B7F608" w14:textId="367A53E1" w:rsidR="001A7001" w:rsidRPr="001A7001" w:rsidRDefault="001A7001" w:rsidP="001A7001">
      <w:pPr>
        <w:spacing w:line="360" w:lineRule="auto"/>
        <w:rPr>
          <w:rFonts w:ascii="Times New Roman" w:hAnsi="Times New Roman" w:cs="Times New Roman"/>
          <w:sz w:val="24"/>
          <w:szCs w:val="24"/>
        </w:rPr>
      </w:pPr>
      <w:r w:rsidRPr="001A7001">
        <w:rPr>
          <w:rFonts w:ascii="Times New Roman" w:hAnsi="Times New Roman" w:cs="Times New Roman"/>
          <w:sz w:val="24"/>
          <w:szCs w:val="24"/>
        </w:rPr>
        <w:t xml:space="preserve">Reddy, (2002). Tribal medicine- an overview. Asha B. “A study of the application of </w:t>
      </w:r>
      <w:r w:rsidR="00FE50E6">
        <w:rPr>
          <w:rFonts w:ascii="Times New Roman" w:hAnsi="Times New Roman" w:cs="Times New Roman"/>
          <w:sz w:val="24"/>
          <w:szCs w:val="24"/>
        </w:rPr>
        <w:tab/>
      </w:r>
      <w:r w:rsidRPr="001A7001">
        <w:rPr>
          <w:rFonts w:ascii="Times New Roman" w:hAnsi="Times New Roman" w:cs="Times New Roman"/>
          <w:sz w:val="24"/>
          <w:szCs w:val="24"/>
        </w:rPr>
        <w:t xml:space="preserve">information technology in tribal medicine in Kerala with regard to forest medicinal </w:t>
      </w:r>
      <w:r w:rsidR="00FE50E6">
        <w:rPr>
          <w:rFonts w:ascii="Times New Roman" w:hAnsi="Times New Roman" w:cs="Times New Roman"/>
          <w:sz w:val="24"/>
          <w:szCs w:val="24"/>
        </w:rPr>
        <w:tab/>
      </w:r>
      <w:r w:rsidRPr="001A7001">
        <w:rPr>
          <w:rFonts w:ascii="Times New Roman" w:hAnsi="Times New Roman" w:cs="Times New Roman"/>
          <w:sz w:val="24"/>
          <w:szCs w:val="24"/>
        </w:rPr>
        <w:t xml:space="preserve">plants” Thesis. Department of Library and Information Science, University of Calicut, </w:t>
      </w:r>
      <w:r w:rsidR="00FE50E6">
        <w:rPr>
          <w:rFonts w:ascii="Times New Roman" w:hAnsi="Times New Roman" w:cs="Times New Roman"/>
          <w:sz w:val="24"/>
          <w:szCs w:val="24"/>
        </w:rPr>
        <w:tab/>
      </w:r>
      <w:r w:rsidRPr="001A7001">
        <w:rPr>
          <w:rFonts w:ascii="Times New Roman" w:hAnsi="Times New Roman" w:cs="Times New Roman"/>
          <w:sz w:val="24"/>
          <w:szCs w:val="24"/>
        </w:rPr>
        <w:t xml:space="preserve">2002. </w:t>
      </w:r>
      <w:r w:rsidR="00FE50E6">
        <w:rPr>
          <w:rFonts w:ascii="Times New Roman" w:hAnsi="Times New Roman" w:cs="Times New Roman"/>
          <w:sz w:val="24"/>
          <w:szCs w:val="24"/>
        </w:rPr>
        <w:tab/>
      </w:r>
      <w:r w:rsidRPr="00E01401">
        <w:rPr>
          <w:rFonts w:ascii="Times New Roman" w:hAnsi="Times New Roman" w:cs="Times New Roman"/>
          <w:sz w:val="24"/>
          <w:szCs w:val="24"/>
        </w:rPr>
        <w:t>http://shodhganga.inflibnet.ac.in/bitstream/10603/44585/10/10_chapter%202.pdf</w:t>
      </w:r>
    </w:p>
    <w:p w14:paraId="6BE57A36" w14:textId="1D3FD39A" w:rsidR="00457712" w:rsidRPr="001A7001" w:rsidRDefault="00457712" w:rsidP="00CC5EAB">
      <w:pPr>
        <w:spacing w:line="360" w:lineRule="auto"/>
        <w:rPr>
          <w:rFonts w:ascii="Times New Roman" w:hAnsi="Times New Roman" w:cs="Times New Roman"/>
          <w:sz w:val="24"/>
          <w:szCs w:val="24"/>
        </w:rPr>
      </w:pPr>
    </w:p>
    <w:p w14:paraId="34A58CD8" w14:textId="77777777" w:rsidR="001A7001" w:rsidRPr="00F87CE9" w:rsidRDefault="001A7001" w:rsidP="00CC5EAB">
      <w:pPr>
        <w:spacing w:line="360" w:lineRule="auto"/>
      </w:pPr>
    </w:p>
    <w:sectPr w:rsidR="001A7001" w:rsidRPr="00F87CE9">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D3F4CA" w14:textId="77777777" w:rsidR="00364FFD" w:rsidRDefault="00364FFD" w:rsidP="00456A80">
      <w:pPr>
        <w:spacing w:after="0" w:line="240" w:lineRule="auto"/>
      </w:pPr>
      <w:r>
        <w:separator/>
      </w:r>
    </w:p>
  </w:endnote>
  <w:endnote w:type="continuationSeparator" w:id="0">
    <w:p w14:paraId="4EEA90B8" w14:textId="77777777" w:rsidR="00364FFD" w:rsidRDefault="00364FFD" w:rsidP="00456A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3"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A680BC" w14:textId="77777777" w:rsidR="00364FFD" w:rsidRDefault="00364FFD" w:rsidP="00456A80">
      <w:pPr>
        <w:spacing w:after="0" w:line="240" w:lineRule="auto"/>
      </w:pPr>
      <w:r>
        <w:separator/>
      </w:r>
    </w:p>
  </w:footnote>
  <w:footnote w:type="continuationSeparator" w:id="0">
    <w:p w14:paraId="64C693F7" w14:textId="77777777" w:rsidR="00364FFD" w:rsidRDefault="00364FFD" w:rsidP="00456A8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70522197"/>
      <w:docPartObj>
        <w:docPartGallery w:val="Page Numbers (Top of Page)"/>
        <w:docPartUnique/>
      </w:docPartObj>
    </w:sdtPr>
    <w:sdtEndPr>
      <w:rPr>
        <w:noProof/>
      </w:rPr>
    </w:sdtEndPr>
    <w:sdtContent>
      <w:p w14:paraId="0504AC0A" w14:textId="452D176B" w:rsidR="00EE7B14" w:rsidRDefault="00EE7B14">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58BC63A" w14:textId="77777777" w:rsidR="00EE7B14" w:rsidRDefault="00EE7B1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5EAB"/>
    <w:rsid w:val="00037FC7"/>
    <w:rsid w:val="001031F4"/>
    <w:rsid w:val="0011368E"/>
    <w:rsid w:val="00136FD2"/>
    <w:rsid w:val="00156B2B"/>
    <w:rsid w:val="001A7001"/>
    <w:rsid w:val="001B709E"/>
    <w:rsid w:val="00286134"/>
    <w:rsid w:val="002E14F4"/>
    <w:rsid w:val="003004FC"/>
    <w:rsid w:val="00357B64"/>
    <w:rsid w:val="00364FFD"/>
    <w:rsid w:val="003B25F4"/>
    <w:rsid w:val="003E5C7C"/>
    <w:rsid w:val="0041097E"/>
    <w:rsid w:val="00414D01"/>
    <w:rsid w:val="00416462"/>
    <w:rsid w:val="00456A80"/>
    <w:rsid w:val="00457712"/>
    <w:rsid w:val="00472D64"/>
    <w:rsid w:val="00494EB1"/>
    <w:rsid w:val="00497224"/>
    <w:rsid w:val="004B3B81"/>
    <w:rsid w:val="004E345B"/>
    <w:rsid w:val="0051496A"/>
    <w:rsid w:val="00516234"/>
    <w:rsid w:val="00593718"/>
    <w:rsid w:val="005C55A0"/>
    <w:rsid w:val="005E1DEF"/>
    <w:rsid w:val="005E36AA"/>
    <w:rsid w:val="005F4077"/>
    <w:rsid w:val="0063114F"/>
    <w:rsid w:val="00762CF4"/>
    <w:rsid w:val="007777E5"/>
    <w:rsid w:val="007E65A8"/>
    <w:rsid w:val="00800856"/>
    <w:rsid w:val="008157E0"/>
    <w:rsid w:val="00825034"/>
    <w:rsid w:val="0086245B"/>
    <w:rsid w:val="00874ACC"/>
    <w:rsid w:val="00896460"/>
    <w:rsid w:val="008A3A10"/>
    <w:rsid w:val="008B6E7E"/>
    <w:rsid w:val="008D4062"/>
    <w:rsid w:val="00914777"/>
    <w:rsid w:val="00924051"/>
    <w:rsid w:val="00952A77"/>
    <w:rsid w:val="00993F7E"/>
    <w:rsid w:val="009B788E"/>
    <w:rsid w:val="009D4312"/>
    <w:rsid w:val="009E2600"/>
    <w:rsid w:val="00A27712"/>
    <w:rsid w:val="00A40548"/>
    <w:rsid w:val="00A71BE7"/>
    <w:rsid w:val="00B475A8"/>
    <w:rsid w:val="00B953F9"/>
    <w:rsid w:val="00BB3912"/>
    <w:rsid w:val="00C13302"/>
    <w:rsid w:val="00C53777"/>
    <w:rsid w:val="00C97268"/>
    <w:rsid w:val="00CC5EAB"/>
    <w:rsid w:val="00CF2E29"/>
    <w:rsid w:val="00CF7010"/>
    <w:rsid w:val="00D006E9"/>
    <w:rsid w:val="00D1088A"/>
    <w:rsid w:val="00D239F6"/>
    <w:rsid w:val="00DE3627"/>
    <w:rsid w:val="00E01401"/>
    <w:rsid w:val="00E376A7"/>
    <w:rsid w:val="00E843BF"/>
    <w:rsid w:val="00E92637"/>
    <w:rsid w:val="00EB2EE3"/>
    <w:rsid w:val="00ED1015"/>
    <w:rsid w:val="00EE7B14"/>
    <w:rsid w:val="00EF04AF"/>
    <w:rsid w:val="00F062D0"/>
    <w:rsid w:val="00F25A35"/>
    <w:rsid w:val="00F40CFF"/>
    <w:rsid w:val="00F440CB"/>
    <w:rsid w:val="00F70EC1"/>
    <w:rsid w:val="00F73053"/>
    <w:rsid w:val="00F87CE9"/>
    <w:rsid w:val="00F910D3"/>
    <w:rsid w:val="00FE50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E7AEC"/>
  <w15:chartTrackingRefBased/>
  <w15:docId w15:val="{DCC1E719-2D4A-47C9-B8BF-EA795DCBA7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link w:val="Heading3Char"/>
    <w:qFormat/>
    <w:rsid w:val="00494EB1"/>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56A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6A80"/>
  </w:style>
  <w:style w:type="paragraph" w:styleId="Footer">
    <w:name w:val="footer"/>
    <w:basedOn w:val="Normal"/>
    <w:link w:val="FooterChar"/>
    <w:uiPriority w:val="99"/>
    <w:unhideWhenUsed/>
    <w:rsid w:val="00456A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6A80"/>
  </w:style>
  <w:style w:type="character" w:styleId="Hyperlink">
    <w:name w:val="Hyperlink"/>
    <w:basedOn w:val="DefaultParagraphFont"/>
    <w:uiPriority w:val="99"/>
    <w:unhideWhenUsed/>
    <w:rsid w:val="00416462"/>
    <w:rPr>
      <w:color w:val="0563C1" w:themeColor="hyperlink"/>
      <w:u w:val="single"/>
    </w:rPr>
  </w:style>
  <w:style w:type="character" w:styleId="UnresolvedMention">
    <w:name w:val="Unresolved Mention"/>
    <w:basedOn w:val="DefaultParagraphFont"/>
    <w:uiPriority w:val="99"/>
    <w:semiHidden/>
    <w:unhideWhenUsed/>
    <w:rsid w:val="00416462"/>
    <w:rPr>
      <w:color w:val="605E5C"/>
      <w:shd w:val="clear" w:color="auto" w:fill="E1DFDD"/>
    </w:rPr>
  </w:style>
  <w:style w:type="paragraph" w:styleId="NormalWeb">
    <w:name w:val="Normal (Web)"/>
    <w:basedOn w:val="Normal"/>
    <w:unhideWhenUsed/>
    <w:rsid w:val="0045771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494EB1"/>
    <w:rPr>
      <w:rFonts w:ascii="Tahoma" w:eastAsia="SimSun" w:hAnsi="Tahoma" w:cs="Tahoma"/>
      <w:b/>
      <w:bCs/>
      <w:sz w:val="20"/>
      <w:szCs w:val="20"/>
      <w:lang w:eastAsia="zh-CN"/>
    </w:rPr>
  </w:style>
  <w:style w:type="paragraph" w:styleId="BalloonText">
    <w:name w:val="Balloon Text"/>
    <w:basedOn w:val="Normal"/>
    <w:link w:val="BalloonTextChar"/>
    <w:uiPriority w:val="99"/>
    <w:semiHidden/>
    <w:unhideWhenUsed/>
    <w:rsid w:val="00037FC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37FC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97259170">
      <w:bodyDiv w:val="1"/>
      <w:marLeft w:val="0"/>
      <w:marRight w:val="0"/>
      <w:marTop w:val="0"/>
      <w:marBottom w:val="0"/>
      <w:divBdr>
        <w:top w:val="none" w:sz="0" w:space="0" w:color="auto"/>
        <w:left w:val="none" w:sz="0" w:space="0" w:color="auto"/>
        <w:bottom w:val="none" w:sz="0" w:space="0" w:color="auto"/>
        <w:right w:val="none" w:sz="0" w:space="0" w:color="auto"/>
      </w:divBdr>
    </w:div>
    <w:div w:id="1344161303">
      <w:bodyDiv w:val="1"/>
      <w:marLeft w:val="0"/>
      <w:marRight w:val="0"/>
      <w:marTop w:val="0"/>
      <w:marBottom w:val="0"/>
      <w:divBdr>
        <w:top w:val="none" w:sz="0" w:space="0" w:color="auto"/>
        <w:left w:val="none" w:sz="0" w:space="0" w:color="auto"/>
        <w:bottom w:val="none" w:sz="0" w:space="0" w:color="auto"/>
        <w:right w:val="none" w:sz="0" w:space="0" w:color="auto"/>
      </w:divBdr>
      <w:divsChild>
        <w:div w:id="1006247919">
          <w:marLeft w:val="0"/>
          <w:marRight w:val="0"/>
          <w:marTop w:val="0"/>
          <w:marBottom w:val="0"/>
          <w:divBdr>
            <w:top w:val="none" w:sz="0" w:space="0" w:color="auto"/>
            <w:left w:val="none" w:sz="0" w:space="0" w:color="auto"/>
            <w:bottom w:val="none" w:sz="0" w:space="0" w:color="auto"/>
            <w:right w:val="none" w:sz="0" w:space="0" w:color="auto"/>
          </w:divBdr>
        </w:div>
        <w:div w:id="441995775">
          <w:marLeft w:val="0"/>
          <w:marRight w:val="0"/>
          <w:marTop w:val="0"/>
          <w:marBottom w:val="0"/>
          <w:divBdr>
            <w:top w:val="none" w:sz="0" w:space="0" w:color="auto"/>
            <w:left w:val="none" w:sz="0" w:space="0" w:color="auto"/>
            <w:bottom w:val="none" w:sz="0" w:space="0" w:color="auto"/>
            <w:right w:val="none" w:sz="0" w:space="0" w:color="auto"/>
          </w:divBdr>
        </w:div>
        <w:div w:id="891119452">
          <w:marLeft w:val="0"/>
          <w:marRight w:val="0"/>
          <w:marTop w:val="0"/>
          <w:marBottom w:val="0"/>
          <w:divBdr>
            <w:top w:val="none" w:sz="0" w:space="0" w:color="auto"/>
            <w:left w:val="none" w:sz="0" w:space="0" w:color="auto"/>
            <w:bottom w:val="none" w:sz="0" w:space="0" w:color="auto"/>
            <w:right w:val="none" w:sz="0" w:space="0" w:color="auto"/>
          </w:divBdr>
        </w:div>
        <w:div w:id="1811438714">
          <w:marLeft w:val="0"/>
          <w:marRight w:val="0"/>
          <w:marTop w:val="0"/>
          <w:marBottom w:val="0"/>
          <w:divBdr>
            <w:top w:val="none" w:sz="0" w:space="0" w:color="auto"/>
            <w:left w:val="none" w:sz="0" w:space="0" w:color="auto"/>
            <w:bottom w:val="none" w:sz="0" w:space="0" w:color="auto"/>
            <w:right w:val="none" w:sz="0" w:space="0" w:color="auto"/>
          </w:divBdr>
        </w:div>
        <w:div w:id="1777287028">
          <w:marLeft w:val="0"/>
          <w:marRight w:val="0"/>
          <w:marTop w:val="0"/>
          <w:marBottom w:val="0"/>
          <w:divBdr>
            <w:top w:val="none" w:sz="0" w:space="0" w:color="auto"/>
            <w:left w:val="none" w:sz="0" w:space="0" w:color="auto"/>
            <w:bottom w:val="none" w:sz="0" w:space="0" w:color="auto"/>
            <w:right w:val="none" w:sz="0" w:space="0" w:color="auto"/>
          </w:divBdr>
        </w:div>
        <w:div w:id="177408925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journals.uchicago.edu/doi/full/10.14318/hau4.1.019"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586</TotalTime>
  <Pages>12</Pages>
  <Words>3671</Words>
  <Characters>20931</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Invate</dc:creator>
  <cp:keywords/>
  <dc:description/>
  <cp:lastModifiedBy>Invate</cp:lastModifiedBy>
  <cp:revision>39</cp:revision>
  <cp:lastPrinted>2019-01-30T22:21:00Z</cp:lastPrinted>
  <dcterms:created xsi:type="dcterms:W3CDTF">2019-01-30T12:34:00Z</dcterms:created>
  <dcterms:modified xsi:type="dcterms:W3CDTF">2019-01-30T22:23:00Z</dcterms:modified>
</cp:coreProperties>
</file>