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141A8" w14:textId="77777777" w:rsidR="00F46224" w:rsidRDefault="00F3069A" w:rsidP="00F46224">
      <w:pPr>
        <w:pStyle w:val="Title"/>
        <w:rPr>
          <w:b/>
          <w:color w:val="5B9BD5" w:themeColor="accent1"/>
          <w:sz w:val="72"/>
          <w:szCs w:val="72"/>
        </w:rPr>
      </w:pPr>
      <w:r w:rsidRPr="00F3069A">
        <w:rPr>
          <w:b/>
          <w:color w:val="5B9BD5" w:themeColor="accent1"/>
          <w:sz w:val="72"/>
          <w:szCs w:val="72"/>
        </w:rPr>
        <w:t>University of Wales</w:t>
      </w:r>
    </w:p>
    <w:p w14:paraId="3A70C058" w14:textId="77777777" w:rsidR="00F3069A" w:rsidRPr="00F3069A" w:rsidRDefault="00F3069A" w:rsidP="00F3069A">
      <w:pPr>
        <w:rPr>
          <w:color w:val="5B9BD5" w:themeColor="accent1"/>
          <w:sz w:val="40"/>
          <w:szCs w:val="40"/>
        </w:rPr>
      </w:pPr>
      <w:proofErr w:type="spellStart"/>
      <w:proofErr w:type="gramStart"/>
      <w:r w:rsidRPr="00F3069A">
        <w:rPr>
          <w:color w:val="5B9BD5" w:themeColor="accent1"/>
          <w:sz w:val="40"/>
          <w:szCs w:val="40"/>
        </w:rPr>
        <w:t>Student:Maurilene</w:t>
      </w:r>
      <w:proofErr w:type="spellEnd"/>
      <w:proofErr w:type="gramEnd"/>
      <w:r w:rsidRPr="00F3069A">
        <w:rPr>
          <w:color w:val="5B9BD5" w:themeColor="accent1"/>
          <w:sz w:val="40"/>
          <w:szCs w:val="40"/>
        </w:rPr>
        <w:t xml:space="preserve"> Da Silva Boriosi (1809946)</w:t>
      </w:r>
    </w:p>
    <w:p w14:paraId="128FC28B" w14:textId="77777777" w:rsidR="00F3069A" w:rsidRPr="00F3069A" w:rsidRDefault="00F3069A" w:rsidP="00F3069A">
      <w:pPr>
        <w:rPr>
          <w:color w:val="5B9BD5" w:themeColor="accent1"/>
          <w:sz w:val="40"/>
          <w:szCs w:val="40"/>
        </w:rPr>
      </w:pPr>
      <w:r w:rsidRPr="00F3069A">
        <w:rPr>
          <w:color w:val="5B9BD5" w:themeColor="accent1"/>
          <w:sz w:val="40"/>
          <w:szCs w:val="40"/>
        </w:rPr>
        <w:t xml:space="preserve">Lecture: Dr A. </w:t>
      </w:r>
      <w:proofErr w:type="spellStart"/>
      <w:r w:rsidRPr="00F3069A">
        <w:rPr>
          <w:color w:val="5B9BD5" w:themeColor="accent1"/>
          <w:sz w:val="40"/>
          <w:szCs w:val="40"/>
        </w:rPr>
        <w:t>Mazumbar</w:t>
      </w:r>
      <w:proofErr w:type="spellEnd"/>
    </w:p>
    <w:p w14:paraId="3027086B" w14:textId="77777777" w:rsidR="00F3069A" w:rsidRPr="00F3069A" w:rsidRDefault="00F3069A" w:rsidP="00F3069A">
      <w:pPr>
        <w:rPr>
          <w:color w:val="5B9BD5" w:themeColor="accent1"/>
          <w:sz w:val="40"/>
          <w:szCs w:val="40"/>
        </w:rPr>
      </w:pPr>
      <w:r w:rsidRPr="00F3069A">
        <w:rPr>
          <w:color w:val="5B9BD5" w:themeColor="accent1"/>
          <w:sz w:val="40"/>
          <w:szCs w:val="40"/>
        </w:rPr>
        <w:t>Date; 18-12-2019</w:t>
      </w:r>
    </w:p>
    <w:p w14:paraId="647AB401" w14:textId="77777777" w:rsidR="00F46224" w:rsidRPr="00FE5692" w:rsidRDefault="00F46224" w:rsidP="00F46224">
      <w:pPr>
        <w:pStyle w:val="Title"/>
        <w:rPr>
          <w:color w:val="262626" w:themeColor="text1" w:themeTint="D9"/>
        </w:rPr>
      </w:pPr>
      <w:bookmarkStart w:id="0" w:name="_GoBack"/>
      <w:bookmarkEnd w:id="0"/>
    </w:p>
    <w:p w14:paraId="525880F9" w14:textId="77777777" w:rsidR="00F46224" w:rsidRPr="00FE5692" w:rsidRDefault="00F46224" w:rsidP="00F46224">
      <w:pPr>
        <w:pStyle w:val="Title"/>
        <w:rPr>
          <w:color w:val="262626" w:themeColor="text1" w:themeTint="D9"/>
        </w:rPr>
      </w:pPr>
      <w:r w:rsidRPr="00FE5692">
        <w:rPr>
          <w:color w:val="262626" w:themeColor="text1" w:themeTint="D9"/>
        </w:rPr>
        <w:t xml:space="preserve">Problem Solving and Decision Making </w:t>
      </w:r>
      <w:r w:rsidRPr="00FE5692">
        <w:rPr>
          <w:color w:val="262626" w:themeColor="text1" w:themeTint="D9"/>
        </w:rPr>
        <w:br w:type="page"/>
      </w:r>
    </w:p>
    <w:p w14:paraId="2858BEE7" w14:textId="77777777" w:rsidR="004C7CAA" w:rsidRPr="00FE5692" w:rsidRDefault="003D5C98" w:rsidP="00F46224">
      <w:pPr>
        <w:pStyle w:val="Heading1"/>
        <w:rPr>
          <w:color w:val="262626" w:themeColor="text1" w:themeTint="D9"/>
        </w:rPr>
      </w:pPr>
      <w:r w:rsidRPr="00FE5692">
        <w:rPr>
          <w:color w:val="262626" w:themeColor="text1" w:themeTint="D9"/>
        </w:rPr>
        <w:lastRenderedPageBreak/>
        <w:t>INTRODUCTION</w:t>
      </w:r>
    </w:p>
    <w:p w14:paraId="6FA073B7" w14:textId="77777777" w:rsidR="00C626BB" w:rsidRPr="00FE5692" w:rsidRDefault="005575B6" w:rsidP="00DF3EE0">
      <w:pPr>
        <w:rPr>
          <w:rFonts w:ascii="Arial" w:hAnsi="Arial" w:cs="Arial"/>
          <w:color w:val="262626" w:themeColor="text1" w:themeTint="D9"/>
          <w:szCs w:val="24"/>
        </w:rPr>
      </w:pPr>
      <w:r w:rsidRPr="00FE5692">
        <w:rPr>
          <w:rFonts w:ascii="Arial" w:hAnsi="Arial" w:cs="Arial"/>
          <w:color w:val="262626" w:themeColor="text1" w:themeTint="D9"/>
          <w:szCs w:val="24"/>
        </w:rPr>
        <w:t xml:space="preserve">Problem solving is a process of evaluating and putting forward </w:t>
      </w:r>
      <w:r w:rsidR="00CB6642" w:rsidRPr="00FE5692">
        <w:rPr>
          <w:rFonts w:ascii="Arial" w:hAnsi="Arial" w:cs="Arial"/>
          <w:color w:val="262626" w:themeColor="text1" w:themeTint="D9"/>
          <w:szCs w:val="24"/>
        </w:rPr>
        <w:t xml:space="preserve">a </w:t>
      </w:r>
      <w:r w:rsidRPr="00FE5692">
        <w:rPr>
          <w:rFonts w:ascii="Arial" w:hAnsi="Arial" w:cs="Arial"/>
          <w:color w:val="262626" w:themeColor="text1" w:themeTint="D9"/>
          <w:szCs w:val="24"/>
        </w:rPr>
        <w:t>possible solution to sit</w:t>
      </w:r>
      <w:r w:rsidR="00CB444A" w:rsidRPr="00FE5692">
        <w:rPr>
          <w:rFonts w:ascii="Arial" w:hAnsi="Arial" w:cs="Arial"/>
          <w:color w:val="262626" w:themeColor="text1" w:themeTint="D9"/>
          <w:szCs w:val="24"/>
        </w:rPr>
        <w:t>uation at hand. Being complicated process, problem solving requires making judgment calls or decision making on the way</w:t>
      </w:r>
      <w:r w:rsidR="00577E6E" w:rsidRPr="00FE5692">
        <w:rPr>
          <w:rFonts w:ascii="Arial" w:hAnsi="Arial" w:cs="Arial"/>
          <w:color w:val="262626" w:themeColor="text1" w:themeTint="D9"/>
          <w:szCs w:val="24"/>
        </w:rPr>
        <w:t xml:space="preserve"> </w:t>
      </w:r>
      <w:r w:rsidR="00577E6E" w:rsidRPr="00FE5692">
        <w:rPr>
          <w:rFonts w:ascii="Arial" w:hAnsi="Arial" w:cs="Arial"/>
          <w:color w:val="262626" w:themeColor="text1" w:themeTint="D9"/>
          <w:szCs w:val="24"/>
        </w:rPr>
        <w:fldChar w:fldCharType="begin" w:fldLock="1"/>
      </w:r>
      <w:r w:rsidR="00577E6E" w:rsidRPr="00FE5692">
        <w:rPr>
          <w:rFonts w:ascii="Arial" w:hAnsi="Arial" w:cs="Arial"/>
          <w:color w:val="262626" w:themeColor="text1" w:themeTint="D9"/>
          <w:szCs w:val="24"/>
        </w:rPr>
        <w:instrText>ADDIN CSL_CITATION {"citationItems":[{"id":"ITEM-1","itemData":{"DOI":"August 1, 2006","ISBN":"0977304566","abstract":"7th ed. Includes index. v. 1. The basics -- v. 1 [pt. 2]. The basics solutions manual -- v. 2. And beyond -- v. 2 [pt. 2] And beyond solutions manual.","author":[{"dropping-particle":"","family":"Lehoczky","given":"Sandor","non-dropping-particle":"","parse-names":false,"suffix":""},{"dropping-particle":"","family":"Rusczk","given":"Richard","non-dropping-particle":"","parse-names":false,"suffix":""}],"edition":"7","id":"ITEM-1","issued":{"date-parts":[["2006"]]},"number-of-pages":"288","publisher":"AoPS Incorporated","title":"The art of problem solving","type":"book"},"uris":["http://www.mendeley.com/documents/?uuid=63b77f25-30b1-369f-8ff0-7586bbdf3771"]}],"mendeley":{"formattedCitation":"(Lehoczky &amp; Rusczk, 2006)","plainTextFormattedCitation":"(Lehoczky &amp; Rusczk, 2006)","previouslyFormattedCitation":"(Lehoczky &amp; Rusczk, 2006)"},"properties":{"noteIndex":0},"schema":"https://github.com/citation-style-language/schema/raw/master/csl-citation.json"}</w:instrText>
      </w:r>
      <w:r w:rsidR="00577E6E" w:rsidRPr="00FE5692">
        <w:rPr>
          <w:rFonts w:ascii="Arial" w:hAnsi="Arial" w:cs="Arial"/>
          <w:color w:val="262626" w:themeColor="text1" w:themeTint="D9"/>
          <w:szCs w:val="24"/>
        </w:rPr>
        <w:fldChar w:fldCharType="separate"/>
      </w:r>
      <w:r w:rsidR="00577E6E" w:rsidRPr="00FE5692">
        <w:rPr>
          <w:rFonts w:ascii="Arial" w:hAnsi="Arial" w:cs="Arial"/>
          <w:noProof/>
          <w:color w:val="262626" w:themeColor="text1" w:themeTint="D9"/>
          <w:szCs w:val="24"/>
        </w:rPr>
        <w:t>(Lehoczky &amp; Rusczk, 2006)</w:t>
      </w:r>
      <w:r w:rsidR="00577E6E" w:rsidRPr="00FE5692">
        <w:rPr>
          <w:rFonts w:ascii="Arial" w:hAnsi="Arial" w:cs="Arial"/>
          <w:color w:val="262626" w:themeColor="text1" w:themeTint="D9"/>
          <w:szCs w:val="24"/>
        </w:rPr>
        <w:fldChar w:fldCharType="end"/>
      </w:r>
      <w:r w:rsidR="00577E6E" w:rsidRPr="00FE5692">
        <w:rPr>
          <w:rFonts w:ascii="Arial" w:hAnsi="Arial" w:cs="Arial"/>
          <w:color w:val="262626" w:themeColor="text1" w:themeTint="D9"/>
          <w:szCs w:val="24"/>
        </w:rPr>
        <w:t>.</w:t>
      </w:r>
      <w:r w:rsidR="00455FF2" w:rsidRPr="00FE5692">
        <w:rPr>
          <w:rFonts w:ascii="Arial" w:hAnsi="Arial" w:cs="Arial"/>
          <w:color w:val="262626" w:themeColor="text1" w:themeTint="D9"/>
          <w:szCs w:val="24"/>
        </w:rPr>
        <w:t xml:space="preserve"> Decision making is a choice one makes</w:t>
      </w:r>
      <w:r w:rsidR="009727B6" w:rsidRPr="00FE5692">
        <w:rPr>
          <w:rFonts w:ascii="Arial" w:hAnsi="Arial" w:cs="Arial"/>
          <w:color w:val="262626" w:themeColor="text1" w:themeTint="D9"/>
          <w:szCs w:val="24"/>
        </w:rPr>
        <w:t xml:space="preserve"> based on his/her judgments. It is an im</w:t>
      </w:r>
      <w:r w:rsidR="002D6A8C" w:rsidRPr="00FE5692">
        <w:rPr>
          <w:rFonts w:ascii="Arial" w:hAnsi="Arial" w:cs="Arial"/>
          <w:color w:val="262626" w:themeColor="text1" w:themeTint="D9"/>
          <w:szCs w:val="24"/>
        </w:rPr>
        <w:t>portant skill needed to be acquired by leaders. Problem</w:t>
      </w:r>
      <w:r w:rsidR="003D5C98" w:rsidRPr="00FE5692">
        <w:rPr>
          <w:rFonts w:ascii="Arial" w:hAnsi="Arial" w:cs="Arial"/>
          <w:color w:val="262626" w:themeColor="text1" w:themeTint="D9"/>
          <w:szCs w:val="24"/>
        </w:rPr>
        <w:t xml:space="preserve"> solving and decision making are the key aspects/skills of our life which is applicable whether at home or work. Usually, </w:t>
      </w:r>
      <w:r w:rsidR="00AB5F1D" w:rsidRPr="00FE5692">
        <w:rPr>
          <w:rFonts w:ascii="Arial" w:hAnsi="Arial" w:cs="Arial"/>
          <w:color w:val="262626" w:themeColor="text1" w:themeTint="D9"/>
          <w:szCs w:val="24"/>
        </w:rPr>
        <w:t>for a problem to be solv</w:t>
      </w:r>
      <w:r w:rsidR="00E568E0" w:rsidRPr="00FE5692">
        <w:rPr>
          <w:rFonts w:ascii="Arial" w:hAnsi="Arial" w:cs="Arial"/>
          <w:color w:val="262626" w:themeColor="text1" w:themeTint="D9"/>
          <w:szCs w:val="24"/>
        </w:rPr>
        <w:t>ed</w:t>
      </w:r>
      <w:r w:rsidR="00AB5F1D" w:rsidRPr="00FE5692">
        <w:rPr>
          <w:rFonts w:ascii="Arial" w:hAnsi="Arial" w:cs="Arial"/>
          <w:color w:val="262626" w:themeColor="text1" w:themeTint="D9"/>
          <w:szCs w:val="24"/>
        </w:rPr>
        <w:t xml:space="preserve">, it requires crucial decision making. </w:t>
      </w:r>
      <w:r w:rsidR="00E568E0" w:rsidRPr="00FE5692">
        <w:rPr>
          <w:rFonts w:ascii="Arial" w:hAnsi="Arial" w:cs="Arial"/>
          <w:color w:val="262626" w:themeColor="text1" w:themeTint="D9"/>
          <w:szCs w:val="24"/>
        </w:rPr>
        <w:t>So problem solving and decision making goes hand in hand</w:t>
      </w:r>
      <w:r w:rsidR="00AA24AA" w:rsidRPr="00FE5692">
        <w:rPr>
          <w:rFonts w:ascii="Arial" w:hAnsi="Arial" w:cs="Arial"/>
          <w:color w:val="262626" w:themeColor="text1" w:themeTint="D9"/>
          <w:szCs w:val="24"/>
        </w:rPr>
        <w:t xml:space="preserve"> but achieving one factor doesn’t lead to other</w:t>
      </w:r>
      <w:r w:rsidR="00CB6642" w:rsidRPr="00FE5692">
        <w:rPr>
          <w:rFonts w:ascii="Arial" w:hAnsi="Arial" w:cs="Arial"/>
          <w:color w:val="262626" w:themeColor="text1" w:themeTint="D9"/>
          <w:szCs w:val="24"/>
        </w:rPr>
        <w:t>s</w:t>
      </w:r>
      <w:r w:rsidR="00E568E0" w:rsidRPr="00FE5692">
        <w:rPr>
          <w:rFonts w:ascii="Arial" w:hAnsi="Arial" w:cs="Arial"/>
          <w:color w:val="262626" w:themeColor="text1" w:themeTint="D9"/>
          <w:szCs w:val="24"/>
        </w:rPr>
        <w:t>.</w:t>
      </w:r>
      <w:r w:rsidR="00536469" w:rsidRPr="00FE5692">
        <w:rPr>
          <w:rFonts w:ascii="Arial" w:hAnsi="Arial" w:cs="Arial"/>
          <w:color w:val="262626" w:themeColor="text1" w:themeTint="D9"/>
          <w:szCs w:val="24"/>
        </w:rPr>
        <w:t xml:space="preserve"> So, taking right decision to solv</w:t>
      </w:r>
      <w:r w:rsidR="00CB6642" w:rsidRPr="00FE5692">
        <w:rPr>
          <w:rFonts w:ascii="Arial" w:hAnsi="Arial" w:cs="Arial"/>
          <w:color w:val="262626" w:themeColor="text1" w:themeTint="D9"/>
          <w:szCs w:val="24"/>
        </w:rPr>
        <w:t>e</w:t>
      </w:r>
      <w:r w:rsidR="00536469" w:rsidRPr="00FE5692">
        <w:rPr>
          <w:rFonts w:ascii="Arial" w:hAnsi="Arial" w:cs="Arial"/>
          <w:color w:val="262626" w:themeColor="text1" w:themeTint="D9"/>
          <w:szCs w:val="24"/>
        </w:rPr>
        <w:t xml:space="preserve"> a problem can lead to successful achieving of objectives.</w:t>
      </w:r>
      <w:r w:rsidR="00F14E3F" w:rsidRPr="00FE5692">
        <w:rPr>
          <w:rFonts w:ascii="Arial" w:hAnsi="Arial" w:cs="Arial"/>
          <w:color w:val="262626" w:themeColor="text1" w:themeTint="D9"/>
          <w:szCs w:val="24"/>
        </w:rPr>
        <w:t xml:space="preserve"> But problem solving and decision making are used interchangeably</w:t>
      </w:r>
      <w:r w:rsidR="00CB6642" w:rsidRPr="00FE5692">
        <w:rPr>
          <w:rFonts w:ascii="Arial" w:hAnsi="Arial" w:cs="Arial"/>
          <w:color w:val="262626" w:themeColor="text1" w:themeTint="D9"/>
          <w:szCs w:val="24"/>
        </w:rPr>
        <w:t>,</w:t>
      </w:r>
      <w:r w:rsidR="00F14E3F" w:rsidRPr="00FE5692">
        <w:rPr>
          <w:rFonts w:ascii="Arial" w:hAnsi="Arial" w:cs="Arial"/>
          <w:color w:val="262626" w:themeColor="text1" w:themeTint="D9"/>
          <w:szCs w:val="24"/>
        </w:rPr>
        <w:t xml:space="preserve"> but they are not the same.</w:t>
      </w:r>
      <w:r w:rsidR="00943E16" w:rsidRPr="00FE5692">
        <w:rPr>
          <w:rFonts w:ascii="Arial" w:hAnsi="Arial" w:cs="Arial"/>
          <w:color w:val="262626" w:themeColor="text1" w:themeTint="D9"/>
          <w:szCs w:val="24"/>
        </w:rPr>
        <w:t xml:space="preserve"> </w:t>
      </w:r>
      <w:r w:rsidR="00CB6642" w:rsidRPr="00FE5692">
        <w:rPr>
          <w:rFonts w:ascii="Arial" w:hAnsi="Arial" w:cs="Arial"/>
          <w:color w:val="262626" w:themeColor="text1" w:themeTint="D9"/>
          <w:szCs w:val="24"/>
        </w:rPr>
        <w:t>The k</w:t>
      </w:r>
      <w:r w:rsidR="00943E16" w:rsidRPr="00FE5692">
        <w:rPr>
          <w:rFonts w:ascii="Arial" w:hAnsi="Arial" w:cs="Arial"/>
          <w:color w:val="262626" w:themeColor="text1" w:themeTint="D9"/>
          <w:szCs w:val="24"/>
        </w:rPr>
        <w:t>ey difference that exist</w:t>
      </w:r>
      <w:r w:rsidR="00CB6642" w:rsidRPr="00FE5692">
        <w:rPr>
          <w:rFonts w:ascii="Arial" w:hAnsi="Arial" w:cs="Arial"/>
          <w:color w:val="262626" w:themeColor="text1" w:themeTint="D9"/>
          <w:szCs w:val="24"/>
        </w:rPr>
        <w:t>s</w:t>
      </w:r>
      <w:r w:rsidR="00943E16" w:rsidRPr="00FE5692">
        <w:rPr>
          <w:rFonts w:ascii="Arial" w:hAnsi="Arial" w:cs="Arial"/>
          <w:color w:val="262626" w:themeColor="text1" w:themeTint="D9"/>
          <w:szCs w:val="24"/>
        </w:rPr>
        <w:t xml:space="preserve"> between problem solving and decision making is that problem solving is a step or process whereas decision making is a judgment made during the process</w:t>
      </w:r>
      <w:r w:rsidR="00577E6E" w:rsidRPr="00FE5692">
        <w:rPr>
          <w:rFonts w:ascii="Arial" w:hAnsi="Arial" w:cs="Arial"/>
          <w:color w:val="262626" w:themeColor="text1" w:themeTint="D9"/>
          <w:szCs w:val="24"/>
        </w:rPr>
        <w:t xml:space="preserve"> </w:t>
      </w:r>
      <w:r w:rsidR="00577E6E" w:rsidRPr="00FE5692">
        <w:rPr>
          <w:rFonts w:ascii="Arial" w:hAnsi="Arial" w:cs="Arial"/>
          <w:color w:val="262626" w:themeColor="text1" w:themeTint="D9"/>
          <w:szCs w:val="24"/>
        </w:rPr>
        <w:fldChar w:fldCharType="begin" w:fldLock="1"/>
      </w:r>
      <w:r w:rsidR="00E60A23" w:rsidRPr="00FE5692">
        <w:rPr>
          <w:rFonts w:ascii="Arial" w:hAnsi="Arial" w:cs="Arial"/>
          <w:color w:val="262626" w:themeColor="text1" w:themeTint="D9"/>
          <w:szCs w:val="24"/>
        </w:rPr>
        <w:instrText>ADDIN CSL_CITATION {"citationItems":[{"id":"ITEM-1","itemData":{"DOI":"10.1023/B:IJVO.0000021054.81492.8d","author":[{"dropping-particle":"","family":"Nota","given":"Laura","non-dropping-particle":"","parse-names":false,"suffix":""},{"dropping-particle":"","family":"Soresi","given":"Salvatore","non-dropping-particle":"","parse-names":false,"suffix":""}],"container-title":"International Journal for Educational and Vocational Guidance","id":"ITEM-1","issue":"1","issued":{"date-parts":[["2004"]]},"page":"3-21","publisher":"Kluwer Academic Publishers","title":"Improving the Problem-Solving and Decision-Making Skills of a High Indecision Group of Young Adolescents: A Test of the ``Difficult: No Problem!'' Training","type":"article-journal","volume":"4"},"uris":["http://www.mendeley.com/documents/?uuid=58d622ae-66d3-38ee-a1fb-21eadd498c75"]}],"mendeley":{"formattedCitation":"(Nota &amp; Soresi, 2004)","plainTextFormattedCitation":"(Nota &amp; Soresi, 2004)","previouslyFormattedCitation":"(Nota &amp; Soresi, 2004)"},"properties":{"noteIndex":0},"schema":"https://github.com/citation-style-language/schema/raw/master/csl-citation.json"}</w:instrText>
      </w:r>
      <w:r w:rsidR="00577E6E" w:rsidRPr="00FE5692">
        <w:rPr>
          <w:rFonts w:ascii="Arial" w:hAnsi="Arial" w:cs="Arial"/>
          <w:color w:val="262626" w:themeColor="text1" w:themeTint="D9"/>
          <w:szCs w:val="24"/>
        </w:rPr>
        <w:fldChar w:fldCharType="separate"/>
      </w:r>
      <w:r w:rsidR="00577E6E" w:rsidRPr="00FE5692">
        <w:rPr>
          <w:rFonts w:ascii="Arial" w:hAnsi="Arial" w:cs="Arial"/>
          <w:noProof/>
          <w:color w:val="262626" w:themeColor="text1" w:themeTint="D9"/>
          <w:szCs w:val="24"/>
        </w:rPr>
        <w:t>(Nota &amp; Soresi, 2004)</w:t>
      </w:r>
      <w:r w:rsidR="00577E6E" w:rsidRPr="00FE5692">
        <w:rPr>
          <w:rFonts w:ascii="Arial" w:hAnsi="Arial" w:cs="Arial"/>
          <w:color w:val="262626" w:themeColor="text1" w:themeTint="D9"/>
          <w:szCs w:val="24"/>
        </w:rPr>
        <w:fldChar w:fldCharType="end"/>
      </w:r>
      <w:r w:rsidR="00943E16" w:rsidRPr="00FE5692">
        <w:rPr>
          <w:rFonts w:ascii="Arial" w:hAnsi="Arial" w:cs="Arial"/>
          <w:color w:val="262626" w:themeColor="text1" w:themeTint="D9"/>
          <w:szCs w:val="24"/>
        </w:rPr>
        <w:t>.</w:t>
      </w:r>
    </w:p>
    <w:p w14:paraId="79841E7A" w14:textId="77777777" w:rsidR="00811BB2" w:rsidRPr="00FE5692" w:rsidRDefault="00A96A27" w:rsidP="001611C0">
      <w:pPr>
        <w:rPr>
          <w:rFonts w:ascii="Arial" w:hAnsi="Arial" w:cs="Arial"/>
          <w:color w:val="262626" w:themeColor="text1" w:themeTint="D9"/>
          <w:szCs w:val="24"/>
        </w:rPr>
      </w:pPr>
      <w:r w:rsidRPr="00FE5692">
        <w:rPr>
          <w:rFonts w:ascii="Arial" w:hAnsi="Arial" w:cs="Arial"/>
          <w:color w:val="262626" w:themeColor="text1" w:themeTint="D9"/>
          <w:szCs w:val="24"/>
        </w:rPr>
        <w:t xml:space="preserve">Problems can vary from major to </w:t>
      </w:r>
      <w:r w:rsidR="00DF3EE0" w:rsidRPr="00FE5692">
        <w:rPr>
          <w:rFonts w:ascii="Arial" w:hAnsi="Arial" w:cs="Arial"/>
          <w:color w:val="262626" w:themeColor="text1" w:themeTint="D9"/>
          <w:szCs w:val="24"/>
        </w:rPr>
        <w:t>minor.</w:t>
      </w:r>
      <w:r w:rsidR="00C626BB" w:rsidRPr="00FE5692">
        <w:rPr>
          <w:rFonts w:ascii="Arial" w:hAnsi="Arial" w:cs="Arial"/>
          <w:color w:val="262626" w:themeColor="text1" w:themeTint="D9"/>
          <w:szCs w:val="24"/>
        </w:rPr>
        <w:t xml:space="preserve"> We face many small problems and react with </w:t>
      </w:r>
      <w:r w:rsidR="00CB6642" w:rsidRPr="00FE5692">
        <w:rPr>
          <w:rFonts w:ascii="Arial" w:hAnsi="Arial" w:cs="Arial"/>
          <w:color w:val="262626" w:themeColor="text1" w:themeTint="D9"/>
          <w:szCs w:val="24"/>
        </w:rPr>
        <w:t xml:space="preserve">a </w:t>
      </w:r>
      <w:r w:rsidR="00C626BB" w:rsidRPr="00FE5692">
        <w:rPr>
          <w:rFonts w:ascii="Arial" w:hAnsi="Arial" w:cs="Arial"/>
          <w:color w:val="262626" w:themeColor="text1" w:themeTint="D9"/>
          <w:szCs w:val="24"/>
        </w:rPr>
        <w:t>quick decision that we even do not notice.</w:t>
      </w:r>
      <w:r w:rsidR="0040019C" w:rsidRPr="00FE5692">
        <w:rPr>
          <w:rFonts w:ascii="Arial" w:hAnsi="Arial" w:cs="Arial"/>
          <w:color w:val="262626" w:themeColor="text1" w:themeTint="D9"/>
          <w:szCs w:val="24"/>
        </w:rPr>
        <w:t xml:space="preserve"> In day to day life especially in business</w:t>
      </w:r>
      <w:r w:rsidR="00933B51" w:rsidRPr="00FE5692">
        <w:rPr>
          <w:rFonts w:ascii="Arial" w:hAnsi="Arial" w:cs="Arial"/>
          <w:color w:val="262626" w:themeColor="text1" w:themeTint="D9"/>
          <w:szCs w:val="24"/>
        </w:rPr>
        <w:t xml:space="preserve"> sector</w:t>
      </w:r>
      <w:r w:rsidR="0040019C" w:rsidRPr="00FE5692">
        <w:rPr>
          <w:rFonts w:ascii="Arial" w:hAnsi="Arial" w:cs="Arial"/>
          <w:color w:val="262626" w:themeColor="text1" w:themeTint="D9"/>
          <w:szCs w:val="24"/>
        </w:rPr>
        <w:t xml:space="preserve"> countless problems arise and require decision to solve the problem.</w:t>
      </w:r>
      <w:r w:rsidR="00C626BB" w:rsidRPr="00FE5692">
        <w:rPr>
          <w:rFonts w:ascii="Arial" w:hAnsi="Arial" w:cs="Arial"/>
          <w:color w:val="262626" w:themeColor="text1" w:themeTint="D9"/>
          <w:szCs w:val="24"/>
        </w:rPr>
        <w:t xml:space="preserve"> </w:t>
      </w:r>
      <w:r w:rsidR="002D6A8C" w:rsidRPr="00FE5692">
        <w:rPr>
          <w:rFonts w:ascii="Arial" w:hAnsi="Arial" w:cs="Arial"/>
          <w:color w:val="262626" w:themeColor="text1" w:themeTint="D9"/>
          <w:szCs w:val="24"/>
        </w:rPr>
        <w:t>Tackling a problem varies</w:t>
      </w:r>
      <w:r w:rsidR="00C626BB" w:rsidRPr="00FE5692">
        <w:rPr>
          <w:rFonts w:ascii="Arial" w:hAnsi="Arial" w:cs="Arial"/>
          <w:color w:val="262626" w:themeColor="text1" w:themeTint="D9"/>
          <w:szCs w:val="24"/>
        </w:rPr>
        <w:t xml:space="preserve"> from people to people. Some are used to decision making which seems natural for their personalities.</w:t>
      </w:r>
      <w:r w:rsidR="00DF3EE0" w:rsidRPr="00FE5692">
        <w:rPr>
          <w:rFonts w:ascii="Arial" w:hAnsi="Arial" w:cs="Arial"/>
          <w:color w:val="262626" w:themeColor="text1" w:themeTint="D9"/>
          <w:szCs w:val="24"/>
        </w:rPr>
        <w:t xml:space="preserve"> </w:t>
      </w:r>
      <w:r w:rsidRPr="00FE5692">
        <w:rPr>
          <w:rFonts w:ascii="Arial" w:hAnsi="Arial" w:cs="Arial"/>
          <w:color w:val="262626" w:themeColor="text1" w:themeTint="D9"/>
          <w:szCs w:val="24"/>
        </w:rPr>
        <w:t xml:space="preserve">But same problem and decision making can be burden for some people. </w:t>
      </w:r>
      <w:r w:rsidR="00BD47DF" w:rsidRPr="00FE5692">
        <w:rPr>
          <w:rFonts w:ascii="Arial" w:hAnsi="Arial" w:cs="Arial"/>
          <w:color w:val="262626" w:themeColor="text1" w:themeTint="D9"/>
          <w:szCs w:val="24"/>
        </w:rPr>
        <w:t>This may cause obstacle in their activity as they are tangled in decision making to solve the problem.</w:t>
      </w:r>
      <w:r w:rsidR="005F518A" w:rsidRPr="00FE5692">
        <w:rPr>
          <w:rFonts w:ascii="Arial" w:hAnsi="Arial" w:cs="Arial"/>
          <w:color w:val="262626" w:themeColor="text1" w:themeTint="D9"/>
          <w:szCs w:val="24"/>
        </w:rPr>
        <w:t xml:space="preserve"> </w:t>
      </w:r>
    </w:p>
    <w:p w14:paraId="5C9216D8" w14:textId="77777777" w:rsidR="003D5C98" w:rsidRPr="00FE5692" w:rsidRDefault="00BF112D" w:rsidP="00BF112D">
      <w:pPr>
        <w:rPr>
          <w:rFonts w:ascii="Arial" w:hAnsi="Arial" w:cs="Arial"/>
          <w:color w:val="262626" w:themeColor="text1" w:themeTint="D9"/>
        </w:rPr>
      </w:pPr>
      <w:r w:rsidRPr="00FE5692">
        <w:rPr>
          <w:rFonts w:ascii="Arial" w:hAnsi="Arial" w:cs="Arial"/>
          <w:color w:val="262626" w:themeColor="text1" w:themeTint="D9"/>
        </w:rPr>
        <w:t xml:space="preserve">If problems can be addressed with greater precision, creativeness, and believe, factors that otherwise might have a significant impact on the </w:t>
      </w:r>
      <w:proofErr w:type="spellStart"/>
      <w:r w:rsidR="005575B6"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5575B6" w:rsidRPr="00FE5692">
        <w:rPr>
          <w:rFonts w:ascii="Arial" w:hAnsi="Arial" w:cs="Arial"/>
          <w:color w:val="262626" w:themeColor="text1" w:themeTint="D9"/>
        </w:rPr>
        <w:t>ation</w:t>
      </w:r>
      <w:proofErr w:type="spellEnd"/>
      <w:r w:rsidR="005575B6" w:rsidRPr="00FE5692">
        <w:rPr>
          <w:rFonts w:ascii="Arial" w:hAnsi="Arial" w:cs="Arial"/>
          <w:color w:val="262626" w:themeColor="text1" w:themeTint="D9"/>
        </w:rPr>
        <w:t xml:space="preserve"> will be mitigated</w:t>
      </w:r>
      <w:r w:rsidRPr="00FE5692">
        <w:rPr>
          <w:rFonts w:ascii="Arial" w:hAnsi="Arial" w:cs="Arial"/>
          <w:color w:val="262626" w:themeColor="text1" w:themeTint="D9"/>
        </w:rPr>
        <w:t xml:space="preserve"> or even completely prevented.</w:t>
      </w:r>
      <w:r w:rsidR="005D0438" w:rsidRPr="00FE5692">
        <w:rPr>
          <w:rFonts w:ascii="Arial" w:hAnsi="Arial" w:cs="Arial"/>
          <w:color w:val="262626" w:themeColor="text1" w:themeTint="D9"/>
          <w:szCs w:val="24"/>
        </w:rPr>
        <w:t xml:space="preserve"> Critical thinking is required for both decision making and problem solving.</w:t>
      </w:r>
      <w:r w:rsidR="00735474" w:rsidRPr="00FE5692">
        <w:rPr>
          <w:rFonts w:ascii="Arial" w:hAnsi="Arial" w:cs="Arial"/>
          <w:color w:val="262626" w:themeColor="text1" w:themeTint="D9"/>
        </w:rPr>
        <w:t xml:space="preserve"> Critical evaluation of the problem, </w:t>
      </w:r>
      <w:r w:rsidR="00CB6642" w:rsidRPr="00FE5692">
        <w:rPr>
          <w:rFonts w:ascii="Arial" w:hAnsi="Arial" w:cs="Arial"/>
          <w:color w:val="262626" w:themeColor="text1" w:themeTint="D9"/>
        </w:rPr>
        <w:t>deciding</w:t>
      </w:r>
      <w:r w:rsidR="00735474" w:rsidRPr="00FE5692">
        <w:rPr>
          <w:rFonts w:ascii="Arial" w:hAnsi="Arial" w:cs="Arial"/>
          <w:color w:val="262626" w:themeColor="text1" w:themeTint="D9"/>
        </w:rPr>
        <w:t xml:space="preserve"> to solve the problem is often important for an Organization success</w:t>
      </w:r>
      <w:r w:rsidR="00E60A23" w:rsidRPr="00FE5692">
        <w:rPr>
          <w:rFonts w:ascii="Arial" w:hAnsi="Arial" w:cs="Arial"/>
          <w:color w:val="262626" w:themeColor="text1" w:themeTint="D9"/>
        </w:rPr>
        <w:t xml:space="preserve"> </w:t>
      </w:r>
      <w:r w:rsidR="00E60A23" w:rsidRPr="00FE5692">
        <w:rPr>
          <w:rFonts w:ascii="Arial" w:hAnsi="Arial" w:cs="Arial"/>
          <w:color w:val="262626" w:themeColor="text1" w:themeTint="D9"/>
        </w:rPr>
        <w:fldChar w:fldCharType="begin" w:fldLock="1"/>
      </w:r>
      <w:r w:rsidR="00E60A23" w:rsidRPr="00FE5692">
        <w:rPr>
          <w:rFonts w:ascii="Arial" w:hAnsi="Arial" w:cs="Arial"/>
          <w:color w:val="262626" w:themeColor="text1" w:themeTint="D9"/>
        </w:rPr>
        <w:instrText>ADDIN CSL_CITATION {"citationItems":[{"id":"ITEM-1","itemData":{"DOI":"November 2016","URL":"https://www.researchgate.net/publication/310844404_Problem-solving_is_Decision-making","author":[{"dropping-particle":"","family":"Talanker","given":"Sergei","non-dropping-particle":"","parse-names":false,"suffix":""}],"container-title":"https://www.researchgate.net/publication/310844404_Problem-solving_is_Decision-making","id":"ITEM-1","issued":{"date-parts":[["2016"]]},"title":"Problem-solving is Decision-making","type":"webpage"},"uris":["http://www.mendeley.com/documents/?uuid=20686355-aca2-3170-84f3-373fa7e9dd80"]}],"mendeley":{"formattedCitation":"(Talanker, 2016)","plainTextFormattedCitation":"(Talanker, 2016)","previouslyFormattedCitation":"(Talanker, 2016)"},"properties":{"noteIndex":0},"schema":"https://github.com/citation-style-language/schema/raw/master/csl-citation.json"}</w:instrText>
      </w:r>
      <w:r w:rsidR="00E60A23" w:rsidRPr="00FE5692">
        <w:rPr>
          <w:rFonts w:ascii="Arial" w:hAnsi="Arial" w:cs="Arial"/>
          <w:color w:val="262626" w:themeColor="text1" w:themeTint="D9"/>
        </w:rPr>
        <w:fldChar w:fldCharType="separate"/>
      </w:r>
      <w:r w:rsidR="00E60A23" w:rsidRPr="00FE5692">
        <w:rPr>
          <w:rFonts w:ascii="Arial" w:hAnsi="Arial" w:cs="Arial"/>
          <w:noProof/>
          <w:color w:val="262626" w:themeColor="text1" w:themeTint="D9"/>
        </w:rPr>
        <w:t>(Talanker, 2016)</w:t>
      </w:r>
      <w:r w:rsidR="00E60A23" w:rsidRPr="00FE5692">
        <w:rPr>
          <w:rFonts w:ascii="Arial" w:hAnsi="Arial" w:cs="Arial"/>
          <w:color w:val="262626" w:themeColor="text1" w:themeTint="D9"/>
        </w:rPr>
        <w:fldChar w:fldCharType="end"/>
      </w:r>
      <w:r w:rsidR="00735474" w:rsidRPr="00FE5692">
        <w:rPr>
          <w:rFonts w:ascii="Arial" w:hAnsi="Arial" w:cs="Arial"/>
          <w:color w:val="262626" w:themeColor="text1" w:themeTint="D9"/>
        </w:rPr>
        <w:t>.</w:t>
      </w:r>
      <w:r w:rsidR="005F518A" w:rsidRPr="00FE5692">
        <w:rPr>
          <w:color w:val="262626" w:themeColor="text1" w:themeTint="D9"/>
        </w:rPr>
        <w:t xml:space="preserve"> </w:t>
      </w:r>
      <w:r w:rsidR="005F518A" w:rsidRPr="00FE5692">
        <w:rPr>
          <w:rFonts w:ascii="Arial" w:hAnsi="Arial" w:cs="Arial"/>
          <w:color w:val="262626" w:themeColor="text1" w:themeTint="D9"/>
        </w:rPr>
        <w:t>Critical thinking often leads to the use of a mix of study, interpretation, asking, and discovery of new ideas to obtain rich perspective into a scenario, becoming educated in a way that is not limited by peers ' subjective viewpoints.</w:t>
      </w:r>
      <w:r w:rsidR="005D0438" w:rsidRPr="00FE5692">
        <w:rPr>
          <w:rFonts w:ascii="Arial" w:hAnsi="Arial" w:cs="Arial"/>
          <w:color w:val="262626" w:themeColor="text1" w:themeTint="D9"/>
        </w:rPr>
        <w:t xml:space="preserve"> It’s not that no one faces problem or have to </w:t>
      </w:r>
      <w:r w:rsidR="00CB6642" w:rsidRPr="00FE5692">
        <w:rPr>
          <w:rFonts w:ascii="Arial" w:hAnsi="Arial" w:cs="Arial"/>
          <w:color w:val="262626" w:themeColor="text1" w:themeTint="D9"/>
        </w:rPr>
        <w:t>decide</w:t>
      </w:r>
      <w:r w:rsidR="005D0438" w:rsidRPr="00FE5692">
        <w:rPr>
          <w:rFonts w:ascii="Arial" w:hAnsi="Arial" w:cs="Arial"/>
          <w:color w:val="262626" w:themeColor="text1" w:themeTint="D9"/>
        </w:rPr>
        <w:t xml:space="preserve"> in their day to day activities. It is common to have problem within an </w:t>
      </w:r>
      <w:proofErr w:type="spellStart"/>
      <w:r w:rsidR="005D0438"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5D0438" w:rsidRPr="00FE5692">
        <w:rPr>
          <w:rFonts w:ascii="Arial" w:hAnsi="Arial" w:cs="Arial"/>
          <w:color w:val="262626" w:themeColor="text1" w:themeTint="D9"/>
        </w:rPr>
        <w:t>ation</w:t>
      </w:r>
      <w:proofErr w:type="spellEnd"/>
      <w:r w:rsidR="005D0438" w:rsidRPr="00FE5692">
        <w:rPr>
          <w:rFonts w:ascii="Arial" w:hAnsi="Arial" w:cs="Arial"/>
          <w:color w:val="262626" w:themeColor="text1" w:themeTint="D9"/>
        </w:rPr>
        <w:t xml:space="preserve">. It might be bullying of a fellow worker or discrimination within organization. In this study we will be discussing on different type of discrimination that </w:t>
      </w:r>
      <w:r w:rsidR="005D0438" w:rsidRPr="00FE5692">
        <w:rPr>
          <w:rFonts w:ascii="Arial" w:hAnsi="Arial" w:cs="Arial"/>
          <w:color w:val="262626" w:themeColor="text1" w:themeTint="D9"/>
        </w:rPr>
        <w:lastRenderedPageBreak/>
        <w:t xml:space="preserve">is prevalent in an </w:t>
      </w:r>
      <w:proofErr w:type="spellStart"/>
      <w:r w:rsidR="005D0438"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5D0438" w:rsidRPr="00FE5692">
        <w:rPr>
          <w:rFonts w:ascii="Arial" w:hAnsi="Arial" w:cs="Arial"/>
          <w:color w:val="262626" w:themeColor="text1" w:themeTint="D9"/>
        </w:rPr>
        <w:t>ation</w:t>
      </w:r>
      <w:proofErr w:type="spellEnd"/>
      <w:r w:rsidR="005D0438" w:rsidRPr="00FE5692">
        <w:rPr>
          <w:rFonts w:ascii="Arial" w:hAnsi="Arial" w:cs="Arial"/>
          <w:color w:val="262626" w:themeColor="text1" w:themeTint="D9"/>
        </w:rPr>
        <w:t>,</w:t>
      </w:r>
      <w:r w:rsidR="002122E3" w:rsidRPr="00FE5692">
        <w:rPr>
          <w:rFonts w:ascii="Arial" w:hAnsi="Arial" w:cs="Arial"/>
          <w:color w:val="262626" w:themeColor="text1" w:themeTint="D9"/>
        </w:rPr>
        <w:t xml:space="preserve"> identifying the cause of the problem,</w:t>
      </w:r>
      <w:r w:rsidR="005D0438" w:rsidRPr="00FE5692">
        <w:rPr>
          <w:rFonts w:ascii="Arial" w:hAnsi="Arial" w:cs="Arial"/>
          <w:color w:val="262626" w:themeColor="text1" w:themeTint="D9"/>
        </w:rPr>
        <w:t xml:space="preserve"> </w:t>
      </w:r>
      <w:r w:rsidR="002122E3" w:rsidRPr="00FE5692">
        <w:rPr>
          <w:rFonts w:ascii="Arial" w:hAnsi="Arial" w:cs="Arial"/>
          <w:color w:val="262626" w:themeColor="text1" w:themeTint="D9"/>
        </w:rPr>
        <w:t>some crucial decision</w:t>
      </w:r>
      <w:r w:rsidR="005D0438" w:rsidRPr="00FE5692">
        <w:rPr>
          <w:rFonts w:ascii="Arial" w:hAnsi="Arial" w:cs="Arial"/>
          <w:color w:val="262626" w:themeColor="text1" w:themeTint="D9"/>
        </w:rPr>
        <w:t xml:space="preserve"> that might lead to solving of the problem </w:t>
      </w:r>
      <w:r w:rsidR="002122E3" w:rsidRPr="00FE5692">
        <w:rPr>
          <w:rFonts w:ascii="Arial" w:hAnsi="Arial" w:cs="Arial"/>
          <w:color w:val="262626" w:themeColor="text1" w:themeTint="D9"/>
        </w:rPr>
        <w:t>etc.</w:t>
      </w:r>
      <w:r w:rsidR="00433E8E" w:rsidRPr="00FE5692">
        <w:rPr>
          <w:rFonts w:ascii="Arial" w:hAnsi="Arial" w:cs="Arial"/>
          <w:color w:val="262626" w:themeColor="text1" w:themeTint="D9"/>
        </w:rPr>
        <w:t xml:space="preserve"> In UK there has been report of discrimination based on age, racism, seniority has been repeated over several years which is still prevalent in many </w:t>
      </w:r>
      <w:proofErr w:type="spellStart"/>
      <w:r w:rsidR="00433E8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433E8E" w:rsidRPr="00FE5692">
        <w:rPr>
          <w:rFonts w:ascii="Arial" w:hAnsi="Arial" w:cs="Arial"/>
          <w:color w:val="262626" w:themeColor="text1" w:themeTint="D9"/>
        </w:rPr>
        <w:t>ation</w:t>
      </w:r>
      <w:proofErr w:type="spellEnd"/>
      <w:r w:rsidR="00433E8E" w:rsidRPr="00FE5692">
        <w:rPr>
          <w:rFonts w:ascii="Arial" w:hAnsi="Arial" w:cs="Arial"/>
          <w:color w:val="262626" w:themeColor="text1" w:themeTint="D9"/>
        </w:rPr>
        <w:t xml:space="preserve"> across the country.</w:t>
      </w:r>
    </w:p>
    <w:p w14:paraId="6B83454B" w14:textId="77777777" w:rsidR="00491007" w:rsidRPr="00FE5692" w:rsidRDefault="00491007" w:rsidP="00BF112D">
      <w:pPr>
        <w:rPr>
          <w:rFonts w:ascii="Arial" w:hAnsi="Arial" w:cs="Arial"/>
          <w:b/>
          <w:bCs/>
          <w:color w:val="262626" w:themeColor="text1" w:themeTint="D9"/>
        </w:rPr>
      </w:pPr>
      <w:r w:rsidRPr="00FE5692">
        <w:rPr>
          <w:rFonts w:ascii="Arial" w:hAnsi="Arial" w:cs="Arial"/>
          <w:b/>
          <w:bCs/>
          <w:color w:val="262626" w:themeColor="text1" w:themeTint="D9"/>
        </w:rPr>
        <w:t>TOPIC</w:t>
      </w:r>
      <w:r w:rsidR="004B14E5" w:rsidRPr="00FE5692">
        <w:rPr>
          <w:rFonts w:ascii="Arial" w:hAnsi="Arial" w:cs="Arial"/>
          <w:b/>
          <w:bCs/>
          <w:color w:val="262626" w:themeColor="text1" w:themeTint="D9"/>
        </w:rPr>
        <w:t>: Discrimination</w:t>
      </w:r>
    </w:p>
    <w:p w14:paraId="26062C82" w14:textId="77777777" w:rsidR="004B14E5" w:rsidRPr="00FE5692" w:rsidRDefault="006446EB" w:rsidP="00BF112D">
      <w:pPr>
        <w:rPr>
          <w:rFonts w:ascii="Arial" w:hAnsi="Arial" w:cs="Arial"/>
          <w:b/>
          <w:bCs/>
          <w:color w:val="262626" w:themeColor="text1" w:themeTint="D9"/>
        </w:rPr>
      </w:pPr>
      <w:r w:rsidRPr="00FE5692">
        <w:rPr>
          <w:rFonts w:ascii="Arial" w:hAnsi="Arial" w:cs="Arial"/>
          <w:b/>
          <w:bCs/>
          <w:color w:val="262626" w:themeColor="text1" w:themeTint="D9"/>
        </w:rPr>
        <w:t>Experience in an</w:t>
      </w:r>
      <w:r w:rsidR="00E82B81" w:rsidRPr="00FE5692">
        <w:rPr>
          <w:rFonts w:ascii="Arial" w:hAnsi="Arial" w:cs="Arial"/>
          <w:b/>
          <w:bCs/>
          <w:color w:val="262626" w:themeColor="text1" w:themeTint="D9"/>
        </w:rPr>
        <w:t xml:space="preserve"> </w:t>
      </w:r>
      <w:proofErr w:type="spellStart"/>
      <w:r w:rsidR="00E82B81" w:rsidRPr="00FE5692">
        <w:rPr>
          <w:rFonts w:ascii="Arial" w:hAnsi="Arial" w:cs="Arial"/>
          <w:b/>
          <w:bCs/>
          <w:color w:val="262626" w:themeColor="text1" w:themeTint="D9"/>
        </w:rPr>
        <w:t>organi</w:t>
      </w:r>
      <w:r w:rsidR="00CB6642" w:rsidRPr="00FE5692">
        <w:rPr>
          <w:rFonts w:ascii="Arial" w:hAnsi="Arial" w:cs="Arial"/>
          <w:b/>
          <w:bCs/>
          <w:color w:val="262626" w:themeColor="text1" w:themeTint="D9"/>
        </w:rPr>
        <w:t>s</w:t>
      </w:r>
      <w:r w:rsidR="00E82B81" w:rsidRPr="00FE5692">
        <w:rPr>
          <w:rFonts w:ascii="Arial" w:hAnsi="Arial" w:cs="Arial"/>
          <w:b/>
          <w:bCs/>
          <w:color w:val="262626" w:themeColor="text1" w:themeTint="D9"/>
        </w:rPr>
        <w:t>ation</w:t>
      </w:r>
      <w:proofErr w:type="spellEnd"/>
      <w:r w:rsidR="00E82B81" w:rsidRPr="00FE5692">
        <w:rPr>
          <w:rFonts w:ascii="Arial" w:hAnsi="Arial" w:cs="Arial"/>
          <w:b/>
          <w:bCs/>
          <w:color w:val="262626" w:themeColor="text1" w:themeTint="D9"/>
        </w:rPr>
        <w:t>:</w:t>
      </w:r>
    </w:p>
    <w:p w14:paraId="55E63E2F" w14:textId="77777777" w:rsidR="006446EB" w:rsidRPr="00FE5692" w:rsidRDefault="00CB6642" w:rsidP="00CE11C7">
      <w:pPr>
        <w:rPr>
          <w:rFonts w:ascii="Arial" w:hAnsi="Arial" w:cs="Arial"/>
          <w:color w:val="262626" w:themeColor="text1" w:themeTint="D9"/>
        </w:rPr>
      </w:pPr>
      <w:r w:rsidRPr="00FE5692">
        <w:rPr>
          <w:rFonts w:ascii="Arial" w:hAnsi="Arial" w:cs="Arial"/>
          <w:color w:val="262626" w:themeColor="text1" w:themeTint="D9"/>
        </w:rPr>
        <w:t>A l</w:t>
      </w:r>
      <w:r w:rsidR="00CE11C7" w:rsidRPr="00FE5692">
        <w:rPr>
          <w:rFonts w:ascii="Arial" w:hAnsi="Arial" w:cs="Arial"/>
          <w:color w:val="262626" w:themeColor="text1" w:themeTint="D9"/>
        </w:rPr>
        <w:t xml:space="preserve">ot of </w:t>
      </w:r>
      <w:proofErr w:type="spellStart"/>
      <w:r w:rsidR="00CE11C7" w:rsidRPr="00FE5692">
        <w:rPr>
          <w:rFonts w:ascii="Arial" w:hAnsi="Arial" w:cs="Arial"/>
          <w:color w:val="262626" w:themeColor="text1" w:themeTint="D9"/>
        </w:rPr>
        <w:t>organi</w:t>
      </w:r>
      <w:r w:rsidRPr="00FE5692">
        <w:rPr>
          <w:rFonts w:ascii="Arial" w:hAnsi="Arial" w:cs="Arial"/>
          <w:color w:val="262626" w:themeColor="text1" w:themeTint="D9"/>
        </w:rPr>
        <w:t>s</w:t>
      </w:r>
      <w:r w:rsidR="00CE11C7" w:rsidRPr="00FE5692">
        <w:rPr>
          <w:rFonts w:ascii="Arial" w:hAnsi="Arial" w:cs="Arial"/>
          <w:color w:val="262626" w:themeColor="text1" w:themeTint="D9"/>
        </w:rPr>
        <w:t>ation</w:t>
      </w:r>
      <w:proofErr w:type="spellEnd"/>
      <w:r w:rsidR="00CE11C7" w:rsidRPr="00FE5692">
        <w:rPr>
          <w:rFonts w:ascii="Arial" w:hAnsi="Arial" w:cs="Arial"/>
          <w:color w:val="262626" w:themeColor="text1" w:themeTint="D9"/>
        </w:rPr>
        <w:t xml:space="preserve"> has been established in UK over several periods; most common ones are sole trader, private company limited, public company limited etc.</w:t>
      </w:r>
      <w:r w:rsidR="00C64690" w:rsidRPr="00FE5692">
        <w:rPr>
          <w:rFonts w:ascii="Arial" w:hAnsi="Arial" w:cs="Arial"/>
          <w:color w:val="262626" w:themeColor="text1" w:themeTint="D9"/>
        </w:rPr>
        <w:t xml:space="preserve"> Discrimination varies from </w:t>
      </w:r>
      <w:proofErr w:type="spellStart"/>
      <w:r w:rsidR="00C64690" w:rsidRPr="00FE5692">
        <w:rPr>
          <w:rFonts w:ascii="Arial" w:hAnsi="Arial" w:cs="Arial"/>
          <w:color w:val="262626" w:themeColor="text1" w:themeTint="D9"/>
        </w:rPr>
        <w:t>organi</w:t>
      </w:r>
      <w:r w:rsidRPr="00FE5692">
        <w:rPr>
          <w:rFonts w:ascii="Arial" w:hAnsi="Arial" w:cs="Arial"/>
          <w:color w:val="262626" w:themeColor="text1" w:themeTint="D9"/>
        </w:rPr>
        <w:t>s</w:t>
      </w:r>
      <w:r w:rsidR="00C64690" w:rsidRPr="00FE5692">
        <w:rPr>
          <w:rFonts w:ascii="Arial" w:hAnsi="Arial" w:cs="Arial"/>
          <w:color w:val="262626" w:themeColor="text1" w:themeTint="D9"/>
        </w:rPr>
        <w:t>ation</w:t>
      </w:r>
      <w:proofErr w:type="spellEnd"/>
      <w:r w:rsidR="00C64690" w:rsidRPr="00FE5692">
        <w:rPr>
          <w:rFonts w:ascii="Arial" w:hAnsi="Arial" w:cs="Arial"/>
          <w:color w:val="262626" w:themeColor="text1" w:themeTint="D9"/>
        </w:rPr>
        <w:t xml:space="preserve"> to </w:t>
      </w:r>
      <w:proofErr w:type="spellStart"/>
      <w:r w:rsidR="00C64690" w:rsidRPr="00FE5692">
        <w:rPr>
          <w:rFonts w:ascii="Arial" w:hAnsi="Arial" w:cs="Arial"/>
          <w:color w:val="262626" w:themeColor="text1" w:themeTint="D9"/>
        </w:rPr>
        <w:t>organi</w:t>
      </w:r>
      <w:r w:rsidRPr="00FE5692">
        <w:rPr>
          <w:rFonts w:ascii="Arial" w:hAnsi="Arial" w:cs="Arial"/>
          <w:color w:val="262626" w:themeColor="text1" w:themeTint="D9"/>
        </w:rPr>
        <w:t>s</w:t>
      </w:r>
      <w:r w:rsidR="00C64690" w:rsidRPr="00FE5692">
        <w:rPr>
          <w:rFonts w:ascii="Arial" w:hAnsi="Arial" w:cs="Arial"/>
          <w:color w:val="262626" w:themeColor="text1" w:themeTint="D9"/>
        </w:rPr>
        <w:t>ation</w:t>
      </w:r>
      <w:proofErr w:type="spellEnd"/>
      <w:r w:rsidR="00C64690" w:rsidRPr="00FE5692">
        <w:rPr>
          <w:rFonts w:ascii="Arial" w:hAnsi="Arial" w:cs="Arial"/>
          <w:color w:val="262626" w:themeColor="text1" w:themeTint="D9"/>
        </w:rPr>
        <w:t>. In case of sole trader there is only an individual investing for the trading purpose, so the chance of discrimination is very low. If we talk about school, there is also less chance of discrimination among the teachers.</w:t>
      </w:r>
      <w:r w:rsidR="00CE11C7" w:rsidRPr="00FE5692">
        <w:rPr>
          <w:rFonts w:ascii="Arial" w:hAnsi="Arial" w:cs="Arial"/>
          <w:color w:val="262626" w:themeColor="text1" w:themeTint="D9"/>
        </w:rPr>
        <w:t xml:space="preserve"> </w:t>
      </w:r>
      <w:r w:rsidRPr="00FE5692">
        <w:rPr>
          <w:rFonts w:ascii="Arial" w:hAnsi="Arial" w:cs="Arial"/>
          <w:color w:val="262626" w:themeColor="text1" w:themeTint="D9"/>
        </w:rPr>
        <w:t>A l</w:t>
      </w:r>
      <w:r w:rsidR="00CE11C7" w:rsidRPr="00FE5692">
        <w:rPr>
          <w:rFonts w:ascii="Arial" w:hAnsi="Arial" w:cs="Arial"/>
          <w:color w:val="262626" w:themeColor="text1" w:themeTint="D9"/>
        </w:rPr>
        <w:t xml:space="preserve">arge number of people are present in public companies were people ranging from different background like from commoners to some wealthy people work in different posts. </w:t>
      </w:r>
      <w:r w:rsidRPr="00FE5692">
        <w:rPr>
          <w:rFonts w:ascii="Arial" w:hAnsi="Arial" w:cs="Arial"/>
          <w:color w:val="262626" w:themeColor="text1" w:themeTint="D9"/>
        </w:rPr>
        <w:t>A l</w:t>
      </w:r>
      <w:r w:rsidR="00CE11C7" w:rsidRPr="00FE5692">
        <w:rPr>
          <w:rFonts w:ascii="Arial" w:hAnsi="Arial" w:cs="Arial"/>
          <w:color w:val="262626" w:themeColor="text1" w:themeTint="D9"/>
        </w:rPr>
        <w:t>arge number of employee means there is diversity in races, cultural difference, age, sex, religion among the workers. Though there has been claim of no discrimination in UK, there automatically exist</w:t>
      </w:r>
      <w:r w:rsidRPr="00FE5692">
        <w:rPr>
          <w:rFonts w:ascii="Arial" w:hAnsi="Arial" w:cs="Arial"/>
          <w:color w:val="262626" w:themeColor="text1" w:themeTint="D9"/>
        </w:rPr>
        <w:t>s</w:t>
      </w:r>
      <w:r w:rsidR="00CE11C7" w:rsidRPr="00FE5692">
        <w:rPr>
          <w:rFonts w:ascii="Arial" w:hAnsi="Arial" w:cs="Arial"/>
          <w:color w:val="262626" w:themeColor="text1" w:themeTint="D9"/>
        </w:rPr>
        <w:t xml:space="preserve"> dis</w:t>
      </w:r>
      <w:r w:rsidR="00C64690" w:rsidRPr="00FE5692">
        <w:rPr>
          <w:rFonts w:ascii="Arial" w:hAnsi="Arial" w:cs="Arial"/>
          <w:color w:val="262626" w:themeColor="text1" w:themeTint="D9"/>
        </w:rPr>
        <w:t xml:space="preserve">crimination. </w:t>
      </w:r>
      <w:r w:rsidR="00647AA5" w:rsidRPr="00FE5692">
        <w:rPr>
          <w:rFonts w:ascii="Arial" w:hAnsi="Arial" w:cs="Arial"/>
          <w:color w:val="262626" w:themeColor="text1" w:themeTint="D9"/>
        </w:rPr>
        <w:t xml:space="preserve">So there exist diversity and differences in a working </w:t>
      </w:r>
      <w:proofErr w:type="spellStart"/>
      <w:r w:rsidR="00647AA5" w:rsidRPr="00FE5692">
        <w:rPr>
          <w:rFonts w:ascii="Arial" w:hAnsi="Arial" w:cs="Arial"/>
          <w:color w:val="262626" w:themeColor="text1" w:themeTint="D9"/>
        </w:rPr>
        <w:t>organi</w:t>
      </w:r>
      <w:r w:rsidRPr="00FE5692">
        <w:rPr>
          <w:rFonts w:ascii="Arial" w:hAnsi="Arial" w:cs="Arial"/>
          <w:color w:val="262626" w:themeColor="text1" w:themeTint="D9"/>
        </w:rPr>
        <w:t>s</w:t>
      </w:r>
      <w:r w:rsidR="00647AA5" w:rsidRPr="00FE5692">
        <w:rPr>
          <w:rFonts w:ascii="Arial" w:hAnsi="Arial" w:cs="Arial"/>
          <w:color w:val="262626" w:themeColor="text1" w:themeTint="D9"/>
        </w:rPr>
        <w:t>ation</w:t>
      </w:r>
      <w:proofErr w:type="spellEnd"/>
      <w:r w:rsidR="00647AA5" w:rsidRPr="00FE5692">
        <w:rPr>
          <w:rFonts w:ascii="Arial" w:hAnsi="Arial" w:cs="Arial"/>
          <w:color w:val="262626" w:themeColor="text1" w:themeTint="D9"/>
        </w:rPr>
        <w:t>.</w:t>
      </w:r>
    </w:p>
    <w:p w14:paraId="7CEC6B6F" w14:textId="77777777" w:rsidR="006446EB" w:rsidRPr="00FE5692" w:rsidRDefault="006446EB" w:rsidP="00CE11C7">
      <w:pPr>
        <w:rPr>
          <w:rFonts w:ascii="Arial" w:hAnsi="Arial" w:cs="Arial"/>
          <w:color w:val="262626" w:themeColor="text1" w:themeTint="D9"/>
        </w:rPr>
      </w:pPr>
      <w:r w:rsidRPr="00FE5692">
        <w:rPr>
          <w:rFonts w:ascii="Arial" w:hAnsi="Arial" w:cs="Arial"/>
          <w:color w:val="262626" w:themeColor="text1" w:themeTint="D9"/>
        </w:rPr>
        <w:t xml:space="preserve">               </w:t>
      </w:r>
      <w:r w:rsidRPr="00FE5692">
        <w:rPr>
          <w:rFonts w:ascii="Arial" w:hAnsi="Arial" w:cs="Arial"/>
          <w:noProof/>
          <w:color w:val="262626" w:themeColor="text1" w:themeTint="D9"/>
          <w:lang w:bidi="ar-SA"/>
        </w:rPr>
        <w:drawing>
          <wp:inline distT="0" distB="0" distL="0" distR="0" wp14:anchorId="1651C53B" wp14:editId="5A0836CF">
            <wp:extent cx="5010150" cy="3534806"/>
            <wp:effectExtent l="0" t="0" r="0" b="8890"/>
            <wp:docPr id="1" name="Picture 1" descr="C:\Users\Guest\Desktop\Anish\thesis\_81605905_discrimination_cases_624g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est\Desktop\Anish\thesis\_81605905_discrimination_cases_624gr.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840" cy="3548698"/>
                    </a:xfrm>
                    <a:prstGeom prst="rect">
                      <a:avLst/>
                    </a:prstGeom>
                    <a:noFill/>
                    <a:ln>
                      <a:noFill/>
                    </a:ln>
                  </pic:spPr>
                </pic:pic>
              </a:graphicData>
            </a:graphic>
          </wp:inline>
        </w:drawing>
      </w:r>
    </w:p>
    <w:p w14:paraId="14E283C7" w14:textId="77777777" w:rsidR="006446EB" w:rsidRPr="00FE5692" w:rsidRDefault="006446EB" w:rsidP="008167F0">
      <w:pPr>
        <w:ind w:firstLine="720"/>
        <w:rPr>
          <w:rFonts w:ascii="Arial" w:hAnsi="Arial" w:cs="Arial"/>
          <w:i/>
          <w:iCs/>
          <w:color w:val="262626" w:themeColor="text1" w:themeTint="D9"/>
        </w:rPr>
      </w:pPr>
      <w:r w:rsidRPr="00FE5692">
        <w:rPr>
          <w:rFonts w:ascii="Arial" w:hAnsi="Arial" w:cs="Arial"/>
          <w:i/>
          <w:iCs/>
          <w:color w:val="262626" w:themeColor="text1" w:themeTint="D9"/>
        </w:rPr>
        <w:t xml:space="preserve">Fig: </w:t>
      </w:r>
      <w:r w:rsidR="008167F0" w:rsidRPr="00FE5692">
        <w:rPr>
          <w:rFonts w:ascii="Arial" w:hAnsi="Arial" w:cs="Arial"/>
          <w:i/>
          <w:iCs/>
          <w:color w:val="262626" w:themeColor="text1" w:themeTint="D9"/>
        </w:rPr>
        <w:t xml:space="preserve">Claims of discrimination by different factors over several years in </w:t>
      </w:r>
      <w:r w:rsidR="00CB6642" w:rsidRPr="00FE5692">
        <w:rPr>
          <w:rFonts w:ascii="Arial" w:hAnsi="Arial" w:cs="Arial"/>
          <w:i/>
          <w:iCs/>
          <w:color w:val="262626" w:themeColor="text1" w:themeTint="D9"/>
        </w:rPr>
        <w:t xml:space="preserve">the </w:t>
      </w:r>
      <w:r w:rsidR="008167F0" w:rsidRPr="00FE5692">
        <w:rPr>
          <w:rFonts w:ascii="Arial" w:hAnsi="Arial" w:cs="Arial"/>
          <w:i/>
          <w:iCs/>
          <w:color w:val="262626" w:themeColor="text1" w:themeTint="D9"/>
        </w:rPr>
        <w:t>UK</w:t>
      </w:r>
    </w:p>
    <w:p w14:paraId="50E625E9" w14:textId="77777777" w:rsidR="00647AA5" w:rsidRPr="00FE5692" w:rsidRDefault="00647AA5" w:rsidP="00647AA5">
      <w:pPr>
        <w:pStyle w:val="ListParagraph"/>
        <w:numPr>
          <w:ilvl w:val="0"/>
          <w:numId w:val="2"/>
        </w:numPr>
        <w:rPr>
          <w:rFonts w:ascii="Arial" w:hAnsi="Arial" w:cs="Arial"/>
          <w:color w:val="262626" w:themeColor="text1" w:themeTint="D9"/>
        </w:rPr>
      </w:pPr>
      <w:r w:rsidRPr="00FE5692">
        <w:rPr>
          <w:rFonts w:ascii="Arial" w:hAnsi="Arial" w:cs="Arial"/>
          <w:b/>
          <w:bCs/>
          <w:color w:val="262626" w:themeColor="text1" w:themeTint="D9"/>
        </w:rPr>
        <w:lastRenderedPageBreak/>
        <w:t>Race differences:</w:t>
      </w:r>
      <w:r w:rsidR="00505FE3" w:rsidRPr="00FE5692">
        <w:rPr>
          <w:rFonts w:ascii="Arial" w:hAnsi="Arial" w:cs="Arial"/>
          <w:color w:val="262626" w:themeColor="text1" w:themeTint="D9"/>
        </w:rPr>
        <w:t xml:space="preserve"> Though people of United Kingdom belongs to </w:t>
      </w:r>
      <w:r w:rsidR="00CB6642" w:rsidRPr="00FE5692">
        <w:rPr>
          <w:rFonts w:ascii="Arial" w:hAnsi="Arial" w:cs="Arial"/>
          <w:color w:val="262626" w:themeColor="text1" w:themeTint="D9"/>
        </w:rPr>
        <w:t xml:space="preserve">the </w:t>
      </w:r>
      <w:r w:rsidR="00505FE3" w:rsidRPr="00FE5692">
        <w:rPr>
          <w:rFonts w:ascii="Arial" w:hAnsi="Arial" w:cs="Arial"/>
          <w:color w:val="262626" w:themeColor="text1" w:themeTint="D9"/>
        </w:rPr>
        <w:t>white group, many people immigrating from different part of the world leads to change in racial spectrum. According to data from 2018, 14% of the total population of UK was occupied by people born outside UK. Among which most people belong came from non-EU whereas some people from EU (European Union).</w:t>
      </w:r>
      <w:r w:rsidR="00F81416" w:rsidRPr="00FE5692">
        <w:rPr>
          <w:rFonts w:ascii="Arial" w:hAnsi="Arial" w:cs="Arial"/>
          <w:color w:val="262626" w:themeColor="text1" w:themeTint="D9"/>
        </w:rPr>
        <w:t xml:space="preserve"> Most of the people from non-EU are involved in low skilled job like people from African countries.</w:t>
      </w:r>
      <w:r w:rsidR="00D51785" w:rsidRPr="00FE5692">
        <w:rPr>
          <w:rFonts w:ascii="Arial" w:hAnsi="Arial" w:cs="Arial"/>
          <w:color w:val="262626" w:themeColor="text1" w:themeTint="D9"/>
        </w:rPr>
        <w:t xml:space="preserve"> These people come from different races having different cultures. Due to difference among the UK people in an </w:t>
      </w:r>
      <w:proofErr w:type="spellStart"/>
      <w:r w:rsidR="00D51785"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D51785" w:rsidRPr="00FE5692">
        <w:rPr>
          <w:rFonts w:ascii="Arial" w:hAnsi="Arial" w:cs="Arial"/>
          <w:color w:val="262626" w:themeColor="text1" w:themeTint="D9"/>
        </w:rPr>
        <w:t>ation</w:t>
      </w:r>
      <w:proofErr w:type="spellEnd"/>
      <w:r w:rsidR="00D51785" w:rsidRPr="00FE5692">
        <w:rPr>
          <w:rFonts w:ascii="Arial" w:hAnsi="Arial" w:cs="Arial"/>
          <w:color w:val="262626" w:themeColor="text1" w:themeTint="D9"/>
        </w:rPr>
        <w:t xml:space="preserve"> there automatically exists </w:t>
      </w:r>
      <w:r w:rsidR="00E60A23" w:rsidRPr="00FE5692">
        <w:rPr>
          <w:rFonts w:ascii="Arial" w:hAnsi="Arial" w:cs="Arial"/>
          <w:color w:val="262626" w:themeColor="text1" w:themeTint="D9"/>
        </w:rPr>
        <w:t xml:space="preserve">discrimination </w:t>
      </w:r>
      <w:r w:rsidR="00E60A23" w:rsidRPr="00FE5692">
        <w:rPr>
          <w:rFonts w:ascii="Arial" w:hAnsi="Arial" w:cs="Arial"/>
          <w:color w:val="262626" w:themeColor="text1" w:themeTint="D9"/>
        </w:rPr>
        <w:fldChar w:fldCharType="begin" w:fldLock="1"/>
      </w:r>
      <w:r w:rsidR="00E60A23" w:rsidRPr="00FE5692">
        <w:rPr>
          <w:rFonts w:ascii="Arial" w:hAnsi="Arial" w:cs="Arial"/>
          <w:color w:val="262626" w:themeColor="text1" w:themeTint="D9"/>
        </w:rPr>
        <w:instrText>ADDIN CSL_CITATION {"citationItems":[{"id":"ITEM-1","itemData":{"DOI":"July 2010","author":[{"dropping-particle":"","family":"Wasserman","given":"David","non-dropping-particle":"","parse-names":false,"suffix":""}],"container-title":"Law Probability and Risk","id":"ITEM-1","issue":"3-4","issued":{"date-parts":[["2010"]]},"page":"215-226","title":"The justifiability of racial classification and generalizations in contemporary clinical and research practice","type":"article-journal","volume":"9"},"uris":["http://www.mendeley.com/documents/?uuid=f4969f9a-d9cd-3778-b13b-0f42c63207eb"]}],"mendeley":{"formattedCitation":"(Wasserman, 2010)","plainTextFormattedCitation":"(Wasserman, 2010)","previouslyFormattedCitation":"(Wasserman, 2010)"},"properties":{"noteIndex":0},"schema":"https://github.com/citation-style-language/schema/raw/master/csl-citation.json"}</w:instrText>
      </w:r>
      <w:r w:rsidR="00E60A23" w:rsidRPr="00FE5692">
        <w:rPr>
          <w:rFonts w:ascii="Arial" w:hAnsi="Arial" w:cs="Arial"/>
          <w:color w:val="262626" w:themeColor="text1" w:themeTint="D9"/>
        </w:rPr>
        <w:fldChar w:fldCharType="separate"/>
      </w:r>
      <w:r w:rsidR="00E60A23" w:rsidRPr="00FE5692">
        <w:rPr>
          <w:rFonts w:ascii="Arial" w:hAnsi="Arial" w:cs="Arial"/>
          <w:noProof/>
          <w:color w:val="262626" w:themeColor="text1" w:themeTint="D9"/>
        </w:rPr>
        <w:t>(Wasserman, 2010)</w:t>
      </w:r>
      <w:r w:rsidR="00E60A23" w:rsidRPr="00FE5692">
        <w:rPr>
          <w:rFonts w:ascii="Arial" w:hAnsi="Arial" w:cs="Arial"/>
          <w:color w:val="262626" w:themeColor="text1" w:themeTint="D9"/>
        </w:rPr>
        <w:fldChar w:fldCharType="end"/>
      </w:r>
      <w:r w:rsidR="00D51785" w:rsidRPr="00FE5692">
        <w:rPr>
          <w:rFonts w:ascii="Arial" w:hAnsi="Arial" w:cs="Arial"/>
          <w:color w:val="262626" w:themeColor="text1" w:themeTint="D9"/>
        </w:rPr>
        <w:t>.</w:t>
      </w:r>
    </w:p>
    <w:p w14:paraId="28493376" w14:textId="77777777" w:rsidR="00D51785" w:rsidRPr="00FE5692" w:rsidRDefault="00D51785" w:rsidP="00647AA5">
      <w:pPr>
        <w:pStyle w:val="ListParagraph"/>
        <w:numPr>
          <w:ilvl w:val="0"/>
          <w:numId w:val="2"/>
        </w:numPr>
        <w:rPr>
          <w:rFonts w:ascii="Arial" w:hAnsi="Arial" w:cs="Arial"/>
          <w:color w:val="262626" w:themeColor="text1" w:themeTint="D9"/>
        </w:rPr>
      </w:pPr>
      <w:r w:rsidRPr="00FE5692">
        <w:rPr>
          <w:rFonts w:ascii="Arial" w:hAnsi="Arial" w:cs="Arial"/>
          <w:b/>
          <w:bCs/>
          <w:color w:val="262626" w:themeColor="text1" w:themeTint="D9"/>
        </w:rPr>
        <w:t>Age</w:t>
      </w:r>
      <w:r w:rsidR="00D55334" w:rsidRPr="00FE5692">
        <w:rPr>
          <w:rFonts w:ascii="Arial" w:hAnsi="Arial" w:cs="Arial"/>
          <w:b/>
          <w:bCs/>
          <w:color w:val="262626" w:themeColor="text1" w:themeTint="D9"/>
        </w:rPr>
        <w:t xml:space="preserve"> and </w:t>
      </w:r>
      <w:r w:rsidR="00A4402F" w:rsidRPr="00FE5692">
        <w:rPr>
          <w:rFonts w:ascii="Arial" w:hAnsi="Arial" w:cs="Arial"/>
          <w:b/>
          <w:bCs/>
          <w:color w:val="262626" w:themeColor="text1" w:themeTint="D9"/>
        </w:rPr>
        <w:t>generational</w:t>
      </w:r>
      <w:r w:rsidRPr="00FE5692">
        <w:rPr>
          <w:rFonts w:ascii="Arial" w:hAnsi="Arial" w:cs="Arial"/>
          <w:b/>
          <w:bCs/>
          <w:color w:val="262626" w:themeColor="text1" w:themeTint="D9"/>
        </w:rPr>
        <w:t xml:space="preserve"> difference:</w:t>
      </w:r>
      <w:r w:rsidRPr="00FE5692">
        <w:rPr>
          <w:rFonts w:ascii="Arial" w:hAnsi="Arial" w:cs="Arial"/>
          <w:color w:val="262626" w:themeColor="text1" w:themeTint="D9"/>
        </w:rPr>
        <w:t xml:space="preserve"> discrimination due to difference in Age among the workers in an </w:t>
      </w:r>
      <w:proofErr w:type="spellStart"/>
      <w:r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Pr="00FE5692">
        <w:rPr>
          <w:rFonts w:ascii="Arial" w:hAnsi="Arial" w:cs="Arial"/>
          <w:color w:val="262626" w:themeColor="text1" w:themeTint="D9"/>
        </w:rPr>
        <w:t>ation</w:t>
      </w:r>
      <w:proofErr w:type="spellEnd"/>
      <w:r w:rsidRPr="00FE5692">
        <w:rPr>
          <w:rFonts w:ascii="Arial" w:hAnsi="Arial" w:cs="Arial"/>
          <w:color w:val="262626" w:themeColor="text1" w:themeTint="D9"/>
        </w:rPr>
        <w:t xml:space="preserve"> is common thing. Especially elders take advantage of their old age for discriminating younger people. For instance, juniors are required to respect the elders wh</w:t>
      </w:r>
      <w:r w:rsidR="00CB6642" w:rsidRPr="00FE5692">
        <w:rPr>
          <w:rFonts w:ascii="Arial" w:hAnsi="Arial" w:cs="Arial"/>
          <w:color w:val="262626" w:themeColor="text1" w:themeTint="D9"/>
        </w:rPr>
        <w:t>o</w:t>
      </w:r>
      <w:r w:rsidRPr="00FE5692">
        <w:rPr>
          <w:rFonts w:ascii="Arial" w:hAnsi="Arial" w:cs="Arial"/>
          <w:color w:val="262626" w:themeColor="text1" w:themeTint="D9"/>
        </w:rPr>
        <w:t xml:space="preserve"> don’t mean that seniors </w:t>
      </w:r>
      <w:r w:rsidR="00F41B56" w:rsidRPr="00FE5692">
        <w:rPr>
          <w:rFonts w:ascii="Arial" w:hAnsi="Arial" w:cs="Arial"/>
          <w:color w:val="262626" w:themeColor="text1" w:themeTint="D9"/>
        </w:rPr>
        <w:t>shouldn’t treat</w:t>
      </w:r>
      <w:r w:rsidRPr="00FE5692">
        <w:rPr>
          <w:rFonts w:ascii="Arial" w:hAnsi="Arial" w:cs="Arial"/>
          <w:color w:val="262626" w:themeColor="text1" w:themeTint="D9"/>
        </w:rPr>
        <w:t xml:space="preserve"> juniors as a fellow worker. They act and talk in rude manners, give orders to the juniors.</w:t>
      </w:r>
      <w:r w:rsidR="00D605C0" w:rsidRPr="00FE5692">
        <w:rPr>
          <w:rFonts w:ascii="Arial" w:hAnsi="Arial" w:cs="Arial"/>
          <w:color w:val="262626" w:themeColor="text1" w:themeTint="D9"/>
        </w:rPr>
        <w:t xml:space="preserve"> Three</w:t>
      </w:r>
      <w:r w:rsidR="00CB6642" w:rsidRPr="00FE5692">
        <w:rPr>
          <w:rFonts w:ascii="Arial" w:hAnsi="Arial" w:cs="Arial"/>
          <w:color w:val="262626" w:themeColor="text1" w:themeTint="D9"/>
        </w:rPr>
        <w:t>-</w:t>
      </w:r>
      <w:r w:rsidR="00D605C0" w:rsidRPr="00FE5692">
        <w:rPr>
          <w:rFonts w:ascii="Arial" w:hAnsi="Arial" w:cs="Arial"/>
          <w:color w:val="262626" w:themeColor="text1" w:themeTint="D9"/>
        </w:rPr>
        <w:t xml:space="preserve">quarter of the workers in UK feel age discrimination </w:t>
      </w:r>
      <w:r w:rsidR="00987F84" w:rsidRPr="00FE5692">
        <w:rPr>
          <w:rFonts w:ascii="Arial" w:hAnsi="Arial" w:cs="Arial"/>
          <w:color w:val="262626" w:themeColor="text1" w:themeTint="D9"/>
        </w:rPr>
        <w:fldChar w:fldCharType="begin" w:fldLock="1"/>
      </w:r>
      <w:r w:rsidR="00577E6E" w:rsidRPr="00FE5692">
        <w:rPr>
          <w:rFonts w:ascii="Arial" w:hAnsi="Arial" w:cs="Arial"/>
          <w:color w:val="262626" w:themeColor="text1" w:themeTint="D9"/>
        </w:rPr>
        <w:instrText>ADDIN CSL_CITATION {"citationItems":[{"id":"ITEM-1","itemData":{"DOI":"10.1111/ajag.12429","author":[{"dropping-particle":"","family":"O'Loughlin","given":"Kate","non-dropping-particle":"","parse-names":false,"suffix":""},{"dropping-particle":"","family":"Kendig","given":"Hal","non-dropping-particle":"","parse-names":false,"suffix":""},{"dropping-particle":"","family":"Hussain","given":"Rafat","non-dropping-particle":"","parse-names":false,"suffix":""},{"dropping-particle":"","family":"Cannon","given":"Lisa","non-dropping-particle":"","parse-names":false,"suffix":""}],"container-title":"Australasian Journal on Ageing","id":"ITEM-1","issue":"2","issued":{"date-parts":[["2017","6","1"]]},"page":"98-101","publisher":"John Wiley &amp; Sons, Ltd (10.1111)","title":"Age discrimination in the workplace: The more things change …","type":"article-journal","volume":"36"},"uris":["http://www.mendeley.com/documents/?uuid=c0308ee9-17d5-35b5-8a19-49ccd63ee7c8"]}],"mendeley":{"formattedCitation":"(O’Loughlin et al., 2017)","plainTextFormattedCitation":"(O’Loughlin et al., 2017)","previouslyFormattedCitation":"(O’Loughlin et al., 2017)"},"properties":{"noteIndex":0},"schema":"https://github.com/citation-style-language/schema/raw/master/csl-citation.json"}</w:instrText>
      </w:r>
      <w:r w:rsidR="00987F84" w:rsidRPr="00FE5692">
        <w:rPr>
          <w:rFonts w:ascii="Arial" w:hAnsi="Arial" w:cs="Arial"/>
          <w:color w:val="262626" w:themeColor="text1" w:themeTint="D9"/>
        </w:rPr>
        <w:fldChar w:fldCharType="separate"/>
      </w:r>
      <w:r w:rsidR="00987F84" w:rsidRPr="00FE5692">
        <w:rPr>
          <w:rFonts w:ascii="Arial" w:hAnsi="Arial" w:cs="Arial"/>
          <w:noProof/>
          <w:color w:val="262626" w:themeColor="text1" w:themeTint="D9"/>
        </w:rPr>
        <w:t>(O’Loughlin et al., 2017)</w:t>
      </w:r>
      <w:r w:rsidR="00987F84" w:rsidRPr="00FE5692">
        <w:rPr>
          <w:rFonts w:ascii="Arial" w:hAnsi="Arial" w:cs="Arial"/>
          <w:color w:val="262626" w:themeColor="text1" w:themeTint="D9"/>
        </w:rPr>
        <w:fldChar w:fldCharType="end"/>
      </w:r>
      <w:r w:rsidR="00D605C0" w:rsidRPr="00FE5692">
        <w:rPr>
          <w:rFonts w:ascii="Arial" w:hAnsi="Arial" w:cs="Arial"/>
          <w:color w:val="262626" w:themeColor="text1" w:themeTint="D9"/>
        </w:rPr>
        <w:t>.</w:t>
      </w:r>
    </w:p>
    <w:p w14:paraId="1B480B37" w14:textId="77777777" w:rsidR="00F41B56" w:rsidRPr="00FE5692" w:rsidRDefault="00F41B56" w:rsidP="00647AA5">
      <w:pPr>
        <w:pStyle w:val="ListParagraph"/>
        <w:numPr>
          <w:ilvl w:val="0"/>
          <w:numId w:val="2"/>
        </w:numPr>
        <w:rPr>
          <w:rFonts w:ascii="Arial" w:hAnsi="Arial" w:cs="Arial"/>
          <w:color w:val="262626" w:themeColor="text1" w:themeTint="D9"/>
        </w:rPr>
      </w:pPr>
      <w:r w:rsidRPr="00FE5692">
        <w:rPr>
          <w:rFonts w:ascii="Arial" w:hAnsi="Arial" w:cs="Arial"/>
          <w:b/>
          <w:bCs/>
          <w:color w:val="262626" w:themeColor="text1" w:themeTint="D9"/>
        </w:rPr>
        <w:t>Language and communication differences:</w:t>
      </w:r>
      <w:r w:rsidR="00347748" w:rsidRPr="00FE5692">
        <w:rPr>
          <w:rFonts w:ascii="Arial" w:hAnsi="Arial" w:cs="Arial"/>
          <w:color w:val="262626" w:themeColor="text1" w:themeTint="D9"/>
        </w:rPr>
        <w:t xml:space="preserve"> Diversity among the workers in an </w:t>
      </w:r>
      <w:r w:rsidR="00F44A01" w:rsidRPr="00FE5692">
        <w:rPr>
          <w:rFonts w:ascii="Arial" w:hAnsi="Arial" w:cs="Arial"/>
          <w:color w:val="262626" w:themeColor="text1" w:themeTint="D9"/>
        </w:rPr>
        <w:t>origination</w:t>
      </w:r>
      <w:r w:rsidR="00347748" w:rsidRPr="00FE5692">
        <w:rPr>
          <w:rFonts w:ascii="Arial" w:hAnsi="Arial" w:cs="Arial"/>
          <w:color w:val="262626" w:themeColor="text1" w:themeTint="D9"/>
        </w:rPr>
        <w:t xml:space="preserve"> make it more difficult for embracing due to difference in language and communication</w:t>
      </w:r>
      <w:r w:rsidR="00E60A23" w:rsidRPr="00FE5692">
        <w:rPr>
          <w:rFonts w:ascii="Arial" w:hAnsi="Arial" w:cs="Arial"/>
          <w:color w:val="262626" w:themeColor="text1" w:themeTint="D9"/>
        </w:rPr>
        <w:t xml:space="preserve"> </w:t>
      </w:r>
      <w:r w:rsidR="00E60A23" w:rsidRPr="00FE5692">
        <w:rPr>
          <w:rFonts w:ascii="Arial" w:hAnsi="Arial" w:cs="Arial"/>
          <w:color w:val="262626" w:themeColor="text1" w:themeTint="D9"/>
        </w:rPr>
        <w:fldChar w:fldCharType="begin" w:fldLock="1"/>
      </w:r>
      <w:r w:rsidR="008F3C74" w:rsidRPr="00FE5692">
        <w:rPr>
          <w:rFonts w:ascii="Arial" w:hAnsi="Arial" w:cs="Arial"/>
          <w:color w:val="262626" w:themeColor="text1" w:themeTint="D9"/>
        </w:rPr>
        <w:instrText>ADDIN CSL_CITATION {"citationItems":[{"id":"ITEM-1","itemData":{"DOI":"10.1057/jibs.2014.24","author":[{"dropping-particle":"","family":"Brannen","given":"Mary Yoko","non-dropping-particle":"","parse-names":false,"suffix":""},{"dropping-particle":"","family":"Piekkari","given":"Rebecca","non-dropping-particle":"","parse-names":false,"suffix":""},{"dropping-particle":"","family":"Tietze","given":"Susanne","non-dropping-particle":"","parse-names":false,"suffix":""}],"container-title":"Journal of International Business Studies","id":"ITEM-1","issue":"5","issued":{"date-parts":[["2014","6","9"]]},"page":"495-507","publisher":"Palgrave Macmillan UK","title":"The multifaceted role of language in international business: Unpacking the forms, functions and features of a critical challenge to MNC theory and performance","type":"article-journal","volume":"45"},"uris":["http://www.mendeley.com/documents/?uuid=ec0e2df3-9401-3ace-aa3a-9dc07214ddde"]}],"mendeley":{"formattedCitation":"(Brannen et al., 2014)","plainTextFormattedCitation":"(Brannen et al., 2014)","previouslyFormattedCitation":"(Brannen et al., 2014)"},"properties":{"noteIndex":0},"schema":"https://github.com/citation-style-language/schema/raw/master/csl-citation.json"}</w:instrText>
      </w:r>
      <w:r w:rsidR="00E60A23" w:rsidRPr="00FE5692">
        <w:rPr>
          <w:rFonts w:ascii="Arial" w:hAnsi="Arial" w:cs="Arial"/>
          <w:color w:val="262626" w:themeColor="text1" w:themeTint="D9"/>
        </w:rPr>
        <w:fldChar w:fldCharType="separate"/>
      </w:r>
      <w:r w:rsidR="00E60A23" w:rsidRPr="00FE5692">
        <w:rPr>
          <w:rFonts w:ascii="Arial" w:hAnsi="Arial" w:cs="Arial"/>
          <w:noProof/>
          <w:color w:val="262626" w:themeColor="text1" w:themeTint="D9"/>
        </w:rPr>
        <w:t>(Brannen et al., 2014)</w:t>
      </w:r>
      <w:r w:rsidR="00E60A23" w:rsidRPr="00FE5692">
        <w:rPr>
          <w:rFonts w:ascii="Arial" w:hAnsi="Arial" w:cs="Arial"/>
          <w:color w:val="262626" w:themeColor="text1" w:themeTint="D9"/>
        </w:rPr>
        <w:fldChar w:fldCharType="end"/>
      </w:r>
      <w:r w:rsidR="00347748" w:rsidRPr="00FE5692">
        <w:rPr>
          <w:rFonts w:ascii="Arial" w:hAnsi="Arial" w:cs="Arial"/>
          <w:color w:val="262626" w:themeColor="text1" w:themeTint="D9"/>
        </w:rPr>
        <w:t>.</w:t>
      </w:r>
      <w:r w:rsidR="00F44A01" w:rsidRPr="00FE5692">
        <w:rPr>
          <w:rFonts w:ascii="Arial" w:hAnsi="Arial" w:cs="Arial"/>
          <w:color w:val="262626" w:themeColor="text1" w:themeTint="D9"/>
        </w:rPr>
        <w:t xml:space="preserve"> Most commonly spoken language in </w:t>
      </w:r>
      <w:r w:rsidR="00CB6642" w:rsidRPr="00FE5692">
        <w:rPr>
          <w:rFonts w:ascii="Arial" w:hAnsi="Arial" w:cs="Arial"/>
          <w:color w:val="262626" w:themeColor="text1" w:themeTint="D9"/>
        </w:rPr>
        <w:t xml:space="preserve">the </w:t>
      </w:r>
      <w:r w:rsidR="00F44A01" w:rsidRPr="00FE5692">
        <w:rPr>
          <w:rFonts w:ascii="Arial" w:hAnsi="Arial" w:cs="Arial"/>
          <w:color w:val="262626" w:themeColor="text1" w:themeTint="D9"/>
        </w:rPr>
        <w:t>UK, but all the people in the big company are not familiar with the language due to which discrimination occurs.</w:t>
      </w:r>
    </w:p>
    <w:p w14:paraId="35E2EC30" w14:textId="77777777" w:rsidR="003F5F00" w:rsidRPr="00FE5692" w:rsidRDefault="00D55334" w:rsidP="00BF112D">
      <w:pPr>
        <w:pStyle w:val="ListParagraph"/>
        <w:numPr>
          <w:ilvl w:val="0"/>
          <w:numId w:val="2"/>
        </w:numPr>
        <w:rPr>
          <w:rFonts w:ascii="Arial" w:hAnsi="Arial" w:cs="Arial"/>
          <w:color w:val="262626" w:themeColor="text1" w:themeTint="D9"/>
        </w:rPr>
      </w:pPr>
      <w:r w:rsidRPr="00FE5692">
        <w:rPr>
          <w:rFonts w:ascii="Arial" w:hAnsi="Arial" w:cs="Arial"/>
          <w:b/>
          <w:bCs/>
          <w:color w:val="262626" w:themeColor="text1" w:themeTint="D9"/>
        </w:rPr>
        <w:t>Sex discrimination:</w:t>
      </w:r>
      <w:r w:rsidRPr="00FE5692">
        <w:rPr>
          <w:rFonts w:ascii="Arial" w:hAnsi="Arial" w:cs="Arial"/>
          <w:color w:val="262626" w:themeColor="text1" w:themeTint="D9"/>
        </w:rPr>
        <w:t xml:space="preserve"> There has been </w:t>
      </w:r>
      <w:r w:rsidR="00CB6642" w:rsidRPr="00FE5692">
        <w:rPr>
          <w:rFonts w:ascii="Arial" w:hAnsi="Arial" w:cs="Arial"/>
          <w:color w:val="262626" w:themeColor="text1" w:themeTint="D9"/>
        </w:rPr>
        <w:t xml:space="preserve">a </w:t>
      </w:r>
      <w:r w:rsidRPr="00FE5692">
        <w:rPr>
          <w:rFonts w:ascii="Arial" w:hAnsi="Arial" w:cs="Arial"/>
          <w:color w:val="262626" w:themeColor="text1" w:themeTint="D9"/>
        </w:rPr>
        <w:t>belief si</w:t>
      </w:r>
      <w:r w:rsidR="00A4402F" w:rsidRPr="00FE5692">
        <w:rPr>
          <w:rFonts w:ascii="Arial" w:hAnsi="Arial" w:cs="Arial"/>
          <w:color w:val="262626" w:themeColor="text1" w:themeTint="D9"/>
        </w:rPr>
        <w:t>n</w:t>
      </w:r>
      <w:r w:rsidRPr="00FE5692">
        <w:rPr>
          <w:rFonts w:ascii="Arial" w:hAnsi="Arial" w:cs="Arial"/>
          <w:color w:val="262626" w:themeColor="text1" w:themeTint="D9"/>
        </w:rPr>
        <w:t>ce past years that women won’t be able to carry out some task with full dedication.</w:t>
      </w:r>
      <w:r w:rsidR="00A4402F" w:rsidRPr="00FE5692">
        <w:rPr>
          <w:rFonts w:ascii="Arial" w:hAnsi="Arial" w:cs="Arial"/>
          <w:color w:val="262626" w:themeColor="text1" w:themeTint="D9"/>
        </w:rPr>
        <w:t xml:space="preserve"> Women are not qualified for jobs. Especially in case of women with child there exists discrimina</w:t>
      </w:r>
      <w:r w:rsidR="00D605C0" w:rsidRPr="00FE5692">
        <w:rPr>
          <w:rFonts w:ascii="Arial" w:hAnsi="Arial" w:cs="Arial"/>
          <w:color w:val="262626" w:themeColor="text1" w:themeTint="D9"/>
        </w:rPr>
        <w:t>tion. Three</w:t>
      </w:r>
      <w:r w:rsidR="00CB6642" w:rsidRPr="00FE5692">
        <w:rPr>
          <w:rFonts w:ascii="Arial" w:hAnsi="Arial" w:cs="Arial"/>
          <w:color w:val="262626" w:themeColor="text1" w:themeTint="D9"/>
        </w:rPr>
        <w:t>-</w:t>
      </w:r>
      <w:r w:rsidR="00D605C0" w:rsidRPr="00FE5692">
        <w:rPr>
          <w:rFonts w:ascii="Arial" w:hAnsi="Arial" w:cs="Arial"/>
          <w:color w:val="262626" w:themeColor="text1" w:themeTint="D9"/>
        </w:rPr>
        <w:t>quarters of the mother in UK ha</w:t>
      </w:r>
      <w:r w:rsidR="00CB6642" w:rsidRPr="00FE5692">
        <w:rPr>
          <w:rFonts w:ascii="Arial" w:hAnsi="Arial" w:cs="Arial"/>
          <w:color w:val="262626" w:themeColor="text1" w:themeTint="D9"/>
        </w:rPr>
        <w:t>ve</w:t>
      </w:r>
      <w:r w:rsidR="00D605C0" w:rsidRPr="00FE5692">
        <w:rPr>
          <w:rFonts w:ascii="Arial" w:hAnsi="Arial" w:cs="Arial"/>
          <w:color w:val="262626" w:themeColor="text1" w:themeTint="D9"/>
        </w:rPr>
        <w:t xml:space="preserve"> experienced </w:t>
      </w:r>
      <w:r w:rsidR="00532698" w:rsidRPr="00FE5692">
        <w:rPr>
          <w:rFonts w:ascii="Arial" w:hAnsi="Arial" w:cs="Arial"/>
          <w:color w:val="262626" w:themeColor="text1" w:themeTint="D9"/>
        </w:rPr>
        <w:t>discrimination</w:t>
      </w:r>
      <w:r w:rsidR="008F3C74" w:rsidRPr="00FE5692">
        <w:rPr>
          <w:rFonts w:ascii="Arial" w:hAnsi="Arial" w:cs="Arial"/>
          <w:color w:val="262626" w:themeColor="text1" w:themeTint="D9"/>
        </w:rPr>
        <w:t xml:space="preserve"> </w:t>
      </w:r>
      <w:r w:rsidR="008F3C74" w:rsidRPr="00FE5692">
        <w:rPr>
          <w:rFonts w:ascii="Arial" w:hAnsi="Arial" w:cs="Arial"/>
          <w:color w:val="262626" w:themeColor="text1" w:themeTint="D9"/>
        </w:rPr>
        <w:fldChar w:fldCharType="begin" w:fldLock="1"/>
      </w:r>
      <w:r w:rsidR="008F3C74" w:rsidRPr="00FE5692">
        <w:rPr>
          <w:rFonts w:ascii="Arial" w:hAnsi="Arial" w:cs="Arial"/>
          <w:color w:val="262626" w:themeColor="text1" w:themeTint="D9"/>
        </w:rPr>
        <w:instrText>ADDIN CSL_CITATION {"citationItems":[{"id":"ITEM-1","itemData":{"DOI":"10.1177/0149206318776772","abstract":"&lt;p&gt;We draw on relative deprivation theory to examine how the context influences the relationship between employees’ perceptions of gender discrimination and outcomes at work using a meta-analysis and two complementary empirical studies. Our meta-analysis includes 85 correlations from published and unpublished studies from around the world to assess correlates of perceived workplace gender discrimination that have significant implications for employees. We extend relative deprivation theory to identify national differences in labor laws and cultural norms as contextual factors that affect the threshold for feeling deprived and moderate the relationship between perceived workplace gender discrimination and employee outcomes. Findings show that perceived gender discrimination is negatively related to job attitudes, physical health outcomes and behaviors, psychological health, and work-related outcomes (job-based and relationship-based). Correlations between perceived workplace gender discrimination and physical health outcomes and behaviors were stronger in countries with more broadly integrated labor policies and stringently enforced labor practices focused on promoting gender equality. Correlations were also stronger in countries with more gender-egalitarian cultural practices across multiple employee outcomes of perceived workplace gender discrimination. Further, results from two complementary studies (one employee survey and one experiment) supported the meta-analytic findings and provided evidence of the relative deprivation rationale central to our theory. Implications for research and practice include the need to consider the influence of the country context in organizational decisions to prevent and address gender discrimination and its consequences for employees and ultimately, for employers.&lt;/p&gt;","author":[{"dropping-particle":"","family":"Triana","given":"María del Carmen","non-dropping-particle":"","parse-names":false,"suffix":""},{"dropping-particle":"","family":"Jayasinghe","given":"Mevan","non-dropping-particle":"","parse-names":false,"suffix":""},{"dropping-particle":"","family":"Pieper","given":"Jenna R.","non-dropping-particle":"","parse-names":false,"suffix":""},{"dropping-particle":"","family":"Delgado","given":"Dora María","non-dropping-particle":"","parse-names":false,"suffix":""},{"dropping-particle":"","family":"Li","given":"Mingxiang","non-dropping-particle":"","parse-names":false,"suffix":""}],"container-title":"Journal of Management","id":"ITEM-1","issue":"6","issued":{"date-parts":[["2019","7","8"]]},"page":"2419-2447","publisher":"SAGE PublicationsSage CA: Los Angeles, CA","title":"Perceived Workplace Gender Discrimination and Employee Consequences: A Meta-Analysis and Complementary Studies Considering Country Context","type":"article-journal","volume":"45"},"uris":["http://www.mendeley.com/documents/?uuid=3c13a99a-2309-3e71-9a5e-595d845da16a"]}],"mendeley":{"formattedCitation":"(Triana et al., 2019)","plainTextFormattedCitation":"(Triana et al., 2019)","previouslyFormattedCitation":"(Triana et al., 2019)"},"properties":{"noteIndex":0},"schema":"https://github.com/citation-style-language/schema/raw/master/csl-citation.json"}</w:instrText>
      </w:r>
      <w:r w:rsidR="008F3C74" w:rsidRPr="00FE5692">
        <w:rPr>
          <w:rFonts w:ascii="Arial" w:hAnsi="Arial" w:cs="Arial"/>
          <w:color w:val="262626" w:themeColor="text1" w:themeTint="D9"/>
        </w:rPr>
        <w:fldChar w:fldCharType="separate"/>
      </w:r>
      <w:r w:rsidR="008F3C74" w:rsidRPr="00FE5692">
        <w:rPr>
          <w:rFonts w:ascii="Arial" w:hAnsi="Arial" w:cs="Arial"/>
          <w:noProof/>
          <w:color w:val="262626" w:themeColor="text1" w:themeTint="D9"/>
        </w:rPr>
        <w:t>(Triana et al., 2019)</w:t>
      </w:r>
      <w:r w:rsidR="008F3C74" w:rsidRPr="00FE5692">
        <w:rPr>
          <w:rFonts w:ascii="Arial" w:hAnsi="Arial" w:cs="Arial"/>
          <w:color w:val="262626" w:themeColor="text1" w:themeTint="D9"/>
        </w:rPr>
        <w:fldChar w:fldCharType="end"/>
      </w:r>
      <w:r w:rsidR="00532698" w:rsidRPr="00FE5692">
        <w:rPr>
          <w:rFonts w:ascii="Arial" w:hAnsi="Arial" w:cs="Arial"/>
          <w:color w:val="262626" w:themeColor="text1" w:themeTint="D9"/>
        </w:rPr>
        <w:t>.</w:t>
      </w:r>
    </w:p>
    <w:p w14:paraId="5D8BB18C" w14:textId="77777777" w:rsidR="00B73855" w:rsidRPr="00FE5692" w:rsidRDefault="00532698" w:rsidP="004D5F2D">
      <w:pPr>
        <w:ind w:firstLine="360"/>
        <w:rPr>
          <w:rFonts w:ascii="Arial" w:hAnsi="Arial" w:cs="Arial"/>
          <w:color w:val="262626" w:themeColor="text1" w:themeTint="D9"/>
        </w:rPr>
      </w:pPr>
      <w:r w:rsidRPr="00FE5692">
        <w:rPr>
          <w:rFonts w:ascii="Arial" w:hAnsi="Arial" w:cs="Arial"/>
          <w:color w:val="262626" w:themeColor="text1" w:themeTint="D9"/>
        </w:rPr>
        <w:t>In case of myself</w:t>
      </w:r>
      <w:r w:rsidR="006446EB" w:rsidRPr="00FE5692">
        <w:rPr>
          <w:rFonts w:ascii="Arial" w:hAnsi="Arial" w:cs="Arial"/>
          <w:color w:val="262626" w:themeColor="text1" w:themeTint="D9"/>
        </w:rPr>
        <w:t xml:space="preserve">, </w:t>
      </w:r>
      <w:r w:rsidRPr="00FE5692">
        <w:rPr>
          <w:rFonts w:ascii="Arial" w:hAnsi="Arial" w:cs="Arial"/>
          <w:color w:val="262626" w:themeColor="text1" w:themeTint="D9"/>
        </w:rPr>
        <w:t>I work</w:t>
      </w:r>
      <w:r w:rsidR="006446EB" w:rsidRPr="00FE5692">
        <w:rPr>
          <w:rFonts w:ascii="Arial" w:hAnsi="Arial" w:cs="Arial"/>
          <w:color w:val="262626" w:themeColor="text1" w:themeTint="D9"/>
        </w:rPr>
        <w:t>ed</w:t>
      </w:r>
      <w:r w:rsidRPr="00FE5692">
        <w:rPr>
          <w:rFonts w:ascii="Arial" w:hAnsi="Arial" w:cs="Arial"/>
          <w:color w:val="262626" w:themeColor="text1" w:themeTint="D9"/>
        </w:rPr>
        <w:t xml:space="preserve"> in </w:t>
      </w:r>
      <w:r w:rsidR="00CB6642" w:rsidRPr="00FE5692">
        <w:rPr>
          <w:rFonts w:ascii="Arial" w:hAnsi="Arial" w:cs="Arial"/>
          <w:color w:val="262626" w:themeColor="text1" w:themeTint="D9"/>
        </w:rPr>
        <w:t xml:space="preserve">a </w:t>
      </w:r>
      <w:r w:rsidRPr="00FE5692">
        <w:rPr>
          <w:rFonts w:ascii="Arial" w:hAnsi="Arial" w:cs="Arial"/>
          <w:color w:val="262626" w:themeColor="text1" w:themeTint="D9"/>
        </w:rPr>
        <w:t>chocolate factory ok United Kingdom</w:t>
      </w:r>
      <w:r w:rsidR="006446EB" w:rsidRPr="00FE5692">
        <w:rPr>
          <w:rFonts w:ascii="Arial" w:hAnsi="Arial" w:cs="Arial"/>
          <w:color w:val="262626" w:themeColor="text1" w:themeTint="D9"/>
        </w:rPr>
        <w:t xml:space="preserve"> for one year</w:t>
      </w:r>
      <w:r w:rsidRPr="00FE5692">
        <w:rPr>
          <w:rFonts w:ascii="Arial" w:hAnsi="Arial" w:cs="Arial"/>
          <w:color w:val="262626" w:themeColor="text1" w:themeTint="D9"/>
        </w:rPr>
        <w:t xml:space="preserve">. I </w:t>
      </w:r>
      <w:r w:rsidR="006446EB" w:rsidRPr="00FE5692">
        <w:rPr>
          <w:rFonts w:ascii="Arial" w:hAnsi="Arial" w:cs="Arial"/>
          <w:color w:val="262626" w:themeColor="text1" w:themeTint="D9"/>
        </w:rPr>
        <w:t>was</w:t>
      </w:r>
      <w:r w:rsidRPr="00FE5692">
        <w:rPr>
          <w:rFonts w:ascii="Arial" w:hAnsi="Arial" w:cs="Arial"/>
          <w:color w:val="262626" w:themeColor="text1" w:themeTint="D9"/>
        </w:rPr>
        <w:t xml:space="preserve"> junior supervisor of the company </w:t>
      </w:r>
      <w:r w:rsidR="006446EB" w:rsidRPr="00FE5692">
        <w:rPr>
          <w:rFonts w:ascii="Arial" w:hAnsi="Arial" w:cs="Arial"/>
          <w:color w:val="262626" w:themeColor="text1" w:themeTint="D9"/>
        </w:rPr>
        <w:t>and had</w:t>
      </w:r>
      <w:r w:rsidRPr="00FE5692">
        <w:rPr>
          <w:rFonts w:ascii="Arial" w:hAnsi="Arial" w:cs="Arial"/>
          <w:color w:val="262626" w:themeColor="text1" w:themeTint="D9"/>
        </w:rPr>
        <w:t xml:space="preserve"> duty of supervising and directing people for their work.</w:t>
      </w:r>
      <w:r w:rsidR="00F44259" w:rsidRPr="00FE5692">
        <w:rPr>
          <w:rFonts w:ascii="Arial" w:hAnsi="Arial" w:cs="Arial"/>
          <w:color w:val="262626" w:themeColor="text1" w:themeTint="D9"/>
        </w:rPr>
        <w:t xml:space="preserve"> My specific department </w:t>
      </w:r>
      <w:r w:rsidR="006446EB" w:rsidRPr="00FE5692">
        <w:rPr>
          <w:rFonts w:ascii="Arial" w:hAnsi="Arial" w:cs="Arial"/>
          <w:color w:val="262626" w:themeColor="text1" w:themeTint="D9"/>
        </w:rPr>
        <w:t>was</w:t>
      </w:r>
      <w:r w:rsidR="00F44259" w:rsidRPr="00FE5692">
        <w:rPr>
          <w:rFonts w:ascii="Arial" w:hAnsi="Arial" w:cs="Arial"/>
          <w:color w:val="262626" w:themeColor="text1" w:themeTint="D9"/>
        </w:rPr>
        <w:t xml:space="preserve"> of</w:t>
      </w:r>
      <w:r w:rsidR="006446EB" w:rsidRPr="00FE5692">
        <w:rPr>
          <w:rFonts w:ascii="Arial" w:hAnsi="Arial" w:cs="Arial"/>
          <w:color w:val="262626" w:themeColor="text1" w:themeTint="D9"/>
        </w:rPr>
        <w:t xml:space="preserve"> supervising the</w:t>
      </w:r>
      <w:r w:rsidR="00F44259" w:rsidRPr="00FE5692">
        <w:rPr>
          <w:rFonts w:ascii="Arial" w:hAnsi="Arial" w:cs="Arial"/>
          <w:color w:val="262626" w:themeColor="text1" w:themeTint="D9"/>
        </w:rPr>
        <w:t xml:space="preserve"> packing </w:t>
      </w:r>
      <w:r w:rsidR="006446EB" w:rsidRPr="00FE5692">
        <w:rPr>
          <w:rFonts w:ascii="Arial" w:hAnsi="Arial" w:cs="Arial"/>
          <w:color w:val="262626" w:themeColor="text1" w:themeTint="D9"/>
        </w:rPr>
        <w:t>of manufactured chocolates</w:t>
      </w:r>
      <w:r w:rsidR="00CB6642" w:rsidRPr="00FE5692">
        <w:rPr>
          <w:rFonts w:ascii="Arial" w:hAnsi="Arial" w:cs="Arial"/>
          <w:color w:val="262626" w:themeColor="text1" w:themeTint="D9"/>
        </w:rPr>
        <w:t>,</w:t>
      </w:r>
      <w:r w:rsidR="00F44259" w:rsidRPr="00FE5692">
        <w:rPr>
          <w:rFonts w:ascii="Arial" w:hAnsi="Arial" w:cs="Arial"/>
          <w:color w:val="262626" w:themeColor="text1" w:themeTint="D9"/>
        </w:rPr>
        <w:t xml:space="preserve"> i.e. the chocolates are packed. The </w:t>
      </w:r>
      <w:proofErr w:type="spellStart"/>
      <w:r w:rsidR="00F44259"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F44259" w:rsidRPr="00FE5692">
        <w:rPr>
          <w:rFonts w:ascii="Arial" w:hAnsi="Arial" w:cs="Arial"/>
          <w:color w:val="262626" w:themeColor="text1" w:themeTint="D9"/>
        </w:rPr>
        <w:t>ation</w:t>
      </w:r>
      <w:proofErr w:type="spellEnd"/>
      <w:r w:rsidR="00F44259" w:rsidRPr="00FE5692">
        <w:rPr>
          <w:rFonts w:ascii="Arial" w:hAnsi="Arial" w:cs="Arial"/>
          <w:color w:val="262626" w:themeColor="text1" w:themeTint="D9"/>
        </w:rPr>
        <w:t xml:space="preserve"> </w:t>
      </w:r>
      <w:r w:rsidR="006446EB" w:rsidRPr="00FE5692">
        <w:rPr>
          <w:rFonts w:ascii="Arial" w:hAnsi="Arial" w:cs="Arial"/>
          <w:color w:val="262626" w:themeColor="text1" w:themeTint="D9"/>
        </w:rPr>
        <w:t>had</w:t>
      </w:r>
      <w:r w:rsidR="00F44259" w:rsidRPr="00FE5692">
        <w:rPr>
          <w:rFonts w:ascii="Arial" w:hAnsi="Arial" w:cs="Arial"/>
          <w:color w:val="262626" w:themeColor="text1" w:themeTint="D9"/>
        </w:rPr>
        <w:t xml:space="preserve"> lots of worker coming from different countries and different races.</w:t>
      </w:r>
      <w:r w:rsidR="006446EB" w:rsidRPr="00FE5692">
        <w:rPr>
          <w:rFonts w:ascii="Arial" w:hAnsi="Arial" w:cs="Arial"/>
          <w:color w:val="262626" w:themeColor="text1" w:themeTint="D9"/>
        </w:rPr>
        <w:t xml:space="preserve"> Some group of people we</w:t>
      </w:r>
      <w:r w:rsidR="00024E38" w:rsidRPr="00FE5692">
        <w:rPr>
          <w:rFonts w:ascii="Arial" w:hAnsi="Arial" w:cs="Arial"/>
          <w:color w:val="262626" w:themeColor="text1" w:themeTint="D9"/>
        </w:rPr>
        <w:t xml:space="preserve">re from sub-Saharan African countries who find it difficult to </w:t>
      </w:r>
      <w:r w:rsidR="00302397" w:rsidRPr="00FE5692">
        <w:rPr>
          <w:rFonts w:ascii="Arial" w:hAnsi="Arial" w:cs="Arial"/>
          <w:color w:val="262626" w:themeColor="text1" w:themeTint="D9"/>
        </w:rPr>
        <w:t>converse</w:t>
      </w:r>
      <w:r w:rsidR="00024E38" w:rsidRPr="00FE5692">
        <w:rPr>
          <w:rFonts w:ascii="Arial" w:hAnsi="Arial" w:cs="Arial"/>
          <w:color w:val="262626" w:themeColor="text1" w:themeTint="D9"/>
        </w:rPr>
        <w:t xml:space="preserve"> in English language. Such people </w:t>
      </w:r>
      <w:r w:rsidR="006446EB" w:rsidRPr="00FE5692">
        <w:rPr>
          <w:rFonts w:ascii="Arial" w:hAnsi="Arial" w:cs="Arial"/>
          <w:color w:val="262626" w:themeColor="text1" w:themeTint="D9"/>
        </w:rPr>
        <w:t>we</w:t>
      </w:r>
      <w:r w:rsidR="00024E38" w:rsidRPr="00FE5692">
        <w:rPr>
          <w:rFonts w:ascii="Arial" w:hAnsi="Arial" w:cs="Arial"/>
          <w:color w:val="262626" w:themeColor="text1" w:themeTint="D9"/>
        </w:rPr>
        <w:t xml:space="preserve">re discriminated based on their cultures beliefs, background </w:t>
      </w:r>
      <w:r w:rsidR="00024E38" w:rsidRPr="00FE5692">
        <w:rPr>
          <w:rFonts w:ascii="Arial" w:hAnsi="Arial" w:cs="Arial"/>
          <w:color w:val="262626" w:themeColor="text1" w:themeTint="D9"/>
        </w:rPr>
        <w:lastRenderedPageBreak/>
        <w:t>etc.</w:t>
      </w:r>
      <w:r w:rsidR="00E154F4" w:rsidRPr="00FE5692">
        <w:rPr>
          <w:rFonts w:ascii="Arial" w:hAnsi="Arial" w:cs="Arial"/>
          <w:color w:val="262626" w:themeColor="text1" w:themeTint="D9"/>
        </w:rPr>
        <w:t xml:space="preserve"> The workspace within the </w:t>
      </w:r>
      <w:proofErr w:type="spellStart"/>
      <w:r w:rsidR="00E154F4"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E154F4" w:rsidRPr="00FE5692">
        <w:rPr>
          <w:rFonts w:ascii="Arial" w:hAnsi="Arial" w:cs="Arial"/>
          <w:color w:val="262626" w:themeColor="text1" w:themeTint="D9"/>
        </w:rPr>
        <w:t>ation</w:t>
      </w:r>
      <w:proofErr w:type="spellEnd"/>
      <w:r w:rsidR="00E154F4" w:rsidRPr="00FE5692">
        <w:rPr>
          <w:rFonts w:ascii="Arial" w:hAnsi="Arial" w:cs="Arial"/>
          <w:color w:val="262626" w:themeColor="text1" w:themeTint="D9"/>
        </w:rPr>
        <w:t xml:space="preserve"> </w:t>
      </w:r>
      <w:r w:rsidR="006446EB" w:rsidRPr="00FE5692">
        <w:rPr>
          <w:rFonts w:ascii="Arial" w:hAnsi="Arial" w:cs="Arial"/>
          <w:color w:val="262626" w:themeColor="text1" w:themeTint="D9"/>
        </w:rPr>
        <w:t>was</w:t>
      </w:r>
      <w:r w:rsidR="00E154F4" w:rsidRPr="00FE5692">
        <w:rPr>
          <w:rFonts w:ascii="Arial" w:hAnsi="Arial" w:cs="Arial"/>
          <w:color w:val="262626" w:themeColor="text1" w:themeTint="D9"/>
        </w:rPr>
        <w:t xml:space="preserve"> quite big,</w:t>
      </w:r>
      <w:r w:rsidR="00CB6642" w:rsidRPr="00FE5692">
        <w:rPr>
          <w:rFonts w:ascii="Arial" w:hAnsi="Arial" w:cs="Arial"/>
          <w:color w:val="262626" w:themeColor="text1" w:themeTint="D9"/>
        </w:rPr>
        <w:t xml:space="preserve"> and</w:t>
      </w:r>
      <w:r w:rsidR="00E154F4" w:rsidRPr="00FE5692">
        <w:rPr>
          <w:rFonts w:ascii="Arial" w:hAnsi="Arial" w:cs="Arial"/>
          <w:color w:val="262626" w:themeColor="text1" w:themeTint="D9"/>
        </w:rPr>
        <w:t xml:space="preserve"> it </w:t>
      </w:r>
      <w:r w:rsidR="006446EB" w:rsidRPr="00FE5692">
        <w:rPr>
          <w:rFonts w:ascii="Arial" w:hAnsi="Arial" w:cs="Arial"/>
          <w:color w:val="262626" w:themeColor="text1" w:themeTint="D9"/>
        </w:rPr>
        <w:t>had</w:t>
      </w:r>
      <w:r w:rsidR="00E154F4" w:rsidRPr="00FE5692">
        <w:rPr>
          <w:rFonts w:ascii="Arial" w:hAnsi="Arial" w:cs="Arial"/>
          <w:color w:val="262626" w:themeColor="text1" w:themeTint="D9"/>
        </w:rPr>
        <w:t xml:space="preserve"> differen</w:t>
      </w:r>
      <w:r w:rsidR="006446EB" w:rsidRPr="00FE5692">
        <w:rPr>
          <w:rFonts w:ascii="Arial" w:hAnsi="Arial" w:cs="Arial"/>
          <w:color w:val="262626" w:themeColor="text1" w:themeTint="D9"/>
        </w:rPr>
        <w:t>t</w:t>
      </w:r>
      <w:r w:rsidR="00E154F4" w:rsidRPr="00FE5692">
        <w:rPr>
          <w:rFonts w:ascii="Arial" w:hAnsi="Arial" w:cs="Arial"/>
          <w:color w:val="262626" w:themeColor="text1" w:themeTint="D9"/>
        </w:rPr>
        <w:t xml:space="preserve"> section for different purpose. Like, different section for packing, manufacturing, quality control etc. </w:t>
      </w:r>
      <w:r w:rsidR="009A5617" w:rsidRPr="00FE5692">
        <w:rPr>
          <w:rFonts w:ascii="Arial" w:hAnsi="Arial" w:cs="Arial"/>
          <w:color w:val="262626" w:themeColor="text1" w:themeTint="D9"/>
        </w:rPr>
        <w:t>Having such employees in high density automatically calls for discrimination.</w:t>
      </w:r>
    </w:p>
    <w:p w14:paraId="532725F8" w14:textId="77777777" w:rsidR="006446EB" w:rsidRPr="00FE5692" w:rsidRDefault="006446EB" w:rsidP="00532698">
      <w:pPr>
        <w:rPr>
          <w:rFonts w:ascii="Arial" w:hAnsi="Arial" w:cs="Arial"/>
          <w:color w:val="262626" w:themeColor="text1" w:themeTint="D9"/>
        </w:rPr>
      </w:pPr>
      <w:r w:rsidRPr="00FE5692">
        <w:rPr>
          <w:rFonts w:ascii="Arial" w:hAnsi="Arial" w:cs="Arial"/>
          <w:color w:val="262626" w:themeColor="text1" w:themeTint="D9"/>
        </w:rPr>
        <w:tab/>
        <w:t>One common discrimination that I found was direct race discrimination.</w:t>
      </w:r>
      <w:r w:rsidR="00E84D21" w:rsidRPr="00FE5692">
        <w:rPr>
          <w:rFonts w:ascii="Arial" w:hAnsi="Arial" w:cs="Arial"/>
          <w:color w:val="262626" w:themeColor="text1" w:themeTint="D9"/>
        </w:rPr>
        <w:t xml:space="preserve"> In such case</w:t>
      </w:r>
      <w:r w:rsidR="00CB6642" w:rsidRPr="00FE5692">
        <w:rPr>
          <w:rFonts w:ascii="Arial" w:hAnsi="Arial" w:cs="Arial"/>
          <w:color w:val="262626" w:themeColor="text1" w:themeTint="D9"/>
        </w:rPr>
        <w:t>,</w:t>
      </w:r>
      <w:r w:rsidR="00E84D21" w:rsidRPr="00FE5692">
        <w:rPr>
          <w:rFonts w:ascii="Arial" w:hAnsi="Arial" w:cs="Arial"/>
          <w:color w:val="262626" w:themeColor="text1" w:themeTint="D9"/>
        </w:rPr>
        <w:t xml:space="preserve"> one employee treated unequally among workers from different race at same condition</w:t>
      </w:r>
      <w:r w:rsidR="008F3C74" w:rsidRPr="00FE5692">
        <w:rPr>
          <w:rFonts w:ascii="Arial" w:hAnsi="Arial" w:cs="Arial"/>
          <w:color w:val="262626" w:themeColor="text1" w:themeTint="D9"/>
        </w:rPr>
        <w:t xml:space="preserve"> </w:t>
      </w:r>
      <w:r w:rsidR="008F3C74" w:rsidRPr="00FE5692">
        <w:rPr>
          <w:rFonts w:ascii="Arial" w:hAnsi="Arial" w:cs="Arial"/>
          <w:color w:val="262626" w:themeColor="text1" w:themeTint="D9"/>
        </w:rPr>
        <w:fldChar w:fldCharType="begin" w:fldLock="1"/>
      </w:r>
      <w:r w:rsidR="008F3C74" w:rsidRPr="00FE5692">
        <w:rPr>
          <w:rFonts w:ascii="Arial" w:hAnsi="Arial" w:cs="Arial"/>
          <w:color w:val="262626" w:themeColor="text1" w:themeTint="D9"/>
        </w:rPr>
        <w:instrText>ADDIN CSL_CITATION {"citationItems":[{"id":"ITEM-1","itemData":{"DOI":"June 9, 2015","ISBN":"0307949362","abstract":"First Vintage books edition. \"Presents an analysis of race in American society that explores its sharply divisive nature while tracing the history of affirmative action and offering insight into related pros and cons, \"--Novelist. For Discrimination is at once the definitive reckoning with one of America’s most explosively contentious and divisive issues and a principled work of advocacy for clearly defined justice. What precisely is affirmative action, and why is it fiercely championed by some and just as fiercely denounced by others? Does it signify a boon or a stigma? Or is it simply reverse discrimination? What are its benefits and costs to American society? What are the exact indicia determining who should or should not be accorded affirmative action? When should affirmative action end, if it must? Randall Kennedy gives us a concise and deeply personal overview of the policy, refusing to shy away from the myriad complexities of an issue that continues to bedevil American race relations. -- Provided by publisher. Introduction : growing up with affirmative action -- 1. Affirmative action in the history of American race relations -- 2. The affirmative action policy debate : the key arguments pro and con -- 3. The color-blind challenge to affirmative action -- 4. The Supreme Court and affirmative action : the case of higher education -- 5. Reflections on the future of the affirmative action controversy.","author":[{"dropping-particle":"","family":"Kennedy","given":"Randall","non-dropping-particle":"","parse-names":false,"suffix":""}],"id":"ITEM-1","issued":{"date-parts":[["2015"]]},"number-of-pages":"304","publisher":"Vintage ","title":"For discrimination : race, affirmative action, and the law","type":"book"},"uris":["http://www.mendeley.com/documents/?uuid=b4f60eb8-7860-365b-857b-dd0aa998da8e"]}],"mendeley":{"formattedCitation":"(Kennedy, 2015)","plainTextFormattedCitation":"(Kennedy, 2015)","previouslyFormattedCitation":"(Kennedy, 2015)"},"properties":{"noteIndex":0},"schema":"https://github.com/citation-style-language/schema/raw/master/csl-citation.json"}</w:instrText>
      </w:r>
      <w:r w:rsidR="008F3C74" w:rsidRPr="00FE5692">
        <w:rPr>
          <w:rFonts w:ascii="Arial" w:hAnsi="Arial" w:cs="Arial"/>
          <w:color w:val="262626" w:themeColor="text1" w:themeTint="D9"/>
        </w:rPr>
        <w:fldChar w:fldCharType="separate"/>
      </w:r>
      <w:r w:rsidR="008F3C74" w:rsidRPr="00FE5692">
        <w:rPr>
          <w:rFonts w:ascii="Arial" w:hAnsi="Arial" w:cs="Arial"/>
          <w:noProof/>
          <w:color w:val="262626" w:themeColor="text1" w:themeTint="D9"/>
        </w:rPr>
        <w:t>(Kennedy, 2015)</w:t>
      </w:r>
      <w:r w:rsidR="008F3C74" w:rsidRPr="00FE5692">
        <w:rPr>
          <w:rFonts w:ascii="Arial" w:hAnsi="Arial" w:cs="Arial"/>
          <w:color w:val="262626" w:themeColor="text1" w:themeTint="D9"/>
        </w:rPr>
        <w:fldChar w:fldCharType="end"/>
      </w:r>
      <w:r w:rsidR="00E84D21" w:rsidRPr="00FE5692">
        <w:rPr>
          <w:rFonts w:ascii="Arial" w:hAnsi="Arial" w:cs="Arial"/>
          <w:color w:val="262626" w:themeColor="text1" w:themeTint="D9"/>
        </w:rPr>
        <w:t xml:space="preserve">. There was an employee who </w:t>
      </w:r>
      <w:r w:rsidR="00C638F1" w:rsidRPr="00FE5692">
        <w:rPr>
          <w:rFonts w:ascii="Arial" w:hAnsi="Arial" w:cs="Arial"/>
          <w:color w:val="262626" w:themeColor="text1" w:themeTint="D9"/>
        </w:rPr>
        <w:t>emigrated</w:t>
      </w:r>
      <w:r w:rsidR="00E84D21" w:rsidRPr="00FE5692">
        <w:rPr>
          <w:rFonts w:ascii="Arial" w:hAnsi="Arial" w:cs="Arial"/>
          <w:color w:val="262626" w:themeColor="text1" w:themeTint="D9"/>
        </w:rPr>
        <w:t xml:space="preserve"> from sub-Saharan Africa</w:t>
      </w:r>
      <w:r w:rsidR="00CB6642" w:rsidRPr="00FE5692">
        <w:rPr>
          <w:rFonts w:ascii="Arial" w:hAnsi="Arial" w:cs="Arial"/>
          <w:color w:val="262626" w:themeColor="text1" w:themeTint="D9"/>
        </w:rPr>
        <w:t>,</w:t>
      </w:r>
      <w:r w:rsidR="00E84D21" w:rsidRPr="00FE5692">
        <w:rPr>
          <w:rFonts w:ascii="Arial" w:hAnsi="Arial" w:cs="Arial"/>
          <w:color w:val="262626" w:themeColor="text1" w:themeTint="D9"/>
        </w:rPr>
        <w:t xml:space="preserve"> and he was black.</w:t>
      </w:r>
      <w:r w:rsidR="002516C0" w:rsidRPr="00FE5692">
        <w:rPr>
          <w:rFonts w:ascii="Arial" w:hAnsi="Arial" w:cs="Arial"/>
          <w:color w:val="262626" w:themeColor="text1" w:themeTint="D9"/>
        </w:rPr>
        <w:t xml:space="preserve"> He couldn’t speak proper English</w:t>
      </w:r>
      <w:r w:rsidR="00CB6642" w:rsidRPr="00FE5692">
        <w:rPr>
          <w:rFonts w:ascii="Arial" w:hAnsi="Arial" w:cs="Arial"/>
          <w:color w:val="262626" w:themeColor="text1" w:themeTint="D9"/>
        </w:rPr>
        <w:t>;</w:t>
      </w:r>
      <w:r w:rsidR="002516C0" w:rsidRPr="00FE5692">
        <w:rPr>
          <w:rFonts w:ascii="Arial" w:hAnsi="Arial" w:cs="Arial"/>
          <w:color w:val="262626" w:themeColor="text1" w:themeTint="D9"/>
        </w:rPr>
        <w:t xml:space="preserve"> he had no fluency in English language. Due to such most of the people working in the company hesitated to talk with, have conversation with him. Some of them even didn’t want to shake hand as he was from different ethnic group. </w:t>
      </w:r>
      <w:r w:rsidR="009B3D47" w:rsidRPr="00FE5692">
        <w:rPr>
          <w:rFonts w:ascii="Arial" w:hAnsi="Arial" w:cs="Arial"/>
          <w:color w:val="262626" w:themeColor="text1" w:themeTint="D9"/>
        </w:rPr>
        <w:t xml:space="preserve">The </w:t>
      </w:r>
      <w:proofErr w:type="spellStart"/>
      <w:r w:rsidR="009B3D47"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9B3D47" w:rsidRPr="00FE5692">
        <w:rPr>
          <w:rFonts w:ascii="Arial" w:hAnsi="Arial" w:cs="Arial"/>
          <w:color w:val="262626" w:themeColor="text1" w:themeTint="D9"/>
        </w:rPr>
        <w:t>ation</w:t>
      </w:r>
      <w:proofErr w:type="spellEnd"/>
      <w:r w:rsidR="009B3D47" w:rsidRPr="00FE5692">
        <w:rPr>
          <w:rFonts w:ascii="Arial" w:hAnsi="Arial" w:cs="Arial"/>
          <w:color w:val="262626" w:themeColor="text1" w:themeTint="D9"/>
        </w:rPr>
        <w:t xml:space="preserve"> also showed indirect race discrimination. It had some rules and policy like first preferences to candidate with UK qualifications and had good command in English language. Then after such only preference was given to other people who </w:t>
      </w:r>
      <w:r w:rsidR="00DC0FEC" w:rsidRPr="00FE5692">
        <w:rPr>
          <w:rFonts w:ascii="Arial" w:hAnsi="Arial" w:cs="Arial"/>
          <w:color w:val="262626" w:themeColor="text1" w:themeTint="D9"/>
        </w:rPr>
        <w:t>did not</w:t>
      </w:r>
      <w:r w:rsidR="009B3D47" w:rsidRPr="00FE5692">
        <w:rPr>
          <w:rFonts w:ascii="Arial" w:hAnsi="Arial" w:cs="Arial"/>
          <w:color w:val="262626" w:themeColor="text1" w:themeTint="D9"/>
        </w:rPr>
        <w:t xml:space="preserve"> meet the first criteria.</w:t>
      </w:r>
      <w:r w:rsidR="00383225" w:rsidRPr="00FE5692">
        <w:rPr>
          <w:rFonts w:ascii="Arial" w:hAnsi="Arial" w:cs="Arial"/>
          <w:color w:val="262626" w:themeColor="text1" w:themeTint="D9"/>
        </w:rPr>
        <w:t xml:space="preserve"> </w:t>
      </w:r>
    </w:p>
    <w:p w14:paraId="1FE87A54" w14:textId="77777777" w:rsidR="00A328E7" w:rsidRPr="00FE5692" w:rsidRDefault="00383225" w:rsidP="00532698">
      <w:pPr>
        <w:rPr>
          <w:rFonts w:ascii="Arial" w:hAnsi="Arial" w:cs="Arial"/>
          <w:color w:val="262626" w:themeColor="text1" w:themeTint="D9"/>
        </w:rPr>
      </w:pPr>
      <w:r w:rsidRPr="00FE5692">
        <w:rPr>
          <w:rFonts w:ascii="Arial" w:hAnsi="Arial" w:cs="Arial"/>
          <w:color w:val="262626" w:themeColor="text1" w:themeTint="D9"/>
        </w:rPr>
        <w:tab/>
        <w:t>I also had to face discrim</w:t>
      </w:r>
      <w:r w:rsidR="00BE238C" w:rsidRPr="00FE5692">
        <w:rPr>
          <w:rFonts w:ascii="Arial" w:hAnsi="Arial" w:cs="Arial"/>
          <w:color w:val="262626" w:themeColor="text1" w:themeTint="D9"/>
        </w:rPr>
        <w:t>in</w:t>
      </w:r>
      <w:r w:rsidRPr="00FE5692">
        <w:rPr>
          <w:rFonts w:ascii="Arial" w:hAnsi="Arial" w:cs="Arial"/>
          <w:color w:val="262626" w:themeColor="text1" w:themeTint="D9"/>
        </w:rPr>
        <w:t>ation in terms of age. I was younger to people working in the company</w:t>
      </w:r>
      <w:r w:rsidR="00CB6642" w:rsidRPr="00FE5692">
        <w:rPr>
          <w:rFonts w:ascii="Arial" w:hAnsi="Arial" w:cs="Arial"/>
          <w:color w:val="262626" w:themeColor="text1" w:themeTint="D9"/>
        </w:rPr>
        <w:t>,</w:t>
      </w:r>
      <w:r w:rsidRPr="00FE5692">
        <w:rPr>
          <w:rFonts w:ascii="Arial" w:hAnsi="Arial" w:cs="Arial"/>
          <w:color w:val="262626" w:themeColor="text1" w:themeTint="D9"/>
        </w:rPr>
        <w:t xml:space="preserve"> but I was well suited and hard worker. I had full dedication to my work, but I wasn’t given credit for my effort. This was because I was younger than most of the people.</w:t>
      </w:r>
      <w:r w:rsidR="00BE238C" w:rsidRPr="00FE5692">
        <w:rPr>
          <w:rFonts w:ascii="Arial" w:hAnsi="Arial" w:cs="Arial"/>
          <w:color w:val="262626" w:themeColor="text1" w:themeTint="D9"/>
        </w:rPr>
        <w:t xml:space="preserve"> The credit always went to senior managers.</w:t>
      </w:r>
      <w:r w:rsidR="001F756D" w:rsidRPr="00FE5692">
        <w:rPr>
          <w:rFonts w:ascii="Arial" w:hAnsi="Arial" w:cs="Arial"/>
          <w:color w:val="262626" w:themeColor="text1" w:themeTint="D9"/>
        </w:rPr>
        <w:t xml:space="preserve"> Also younger people were deprived of salary increment until they reached certain age which was unlawful</w:t>
      </w:r>
      <w:r w:rsidR="00115C55" w:rsidRPr="00FE5692">
        <w:rPr>
          <w:rFonts w:ascii="Arial" w:hAnsi="Arial" w:cs="Arial"/>
          <w:color w:val="262626" w:themeColor="text1" w:themeTint="D9"/>
        </w:rPr>
        <w:t>.</w:t>
      </w:r>
      <w:r w:rsidR="007E52DE" w:rsidRPr="00FE5692">
        <w:rPr>
          <w:rFonts w:ascii="Arial" w:hAnsi="Arial" w:cs="Arial"/>
          <w:color w:val="262626" w:themeColor="text1" w:themeTint="D9"/>
        </w:rPr>
        <w:t xml:space="preserve"> Also seniors people than me always ordered for carrying out more task than I usually had to do. Seniors had the ego within them that led to age discrimination among the younger and older people.</w:t>
      </w:r>
      <w:r w:rsidR="00447343" w:rsidRPr="00FE5692">
        <w:rPr>
          <w:rFonts w:ascii="Arial" w:hAnsi="Arial" w:cs="Arial"/>
          <w:color w:val="262626" w:themeColor="text1" w:themeTint="D9"/>
        </w:rPr>
        <w:t xml:space="preserve"> The voice of younger employee is less listened and heard in many companies. They didn’t want to consider the advice and suggestions from younger people working. So</w:t>
      </w:r>
      <w:r w:rsidR="00445697" w:rsidRPr="00FE5692">
        <w:rPr>
          <w:rFonts w:ascii="Arial" w:hAnsi="Arial" w:cs="Arial"/>
          <w:color w:val="262626" w:themeColor="text1" w:themeTint="D9"/>
        </w:rPr>
        <w:t xml:space="preserve"> I couldn’t wit</w:t>
      </w:r>
      <w:r w:rsidR="00C40BCC" w:rsidRPr="00FE5692">
        <w:rPr>
          <w:rFonts w:ascii="Arial" w:hAnsi="Arial" w:cs="Arial"/>
          <w:color w:val="262626" w:themeColor="text1" w:themeTint="D9"/>
        </w:rPr>
        <w:t>h</w:t>
      </w:r>
      <w:r w:rsidR="00445697" w:rsidRPr="00FE5692">
        <w:rPr>
          <w:rFonts w:ascii="Arial" w:hAnsi="Arial" w:cs="Arial"/>
          <w:color w:val="262626" w:themeColor="text1" w:themeTint="D9"/>
        </w:rPr>
        <w:t>stand such activities which led me to leave the job.</w:t>
      </w:r>
      <w:r w:rsidR="00BC2F6D" w:rsidRPr="00FE5692">
        <w:rPr>
          <w:rFonts w:ascii="Arial" w:hAnsi="Arial" w:cs="Arial"/>
          <w:color w:val="262626" w:themeColor="text1" w:themeTint="D9"/>
        </w:rPr>
        <w:t xml:space="preserve"> Though the Equality Act 2010 preserves one from discrimination of age in a workplace, there are some flaws and exception in law which leads to </w:t>
      </w:r>
      <w:r w:rsidR="00926D40" w:rsidRPr="00FE5692">
        <w:rPr>
          <w:rFonts w:ascii="Arial" w:hAnsi="Arial" w:cs="Arial"/>
          <w:color w:val="262626" w:themeColor="text1" w:themeTint="D9"/>
        </w:rPr>
        <w:t xml:space="preserve">age discrimination in </w:t>
      </w:r>
      <w:r w:rsidR="00053796" w:rsidRPr="00FE5692">
        <w:rPr>
          <w:rFonts w:ascii="Arial" w:hAnsi="Arial" w:cs="Arial"/>
          <w:color w:val="262626" w:themeColor="text1" w:themeTint="D9"/>
        </w:rPr>
        <w:t>workplace</w:t>
      </w:r>
      <w:r w:rsidR="00577E6E" w:rsidRPr="00FE5692">
        <w:rPr>
          <w:rFonts w:ascii="Arial" w:hAnsi="Arial" w:cs="Arial"/>
          <w:color w:val="262626" w:themeColor="text1" w:themeTint="D9"/>
        </w:rPr>
        <w:t xml:space="preserve"> </w:t>
      </w:r>
      <w:r w:rsidR="00577E6E" w:rsidRPr="00FE5692">
        <w:rPr>
          <w:rFonts w:ascii="Arial" w:hAnsi="Arial" w:cs="Arial"/>
          <w:color w:val="262626" w:themeColor="text1" w:themeTint="D9"/>
        </w:rPr>
        <w:fldChar w:fldCharType="begin" w:fldLock="1"/>
      </w:r>
      <w:r w:rsidR="00577E6E" w:rsidRPr="00FE5692">
        <w:rPr>
          <w:rFonts w:ascii="Arial" w:hAnsi="Arial" w:cs="Arial"/>
          <w:color w:val="262626" w:themeColor="text1" w:themeTint="D9"/>
        </w:rPr>
        <w:instrText>ADDIN CSL_CITATION {"citationItems":[{"id":"ITEM-1","itemData":{"DOI":"10.1007/978-3-319-73820-8_6","author":[{"dropping-particle":"","family":"Stypińska","given":"Justyna","non-dropping-particle":"","parse-names":false,"suffix":""},{"dropping-particle":"","family":"Nikander","given":"Pirjo","non-dropping-particle":"","parse-names":false,"suffix":""}],"id":"ITEM-1","issued":{"date-parts":[["2018"]]},"page":"91-108","publisher":"Springer, Cham","title":"Ageism and Age Discrimination in the Labour Market: A Macrostructural Perspective","type":"chapter"},"uris":["http://www.mendeley.com/documents/?uuid=2efb24de-48bd-3100-bfe2-98f4bd427251"]}],"mendeley":{"formattedCitation":"(Stypińska &amp; Nikander, 2018)","plainTextFormattedCitation":"(Stypińska &amp; Nikander, 2018)","previouslyFormattedCitation":"(Stypińska &amp; Nikander, 2018)"},"properties":{"noteIndex":0},"schema":"https://github.com/citation-style-language/schema/raw/master/csl-citation.json"}</w:instrText>
      </w:r>
      <w:r w:rsidR="00577E6E" w:rsidRPr="00FE5692">
        <w:rPr>
          <w:rFonts w:ascii="Arial" w:hAnsi="Arial" w:cs="Arial"/>
          <w:color w:val="262626" w:themeColor="text1" w:themeTint="D9"/>
        </w:rPr>
        <w:fldChar w:fldCharType="separate"/>
      </w:r>
      <w:r w:rsidR="00577E6E" w:rsidRPr="00FE5692">
        <w:rPr>
          <w:rFonts w:ascii="Arial" w:hAnsi="Arial" w:cs="Arial"/>
          <w:noProof/>
          <w:color w:val="262626" w:themeColor="text1" w:themeTint="D9"/>
        </w:rPr>
        <w:t>(Stypińska &amp; Nikander, 2018)</w:t>
      </w:r>
      <w:r w:rsidR="00577E6E" w:rsidRPr="00FE5692">
        <w:rPr>
          <w:rFonts w:ascii="Arial" w:hAnsi="Arial" w:cs="Arial"/>
          <w:color w:val="262626" w:themeColor="text1" w:themeTint="D9"/>
        </w:rPr>
        <w:fldChar w:fldCharType="end"/>
      </w:r>
      <w:r w:rsidR="00926D40" w:rsidRPr="00FE5692">
        <w:rPr>
          <w:rFonts w:ascii="Arial" w:hAnsi="Arial" w:cs="Arial"/>
          <w:color w:val="262626" w:themeColor="text1" w:themeTint="D9"/>
        </w:rPr>
        <w:t>.</w:t>
      </w:r>
      <w:r w:rsidR="00053796" w:rsidRPr="00FE5692">
        <w:rPr>
          <w:color w:val="262626" w:themeColor="text1" w:themeTint="D9"/>
        </w:rPr>
        <w:t xml:space="preserve"> </w:t>
      </w:r>
      <w:r w:rsidR="00053796" w:rsidRPr="00FE5692">
        <w:rPr>
          <w:rFonts w:ascii="Arial" w:hAnsi="Arial" w:cs="Arial"/>
          <w:color w:val="262626" w:themeColor="text1" w:themeTint="D9"/>
        </w:rPr>
        <w:t>ACAS (The Advisory, Conciliation and Arbitration Service) has predicted that over a quarter of the population in the UK will involve people over 50 years of age by 2020. This might affect the perception of people throughout the workplace, can arise some concerns for thos</w:t>
      </w:r>
      <w:r w:rsidR="00E52D58" w:rsidRPr="00FE5692">
        <w:rPr>
          <w:rFonts w:ascii="Arial" w:hAnsi="Arial" w:cs="Arial"/>
          <w:color w:val="262626" w:themeColor="text1" w:themeTint="D9"/>
        </w:rPr>
        <w:t>e who are above the age of 50 a</w:t>
      </w:r>
      <w:r w:rsidR="00053796" w:rsidRPr="00FE5692">
        <w:rPr>
          <w:rFonts w:ascii="Arial" w:hAnsi="Arial" w:cs="Arial"/>
          <w:color w:val="262626" w:themeColor="text1" w:themeTint="D9"/>
        </w:rPr>
        <w:t>nd doing the job and people who are just starting to do the job.</w:t>
      </w:r>
      <w:r w:rsidR="00756A17" w:rsidRPr="00FE5692">
        <w:rPr>
          <w:rFonts w:ascii="Arial" w:hAnsi="Arial" w:cs="Arial"/>
          <w:color w:val="262626" w:themeColor="text1" w:themeTint="D9"/>
        </w:rPr>
        <w:t xml:space="preserve"> Th</w:t>
      </w:r>
      <w:r w:rsidR="00B24387" w:rsidRPr="00FE5692">
        <w:rPr>
          <w:rFonts w:ascii="Arial" w:hAnsi="Arial" w:cs="Arial"/>
          <w:color w:val="262626" w:themeColor="text1" w:themeTint="D9"/>
        </w:rPr>
        <w:t xml:space="preserve">is might lead to </w:t>
      </w:r>
      <w:r w:rsidR="00A328E7" w:rsidRPr="00FE5692">
        <w:rPr>
          <w:rFonts w:ascii="Arial" w:hAnsi="Arial" w:cs="Arial"/>
          <w:color w:val="262626" w:themeColor="text1" w:themeTint="D9"/>
        </w:rPr>
        <w:t>discrimination</w:t>
      </w:r>
      <w:r w:rsidR="00577E6E" w:rsidRPr="00FE5692">
        <w:rPr>
          <w:rFonts w:ascii="Arial" w:hAnsi="Arial" w:cs="Arial"/>
          <w:color w:val="262626" w:themeColor="text1" w:themeTint="D9"/>
        </w:rPr>
        <w:t xml:space="preserve"> </w:t>
      </w:r>
      <w:r w:rsidR="00577E6E" w:rsidRPr="00FE5692">
        <w:rPr>
          <w:rFonts w:ascii="Arial" w:hAnsi="Arial" w:cs="Arial"/>
          <w:color w:val="262626" w:themeColor="text1" w:themeTint="D9"/>
        </w:rPr>
        <w:fldChar w:fldCharType="begin" w:fldLock="1"/>
      </w:r>
      <w:r w:rsidR="00577E6E" w:rsidRPr="00FE5692">
        <w:rPr>
          <w:rFonts w:ascii="Arial" w:hAnsi="Arial" w:cs="Arial"/>
          <w:color w:val="262626" w:themeColor="text1" w:themeTint="D9"/>
        </w:rPr>
        <w:instrText>ADDIN CSL_CITATION {"citationItems":[{"id":"ITEM-1","itemData":{"DOI":"February 21, 2019","URL":"https://toughnickel.com/business/UK-Age-Discrimination-in-the-Workplace","author":[{"dropping-particle":"","family":"Katie","given":"","non-dropping-particle":"","parse-names":false,"suffix":""}],"container-title":"https://toughnickel.com/business/UK-Age-Discrimination-in-the-Workplace","id":"ITEM-1","issued":{"date-parts":[["2019"]]},"title":"UK Age Discrimination in the Workplace | ToughNickel","type":"webpage"},"uris":["http://www.mendeley.com/documents/?uuid=90df8811-c610-3399-9c6d-abda7e828c6a"]}],"mendeley":{"formattedCitation":"(Katie, 2019)","plainTextFormattedCitation":"(Katie, 2019)","previouslyFormattedCitation":"(Katie, 2019)"},"properties":{"noteIndex":0},"schema":"https://github.com/citation-style-language/schema/raw/master/csl-citation.json"}</w:instrText>
      </w:r>
      <w:r w:rsidR="00577E6E" w:rsidRPr="00FE5692">
        <w:rPr>
          <w:rFonts w:ascii="Arial" w:hAnsi="Arial" w:cs="Arial"/>
          <w:color w:val="262626" w:themeColor="text1" w:themeTint="D9"/>
        </w:rPr>
        <w:fldChar w:fldCharType="separate"/>
      </w:r>
      <w:r w:rsidR="00577E6E" w:rsidRPr="00FE5692">
        <w:rPr>
          <w:rFonts w:ascii="Arial" w:hAnsi="Arial" w:cs="Arial"/>
          <w:noProof/>
          <w:color w:val="262626" w:themeColor="text1" w:themeTint="D9"/>
        </w:rPr>
        <w:t>(Katie, 2019)</w:t>
      </w:r>
      <w:r w:rsidR="00577E6E" w:rsidRPr="00FE5692">
        <w:rPr>
          <w:rFonts w:ascii="Arial" w:hAnsi="Arial" w:cs="Arial"/>
          <w:color w:val="262626" w:themeColor="text1" w:themeTint="D9"/>
        </w:rPr>
        <w:fldChar w:fldCharType="end"/>
      </w:r>
      <w:r w:rsidR="00B24387" w:rsidRPr="00FE5692">
        <w:rPr>
          <w:rFonts w:ascii="Arial" w:hAnsi="Arial" w:cs="Arial"/>
          <w:color w:val="262626" w:themeColor="text1" w:themeTint="D9"/>
        </w:rPr>
        <w:t>.</w:t>
      </w:r>
    </w:p>
    <w:p w14:paraId="34A9BD30" w14:textId="77777777" w:rsidR="00A328E7" w:rsidRPr="00FE5692" w:rsidRDefault="00A328E7" w:rsidP="00532698">
      <w:pPr>
        <w:rPr>
          <w:rFonts w:ascii="Arial" w:hAnsi="Arial" w:cs="Arial"/>
          <w:color w:val="262626" w:themeColor="text1" w:themeTint="D9"/>
        </w:rPr>
      </w:pPr>
      <w:r w:rsidRPr="00FE5692">
        <w:rPr>
          <w:rFonts w:ascii="Arial" w:hAnsi="Arial" w:cs="Arial"/>
          <w:color w:val="262626" w:themeColor="text1" w:themeTint="D9"/>
        </w:rPr>
        <w:tab/>
        <w:t xml:space="preserve">These type of discrimination can be a major problem which might not only </w:t>
      </w:r>
      <w:r w:rsidR="000661DF" w:rsidRPr="00FE5692">
        <w:rPr>
          <w:rFonts w:ascii="Arial" w:hAnsi="Arial" w:cs="Arial"/>
          <w:color w:val="262626" w:themeColor="text1" w:themeTint="D9"/>
        </w:rPr>
        <w:t xml:space="preserve">affect </w:t>
      </w:r>
      <w:r w:rsidRPr="00FE5692">
        <w:rPr>
          <w:rFonts w:ascii="Arial" w:hAnsi="Arial" w:cs="Arial"/>
          <w:color w:val="262626" w:themeColor="text1" w:themeTint="D9"/>
        </w:rPr>
        <w:t xml:space="preserve">one’s career but also might harm or have </w:t>
      </w:r>
      <w:r w:rsidR="00CB6642" w:rsidRPr="00FE5692">
        <w:rPr>
          <w:rFonts w:ascii="Arial" w:hAnsi="Arial" w:cs="Arial"/>
          <w:color w:val="262626" w:themeColor="text1" w:themeTint="D9"/>
        </w:rPr>
        <w:t xml:space="preserve">an </w:t>
      </w:r>
      <w:r w:rsidRPr="00FE5692">
        <w:rPr>
          <w:rFonts w:ascii="Arial" w:hAnsi="Arial" w:cs="Arial"/>
          <w:color w:val="262626" w:themeColor="text1" w:themeTint="D9"/>
        </w:rPr>
        <w:t xml:space="preserve">influence on </w:t>
      </w:r>
      <w:r w:rsidR="00CB6642" w:rsidRPr="00FE5692">
        <w:rPr>
          <w:rFonts w:ascii="Arial" w:hAnsi="Arial" w:cs="Arial"/>
          <w:color w:val="262626" w:themeColor="text1" w:themeTint="D9"/>
        </w:rPr>
        <w:t xml:space="preserve">the </w:t>
      </w:r>
      <w:r w:rsidRPr="00FE5692">
        <w:rPr>
          <w:rFonts w:ascii="Arial" w:hAnsi="Arial" w:cs="Arial"/>
          <w:color w:val="262626" w:themeColor="text1" w:themeTint="D9"/>
        </w:rPr>
        <w:t>mentality of a worker.</w:t>
      </w:r>
      <w:r w:rsidR="000661DF" w:rsidRPr="00FE5692">
        <w:rPr>
          <w:rFonts w:ascii="Arial" w:hAnsi="Arial" w:cs="Arial"/>
          <w:color w:val="262626" w:themeColor="text1" w:themeTint="D9"/>
        </w:rPr>
        <w:t xml:space="preserve"> </w:t>
      </w:r>
      <w:r w:rsidR="000661DF" w:rsidRPr="00FE5692">
        <w:rPr>
          <w:rFonts w:ascii="Arial" w:hAnsi="Arial" w:cs="Arial"/>
          <w:color w:val="262626" w:themeColor="text1" w:themeTint="D9"/>
        </w:rPr>
        <w:lastRenderedPageBreak/>
        <w:t>So it is crucial to implement a decision for solving such problem.</w:t>
      </w:r>
      <w:r w:rsidR="000A28C4" w:rsidRPr="00FE5692">
        <w:rPr>
          <w:rFonts w:ascii="Arial" w:hAnsi="Arial" w:cs="Arial"/>
          <w:color w:val="262626" w:themeColor="text1" w:themeTint="D9"/>
        </w:rPr>
        <w:t xml:space="preserve"> Decision making requires critical thinking, brainstorming, </w:t>
      </w:r>
      <w:proofErr w:type="spellStart"/>
      <w:r w:rsidR="000A28C4"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000A28C4" w:rsidRPr="00FE5692">
        <w:rPr>
          <w:rFonts w:ascii="Arial" w:hAnsi="Arial" w:cs="Arial"/>
          <w:color w:val="262626" w:themeColor="text1" w:themeTint="D9"/>
        </w:rPr>
        <w:t>ing</w:t>
      </w:r>
      <w:proofErr w:type="spellEnd"/>
      <w:r w:rsidR="000A28C4" w:rsidRPr="00FE5692">
        <w:rPr>
          <w:rFonts w:ascii="Arial" w:hAnsi="Arial" w:cs="Arial"/>
          <w:color w:val="262626" w:themeColor="text1" w:themeTint="D9"/>
        </w:rPr>
        <w:t xml:space="preserve"> of the current situations, evaluating certain possibilities </w:t>
      </w:r>
      <w:r w:rsidR="00814867" w:rsidRPr="00FE5692">
        <w:rPr>
          <w:rFonts w:ascii="Arial" w:hAnsi="Arial" w:cs="Arial"/>
          <w:color w:val="262626" w:themeColor="text1" w:themeTint="D9"/>
        </w:rPr>
        <w:t>of solving the problem etc.</w:t>
      </w:r>
      <w:r w:rsidR="007B5778" w:rsidRPr="00FE5692">
        <w:rPr>
          <w:rFonts w:ascii="Arial" w:hAnsi="Arial" w:cs="Arial"/>
          <w:color w:val="262626" w:themeColor="text1" w:themeTint="D9"/>
        </w:rPr>
        <w:t xml:space="preserve"> Six steps in decision making process are</w:t>
      </w:r>
    </w:p>
    <w:p w14:paraId="6ECB97A7" w14:textId="77777777" w:rsidR="007B5778" w:rsidRPr="00FE5692" w:rsidRDefault="007B5778" w:rsidP="00760333">
      <w:pPr>
        <w:pStyle w:val="ListParagraph"/>
        <w:numPr>
          <w:ilvl w:val="0"/>
          <w:numId w:val="3"/>
        </w:numPr>
        <w:rPr>
          <w:rFonts w:ascii="Arial" w:hAnsi="Arial" w:cs="Arial"/>
          <w:color w:val="262626" w:themeColor="text1" w:themeTint="D9"/>
        </w:rPr>
      </w:pPr>
      <w:r w:rsidRPr="00FE5692">
        <w:rPr>
          <w:rFonts w:ascii="Arial" w:hAnsi="Arial" w:cs="Arial"/>
          <w:b/>
          <w:bCs/>
          <w:color w:val="262626" w:themeColor="text1" w:themeTint="D9"/>
        </w:rPr>
        <w:t>Identi</w:t>
      </w:r>
      <w:r w:rsidR="00901E81" w:rsidRPr="00FE5692">
        <w:rPr>
          <w:rFonts w:ascii="Arial" w:hAnsi="Arial" w:cs="Arial"/>
          <w:b/>
          <w:bCs/>
          <w:color w:val="262626" w:themeColor="text1" w:themeTint="D9"/>
        </w:rPr>
        <w:t xml:space="preserve">fying and </w:t>
      </w:r>
      <w:proofErr w:type="spellStart"/>
      <w:r w:rsidR="00901E81" w:rsidRPr="00FE5692">
        <w:rPr>
          <w:rFonts w:ascii="Arial" w:hAnsi="Arial" w:cs="Arial"/>
          <w:b/>
          <w:bCs/>
          <w:color w:val="262626" w:themeColor="text1" w:themeTint="D9"/>
        </w:rPr>
        <w:t>analy</w:t>
      </w:r>
      <w:r w:rsidR="00CB6642" w:rsidRPr="00FE5692">
        <w:rPr>
          <w:rFonts w:ascii="Arial" w:hAnsi="Arial" w:cs="Arial"/>
          <w:b/>
          <w:bCs/>
          <w:color w:val="262626" w:themeColor="text1" w:themeTint="D9"/>
        </w:rPr>
        <w:t>s</w:t>
      </w:r>
      <w:r w:rsidR="00901E81" w:rsidRPr="00FE5692">
        <w:rPr>
          <w:rFonts w:ascii="Arial" w:hAnsi="Arial" w:cs="Arial"/>
          <w:b/>
          <w:bCs/>
          <w:color w:val="262626" w:themeColor="text1" w:themeTint="D9"/>
        </w:rPr>
        <w:t>ing</w:t>
      </w:r>
      <w:proofErr w:type="spellEnd"/>
      <w:r w:rsidR="00901E81" w:rsidRPr="00FE5692">
        <w:rPr>
          <w:rFonts w:ascii="Arial" w:hAnsi="Arial" w:cs="Arial"/>
          <w:b/>
          <w:bCs/>
          <w:color w:val="262626" w:themeColor="text1" w:themeTint="D9"/>
        </w:rPr>
        <w:t xml:space="preserve"> the problem:</w:t>
      </w:r>
      <w:r w:rsidRPr="00FE5692">
        <w:rPr>
          <w:rFonts w:ascii="Arial" w:hAnsi="Arial" w:cs="Arial"/>
          <w:color w:val="262626" w:themeColor="text1" w:themeTint="D9"/>
        </w:rPr>
        <w:t xml:space="preserve"> Before a decision is made in solving a problem, it is analyzed beforehand. The identifying is based on observation, information and experiences.</w:t>
      </w:r>
      <w:r w:rsidR="00F0119F" w:rsidRPr="00FE5692">
        <w:rPr>
          <w:rFonts w:ascii="Arial" w:hAnsi="Arial" w:cs="Arial"/>
          <w:color w:val="262626" w:themeColor="text1" w:themeTint="D9"/>
        </w:rPr>
        <w:t xml:space="preserve"> The root problem of discrimination is analyzed within an </w:t>
      </w:r>
      <w:proofErr w:type="spellStart"/>
      <w:r w:rsidR="00F0119F"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F0119F" w:rsidRPr="00FE5692">
        <w:rPr>
          <w:rFonts w:ascii="Arial" w:hAnsi="Arial" w:cs="Arial"/>
          <w:color w:val="262626" w:themeColor="text1" w:themeTint="D9"/>
        </w:rPr>
        <w:t>ation</w:t>
      </w:r>
      <w:proofErr w:type="spellEnd"/>
      <w:r w:rsidR="00F0119F" w:rsidRPr="00FE5692">
        <w:rPr>
          <w:rFonts w:ascii="Arial" w:hAnsi="Arial" w:cs="Arial"/>
          <w:color w:val="262626" w:themeColor="text1" w:themeTint="D9"/>
        </w:rPr>
        <w:t>.</w:t>
      </w:r>
      <w:r w:rsidR="00760333" w:rsidRPr="00FE5692">
        <w:rPr>
          <w:rFonts w:ascii="Arial" w:hAnsi="Arial" w:cs="Arial"/>
          <w:color w:val="262626" w:themeColor="text1" w:themeTint="D9"/>
        </w:rPr>
        <w:t xml:space="preserve"> It is essential to think about the complexities of the dilemma beyond the ground</w:t>
      </w:r>
      <w:r w:rsidR="008F3C74" w:rsidRPr="00FE5692">
        <w:rPr>
          <w:rFonts w:ascii="Arial" w:hAnsi="Arial" w:cs="Arial"/>
          <w:color w:val="262626" w:themeColor="text1" w:themeTint="D9"/>
        </w:rPr>
        <w:t xml:space="preserve"> </w:t>
      </w:r>
      <w:r w:rsidR="008F3C74" w:rsidRPr="00FE5692">
        <w:rPr>
          <w:rFonts w:ascii="Arial" w:hAnsi="Arial" w:cs="Arial"/>
          <w:color w:val="262626" w:themeColor="text1" w:themeTint="D9"/>
        </w:rPr>
        <w:fldChar w:fldCharType="begin" w:fldLock="1"/>
      </w:r>
      <w:r w:rsidR="008F3C74" w:rsidRPr="00FE5692">
        <w:rPr>
          <w:rFonts w:ascii="Arial" w:hAnsi="Arial" w:cs="Arial"/>
          <w:color w:val="262626" w:themeColor="text1" w:themeTint="D9"/>
        </w:rPr>
        <w:instrText>ADDIN CSL_CITATION {"citationItems":[{"id":"ITEM-1","itemData":{"DOI":"10.2307/1403080","abstract":"Irrespective of the area of specialization, identifying a potential research problem can be the most frustrating phase of research activity. The situation arises mainly due to the lack of formal training in the area of problem identification. To alleviate the situation a few guidelines are suggested to identify research problems in statistics. /// Quel que soit le domaine de spécialisation en cause, l'établissement d'un problème de recherche potentiel peut constituer la phase la plus decevante dans une activité de recherche. Les écoles et les universités ne donnent pratiquement aucune formation en ce qui concerne la phase d'établissement et de définition d'un programme de recherche. Il existe besoin urgent pour le développement d'un bon programme éducatif dans ce domaine. Dans l'attente du moment où un tel programme sera disponible et mis en application, quelques lignes directrices sont suggérées pour l'établissement des problèmes de recherche en statistique.","author":[{"dropping-particle":"","family":"Narula","given":"Subhash C.","non-dropping-particle":"","parse-names":false,"suffix":""}],"container-title":"International Statistical Review / Revue Internationale de Statistique","id":"ITEM-1","issue":"2","issued":{"date-parts":[["1974","8"]]},"page":"205","publisher":"International Statistical Institute (ISI)","title":"Systematic Ways to Identify Research Problems in Statistics","type":"article-journal","volume":"42"},"uris":["http://www.mendeley.com/documents/?uuid=68ee9c97-f32b-3ecf-9de8-b97ed5324f1b"]}],"mendeley":{"formattedCitation":"(Narula, 1974)","plainTextFormattedCitation":"(Narula, 1974)","previouslyFormattedCitation":"(Narula, 1974)"},"properties":{"noteIndex":0},"schema":"https://github.com/citation-style-language/schema/raw/master/csl-citation.json"}</w:instrText>
      </w:r>
      <w:r w:rsidR="008F3C74" w:rsidRPr="00FE5692">
        <w:rPr>
          <w:rFonts w:ascii="Arial" w:hAnsi="Arial" w:cs="Arial"/>
          <w:color w:val="262626" w:themeColor="text1" w:themeTint="D9"/>
        </w:rPr>
        <w:fldChar w:fldCharType="separate"/>
      </w:r>
      <w:r w:rsidR="008F3C74" w:rsidRPr="00FE5692">
        <w:rPr>
          <w:rFonts w:ascii="Arial" w:hAnsi="Arial" w:cs="Arial"/>
          <w:noProof/>
          <w:color w:val="262626" w:themeColor="text1" w:themeTint="D9"/>
        </w:rPr>
        <w:t>(Narula, 1974)</w:t>
      </w:r>
      <w:r w:rsidR="008F3C74" w:rsidRPr="00FE5692">
        <w:rPr>
          <w:rFonts w:ascii="Arial" w:hAnsi="Arial" w:cs="Arial"/>
          <w:color w:val="262626" w:themeColor="text1" w:themeTint="D9"/>
        </w:rPr>
        <w:fldChar w:fldCharType="end"/>
      </w:r>
      <w:r w:rsidR="00760333" w:rsidRPr="00FE5692">
        <w:rPr>
          <w:rFonts w:ascii="Arial" w:hAnsi="Arial" w:cs="Arial"/>
          <w:color w:val="262626" w:themeColor="text1" w:themeTint="D9"/>
        </w:rPr>
        <w:t>. There is requirement to go deep into the problem, identify what might be causing the problem and what might be the possible solution to solving it.</w:t>
      </w:r>
    </w:p>
    <w:p w14:paraId="1385CADF" w14:textId="77777777" w:rsidR="00F0119F" w:rsidRPr="00FE5692" w:rsidRDefault="00F0119F" w:rsidP="007B5778">
      <w:pPr>
        <w:pStyle w:val="ListParagraph"/>
        <w:numPr>
          <w:ilvl w:val="0"/>
          <w:numId w:val="3"/>
        </w:numPr>
        <w:rPr>
          <w:rFonts w:ascii="Arial" w:hAnsi="Arial" w:cs="Arial"/>
          <w:color w:val="262626" w:themeColor="text1" w:themeTint="D9"/>
        </w:rPr>
      </w:pPr>
      <w:r w:rsidRPr="00FE5692">
        <w:rPr>
          <w:rFonts w:ascii="Arial" w:hAnsi="Arial" w:cs="Arial"/>
          <w:b/>
          <w:bCs/>
          <w:color w:val="262626" w:themeColor="text1" w:themeTint="D9"/>
        </w:rPr>
        <w:t xml:space="preserve">Gathering </w:t>
      </w:r>
      <w:r w:rsidR="00901E81" w:rsidRPr="00FE5692">
        <w:rPr>
          <w:rFonts w:ascii="Arial" w:hAnsi="Arial" w:cs="Arial"/>
          <w:b/>
          <w:bCs/>
          <w:color w:val="262626" w:themeColor="text1" w:themeTint="D9"/>
        </w:rPr>
        <w:t>information related to problems:</w:t>
      </w:r>
      <w:r w:rsidR="0031046F" w:rsidRPr="00FE5692">
        <w:rPr>
          <w:rFonts w:ascii="Arial" w:hAnsi="Arial" w:cs="Arial"/>
          <w:color w:val="262626" w:themeColor="text1" w:themeTint="D9"/>
        </w:rPr>
        <w:t xml:space="preserve"> Information is gathered via reviewing documents to support our thoughts.</w:t>
      </w:r>
      <w:r w:rsidR="00530B62" w:rsidRPr="00FE5692">
        <w:rPr>
          <w:rFonts w:ascii="Arial" w:hAnsi="Arial" w:cs="Arial"/>
          <w:color w:val="262626" w:themeColor="text1" w:themeTint="D9"/>
        </w:rPr>
        <w:t xml:space="preserve"> Documents or information include the marketing metrics, satisfaction of the customers, different age group of people working in the company, different ethnic group of people etc.</w:t>
      </w:r>
      <w:r w:rsidR="0031046F" w:rsidRPr="00FE5692">
        <w:rPr>
          <w:rFonts w:ascii="Arial" w:hAnsi="Arial" w:cs="Arial"/>
          <w:color w:val="262626" w:themeColor="text1" w:themeTint="D9"/>
        </w:rPr>
        <w:t xml:space="preserve"> The claim towards the problem is backed up based on information collected</w:t>
      </w:r>
      <w:r w:rsidR="008F3C74" w:rsidRPr="00FE5692">
        <w:rPr>
          <w:rFonts w:ascii="Arial" w:hAnsi="Arial" w:cs="Arial"/>
          <w:color w:val="262626" w:themeColor="text1" w:themeTint="D9"/>
        </w:rPr>
        <w:t xml:space="preserve"> </w:t>
      </w:r>
      <w:r w:rsidR="008F3C74"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{"citationItems":[{"id":"ITEM-1","itemData":{"DOI":"August 18, 2016","URL":"https://www.tbae.co.za/blog/information-gathering-stage-of-the-creative-problem-solving-process-for-teams/","author":[{"dropping-particle":"","family":"TBAE","given":"","non-dropping-particle":"","parse-names":false,"suffix":""}],"container-title":"https://www.tbae.co.za/blog/information-gathering-stage-of-the-creative-problem-solving-process-for-teams/","id":"ITEM-1","issued":{"date-parts":[["2016"]]},"title":"Information Gathering Stage of The Creative Problem Solving Process for Teams – TBAE Team Building Blog","type":"webpage"},"uris":["http://www.mendeley.com/documents/?uuid=0bd25448-dfe8-3714-8778-ecb0977c583b"]}],"mendeley":{"formattedCitation":"(TBAE, 2016)","plainTextFormattedCitation":"(TBAE, 2016)","previouslyFormattedCitation":"(TBAE, 2016)"},"properties":{"noteIndex":0},"schema":"https://github.com/citation-style-language/schema/raw/master/csl-citation.json"}</w:instrText>
      </w:r>
      <w:r w:rsidR="008F3C74" w:rsidRPr="00FE5692">
        <w:rPr>
          <w:rFonts w:ascii="Arial" w:hAnsi="Arial" w:cs="Arial"/>
          <w:color w:val="262626" w:themeColor="text1" w:themeTint="D9"/>
        </w:rPr>
        <w:fldChar w:fldCharType="separate"/>
      </w:r>
      <w:r w:rsidR="008F3C74" w:rsidRPr="00FE5692">
        <w:rPr>
          <w:rFonts w:ascii="Arial" w:hAnsi="Arial" w:cs="Arial"/>
          <w:noProof/>
          <w:color w:val="262626" w:themeColor="text1" w:themeTint="D9"/>
        </w:rPr>
        <w:t>(TBAE, 2016)</w:t>
      </w:r>
      <w:r w:rsidR="008F3C74" w:rsidRPr="00FE5692">
        <w:rPr>
          <w:rFonts w:ascii="Arial" w:hAnsi="Arial" w:cs="Arial"/>
          <w:color w:val="262626" w:themeColor="text1" w:themeTint="D9"/>
        </w:rPr>
        <w:fldChar w:fldCharType="end"/>
      </w:r>
      <w:r w:rsidR="0031046F" w:rsidRPr="00FE5692">
        <w:rPr>
          <w:rFonts w:ascii="Arial" w:hAnsi="Arial" w:cs="Arial"/>
          <w:color w:val="262626" w:themeColor="text1" w:themeTint="D9"/>
        </w:rPr>
        <w:t>.</w:t>
      </w:r>
    </w:p>
    <w:p w14:paraId="0EC48164" w14:textId="77777777" w:rsidR="0031046F" w:rsidRPr="00FE5692" w:rsidRDefault="00C93598" w:rsidP="007B5778">
      <w:pPr>
        <w:pStyle w:val="ListParagraph"/>
        <w:numPr>
          <w:ilvl w:val="0"/>
          <w:numId w:val="3"/>
        </w:numPr>
        <w:rPr>
          <w:rFonts w:ascii="Arial" w:hAnsi="Arial" w:cs="Arial"/>
          <w:color w:val="262626" w:themeColor="text1" w:themeTint="D9"/>
        </w:rPr>
      </w:pPr>
      <w:r w:rsidRPr="00FE5692">
        <w:rPr>
          <w:rFonts w:ascii="Arial" w:hAnsi="Arial" w:cs="Arial"/>
          <w:b/>
          <w:bCs/>
          <w:color w:val="262626" w:themeColor="text1" w:themeTint="D9"/>
        </w:rPr>
        <w:t>Identification of alternatives:</w:t>
      </w:r>
      <w:r w:rsidRPr="00FE5692">
        <w:rPr>
          <w:rFonts w:ascii="Arial" w:hAnsi="Arial" w:cs="Arial"/>
          <w:color w:val="262626" w:themeColor="text1" w:themeTint="D9"/>
        </w:rPr>
        <w:t xml:space="preserve"> In most cases</w:t>
      </w:r>
      <w:r w:rsidR="00CB6642" w:rsidRPr="00FE5692">
        <w:rPr>
          <w:rFonts w:ascii="Arial" w:hAnsi="Arial" w:cs="Arial"/>
          <w:color w:val="262626" w:themeColor="text1" w:themeTint="D9"/>
        </w:rPr>
        <w:t>,</w:t>
      </w:r>
      <w:r w:rsidRPr="00FE5692">
        <w:rPr>
          <w:rFonts w:ascii="Arial" w:hAnsi="Arial" w:cs="Arial"/>
          <w:color w:val="262626" w:themeColor="text1" w:themeTint="D9"/>
        </w:rPr>
        <w:t xml:space="preserve"> searching for an alternative to the problem seems more reliable to address the problem.</w:t>
      </w:r>
      <w:r w:rsidR="00103446" w:rsidRPr="00FE5692">
        <w:rPr>
          <w:rFonts w:ascii="Arial" w:hAnsi="Arial" w:cs="Arial"/>
          <w:color w:val="262626" w:themeColor="text1" w:themeTint="D9"/>
        </w:rPr>
        <w:t xml:space="preserve"> It is one of the obvious approach</w:t>
      </w:r>
      <w:r w:rsidR="00CB6642" w:rsidRPr="00FE5692">
        <w:rPr>
          <w:rFonts w:ascii="Arial" w:hAnsi="Arial" w:cs="Arial"/>
          <w:color w:val="262626" w:themeColor="text1" w:themeTint="D9"/>
        </w:rPr>
        <w:t>es</w:t>
      </w:r>
      <w:r w:rsidR="00103446" w:rsidRPr="00FE5692">
        <w:rPr>
          <w:rFonts w:ascii="Arial" w:hAnsi="Arial" w:cs="Arial"/>
          <w:color w:val="262626" w:themeColor="text1" w:themeTint="D9"/>
        </w:rPr>
        <w:t xml:space="preserve"> to address a problem.</w:t>
      </w:r>
      <w:r w:rsidRPr="00FE5692">
        <w:rPr>
          <w:rFonts w:ascii="Arial" w:hAnsi="Arial" w:cs="Arial"/>
          <w:color w:val="262626" w:themeColor="text1" w:themeTint="D9"/>
        </w:rPr>
        <w:t xml:space="preserve"> For this it is important to brainstorm at first and look for alternati</w:t>
      </w:r>
      <w:r w:rsidR="006E46CF" w:rsidRPr="00FE5692">
        <w:rPr>
          <w:rFonts w:ascii="Arial" w:hAnsi="Arial" w:cs="Arial"/>
          <w:color w:val="262626" w:themeColor="text1" w:themeTint="D9"/>
        </w:rPr>
        <w:t>ves. Thi</w:t>
      </w:r>
      <w:r w:rsidRPr="00FE5692">
        <w:rPr>
          <w:rFonts w:ascii="Arial" w:hAnsi="Arial" w:cs="Arial"/>
          <w:color w:val="262626" w:themeColor="text1" w:themeTint="D9"/>
        </w:rPr>
        <w:t>s might be done effectively in a group.</w:t>
      </w:r>
      <w:r w:rsidR="007B45E4" w:rsidRPr="00FE5692">
        <w:rPr>
          <w:rFonts w:ascii="Arial" w:hAnsi="Arial" w:cs="Arial"/>
          <w:color w:val="262626" w:themeColor="text1" w:themeTint="D9"/>
        </w:rPr>
        <w:t xml:space="preserve"> </w:t>
      </w:r>
      <w:r w:rsidR="00CB6642" w:rsidRPr="00FE5692">
        <w:rPr>
          <w:rFonts w:ascii="Arial" w:hAnsi="Arial" w:cs="Arial"/>
          <w:color w:val="262626" w:themeColor="text1" w:themeTint="D9"/>
        </w:rPr>
        <w:t>The d</w:t>
      </w:r>
      <w:r w:rsidR="007B45E4" w:rsidRPr="00FE5692">
        <w:rPr>
          <w:rFonts w:ascii="Arial" w:hAnsi="Arial" w:cs="Arial"/>
          <w:color w:val="262626" w:themeColor="text1" w:themeTint="D9"/>
        </w:rPr>
        <w:t>ifferent idea can be generated in a group. This is also creative part of decision making process.</w:t>
      </w:r>
      <w:r w:rsidR="00AA0430" w:rsidRPr="00FE5692">
        <w:rPr>
          <w:rFonts w:ascii="Arial" w:hAnsi="Arial" w:cs="Arial"/>
          <w:color w:val="262626" w:themeColor="text1" w:themeTint="D9"/>
        </w:rPr>
        <w:t xml:space="preserve"> List of ideas can be generated from discussion</w:t>
      </w:r>
      <w:r w:rsidR="00CB6642" w:rsidRPr="00FE5692">
        <w:rPr>
          <w:rFonts w:ascii="Arial" w:hAnsi="Arial" w:cs="Arial"/>
          <w:color w:val="262626" w:themeColor="text1" w:themeTint="D9"/>
        </w:rPr>
        <w:t>;</w:t>
      </w:r>
      <w:r w:rsidR="00AA0430" w:rsidRPr="00FE5692">
        <w:rPr>
          <w:rFonts w:ascii="Arial" w:hAnsi="Arial" w:cs="Arial"/>
          <w:color w:val="262626" w:themeColor="text1" w:themeTint="D9"/>
        </w:rPr>
        <w:t xml:space="preserve"> even a silly idea shouldn’t </w:t>
      </w:r>
      <w:r w:rsidR="00CB6642" w:rsidRPr="00FE5692">
        <w:rPr>
          <w:rFonts w:ascii="Arial" w:hAnsi="Arial" w:cs="Arial"/>
          <w:color w:val="262626" w:themeColor="text1" w:themeTint="D9"/>
        </w:rPr>
        <w:t>hav</w:t>
      </w:r>
      <w:r w:rsidR="00AA0430" w:rsidRPr="00FE5692">
        <w:rPr>
          <w:rFonts w:ascii="Arial" w:hAnsi="Arial" w:cs="Arial"/>
          <w:color w:val="262626" w:themeColor="text1" w:themeTint="D9"/>
        </w:rPr>
        <w:t>e opted from the list</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{"citationItems":[{"id":"ITEM-1","itemData":{"DOI":"10.3152/146155107X269067","abstract":"The European Union Strategic Environmental Assessment (SEA) Directive requires the assessment of likely significant effects on the environment of implementing plans or programmes and reasonable alt...","author":[{"dropping-particle":"","family":"Desmond","given":"Margaret","non-dropping-particle":"","parse-names":false,"suffix":""}],"container-title":"Impact Assessment and Project Appraisal","id":"ITEM-1","issue":"4","issued":{"date-parts":[["2007","12"]]},"page":"259-269","publisher":"Taylor &amp; Francis Group","title":"Decision criteria for the identification of alternatives in strategic environmental assessment","type":"article-journal","volume":"25"},"uris":["http://www.mendeley.com/documents/?uuid=ddb093d2-4434-34df-a1dd-1fe7c61c3f49"]}],"mendeley":{"formattedCitation":"(Desmond, 2007)","plainTextFormattedCitation":"(Desmond, 2007)","previouslyFormattedCitation":"(Desmond, 2007)"},"properties":{"noteIndex":0},"schema":"https://github.com/citation-style-language/schema/raw/master/csl-citation.json"}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(Desmond, 2007)</w:t>
      </w:r>
      <w:r w:rsidR="00940F1C" w:rsidRPr="00FE5692">
        <w:rPr>
          <w:rFonts w:ascii="Arial" w:hAnsi="Arial" w:cs="Arial"/>
          <w:color w:val="262626" w:themeColor="text1" w:themeTint="D9"/>
        </w:rPr>
        <w:fldChar w:fldCharType="end"/>
      </w:r>
      <w:r w:rsidR="00AA0430" w:rsidRPr="00FE5692">
        <w:rPr>
          <w:rFonts w:ascii="Arial" w:hAnsi="Arial" w:cs="Arial"/>
          <w:color w:val="262626" w:themeColor="text1" w:themeTint="D9"/>
        </w:rPr>
        <w:t>. Since sometimes such silly idea might have more weight as superb solution.</w:t>
      </w:r>
      <w:r w:rsidR="00260666" w:rsidRPr="00FE5692">
        <w:rPr>
          <w:rFonts w:ascii="Arial" w:hAnsi="Arial" w:cs="Arial"/>
          <w:color w:val="262626" w:themeColor="text1" w:themeTint="D9"/>
        </w:rPr>
        <w:t xml:space="preserve"> In most of the cases people are obliged to take quick decision which is not good when considering the overall consequences.</w:t>
      </w:r>
    </w:p>
    <w:p w14:paraId="23A48B88" w14:textId="77777777" w:rsidR="005016B0" w:rsidRPr="00FE5692" w:rsidRDefault="005016B0" w:rsidP="007B5778">
      <w:pPr>
        <w:pStyle w:val="ListParagraph"/>
        <w:numPr>
          <w:ilvl w:val="0"/>
          <w:numId w:val="3"/>
        </w:numPr>
        <w:rPr>
          <w:rFonts w:ascii="Arial" w:hAnsi="Arial" w:cs="Arial"/>
          <w:color w:val="262626" w:themeColor="text1" w:themeTint="D9"/>
        </w:rPr>
      </w:pPr>
      <w:r w:rsidRPr="00FE5692">
        <w:rPr>
          <w:rFonts w:ascii="Arial" w:hAnsi="Arial" w:cs="Arial"/>
          <w:b/>
          <w:bCs/>
          <w:color w:val="262626" w:themeColor="text1" w:themeTint="D9"/>
        </w:rPr>
        <w:t xml:space="preserve">Weigh in </w:t>
      </w:r>
      <w:r w:rsidR="00CB6642" w:rsidRPr="00FE5692">
        <w:rPr>
          <w:rFonts w:ascii="Arial" w:hAnsi="Arial" w:cs="Arial"/>
          <w:b/>
          <w:bCs/>
          <w:color w:val="262626" w:themeColor="text1" w:themeTint="D9"/>
        </w:rPr>
        <w:t xml:space="preserve">the </w:t>
      </w:r>
      <w:r w:rsidRPr="00FE5692">
        <w:rPr>
          <w:rFonts w:ascii="Arial" w:hAnsi="Arial" w:cs="Arial"/>
          <w:b/>
          <w:bCs/>
          <w:color w:val="262626" w:themeColor="text1" w:themeTint="D9"/>
        </w:rPr>
        <w:t>pros and cons of alternatives:</w:t>
      </w:r>
      <w:r w:rsidRPr="00FE5692">
        <w:rPr>
          <w:rFonts w:ascii="Arial" w:hAnsi="Arial" w:cs="Arial"/>
          <w:color w:val="262626" w:themeColor="text1" w:themeTint="D9"/>
        </w:rPr>
        <w:t xml:space="preserve"> The pros and cons of the alternative solution to the problem as derived from earlier</w:t>
      </w:r>
      <w:r w:rsidR="00EC4888" w:rsidRPr="00FE5692">
        <w:rPr>
          <w:rFonts w:ascii="Arial" w:hAnsi="Arial" w:cs="Arial"/>
          <w:color w:val="262626" w:themeColor="text1" w:themeTint="D9"/>
        </w:rPr>
        <w:t xml:space="preserve"> step</w:t>
      </w:r>
      <w:r w:rsidRPr="00FE5692">
        <w:rPr>
          <w:rFonts w:ascii="Arial" w:hAnsi="Arial" w:cs="Arial"/>
          <w:color w:val="262626" w:themeColor="text1" w:themeTint="D9"/>
        </w:rPr>
        <w:t xml:space="preserve"> is </w:t>
      </w:r>
      <w:proofErr w:type="spellStart"/>
      <w:r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Pr="00FE5692">
        <w:rPr>
          <w:rFonts w:ascii="Arial" w:hAnsi="Arial" w:cs="Arial"/>
          <w:color w:val="262626" w:themeColor="text1" w:themeTint="D9"/>
        </w:rPr>
        <w:t>ed</w:t>
      </w:r>
      <w:proofErr w:type="spellEnd"/>
      <w:r w:rsidRPr="00FE5692">
        <w:rPr>
          <w:rFonts w:ascii="Arial" w:hAnsi="Arial" w:cs="Arial"/>
          <w:color w:val="262626" w:themeColor="text1" w:themeTint="D9"/>
        </w:rPr>
        <w:t xml:space="preserve">. </w:t>
      </w:r>
      <w:r w:rsidR="00EF75DB" w:rsidRPr="00FE5692">
        <w:rPr>
          <w:rFonts w:ascii="Arial" w:hAnsi="Arial" w:cs="Arial"/>
          <w:color w:val="262626" w:themeColor="text1" w:themeTint="D9"/>
        </w:rPr>
        <w:t>Different tools can be used for identifying pros and sons such as</w:t>
      </w:r>
      <w:r w:rsidRPr="00FE5692">
        <w:rPr>
          <w:rFonts w:ascii="Arial" w:hAnsi="Arial" w:cs="Arial"/>
          <w:color w:val="262626" w:themeColor="text1" w:themeTint="D9"/>
        </w:rPr>
        <w:t xml:space="preserve"> SWOT Analysis.</w:t>
      </w:r>
      <w:r w:rsidR="00EF02BF" w:rsidRPr="00FE5692">
        <w:rPr>
          <w:rFonts w:ascii="Arial" w:hAnsi="Arial" w:cs="Arial"/>
          <w:color w:val="262626" w:themeColor="text1" w:themeTint="D9"/>
        </w:rPr>
        <w:t xml:space="preserve"> The ideas are analyzed to see the effectiveness in addressing a problem within an </w:t>
      </w:r>
      <w:proofErr w:type="spellStart"/>
      <w:r w:rsidR="00EF02BF"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EF02BF" w:rsidRPr="00FE5692">
        <w:rPr>
          <w:rFonts w:ascii="Arial" w:hAnsi="Arial" w:cs="Arial"/>
          <w:color w:val="262626" w:themeColor="text1" w:themeTint="D9"/>
        </w:rPr>
        <w:t>ation</w:t>
      </w:r>
      <w:proofErr w:type="spellEnd"/>
      <w:r w:rsidR="00EF02BF" w:rsidRPr="00FE5692">
        <w:rPr>
          <w:rFonts w:ascii="Arial" w:hAnsi="Arial" w:cs="Arial"/>
          <w:color w:val="262626" w:themeColor="text1" w:themeTint="D9"/>
        </w:rPr>
        <w:t>.</w:t>
      </w:r>
      <w:r w:rsidR="00EC4888" w:rsidRPr="00FE5692">
        <w:rPr>
          <w:rFonts w:ascii="Arial" w:hAnsi="Arial" w:cs="Arial"/>
          <w:color w:val="262626" w:themeColor="text1" w:themeTint="D9"/>
        </w:rPr>
        <w:t xml:space="preserve"> Pros and cons should be analyzed </w:t>
      </w:r>
      <w:r w:rsidR="00CB6642" w:rsidRPr="00FE5692">
        <w:rPr>
          <w:rFonts w:ascii="Arial" w:hAnsi="Arial" w:cs="Arial"/>
          <w:color w:val="262626" w:themeColor="text1" w:themeTint="D9"/>
        </w:rPr>
        <w:t>before</w:t>
      </w:r>
      <w:r w:rsidR="00EC4888" w:rsidRPr="00FE5692">
        <w:rPr>
          <w:rFonts w:ascii="Arial" w:hAnsi="Arial" w:cs="Arial"/>
          <w:color w:val="262626" w:themeColor="text1" w:themeTint="D9"/>
        </w:rPr>
        <w:t xml:space="preserve"> implementing the solution</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{"citationItems":[{"id":"ITEM-1","itemData":{"DOI":"July 6, 2017","URL":"https://www.plansponsor.com/public-pensions-should-weigh-pros-and-cons-of-alternative-investments/","author":[{"dropping-particle":"","family":"Simon","given":"Javier","non-dropping-particle":"","parse-names":false,"suffix":""}],"container-title":"https://www.plansponsor.com/public-pensions-should-weigh-pros-and-cons-of-alternative-investments/","id":"ITEM-1","issued":{"date-parts":[["2017"]]},"title":"Public Pensions Should Weigh Pros and Cons of Alternative Investments | PLANSPONSOR","type":"webpage"},"uris":["http://www.mendeley.com/documents/?uuid=6d055efe-f5dc-35d9-8df6-2ba08485236b"]}],"mendeley":{"formattedCitation":"(Simon, 2017)","plainTextFormattedCitation":"(Simon, 2017)","previouslyFormattedCitation":"(Simon, 2017)"},"properties":{"noteIndex":0},"schema":"https://github.com/citation-style-language/schema/raw/master/csl-citation.json"}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(Simon, 2017)</w:t>
      </w:r>
      <w:r w:rsidR="00940F1C" w:rsidRPr="00FE5692">
        <w:rPr>
          <w:rFonts w:ascii="Arial" w:hAnsi="Arial" w:cs="Arial"/>
          <w:color w:val="262626" w:themeColor="text1" w:themeTint="D9"/>
        </w:rPr>
        <w:fldChar w:fldCharType="end"/>
      </w:r>
      <w:r w:rsidR="00EC4888" w:rsidRPr="00FE5692">
        <w:rPr>
          <w:rFonts w:ascii="Arial" w:hAnsi="Arial" w:cs="Arial"/>
          <w:color w:val="262626" w:themeColor="text1" w:themeTint="D9"/>
        </w:rPr>
        <w:t>.</w:t>
      </w:r>
      <w:r w:rsidR="000E0B58" w:rsidRPr="00FE5692">
        <w:rPr>
          <w:rFonts w:ascii="Arial" w:hAnsi="Arial" w:cs="Arial"/>
          <w:color w:val="262626" w:themeColor="text1" w:themeTint="D9"/>
        </w:rPr>
        <w:t xml:space="preserve"> </w:t>
      </w:r>
      <w:proofErr w:type="spellStart"/>
      <w:r w:rsidR="000E0B58" w:rsidRPr="00FE5692">
        <w:rPr>
          <w:rFonts w:ascii="Arial" w:hAnsi="Arial" w:cs="Arial"/>
          <w:color w:val="262626" w:themeColor="text1" w:themeTint="D9"/>
        </w:rPr>
        <w:t>Visuali</w:t>
      </w:r>
      <w:r w:rsidR="00CB6642" w:rsidRPr="00FE5692">
        <w:rPr>
          <w:rFonts w:ascii="Arial" w:hAnsi="Arial" w:cs="Arial"/>
          <w:color w:val="262626" w:themeColor="text1" w:themeTint="D9"/>
        </w:rPr>
        <w:t>s</w:t>
      </w:r>
      <w:r w:rsidR="000E0B58" w:rsidRPr="00FE5692">
        <w:rPr>
          <w:rFonts w:ascii="Arial" w:hAnsi="Arial" w:cs="Arial"/>
          <w:color w:val="262626" w:themeColor="text1" w:themeTint="D9"/>
        </w:rPr>
        <w:t>ing</w:t>
      </w:r>
      <w:proofErr w:type="spellEnd"/>
      <w:r w:rsidR="000E0B58" w:rsidRPr="00FE5692">
        <w:rPr>
          <w:rFonts w:ascii="Arial" w:hAnsi="Arial" w:cs="Arial"/>
          <w:color w:val="262626" w:themeColor="text1" w:themeTint="D9"/>
        </w:rPr>
        <w:t xml:space="preserve"> the pros and cons o</w:t>
      </w:r>
      <w:r w:rsidR="00CB6642" w:rsidRPr="00FE5692">
        <w:rPr>
          <w:rFonts w:ascii="Arial" w:hAnsi="Arial" w:cs="Arial"/>
          <w:color w:val="262626" w:themeColor="text1" w:themeTint="D9"/>
        </w:rPr>
        <w:t>f</w:t>
      </w:r>
      <w:r w:rsidR="000E0B58" w:rsidRPr="00FE5692">
        <w:rPr>
          <w:rFonts w:ascii="Arial" w:hAnsi="Arial" w:cs="Arial"/>
          <w:color w:val="262626" w:themeColor="text1" w:themeTint="D9"/>
        </w:rPr>
        <w:t xml:space="preserve"> the </w:t>
      </w:r>
      <w:r w:rsidR="000E0B58" w:rsidRPr="00FE5692">
        <w:rPr>
          <w:rFonts w:ascii="Arial" w:hAnsi="Arial" w:cs="Arial"/>
          <w:color w:val="262626" w:themeColor="text1" w:themeTint="D9"/>
        </w:rPr>
        <w:lastRenderedPageBreak/>
        <w:t>business or regarding the problem might be beneficial.</w:t>
      </w:r>
      <w:r w:rsidR="00603E83" w:rsidRPr="00FE5692">
        <w:rPr>
          <w:rFonts w:ascii="Arial" w:hAnsi="Arial" w:cs="Arial"/>
          <w:color w:val="262626" w:themeColor="text1" w:themeTint="D9"/>
        </w:rPr>
        <w:t xml:space="preserve"> Weighing of pros and cons can be done vi GIVING score during analysis.</w:t>
      </w:r>
    </w:p>
    <w:p w14:paraId="7A89AEB4" w14:textId="77777777" w:rsidR="006D21C3" w:rsidRPr="00FE5692" w:rsidRDefault="006D21C3" w:rsidP="007B5778">
      <w:pPr>
        <w:pStyle w:val="ListParagraph"/>
        <w:numPr>
          <w:ilvl w:val="0"/>
          <w:numId w:val="3"/>
        </w:numPr>
        <w:rPr>
          <w:rFonts w:ascii="Arial" w:hAnsi="Arial" w:cs="Arial"/>
          <w:color w:val="262626" w:themeColor="text1" w:themeTint="D9"/>
        </w:rPr>
      </w:pPr>
      <w:r w:rsidRPr="00FE5692">
        <w:rPr>
          <w:rFonts w:ascii="Arial" w:hAnsi="Arial" w:cs="Arial"/>
          <w:b/>
          <w:bCs/>
          <w:color w:val="262626" w:themeColor="text1" w:themeTint="D9"/>
        </w:rPr>
        <w:t>Deciding a solution:</w:t>
      </w:r>
      <w:r w:rsidRPr="00FE5692">
        <w:rPr>
          <w:rFonts w:ascii="Arial" w:hAnsi="Arial" w:cs="Arial"/>
          <w:color w:val="262626" w:themeColor="text1" w:themeTint="D9"/>
        </w:rPr>
        <w:t xml:space="preserve"> After </w:t>
      </w:r>
      <w:proofErr w:type="spellStart"/>
      <w:r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Pr="00FE5692">
        <w:rPr>
          <w:rFonts w:ascii="Arial" w:hAnsi="Arial" w:cs="Arial"/>
          <w:color w:val="262626" w:themeColor="text1" w:themeTint="D9"/>
        </w:rPr>
        <w:t>ing</w:t>
      </w:r>
      <w:proofErr w:type="spellEnd"/>
      <w:r w:rsidRPr="00FE5692">
        <w:rPr>
          <w:rFonts w:ascii="Arial" w:hAnsi="Arial" w:cs="Arial"/>
          <w:color w:val="262626" w:themeColor="text1" w:themeTint="D9"/>
        </w:rPr>
        <w:t xml:space="preserve"> of all the possible alternatives, their pros and cons, it is crucial to decide onto a solution.</w:t>
      </w:r>
      <w:r w:rsidR="00130F39" w:rsidRPr="00FE5692">
        <w:rPr>
          <w:rFonts w:ascii="Arial" w:hAnsi="Arial" w:cs="Arial"/>
          <w:color w:val="262626" w:themeColor="text1" w:themeTint="D9"/>
        </w:rPr>
        <w:t xml:space="preserve"> The decision must be made quickly otherwise the problem might escalate further and reach out of hand for solving it.</w:t>
      </w:r>
      <w:r w:rsidR="00275529" w:rsidRPr="00FE5692">
        <w:rPr>
          <w:rFonts w:ascii="Arial" w:hAnsi="Arial" w:cs="Arial"/>
          <w:color w:val="262626" w:themeColor="text1" w:themeTint="D9"/>
        </w:rPr>
        <w:t xml:space="preserve"> When trying to implement a decision it is important to consider few things like the risk solution poses when solving the existed problem.</w:t>
      </w:r>
      <w:r w:rsidR="005A0788" w:rsidRPr="00FE5692">
        <w:rPr>
          <w:rFonts w:ascii="Arial" w:hAnsi="Arial" w:cs="Arial"/>
          <w:color w:val="262626" w:themeColor="text1" w:themeTint="D9"/>
        </w:rPr>
        <w:t xml:space="preserve"> Possible outcomes along with negative side effects of implementing the solution should be considered for short and long term</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{"citationItems":[{"id":"ITEM-1","itemData":{"DOI":"10.1016/S0005-7894(81)80110-4","abstract":"The present study investigated the effects of training in D'Zurilla and Goldfried's (1971) method for defining and formulating socially oriented problems on the ability of subjects to choose effective solutions for such problems. Also, the investigation replicated the results of a previous study which found support for the efficacy of D'Zurilla and Goldfried's utility model of decision making. Three groups of college student subjects were given different levels of instruction in problem definition and formulation (PDF): (1) specific, detailed training in PDF, (2) general guidelines for PDF, and (3) no instruction in PDF. Half the subjects in each group were also given training in decision making (DM) and the other half received no instruction in DM. The hypotheses were confirmed: Instruction in both PDF and DM independently enhanced decision-making effectiveness. For subjects who were not trained in DM, specific training in PDF also resulted in significantly better decisions than merely teaching the general guidelines for PDF, but not for the subjects who were trained in DM. The possible reasons for this differential effect were discussed.","author":[{"dropping-particle":"","family":"Nezu","given":"Arthur","non-dropping-particle":"","parse-names":false,"suffix":""},{"dropping-particle":"","family":"D'Zurilla","given":"Thomas J.","non-dropping-particle":"","parse-names":false,"suffix":""}],"container-title":"Behavior Therapy","id":"ITEM-1","issue":"1","issued":{"date-parts":[["1981","1","1"]]},"page":"100-106","publisher":"Elsevier","title":"Effects of problem definition and formulation on decision making in the social problem-solving process","type":"article-journal","volume":"12"},"uris":["http://www.mendeley.com/documents/?uuid=15964ba0-4f1f-3c53-a10c-7773bf33ed95"]}],"mendeley":{"formattedCitation":"(Nezu &amp; D’Zurilla, 1981)","plainTextFormattedCitation":"(Nezu &amp; D’Zurilla, 1981)","previouslyFormattedCitation":"(Nezu &amp; D’Zurilla, 1981)"},"properties":{"noteIndex":0},"schema":"https://github.com/citation-style-language/schema/raw/master/csl-citation.json"}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(Nezu &amp; D’Zurilla, 1981)</w:t>
      </w:r>
      <w:r w:rsidR="00940F1C" w:rsidRPr="00FE5692">
        <w:rPr>
          <w:rFonts w:ascii="Arial" w:hAnsi="Arial" w:cs="Arial"/>
          <w:color w:val="262626" w:themeColor="text1" w:themeTint="D9"/>
        </w:rPr>
        <w:fldChar w:fldCharType="end"/>
      </w:r>
      <w:r w:rsidR="005A0788" w:rsidRPr="00FE5692">
        <w:rPr>
          <w:rFonts w:ascii="Arial" w:hAnsi="Arial" w:cs="Arial"/>
          <w:color w:val="262626" w:themeColor="text1" w:themeTint="D9"/>
        </w:rPr>
        <w:t xml:space="preserve">. And most important part is </w:t>
      </w:r>
      <w:proofErr w:type="spellStart"/>
      <w:r w:rsidR="005A0788"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005A0788" w:rsidRPr="00FE5692">
        <w:rPr>
          <w:rFonts w:ascii="Arial" w:hAnsi="Arial" w:cs="Arial"/>
          <w:color w:val="262626" w:themeColor="text1" w:themeTint="D9"/>
        </w:rPr>
        <w:t>ing</w:t>
      </w:r>
      <w:proofErr w:type="spellEnd"/>
      <w:r w:rsidR="005A0788" w:rsidRPr="00FE5692">
        <w:rPr>
          <w:rFonts w:ascii="Arial" w:hAnsi="Arial" w:cs="Arial"/>
          <w:color w:val="262626" w:themeColor="text1" w:themeTint="D9"/>
        </w:rPr>
        <w:t xml:space="preserve"> the likeliness of the success before deciding of a solution.</w:t>
      </w:r>
    </w:p>
    <w:p w14:paraId="0F00287A" w14:textId="77777777" w:rsidR="00536A21" w:rsidRPr="00FE5692" w:rsidRDefault="00536A21" w:rsidP="007B5778">
      <w:pPr>
        <w:pStyle w:val="ListParagraph"/>
        <w:numPr>
          <w:ilvl w:val="0"/>
          <w:numId w:val="3"/>
        </w:numPr>
        <w:rPr>
          <w:rFonts w:ascii="Arial" w:hAnsi="Arial" w:cs="Arial"/>
          <w:color w:val="262626" w:themeColor="text1" w:themeTint="D9"/>
        </w:rPr>
      </w:pPr>
      <w:r w:rsidRPr="00FE5692">
        <w:rPr>
          <w:rFonts w:ascii="Arial" w:hAnsi="Arial" w:cs="Arial"/>
          <w:b/>
          <w:bCs/>
          <w:color w:val="262626" w:themeColor="text1" w:themeTint="D9"/>
        </w:rPr>
        <w:t>Evaluation:</w:t>
      </w:r>
      <w:r w:rsidRPr="00FE5692">
        <w:rPr>
          <w:rFonts w:ascii="Arial" w:hAnsi="Arial" w:cs="Arial"/>
          <w:color w:val="262626" w:themeColor="text1" w:themeTint="D9"/>
        </w:rPr>
        <w:t xml:space="preserve"> After the implementation o</w:t>
      </w:r>
      <w:r w:rsidR="00CB6642" w:rsidRPr="00FE5692">
        <w:rPr>
          <w:rFonts w:ascii="Arial" w:hAnsi="Arial" w:cs="Arial"/>
          <w:color w:val="262626" w:themeColor="text1" w:themeTint="D9"/>
        </w:rPr>
        <w:t>f</w:t>
      </w:r>
      <w:r w:rsidRPr="00FE5692">
        <w:rPr>
          <w:rFonts w:ascii="Arial" w:hAnsi="Arial" w:cs="Arial"/>
          <w:color w:val="262626" w:themeColor="text1" w:themeTint="D9"/>
        </w:rPr>
        <w:t xml:space="preserve"> the possible </w:t>
      </w:r>
      <w:r w:rsidR="000F7D8B" w:rsidRPr="00FE5692">
        <w:rPr>
          <w:rFonts w:ascii="Arial" w:hAnsi="Arial" w:cs="Arial"/>
          <w:color w:val="262626" w:themeColor="text1" w:themeTint="D9"/>
        </w:rPr>
        <w:t>solution,</w:t>
      </w:r>
      <w:r w:rsidRPr="00FE5692">
        <w:rPr>
          <w:rFonts w:ascii="Arial" w:hAnsi="Arial" w:cs="Arial"/>
          <w:color w:val="262626" w:themeColor="text1" w:themeTint="D9"/>
        </w:rPr>
        <w:t xml:space="preserve"> it is crucial to evaluate whether the alternative has been able to address the issues or not.</w:t>
      </w:r>
      <w:r w:rsidR="00E81E6B" w:rsidRPr="00FE5692">
        <w:rPr>
          <w:rFonts w:ascii="Arial" w:hAnsi="Arial" w:cs="Arial"/>
          <w:color w:val="262626" w:themeColor="text1" w:themeTint="D9"/>
        </w:rPr>
        <w:t xml:space="preserve"> This might show us different direction to solving a problem, can broaden our range of analysis etc.</w:t>
      </w:r>
      <w:r w:rsidRPr="00FE5692">
        <w:rPr>
          <w:rFonts w:ascii="Arial" w:hAnsi="Arial" w:cs="Arial"/>
          <w:color w:val="262626" w:themeColor="text1" w:themeTint="D9"/>
        </w:rPr>
        <w:t xml:space="preserve"> If it hasn’t met </w:t>
      </w:r>
      <w:r w:rsidR="000F7D8B" w:rsidRPr="00FE5692">
        <w:rPr>
          <w:rFonts w:ascii="Arial" w:hAnsi="Arial" w:cs="Arial"/>
          <w:color w:val="262626" w:themeColor="text1" w:themeTint="D9"/>
        </w:rPr>
        <w:t>required</w:t>
      </w:r>
      <w:r w:rsidRPr="00FE5692">
        <w:rPr>
          <w:rFonts w:ascii="Arial" w:hAnsi="Arial" w:cs="Arial"/>
          <w:color w:val="262626" w:themeColor="text1" w:themeTint="D9"/>
        </w:rPr>
        <w:t xml:space="preserve"> target the process </w:t>
      </w:r>
      <w:r w:rsidR="00536C7C" w:rsidRPr="00FE5692">
        <w:rPr>
          <w:rFonts w:ascii="Arial" w:hAnsi="Arial" w:cs="Arial"/>
          <w:color w:val="262626" w:themeColor="text1" w:themeTint="D9"/>
        </w:rPr>
        <w:t>is</w:t>
      </w:r>
      <w:r w:rsidRPr="00FE5692">
        <w:rPr>
          <w:rFonts w:ascii="Arial" w:hAnsi="Arial" w:cs="Arial"/>
          <w:color w:val="262626" w:themeColor="text1" w:themeTint="D9"/>
        </w:rPr>
        <w:t xml:space="preserve"> reviewed from beginning and </w:t>
      </w:r>
      <w:proofErr w:type="spellStart"/>
      <w:r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Pr="00FE5692">
        <w:rPr>
          <w:rFonts w:ascii="Arial" w:hAnsi="Arial" w:cs="Arial"/>
          <w:color w:val="262626" w:themeColor="text1" w:themeTint="D9"/>
        </w:rPr>
        <w:t>ed</w:t>
      </w:r>
      <w:proofErr w:type="spellEnd"/>
      <w:r w:rsidRPr="00FE5692">
        <w:rPr>
          <w:rFonts w:ascii="Arial" w:hAnsi="Arial" w:cs="Arial"/>
          <w:color w:val="262626" w:themeColor="text1" w:themeTint="D9"/>
        </w:rPr>
        <w:t xml:space="preserve"> further.</w:t>
      </w:r>
      <w:r w:rsidR="00536C7C" w:rsidRPr="00FE5692">
        <w:rPr>
          <w:rFonts w:ascii="Arial" w:hAnsi="Arial" w:cs="Arial"/>
          <w:color w:val="262626" w:themeColor="text1" w:themeTint="D9"/>
        </w:rPr>
        <w:t xml:space="preserve"> This helps in improving a situation next time an </w:t>
      </w:r>
      <w:proofErr w:type="spellStart"/>
      <w:r w:rsidR="00536C7C"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536C7C" w:rsidRPr="00FE5692">
        <w:rPr>
          <w:rFonts w:ascii="Arial" w:hAnsi="Arial" w:cs="Arial"/>
          <w:color w:val="262626" w:themeColor="text1" w:themeTint="D9"/>
        </w:rPr>
        <w:t>ation</w:t>
      </w:r>
      <w:proofErr w:type="spellEnd"/>
      <w:r w:rsidR="00536C7C" w:rsidRPr="00FE5692">
        <w:rPr>
          <w:rFonts w:ascii="Arial" w:hAnsi="Arial" w:cs="Arial"/>
          <w:color w:val="262626" w:themeColor="text1" w:themeTint="D9"/>
        </w:rPr>
        <w:t xml:space="preserve"> faces.</w:t>
      </w:r>
    </w:p>
    <w:p w14:paraId="141D982E" w14:textId="77777777" w:rsidR="002B5D46" w:rsidRPr="00FE5692" w:rsidRDefault="0004767B" w:rsidP="0004767B">
      <w:pPr>
        <w:rPr>
          <w:rFonts w:ascii="Arial" w:hAnsi="Arial" w:cs="Arial"/>
          <w:color w:val="262626" w:themeColor="text1" w:themeTint="D9"/>
        </w:rPr>
      </w:pPr>
      <w:r w:rsidRPr="00FE5692">
        <w:rPr>
          <w:rFonts w:ascii="Arial" w:hAnsi="Arial" w:cs="Arial"/>
          <w:color w:val="262626" w:themeColor="text1" w:themeTint="D9"/>
        </w:rPr>
        <w:t>The process in decision making step is supported by different tools like SWOT Analysis, PESTLE analysis, PORTERS analysis etc. With the help of these tools</w:t>
      </w:r>
      <w:r w:rsidR="00CB6642" w:rsidRPr="00FE5692">
        <w:rPr>
          <w:rFonts w:ascii="Arial" w:hAnsi="Arial" w:cs="Arial"/>
          <w:color w:val="262626" w:themeColor="text1" w:themeTint="D9"/>
        </w:rPr>
        <w:t>,</w:t>
      </w:r>
      <w:r w:rsidRPr="00FE5692">
        <w:rPr>
          <w:rFonts w:ascii="Arial" w:hAnsi="Arial" w:cs="Arial"/>
          <w:color w:val="262626" w:themeColor="text1" w:themeTint="D9"/>
        </w:rPr>
        <w:t xml:space="preserve"> the problem can be addressed</w:t>
      </w:r>
      <w:r w:rsidR="00CB6642" w:rsidRPr="00FE5692">
        <w:rPr>
          <w:rFonts w:ascii="Arial" w:hAnsi="Arial" w:cs="Arial"/>
          <w:color w:val="262626" w:themeColor="text1" w:themeTint="D9"/>
        </w:rPr>
        <w:t>,</w:t>
      </w:r>
      <w:r w:rsidRPr="00FE5692">
        <w:rPr>
          <w:rFonts w:ascii="Arial" w:hAnsi="Arial" w:cs="Arial"/>
          <w:color w:val="262626" w:themeColor="text1" w:themeTint="D9"/>
        </w:rPr>
        <w:t xml:space="preserve"> and possible solutions can be implemented systematically.</w:t>
      </w:r>
    </w:p>
    <w:p w14:paraId="4E63D79B" w14:textId="77777777" w:rsidR="003760BC" w:rsidRPr="00FE5692" w:rsidRDefault="00B80E9A" w:rsidP="00BF112D">
      <w:pPr>
        <w:rPr>
          <w:rFonts w:ascii="Arial" w:hAnsi="Arial" w:cs="Arial"/>
          <w:b/>
          <w:bCs/>
          <w:color w:val="262626" w:themeColor="text1" w:themeTint="D9"/>
        </w:rPr>
      </w:pPr>
      <w:r w:rsidRPr="00FE5692">
        <w:rPr>
          <w:rFonts w:ascii="Arial" w:hAnsi="Arial" w:cs="Arial"/>
          <w:b/>
          <w:bCs/>
          <w:color w:val="262626" w:themeColor="text1" w:themeTint="D9"/>
        </w:rPr>
        <w:t>SWOT Analysis</w:t>
      </w:r>
    </w:p>
    <w:p w14:paraId="6753264E" w14:textId="77777777" w:rsidR="00B80E9A" w:rsidRPr="00FE5692" w:rsidRDefault="001D2A3B" w:rsidP="00BF112D">
      <w:pPr>
        <w:rPr>
          <w:rFonts w:ascii="Arial" w:hAnsi="Arial" w:cs="Arial"/>
          <w:color w:val="262626" w:themeColor="text1" w:themeTint="D9"/>
        </w:rPr>
      </w:pPr>
      <w:r w:rsidRPr="00FE5692">
        <w:rPr>
          <w:rFonts w:ascii="Arial" w:hAnsi="Arial" w:cs="Arial"/>
          <w:color w:val="262626" w:themeColor="text1" w:themeTint="D9"/>
        </w:rPr>
        <w:t>SWOT stands for Strength, Weakness, Opportunities and Threats.</w:t>
      </w:r>
      <w:r w:rsidR="004517A0" w:rsidRPr="00FE5692">
        <w:rPr>
          <w:color w:val="262626" w:themeColor="text1" w:themeTint="D9"/>
        </w:rPr>
        <w:t xml:space="preserve"> </w:t>
      </w:r>
      <w:r w:rsidR="004517A0" w:rsidRPr="00FE5692">
        <w:rPr>
          <w:rFonts w:ascii="Arial" w:hAnsi="Arial" w:cs="Arial"/>
          <w:color w:val="262626" w:themeColor="text1" w:themeTint="D9"/>
        </w:rPr>
        <w:t xml:space="preserve">A SWOT analysis is a qualitative information evaluation that is structured in a logical sequence by the SWOT model that helps to explain, view, </w:t>
      </w:r>
      <w:proofErr w:type="spellStart"/>
      <w:r w:rsidR="004517A0"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004517A0" w:rsidRPr="00FE5692">
        <w:rPr>
          <w:rFonts w:ascii="Arial" w:hAnsi="Arial" w:cs="Arial"/>
          <w:color w:val="262626" w:themeColor="text1" w:themeTint="D9"/>
        </w:rPr>
        <w:t>e</w:t>
      </w:r>
      <w:proofErr w:type="spellEnd"/>
      <w:r w:rsidR="004517A0" w:rsidRPr="00FE5692">
        <w:rPr>
          <w:rFonts w:ascii="Arial" w:hAnsi="Arial" w:cs="Arial"/>
          <w:color w:val="262626" w:themeColor="text1" w:themeTint="D9"/>
        </w:rPr>
        <w:t xml:space="preserve"> and make decisions</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{"citationItems":[{"id":"ITEM-1","itemData":{"DOI":"October 15, 2009","ISBN":"1449546757","author":[{"dropping-particle":"","family":"Fine","given":"Lawrence G.","non-dropping-particle":"","parse-names":false,"suffix":""}],"edition":"1","id":"ITEM-1","issued":{"date-parts":[["2009"]]},"number-of-pages":"78","publisher":"CreateSpace Independent Publishing Platform","title":"The SWOT analysis : using your strength to overcome weaknesses, using opportunities to overcome threats","type":"book"},"uris":["http://www.mendeley.com/documents/?uuid=8f3baea1-2675-32b6-8688-61c786db8ee7"]}],"mendeley":{"formattedCitation":"(Fine, 2009)","plainTextFormattedCitation":"(Fine, 2009)","previouslyFormattedCitation":"(Fine, 2009)"},"properties":{"noteIndex":0},"schema":"https://github.com/citation-style-language/schema/raw/master/csl-citation.json"}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(Fine, 2009)</w:t>
      </w:r>
      <w:r w:rsidR="00940F1C" w:rsidRPr="00FE5692">
        <w:rPr>
          <w:rFonts w:ascii="Arial" w:hAnsi="Arial" w:cs="Arial"/>
          <w:color w:val="262626" w:themeColor="text1" w:themeTint="D9"/>
        </w:rPr>
        <w:fldChar w:fldCharType="end"/>
      </w:r>
      <w:r w:rsidR="004517A0" w:rsidRPr="00FE5692">
        <w:rPr>
          <w:rFonts w:ascii="Arial" w:hAnsi="Arial" w:cs="Arial"/>
          <w:color w:val="262626" w:themeColor="text1" w:themeTint="D9"/>
        </w:rPr>
        <w:t>.</w:t>
      </w:r>
      <w:r w:rsidR="004517A0" w:rsidRPr="00FE5692">
        <w:rPr>
          <w:color w:val="262626" w:themeColor="text1" w:themeTint="D9"/>
        </w:rPr>
        <w:t xml:space="preserve"> </w:t>
      </w:r>
      <w:r w:rsidR="004517A0" w:rsidRPr="00FE5692">
        <w:rPr>
          <w:rFonts w:ascii="Arial" w:hAnsi="Arial" w:cs="Arial"/>
          <w:color w:val="262626" w:themeColor="text1" w:themeTint="D9"/>
        </w:rPr>
        <w:t>A SWOT model can be used for all types of decision making, and it allows strategic thought instead of relying on natural or reflexive reactions.</w:t>
      </w:r>
      <w:r w:rsidR="00381ED9" w:rsidRPr="00FE5692">
        <w:rPr>
          <w:rFonts w:ascii="Arial" w:hAnsi="Arial" w:cs="Arial"/>
          <w:color w:val="262626" w:themeColor="text1" w:themeTint="D9"/>
        </w:rPr>
        <w:t xml:space="preserve"> The </w:t>
      </w:r>
      <w:r w:rsidR="001941D8" w:rsidRPr="00FE5692">
        <w:rPr>
          <w:rFonts w:ascii="Arial" w:hAnsi="Arial" w:cs="Arial"/>
          <w:color w:val="262626" w:themeColor="text1" w:themeTint="D9"/>
        </w:rPr>
        <w:t xml:space="preserve">summary of </w:t>
      </w:r>
      <w:r w:rsidR="00381ED9" w:rsidRPr="00FE5692">
        <w:rPr>
          <w:rFonts w:ascii="Arial" w:hAnsi="Arial" w:cs="Arial"/>
          <w:color w:val="262626" w:themeColor="text1" w:themeTint="D9"/>
        </w:rPr>
        <w:t>SWOT analysis for decision making procedure</w:t>
      </w:r>
      <w:r w:rsidR="002C0092" w:rsidRPr="00FE5692">
        <w:rPr>
          <w:rFonts w:ascii="Arial" w:hAnsi="Arial" w:cs="Arial"/>
          <w:color w:val="262626" w:themeColor="text1" w:themeTint="D9"/>
        </w:rPr>
        <w:t xml:space="preserve"> for solving the discrimination problem</w:t>
      </w:r>
      <w:r w:rsidR="00381ED9" w:rsidRPr="00FE5692">
        <w:rPr>
          <w:rFonts w:ascii="Arial" w:hAnsi="Arial" w:cs="Arial"/>
          <w:color w:val="262626" w:themeColor="text1" w:themeTint="D9"/>
        </w:rPr>
        <w:t xml:space="preserve"> is </w:t>
      </w:r>
      <w:r w:rsidR="001941D8" w:rsidRPr="00FE5692">
        <w:rPr>
          <w:rFonts w:ascii="Arial" w:hAnsi="Arial" w:cs="Arial"/>
          <w:color w:val="262626" w:themeColor="text1" w:themeTint="D9"/>
        </w:rPr>
        <w:t>given in the diagram as shown below.</w:t>
      </w:r>
    </w:p>
    <w:p w14:paraId="7BF165BC" w14:textId="77777777" w:rsidR="00F46224" w:rsidRPr="00FE5692" w:rsidRDefault="001E59F1" w:rsidP="00BF112D">
      <w:pPr>
        <w:rPr>
          <w:rFonts w:ascii="Arial" w:hAnsi="Arial" w:cs="Arial"/>
          <w:color w:val="262626" w:themeColor="text1" w:themeTint="D9"/>
        </w:rPr>
      </w:pPr>
      <w:r w:rsidRPr="00FE5692">
        <w:rPr>
          <w:rFonts w:ascii="Arial" w:hAnsi="Arial" w:cs="Arial"/>
          <w:color w:val="262626" w:themeColor="text1" w:themeTint="D9"/>
        </w:rPr>
        <w:t>When viewing the strength of decision</w:t>
      </w:r>
      <w:r w:rsidR="00CB6642" w:rsidRPr="00FE5692">
        <w:rPr>
          <w:rFonts w:ascii="Arial" w:hAnsi="Arial" w:cs="Arial"/>
          <w:color w:val="262626" w:themeColor="text1" w:themeTint="D9"/>
        </w:rPr>
        <w:t>-</w:t>
      </w:r>
      <w:r w:rsidRPr="00FE5692">
        <w:rPr>
          <w:rFonts w:ascii="Arial" w:hAnsi="Arial" w:cs="Arial"/>
          <w:color w:val="262626" w:themeColor="text1" w:themeTint="D9"/>
        </w:rPr>
        <w:t xml:space="preserve">making process, the </w:t>
      </w:r>
      <w:proofErr w:type="spellStart"/>
      <w:r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Pr="00FE5692">
        <w:rPr>
          <w:rFonts w:ascii="Arial" w:hAnsi="Arial" w:cs="Arial"/>
          <w:color w:val="262626" w:themeColor="text1" w:themeTint="D9"/>
        </w:rPr>
        <w:t>ation</w:t>
      </w:r>
      <w:proofErr w:type="spellEnd"/>
      <w:r w:rsidRPr="00FE5692">
        <w:rPr>
          <w:rFonts w:ascii="Arial" w:hAnsi="Arial" w:cs="Arial"/>
          <w:color w:val="262626" w:themeColor="text1" w:themeTint="D9"/>
        </w:rPr>
        <w:t xml:space="preserve"> has good recognition among the companies in United Kingdom. It is one of the reputed established company.</w:t>
      </w:r>
      <w:r w:rsidR="00C200E3" w:rsidRPr="00FE5692">
        <w:rPr>
          <w:rFonts w:ascii="Arial" w:hAnsi="Arial" w:cs="Arial"/>
          <w:color w:val="262626" w:themeColor="text1" w:themeTint="D9"/>
        </w:rPr>
        <w:t xml:space="preserve"> So such company might not want to spoil its reputation with internal affairs which might hamper the business</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8C0752" w:rsidRPr="00FE5692">
        <w:rPr>
          <w:rFonts w:ascii="Arial" w:hAnsi="Arial" w:cs="Arial"/>
          <w:color w:val="262626" w:themeColor="text1" w:themeTint="D9"/>
        </w:rPr>
        <w:instrText>ADDIN CSL_CITATION {"citationItems":[{"id":"ITEM-1","itemData":{"DOI":"November 7, 2016","ISBN":"9780993250422","author":[{"dropping-particle":"","family":"Sarsby","given":"Alan","non-dropping-particle":"","parse-names":false,"suffix":""}],"id":"ITEM-1","issued":{"date-parts":[["2016"]]},"number-of-pages":"86","publisher":"Spectaris Ltd.","title":"Swot analysis : a guide to SWOT for students of business studies","type":"book"},"uris":["http://www.mendeley.com/documents/?uuid=708bc84a-e019-3337-9093-82005936d63b"]}],"mendeley":{"formattedCitation":"(Sarsby, 2016)","plainTextFormattedCitation":"(Sarsby, 2016)","previouslyFormattedCitation":"(Sarsby, 2016)"},"properties":{"noteIndex":0},"schema":"https://github.com/citation-style-language/schema/raw/master/csl-citation.json"}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(Sarsby, 2016)</w:t>
      </w:r>
      <w:r w:rsidR="00940F1C" w:rsidRPr="00FE5692">
        <w:rPr>
          <w:rFonts w:ascii="Arial" w:hAnsi="Arial" w:cs="Arial"/>
          <w:color w:val="262626" w:themeColor="text1" w:themeTint="D9"/>
        </w:rPr>
        <w:fldChar w:fldCharType="end"/>
      </w:r>
      <w:r w:rsidR="00C200E3" w:rsidRPr="00FE5692">
        <w:rPr>
          <w:rFonts w:ascii="Arial" w:hAnsi="Arial" w:cs="Arial"/>
          <w:color w:val="262626" w:themeColor="text1" w:themeTint="D9"/>
        </w:rPr>
        <w:t>.</w:t>
      </w:r>
      <w:r w:rsidR="005850D3" w:rsidRPr="00FE5692">
        <w:rPr>
          <w:rFonts w:ascii="Arial" w:hAnsi="Arial" w:cs="Arial"/>
          <w:color w:val="262626" w:themeColor="text1" w:themeTint="D9"/>
        </w:rPr>
        <w:t xml:space="preserve"> The workflow and </w:t>
      </w:r>
      <w:r w:rsidR="005850D3" w:rsidRPr="00FE5692">
        <w:rPr>
          <w:rFonts w:ascii="Arial" w:hAnsi="Arial" w:cs="Arial"/>
          <w:color w:val="262626" w:themeColor="text1" w:themeTint="D9"/>
        </w:rPr>
        <w:lastRenderedPageBreak/>
        <w:t>work division is systematic thus there is no discrimination regarding the division of work. This can be a major strength.</w:t>
      </w:r>
      <w:r w:rsidR="00B30836" w:rsidRPr="00FE5692">
        <w:rPr>
          <w:rFonts w:ascii="Arial" w:hAnsi="Arial" w:cs="Arial"/>
          <w:color w:val="262626" w:themeColor="text1" w:themeTint="D9"/>
        </w:rPr>
        <w:t xml:space="preserve"> Apart from discrimination, the facility provided to the staff, no matter the races or culture they come from is equal.</w:t>
      </w:r>
      <w:r w:rsidR="004A167D" w:rsidRPr="00FE5692">
        <w:rPr>
          <w:rFonts w:ascii="Arial" w:hAnsi="Arial" w:cs="Arial"/>
          <w:color w:val="262626" w:themeColor="text1" w:themeTint="D9"/>
        </w:rPr>
        <w:t xml:space="preserve"> But some core problem exist</w:t>
      </w:r>
      <w:r w:rsidR="00CB6642" w:rsidRPr="00FE5692">
        <w:rPr>
          <w:rFonts w:ascii="Arial" w:hAnsi="Arial" w:cs="Arial"/>
          <w:color w:val="262626" w:themeColor="text1" w:themeTint="D9"/>
        </w:rPr>
        <w:t>s</w:t>
      </w:r>
      <w:r w:rsidR="004A167D" w:rsidRPr="00FE5692">
        <w:rPr>
          <w:rFonts w:ascii="Arial" w:hAnsi="Arial" w:cs="Arial"/>
          <w:color w:val="262626" w:themeColor="text1" w:themeTint="D9"/>
        </w:rPr>
        <w:t xml:space="preserve"> which needs to be looked after before </w:t>
      </w:r>
      <w:r w:rsidR="00CB6642" w:rsidRPr="00FE5692">
        <w:rPr>
          <w:rFonts w:ascii="Arial" w:hAnsi="Arial" w:cs="Arial"/>
          <w:color w:val="262626" w:themeColor="text1" w:themeTint="D9"/>
        </w:rPr>
        <w:t>deciding</w:t>
      </w:r>
      <w:r w:rsidR="004A167D" w:rsidRPr="00FE5692">
        <w:rPr>
          <w:rFonts w:ascii="Arial" w:hAnsi="Arial" w:cs="Arial"/>
          <w:color w:val="262626" w:themeColor="text1" w:themeTint="D9"/>
        </w:rPr>
        <w:t xml:space="preserve"> to solve the problem. The native people are not willing to cooperate with people from different races esp. Africans. They have developed different peculiar perception of them. And there seem no policies regarding these matters. This solely </w:t>
      </w:r>
      <w:r w:rsidR="00CB6642" w:rsidRPr="00FE5692">
        <w:rPr>
          <w:rFonts w:ascii="Arial" w:hAnsi="Arial" w:cs="Arial"/>
          <w:color w:val="262626" w:themeColor="text1" w:themeTint="D9"/>
        </w:rPr>
        <w:t>a</w:t>
      </w:r>
      <w:r w:rsidR="004A167D" w:rsidRPr="00FE5692">
        <w:rPr>
          <w:rFonts w:ascii="Arial" w:hAnsi="Arial" w:cs="Arial"/>
          <w:color w:val="262626" w:themeColor="text1" w:themeTint="D9"/>
        </w:rPr>
        <w:t>ffects the strength of the company. If there is no coordination among the workers, then the quality of the process is deteriorated.</w:t>
      </w:r>
      <w:r w:rsidR="006B3D5F" w:rsidRPr="00FE5692">
        <w:rPr>
          <w:rFonts w:ascii="Arial" w:hAnsi="Arial" w:cs="Arial"/>
          <w:color w:val="262626" w:themeColor="text1" w:themeTint="D9"/>
        </w:rPr>
        <w:t xml:space="preserve"> SO systems are to be improved for such conditions</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10.1002/9781118785317.weom120103","author":[{"dropping-particle":"","family":"Sammut-Bonnici","given":"Tanya","non-dropping-particle":"","parse-names":false,"suffix":""},{"dropping-particle":"","family":"Galea","given":"David","non-dropping-particle":"","parse-names":false,"suffix":""}],"container-title":"Wiley Encyclopedia of Management","id":"ITEM-1","issued":{"date-parts":[["2015","1","22"]]},"page":"1-8","publisher":"John Wiley &amp; Sons, Ltd","publisher-place":"Chichester, UK","title":"SWOT Analysis","type":"chapter"},"uris":["http://www.mendeley.com/documents/?uuid=6cc27caa-e004-38f7-99dd-a34048bc2181"]}],"mendeley":{"formattedCitation":"(Sammut-Bonnici &amp; Galea, 2015)","plainTextFormattedCitation":"(Sammut-Bonnici &amp; Galea, 2015)","previouslyFormattedCitation":"(Sammut-Bonnici &amp; Galea, 2015)"},"properties":{"noteIndex":0},"schema":"https://github.com/citation-style-language/schema/raw/master/csl-citation.json"}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(Sammut-Bonnici &amp; Galea, 2015)</w:t>
      </w:r>
      <w:r w:rsidR="00940F1C" w:rsidRPr="00FE5692">
        <w:rPr>
          <w:rFonts w:ascii="Arial" w:hAnsi="Arial" w:cs="Arial"/>
          <w:color w:val="262626" w:themeColor="text1" w:themeTint="D9"/>
        </w:rPr>
        <w:fldChar w:fldCharType="end"/>
      </w:r>
      <w:r w:rsidR="006B3D5F" w:rsidRPr="00FE5692">
        <w:rPr>
          <w:rFonts w:ascii="Arial" w:hAnsi="Arial" w:cs="Arial"/>
          <w:color w:val="262626" w:themeColor="text1" w:themeTint="D9"/>
        </w:rPr>
        <w:t>. If not, this might cause problem for the stakeholders as well as the management.</w:t>
      </w:r>
      <w:r w:rsidR="00BC23E7" w:rsidRPr="00FE5692">
        <w:rPr>
          <w:rFonts w:ascii="Arial" w:hAnsi="Arial" w:cs="Arial"/>
          <w:color w:val="262626" w:themeColor="text1" w:themeTint="D9"/>
        </w:rPr>
        <w:t xml:space="preserve"> Some people from different race are skilled than that of the White races. If the discrimination continues then there might be chances of losing such skilled </w:t>
      </w:r>
      <w:r w:rsidR="00CB6642" w:rsidRPr="00FE5692">
        <w:rPr>
          <w:rFonts w:ascii="Arial" w:hAnsi="Arial" w:cs="Arial"/>
          <w:color w:val="262626" w:themeColor="text1" w:themeTint="D9"/>
        </w:rPr>
        <w:t>workforce</w:t>
      </w:r>
      <w:r w:rsidR="00BC23E7" w:rsidRPr="00FE5692">
        <w:rPr>
          <w:rFonts w:ascii="Arial" w:hAnsi="Arial" w:cs="Arial"/>
          <w:color w:val="262626" w:themeColor="text1" w:themeTint="D9"/>
        </w:rPr>
        <w:t>. In my experience several such incident</w:t>
      </w:r>
      <w:r w:rsidR="00CB6642" w:rsidRPr="00FE5692">
        <w:rPr>
          <w:rFonts w:ascii="Arial" w:hAnsi="Arial" w:cs="Arial"/>
          <w:color w:val="262626" w:themeColor="text1" w:themeTint="D9"/>
        </w:rPr>
        <w:t>s</w:t>
      </w:r>
      <w:r w:rsidR="00BC23E7" w:rsidRPr="00FE5692">
        <w:rPr>
          <w:rFonts w:ascii="Arial" w:hAnsi="Arial" w:cs="Arial"/>
          <w:color w:val="262626" w:themeColor="text1" w:themeTint="D9"/>
        </w:rPr>
        <w:t xml:space="preserve"> ha</w:t>
      </w:r>
      <w:r w:rsidR="00CB6642" w:rsidRPr="00FE5692">
        <w:rPr>
          <w:rFonts w:ascii="Arial" w:hAnsi="Arial" w:cs="Arial"/>
          <w:color w:val="262626" w:themeColor="text1" w:themeTint="D9"/>
        </w:rPr>
        <w:t>ve</w:t>
      </w:r>
      <w:r w:rsidR="00BC23E7" w:rsidRPr="00FE5692">
        <w:rPr>
          <w:rFonts w:ascii="Arial" w:hAnsi="Arial" w:cs="Arial"/>
          <w:color w:val="262626" w:themeColor="text1" w:themeTint="D9"/>
        </w:rPr>
        <w:t xml:space="preserve"> happened including me. This hamper</w:t>
      </w:r>
      <w:r w:rsidR="0060556E" w:rsidRPr="00FE5692">
        <w:rPr>
          <w:rFonts w:ascii="Arial" w:hAnsi="Arial" w:cs="Arial"/>
          <w:color w:val="262626" w:themeColor="text1" w:themeTint="D9"/>
        </w:rPr>
        <w:t xml:space="preserve">s the company. To improve such </w:t>
      </w:r>
      <w:r w:rsidR="00BC23E7" w:rsidRPr="00FE5692">
        <w:rPr>
          <w:rFonts w:ascii="Arial" w:hAnsi="Arial" w:cs="Arial"/>
          <w:color w:val="262626" w:themeColor="text1" w:themeTint="D9"/>
        </w:rPr>
        <w:t xml:space="preserve">condition, different opportunities can be adapted </w:t>
      </w:r>
      <w:r w:rsidR="00CB6642" w:rsidRPr="00FE5692">
        <w:rPr>
          <w:rFonts w:ascii="Arial" w:hAnsi="Arial" w:cs="Arial"/>
          <w:color w:val="262626" w:themeColor="text1" w:themeTint="D9"/>
        </w:rPr>
        <w:t>as</w:t>
      </w:r>
      <w:r w:rsidR="00BC23E7" w:rsidRPr="00FE5692">
        <w:rPr>
          <w:rFonts w:ascii="Arial" w:hAnsi="Arial" w:cs="Arial"/>
          <w:color w:val="262626" w:themeColor="text1" w:themeTint="D9"/>
        </w:rPr>
        <w:t xml:space="preserve"> strictly applying or following the characteristics of Employment Act 2010. Based on which actions can be taken for any discrimination act. Also to motivate the equality in the </w:t>
      </w:r>
      <w:proofErr w:type="spellStart"/>
      <w:r w:rsidR="00BC23E7"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BC23E7" w:rsidRPr="00FE5692">
        <w:rPr>
          <w:rFonts w:ascii="Arial" w:hAnsi="Arial" w:cs="Arial"/>
          <w:color w:val="262626" w:themeColor="text1" w:themeTint="D9"/>
        </w:rPr>
        <w:t>ation</w:t>
      </w:r>
      <w:proofErr w:type="spellEnd"/>
      <w:r w:rsidR="00CB6642" w:rsidRPr="00FE5692">
        <w:rPr>
          <w:rFonts w:ascii="Arial" w:hAnsi="Arial" w:cs="Arial"/>
          <w:color w:val="262626" w:themeColor="text1" w:themeTint="D9"/>
        </w:rPr>
        <w:t>,</w:t>
      </w:r>
      <w:r w:rsidR="00BC23E7" w:rsidRPr="00FE5692">
        <w:rPr>
          <w:rFonts w:ascii="Arial" w:hAnsi="Arial" w:cs="Arial"/>
          <w:color w:val="262626" w:themeColor="text1" w:themeTint="D9"/>
        </w:rPr>
        <w:t xml:space="preserve"> the equal preference can be given to every race in case of job promotion, recruitment </w:t>
      </w:r>
      <w:proofErr w:type="spellStart"/>
      <w:r w:rsidR="00BC23E7" w:rsidRPr="00FE5692">
        <w:rPr>
          <w:rFonts w:ascii="Arial" w:hAnsi="Arial" w:cs="Arial"/>
          <w:color w:val="262626" w:themeColor="text1" w:themeTint="D9"/>
        </w:rPr>
        <w:t>etc</w:t>
      </w:r>
      <w:proofErr w:type="spellEnd"/>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{"citationItems":[{"id":"ITEM-1","itemData":{"DOI":"10.17719/jisr.2017.1832","abstract":"This study is a literature review on SWOT, qualitative and descriptive in nature. The study will examine SWOT Analysis in a historical, theoretical, time frame perspective, as an effective situation analysis technique which plays an important role in the fields of marketing, public relations, advertising and in any fields of requiring strategic planning. SWOT Analysis is an analysis method used to evaluate the 'strengths', 'weaknesses', 'opportunities' and 'threats' involved in an organization, a plan, a project, a person or a business activity. In this qualitative and descriptive study, firstly the position of SWOT Analysis in the strategic management process is explained, secondly the components of SWOT Analysis is examined. The study includes an international sports wear brand's SWOT Analysis; historical origins of SWOT, advantages-disadvantages and the limitations of SWOT is also reviewed.","author":[{"dropping-particle":"","family":"Gurel","given":"Emet","non-dropping-particle":"","parse-names":false,"suffix":""},{"dropping-particle":"","family":"Tat","given":"Merba","non-dropping-particle":"","parse-names":false,"suffix":""}],"container-title":"The Journal of International Social Research ","id":"ITEM-1","issue":"51","issued":{"date-parts":[["2017"]]},"title":"SWOT ANALYSIS: A THEORETICAL REVIEW","type":"article-journal","volume":"10"},"uris":["http://www.mendeley.com/documents/?uuid=432db205-3031-34c3-85ec-b5657a9c9f66"]}],"mendeley":{"formattedCitation":"(Gurel &amp; Tat, 2017)","plainTextFormattedCitation":"(Gurel &amp; Tat, 2017)","previouslyFormattedCitation":"(Gurel &amp; Tat, 2017)"},"properties":{"noteIndex":0},"schema":"https://github.com/citation-style-language/schema/raw/master/csl-citation.json"}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(Gurel &amp; Tat, 2017)</w:t>
      </w:r>
      <w:r w:rsidR="00940F1C" w:rsidRPr="00FE5692">
        <w:rPr>
          <w:rFonts w:ascii="Arial" w:hAnsi="Arial" w:cs="Arial"/>
          <w:color w:val="262626" w:themeColor="text1" w:themeTint="D9"/>
        </w:rPr>
        <w:fldChar w:fldCharType="end"/>
      </w:r>
      <w:r w:rsidR="00BC23E7" w:rsidRPr="00FE5692">
        <w:rPr>
          <w:rFonts w:ascii="Arial" w:hAnsi="Arial" w:cs="Arial"/>
          <w:color w:val="262626" w:themeColor="text1" w:themeTint="D9"/>
        </w:rPr>
        <w:t>.</w:t>
      </w:r>
      <w:r w:rsidR="00C200E3" w:rsidRPr="00FE5692">
        <w:rPr>
          <w:rFonts w:ascii="Arial" w:hAnsi="Arial" w:cs="Arial"/>
          <w:color w:val="262626" w:themeColor="text1" w:themeTint="D9"/>
        </w:rPr>
        <w:t xml:space="preserve"> </w:t>
      </w:r>
      <w:r w:rsidR="00BC23E7" w:rsidRPr="00FE5692">
        <w:rPr>
          <w:rFonts w:ascii="Arial" w:hAnsi="Arial" w:cs="Arial"/>
          <w:color w:val="262626" w:themeColor="text1" w:themeTint="D9"/>
        </w:rPr>
        <w:t xml:space="preserve">To understand the feelings </w:t>
      </w:r>
      <w:r w:rsidR="00C7210D" w:rsidRPr="00FE5692">
        <w:rPr>
          <w:rFonts w:ascii="Arial" w:hAnsi="Arial" w:cs="Arial"/>
          <w:color w:val="262626" w:themeColor="text1" w:themeTint="D9"/>
        </w:rPr>
        <w:t xml:space="preserve">of workers feedback can be taken. And based on which gap can be </w:t>
      </w:r>
      <w:proofErr w:type="spellStart"/>
      <w:r w:rsidR="00C7210D"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00C7210D" w:rsidRPr="00FE5692">
        <w:rPr>
          <w:rFonts w:ascii="Arial" w:hAnsi="Arial" w:cs="Arial"/>
          <w:color w:val="262626" w:themeColor="text1" w:themeTint="D9"/>
        </w:rPr>
        <w:t>ed</w:t>
      </w:r>
      <w:proofErr w:type="spellEnd"/>
      <w:r w:rsidR="00C7210D" w:rsidRPr="00FE5692">
        <w:rPr>
          <w:rFonts w:ascii="Arial" w:hAnsi="Arial" w:cs="Arial"/>
          <w:color w:val="262626" w:themeColor="text1" w:themeTint="D9"/>
        </w:rPr>
        <w:t xml:space="preserve"> and worked on that to see the improvement.</w:t>
      </w:r>
      <w:r w:rsidR="0060556E" w:rsidRPr="00FE5692">
        <w:rPr>
          <w:rFonts w:ascii="Arial" w:hAnsi="Arial" w:cs="Arial"/>
          <w:color w:val="262626" w:themeColor="text1" w:themeTint="D9"/>
        </w:rPr>
        <w:t xml:space="preserve"> To engage all the employees in an </w:t>
      </w:r>
      <w:proofErr w:type="spellStart"/>
      <w:r w:rsidR="0060556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60556E" w:rsidRPr="00FE5692">
        <w:rPr>
          <w:rFonts w:ascii="Arial" w:hAnsi="Arial" w:cs="Arial"/>
          <w:color w:val="262626" w:themeColor="text1" w:themeTint="D9"/>
        </w:rPr>
        <w:t>ation</w:t>
      </w:r>
      <w:proofErr w:type="spellEnd"/>
      <w:r w:rsidR="0060556E" w:rsidRPr="00FE5692">
        <w:rPr>
          <w:rFonts w:ascii="Arial" w:hAnsi="Arial" w:cs="Arial"/>
          <w:color w:val="262626" w:themeColor="text1" w:themeTint="D9"/>
        </w:rPr>
        <w:t>, sometime</w:t>
      </w:r>
      <w:r w:rsidR="00CB6642" w:rsidRPr="00FE5692">
        <w:rPr>
          <w:rFonts w:ascii="Arial" w:hAnsi="Arial" w:cs="Arial"/>
          <w:color w:val="262626" w:themeColor="text1" w:themeTint="D9"/>
        </w:rPr>
        <w:t>s</w:t>
      </w:r>
      <w:r w:rsidR="0060556E" w:rsidRPr="00FE5692">
        <w:rPr>
          <w:rFonts w:ascii="Arial" w:hAnsi="Arial" w:cs="Arial"/>
          <w:color w:val="262626" w:themeColor="text1" w:themeTint="D9"/>
        </w:rPr>
        <w:t xml:space="preserve"> a small function or program can be </w:t>
      </w:r>
      <w:proofErr w:type="spellStart"/>
      <w:r w:rsidR="0060556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60556E" w:rsidRPr="00FE5692">
        <w:rPr>
          <w:rFonts w:ascii="Arial" w:hAnsi="Arial" w:cs="Arial"/>
          <w:color w:val="262626" w:themeColor="text1" w:themeTint="D9"/>
        </w:rPr>
        <w:t>ed</w:t>
      </w:r>
      <w:proofErr w:type="spellEnd"/>
      <w:r w:rsidR="0060556E" w:rsidRPr="00FE5692">
        <w:rPr>
          <w:rFonts w:ascii="Arial" w:hAnsi="Arial" w:cs="Arial"/>
          <w:color w:val="262626" w:themeColor="text1" w:themeTint="D9"/>
        </w:rPr>
        <w:t xml:space="preserve"> which enhances the likelihood of cooperation among the workers</w:t>
      </w:r>
      <w:r w:rsidR="00940F1C" w:rsidRPr="00FE5692">
        <w:rPr>
          <w:rFonts w:ascii="Arial" w:hAnsi="Arial" w:cs="Arial"/>
          <w:color w:val="262626" w:themeColor="text1" w:themeTint="D9"/>
        </w:rPr>
        <w:t xml:space="preserve"> </w:t>
      </w:r>
      <w:r w:rsidR="00940F1C" w:rsidRPr="00FE5692">
        <w:rPr>
          <w:rFonts w:ascii="Arial" w:hAnsi="Arial" w:cs="Arial"/>
          <w:color w:val="262626" w:themeColor="text1" w:themeTint="D9"/>
        </w:rPr>
        <w:fldChar w:fldCharType="begin" w:fldLock="1"/>
      </w:r>
      <w:r w:rsidR="00940F1C" w:rsidRPr="00FE5692">
        <w:rPr>
          <w:rFonts w:ascii="Arial" w:hAnsi="Arial" w:cs="Arial"/>
          <w:color w:val="262626" w:themeColor="text1" w:themeTint="D9"/>
        </w:rPr>
        <w:instrText>ADDIN CSL_CITATION {"citationItems":[{"id":"ITEM-1","itemData":{"DOI":"10.7771/1932-6246.1118","author":[{"dropping-particle":"","family":"Fischer","given":"Andreas","non-dropping-particle":"","parse-names":false,"suffix":""},{"dropping-particle":"","family":"Greiff","given":"Samuel","non-dropping-particle":"","parse-names":false,"suffix":""},{"dropping-particle":"","family":"Funke","given":"Joachim","non-dropping-particle":"","parse-names":false,"suffix":""}],"container-title":"The Journal of Problem Solving","id":"ITEM-1","issue":"1","issued":{"date-parts":[["2012","2","17"]]},"title":"The Process of Solving Complex Problems","type":"article-journal","volume":"4"},"uris":["http://www.mendeley.com/documents/?uuid=473c07b6-0681-3ff8-9b46-26890962af1f"]}],"mendeley":{"formattedCitation":"(Fischer et al., 2012)","plainTextFormattedCitation":"(Fischer et al., 2012)","previouslyFormattedCitation":"(Fischer et al., 2012)"},"properties":{"noteIndex":0},"schema":"https://github.com/citation-style-language/schema/raw/master/csl-citation.json"}</w:instrText>
      </w:r>
      <w:r w:rsidR="00940F1C" w:rsidRPr="00FE5692">
        <w:rPr>
          <w:rFonts w:ascii="Arial" w:hAnsi="Arial" w:cs="Arial"/>
          <w:color w:val="262626" w:themeColor="text1" w:themeTint="D9"/>
        </w:rPr>
        <w:fldChar w:fldCharType="separate"/>
      </w:r>
      <w:r w:rsidR="00940F1C" w:rsidRPr="00FE5692">
        <w:rPr>
          <w:rFonts w:ascii="Arial" w:hAnsi="Arial" w:cs="Arial"/>
          <w:noProof/>
          <w:color w:val="262626" w:themeColor="text1" w:themeTint="D9"/>
        </w:rPr>
        <w:t>(Fischer et al., 2012)</w:t>
      </w:r>
      <w:r w:rsidR="00940F1C" w:rsidRPr="00FE5692">
        <w:rPr>
          <w:rFonts w:ascii="Arial" w:hAnsi="Arial" w:cs="Arial"/>
          <w:color w:val="262626" w:themeColor="text1" w:themeTint="D9"/>
        </w:rPr>
        <w:fldChar w:fldCharType="end"/>
      </w:r>
      <w:r w:rsidR="0060556E" w:rsidRPr="00FE5692">
        <w:rPr>
          <w:rFonts w:ascii="Arial" w:hAnsi="Arial" w:cs="Arial"/>
          <w:color w:val="262626" w:themeColor="text1" w:themeTint="D9"/>
        </w:rPr>
        <w:t>.</w:t>
      </w:r>
      <w:r w:rsidR="00BC23E7" w:rsidRPr="00FE5692">
        <w:rPr>
          <w:rFonts w:ascii="Arial" w:hAnsi="Arial" w:cs="Arial"/>
          <w:color w:val="262626" w:themeColor="text1" w:themeTint="D9"/>
        </w:rPr>
        <w:t xml:space="preserve"> </w:t>
      </w:r>
    </w:p>
    <w:p w14:paraId="76D8D09C" w14:textId="77777777" w:rsidR="00A77616" w:rsidRPr="00FE5692" w:rsidRDefault="00A77616" w:rsidP="00BF112D">
      <w:pPr>
        <w:rPr>
          <w:rFonts w:ascii="Arial" w:hAnsi="Arial" w:cs="Arial"/>
          <w:color w:val="262626" w:themeColor="text1" w:themeTint="D9"/>
        </w:rPr>
      </w:pPr>
    </w:p>
    <w:p w14:paraId="76C7DF7D" w14:textId="77777777" w:rsidR="00A77616" w:rsidRPr="00FE5692" w:rsidRDefault="00A77616" w:rsidP="00BF112D">
      <w:pPr>
        <w:rPr>
          <w:rFonts w:ascii="Arial" w:hAnsi="Arial" w:cs="Arial"/>
          <w:color w:val="262626" w:themeColor="text1" w:themeTint="D9"/>
        </w:rPr>
      </w:pPr>
    </w:p>
    <w:p w14:paraId="6CD5B11F" w14:textId="77777777" w:rsidR="00A77616" w:rsidRPr="00FE5692" w:rsidRDefault="00A77616" w:rsidP="00BF112D">
      <w:pPr>
        <w:rPr>
          <w:rFonts w:ascii="Arial" w:hAnsi="Arial" w:cs="Arial"/>
          <w:color w:val="262626" w:themeColor="text1" w:themeTint="D9"/>
        </w:rPr>
      </w:pPr>
    </w:p>
    <w:p w14:paraId="5CF8F60F" w14:textId="77777777" w:rsidR="00A77616" w:rsidRPr="00FE5692" w:rsidRDefault="00A77616" w:rsidP="00BF112D">
      <w:pPr>
        <w:rPr>
          <w:rFonts w:ascii="Arial" w:hAnsi="Arial" w:cs="Arial"/>
          <w:color w:val="262626" w:themeColor="text1" w:themeTint="D9"/>
        </w:rPr>
      </w:pPr>
    </w:p>
    <w:p w14:paraId="56048AC5" w14:textId="77777777" w:rsidR="00A77616" w:rsidRPr="00FE5692" w:rsidRDefault="00A77616" w:rsidP="00BF112D">
      <w:pPr>
        <w:rPr>
          <w:rFonts w:ascii="Arial" w:hAnsi="Arial" w:cs="Arial"/>
          <w:color w:val="262626" w:themeColor="text1" w:themeTint="D9"/>
        </w:rPr>
      </w:pPr>
    </w:p>
    <w:p w14:paraId="074C81EF" w14:textId="77777777" w:rsidR="00A77616" w:rsidRPr="00FE5692" w:rsidRDefault="00A77616" w:rsidP="00BF112D">
      <w:pPr>
        <w:rPr>
          <w:rFonts w:ascii="Arial" w:hAnsi="Arial" w:cs="Arial"/>
          <w:color w:val="262626" w:themeColor="text1" w:themeTint="D9"/>
        </w:rPr>
      </w:pPr>
    </w:p>
    <w:p w14:paraId="1D21638D" w14:textId="77777777" w:rsidR="00A77616" w:rsidRPr="00FE5692" w:rsidRDefault="00A77616" w:rsidP="00BF112D">
      <w:pPr>
        <w:rPr>
          <w:rFonts w:ascii="Arial" w:hAnsi="Arial" w:cs="Arial"/>
          <w:color w:val="262626" w:themeColor="text1" w:themeTint="D9"/>
        </w:rPr>
      </w:pPr>
    </w:p>
    <w:p w14:paraId="24F4D4C4" w14:textId="77777777" w:rsidR="00A77616" w:rsidRPr="00FE5692" w:rsidRDefault="00A77616" w:rsidP="00BF112D">
      <w:pPr>
        <w:rPr>
          <w:rFonts w:ascii="Arial" w:hAnsi="Arial" w:cs="Arial"/>
          <w:color w:val="262626" w:themeColor="text1" w:themeTint="D9"/>
        </w:rPr>
      </w:pPr>
    </w:p>
    <w:p w14:paraId="5F93340D" w14:textId="77777777" w:rsidR="00A77616" w:rsidRPr="00FE5692" w:rsidRDefault="00A77616" w:rsidP="00BF112D">
      <w:pPr>
        <w:rPr>
          <w:rFonts w:ascii="Arial" w:hAnsi="Arial" w:cs="Arial"/>
          <w:color w:val="262626" w:themeColor="text1" w:themeTint="D9"/>
        </w:rPr>
      </w:pPr>
    </w:p>
    <w:p w14:paraId="2D40B030" w14:textId="77777777" w:rsidR="00A77616" w:rsidRPr="00FE5692" w:rsidRDefault="00A77616" w:rsidP="00BF112D">
      <w:pPr>
        <w:rPr>
          <w:rFonts w:ascii="Arial" w:hAnsi="Arial" w:cs="Arial"/>
          <w:color w:val="262626" w:themeColor="text1" w:themeTint="D9"/>
        </w:rPr>
      </w:pPr>
      <w:r w:rsidRPr="00FE5692">
        <w:rPr>
          <w:rFonts w:ascii="Arial" w:hAnsi="Arial" w:cs="Arial"/>
          <w:b/>
          <w:bCs/>
          <w:i/>
          <w:iCs/>
          <w:noProof/>
          <w:color w:val="262626" w:themeColor="text1" w:themeTint="D9"/>
          <w:lang w:bidi="ar-SA"/>
        </w:rPr>
        <w:lastRenderedPageBreak/>
        <w:drawing>
          <wp:anchor distT="0" distB="0" distL="114300" distR="114300" simplePos="0" relativeHeight="251764736" behindDoc="1" locked="0" layoutInCell="1" allowOverlap="1" wp14:anchorId="082B7CE4" wp14:editId="0762FA91">
            <wp:simplePos x="0" y="0"/>
            <wp:positionH relativeFrom="margin">
              <wp:align>left</wp:align>
            </wp:positionH>
            <wp:positionV relativeFrom="paragraph">
              <wp:posOffset>333375</wp:posOffset>
            </wp:positionV>
            <wp:extent cx="6142990" cy="4919980"/>
            <wp:effectExtent l="0" t="0" r="0" b="0"/>
            <wp:wrapTight wrapText="bothSides">
              <wp:wrapPolygon edited="0">
                <wp:start x="0" y="0"/>
                <wp:lineTo x="0" y="21494"/>
                <wp:lineTo x="21502" y="21494"/>
                <wp:lineTo x="21502" y="0"/>
                <wp:lineTo x="0" y="0"/>
              </wp:wrapPolygon>
            </wp:wrapTight>
            <wp:docPr id="65" name="Picture 65" descr="C:\Users\Guest\Desktop\a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uest\Desktop\as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2990" cy="4919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B3F6A2" w14:textId="77777777" w:rsidR="00611B97" w:rsidRPr="00FE5692" w:rsidRDefault="00A77616" w:rsidP="00A77616">
      <w:pPr>
        <w:spacing w:before="0" w:after="200" w:line="276" w:lineRule="auto"/>
        <w:ind w:left="720" w:firstLine="720"/>
        <w:jc w:val="left"/>
        <w:rPr>
          <w:rFonts w:ascii="Arial" w:hAnsi="Arial" w:cs="Arial"/>
          <w:bCs/>
          <w:i/>
          <w:iCs/>
          <w:color w:val="262626" w:themeColor="text1" w:themeTint="D9"/>
        </w:rPr>
      </w:pPr>
      <w:r w:rsidRPr="00FE5692">
        <w:rPr>
          <w:rFonts w:ascii="Arial" w:hAnsi="Arial" w:cs="Arial"/>
          <w:bCs/>
          <w:i/>
          <w:iCs/>
          <w:color w:val="262626" w:themeColor="text1" w:themeTint="D9"/>
        </w:rPr>
        <w:t>Fig: SWOT analysis for discrimination act in workplace</w:t>
      </w:r>
      <w:r w:rsidR="00F46224" w:rsidRPr="00FE5692">
        <w:rPr>
          <w:rFonts w:ascii="Arial" w:hAnsi="Arial" w:cs="Arial"/>
          <w:bCs/>
          <w:i/>
          <w:iCs/>
          <w:color w:val="262626" w:themeColor="text1" w:themeTint="D9"/>
        </w:rPr>
        <w:br w:type="page"/>
      </w:r>
    </w:p>
    <w:p w14:paraId="04096C7D" w14:textId="77777777" w:rsidR="000C4778" w:rsidRPr="00FE5692" w:rsidRDefault="000C4778" w:rsidP="000C4778">
      <w:pPr>
        <w:rPr>
          <w:rFonts w:ascii="Arial" w:hAnsi="Arial" w:cs="Arial"/>
          <w:color w:val="262626" w:themeColor="text1" w:themeTint="D9"/>
        </w:rPr>
      </w:pPr>
    </w:p>
    <w:p w14:paraId="78939D65" w14:textId="77777777" w:rsidR="00F73179" w:rsidRPr="00FE5692" w:rsidRDefault="00F73179" w:rsidP="00AC67D9">
      <w:pPr>
        <w:rPr>
          <w:rFonts w:ascii="Arial" w:hAnsi="Arial" w:cs="Arial"/>
          <w:b/>
          <w:bCs/>
          <w:color w:val="262626" w:themeColor="text1" w:themeTint="D9"/>
        </w:rPr>
      </w:pPr>
    </w:p>
    <w:p w14:paraId="520A2F6A" w14:textId="77777777" w:rsidR="004E100C" w:rsidRPr="00FE5692" w:rsidRDefault="004E100C" w:rsidP="00AC67D9">
      <w:pPr>
        <w:rPr>
          <w:rFonts w:ascii="Arial" w:hAnsi="Arial" w:cs="Arial"/>
          <w:b/>
          <w:bCs/>
          <w:color w:val="262626" w:themeColor="text1" w:themeTint="D9"/>
        </w:rPr>
      </w:pPr>
      <w:r w:rsidRPr="00FE5692">
        <w:rPr>
          <w:rFonts w:ascii="Arial" w:hAnsi="Arial" w:cs="Arial"/>
          <w:b/>
          <w:bCs/>
          <w:color w:val="262626" w:themeColor="text1" w:themeTint="D9"/>
        </w:rPr>
        <w:t>Fishbone Analysis</w:t>
      </w:r>
    </w:p>
    <w:p w14:paraId="6BC9DBEF" w14:textId="77777777" w:rsidR="00A3123D" w:rsidRPr="00FE5692" w:rsidRDefault="00A77616" w:rsidP="00AC67D9">
      <w:pPr>
        <w:rPr>
          <w:rFonts w:ascii="Arial" w:hAnsi="Arial" w:cs="Arial"/>
          <w:color w:val="262626" w:themeColor="text1" w:themeTint="D9"/>
        </w:rPr>
      </w:pPr>
      <w:r w:rsidRPr="00FE5692">
        <w:rPr>
          <w:rFonts w:ascii="Arial" w:hAnsi="Arial" w:cs="Arial"/>
          <w:noProof/>
          <w:color w:val="262626" w:themeColor="text1" w:themeTint="D9"/>
          <w:lang w:bidi="ar-SA"/>
        </w:rPr>
        <w:drawing>
          <wp:anchor distT="0" distB="0" distL="114300" distR="114300" simplePos="0" relativeHeight="251763712" behindDoc="1" locked="0" layoutInCell="1" allowOverlap="1" wp14:anchorId="7B3347F1" wp14:editId="795BDC63">
            <wp:simplePos x="0" y="0"/>
            <wp:positionH relativeFrom="margin">
              <wp:align>right</wp:align>
            </wp:positionH>
            <wp:positionV relativeFrom="paragraph">
              <wp:posOffset>1507490</wp:posOffset>
            </wp:positionV>
            <wp:extent cx="5730875" cy="2858770"/>
            <wp:effectExtent l="0" t="0" r="3175" b="0"/>
            <wp:wrapTight wrapText="bothSides">
              <wp:wrapPolygon edited="0">
                <wp:start x="0" y="0"/>
                <wp:lineTo x="0" y="21446"/>
                <wp:lineTo x="21540" y="21446"/>
                <wp:lineTo x="21540" y="0"/>
                <wp:lineTo x="0" y="0"/>
              </wp:wrapPolygon>
            </wp:wrapTight>
            <wp:docPr id="64" name="Picture 64" descr="C:\Users\Guest\Desktop\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uest\Desktop\Captur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3960" cy="2865776"/>
                    </a:xfrm>
                    <a:prstGeom prst="rect">
                      <a:avLst/>
                    </a:prstGeom>
                    <a:noFill/>
                    <a:ln>
                      <a:noFill/>
                    </a:ln>
                  </pic:spPr>
                </pic:pic>
              </a:graphicData>
            </a:graphic>
            <wp14:sizeRelV relativeFrom="margin">
              <wp14:pctHeight>0</wp14:pctHeight>
            </wp14:sizeRelV>
          </wp:anchor>
        </w:drawing>
      </w:r>
      <w:r w:rsidR="004E100C" w:rsidRPr="00FE5692">
        <w:rPr>
          <w:rFonts w:ascii="Arial" w:hAnsi="Arial" w:cs="Arial"/>
          <w:color w:val="262626" w:themeColor="text1" w:themeTint="D9"/>
        </w:rPr>
        <w:t>The cause of the discrimination prevailed in the working place and the different impact it has can be evaluated through fishbone diagram.</w:t>
      </w:r>
      <w:r w:rsidR="00BB1086" w:rsidRPr="00FE5692">
        <w:rPr>
          <w:rFonts w:ascii="Arial" w:hAnsi="Arial" w:cs="Arial"/>
          <w:color w:val="262626" w:themeColor="text1" w:themeTint="D9"/>
        </w:rPr>
        <w:t xml:space="preserve"> The fishbone diagram also known as Ishikawa diagram helps to identify different causes to a problem and underlines a base for understanding a problem in deeper level such that </w:t>
      </w:r>
      <w:proofErr w:type="gramStart"/>
      <w:r w:rsidR="00BB1086" w:rsidRPr="00FE5692">
        <w:rPr>
          <w:rFonts w:ascii="Arial" w:hAnsi="Arial" w:cs="Arial"/>
          <w:color w:val="262626" w:themeColor="text1" w:themeTint="D9"/>
        </w:rPr>
        <w:t>a  solution</w:t>
      </w:r>
      <w:proofErr w:type="gramEnd"/>
      <w:r w:rsidR="00BB1086" w:rsidRPr="00FE5692">
        <w:rPr>
          <w:rFonts w:ascii="Arial" w:hAnsi="Arial" w:cs="Arial"/>
          <w:color w:val="262626" w:themeColor="text1" w:themeTint="D9"/>
        </w:rPr>
        <w:t xml:space="preserve"> can be generated through it.</w:t>
      </w:r>
      <w:r w:rsidR="00A3123D" w:rsidRPr="00FE5692">
        <w:rPr>
          <w:rFonts w:ascii="Arial" w:hAnsi="Arial" w:cs="Arial"/>
          <w:color w:val="262626" w:themeColor="text1" w:themeTint="D9"/>
        </w:rPr>
        <w:t xml:space="preserve"> Below is the fish bone diagram for the case study:</w:t>
      </w:r>
    </w:p>
    <w:p w14:paraId="3A074547" w14:textId="77777777" w:rsidR="00FE5692" w:rsidRDefault="00FE5692" w:rsidP="00AC67D9">
      <w:pPr>
        <w:rPr>
          <w:rFonts w:ascii="Arial" w:hAnsi="Arial" w:cs="Arial"/>
          <w:bCs/>
          <w:i/>
          <w:iCs/>
          <w:color w:val="262626" w:themeColor="text1" w:themeTint="D9"/>
        </w:rPr>
      </w:pPr>
    </w:p>
    <w:p w14:paraId="43F98C89" w14:textId="77777777" w:rsidR="004E100C" w:rsidRPr="00FE5692" w:rsidRDefault="00A77616" w:rsidP="00AC67D9">
      <w:pPr>
        <w:rPr>
          <w:rFonts w:ascii="Arial" w:hAnsi="Arial" w:cs="Arial"/>
          <w:bCs/>
          <w:i/>
          <w:iCs/>
          <w:color w:val="262626" w:themeColor="text1" w:themeTint="D9"/>
        </w:rPr>
      </w:pPr>
      <w:r w:rsidRPr="00FE5692">
        <w:rPr>
          <w:rFonts w:ascii="Arial" w:hAnsi="Arial" w:cs="Arial"/>
          <w:bCs/>
          <w:i/>
          <w:iCs/>
          <w:color w:val="262626" w:themeColor="text1" w:themeTint="D9"/>
        </w:rPr>
        <w:t xml:space="preserve">Fig: fishbone bone diagram identifying and </w:t>
      </w:r>
      <w:proofErr w:type="spellStart"/>
      <w:r w:rsidRPr="00FE5692">
        <w:rPr>
          <w:rFonts w:ascii="Arial" w:hAnsi="Arial" w:cs="Arial"/>
          <w:bCs/>
          <w:i/>
          <w:iCs/>
          <w:color w:val="262626" w:themeColor="text1" w:themeTint="D9"/>
        </w:rPr>
        <w:t>analysing</w:t>
      </w:r>
      <w:proofErr w:type="spellEnd"/>
      <w:r w:rsidRPr="00FE5692">
        <w:rPr>
          <w:rFonts w:ascii="Arial" w:hAnsi="Arial" w:cs="Arial"/>
          <w:bCs/>
          <w:i/>
          <w:iCs/>
          <w:color w:val="262626" w:themeColor="text1" w:themeTint="D9"/>
        </w:rPr>
        <w:t xml:space="preserve"> cause of discrimination in work place</w:t>
      </w:r>
    </w:p>
    <w:p w14:paraId="57913225" w14:textId="77777777" w:rsidR="00A77616" w:rsidRPr="00FE5692" w:rsidRDefault="00A77616" w:rsidP="00AC67D9">
      <w:pPr>
        <w:rPr>
          <w:rFonts w:ascii="Arial" w:hAnsi="Arial" w:cs="Arial"/>
          <w:color w:val="262626" w:themeColor="text1" w:themeTint="D9"/>
        </w:rPr>
      </w:pPr>
    </w:p>
    <w:p w14:paraId="783D8F21" w14:textId="77777777" w:rsidR="00F73179" w:rsidRPr="00FE5692" w:rsidRDefault="00A856D8" w:rsidP="00AC67D9">
      <w:pPr>
        <w:rPr>
          <w:rFonts w:ascii="Arial" w:hAnsi="Arial" w:cs="Arial"/>
          <w:color w:val="262626" w:themeColor="text1" w:themeTint="D9"/>
        </w:rPr>
      </w:pPr>
      <w:r w:rsidRPr="00FE5692">
        <w:rPr>
          <w:rFonts w:ascii="Arial" w:hAnsi="Arial" w:cs="Arial"/>
          <w:color w:val="262626" w:themeColor="text1" w:themeTint="D9"/>
        </w:rPr>
        <w:t xml:space="preserve">The above diagram illustrates the different factors that resulted in discrimination in the workplace. Management of the organization, government, </w:t>
      </w:r>
      <w:proofErr w:type="spellStart"/>
      <w:r w:rsidRPr="00FE5692">
        <w:rPr>
          <w:rFonts w:ascii="Arial" w:hAnsi="Arial" w:cs="Arial"/>
          <w:color w:val="262626" w:themeColor="text1" w:themeTint="D9"/>
        </w:rPr>
        <w:t>employess</w:t>
      </w:r>
      <w:proofErr w:type="spellEnd"/>
      <w:r w:rsidRPr="00FE5692">
        <w:rPr>
          <w:rFonts w:ascii="Arial" w:hAnsi="Arial" w:cs="Arial"/>
          <w:color w:val="262626" w:themeColor="text1" w:themeTint="D9"/>
        </w:rPr>
        <w:t xml:space="preserve"> and hierarchy in job title plays key role to discrimination. Management lacks in implementing proper guidelines and policies against discrimination. The selection of new entrants is based on preference to native citizens which automatically results in discrimination. Along with management, government </w:t>
      </w:r>
      <w:proofErr w:type="spellStart"/>
      <w:r w:rsidRPr="00FE5692">
        <w:rPr>
          <w:rFonts w:ascii="Arial" w:hAnsi="Arial" w:cs="Arial"/>
          <w:color w:val="262626" w:themeColor="text1" w:themeTint="D9"/>
        </w:rPr>
        <w:t>aslo</w:t>
      </w:r>
      <w:proofErr w:type="spellEnd"/>
      <w:r w:rsidRPr="00FE5692">
        <w:rPr>
          <w:rFonts w:ascii="Arial" w:hAnsi="Arial" w:cs="Arial"/>
          <w:color w:val="262626" w:themeColor="text1" w:themeTint="D9"/>
        </w:rPr>
        <w:t xml:space="preserve"> lack in establishing proper rules against the discrimination. Though different policies has been set but there is no </w:t>
      </w:r>
      <w:proofErr w:type="spellStart"/>
      <w:r w:rsidRPr="00FE5692">
        <w:rPr>
          <w:rFonts w:ascii="Arial" w:hAnsi="Arial" w:cs="Arial"/>
          <w:color w:val="262626" w:themeColor="text1" w:themeTint="D9"/>
        </w:rPr>
        <w:t>propler</w:t>
      </w:r>
      <w:proofErr w:type="spellEnd"/>
      <w:r w:rsidRPr="00FE5692">
        <w:rPr>
          <w:rFonts w:ascii="Arial" w:hAnsi="Arial" w:cs="Arial"/>
          <w:color w:val="262626" w:themeColor="text1" w:themeTint="D9"/>
        </w:rPr>
        <w:t xml:space="preserve"> following or implementation of the rules. There is established </w:t>
      </w:r>
      <w:proofErr w:type="spellStart"/>
      <w:r w:rsidRPr="00FE5692">
        <w:rPr>
          <w:rFonts w:ascii="Arial" w:hAnsi="Arial" w:cs="Arial"/>
          <w:color w:val="262626" w:themeColor="text1" w:themeTint="D9"/>
        </w:rPr>
        <w:t>punishement</w:t>
      </w:r>
      <w:proofErr w:type="spellEnd"/>
      <w:r w:rsidRPr="00FE5692">
        <w:rPr>
          <w:rFonts w:ascii="Arial" w:hAnsi="Arial" w:cs="Arial"/>
          <w:color w:val="262626" w:themeColor="text1" w:themeTint="D9"/>
        </w:rPr>
        <w:t xml:space="preserve"> or trial for the one </w:t>
      </w:r>
      <w:r w:rsidRPr="00FE5692">
        <w:rPr>
          <w:rFonts w:ascii="Arial" w:hAnsi="Arial" w:cs="Arial"/>
          <w:color w:val="262626" w:themeColor="text1" w:themeTint="D9"/>
        </w:rPr>
        <w:lastRenderedPageBreak/>
        <w:t xml:space="preserve">who is involved in discrimination act. Apart from these, employee within an organization play crucial role like their </w:t>
      </w:r>
      <w:proofErr w:type="spellStart"/>
      <w:r w:rsidRPr="00FE5692">
        <w:rPr>
          <w:rFonts w:ascii="Arial" w:hAnsi="Arial" w:cs="Arial"/>
          <w:color w:val="262626" w:themeColor="text1" w:themeTint="D9"/>
        </w:rPr>
        <w:t>attituted</w:t>
      </w:r>
      <w:proofErr w:type="spellEnd"/>
      <w:r w:rsidRPr="00FE5692">
        <w:rPr>
          <w:rFonts w:ascii="Arial" w:hAnsi="Arial" w:cs="Arial"/>
          <w:color w:val="262626" w:themeColor="text1" w:themeTint="D9"/>
        </w:rPr>
        <w:t xml:space="preserve"> towards people coming from different cultural background results in discrimination activity. The sequestering in the job title also hold prime root for discrimination. Seniority in workplace results in change in attitude of the people leading to discrimination. </w:t>
      </w:r>
    </w:p>
    <w:p w14:paraId="6CA8CF16" w14:textId="77777777" w:rsidR="00F73179" w:rsidRPr="00FE5692" w:rsidRDefault="00F73179" w:rsidP="00F73179">
      <w:pPr>
        <w:rPr>
          <w:rFonts w:ascii="Arial" w:hAnsi="Arial" w:cs="Arial"/>
          <w:color w:val="262626" w:themeColor="text1" w:themeTint="D9"/>
        </w:rPr>
      </w:pPr>
      <w:r w:rsidRPr="00FE5692">
        <w:rPr>
          <w:rFonts w:ascii="Arial" w:hAnsi="Arial" w:cs="Arial"/>
          <w:color w:val="262626" w:themeColor="text1" w:themeTint="D9"/>
        </w:rPr>
        <w:t xml:space="preserve">An effective decision making should be implemented on an </w:t>
      </w:r>
      <w:proofErr w:type="spellStart"/>
      <w:r w:rsidRPr="00FE5692">
        <w:rPr>
          <w:rFonts w:ascii="Arial" w:hAnsi="Arial" w:cs="Arial"/>
          <w:color w:val="262626" w:themeColor="text1" w:themeTint="D9"/>
        </w:rPr>
        <w:t>organisational</w:t>
      </w:r>
      <w:proofErr w:type="spellEnd"/>
      <w:r w:rsidRPr="00FE5692">
        <w:rPr>
          <w:rFonts w:ascii="Arial" w:hAnsi="Arial" w:cs="Arial"/>
          <w:color w:val="262626" w:themeColor="text1" w:themeTint="D9"/>
        </w:rPr>
        <w:t xml:space="preserve"> level to successfully solve a deep-rooted problem. So we need to be confident in the decision made and should be able to persuade others to its advantages. But there might be some factors that hinder on to the effective implementation of decision. This creates or obstructs the process of problem solving. Some of the factors are</w:t>
      </w:r>
    </w:p>
    <w:p w14:paraId="231D60A0" w14:textId="77777777" w:rsidR="00F73179" w:rsidRPr="00FE5692" w:rsidRDefault="00F73179" w:rsidP="00F73179">
      <w:pPr>
        <w:pStyle w:val="ListParagraph"/>
        <w:numPr>
          <w:ilvl w:val="0"/>
          <w:numId w:val="9"/>
        </w:numPr>
        <w:rPr>
          <w:rFonts w:ascii="Arial" w:hAnsi="Arial" w:cs="Arial"/>
          <w:color w:val="262626" w:themeColor="text1" w:themeTint="D9"/>
        </w:rPr>
      </w:pPr>
      <w:r w:rsidRPr="00FE5692">
        <w:rPr>
          <w:rFonts w:ascii="Arial" w:hAnsi="Arial" w:cs="Arial"/>
          <w:color w:val="262626" w:themeColor="text1" w:themeTint="D9"/>
        </w:rPr>
        <w:t>There might not be sufficient information on the problem like discrimination in our case. Lack of information can lead to a weak foundation for decision making process. In such case decision is being made without any basis or considerations.</w:t>
      </w:r>
    </w:p>
    <w:p w14:paraId="3910A7AD" w14:textId="77777777" w:rsidR="00F73179" w:rsidRPr="00FE5692" w:rsidRDefault="00F73179" w:rsidP="00F73179">
      <w:pPr>
        <w:pStyle w:val="ListParagraph"/>
        <w:numPr>
          <w:ilvl w:val="0"/>
          <w:numId w:val="9"/>
        </w:numPr>
        <w:rPr>
          <w:rFonts w:ascii="Arial" w:hAnsi="Arial" w:cs="Arial"/>
          <w:color w:val="262626" w:themeColor="text1" w:themeTint="D9"/>
        </w:rPr>
      </w:pPr>
      <w:r w:rsidRPr="00FE5692">
        <w:rPr>
          <w:rFonts w:ascii="Arial" w:hAnsi="Arial" w:cs="Arial"/>
          <w:color w:val="262626" w:themeColor="text1" w:themeTint="D9"/>
        </w:rPr>
        <w:t>Sometimes too much inf</w:t>
      </w:r>
      <w:r w:rsidRPr="00FE5692">
        <w:rPr>
          <w:rFonts w:ascii="Arial" w:hAnsi="Arial" w:cs="Arial"/>
          <w:noProof/>
          <w:color w:val="262626" w:themeColor="text1" w:themeTint="D9"/>
          <w:lang w:bidi="ar-SA"/>
        </w:rPr>
        <mc:AlternateContent>
          <mc:Choice Requires="wps">
            <w:drawing>
              <wp:anchor distT="0" distB="0" distL="114300" distR="114300" simplePos="0" relativeHeight="251759616" behindDoc="0" locked="0" layoutInCell="1" allowOverlap="1" wp14:anchorId="5422BB46" wp14:editId="53774944">
                <wp:simplePos x="0" y="0"/>
                <wp:positionH relativeFrom="column">
                  <wp:posOffset>3181350</wp:posOffset>
                </wp:positionH>
                <wp:positionV relativeFrom="paragraph">
                  <wp:posOffset>6276975</wp:posOffset>
                </wp:positionV>
                <wp:extent cx="10668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164F7D" id="Straight Connector 26"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250.5pt,494.25pt" to="334.5pt,4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" strokecolor="#5b9bd5 [3204]" strokeweight=".5pt">
                <v:stroke joinstyle="miter"/>
              </v:line>
            </w:pict>
          </mc:Fallback>
        </mc:AlternateContent>
      </w:r>
      <w:r w:rsidRPr="00FE5692">
        <w:rPr>
          <w:rFonts w:ascii="Arial" w:hAnsi="Arial" w:cs="Arial"/>
          <w:noProof/>
          <w:color w:val="262626" w:themeColor="text1" w:themeTint="D9"/>
          <w:lang w:bidi="ar-SA"/>
        </w:rPr>
        <mc:AlternateContent>
          <mc:Choice Requires="wps">
            <w:drawing>
              <wp:anchor distT="0" distB="0" distL="114300" distR="114300" simplePos="0" relativeHeight="251760640" behindDoc="0" locked="0" layoutInCell="1" allowOverlap="1" wp14:anchorId="22429191" wp14:editId="6ED735AC">
                <wp:simplePos x="0" y="0"/>
                <wp:positionH relativeFrom="column">
                  <wp:posOffset>2895600</wp:posOffset>
                </wp:positionH>
                <wp:positionV relativeFrom="paragraph">
                  <wp:posOffset>6562725</wp:posOffset>
                </wp:positionV>
                <wp:extent cx="10668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EA9457" id="Straight Connector 2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228pt,516.75pt" to="312pt,5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" strokecolor="#5b9bd5 [3204]" strokeweight=".5pt">
                <v:stroke joinstyle="miter"/>
              </v:line>
            </w:pict>
          </mc:Fallback>
        </mc:AlternateContent>
      </w:r>
      <w:r w:rsidRPr="00FE5692">
        <w:rPr>
          <w:rFonts w:ascii="Arial" w:hAnsi="Arial" w:cs="Arial"/>
          <w:noProof/>
          <w:color w:val="262626" w:themeColor="text1" w:themeTint="D9"/>
          <w:lang w:bidi="ar-SA"/>
        </w:rPr>
        <mc:AlternateContent>
          <mc:Choice Requires="wps">
            <w:drawing>
              <wp:anchor distT="0" distB="0" distL="114300" distR="114300" simplePos="0" relativeHeight="251761664" behindDoc="0" locked="0" layoutInCell="1" allowOverlap="1" wp14:anchorId="51330B0F" wp14:editId="2E3C16CB">
                <wp:simplePos x="0" y="0"/>
                <wp:positionH relativeFrom="column">
                  <wp:posOffset>2600325</wp:posOffset>
                </wp:positionH>
                <wp:positionV relativeFrom="paragraph">
                  <wp:posOffset>6867525</wp:posOffset>
                </wp:positionV>
                <wp:extent cx="106680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7F1DD9" id="Straight Connector 28"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204.75pt,540.75pt" to="288.75pt,5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" strokecolor="#5b9bd5 [3204]" strokeweight=".5pt">
                <v:stroke joinstyle="miter"/>
              </v:line>
            </w:pict>
          </mc:Fallback>
        </mc:AlternateContent>
      </w:r>
      <w:r w:rsidRPr="00FE5692">
        <w:rPr>
          <w:rFonts w:ascii="Arial" w:hAnsi="Arial" w:cs="Arial"/>
          <w:color w:val="262626" w:themeColor="text1" w:themeTint="D9"/>
        </w:rPr>
        <w:t>ormation can also lead to failure in implementing decision making. This causes process to be vague and conflicting making it impossible to see the light at the end of a tunnel.</w:t>
      </w:r>
    </w:p>
    <w:p w14:paraId="4EFD719C" w14:textId="77777777" w:rsidR="00F73179" w:rsidRPr="00FE5692" w:rsidRDefault="00F73179" w:rsidP="00F73179">
      <w:pPr>
        <w:pStyle w:val="ListParagraph"/>
        <w:numPr>
          <w:ilvl w:val="0"/>
          <w:numId w:val="9"/>
        </w:numPr>
        <w:rPr>
          <w:rFonts w:ascii="Arial" w:hAnsi="Arial" w:cs="Arial"/>
          <w:color w:val="262626" w:themeColor="text1" w:themeTint="D9"/>
        </w:rPr>
      </w:pPr>
      <w:r w:rsidRPr="00FE5692">
        <w:rPr>
          <w:rFonts w:ascii="Arial" w:hAnsi="Arial" w:cs="Arial"/>
          <w:color w:val="262626" w:themeColor="text1" w:themeTint="D9"/>
        </w:rPr>
        <w:t xml:space="preserve">Also, if in an </w:t>
      </w:r>
      <w:proofErr w:type="spellStart"/>
      <w:r w:rsidRPr="00FE5692">
        <w:rPr>
          <w:rFonts w:ascii="Arial" w:hAnsi="Arial" w:cs="Arial"/>
          <w:color w:val="262626" w:themeColor="text1" w:themeTint="D9"/>
        </w:rPr>
        <w:t>organisation</w:t>
      </w:r>
      <w:proofErr w:type="spellEnd"/>
      <w:r w:rsidRPr="00FE5692">
        <w:rPr>
          <w:rFonts w:ascii="Arial" w:hAnsi="Arial" w:cs="Arial"/>
          <w:color w:val="262626" w:themeColor="text1" w:themeTint="D9"/>
        </w:rPr>
        <w:t>, there are too many people involved leading to many conflicting ideas, too many views might also create a problem in decision making.</w:t>
      </w:r>
    </w:p>
    <w:p w14:paraId="6BFC5EBC" w14:textId="77777777" w:rsidR="00F73179" w:rsidRPr="00FE5692" w:rsidRDefault="00F73179" w:rsidP="00F73179">
      <w:pPr>
        <w:pStyle w:val="ListParagraph"/>
        <w:numPr>
          <w:ilvl w:val="0"/>
          <w:numId w:val="9"/>
        </w:numPr>
        <w:rPr>
          <w:rFonts w:ascii="Arial" w:hAnsi="Arial" w:cs="Arial"/>
          <w:color w:val="262626" w:themeColor="text1" w:themeTint="D9"/>
        </w:rPr>
      </w:pPr>
      <w:r w:rsidRPr="00FE5692">
        <w:rPr>
          <w:rFonts w:ascii="Arial" w:hAnsi="Arial" w:cs="Arial"/>
          <w:color w:val="262626" w:themeColor="text1" w:themeTint="D9"/>
        </w:rPr>
        <w:t xml:space="preserve">Some people who are a victim of discrimination sometimes do not take stand for supporting a cause. This might create a problem. In an </w:t>
      </w:r>
      <w:proofErr w:type="spellStart"/>
      <w:r w:rsidRPr="00FE5692">
        <w:rPr>
          <w:rFonts w:ascii="Arial" w:hAnsi="Arial" w:cs="Arial"/>
          <w:color w:val="262626" w:themeColor="text1" w:themeTint="D9"/>
        </w:rPr>
        <w:t>organisation</w:t>
      </w:r>
      <w:proofErr w:type="spellEnd"/>
      <w:r w:rsidRPr="00FE5692">
        <w:rPr>
          <w:rFonts w:ascii="Arial" w:hAnsi="Arial" w:cs="Arial"/>
          <w:color w:val="262626" w:themeColor="text1" w:themeTint="D9"/>
        </w:rPr>
        <w:t>, an individual effort doesn’t seem feasible, if a group is involved it strengthen the purpose. But some victims are afraid of the management and abstain the discrimination. Due to this the decision making becomes weak.</w:t>
      </w:r>
    </w:p>
    <w:p w14:paraId="4BCB562C" w14:textId="77777777" w:rsidR="00F73179" w:rsidRPr="00FE5692" w:rsidRDefault="00F73179" w:rsidP="00F73179">
      <w:pPr>
        <w:rPr>
          <w:rFonts w:ascii="Arial" w:hAnsi="Arial" w:cs="Arial"/>
          <w:color w:val="262626" w:themeColor="text1" w:themeTint="D9"/>
        </w:rPr>
      </w:pPr>
      <w:r w:rsidRPr="00FE5692">
        <w:rPr>
          <w:rFonts w:ascii="Arial" w:hAnsi="Arial" w:cs="Arial"/>
          <w:color w:val="262626" w:themeColor="text1" w:themeTint="D9"/>
        </w:rPr>
        <w:t>So for the effective decision making different step mentioned earlier should be followed.</w:t>
      </w:r>
    </w:p>
    <w:p w14:paraId="52B5A3D6" w14:textId="77777777" w:rsidR="00F73179" w:rsidRPr="00FE5692" w:rsidRDefault="00F73179" w:rsidP="00AC67D9">
      <w:pPr>
        <w:rPr>
          <w:rFonts w:ascii="Arial" w:hAnsi="Arial" w:cs="Arial"/>
          <w:color w:val="262626" w:themeColor="text1" w:themeTint="D9"/>
        </w:rPr>
      </w:pPr>
    </w:p>
    <w:p w14:paraId="1D5B1805" w14:textId="77777777" w:rsidR="004208A0" w:rsidRPr="00FE5692" w:rsidRDefault="004208A0" w:rsidP="00AC67D9">
      <w:pPr>
        <w:rPr>
          <w:rFonts w:ascii="Arial" w:hAnsi="Arial" w:cs="Arial"/>
          <w:color w:val="262626" w:themeColor="text1" w:themeTint="D9"/>
        </w:rPr>
      </w:pPr>
      <w:r w:rsidRPr="00FE5692">
        <w:rPr>
          <w:rFonts w:ascii="Arial" w:hAnsi="Arial" w:cs="Arial"/>
          <w:color w:val="262626" w:themeColor="text1" w:themeTint="D9"/>
        </w:rPr>
        <w:t>After the decision</w:t>
      </w:r>
      <w:r w:rsidR="00CB6642" w:rsidRPr="00FE5692">
        <w:rPr>
          <w:rFonts w:ascii="Arial" w:hAnsi="Arial" w:cs="Arial"/>
          <w:color w:val="262626" w:themeColor="text1" w:themeTint="D9"/>
        </w:rPr>
        <w:t>-</w:t>
      </w:r>
      <w:r w:rsidRPr="00FE5692">
        <w:rPr>
          <w:rFonts w:ascii="Arial" w:hAnsi="Arial" w:cs="Arial"/>
          <w:color w:val="262626" w:themeColor="text1" w:themeTint="D9"/>
        </w:rPr>
        <w:t>making strategies or option has been viewed, for further solving of the problem different strategies are applied. Some of the skills are essentials for solving a problem out of which one includes decision making which is already discussed. Apart from this, some of the skills are:</w:t>
      </w:r>
    </w:p>
    <w:p w14:paraId="4AB53209" w14:textId="77777777" w:rsidR="004208A0" w:rsidRPr="00FE5692" w:rsidRDefault="004208A0" w:rsidP="00AC67D9">
      <w:pPr>
        <w:pStyle w:val="ListParagraph"/>
        <w:numPr>
          <w:ilvl w:val="0"/>
          <w:numId w:val="10"/>
        </w:numPr>
        <w:rPr>
          <w:rFonts w:ascii="Arial" w:hAnsi="Arial" w:cs="Arial"/>
          <w:color w:val="262626" w:themeColor="text1" w:themeTint="D9"/>
        </w:rPr>
      </w:pPr>
      <w:r w:rsidRPr="00FE5692">
        <w:rPr>
          <w:rFonts w:ascii="Arial" w:hAnsi="Arial" w:cs="Arial"/>
          <w:b/>
          <w:bCs/>
          <w:color w:val="262626" w:themeColor="text1" w:themeTint="D9"/>
        </w:rPr>
        <w:lastRenderedPageBreak/>
        <w:t>Creativity:</w:t>
      </w:r>
      <w:r w:rsidR="003E29A6" w:rsidRPr="00FE5692">
        <w:rPr>
          <w:rFonts w:ascii="Arial" w:hAnsi="Arial" w:cs="Arial"/>
          <w:color w:val="262626" w:themeColor="text1" w:themeTint="D9"/>
        </w:rPr>
        <w:t xml:space="preserve"> Sometimes</w:t>
      </w:r>
      <w:r w:rsidR="00CB6642" w:rsidRPr="00FE5692">
        <w:rPr>
          <w:rFonts w:ascii="Arial" w:hAnsi="Arial" w:cs="Arial"/>
          <w:color w:val="262626" w:themeColor="text1" w:themeTint="D9"/>
        </w:rPr>
        <w:t>,</w:t>
      </w:r>
      <w:r w:rsidR="003E29A6" w:rsidRPr="00FE5692">
        <w:rPr>
          <w:rFonts w:ascii="Arial" w:hAnsi="Arial" w:cs="Arial"/>
          <w:color w:val="262626" w:themeColor="text1" w:themeTint="D9"/>
        </w:rPr>
        <w:t xml:space="preserve"> problems are solve</w:t>
      </w:r>
      <w:r w:rsidR="00CB6642" w:rsidRPr="00FE5692">
        <w:rPr>
          <w:rFonts w:ascii="Arial" w:hAnsi="Arial" w:cs="Arial"/>
          <w:color w:val="262626" w:themeColor="text1" w:themeTint="D9"/>
        </w:rPr>
        <w:t>d</w:t>
      </w:r>
      <w:r w:rsidR="003E29A6" w:rsidRPr="00FE5692">
        <w:rPr>
          <w:rFonts w:ascii="Arial" w:hAnsi="Arial" w:cs="Arial"/>
          <w:color w:val="262626" w:themeColor="text1" w:themeTint="D9"/>
        </w:rPr>
        <w:t xml:space="preserve"> with instincts. A rapid decision is made to approach such problem.</w:t>
      </w:r>
      <w:r w:rsidR="0094362A" w:rsidRPr="00FE5692">
        <w:rPr>
          <w:rFonts w:ascii="Arial" w:hAnsi="Arial" w:cs="Arial"/>
          <w:color w:val="262626" w:themeColor="text1" w:themeTint="D9"/>
        </w:rPr>
        <w:t xml:space="preserve"> Either a person has already faced the same problem or </w:t>
      </w:r>
      <w:r w:rsidR="00CB6642" w:rsidRPr="00FE5692">
        <w:rPr>
          <w:rFonts w:ascii="Arial" w:hAnsi="Arial" w:cs="Arial"/>
          <w:color w:val="262626" w:themeColor="text1" w:themeTint="D9"/>
        </w:rPr>
        <w:t>experiences</w:t>
      </w:r>
      <w:r w:rsidR="0094362A" w:rsidRPr="00FE5692">
        <w:rPr>
          <w:rFonts w:ascii="Arial" w:hAnsi="Arial" w:cs="Arial"/>
          <w:color w:val="262626" w:themeColor="text1" w:themeTint="D9"/>
        </w:rPr>
        <w:t xml:space="preserve"> in tacking such problems it doesn’t require quite</w:t>
      </w:r>
      <w:r w:rsidR="00CB6642" w:rsidRPr="00FE5692">
        <w:rPr>
          <w:rFonts w:ascii="Arial" w:hAnsi="Arial" w:cs="Arial"/>
          <w:color w:val="262626" w:themeColor="text1" w:themeTint="D9"/>
        </w:rPr>
        <w:t xml:space="preserve"> a</w:t>
      </w:r>
      <w:r w:rsidR="0094362A" w:rsidRPr="00FE5692">
        <w:rPr>
          <w:rFonts w:ascii="Arial" w:hAnsi="Arial" w:cs="Arial"/>
          <w:color w:val="262626" w:themeColor="text1" w:themeTint="D9"/>
        </w:rPr>
        <w:t xml:space="preserve"> big effort.</w:t>
      </w:r>
      <w:r w:rsidR="003E29A6" w:rsidRPr="00FE5692">
        <w:rPr>
          <w:rFonts w:ascii="Arial" w:hAnsi="Arial" w:cs="Arial"/>
          <w:color w:val="262626" w:themeColor="text1" w:themeTint="D9"/>
        </w:rPr>
        <w:t xml:space="preserve"> But in case of discrimination act, instinct doesn’t solely lead to a solution.</w:t>
      </w:r>
      <w:r w:rsidR="001F180F" w:rsidRPr="00FE5692">
        <w:rPr>
          <w:rFonts w:ascii="Arial" w:hAnsi="Arial" w:cs="Arial"/>
          <w:color w:val="262626" w:themeColor="text1" w:themeTint="D9"/>
        </w:rPr>
        <w:t xml:space="preserve"> It requires systematic procedure for solving it.</w:t>
      </w:r>
      <w:r w:rsidR="0094362A" w:rsidRPr="00FE5692">
        <w:rPr>
          <w:rFonts w:ascii="Arial" w:hAnsi="Arial" w:cs="Arial"/>
          <w:color w:val="262626" w:themeColor="text1" w:themeTint="D9"/>
        </w:rPr>
        <w:t xml:space="preserve"> A structured approached is essential in addressing such problem. As discrimination </w:t>
      </w:r>
      <w:r w:rsidR="00CB6642" w:rsidRPr="00FE5692">
        <w:rPr>
          <w:rFonts w:ascii="Arial" w:hAnsi="Arial" w:cs="Arial"/>
          <w:color w:val="262626" w:themeColor="text1" w:themeTint="D9"/>
        </w:rPr>
        <w:t>concerning</w:t>
      </w:r>
      <w:r w:rsidR="0094362A" w:rsidRPr="00FE5692">
        <w:rPr>
          <w:rFonts w:ascii="Arial" w:hAnsi="Arial" w:cs="Arial"/>
          <w:color w:val="262626" w:themeColor="text1" w:themeTint="D9"/>
        </w:rPr>
        <w:t xml:space="preserve"> age, race </w:t>
      </w:r>
      <w:r w:rsidR="004A52BC" w:rsidRPr="00FE5692">
        <w:rPr>
          <w:rFonts w:ascii="Arial" w:hAnsi="Arial" w:cs="Arial"/>
          <w:color w:val="262626" w:themeColor="text1" w:themeTint="D9"/>
        </w:rPr>
        <w:t>etc.</w:t>
      </w:r>
      <w:r w:rsidR="0094362A" w:rsidRPr="00FE5692">
        <w:rPr>
          <w:rFonts w:ascii="Arial" w:hAnsi="Arial" w:cs="Arial"/>
          <w:color w:val="262626" w:themeColor="text1" w:themeTint="D9"/>
        </w:rPr>
        <w:t xml:space="preserve"> has been prevailed since very past years. This is a kind of problem </w:t>
      </w:r>
      <w:r w:rsidR="00323A32" w:rsidRPr="00FE5692">
        <w:rPr>
          <w:rFonts w:ascii="Arial" w:hAnsi="Arial" w:cs="Arial"/>
          <w:color w:val="262626" w:themeColor="text1" w:themeTint="D9"/>
        </w:rPr>
        <w:t>which requires a deep procedure and cannot be attained in short period.</w:t>
      </w:r>
      <w:r w:rsidR="004A52BC" w:rsidRPr="00FE5692">
        <w:rPr>
          <w:rFonts w:ascii="Arial" w:hAnsi="Arial" w:cs="Arial"/>
          <w:color w:val="262626" w:themeColor="text1" w:themeTint="D9"/>
        </w:rPr>
        <w:t xml:space="preserve"> This requires a logical approach for which creative thinking plays crucial role.</w:t>
      </w:r>
      <w:r w:rsidR="00C36C42" w:rsidRPr="00FE5692">
        <w:rPr>
          <w:rFonts w:ascii="Arial" w:hAnsi="Arial" w:cs="Arial"/>
          <w:color w:val="262626" w:themeColor="text1" w:themeTint="D9"/>
        </w:rPr>
        <w:t xml:space="preserve"> An innovative approach is required. So creative thinking is the ability to look at thing differently and coming up with new ideas for solving a problem</w:t>
      </w:r>
      <w:r w:rsidR="008C0752" w:rsidRPr="00FE5692">
        <w:rPr>
          <w:rFonts w:ascii="Arial" w:hAnsi="Arial" w:cs="Arial"/>
          <w:color w:val="262626" w:themeColor="text1" w:themeTint="D9"/>
        </w:rPr>
        <w:t xml:space="preserve"> </w:t>
      </w:r>
      <w:r w:rsidR="008C0752" w:rsidRPr="00FE5692">
        <w:rPr>
          <w:rFonts w:ascii="Arial" w:hAnsi="Arial" w:cs="Arial"/>
          <w:color w:val="262626" w:themeColor="text1" w:themeTint="D9"/>
        </w:rPr>
        <w:fldChar w:fldCharType="begin" w:fldLock="1"/>
      </w:r>
      <w:r w:rsidR="008C0752" w:rsidRPr="00FE5692">
        <w:rPr>
          <w:rFonts w:ascii="Arial" w:hAnsi="Arial" w:cs="Arial"/>
          <w:color w:val="262626" w:themeColor="text1" w:themeTint="D9"/>
        </w:rPr>
        <w:instrText>ADDIN CSL_CITATION {"citationItems":[{"id":"ITEM-1","itemData":{"DOI":"October 18, 2013","ISBN":"013309166X","abstract":"Third edition. Problem solving strategies -- why bother? -- Characteristics, attitudes and environment for effective problem solving -- Skills necessary for effective problem solving -- Gathering information on the problem -- Problem definition -- Breaking down the barriers to generating ideas -- Generating solutions -- Deciding the course of action -- Implementing the solution -- Evaluation -- Troubleshooting -- Putting It all together ? Appendices.","author":[{"dropping-particle":"","family":"Fogler","given":"H. Scott","non-dropping-particle":"","parse-names":false,"suffix":""},{"dropping-particle":"","family":"LeBlanc","given":"Steven E.","non-dropping-particle":"","parse-names":false,"suffix":""},{"dropping-particle":"","family":"Fogler","given":"Benjamin Rizzo","non-dropping-particle":"","parse-names":false,"suffix":""}],"edition":"3","id":"ITEM-1","issued":{"date-parts":[["2013"]]},"number-of-pages":"366","publisher":"Prentic Hall","title":"Strategies for creative problem solving","type":"book"},"uris":["http://www.mendeley.com/documents/?uuid=19599705-938d-3396-be69-bd004f0967be"]}],"mendeley":{"formattedCitation":"(Fogler et al., 2013)","plainTextFormattedCitation":"(Fogler et al., 2013)","previouslyFormattedCitation":"(Fogler et al., 2013)"},"properties":{"noteIndex":0},"schema":"https://github.com/citation-style-language/schema/raw/master/csl-citation.json"}</w:instrText>
      </w:r>
      <w:r w:rsidR="008C0752" w:rsidRPr="00FE5692">
        <w:rPr>
          <w:rFonts w:ascii="Arial" w:hAnsi="Arial" w:cs="Arial"/>
          <w:color w:val="262626" w:themeColor="text1" w:themeTint="D9"/>
        </w:rPr>
        <w:fldChar w:fldCharType="separate"/>
      </w:r>
      <w:r w:rsidR="008C0752" w:rsidRPr="00FE5692">
        <w:rPr>
          <w:rFonts w:ascii="Arial" w:hAnsi="Arial" w:cs="Arial"/>
          <w:noProof/>
          <w:color w:val="262626" w:themeColor="text1" w:themeTint="D9"/>
        </w:rPr>
        <w:t>(Fogler et al., 2013)</w:t>
      </w:r>
      <w:r w:rsidR="008C0752" w:rsidRPr="00FE5692">
        <w:rPr>
          <w:rFonts w:ascii="Arial" w:hAnsi="Arial" w:cs="Arial"/>
          <w:color w:val="262626" w:themeColor="text1" w:themeTint="D9"/>
        </w:rPr>
        <w:fldChar w:fldCharType="end"/>
      </w:r>
      <w:r w:rsidR="00C36C42" w:rsidRPr="00FE5692">
        <w:rPr>
          <w:rFonts w:ascii="Arial" w:hAnsi="Arial" w:cs="Arial"/>
          <w:color w:val="262626" w:themeColor="text1" w:themeTint="D9"/>
        </w:rPr>
        <w:t>.</w:t>
      </w:r>
      <w:r w:rsidR="00015AD2" w:rsidRPr="00FE5692">
        <w:rPr>
          <w:rFonts w:ascii="Arial" w:hAnsi="Arial" w:cs="Arial"/>
          <w:color w:val="262626" w:themeColor="text1" w:themeTint="D9"/>
        </w:rPr>
        <w:t xml:space="preserve"> This can have impact on a case for sustainable period.</w:t>
      </w:r>
    </w:p>
    <w:p w14:paraId="244D6248" w14:textId="77777777" w:rsidR="00414722" w:rsidRPr="00FE5692" w:rsidRDefault="00414722" w:rsidP="00AC67D9">
      <w:pPr>
        <w:pStyle w:val="ListParagraph"/>
        <w:numPr>
          <w:ilvl w:val="0"/>
          <w:numId w:val="10"/>
        </w:numPr>
        <w:rPr>
          <w:rFonts w:ascii="Arial" w:hAnsi="Arial" w:cs="Arial"/>
          <w:color w:val="262626" w:themeColor="text1" w:themeTint="D9"/>
        </w:rPr>
      </w:pPr>
      <w:r w:rsidRPr="00FE5692">
        <w:rPr>
          <w:rFonts w:ascii="Arial" w:hAnsi="Arial" w:cs="Arial"/>
          <w:b/>
          <w:bCs/>
          <w:color w:val="262626" w:themeColor="text1" w:themeTint="D9"/>
        </w:rPr>
        <w:t>Researching skills:</w:t>
      </w:r>
      <w:r w:rsidR="00A538E8" w:rsidRPr="00FE5692">
        <w:rPr>
          <w:rFonts w:ascii="Arial" w:hAnsi="Arial" w:cs="Arial"/>
          <w:b/>
          <w:bCs/>
          <w:color w:val="262626" w:themeColor="text1" w:themeTint="D9"/>
        </w:rPr>
        <w:t xml:space="preserve"> </w:t>
      </w:r>
      <w:r w:rsidR="00A538E8" w:rsidRPr="00FE5692">
        <w:rPr>
          <w:rFonts w:ascii="Arial" w:hAnsi="Arial" w:cs="Arial"/>
          <w:color w:val="262626" w:themeColor="text1" w:themeTint="D9"/>
        </w:rPr>
        <w:t xml:space="preserve">Research is required for knowing certain nature of the problem. It is usually best to understand a problem from core depth, for such research should be done. In </w:t>
      </w:r>
      <w:r w:rsidR="00CB6642" w:rsidRPr="00FE5692">
        <w:rPr>
          <w:rFonts w:ascii="Arial" w:hAnsi="Arial" w:cs="Arial"/>
          <w:color w:val="262626" w:themeColor="text1" w:themeTint="D9"/>
        </w:rPr>
        <w:t xml:space="preserve">a </w:t>
      </w:r>
      <w:r w:rsidR="00A538E8" w:rsidRPr="00FE5692">
        <w:rPr>
          <w:rFonts w:ascii="Arial" w:hAnsi="Arial" w:cs="Arial"/>
          <w:color w:val="262626" w:themeColor="text1" w:themeTint="D9"/>
        </w:rPr>
        <w:t>discrimination case, research on different policies that are set by the law, or different actions to tackle such problem can be researched. This helps in keeping knowledge or track on the ways to tackle the problem. The data from various sources can be collected for the purpose; either primary source of data or secondary source of data.</w:t>
      </w:r>
      <w:r w:rsidR="00555348" w:rsidRPr="00FE5692">
        <w:rPr>
          <w:rFonts w:ascii="Arial" w:hAnsi="Arial" w:cs="Arial"/>
          <w:color w:val="262626" w:themeColor="text1" w:themeTint="D9"/>
        </w:rPr>
        <w:t xml:space="preserve"> </w:t>
      </w:r>
      <w:r w:rsidR="00CB6642" w:rsidRPr="00FE5692">
        <w:rPr>
          <w:rFonts w:ascii="Arial" w:hAnsi="Arial" w:cs="Arial"/>
          <w:color w:val="262626" w:themeColor="text1" w:themeTint="D9"/>
        </w:rPr>
        <w:t>It so has</w:t>
      </w:r>
      <w:r w:rsidR="00555348" w:rsidRPr="00FE5692">
        <w:rPr>
          <w:rFonts w:ascii="Arial" w:hAnsi="Arial" w:cs="Arial"/>
          <w:color w:val="262626" w:themeColor="text1" w:themeTint="D9"/>
        </w:rPr>
        <w:t xml:space="preserve"> a researching skill can play an important role in solving a problem.</w:t>
      </w:r>
    </w:p>
    <w:p w14:paraId="47C023EC" w14:textId="77777777" w:rsidR="00555348" w:rsidRPr="00FE5692" w:rsidRDefault="00555348" w:rsidP="00AC67D9">
      <w:pPr>
        <w:pStyle w:val="ListParagraph"/>
        <w:numPr>
          <w:ilvl w:val="0"/>
          <w:numId w:val="10"/>
        </w:numPr>
        <w:rPr>
          <w:rFonts w:ascii="Arial" w:hAnsi="Arial" w:cs="Arial"/>
          <w:color w:val="262626" w:themeColor="text1" w:themeTint="D9"/>
        </w:rPr>
      </w:pPr>
      <w:r w:rsidRPr="00FE5692">
        <w:rPr>
          <w:rFonts w:ascii="Arial" w:hAnsi="Arial" w:cs="Arial"/>
          <w:b/>
          <w:bCs/>
          <w:color w:val="262626" w:themeColor="text1" w:themeTint="D9"/>
        </w:rPr>
        <w:t xml:space="preserve">Team Working: </w:t>
      </w:r>
      <w:r w:rsidR="00700B5A" w:rsidRPr="00FE5692">
        <w:rPr>
          <w:rFonts w:ascii="Arial" w:hAnsi="Arial" w:cs="Arial"/>
          <w:color w:val="262626" w:themeColor="text1" w:themeTint="D9"/>
        </w:rPr>
        <w:t xml:space="preserve">Teamwork is core or essence in carrying out any task, whether solving a problem, decision making or carrying out different task. A team includes more member. More members mean more ideas, more information, more </w:t>
      </w:r>
      <w:r w:rsidR="00CB6642" w:rsidRPr="00FE5692">
        <w:rPr>
          <w:rFonts w:ascii="Arial" w:hAnsi="Arial" w:cs="Arial"/>
          <w:color w:val="262626" w:themeColor="text1" w:themeTint="D9"/>
        </w:rPr>
        <w:t>workforce</w:t>
      </w:r>
      <w:r w:rsidR="00700B5A" w:rsidRPr="00FE5692">
        <w:rPr>
          <w:rFonts w:ascii="Arial" w:hAnsi="Arial" w:cs="Arial"/>
          <w:color w:val="262626" w:themeColor="text1" w:themeTint="D9"/>
        </w:rPr>
        <w:t xml:space="preserve">, more voice etc. This can be effective in pressuring the management of the </w:t>
      </w:r>
      <w:proofErr w:type="spellStart"/>
      <w:r w:rsidR="00700B5A"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700B5A" w:rsidRPr="00FE5692">
        <w:rPr>
          <w:rFonts w:ascii="Arial" w:hAnsi="Arial" w:cs="Arial"/>
          <w:color w:val="262626" w:themeColor="text1" w:themeTint="D9"/>
        </w:rPr>
        <w:t>ation</w:t>
      </w:r>
      <w:proofErr w:type="spellEnd"/>
      <w:r w:rsidR="00700B5A" w:rsidRPr="00FE5692">
        <w:rPr>
          <w:rFonts w:ascii="Arial" w:hAnsi="Arial" w:cs="Arial"/>
          <w:color w:val="262626" w:themeColor="text1" w:themeTint="D9"/>
        </w:rPr>
        <w:t xml:space="preserve"> to look after the issues beforehand</w:t>
      </w:r>
      <w:r w:rsidR="008C0752" w:rsidRPr="00FE5692">
        <w:rPr>
          <w:rFonts w:ascii="Arial" w:hAnsi="Arial" w:cs="Arial"/>
          <w:color w:val="262626" w:themeColor="text1" w:themeTint="D9"/>
        </w:rPr>
        <w:t xml:space="preserve"> </w:t>
      </w:r>
      <w:r w:rsidR="008C0752" w:rsidRPr="00FE5692">
        <w:rPr>
          <w:rFonts w:ascii="Arial" w:hAnsi="Arial" w:cs="Arial"/>
          <w:color w:val="262626" w:themeColor="text1" w:themeTint="D9"/>
        </w:rPr>
        <w:fldChar w:fldCharType="begin" w:fldLock="1"/>
      </w:r>
      <w:r w:rsidR="008C0752" w:rsidRPr="00FE5692">
        <w:rPr>
          <w:rFonts w:ascii="Arial" w:hAnsi="Arial" w:cs="Arial"/>
          <w:color w:val="262626" w:themeColor="text1" w:themeTint="D9"/>
        </w:rPr>
        <w:instrText>ADDIN CSL_CITATION {"citationItems":[{"id":"ITEM-1","itemData":{"DOI":"January 16, 2014","ISBN":"1452286302","abstract":"Introduction to teams -- Team design -- Interpersonal dynamics and conflict -- Leadership -- Communication -- Decision making -- Creativity and innovation -- Diversity -- Project management -- Performance evaluation -- References.","author":[{"dropping-particle":"","family":"Griffith","given":"Brian A.","non-dropping-particle":"","parse-names":false,"suffix":""},{"dropping-particle":"","family":"Dunham","given":"Ethan B.","non-dropping-particle":"","parse-names":false,"suffix":""}],"edition":"1","id":"ITEM-1","issued":{"date-parts":[["2014"]]},"number-of-pages":"264","publisher":"Sage Publications","title":"Working in teams : moving from high potential to high performance","type":"book"},"uris":["http://www.mendeley.com/documents/?uuid=a159791a-d5e8-3c19-9f64-4fd07fda4b19"]}],"mendeley":{"formattedCitation":"(Griffith &amp; Dunham, 2014)","plainTextFormattedCitation":"(Griffith &amp; Dunham, 2014)","previouslyFormattedCitation":"(Griffith &amp; Dunham, 2014)"},"properties":{"noteIndex":0},"schema":"https://github.com/citation-style-language/schema/raw/master/csl-citation.json"}</w:instrText>
      </w:r>
      <w:r w:rsidR="008C0752" w:rsidRPr="00FE5692">
        <w:rPr>
          <w:rFonts w:ascii="Arial" w:hAnsi="Arial" w:cs="Arial"/>
          <w:color w:val="262626" w:themeColor="text1" w:themeTint="D9"/>
        </w:rPr>
        <w:fldChar w:fldCharType="separate"/>
      </w:r>
      <w:r w:rsidR="008C0752" w:rsidRPr="00FE5692">
        <w:rPr>
          <w:rFonts w:ascii="Arial" w:hAnsi="Arial" w:cs="Arial"/>
          <w:noProof/>
          <w:color w:val="262626" w:themeColor="text1" w:themeTint="D9"/>
        </w:rPr>
        <w:t>(Griffith &amp; Dunham, 2014)</w:t>
      </w:r>
      <w:r w:rsidR="008C0752" w:rsidRPr="00FE5692">
        <w:rPr>
          <w:rFonts w:ascii="Arial" w:hAnsi="Arial" w:cs="Arial"/>
          <w:color w:val="262626" w:themeColor="text1" w:themeTint="D9"/>
        </w:rPr>
        <w:fldChar w:fldCharType="end"/>
      </w:r>
      <w:r w:rsidR="00700B5A" w:rsidRPr="00FE5692">
        <w:rPr>
          <w:rFonts w:ascii="Arial" w:hAnsi="Arial" w:cs="Arial"/>
          <w:color w:val="262626" w:themeColor="text1" w:themeTint="D9"/>
        </w:rPr>
        <w:t>.</w:t>
      </w:r>
      <w:r w:rsidR="0092179A" w:rsidRPr="00FE5692">
        <w:rPr>
          <w:rFonts w:ascii="Arial" w:hAnsi="Arial" w:cs="Arial"/>
          <w:color w:val="262626" w:themeColor="text1" w:themeTint="D9"/>
        </w:rPr>
        <w:t xml:space="preserve"> Raising voice against some fault in an </w:t>
      </w:r>
      <w:proofErr w:type="spellStart"/>
      <w:r w:rsidR="0092179A"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92179A" w:rsidRPr="00FE5692">
        <w:rPr>
          <w:rFonts w:ascii="Arial" w:hAnsi="Arial" w:cs="Arial"/>
          <w:color w:val="262626" w:themeColor="text1" w:themeTint="D9"/>
        </w:rPr>
        <w:t>ation</w:t>
      </w:r>
      <w:proofErr w:type="spellEnd"/>
      <w:r w:rsidR="0092179A" w:rsidRPr="00FE5692">
        <w:rPr>
          <w:rFonts w:ascii="Arial" w:hAnsi="Arial" w:cs="Arial"/>
          <w:color w:val="262626" w:themeColor="text1" w:themeTint="D9"/>
        </w:rPr>
        <w:t xml:space="preserve"> will be easier and more effective if a team is involved.</w:t>
      </w:r>
      <w:r w:rsidR="007A0431" w:rsidRPr="00FE5692">
        <w:rPr>
          <w:rFonts w:ascii="Arial" w:hAnsi="Arial" w:cs="Arial"/>
          <w:color w:val="262626" w:themeColor="text1" w:themeTint="D9"/>
        </w:rPr>
        <w:t xml:space="preserve"> So many problems are better defined, evaluated and solved with the effort of many people.</w:t>
      </w:r>
    </w:p>
    <w:p w14:paraId="312EDE51" w14:textId="77777777" w:rsidR="009033E7" w:rsidRPr="00FE5692" w:rsidRDefault="009033E7" w:rsidP="00AC67D9">
      <w:pPr>
        <w:pStyle w:val="ListParagraph"/>
        <w:numPr>
          <w:ilvl w:val="0"/>
          <w:numId w:val="10"/>
        </w:numPr>
        <w:rPr>
          <w:rFonts w:ascii="Arial" w:hAnsi="Arial" w:cs="Arial"/>
          <w:color w:val="262626" w:themeColor="text1" w:themeTint="D9"/>
        </w:rPr>
      </w:pPr>
      <w:r w:rsidRPr="00FE5692">
        <w:rPr>
          <w:rFonts w:ascii="Arial" w:hAnsi="Arial" w:cs="Arial"/>
          <w:b/>
          <w:bCs/>
          <w:color w:val="262626" w:themeColor="text1" w:themeTint="D9"/>
        </w:rPr>
        <w:t>Emotional Intelligence:</w:t>
      </w:r>
      <w:r w:rsidR="00D556A3" w:rsidRPr="00FE5692">
        <w:rPr>
          <w:rFonts w:ascii="Arial" w:hAnsi="Arial" w:cs="Arial"/>
          <w:b/>
          <w:bCs/>
          <w:color w:val="262626" w:themeColor="text1" w:themeTint="D9"/>
        </w:rPr>
        <w:t xml:space="preserve"> </w:t>
      </w:r>
      <w:r w:rsidR="00D556A3" w:rsidRPr="00FE5692">
        <w:rPr>
          <w:rFonts w:ascii="Arial" w:hAnsi="Arial" w:cs="Arial"/>
          <w:color w:val="262626" w:themeColor="text1" w:themeTint="D9"/>
        </w:rPr>
        <w:t>Before implementing a decision on solving a problem, it is important to understand the impact on the emotions of other people and to ourselves. The ability to keep track o</w:t>
      </w:r>
      <w:r w:rsidR="00CB6642" w:rsidRPr="00FE5692">
        <w:rPr>
          <w:rFonts w:ascii="Arial" w:hAnsi="Arial" w:cs="Arial"/>
          <w:color w:val="262626" w:themeColor="text1" w:themeTint="D9"/>
        </w:rPr>
        <w:t>f</w:t>
      </w:r>
      <w:r w:rsidR="00D556A3" w:rsidRPr="00FE5692">
        <w:rPr>
          <w:rFonts w:ascii="Arial" w:hAnsi="Arial" w:cs="Arial"/>
          <w:color w:val="262626" w:themeColor="text1" w:themeTint="D9"/>
        </w:rPr>
        <w:t xml:space="preserve"> the emotions of other people and our self can help to guide in reaching an appropriate solution.</w:t>
      </w:r>
      <w:r w:rsidR="00F327F3" w:rsidRPr="00FE5692">
        <w:rPr>
          <w:rFonts w:ascii="Arial" w:hAnsi="Arial" w:cs="Arial"/>
          <w:color w:val="262626" w:themeColor="text1" w:themeTint="D9"/>
        </w:rPr>
        <w:t xml:space="preserve"> Understanding emotions of other people can help in maintaining cooperation with other employees within </w:t>
      </w:r>
      <w:r w:rsidR="00F327F3" w:rsidRPr="00FE5692">
        <w:rPr>
          <w:rFonts w:ascii="Arial" w:hAnsi="Arial" w:cs="Arial"/>
          <w:color w:val="262626" w:themeColor="text1" w:themeTint="D9"/>
        </w:rPr>
        <w:lastRenderedPageBreak/>
        <w:t xml:space="preserve">the </w:t>
      </w:r>
      <w:proofErr w:type="spellStart"/>
      <w:r w:rsidR="00F327F3"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F327F3" w:rsidRPr="00FE5692">
        <w:rPr>
          <w:rFonts w:ascii="Arial" w:hAnsi="Arial" w:cs="Arial"/>
          <w:color w:val="262626" w:themeColor="text1" w:themeTint="D9"/>
        </w:rPr>
        <w:t>ation</w:t>
      </w:r>
      <w:proofErr w:type="spellEnd"/>
      <w:r w:rsidR="00DB0AE3" w:rsidRPr="00FE5692">
        <w:rPr>
          <w:rFonts w:ascii="Arial" w:hAnsi="Arial" w:cs="Arial"/>
          <w:color w:val="262626" w:themeColor="text1" w:themeTint="D9"/>
        </w:rPr>
        <w:t xml:space="preserve"> </w:t>
      </w:r>
      <w:r w:rsidR="00DB0AE3" w:rsidRPr="00FE5692">
        <w:rPr>
          <w:rFonts w:ascii="Arial" w:hAnsi="Arial" w:cs="Arial"/>
          <w:color w:val="262626" w:themeColor="text1" w:themeTint="D9"/>
        </w:rPr>
        <w:fldChar w:fldCharType="begin" w:fldLock="1"/>
      </w:r>
      <w:r w:rsidR="00DB0AE3" w:rsidRPr="00FE5692">
        <w:rPr>
          <w:rFonts w:ascii="Arial" w:hAnsi="Arial" w:cs="Arial"/>
          <w:color w:val="262626" w:themeColor="text1" w:themeTint="D9"/>
        </w:rPr>
        <w:instrText>ADDIN CSL_CITATION {"citationItems":[{"id":"ITEM-1","itemData":{"DOI":"2017","author":[{"dropping-particle":"","family":"Munir","given":"Muhammad","non-dropping-particle":"","parse-names":false,"suffix":""},{"dropping-particle":"","family":"Azam","given":"Rauf I","non-dropping-particle":"","parse-names":false,"suffix":""}],"container-title":"Journal of Business &amp; Economics","id":"ITEM-1","issue":"2","issued":{"date-parts":[["2017"]]},"page":"1-19","title":"Emotional Intelligence and Employee Performance: An Intervention Based Experimental Study [Journal of Business &amp;amp; Economics (2075-6909)]","type":"article-journal","volume":"9"},"uris":["http://www.mendeley.com/documents/?uuid=9cae7f05-a96e-3ae1-8241-7ae5aa91b780"]}],"mendeley":{"formattedCitation":"(Munir &amp; Azam, 2017)","plainTextFormattedCitation":"(Munir &amp; Azam, 2017)","previouslyFormattedCitation":"(Munir &amp; Azam, 2017)"},"properties":{"noteIndex":0},"schema":"https://github.com/citation-style-language/schema/raw/master/csl-citation.json"}</w:instrText>
      </w:r>
      <w:r w:rsidR="00DB0AE3" w:rsidRPr="00FE5692">
        <w:rPr>
          <w:rFonts w:ascii="Arial" w:hAnsi="Arial" w:cs="Arial"/>
          <w:color w:val="262626" w:themeColor="text1" w:themeTint="D9"/>
        </w:rPr>
        <w:fldChar w:fldCharType="separate"/>
      </w:r>
      <w:r w:rsidR="00DB0AE3" w:rsidRPr="00FE5692">
        <w:rPr>
          <w:rFonts w:ascii="Arial" w:hAnsi="Arial" w:cs="Arial"/>
          <w:noProof/>
          <w:color w:val="262626" w:themeColor="text1" w:themeTint="D9"/>
        </w:rPr>
        <w:t>(Munir &amp; Azam, 2017)</w:t>
      </w:r>
      <w:r w:rsidR="00DB0AE3" w:rsidRPr="00FE5692">
        <w:rPr>
          <w:rFonts w:ascii="Arial" w:hAnsi="Arial" w:cs="Arial"/>
          <w:color w:val="262626" w:themeColor="text1" w:themeTint="D9"/>
        </w:rPr>
        <w:fldChar w:fldCharType="end"/>
      </w:r>
      <w:r w:rsidR="00F327F3" w:rsidRPr="00FE5692">
        <w:rPr>
          <w:rFonts w:ascii="Arial" w:hAnsi="Arial" w:cs="Arial"/>
          <w:color w:val="262626" w:themeColor="text1" w:themeTint="D9"/>
        </w:rPr>
        <w:t>. This can build up confidence in approaching a decision making for solving a problem</w:t>
      </w:r>
    </w:p>
    <w:p w14:paraId="6E138B23" w14:textId="77777777" w:rsidR="002E76D7" w:rsidRPr="00FE5692" w:rsidRDefault="005B06AE" w:rsidP="00AC67D9">
      <w:pPr>
        <w:pStyle w:val="ListParagraph"/>
        <w:numPr>
          <w:ilvl w:val="0"/>
          <w:numId w:val="10"/>
        </w:numPr>
        <w:rPr>
          <w:rFonts w:ascii="Arial" w:hAnsi="Arial" w:cs="Arial"/>
          <w:color w:val="262626" w:themeColor="text1" w:themeTint="D9"/>
        </w:rPr>
      </w:pPr>
      <w:r w:rsidRPr="00FE5692">
        <w:rPr>
          <w:rFonts w:ascii="Arial" w:hAnsi="Arial" w:cs="Arial"/>
          <w:b/>
          <w:bCs/>
          <w:color w:val="262626" w:themeColor="text1" w:themeTint="D9"/>
        </w:rPr>
        <w:t>Risk Management:</w:t>
      </w:r>
      <w:r w:rsidR="00285B2B" w:rsidRPr="00FE5692">
        <w:rPr>
          <w:rFonts w:ascii="Arial" w:hAnsi="Arial" w:cs="Arial"/>
          <w:color w:val="262626" w:themeColor="text1" w:themeTint="D9"/>
        </w:rPr>
        <w:t xml:space="preserve"> Every problem solving comes with a risk in the process. </w:t>
      </w:r>
      <w:r w:rsidR="00522EAC" w:rsidRPr="00FE5692">
        <w:rPr>
          <w:rFonts w:ascii="Arial" w:hAnsi="Arial" w:cs="Arial"/>
          <w:color w:val="262626" w:themeColor="text1" w:themeTint="D9"/>
        </w:rPr>
        <w:t>We</w:t>
      </w:r>
      <w:r w:rsidR="00285B2B" w:rsidRPr="00FE5692">
        <w:rPr>
          <w:rFonts w:ascii="Arial" w:hAnsi="Arial" w:cs="Arial"/>
          <w:color w:val="262626" w:themeColor="text1" w:themeTint="D9"/>
        </w:rPr>
        <w:t xml:space="preserve"> should be prepared for tackling the risk that may arise.</w:t>
      </w:r>
      <w:r w:rsidR="00522EAC" w:rsidRPr="00FE5692">
        <w:rPr>
          <w:rFonts w:ascii="Arial" w:hAnsi="Arial" w:cs="Arial"/>
          <w:color w:val="262626" w:themeColor="text1" w:themeTint="D9"/>
        </w:rPr>
        <w:t xml:space="preserve"> </w:t>
      </w:r>
      <w:r w:rsidR="00910CAA" w:rsidRPr="00FE5692">
        <w:rPr>
          <w:rFonts w:ascii="Arial" w:hAnsi="Arial" w:cs="Arial"/>
          <w:color w:val="262626" w:themeColor="text1" w:themeTint="D9"/>
        </w:rPr>
        <w:t>So proper management of risk is essential for solving a problem.</w:t>
      </w:r>
    </w:p>
    <w:p w14:paraId="7ECDA304" w14:textId="77777777" w:rsidR="002F0495" w:rsidRPr="00FE5692" w:rsidRDefault="002E76D7" w:rsidP="00AC67D9">
      <w:pPr>
        <w:rPr>
          <w:rFonts w:ascii="Arial" w:hAnsi="Arial" w:cs="Arial"/>
          <w:color w:val="262626" w:themeColor="text1" w:themeTint="D9"/>
        </w:rPr>
      </w:pPr>
      <w:r w:rsidRPr="00FE5692">
        <w:rPr>
          <w:rFonts w:ascii="Arial" w:hAnsi="Arial" w:cs="Arial"/>
          <w:color w:val="262626" w:themeColor="text1" w:themeTint="D9"/>
        </w:rPr>
        <w:t xml:space="preserve">The discrimination problem in the </w:t>
      </w:r>
      <w:proofErr w:type="spellStart"/>
      <w:r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Pr="00FE5692">
        <w:rPr>
          <w:rFonts w:ascii="Arial" w:hAnsi="Arial" w:cs="Arial"/>
          <w:color w:val="262626" w:themeColor="text1" w:themeTint="D9"/>
        </w:rPr>
        <w:t>ation</w:t>
      </w:r>
      <w:proofErr w:type="spellEnd"/>
      <w:r w:rsidRPr="00FE5692">
        <w:rPr>
          <w:rFonts w:ascii="Arial" w:hAnsi="Arial" w:cs="Arial"/>
          <w:color w:val="262626" w:themeColor="text1" w:themeTint="D9"/>
        </w:rPr>
        <w:t xml:space="preserve"> has two features in common that is goals and barriers.</w:t>
      </w:r>
      <w:r w:rsidR="002F0495" w:rsidRPr="00FE5692">
        <w:rPr>
          <w:rFonts w:ascii="Arial" w:hAnsi="Arial" w:cs="Arial"/>
          <w:color w:val="262626" w:themeColor="text1" w:themeTint="D9"/>
        </w:rPr>
        <w:t xml:space="preserve"> The goal</w:t>
      </w:r>
      <w:r w:rsidR="00CB6642" w:rsidRPr="00FE5692">
        <w:rPr>
          <w:rFonts w:ascii="Arial" w:hAnsi="Arial" w:cs="Arial"/>
          <w:color w:val="262626" w:themeColor="text1" w:themeTint="D9"/>
        </w:rPr>
        <w:t>, in this case,</w:t>
      </w:r>
      <w:r w:rsidR="002F0495" w:rsidRPr="00FE5692">
        <w:rPr>
          <w:rFonts w:ascii="Arial" w:hAnsi="Arial" w:cs="Arial"/>
          <w:color w:val="262626" w:themeColor="text1" w:themeTint="D9"/>
        </w:rPr>
        <w:t xml:space="preserve"> is to achieve similarity and equality among all the members or employee from different ethnic group. Different objectives are set to achieve the goal</w:t>
      </w:r>
      <w:r w:rsidR="008C0752" w:rsidRPr="00FE5692">
        <w:rPr>
          <w:rFonts w:ascii="Arial" w:hAnsi="Arial" w:cs="Arial"/>
          <w:color w:val="262626" w:themeColor="text1" w:themeTint="D9"/>
        </w:rPr>
        <w:t xml:space="preserve"> </w:t>
      </w:r>
      <w:r w:rsidR="008C0752" w:rsidRPr="00FE5692">
        <w:rPr>
          <w:rFonts w:ascii="Arial" w:hAnsi="Arial" w:cs="Arial"/>
          <w:color w:val="262626" w:themeColor="text1" w:themeTint="D9"/>
        </w:rPr>
        <w:fldChar w:fldCharType="begin" w:fldLock="1"/>
      </w:r>
      <w:r w:rsidR="008C0752" w:rsidRPr="00FE5692">
        <w:rPr>
          <w:rFonts w:ascii="Arial" w:hAnsi="Arial" w:cs="Arial"/>
          <w:color w:val="262626" w:themeColor="text1" w:themeTint="D9"/>
        </w:rPr>
        <w:instrText>ADDIN CSL_CITATION {"citationItems":[{"id":"ITEM-1","itemData":{"DOI":"10.1080/01425690802326846","author":[{"dropping-particle":"","family":"Tannock","given":"Stuart","non-dropping-particle":"","parse-names":false,"suffix":""}],"container-title":"British Journal of Sociology of Education","id":"ITEM-1","issue":"5","issued":{"date-parts":[["2008","9","17"]]},"page":"439-449","title":"The problem of education</w:instrText>
      </w:r>
      <w:r w:rsidR="008C0752" w:rsidRPr="00FE5692">
        <w:rPr>
          <w:rFonts w:ascii="Cambria Math" w:hAnsi="Cambria Math" w:cs="Cambria Math"/>
          <w:color w:val="262626" w:themeColor="text1" w:themeTint="D9"/>
        </w:rPr>
        <w:instrText>‐</w:instrText>
      </w:r>
      <w:r w:rsidR="008C0752" w:rsidRPr="00FE5692">
        <w:rPr>
          <w:rFonts w:ascii="Arial" w:hAnsi="Arial" w:cs="Arial"/>
          <w:color w:val="262626" w:themeColor="text1" w:themeTint="D9"/>
        </w:rPr>
        <w:instrText>based discrimination","type":"article-journal","volume":"29"},"uris":["http://www.mendeley.com/documents/?uuid=fb9d363d-6eea-32df-a1b4-beec3cfb5b04"]}],"mendeley":{"formattedCitation":"(Tannock, 2008)","plainTextFormattedCitation":"(Tannock, 2008)","previouslyFormattedCitation":"(Tannock, 2008)"},"properties":{"noteIndex":0},"schema":"https://github.com/citation-style-language/schema/raw/master/csl-citation.json"}</w:instrText>
      </w:r>
      <w:r w:rsidR="008C0752" w:rsidRPr="00FE5692">
        <w:rPr>
          <w:rFonts w:ascii="Arial" w:hAnsi="Arial" w:cs="Arial"/>
          <w:color w:val="262626" w:themeColor="text1" w:themeTint="D9"/>
        </w:rPr>
        <w:fldChar w:fldCharType="separate"/>
      </w:r>
      <w:r w:rsidR="008C0752" w:rsidRPr="00FE5692">
        <w:rPr>
          <w:rFonts w:ascii="Arial" w:hAnsi="Arial" w:cs="Arial"/>
          <w:noProof/>
          <w:color w:val="262626" w:themeColor="text1" w:themeTint="D9"/>
        </w:rPr>
        <w:t>(Tannock, 2008)</w:t>
      </w:r>
      <w:r w:rsidR="008C0752" w:rsidRPr="00FE5692">
        <w:rPr>
          <w:rFonts w:ascii="Arial" w:hAnsi="Arial" w:cs="Arial"/>
          <w:color w:val="262626" w:themeColor="text1" w:themeTint="D9"/>
        </w:rPr>
        <w:fldChar w:fldCharType="end"/>
      </w:r>
      <w:r w:rsidR="002F0495" w:rsidRPr="00FE5692">
        <w:rPr>
          <w:rFonts w:ascii="Arial" w:hAnsi="Arial" w:cs="Arial"/>
          <w:color w:val="262626" w:themeColor="text1" w:themeTint="D9"/>
        </w:rPr>
        <w:t xml:space="preserve">. The thinking, perception of people in the </w:t>
      </w:r>
      <w:proofErr w:type="spellStart"/>
      <w:r w:rsidR="002F0495"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2F0495" w:rsidRPr="00FE5692">
        <w:rPr>
          <w:rFonts w:ascii="Arial" w:hAnsi="Arial" w:cs="Arial"/>
          <w:color w:val="262626" w:themeColor="text1" w:themeTint="D9"/>
        </w:rPr>
        <w:t>ation</w:t>
      </w:r>
      <w:proofErr w:type="spellEnd"/>
      <w:r w:rsidR="002F0495" w:rsidRPr="00FE5692">
        <w:rPr>
          <w:rFonts w:ascii="Arial" w:hAnsi="Arial" w:cs="Arial"/>
          <w:color w:val="262626" w:themeColor="text1" w:themeTint="D9"/>
        </w:rPr>
        <w:t xml:space="preserve"> should be changed such that all the people in the company are in harmony. The goal is to have coordination of people belonging to different races. But achieving the goal is not an easy task, </w:t>
      </w:r>
      <w:r w:rsidR="008B56CD" w:rsidRPr="00FE5692">
        <w:rPr>
          <w:rFonts w:ascii="Arial" w:hAnsi="Arial" w:cs="Arial"/>
          <w:color w:val="262626" w:themeColor="text1" w:themeTint="D9"/>
        </w:rPr>
        <w:t>its</w:t>
      </w:r>
      <w:r w:rsidR="002F0495" w:rsidRPr="00FE5692">
        <w:rPr>
          <w:rFonts w:ascii="Arial" w:hAnsi="Arial" w:cs="Arial"/>
          <w:color w:val="262626" w:themeColor="text1" w:themeTint="D9"/>
        </w:rPr>
        <w:t xml:space="preserve"> tough nut to crack. There is going to be many barriers in the process. For instance</w:t>
      </w:r>
      <w:r w:rsidR="00CB6642" w:rsidRPr="00FE5692">
        <w:rPr>
          <w:rFonts w:ascii="Arial" w:hAnsi="Arial" w:cs="Arial"/>
          <w:color w:val="262626" w:themeColor="text1" w:themeTint="D9"/>
        </w:rPr>
        <w:t>,</w:t>
      </w:r>
      <w:r w:rsidR="002F0495" w:rsidRPr="00FE5692">
        <w:rPr>
          <w:rFonts w:ascii="Arial" w:hAnsi="Arial" w:cs="Arial"/>
          <w:color w:val="262626" w:themeColor="text1" w:themeTint="D9"/>
        </w:rPr>
        <w:t xml:space="preserve"> eradicating discrimination means changing the feelings of a person. Until and unless there is no feeling of discriminating in one’s heart, not even a law can eradicate the discrimination that is prevailed.</w:t>
      </w:r>
      <w:r w:rsidR="00024F0D" w:rsidRPr="00FE5692">
        <w:rPr>
          <w:rFonts w:ascii="Arial" w:hAnsi="Arial" w:cs="Arial"/>
          <w:color w:val="262626" w:themeColor="text1" w:themeTint="D9"/>
        </w:rPr>
        <w:t xml:space="preserve"> It is very difficult, ten</w:t>
      </w:r>
      <w:r w:rsidR="008B56CD" w:rsidRPr="00FE5692">
        <w:rPr>
          <w:rFonts w:ascii="Arial" w:hAnsi="Arial" w:cs="Arial"/>
          <w:color w:val="262626" w:themeColor="text1" w:themeTint="D9"/>
        </w:rPr>
        <w:t>ds to impossible, kind of task to change the viewpoint of all the employee. Also to adapt the law against discrimination is not a</w:t>
      </w:r>
      <w:r w:rsidR="00CB6642" w:rsidRPr="00FE5692">
        <w:rPr>
          <w:rFonts w:ascii="Arial" w:hAnsi="Arial" w:cs="Arial"/>
          <w:color w:val="262626" w:themeColor="text1" w:themeTint="D9"/>
        </w:rPr>
        <w:t>n</w:t>
      </w:r>
      <w:r w:rsidR="008B56CD" w:rsidRPr="00FE5692">
        <w:rPr>
          <w:rFonts w:ascii="Arial" w:hAnsi="Arial" w:cs="Arial"/>
          <w:color w:val="262626" w:themeColor="text1" w:themeTint="D9"/>
        </w:rPr>
        <w:t xml:space="preserve"> easy task</w:t>
      </w:r>
      <w:r w:rsidR="00CB6642" w:rsidRPr="00FE5692">
        <w:rPr>
          <w:rFonts w:ascii="Arial" w:hAnsi="Arial" w:cs="Arial"/>
          <w:color w:val="262626" w:themeColor="text1" w:themeTint="D9"/>
        </w:rPr>
        <w:t>;</w:t>
      </w:r>
      <w:r w:rsidR="008B56CD" w:rsidRPr="00FE5692">
        <w:rPr>
          <w:rFonts w:ascii="Arial" w:hAnsi="Arial" w:cs="Arial"/>
          <w:color w:val="262626" w:themeColor="text1" w:themeTint="D9"/>
        </w:rPr>
        <w:t xml:space="preserve"> there lies different and many barriers.</w:t>
      </w:r>
      <w:r w:rsidR="009C0570" w:rsidRPr="00FE5692">
        <w:rPr>
          <w:rFonts w:ascii="Arial" w:hAnsi="Arial" w:cs="Arial"/>
          <w:color w:val="262626" w:themeColor="text1" w:themeTint="D9"/>
        </w:rPr>
        <w:t xml:space="preserve"> All the hurdles should be crossed to reach the goal. Even applying the law against the person who discriminates, treats people from different races badly, there is only escalating the hatred in his/her heart. </w:t>
      </w:r>
    </w:p>
    <w:p w14:paraId="31F3C079" w14:textId="77777777" w:rsidR="00936A80" w:rsidRPr="00FE5692" w:rsidRDefault="00936A80" w:rsidP="00AC67D9">
      <w:pPr>
        <w:rPr>
          <w:rFonts w:ascii="Arial" w:hAnsi="Arial" w:cs="Arial"/>
          <w:color w:val="262626" w:themeColor="text1" w:themeTint="D9"/>
        </w:rPr>
      </w:pPr>
      <w:r w:rsidRPr="00FE5692">
        <w:rPr>
          <w:rFonts w:ascii="Arial" w:hAnsi="Arial" w:cs="Arial"/>
          <w:b/>
          <w:bCs/>
          <w:color w:val="262626" w:themeColor="text1" w:themeTint="D9"/>
        </w:rPr>
        <w:t xml:space="preserve">Evaluation of </w:t>
      </w:r>
      <w:r w:rsidR="00CB6642" w:rsidRPr="00FE5692">
        <w:rPr>
          <w:rFonts w:ascii="Arial" w:hAnsi="Arial" w:cs="Arial"/>
          <w:b/>
          <w:bCs/>
          <w:color w:val="262626" w:themeColor="text1" w:themeTint="D9"/>
        </w:rPr>
        <w:t>the P</w:t>
      </w:r>
      <w:r w:rsidRPr="00FE5692">
        <w:rPr>
          <w:rFonts w:ascii="Arial" w:hAnsi="Arial" w:cs="Arial"/>
          <w:b/>
          <w:bCs/>
          <w:color w:val="262626" w:themeColor="text1" w:themeTint="D9"/>
        </w:rPr>
        <w:t>roposed Solution</w:t>
      </w:r>
    </w:p>
    <w:p w14:paraId="6F2BAAB6" w14:textId="77777777" w:rsidR="00AC67D9" w:rsidRPr="00FE5692" w:rsidRDefault="00AC67D9" w:rsidP="00AC67D9">
      <w:pPr>
        <w:rPr>
          <w:rFonts w:ascii="Arial" w:hAnsi="Arial" w:cs="Arial"/>
          <w:color w:val="262626" w:themeColor="text1" w:themeTint="D9"/>
        </w:rPr>
      </w:pPr>
      <w:r w:rsidRPr="00FE5692">
        <w:rPr>
          <w:rFonts w:ascii="Arial" w:hAnsi="Arial" w:cs="Arial"/>
          <w:color w:val="262626" w:themeColor="text1" w:themeTint="D9"/>
        </w:rPr>
        <w:t xml:space="preserve">After the identification of the problem and </w:t>
      </w:r>
      <w:proofErr w:type="spellStart"/>
      <w:r w:rsidRPr="00FE5692">
        <w:rPr>
          <w:rFonts w:ascii="Arial" w:hAnsi="Arial" w:cs="Arial"/>
          <w:color w:val="262626" w:themeColor="text1" w:themeTint="D9"/>
        </w:rPr>
        <w:t>analy</w:t>
      </w:r>
      <w:r w:rsidR="00CB6642" w:rsidRPr="00FE5692">
        <w:rPr>
          <w:rFonts w:ascii="Arial" w:hAnsi="Arial" w:cs="Arial"/>
          <w:color w:val="262626" w:themeColor="text1" w:themeTint="D9"/>
        </w:rPr>
        <w:t>s</w:t>
      </w:r>
      <w:r w:rsidRPr="00FE5692">
        <w:rPr>
          <w:rFonts w:ascii="Arial" w:hAnsi="Arial" w:cs="Arial"/>
          <w:color w:val="262626" w:themeColor="text1" w:themeTint="D9"/>
        </w:rPr>
        <w:t>ing</w:t>
      </w:r>
      <w:proofErr w:type="spellEnd"/>
      <w:r w:rsidRPr="00FE5692">
        <w:rPr>
          <w:rFonts w:ascii="Arial" w:hAnsi="Arial" w:cs="Arial"/>
          <w:color w:val="262626" w:themeColor="text1" w:themeTint="D9"/>
        </w:rPr>
        <w:t xml:space="preserve"> it in closer look, the decision making procedure </w:t>
      </w:r>
      <w:r w:rsidR="00196B1F" w:rsidRPr="00FE5692">
        <w:rPr>
          <w:rFonts w:ascii="Arial" w:hAnsi="Arial" w:cs="Arial"/>
          <w:color w:val="262626" w:themeColor="text1" w:themeTint="D9"/>
        </w:rPr>
        <w:t>widens</w:t>
      </w:r>
      <w:r w:rsidRPr="00FE5692">
        <w:rPr>
          <w:rFonts w:ascii="Arial" w:hAnsi="Arial" w:cs="Arial"/>
          <w:color w:val="262626" w:themeColor="text1" w:themeTint="D9"/>
        </w:rPr>
        <w:t xml:space="preserve"> the vision required for solving the problem.</w:t>
      </w:r>
      <w:r w:rsidR="00A33F5A" w:rsidRPr="00FE5692">
        <w:rPr>
          <w:rFonts w:ascii="Arial" w:hAnsi="Arial" w:cs="Arial"/>
          <w:color w:val="262626" w:themeColor="text1" w:themeTint="D9"/>
        </w:rPr>
        <w:t xml:space="preserve"> Solving a problem requires time and care. The task i</w:t>
      </w:r>
      <w:r w:rsidR="00CB6642" w:rsidRPr="00FE5692">
        <w:rPr>
          <w:rFonts w:ascii="Arial" w:hAnsi="Arial" w:cs="Arial"/>
          <w:color w:val="262626" w:themeColor="text1" w:themeTint="D9"/>
        </w:rPr>
        <w:t>s</w:t>
      </w:r>
      <w:r w:rsidR="00A33F5A" w:rsidRPr="00FE5692">
        <w:rPr>
          <w:rFonts w:ascii="Arial" w:hAnsi="Arial" w:cs="Arial"/>
          <w:color w:val="262626" w:themeColor="text1" w:themeTint="D9"/>
        </w:rPr>
        <w:t xml:space="preserve"> tough nut to </w:t>
      </w:r>
      <w:r w:rsidR="00E168E4" w:rsidRPr="00FE5692">
        <w:rPr>
          <w:rFonts w:ascii="Arial" w:hAnsi="Arial" w:cs="Arial"/>
          <w:color w:val="262626" w:themeColor="text1" w:themeTint="D9"/>
        </w:rPr>
        <w:t>crack</w:t>
      </w:r>
      <w:r w:rsidR="00CB6642" w:rsidRPr="00FE5692">
        <w:rPr>
          <w:rFonts w:ascii="Arial" w:hAnsi="Arial" w:cs="Arial"/>
          <w:color w:val="262626" w:themeColor="text1" w:themeTint="D9"/>
        </w:rPr>
        <w:t>;</w:t>
      </w:r>
      <w:r w:rsidR="00A33F5A" w:rsidRPr="00FE5692">
        <w:rPr>
          <w:rFonts w:ascii="Arial" w:hAnsi="Arial" w:cs="Arial"/>
          <w:color w:val="262626" w:themeColor="text1" w:themeTint="D9"/>
        </w:rPr>
        <w:t xml:space="preserve"> there should always be reviewing the proc</w:t>
      </w:r>
      <w:r w:rsidR="00E168E4" w:rsidRPr="00FE5692">
        <w:rPr>
          <w:rFonts w:ascii="Arial" w:hAnsi="Arial" w:cs="Arial"/>
          <w:color w:val="262626" w:themeColor="text1" w:themeTint="D9"/>
        </w:rPr>
        <w:t xml:space="preserve">ess. There might be necessary </w:t>
      </w:r>
      <w:r w:rsidR="00CB6642" w:rsidRPr="00FE5692">
        <w:rPr>
          <w:rFonts w:ascii="Arial" w:hAnsi="Arial" w:cs="Arial"/>
          <w:color w:val="262626" w:themeColor="text1" w:themeTint="D9"/>
        </w:rPr>
        <w:t>to</w:t>
      </w:r>
      <w:r w:rsidR="00A33F5A" w:rsidRPr="00FE5692">
        <w:rPr>
          <w:rFonts w:ascii="Arial" w:hAnsi="Arial" w:cs="Arial"/>
          <w:color w:val="262626" w:themeColor="text1" w:themeTint="D9"/>
        </w:rPr>
        <w:t xml:space="preserve"> going back to square one for solving the </w:t>
      </w:r>
      <w:r w:rsidR="00E168E4" w:rsidRPr="00FE5692">
        <w:rPr>
          <w:rFonts w:ascii="Arial" w:hAnsi="Arial" w:cs="Arial"/>
          <w:color w:val="262626" w:themeColor="text1" w:themeTint="D9"/>
        </w:rPr>
        <w:t xml:space="preserve">issues. </w:t>
      </w:r>
      <w:r w:rsidR="000E51EF" w:rsidRPr="00FE5692">
        <w:rPr>
          <w:rFonts w:ascii="Arial" w:hAnsi="Arial" w:cs="Arial"/>
          <w:color w:val="262626" w:themeColor="text1" w:themeTint="D9"/>
        </w:rPr>
        <w:t>Lots of priorities in the process needs to be changed based on the reaction f</w:t>
      </w:r>
      <w:r w:rsidR="00CB6642" w:rsidRPr="00FE5692">
        <w:rPr>
          <w:rFonts w:ascii="Arial" w:hAnsi="Arial" w:cs="Arial"/>
          <w:color w:val="262626" w:themeColor="text1" w:themeTint="D9"/>
        </w:rPr>
        <w:t>ro</w:t>
      </w:r>
      <w:r w:rsidR="000E51EF" w:rsidRPr="00FE5692">
        <w:rPr>
          <w:rFonts w:ascii="Arial" w:hAnsi="Arial" w:cs="Arial"/>
          <w:color w:val="262626" w:themeColor="text1" w:themeTint="D9"/>
        </w:rPr>
        <w:t>m the situation.</w:t>
      </w:r>
      <w:r w:rsidR="00D85933" w:rsidRPr="00FE5692">
        <w:rPr>
          <w:rFonts w:ascii="Arial" w:hAnsi="Arial" w:cs="Arial"/>
          <w:color w:val="262626" w:themeColor="text1" w:themeTint="D9"/>
        </w:rPr>
        <w:t xml:space="preserve"> Many criteria set are improved during the process of implementation to further effectiveness of the decision making.</w:t>
      </w:r>
      <w:r w:rsidR="00154EE3" w:rsidRPr="00FE5692">
        <w:rPr>
          <w:rFonts w:ascii="Arial" w:hAnsi="Arial" w:cs="Arial"/>
          <w:color w:val="262626" w:themeColor="text1" w:themeTint="D9"/>
        </w:rPr>
        <w:t xml:space="preserve"> The implementation of the act to discourage discrimination should begin from government side</w:t>
      </w:r>
      <w:r w:rsidR="00DB0AE3" w:rsidRPr="00FE5692">
        <w:rPr>
          <w:rFonts w:ascii="Arial" w:hAnsi="Arial" w:cs="Arial"/>
          <w:color w:val="262626" w:themeColor="text1" w:themeTint="D9"/>
        </w:rPr>
        <w:t xml:space="preserve"> </w:t>
      </w:r>
      <w:r w:rsidR="00DB0AE3" w:rsidRPr="00FE5692">
        <w:rPr>
          <w:rFonts w:ascii="Arial" w:hAnsi="Arial" w:cs="Arial"/>
          <w:color w:val="262626" w:themeColor="text1" w:themeTint="D9"/>
        </w:rPr>
        <w:fldChar w:fldCharType="begin" w:fldLock="1"/>
      </w:r>
      <w:r w:rsidR="00DB0AE3" w:rsidRPr="00FE5692">
        <w:rPr>
          <w:rFonts w:ascii="Arial" w:hAnsi="Arial" w:cs="Arial"/>
          <w:color w:val="262626" w:themeColor="text1" w:themeTint="D9"/>
        </w:rPr>
        <w:instrText>ADDIN CSL_CITATION {"citationItems":[{"id":"ITEM-1","itemData":{"DOI":"10.1007/s12552-010-9024-0","PMID":"20463846","abstract":"Workplace discrimination reports have recently increased in the U.S. Few studies have examined racial/ethnic differences and the mental health consequences of this exposure. We examined the association between self-reported workplace discrimination and depressive symptoms among a multi-ethnic sample of hospital employees. Data came from the prospective case-control Gradients of Occupational Health in Hospital Workers (GROW) study (N = 664). We used the Center for Epidemiological Studies Depression Scale (CES-D) to assess depressive symptoms and measured the occurrence, types, and frequency of workplace discrimination. African Americans were more likely than other racial/ethnic employees to report frequent and multiple types of discrimination exposure. Multivariate relationships were examined while controlling for socio-demographic factors, job strain, and general social stressors. After adjustment, workplace discrimination occurrence and frequency were positively associated with depressive symptoms. The positive association between workplace discrimination and depressive symptoms was similar across racial and ethnic groups. Reducing workplace discrimination may improve psychosocial functioning among racial/ethnic minority hospital employees at greatest risk of exposure.","author":[{"dropping-particle":"","family":"Hammond","given":"Wizdom Powell","non-dropping-particle":"","parse-names":false,"suffix":""},{"dropping-particle":"","family":"Gillen","given":"Marion","non-dropping-particle":"","parse-names":false,"suffix":""},{"dropping-particle":"","family":"Yen","given":"Irene H","non-dropping-particle":"","parse-names":false,"suffix":""}],"container-title":"Race and social problems","id":"ITEM-1","issue":"1","issued":{"date-parts":[["2010","3","1"]]},"page":"19-30","publisher":"NIH Public Access","title":"Workplace Discrimination and Depressive Symptoms: A Study of Multi-Ethnic Hospital Employees.","type":"article-journal","volume":"2"},"uris":["http://www.mendeley.com/documents/?uuid=d3a04977-c010-31bf-8b4d-79487e912922"]}],"mendeley":{"formattedCitation":"(Hammond et al., 2010)","plainTextFormattedCitation":"(Hammond et al., 2010)","previouslyFormattedCitation":"(Hammond et al., 2010)"},"properties":{"noteIndex":0},"schema":"https://github.com/citation-style-language/schema/raw/master/csl-citation.json"}</w:instrText>
      </w:r>
      <w:r w:rsidR="00DB0AE3" w:rsidRPr="00FE5692">
        <w:rPr>
          <w:rFonts w:ascii="Arial" w:hAnsi="Arial" w:cs="Arial"/>
          <w:color w:val="262626" w:themeColor="text1" w:themeTint="D9"/>
        </w:rPr>
        <w:fldChar w:fldCharType="separate"/>
      </w:r>
      <w:r w:rsidR="00DB0AE3" w:rsidRPr="00FE5692">
        <w:rPr>
          <w:rFonts w:ascii="Arial" w:hAnsi="Arial" w:cs="Arial"/>
          <w:noProof/>
          <w:color w:val="262626" w:themeColor="text1" w:themeTint="D9"/>
        </w:rPr>
        <w:t>(Hammond et al., 2010)</w:t>
      </w:r>
      <w:r w:rsidR="00DB0AE3" w:rsidRPr="00FE5692">
        <w:rPr>
          <w:rFonts w:ascii="Arial" w:hAnsi="Arial" w:cs="Arial"/>
          <w:color w:val="262626" w:themeColor="text1" w:themeTint="D9"/>
        </w:rPr>
        <w:fldChar w:fldCharType="end"/>
      </w:r>
      <w:r w:rsidR="00154EE3" w:rsidRPr="00FE5692">
        <w:rPr>
          <w:rFonts w:ascii="Arial" w:hAnsi="Arial" w:cs="Arial"/>
          <w:color w:val="262626" w:themeColor="text1" w:themeTint="D9"/>
        </w:rPr>
        <w:t xml:space="preserve">. The government should </w:t>
      </w:r>
      <w:proofErr w:type="spellStart"/>
      <w:r w:rsidR="00154EE3" w:rsidRPr="00FE5692">
        <w:rPr>
          <w:rFonts w:ascii="Arial" w:hAnsi="Arial" w:cs="Arial"/>
          <w:color w:val="262626" w:themeColor="text1" w:themeTint="D9"/>
        </w:rPr>
        <w:t>recogni</w:t>
      </w:r>
      <w:r w:rsidR="00CB6642" w:rsidRPr="00FE5692">
        <w:rPr>
          <w:rFonts w:ascii="Arial" w:hAnsi="Arial" w:cs="Arial"/>
          <w:color w:val="262626" w:themeColor="text1" w:themeTint="D9"/>
        </w:rPr>
        <w:t>s</w:t>
      </w:r>
      <w:r w:rsidR="00154EE3" w:rsidRPr="00FE5692">
        <w:rPr>
          <w:rFonts w:ascii="Arial" w:hAnsi="Arial" w:cs="Arial"/>
          <w:color w:val="262626" w:themeColor="text1" w:themeTint="D9"/>
        </w:rPr>
        <w:t>e</w:t>
      </w:r>
      <w:proofErr w:type="spellEnd"/>
      <w:r w:rsidR="00154EE3" w:rsidRPr="00FE5692">
        <w:rPr>
          <w:rFonts w:ascii="Arial" w:hAnsi="Arial" w:cs="Arial"/>
          <w:color w:val="262626" w:themeColor="text1" w:themeTint="D9"/>
        </w:rPr>
        <w:t xml:space="preserve"> people of different races equally. This could be </w:t>
      </w:r>
      <w:r w:rsidR="001D55B5" w:rsidRPr="00FE5692">
        <w:rPr>
          <w:rFonts w:ascii="Arial" w:hAnsi="Arial" w:cs="Arial"/>
          <w:color w:val="262626" w:themeColor="text1" w:themeTint="D9"/>
        </w:rPr>
        <w:t>a</w:t>
      </w:r>
      <w:r w:rsidR="00154EE3" w:rsidRPr="00FE5692">
        <w:rPr>
          <w:rFonts w:ascii="Arial" w:hAnsi="Arial" w:cs="Arial"/>
          <w:color w:val="262626" w:themeColor="text1" w:themeTint="D9"/>
        </w:rPr>
        <w:t xml:space="preserve"> major step in discouraging the ongoing discrimination in the </w:t>
      </w:r>
      <w:proofErr w:type="spellStart"/>
      <w:r w:rsidR="001D55B5"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1D55B5" w:rsidRPr="00FE5692">
        <w:rPr>
          <w:rFonts w:ascii="Arial" w:hAnsi="Arial" w:cs="Arial"/>
          <w:color w:val="262626" w:themeColor="text1" w:themeTint="D9"/>
        </w:rPr>
        <w:t>ation</w:t>
      </w:r>
      <w:proofErr w:type="spellEnd"/>
      <w:r w:rsidR="00154EE3" w:rsidRPr="00FE5692">
        <w:rPr>
          <w:rFonts w:ascii="Arial" w:hAnsi="Arial" w:cs="Arial"/>
          <w:color w:val="262626" w:themeColor="text1" w:themeTint="D9"/>
        </w:rPr>
        <w:t>.</w:t>
      </w:r>
      <w:r w:rsidR="001D55B5" w:rsidRPr="00FE5692">
        <w:rPr>
          <w:rFonts w:ascii="Arial" w:hAnsi="Arial" w:cs="Arial"/>
          <w:color w:val="262626" w:themeColor="text1" w:themeTint="D9"/>
        </w:rPr>
        <w:t xml:space="preserve"> The policy against discrimination should </w:t>
      </w:r>
      <w:r w:rsidR="00CB6642" w:rsidRPr="00FE5692">
        <w:rPr>
          <w:rFonts w:ascii="Arial" w:hAnsi="Arial" w:cs="Arial"/>
          <w:color w:val="262626" w:themeColor="text1" w:themeTint="D9"/>
        </w:rPr>
        <w:t>be not only</w:t>
      </w:r>
      <w:r w:rsidR="001D55B5" w:rsidRPr="00FE5692">
        <w:rPr>
          <w:rFonts w:ascii="Arial" w:hAnsi="Arial" w:cs="Arial"/>
          <w:color w:val="262626" w:themeColor="text1" w:themeTint="D9"/>
        </w:rPr>
        <w:t xml:space="preserve"> present in the Act but also </w:t>
      </w:r>
      <w:r w:rsidR="001D55B5" w:rsidRPr="00FE5692">
        <w:rPr>
          <w:rFonts w:ascii="Arial" w:hAnsi="Arial" w:cs="Arial"/>
          <w:color w:val="262626" w:themeColor="text1" w:themeTint="D9"/>
        </w:rPr>
        <w:lastRenderedPageBreak/>
        <w:t>behavioral activity as well.</w:t>
      </w:r>
      <w:r w:rsidR="001B1377" w:rsidRPr="00FE5692">
        <w:rPr>
          <w:rFonts w:ascii="Arial" w:hAnsi="Arial" w:cs="Arial"/>
          <w:color w:val="262626" w:themeColor="text1" w:themeTint="D9"/>
        </w:rPr>
        <w:t xml:space="preserve"> Effectiveness of the solution can be visible if the government starts to act against the problem.</w:t>
      </w:r>
      <w:r w:rsidR="00A037DB" w:rsidRPr="00FE5692">
        <w:rPr>
          <w:rFonts w:ascii="Arial" w:hAnsi="Arial" w:cs="Arial"/>
          <w:color w:val="262626" w:themeColor="text1" w:themeTint="D9"/>
        </w:rPr>
        <w:t xml:space="preserve"> </w:t>
      </w:r>
      <w:r w:rsidR="00CB6642" w:rsidRPr="00FE5692">
        <w:rPr>
          <w:rFonts w:ascii="Arial" w:hAnsi="Arial" w:cs="Arial"/>
          <w:color w:val="262626" w:themeColor="text1" w:themeTint="D9"/>
        </w:rPr>
        <w:t>The s</w:t>
      </w:r>
      <w:r w:rsidR="00F36BAE" w:rsidRPr="00FE5692">
        <w:rPr>
          <w:rFonts w:ascii="Arial" w:hAnsi="Arial" w:cs="Arial"/>
          <w:color w:val="262626" w:themeColor="text1" w:themeTint="D9"/>
        </w:rPr>
        <w:t xml:space="preserve">econdary level of implementation is through the </w:t>
      </w:r>
      <w:proofErr w:type="spellStart"/>
      <w:r w:rsidR="00F36BA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F36BAE" w:rsidRPr="00FE5692">
        <w:rPr>
          <w:rFonts w:ascii="Arial" w:hAnsi="Arial" w:cs="Arial"/>
          <w:color w:val="262626" w:themeColor="text1" w:themeTint="D9"/>
        </w:rPr>
        <w:t>ation</w:t>
      </w:r>
      <w:proofErr w:type="spellEnd"/>
      <w:r w:rsidR="00F36BAE" w:rsidRPr="00FE5692">
        <w:rPr>
          <w:rFonts w:ascii="Arial" w:hAnsi="Arial" w:cs="Arial"/>
          <w:color w:val="262626" w:themeColor="text1" w:themeTint="D9"/>
        </w:rPr>
        <w:t xml:space="preserve"> itself. If the discrimination has been set from organizational level then it is obvious among the employee. So changes are to be made from organizational level. The </w:t>
      </w:r>
      <w:proofErr w:type="spellStart"/>
      <w:r w:rsidR="00F36BA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F36BAE" w:rsidRPr="00FE5692">
        <w:rPr>
          <w:rFonts w:ascii="Arial" w:hAnsi="Arial" w:cs="Arial"/>
          <w:color w:val="262626" w:themeColor="text1" w:themeTint="D9"/>
        </w:rPr>
        <w:t>ation</w:t>
      </w:r>
      <w:proofErr w:type="spellEnd"/>
      <w:r w:rsidR="00F36BAE" w:rsidRPr="00FE5692">
        <w:rPr>
          <w:rFonts w:ascii="Arial" w:hAnsi="Arial" w:cs="Arial"/>
          <w:color w:val="262626" w:themeColor="text1" w:themeTint="D9"/>
        </w:rPr>
        <w:t xml:space="preserve"> should set policies that must be made compulsion in every level for the </w:t>
      </w:r>
      <w:proofErr w:type="spellStart"/>
      <w:r w:rsidR="00F36BA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F36BAE" w:rsidRPr="00FE5692">
        <w:rPr>
          <w:rFonts w:ascii="Arial" w:hAnsi="Arial" w:cs="Arial"/>
          <w:color w:val="262626" w:themeColor="text1" w:themeTint="D9"/>
        </w:rPr>
        <w:t>ation</w:t>
      </w:r>
      <w:proofErr w:type="spellEnd"/>
      <w:r w:rsidR="00F36BAE" w:rsidRPr="00FE5692">
        <w:rPr>
          <w:rFonts w:ascii="Arial" w:hAnsi="Arial" w:cs="Arial"/>
          <w:color w:val="262626" w:themeColor="text1" w:themeTint="D9"/>
        </w:rPr>
        <w:t>.</w:t>
      </w:r>
      <w:r w:rsidR="0008569E" w:rsidRPr="00FE5692">
        <w:rPr>
          <w:rFonts w:ascii="Arial" w:hAnsi="Arial" w:cs="Arial"/>
          <w:color w:val="262626" w:themeColor="text1" w:themeTint="D9"/>
        </w:rPr>
        <w:t xml:space="preserve"> And finally main core for the change is required in every individual working in the </w:t>
      </w:r>
      <w:proofErr w:type="spellStart"/>
      <w:r w:rsidR="0008569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08569E" w:rsidRPr="00FE5692">
        <w:rPr>
          <w:rFonts w:ascii="Arial" w:hAnsi="Arial" w:cs="Arial"/>
          <w:color w:val="262626" w:themeColor="text1" w:themeTint="D9"/>
        </w:rPr>
        <w:t>ation</w:t>
      </w:r>
      <w:proofErr w:type="spellEnd"/>
      <w:r w:rsidR="008C0752" w:rsidRPr="00FE5692">
        <w:rPr>
          <w:rFonts w:ascii="Arial" w:hAnsi="Arial" w:cs="Arial"/>
          <w:color w:val="262626" w:themeColor="text1" w:themeTint="D9"/>
        </w:rPr>
        <w:t xml:space="preserve"> </w:t>
      </w:r>
      <w:r w:rsidR="008C0752" w:rsidRPr="00FE5692">
        <w:rPr>
          <w:rFonts w:ascii="Arial" w:hAnsi="Arial" w:cs="Arial"/>
          <w:color w:val="262626" w:themeColor="text1" w:themeTint="D9"/>
        </w:rPr>
        <w:fldChar w:fldCharType="begin" w:fldLock="1"/>
      </w:r>
      <w:r w:rsidR="008C0752" w:rsidRPr="00FE5692">
        <w:rPr>
          <w:rFonts w:ascii="Arial" w:hAnsi="Arial" w:cs="Arial"/>
          <w:color w:val="262626" w:themeColor="text1" w:themeTint="D9"/>
        </w:rPr>
        <w:instrText>ADDIN CSL_CITATION {"citationItems":[{"id":"ITEM-1","itemData":{"DOI":"August 16, 2013","URL":"https://www.sixsigmadaily.com/assessing-the-benefits-of-a-proposed-solution/","author":[{"dropping-particle":"","family":"Munk","given":"Jared","non-dropping-particle":"","parse-names":false,"suffix":""}],"container-title":"https://www.sixsigmadaily.com/assessing-the-benefits-of-a-proposed-solution/","id":"ITEM-1","issued":{"date-parts":[["2013"]]},"title":"Assessing the Benefits of a Proposed Solution - Six Sigma Daily","type":"webpage"},"uris":["http://www.mendeley.com/documents/?uuid=ef96fa0a-9ed8-3897-bf8b-513936b58934"]}],"mendeley":{"formattedCitation":"(Munk, 2013)","plainTextFormattedCitation":"(Munk, 2013)","previouslyFormattedCitation":"(Munk, 2013)"},"properties":{"noteIndex":0},"schema":"https://github.com/citation-style-language/schema/raw/master/csl-citation.json"}</w:instrText>
      </w:r>
      <w:r w:rsidR="008C0752" w:rsidRPr="00FE5692">
        <w:rPr>
          <w:rFonts w:ascii="Arial" w:hAnsi="Arial" w:cs="Arial"/>
          <w:color w:val="262626" w:themeColor="text1" w:themeTint="D9"/>
        </w:rPr>
        <w:fldChar w:fldCharType="separate"/>
      </w:r>
      <w:r w:rsidR="008C0752" w:rsidRPr="00FE5692">
        <w:rPr>
          <w:rFonts w:ascii="Arial" w:hAnsi="Arial" w:cs="Arial"/>
          <w:noProof/>
          <w:color w:val="262626" w:themeColor="text1" w:themeTint="D9"/>
        </w:rPr>
        <w:t>(Munk, 2013)</w:t>
      </w:r>
      <w:r w:rsidR="008C0752" w:rsidRPr="00FE5692">
        <w:rPr>
          <w:rFonts w:ascii="Arial" w:hAnsi="Arial" w:cs="Arial"/>
          <w:color w:val="262626" w:themeColor="text1" w:themeTint="D9"/>
        </w:rPr>
        <w:fldChar w:fldCharType="end"/>
      </w:r>
      <w:r w:rsidR="0008569E" w:rsidRPr="00FE5692">
        <w:rPr>
          <w:rFonts w:ascii="Arial" w:hAnsi="Arial" w:cs="Arial"/>
          <w:color w:val="262626" w:themeColor="text1" w:themeTint="D9"/>
        </w:rPr>
        <w:t xml:space="preserve">. They should establish feeling of togetherness in the </w:t>
      </w:r>
      <w:proofErr w:type="spellStart"/>
      <w:r w:rsidR="0008569E"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08569E" w:rsidRPr="00FE5692">
        <w:rPr>
          <w:rFonts w:ascii="Arial" w:hAnsi="Arial" w:cs="Arial"/>
          <w:color w:val="262626" w:themeColor="text1" w:themeTint="D9"/>
        </w:rPr>
        <w:t>ation</w:t>
      </w:r>
      <w:proofErr w:type="spellEnd"/>
      <w:r w:rsidR="0008569E" w:rsidRPr="00FE5692">
        <w:rPr>
          <w:rFonts w:ascii="Arial" w:hAnsi="Arial" w:cs="Arial"/>
          <w:color w:val="262626" w:themeColor="text1" w:themeTint="D9"/>
        </w:rPr>
        <w:t>. If the problem is solved from individual level, then it will be automatically solved throughout the nation.</w:t>
      </w:r>
    </w:p>
    <w:p w14:paraId="7940F044" w14:textId="77777777" w:rsidR="00A037DB" w:rsidRPr="00FE5692" w:rsidRDefault="00A037DB" w:rsidP="00AC67D9">
      <w:pPr>
        <w:rPr>
          <w:rFonts w:ascii="Arial" w:hAnsi="Arial" w:cs="Arial"/>
          <w:color w:val="262626" w:themeColor="text1" w:themeTint="D9"/>
        </w:rPr>
      </w:pPr>
      <w:r w:rsidRPr="00FE5692">
        <w:rPr>
          <w:rFonts w:ascii="Arial" w:hAnsi="Arial" w:cs="Arial"/>
          <w:color w:val="262626" w:themeColor="text1" w:themeTint="D9"/>
        </w:rPr>
        <w:t xml:space="preserve">Within the </w:t>
      </w:r>
      <w:proofErr w:type="spellStart"/>
      <w:r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Pr="00FE5692">
        <w:rPr>
          <w:rFonts w:ascii="Arial" w:hAnsi="Arial" w:cs="Arial"/>
          <w:color w:val="262626" w:themeColor="text1" w:themeTint="D9"/>
        </w:rPr>
        <w:t>ation</w:t>
      </w:r>
      <w:proofErr w:type="spellEnd"/>
      <w:r w:rsidRPr="00FE5692">
        <w:rPr>
          <w:rFonts w:ascii="Arial" w:hAnsi="Arial" w:cs="Arial"/>
          <w:color w:val="262626" w:themeColor="text1" w:themeTint="D9"/>
        </w:rPr>
        <w:t xml:space="preserve"> the effectiveness of the propose</w:t>
      </w:r>
      <w:r w:rsidR="00E61827" w:rsidRPr="00FE5692">
        <w:rPr>
          <w:rFonts w:ascii="Arial" w:hAnsi="Arial" w:cs="Arial"/>
          <w:color w:val="262626" w:themeColor="text1" w:themeTint="D9"/>
        </w:rPr>
        <w:t>d</w:t>
      </w:r>
      <w:r w:rsidRPr="00FE5692">
        <w:rPr>
          <w:rFonts w:ascii="Arial" w:hAnsi="Arial" w:cs="Arial"/>
          <w:color w:val="262626" w:themeColor="text1" w:themeTint="D9"/>
        </w:rPr>
        <w:t xml:space="preserve"> </w:t>
      </w:r>
      <w:r w:rsidR="00196B1F" w:rsidRPr="00FE5692">
        <w:rPr>
          <w:rFonts w:ascii="Arial" w:hAnsi="Arial" w:cs="Arial"/>
          <w:color w:val="262626" w:themeColor="text1" w:themeTint="D9"/>
        </w:rPr>
        <w:t>decision making can be evaluated</w:t>
      </w:r>
      <w:r w:rsidRPr="00FE5692">
        <w:rPr>
          <w:rFonts w:ascii="Arial" w:hAnsi="Arial" w:cs="Arial"/>
          <w:color w:val="262626" w:themeColor="text1" w:themeTint="D9"/>
        </w:rPr>
        <w:t xml:space="preserve"> through the </w:t>
      </w:r>
      <w:r w:rsidR="00C35825" w:rsidRPr="00FE5692">
        <w:rPr>
          <w:rFonts w:ascii="Arial" w:hAnsi="Arial" w:cs="Arial"/>
          <w:color w:val="262626" w:themeColor="text1" w:themeTint="D9"/>
        </w:rPr>
        <w:t>activity</w:t>
      </w:r>
      <w:r w:rsidRPr="00FE5692">
        <w:rPr>
          <w:rFonts w:ascii="Arial" w:hAnsi="Arial" w:cs="Arial"/>
          <w:color w:val="262626" w:themeColor="text1" w:themeTint="D9"/>
        </w:rPr>
        <w:t xml:space="preserve"> of the employee working together.</w:t>
      </w:r>
      <w:r w:rsidR="00E61827" w:rsidRPr="00FE5692">
        <w:rPr>
          <w:rFonts w:ascii="Arial" w:hAnsi="Arial" w:cs="Arial"/>
          <w:color w:val="262626" w:themeColor="text1" w:themeTint="D9"/>
        </w:rPr>
        <w:t xml:space="preserve"> If it w</w:t>
      </w:r>
      <w:r w:rsidR="00CB6642" w:rsidRPr="00FE5692">
        <w:rPr>
          <w:rFonts w:ascii="Arial" w:hAnsi="Arial" w:cs="Arial"/>
          <w:color w:val="262626" w:themeColor="text1" w:themeTint="D9"/>
        </w:rPr>
        <w:t>ere</w:t>
      </w:r>
      <w:r w:rsidR="00E61827" w:rsidRPr="00FE5692">
        <w:rPr>
          <w:rFonts w:ascii="Arial" w:hAnsi="Arial" w:cs="Arial"/>
          <w:color w:val="262626" w:themeColor="text1" w:themeTint="D9"/>
        </w:rPr>
        <w:t xml:space="preserve"> effective, people would start to change the perception towards people from different races like thinking positive of them, not taking them as an outsider within the company etc.</w:t>
      </w:r>
      <w:r w:rsidR="000F5C0C" w:rsidRPr="00FE5692">
        <w:rPr>
          <w:rFonts w:ascii="Arial" w:hAnsi="Arial" w:cs="Arial"/>
          <w:color w:val="262626" w:themeColor="text1" w:themeTint="D9"/>
        </w:rPr>
        <w:t xml:space="preserve"> Another way of evaluation can be feedback from the victim itself. The person from different races can be considered for obtaining the primary data for the evaluation</w:t>
      </w:r>
      <w:r w:rsidR="008C0752" w:rsidRPr="00FE5692">
        <w:rPr>
          <w:rFonts w:ascii="Arial" w:hAnsi="Arial" w:cs="Arial"/>
          <w:color w:val="262626" w:themeColor="text1" w:themeTint="D9"/>
        </w:rPr>
        <w:t xml:space="preserve"> </w:t>
      </w:r>
      <w:r w:rsidR="008C0752" w:rsidRPr="00FE5692">
        <w:rPr>
          <w:rFonts w:ascii="Arial" w:hAnsi="Arial" w:cs="Arial"/>
          <w:color w:val="262626" w:themeColor="text1" w:themeTint="D9"/>
        </w:rPr>
        <w:fldChar w:fldCharType="begin" w:fldLock="1"/>
      </w:r>
      <w:r w:rsidR="00DB0AE3" w:rsidRPr="00FE5692">
        <w:rPr>
          <w:rFonts w:ascii="Arial" w:hAnsi="Arial" w:cs="Arial"/>
          <w:color w:val="262626" w:themeColor="text1" w:themeTint="D9"/>
        </w:rPr>
        <w:instrText>ADDIN CSL_CITATION {"citationItems":[{"id":"ITEM-1","itemData":{"DOI":"10.3389/fpsyg.2017.00313","PMID":"28529491","abstract":"The present study aims to connect more the I/O and the decision-making psychological domains, by showing how some common components across jobs interfere with decision-making and affecting performance. Two distinct constructs that can contribute to positive workplace performance have been considered: decision-making competency (DMCy) and decision environment management (DEM). Both factors are presumed to involve self-regulatory mechanisms connected to decision processes by influencing performance in relation to work environment conditions. In the framework of the job demands-resources (JD-R) model, the present study tested how such components as job demands, job resources and exhaustion can moderate decision-making processes and performance, where high resources are advantageous for decision-making processes and performance at work, while the same effect happens with low job demands and/or low exhaustion. In line with the formulated hypotheses, results confirm the relations between both the decision-making competences, performance (i.e., in-role and extra-role) and moderators considered. In particular, employees with low levels of DMCy show to be more sensitive to job demands toward in-role performance, whereas high DEM levels increase the sensitivity of employees toward job resources and exhaustion in relation to extra-role performance. These findings indicate that decision-making processes, as well as work environment conditions, are jointly related to employee functioning.","author":[{"dropping-particle":"","family":"Ceschi","given":"Andrea","non-dropping-particle":"","parse-names":false,"suffix":""},{"dropping-particle":"","family":"Demerouti","given":"Evangelia","non-dropping-particle":"","parse-names":false,"suffix":""},{"dropping-particle":"","family":"Sartori","given":"Riccardo","non-dropping-particle":"","parse-names":false,"suffix":""},{"dropping-particle":"","family":"Weller","given":"Joshua","non-dropping-particle":"","parse-names":false,"suffix":""}],"container-title":"Frontiers in psychology","id":"ITEM-1","issued":{"date-parts":[["2017"]]},"page":"313","publisher":"Frontiers Media SA","title":"Decision-Making Processes in the Workplace: How Exhaustion, Lack of Resources and Job Demands Impair Them and Affect Performance.","type":"article-journal","volume":"8"},"uris":["http://www.mendeley.com/documents/?uuid=68ee5efa-9c08-389f-ac28-11b713577856"]}],"mendeley":{"formattedCitation":"(Ceschi et al., 2017)","plainTextFormattedCitation":"(Ceschi et al., 2017)","previouslyFormattedCitation":"(Ceschi et al., 2017)"},"properties":{"noteIndex":0},"schema":"https://github.com/citation-style-language/schema/raw/master/csl-citation.json"}</w:instrText>
      </w:r>
      <w:r w:rsidR="008C0752" w:rsidRPr="00FE5692">
        <w:rPr>
          <w:rFonts w:ascii="Arial" w:hAnsi="Arial" w:cs="Arial"/>
          <w:color w:val="262626" w:themeColor="text1" w:themeTint="D9"/>
        </w:rPr>
        <w:fldChar w:fldCharType="separate"/>
      </w:r>
      <w:r w:rsidR="008C0752" w:rsidRPr="00FE5692">
        <w:rPr>
          <w:rFonts w:ascii="Arial" w:hAnsi="Arial" w:cs="Arial"/>
          <w:noProof/>
          <w:color w:val="262626" w:themeColor="text1" w:themeTint="D9"/>
        </w:rPr>
        <w:t>(Ceschi et al., 2017)</w:t>
      </w:r>
      <w:r w:rsidR="008C0752" w:rsidRPr="00FE5692">
        <w:rPr>
          <w:rFonts w:ascii="Arial" w:hAnsi="Arial" w:cs="Arial"/>
          <w:color w:val="262626" w:themeColor="text1" w:themeTint="D9"/>
        </w:rPr>
        <w:fldChar w:fldCharType="end"/>
      </w:r>
      <w:r w:rsidR="000F5C0C" w:rsidRPr="00FE5692">
        <w:rPr>
          <w:rFonts w:ascii="Arial" w:hAnsi="Arial" w:cs="Arial"/>
          <w:color w:val="262626" w:themeColor="text1" w:themeTint="D9"/>
        </w:rPr>
        <w:t>.</w:t>
      </w:r>
      <w:r w:rsidR="00F36BAE" w:rsidRPr="00FE5692">
        <w:rPr>
          <w:rFonts w:ascii="Arial" w:hAnsi="Arial" w:cs="Arial"/>
          <w:color w:val="262626" w:themeColor="text1" w:themeTint="D9"/>
        </w:rPr>
        <w:t xml:space="preserve"> Based on the information the effectiveness of the proposed solution can be evaluated. This can be genuine information for further analysis.</w:t>
      </w:r>
      <w:r w:rsidR="001C4CDA" w:rsidRPr="00FE5692">
        <w:rPr>
          <w:rFonts w:ascii="Arial" w:hAnsi="Arial" w:cs="Arial"/>
          <w:color w:val="262626" w:themeColor="text1" w:themeTint="D9"/>
        </w:rPr>
        <w:t xml:space="preserve"> The reports from official state agencies can be obtain</w:t>
      </w:r>
      <w:r w:rsidR="00CB6642" w:rsidRPr="00FE5692">
        <w:rPr>
          <w:rFonts w:ascii="Arial" w:hAnsi="Arial" w:cs="Arial"/>
          <w:color w:val="262626" w:themeColor="text1" w:themeTint="D9"/>
        </w:rPr>
        <w:t>ed</w:t>
      </w:r>
      <w:r w:rsidR="001C4CDA" w:rsidRPr="00FE5692">
        <w:rPr>
          <w:rFonts w:ascii="Arial" w:hAnsi="Arial" w:cs="Arial"/>
          <w:color w:val="262626" w:themeColor="text1" w:themeTint="D9"/>
        </w:rPr>
        <w:t xml:space="preserve"> to see the progressing of problem solving. But as this is limited to organizational level, Management information plays crucial role.</w:t>
      </w:r>
      <w:r w:rsidR="008E3B15" w:rsidRPr="00FE5692">
        <w:rPr>
          <w:rFonts w:ascii="Arial" w:hAnsi="Arial" w:cs="Arial"/>
          <w:color w:val="262626" w:themeColor="text1" w:themeTint="D9"/>
        </w:rPr>
        <w:t xml:space="preserve"> So until and unless management of the </w:t>
      </w:r>
      <w:proofErr w:type="spellStart"/>
      <w:r w:rsidR="008E3B15"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8E3B15" w:rsidRPr="00FE5692">
        <w:rPr>
          <w:rFonts w:ascii="Arial" w:hAnsi="Arial" w:cs="Arial"/>
          <w:color w:val="262626" w:themeColor="text1" w:themeTint="D9"/>
        </w:rPr>
        <w:t>ation</w:t>
      </w:r>
      <w:proofErr w:type="spellEnd"/>
      <w:r w:rsidR="008E3B15" w:rsidRPr="00FE5692">
        <w:rPr>
          <w:rFonts w:ascii="Arial" w:hAnsi="Arial" w:cs="Arial"/>
          <w:color w:val="262626" w:themeColor="text1" w:themeTint="D9"/>
        </w:rPr>
        <w:t xml:space="preserve"> set </w:t>
      </w:r>
      <w:r w:rsidR="00B81476" w:rsidRPr="00FE5692">
        <w:rPr>
          <w:rFonts w:ascii="Arial" w:hAnsi="Arial" w:cs="Arial"/>
          <w:color w:val="262626" w:themeColor="text1" w:themeTint="D9"/>
        </w:rPr>
        <w:t>favorable</w:t>
      </w:r>
      <w:r w:rsidR="008E3B15" w:rsidRPr="00FE5692">
        <w:rPr>
          <w:rFonts w:ascii="Arial" w:hAnsi="Arial" w:cs="Arial"/>
          <w:color w:val="262626" w:themeColor="text1" w:themeTint="D9"/>
        </w:rPr>
        <w:t xml:space="preserve"> environment discouraging the discrimination</w:t>
      </w:r>
      <w:r w:rsidR="00CB6642" w:rsidRPr="00FE5692">
        <w:rPr>
          <w:rFonts w:ascii="Arial" w:hAnsi="Arial" w:cs="Arial"/>
          <w:color w:val="262626" w:themeColor="text1" w:themeTint="D9"/>
        </w:rPr>
        <w:t>,</w:t>
      </w:r>
      <w:r w:rsidR="008E3B15" w:rsidRPr="00FE5692">
        <w:rPr>
          <w:rFonts w:ascii="Arial" w:hAnsi="Arial" w:cs="Arial"/>
          <w:color w:val="262626" w:themeColor="text1" w:themeTint="D9"/>
        </w:rPr>
        <w:t xml:space="preserve"> the problem can’t be solved.</w:t>
      </w:r>
    </w:p>
    <w:p w14:paraId="4B4E4D20" w14:textId="77777777" w:rsidR="00B81476" w:rsidRPr="00FE5692" w:rsidRDefault="00B81476" w:rsidP="00AC67D9">
      <w:pPr>
        <w:rPr>
          <w:rFonts w:ascii="Arial" w:hAnsi="Arial" w:cs="Arial"/>
          <w:color w:val="262626" w:themeColor="text1" w:themeTint="D9"/>
        </w:rPr>
      </w:pPr>
      <w:r w:rsidRPr="00FE5692">
        <w:rPr>
          <w:rFonts w:ascii="Arial" w:hAnsi="Arial" w:cs="Arial"/>
          <w:color w:val="262626" w:themeColor="text1" w:themeTint="D9"/>
        </w:rPr>
        <w:t xml:space="preserve">So in conclusion, problem solving and decision making </w:t>
      </w:r>
      <w:r w:rsidR="0042350F" w:rsidRPr="00FE5692">
        <w:rPr>
          <w:rFonts w:ascii="Arial" w:hAnsi="Arial" w:cs="Arial"/>
          <w:color w:val="262626" w:themeColor="text1" w:themeTint="D9"/>
        </w:rPr>
        <w:t>can be considered as a</w:t>
      </w:r>
      <w:r w:rsidRPr="00FE5692">
        <w:rPr>
          <w:rFonts w:ascii="Arial" w:hAnsi="Arial" w:cs="Arial"/>
          <w:color w:val="262626" w:themeColor="text1" w:themeTint="D9"/>
        </w:rPr>
        <w:t xml:space="preserve"> part of same coin</w:t>
      </w:r>
      <w:r w:rsidR="00CB6642" w:rsidRPr="00FE5692">
        <w:rPr>
          <w:rFonts w:ascii="Arial" w:hAnsi="Arial" w:cs="Arial"/>
          <w:color w:val="262626" w:themeColor="text1" w:themeTint="D9"/>
        </w:rPr>
        <w:t>,</w:t>
      </w:r>
      <w:r w:rsidRPr="00FE5692">
        <w:rPr>
          <w:rFonts w:ascii="Arial" w:hAnsi="Arial" w:cs="Arial"/>
          <w:color w:val="262626" w:themeColor="text1" w:themeTint="D9"/>
        </w:rPr>
        <w:t xml:space="preserve"> but they are not the same.</w:t>
      </w:r>
      <w:r w:rsidR="00233D86" w:rsidRPr="00FE5692">
        <w:rPr>
          <w:rFonts w:ascii="Arial" w:hAnsi="Arial" w:cs="Arial"/>
          <w:color w:val="262626" w:themeColor="text1" w:themeTint="D9"/>
        </w:rPr>
        <w:t xml:space="preserve"> </w:t>
      </w:r>
      <w:r w:rsidR="00CB6642" w:rsidRPr="00FE5692">
        <w:rPr>
          <w:rFonts w:ascii="Arial" w:hAnsi="Arial" w:cs="Arial"/>
          <w:color w:val="262626" w:themeColor="text1" w:themeTint="D9"/>
        </w:rPr>
        <w:t>T</w:t>
      </w:r>
      <w:r w:rsidR="00233D86" w:rsidRPr="00FE5692">
        <w:rPr>
          <w:rFonts w:ascii="Arial" w:hAnsi="Arial" w:cs="Arial"/>
          <w:color w:val="262626" w:themeColor="text1" w:themeTint="D9"/>
        </w:rPr>
        <w:t>o achieve one, other</w:t>
      </w:r>
      <w:r w:rsidR="00CB6642" w:rsidRPr="00FE5692">
        <w:rPr>
          <w:rFonts w:ascii="Arial" w:hAnsi="Arial" w:cs="Arial"/>
          <w:color w:val="262626" w:themeColor="text1" w:themeTint="D9"/>
        </w:rPr>
        <w:t>s</w:t>
      </w:r>
      <w:r w:rsidR="00233D86" w:rsidRPr="00FE5692">
        <w:rPr>
          <w:rFonts w:ascii="Arial" w:hAnsi="Arial" w:cs="Arial"/>
          <w:color w:val="262626" w:themeColor="text1" w:themeTint="D9"/>
        </w:rPr>
        <w:t xml:space="preserve"> need to be obtained. The decision making should be carried out creatively, considering every factor of the problem.</w:t>
      </w:r>
      <w:r w:rsidRPr="00FE5692">
        <w:rPr>
          <w:rFonts w:ascii="Arial" w:hAnsi="Arial" w:cs="Arial"/>
          <w:color w:val="262626" w:themeColor="text1" w:themeTint="D9"/>
        </w:rPr>
        <w:t xml:space="preserve"> </w:t>
      </w:r>
      <w:r w:rsidR="00195A0D" w:rsidRPr="00FE5692">
        <w:rPr>
          <w:rFonts w:ascii="Arial" w:hAnsi="Arial" w:cs="Arial"/>
          <w:color w:val="262626" w:themeColor="text1" w:themeTint="D9"/>
        </w:rPr>
        <w:t>Information should be</w:t>
      </w:r>
      <w:r w:rsidR="0042350F" w:rsidRPr="00FE5692">
        <w:rPr>
          <w:rFonts w:ascii="Arial" w:hAnsi="Arial" w:cs="Arial"/>
          <w:color w:val="262626" w:themeColor="text1" w:themeTint="D9"/>
        </w:rPr>
        <w:t xml:space="preserve"> precis</w:t>
      </w:r>
      <w:r w:rsidR="00195A0D" w:rsidRPr="00FE5692">
        <w:rPr>
          <w:rFonts w:ascii="Arial" w:hAnsi="Arial" w:cs="Arial"/>
          <w:color w:val="262626" w:themeColor="text1" w:themeTint="D9"/>
        </w:rPr>
        <w:t xml:space="preserve">e, not too lengthy and relevant to the </w:t>
      </w:r>
      <w:r w:rsidR="008C7C0D" w:rsidRPr="00FE5692">
        <w:rPr>
          <w:rFonts w:ascii="Arial" w:hAnsi="Arial" w:cs="Arial"/>
          <w:color w:val="262626" w:themeColor="text1" w:themeTint="D9"/>
        </w:rPr>
        <w:t>raised</w:t>
      </w:r>
      <w:r w:rsidR="00195A0D" w:rsidRPr="00FE5692">
        <w:rPr>
          <w:rFonts w:ascii="Arial" w:hAnsi="Arial" w:cs="Arial"/>
          <w:color w:val="262626" w:themeColor="text1" w:themeTint="D9"/>
        </w:rPr>
        <w:t xml:space="preserve"> issues.</w:t>
      </w:r>
      <w:r w:rsidR="0042350F" w:rsidRPr="00FE5692">
        <w:rPr>
          <w:rFonts w:ascii="Arial" w:hAnsi="Arial" w:cs="Arial"/>
          <w:color w:val="262626" w:themeColor="text1" w:themeTint="D9"/>
        </w:rPr>
        <w:t xml:space="preserve"> </w:t>
      </w:r>
      <w:r w:rsidR="00934AB6" w:rsidRPr="00FE5692">
        <w:rPr>
          <w:rFonts w:ascii="Arial" w:hAnsi="Arial" w:cs="Arial"/>
          <w:color w:val="262626" w:themeColor="text1" w:themeTint="D9"/>
        </w:rPr>
        <w:t xml:space="preserve">The problem should be properly defined, causes of the problem should be accurately identified, alternative solution should be generated considering different factors, and after the implementation there should be proper evaluation of effectiveness of the solution. </w:t>
      </w:r>
      <w:r w:rsidR="008C7C0D" w:rsidRPr="00FE5692">
        <w:rPr>
          <w:rFonts w:ascii="Arial" w:hAnsi="Arial" w:cs="Arial"/>
          <w:color w:val="262626" w:themeColor="text1" w:themeTint="D9"/>
        </w:rPr>
        <w:t xml:space="preserve">And for obtaining the goal of removing or discouraging the discrimination act within the </w:t>
      </w:r>
      <w:proofErr w:type="spellStart"/>
      <w:r w:rsidR="008C7C0D" w:rsidRPr="00FE5692">
        <w:rPr>
          <w:rFonts w:ascii="Arial" w:hAnsi="Arial" w:cs="Arial"/>
          <w:color w:val="262626" w:themeColor="text1" w:themeTint="D9"/>
        </w:rPr>
        <w:t>organi</w:t>
      </w:r>
      <w:r w:rsidR="00CB6642" w:rsidRPr="00FE5692">
        <w:rPr>
          <w:rFonts w:ascii="Arial" w:hAnsi="Arial" w:cs="Arial"/>
          <w:color w:val="262626" w:themeColor="text1" w:themeTint="D9"/>
        </w:rPr>
        <w:t>s</w:t>
      </w:r>
      <w:r w:rsidR="008C7C0D" w:rsidRPr="00FE5692">
        <w:rPr>
          <w:rFonts w:ascii="Arial" w:hAnsi="Arial" w:cs="Arial"/>
          <w:color w:val="262626" w:themeColor="text1" w:themeTint="D9"/>
        </w:rPr>
        <w:t>ation</w:t>
      </w:r>
      <w:proofErr w:type="spellEnd"/>
      <w:r w:rsidR="008C7C0D" w:rsidRPr="00FE5692">
        <w:rPr>
          <w:rFonts w:ascii="Arial" w:hAnsi="Arial" w:cs="Arial"/>
          <w:color w:val="262626" w:themeColor="text1" w:themeTint="D9"/>
        </w:rPr>
        <w:t xml:space="preserve"> different hurdles should be crossed systematically, with proper risk management that might come in the way</w:t>
      </w:r>
      <w:r w:rsidR="00DB0AE3" w:rsidRPr="00FE5692">
        <w:rPr>
          <w:rFonts w:ascii="Arial" w:hAnsi="Arial" w:cs="Arial"/>
          <w:color w:val="262626" w:themeColor="text1" w:themeTint="D9"/>
        </w:rPr>
        <w:t xml:space="preserve"> </w:t>
      </w:r>
      <w:r w:rsidR="00DB0AE3" w:rsidRPr="00FE5692">
        <w:rPr>
          <w:rFonts w:ascii="Arial" w:hAnsi="Arial" w:cs="Arial"/>
          <w:color w:val="262626" w:themeColor="text1" w:themeTint="D9"/>
        </w:rPr>
        <w:fldChar w:fldCharType="begin" w:fldLock="1"/>
      </w:r>
      <w:r w:rsidR="00DB0AE3" w:rsidRPr="00FE5692">
        <w:rPr>
          <w:rFonts w:ascii="Arial" w:hAnsi="Arial" w:cs="Arial"/>
          <w:color w:val="262626" w:themeColor="text1" w:themeTint="D9"/>
        </w:rPr>
        <w:instrText>ADDIN CSL_CITATION {"citationItems":[{"id":"ITEM-1","itemData":{"DOI":"September 9, 2017","URL":"https://www.healthandsafetyhandbook.com.au/8-ways-to-prevent-discrimination-in-your-workplace/","author":[{"dropping-particle":"","family":"Weekes","given":"Joanna","non-dropping-particle":"","parse-names":false,"suffix":""}],"container-title":"https://www.healthandsafetyhandbook.com.au/8-ways-to-prevent-discrimination-in-your-workplace/","id":"ITEM-1","issued":{"date-parts":[["2017"]]},"title":"8 ways to prevent discrimination in your workplace","type":"webpage"},"uris":["http://www.mendeley.com/documents/?uuid=ce3807eb-ee82-30a9-846d-a32fe4b03797"]}],"mendeley":{"formattedCitation":"(Weekes, 2017)","plainTextFormattedCitation":"(Weekes, 2017)","previouslyFormattedCitation":"(Weekes, 2017)"},"properties":{"noteIndex":0},"schema":"https://github.com/citation-style-language/schema/raw/master/csl-citation.json"}</w:instrText>
      </w:r>
      <w:r w:rsidR="00DB0AE3" w:rsidRPr="00FE5692">
        <w:rPr>
          <w:rFonts w:ascii="Arial" w:hAnsi="Arial" w:cs="Arial"/>
          <w:color w:val="262626" w:themeColor="text1" w:themeTint="D9"/>
        </w:rPr>
        <w:fldChar w:fldCharType="separate"/>
      </w:r>
      <w:r w:rsidR="00DB0AE3" w:rsidRPr="00FE5692">
        <w:rPr>
          <w:rFonts w:ascii="Arial" w:hAnsi="Arial" w:cs="Arial"/>
          <w:noProof/>
          <w:color w:val="262626" w:themeColor="text1" w:themeTint="D9"/>
        </w:rPr>
        <w:t>(Weekes, 2017)</w:t>
      </w:r>
      <w:r w:rsidR="00DB0AE3" w:rsidRPr="00FE5692">
        <w:rPr>
          <w:rFonts w:ascii="Arial" w:hAnsi="Arial" w:cs="Arial"/>
          <w:color w:val="262626" w:themeColor="text1" w:themeTint="D9"/>
        </w:rPr>
        <w:fldChar w:fldCharType="end"/>
      </w:r>
      <w:r w:rsidR="008C7C0D" w:rsidRPr="00FE5692">
        <w:rPr>
          <w:rFonts w:ascii="Arial" w:hAnsi="Arial" w:cs="Arial"/>
          <w:color w:val="262626" w:themeColor="text1" w:themeTint="D9"/>
        </w:rPr>
        <w:t>.</w:t>
      </w:r>
    </w:p>
    <w:p w14:paraId="15F1982C" w14:textId="77777777" w:rsidR="00DB0AE3" w:rsidRPr="00FE5692" w:rsidRDefault="00DB0AE3" w:rsidP="00AC67D9">
      <w:pPr>
        <w:rPr>
          <w:rFonts w:ascii="Arial" w:hAnsi="Arial" w:cs="Arial"/>
          <w:color w:val="262626" w:themeColor="text1" w:themeTint="D9"/>
        </w:rPr>
      </w:pPr>
    </w:p>
    <w:p w14:paraId="706797C3" w14:textId="77777777" w:rsidR="00DB0AE3" w:rsidRPr="00FE5692" w:rsidRDefault="00DB0AE3" w:rsidP="00AC67D9">
      <w:pPr>
        <w:rPr>
          <w:rFonts w:ascii="Arial" w:hAnsi="Arial" w:cs="Arial"/>
          <w:color w:val="262626" w:themeColor="text1" w:themeTint="D9"/>
        </w:rPr>
      </w:pPr>
    </w:p>
    <w:p w14:paraId="5136147E" w14:textId="77777777" w:rsidR="00DB0AE3" w:rsidRPr="00FE5692" w:rsidRDefault="00DB0AE3" w:rsidP="00AC67D9">
      <w:pPr>
        <w:rPr>
          <w:rFonts w:ascii="Arial" w:hAnsi="Arial" w:cs="Arial"/>
          <w:color w:val="262626" w:themeColor="text1" w:themeTint="D9"/>
        </w:rPr>
      </w:pPr>
    </w:p>
    <w:p w14:paraId="22BCFAF8" w14:textId="77777777" w:rsidR="00DB0AE3" w:rsidRPr="00FE5692" w:rsidRDefault="00DB0AE3" w:rsidP="00AC67D9">
      <w:pPr>
        <w:rPr>
          <w:rFonts w:ascii="Arial" w:hAnsi="Arial" w:cs="Arial"/>
          <w:color w:val="262626" w:themeColor="text1" w:themeTint="D9"/>
        </w:rPr>
      </w:pPr>
    </w:p>
    <w:p w14:paraId="46F4C3BA" w14:textId="77777777" w:rsidR="00DB0AE3" w:rsidRPr="00FE5692" w:rsidRDefault="00DB0AE3" w:rsidP="00AC67D9">
      <w:pPr>
        <w:rPr>
          <w:rFonts w:ascii="Arial" w:hAnsi="Arial" w:cs="Arial"/>
          <w:color w:val="262626" w:themeColor="text1" w:themeTint="D9"/>
        </w:rPr>
      </w:pPr>
    </w:p>
    <w:p w14:paraId="370582EC" w14:textId="77777777" w:rsidR="00DB0AE3" w:rsidRPr="00FE5692" w:rsidRDefault="00DB0AE3" w:rsidP="00AC67D9">
      <w:pPr>
        <w:rPr>
          <w:rFonts w:ascii="Arial" w:hAnsi="Arial" w:cs="Arial"/>
          <w:color w:val="262626" w:themeColor="text1" w:themeTint="D9"/>
        </w:rPr>
      </w:pPr>
    </w:p>
    <w:p w14:paraId="697C7518" w14:textId="77777777" w:rsidR="00DB0AE3" w:rsidRPr="00FE5692" w:rsidRDefault="00DB0AE3" w:rsidP="00AC67D9">
      <w:pPr>
        <w:rPr>
          <w:rFonts w:ascii="Arial" w:hAnsi="Arial" w:cs="Arial"/>
          <w:color w:val="262626" w:themeColor="text1" w:themeTint="D9"/>
        </w:rPr>
      </w:pPr>
    </w:p>
    <w:p w14:paraId="66A4FFFE" w14:textId="77777777" w:rsidR="00DB0AE3" w:rsidRPr="00FE5692" w:rsidRDefault="00DB0AE3" w:rsidP="00AC67D9">
      <w:pPr>
        <w:rPr>
          <w:rFonts w:ascii="Arial" w:hAnsi="Arial" w:cs="Arial"/>
          <w:color w:val="262626" w:themeColor="text1" w:themeTint="D9"/>
        </w:rPr>
      </w:pPr>
    </w:p>
    <w:p w14:paraId="62FDB127" w14:textId="77777777" w:rsidR="00DB0AE3" w:rsidRPr="00FE5692" w:rsidRDefault="00DB0AE3" w:rsidP="00AC67D9">
      <w:pPr>
        <w:rPr>
          <w:rFonts w:ascii="Arial" w:hAnsi="Arial" w:cs="Arial"/>
          <w:color w:val="262626" w:themeColor="text1" w:themeTint="D9"/>
        </w:rPr>
      </w:pPr>
    </w:p>
    <w:p w14:paraId="39820501" w14:textId="77777777" w:rsidR="00DB0AE3" w:rsidRPr="00FE5692" w:rsidRDefault="00DB0AE3" w:rsidP="00AC67D9">
      <w:pPr>
        <w:rPr>
          <w:rFonts w:ascii="Arial" w:hAnsi="Arial" w:cs="Arial"/>
          <w:color w:val="262626" w:themeColor="text1" w:themeTint="D9"/>
        </w:rPr>
      </w:pPr>
    </w:p>
    <w:p w14:paraId="4C06B70D" w14:textId="77777777" w:rsidR="00DB0AE3" w:rsidRPr="00FE5692" w:rsidRDefault="00DB0AE3" w:rsidP="00AC67D9">
      <w:pPr>
        <w:rPr>
          <w:rFonts w:ascii="Arial" w:hAnsi="Arial" w:cs="Arial"/>
          <w:color w:val="262626" w:themeColor="text1" w:themeTint="D9"/>
        </w:rPr>
      </w:pPr>
    </w:p>
    <w:p w14:paraId="38A956B3" w14:textId="77777777" w:rsidR="00DB0AE3" w:rsidRPr="00FE5692" w:rsidRDefault="00DB0AE3" w:rsidP="00AC67D9">
      <w:pPr>
        <w:rPr>
          <w:rFonts w:ascii="Arial" w:hAnsi="Arial" w:cs="Arial"/>
          <w:color w:val="262626" w:themeColor="text1" w:themeTint="D9"/>
        </w:rPr>
      </w:pPr>
    </w:p>
    <w:p w14:paraId="536FD6DC" w14:textId="77777777" w:rsidR="00DB0AE3" w:rsidRPr="00FE5692" w:rsidRDefault="00DB0AE3" w:rsidP="00AC67D9">
      <w:pPr>
        <w:rPr>
          <w:rFonts w:ascii="Arial" w:hAnsi="Arial" w:cs="Arial"/>
          <w:color w:val="262626" w:themeColor="text1" w:themeTint="D9"/>
        </w:rPr>
      </w:pPr>
    </w:p>
    <w:p w14:paraId="04929ADB" w14:textId="77777777" w:rsidR="00DB0AE3" w:rsidRPr="00FE5692" w:rsidRDefault="00DB0AE3" w:rsidP="00AC67D9">
      <w:pPr>
        <w:rPr>
          <w:rFonts w:ascii="Arial" w:hAnsi="Arial" w:cs="Arial"/>
          <w:color w:val="262626" w:themeColor="text1" w:themeTint="D9"/>
        </w:rPr>
      </w:pPr>
    </w:p>
    <w:p w14:paraId="074B6A60" w14:textId="77777777" w:rsidR="00DB0AE3" w:rsidRPr="00FE5692" w:rsidRDefault="00DB0AE3" w:rsidP="00AC67D9">
      <w:pPr>
        <w:rPr>
          <w:rFonts w:ascii="Arial" w:hAnsi="Arial" w:cs="Arial"/>
          <w:color w:val="262626" w:themeColor="text1" w:themeTint="D9"/>
        </w:rPr>
      </w:pPr>
    </w:p>
    <w:p w14:paraId="733C9BCB" w14:textId="77777777" w:rsidR="00DB0AE3" w:rsidRPr="00FE5692" w:rsidRDefault="00DB0AE3" w:rsidP="00AC67D9">
      <w:pPr>
        <w:rPr>
          <w:rFonts w:ascii="Arial" w:hAnsi="Arial" w:cs="Arial"/>
          <w:color w:val="262626" w:themeColor="text1" w:themeTint="D9"/>
        </w:rPr>
      </w:pPr>
    </w:p>
    <w:p w14:paraId="7731C06A" w14:textId="77777777" w:rsidR="0061261E" w:rsidRPr="00FE5692" w:rsidRDefault="0061261E">
      <w:pPr>
        <w:spacing w:before="0" w:after="200" w:line="276" w:lineRule="auto"/>
        <w:jc w:val="left"/>
        <w:rPr>
          <w:rFonts w:ascii="Rockwell" w:eastAsiaTheme="majorEastAsia" w:hAnsi="Rockwell" w:cstheme="majorBidi"/>
          <w:bCs/>
          <w:caps/>
          <w:color w:val="262626" w:themeColor="text1" w:themeTint="D9"/>
          <w:sz w:val="32"/>
          <w:szCs w:val="28"/>
        </w:rPr>
      </w:pPr>
      <w:r w:rsidRPr="00FE5692">
        <w:rPr>
          <w:color w:val="262626" w:themeColor="text1" w:themeTint="D9"/>
        </w:rPr>
        <w:br w:type="page"/>
      </w:r>
    </w:p>
    <w:p w14:paraId="4AAFA482" w14:textId="77777777" w:rsidR="00DB0AE3" w:rsidRPr="00FE5692" w:rsidRDefault="00DB0AE3" w:rsidP="00F46224">
      <w:pPr>
        <w:pStyle w:val="Heading1"/>
        <w:rPr>
          <w:color w:val="262626" w:themeColor="text1" w:themeTint="D9"/>
        </w:rPr>
      </w:pPr>
      <w:r w:rsidRPr="00FE5692">
        <w:rPr>
          <w:color w:val="262626" w:themeColor="text1" w:themeTint="D9"/>
        </w:rPr>
        <w:lastRenderedPageBreak/>
        <w:t xml:space="preserve">Reference </w:t>
      </w:r>
    </w:p>
    <w:p w14:paraId="4F46EEC2"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b/>
          <w:color w:val="262626" w:themeColor="text1" w:themeTint="D9"/>
        </w:rPr>
        <w:fldChar w:fldCharType="begin" w:fldLock="1"/>
      </w:r>
      <w:r w:rsidRPr="00FE5692">
        <w:rPr>
          <w:rFonts w:ascii="Arial" w:hAnsi="Arial" w:cs="Arial"/>
          <w:b/>
          <w:color w:val="262626" w:themeColor="text1" w:themeTint="D9"/>
        </w:rPr>
        <w:instrText xml:space="preserve">ADDIN Mendeley Bibliography CSL_BIBLIOGRAPHY </w:instrText>
      </w:r>
      <w:r w:rsidRPr="00FE5692">
        <w:rPr>
          <w:rFonts w:ascii="Arial" w:hAnsi="Arial" w:cs="Arial"/>
          <w:b/>
          <w:color w:val="262626" w:themeColor="text1" w:themeTint="D9"/>
        </w:rPr>
        <w:fldChar w:fldCharType="separate"/>
      </w:r>
      <w:r w:rsidRPr="00FE5692">
        <w:rPr>
          <w:rFonts w:ascii="Arial" w:hAnsi="Arial" w:cs="Arial"/>
          <w:noProof/>
          <w:color w:val="262626" w:themeColor="text1" w:themeTint="D9"/>
          <w:szCs w:val="24"/>
        </w:rPr>
        <w:t xml:space="preserve">Brannen, M.Y., Piekkari, R. &amp; Tietze, S. (2014) The multifaceted role of language in international business: Unpacking the forms, functions and features of a critical challenge to MNC theory and performance. </w:t>
      </w:r>
      <w:r w:rsidRPr="00FE5692">
        <w:rPr>
          <w:rFonts w:ascii="Arial" w:hAnsi="Arial" w:cs="Arial"/>
          <w:i/>
          <w:iCs/>
          <w:noProof/>
          <w:color w:val="262626" w:themeColor="text1" w:themeTint="D9"/>
          <w:szCs w:val="24"/>
        </w:rPr>
        <w:t>Journal of International Business Studies</w:t>
      </w:r>
      <w:r w:rsidRPr="00FE5692">
        <w:rPr>
          <w:rFonts w:ascii="Arial" w:hAnsi="Arial" w:cs="Arial"/>
          <w:noProof/>
          <w:color w:val="262626" w:themeColor="text1" w:themeTint="D9"/>
          <w:szCs w:val="24"/>
        </w:rPr>
        <w:t>, 45 (5), pp.495–507.</w:t>
      </w:r>
    </w:p>
    <w:p w14:paraId="6F427904"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Ceschi, A., Demerouti, E., Sartori, R. &amp; Weller, J. (2017) Decision-Making Processes in the Workplace: How Exhaustion, Lack of Resources and Job Demands Impair Them and Affect Performance. </w:t>
      </w:r>
      <w:r w:rsidRPr="00FE5692">
        <w:rPr>
          <w:rFonts w:ascii="Arial" w:hAnsi="Arial" w:cs="Arial"/>
          <w:i/>
          <w:iCs/>
          <w:noProof/>
          <w:color w:val="262626" w:themeColor="text1" w:themeTint="D9"/>
          <w:szCs w:val="24"/>
        </w:rPr>
        <w:t xml:space="preserve">Frontiers in </w:t>
      </w:r>
      <w:r w:rsidR="00CB6642" w:rsidRPr="00FE5692">
        <w:rPr>
          <w:rFonts w:ascii="Arial" w:hAnsi="Arial" w:cs="Arial"/>
          <w:i/>
          <w:iCs/>
          <w:noProof/>
          <w:color w:val="262626" w:themeColor="text1" w:themeTint="D9"/>
          <w:szCs w:val="24"/>
        </w:rPr>
        <w:t>P</w:t>
      </w:r>
      <w:r w:rsidRPr="00FE5692">
        <w:rPr>
          <w:rFonts w:ascii="Arial" w:hAnsi="Arial" w:cs="Arial"/>
          <w:i/>
          <w:iCs/>
          <w:noProof/>
          <w:color w:val="262626" w:themeColor="text1" w:themeTint="D9"/>
          <w:szCs w:val="24"/>
        </w:rPr>
        <w:t>sychology</w:t>
      </w:r>
      <w:r w:rsidRPr="00FE5692">
        <w:rPr>
          <w:rFonts w:ascii="Arial" w:hAnsi="Arial" w:cs="Arial"/>
          <w:noProof/>
          <w:color w:val="262626" w:themeColor="text1" w:themeTint="D9"/>
          <w:szCs w:val="24"/>
        </w:rPr>
        <w:t>, 8, p.313.</w:t>
      </w:r>
    </w:p>
    <w:p w14:paraId="642987E9"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Desmond, M. (2007)</w:t>
      </w:r>
      <w:r w:rsidR="00CB6642" w:rsidRPr="00FE5692">
        <w:rPr>
          <w:rFonts w:ascii="Arial" w:hAnsi="Arial" w:cs="Arial"/>
          <w:noProof/>
          <w:color w:val="262626" w:themeColor="text1" w:themeTint="D9"/>
          <w:szCs w:val="24"/>
        </w:rPr>
        <w:t>.</w:t>
      </w:r>
      <w:r w:rsidRPr="00FE5692">
        <w:rPr>
          <w:rFonts w:ascii="Arial" w:hAnsi="Arial" w:cs="Arial"/>
          <w:noProof/>
          <w:color w:val="262626" w:themeColor="text1" w:themeTint="D9"/>
          <w:szCs w:val="24"/>
        </w:rPr>
        <w:t xml:space="preserve"> Decision criteria for the identification of alternatives in strategic environmental assessment. </w:t>
      </w:r>
      <w:r w:rsidRPr="00FE5692">
        <w:rPr>
          <w:rFonts w:ascii="Arial" w:hAnsi="Arial" w:cs="Arial"/>
          <w:i/>
          <w:iCs/>
          <w:noProof/>
          <w:color w:val="262626" w:themeColor="text1" w:themeTint="D9"/>
          <w:szCs w:val="24"/>
        </w:rPr>
        <w:t>Impact Assessment and Project Appraisal</w:t>
      </w:r>
      <w:r w:rsidRPr="00FE5692">
        <w:rPr>
          <w:rFonts w:ascii="Arial" w:hAnsi="Arial" w:cs="Arial"/>
          <w:noProof/>
          <w:color w:val="262626" w:themeColor="text1" w:themeTint="D9"/>
          <w:szCs w:val="24"/>
        </w:rPr>
        <w:t>, 25 (4), pp.259–269.</w:t>
      </w:r>
    </w:p>
    <w:p w14:paraId="284FE06B"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Fine, L.G. (2009) </w:t>
      </w:r>
      <w:r w:rsidRPr="00FE5692">
        <w:rPr>
          <w:rFonts w:ascii="Arial" w:hAnsi="Arial" w:cs="Arial"/>
          <w:i/>
          <w:iCs/>
          <w:noProof/>
          <w:color w:val="262626" w:themeColor="text1" w:themeTint="D9"/>
          <w:szCs w:val="24"/>
        </w:rPr>
        <w:t>The SWOT analysis : using your strength to overcome weaknesses, using opportunities to overcome threats</w:t>
      </w:r>
      <w:r w:rsidRPr="00FE5692">
        <w:rPr>
          <w:rFonts w:ascii="Arial" w:hAnsi="Arial" w:cs="Arial"/>
          <w:noProof/>
          <w:color w:val="262626" w:themeColor="text1" w:themeTint="D9"/>
          <w:szCs w:val="24"/>
        </w:rPr>
        <w:t>. 1st ed. CreateSpace Independent Publishing Platform.</w:t>
      </w:r>
    </w:p>
    <w:p w14:paraId="1B613C7E"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Fischer, A., Greiff, S. &amp; Funke, J. (2012) The Process of Solving Complex Problems. </w:t>
      </w:r>
      <w:r w:rsidRPr="00FE5692">
        <w:rPr>
          <w:rFonts w:ascii="Arial" w:hAnsi="Arial" w:cs="Arial"/>
          <w:i/>
          <w:iCs/>
          <w:noProof/>
          <w:color w:val="262626" w:themeColor="text1" w:themeTint="D9"/>
          <w:szCs w:val="24"/>
        </w:rPr>
        <w:t>The Journal of Problem Solving</w:t>
      </w:r>
      <w:r w:rsidRPr="00FE5692">
        <w:rPr>
          <w:rFonts w:ascii="Arial" w:hAnsi="Arial" w:cs="Arial"/>
          <w:noProof/>
          <w:color w:val="262626" w:themeColor="text1" w:themeTint="D9"/>
          <w:szCs w:val="24"/>
        </w:rPr>
        <w:t>, 4 (1).</w:t>
      </w:r>
    </w:p>
    <w:p w14:paraId="7C5A7C85"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Fogler, H.S., LeBlanc, S.E. &amp; Fogler, B.R. (2013) </w:t>
      </w:r>
      <w:r w:rsidRPr="00FE5692">
        <w:rPr>
          <w:rFonts w:ascii="Arial" w:hAnsi="Arial" w:cs="Arial"/>
          <w:i/>
          <w:iCs/>
          <w:noProof/>
          <w:color w:val="262626" w:themeColor="text1" w:themeTint="D9"/>
          <w:szCs w:val="24"/>
        </w:rPr>
        <w:t>Strategies for creative problem solving</w:t>
      </w:r>
      <w:r w:rsidRPr="00FE5692">
        <w:rPr>
          <w:rFonts w:ascii="Arial" w:hAnsi="Arial" w:cs="Arial"/>
          <w:noProof/>
          <w:color w:val="262626" w:themeColor="text1" w:themeTint="D9"/>
          <w:szCs w:val="24"/>
        </w:rPr>
        <w:t>. 3rd ed. Prentic</w:t>
      </w:r>
      <w:r w:rsidR="00CB6642" w:rsidRPr="00FE5692">
        <w:rPr>
          <w:rFonts w:ascii="Arial" w:hAnsi="Arial" w:cs="Arial"/>
          <w:noProof/>
          <w:color w:val="262626" w:themeColor="text1" w:themeTint="D9"/>
          <w:szCs w:val="24"/>
        </w:rPr>
        <w:t>e</w:t>
      </w:r>
      <w:r w:rsidRPr="00FE5692">
        <w:rPr>
          <w:rFonts w:ascii="Arial" w:hAnsi="Arial" w:cs="Arial"/>
          <w:noProof/>
          <w:color w:val="262626" w:themeColor="text1" w:themeTint="D9"/>
          <w:szCs w:val="24"/>
        </w:rPr>
        <w:t xml:space="preserve"> Hall.</w:t>
      </w:r>
    </w:p>
    <w:p w14:paraId="3667F6D9"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Griffith, B.A. &amp; Dunham, E.B. (2014) </w:t>
      </w:r>
      <w:r w:rsidRPr="00FE5692">
        <w:rPr>
          <w:rFonts w:ascii="Arial" w:hAnsi="Arial" w:cs="Arial"/>
          <w:i/>
          <w:iCs/>
          <w:noProof/>
          <w:color w:val="262626" w:themeColor="text1" w:themeTint="D9"/>
          <w:szCs w:val="24"/>
        </w:rPr>
        <w:t>Working in teams : moving from high potential to high performance</w:t>
      </w:r>
      <w:r w:rsidRPr="00FE5692">
        <w:rPr>
          <w:rFonts w:ascii="Arial" w:hAnsi="Arial" w:cs="Arial"/>
          <w:noProof/>
          <w:color w:val="262626" w:themeColor="text1" w:themeTint="D9"/>
          <w:szCs w:val="24"/>
        </w:rPr>
        <w:t>. 1st ed. Sage Publications.</w:t>
      </w:r>
    </w:p>
    <w:p w14:paraId="4D75B879"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Gurel, E. &amp; Tat, M. (2017) Swot Analysis: A Theoretical Review. </w:t>
      </w:r>
      <w:r w:rsidRPr="00FE5692">
        <w:rPr>
          <w:rFonts w:ascii="Arial" w:hAnsi="Arial" w:cs="Arial"/>
          <w:i/>
          <w:iCs/>
          <w:noProof/>
          <w:color w:val="262626" w:themeColor="text1" w:themeTint="D9"/>
          <w:szCs w:val="24"/>
        </w:rPr>
        <w:t>The Journal of International Social Research</w:t>
      </w:r>
      <w:r w:rsidRPr="00FE5692">
        <w:rPr>
          <w:rFonts w:ascii="Arial" w:hAnsi="Arial" w:cs="Arial"/>
          <w:noProof/>
          <w:color w:val="262626" w:themeColor="text1" w:themeTint="D9"/>
          <w:szCs w:val="24"/>
        </w:rPr>
        <w:t>, 10 (51).</w:t>
      </w:r>
    </w:p>
    <w:p w14:paraId="3832EB66"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Hammond, W.P., Gillen, M. &amp; Yen, I.H. (2010) Workplace Discrimination and Depressive Symptoms: A Study of Multi-Ethnic Hospital Employees. </w:t>
      </w:r>
      <w:r w:rsidRPr="00FE5692">
        <w:rPr>
          <w:rFonts w:ascii="Arial" w:hAnsi="Arial" w:cs="Arial"/>
          <w:i/>
          <w:iCs/>
          <w:noProof/>
          <w:color w:val="262626" w:themeColor="text1" w:themeTint="D9"/>
          <w:szCs w:val="24"/>
        </w:rPr>
        <w:t>Race and social problems</w:t>
      </w:r>
      <w:r w:rsidRPr="00FE5692">
        <w:rPr>
          <w:rFonts w:ascii="Arial" w:hAnsi="Arial" w:cs="Arial"/>
          <w:noProof/>
          <w:color w:val="262626" w:themeColor="text1" w:themeTint="D9"/>
          <w:szCs w:val="24"/>
        </w:rPr>
        <w:t>, 2 (1), pp.19–30.</w:t>
      </w:r>
    </w:p>
    <w:p w14:paraId="147D820C"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Katie (2019) UK Age Discrimination in the Workplace | ToughNickel [Internet]. Available from: &lt;https://toughnickel.com/business/UK-Age-Discrimination-in-the-Workplace&gt;.</w:t>
      </w:r>
    </w:p>
    <w:p w14:paraId="2DF2BF9B"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Kennedy, R. (2015) </w:t>
      </w:r>
      <w:r w:rsidRPr="00FE5692">
        <w:rPr>
          <w:rFonts w:ascii="Arial" w:hAnsi="Arial" w:cs="Arial"/>
          <w:i/>
          <w:iCs/>
          <w:noProof/>
          <w:color w:val="262626" w:themeColor="text1" w:themeTint="D9"/>
          <w:szCs w:val="24"/>
        </w:rPr>
        <w:t>For discrimination : race, affirmative action, and the law</w:t>
      </w:r>
      <w:r w:rsidRPr="00FE5692">
        <w:rPr>
          <w:rFonts w:ascii="Arial" w:hAnsi="Arial" w:cs="Arial"/>
          <w:noProof/>
          <w:color w:val="262626" w:themeColor="text1" w:themeTint="D9"/>
          <w:szCs w:val="24"/>
        </w:rPr>
        <w:t>. Vintage.</w:t>
      </w:r>
    </w:p>
    <w:p w14:paraId="54AD6E74"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Lehoczky, S. &amp; Rusczk, R. (2006) </w:t>
      </w:r>
      <w:r w:rsidRPr="00FE5692">
        <w:rPr>
          <w:rFonts w:ascii="Arial" w:hAnsi="Arial" w:cs="Arial"/>
          <w:i/>
          <w:iCs/>
          <w:noProof/>
          <w:color w:val="262626" w:themeColor="text1" w:themeTint="D9"/>
          <w:szCs w:val="24"/>
        </w:rPr>
        <w:t>The art of problem solving</w:t>
      </w:r>
      <w:r w:rsidRPr="00FE5692">
        <w:rPr>
          <w:rFonts w:ascii="Arial" w:hAnsi="Arial" w:cs="Arial"/>
          <w:noProof/>
          <w:color w:val="262626" w:themeColor="text1" w:themeTint="D9"/>
          <w:szCs w:val="24"/>
        </w:rPr>
        <w:t>. 7th ed. AoPS Incorporated.</w:t>
      </w:r>
    </w:p>
    <w:p w14:paraId="1C734D7B"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Munir, M. &amp; Azam, R.I. (2017) Emotional Intelligence and Employee Performance: An Intervention Based Experimental Study [Journal of Business &amp;amp; Economics (2075-6909)]. </w:t>
      </w:r>
      <w:r w:rsidRPr="00FE5692">
        <w:rPr>
          <w:rFonts w:ascii="Arial" w:hAnsi="Arial" w:cs="Arial"/>
          <w:i/>
          <w:iCs/>
          <w:noProof/>
          <w:color w:val="262626" w:themeColor="text1" w:themeTint="D9"/>
          <w:szCs w:val="24"/>
        </w:rPr>
        <w:t>Journal of Business &amp; Economics</w:t>
      </w:r>
      <w:r w:rsidRPr="00FE5692">
        <w:rPr>
          <w:rFonts w:ascii="Arial" w:hAnsi="Arial" w:cs="Arial"/>
          <w:noProof/>
          <w:color w:val="262626" w:themeColor="text1" w:themeTint="D9"/>
          <w:szCs w:val="24"/>
        </w:rPr>
        <w:t>, 9 (2), pp.1–19.</w:t>
      </w:r>
    </w:p>
    <w:p w14:paraId="0E702C65"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Munk, J. (2013) Assessing the Benefits of a Proposed Solution - Six Sigma Daily [Internet]. Available from: &lt;https://www.sixsigmadaily.com/assessing-the-benefits-of-a-proposed-solution/&gt;.</w:t>
      </w:r>
    </w:p>
    <w:p w14:paraId="0063E7D3"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Narula, S.C. (1974) Systematic Ways to Identify Research Problems in Statistics. </w:t>
      </w:r>
      <w:r w:rsidRPr="00FE5692">
        <w:rPr>
          <w:rFonts w:ascii="Arial" w:hAnsi="Arial" w:cs="Arial"/>
          <w:i/>
          <w:iCs/>
          <w:noProof/>
          <w:color w:val="262626" w:themeColor="text1" w:themeTint="D9"/>
          <w:szCs w:val="24"/>
        </w:rPr>
        <w:t>International Statistical Review / Revue Internationale de Statistique</w:t>
      </w:r>
      <w:r w:rsidRPr="00FE5692">
        <w:rPr>
          <w:rFonts w:ascii="Arial" w:hAnsi="Arial" w:cs="Arial"/>
          <w:noProof/>
          <w:color w:val="262626" w:themeColor="text1" w:themeTint="D9"/>
          <w:szCs w:val="24"/>
        </w:rPr>
        <w:t>, 42 (2), p.205.</w:t>
      </w:r>
    </w:p>
    <w:p w14:paraId="13C147EC"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Nezu, A. &amp; D’Zurilla, T.J. (1981) Effects of problem definition and formulation on </w:t>
      </w:r>
      <w:r w:rsidRPr="00FE5692">
        <w:rPr>
          <w:rFonts w:ascii="Arial" w:hAnsi="Arial" w:cs="Arial"/>
          <w:noProof/>
          <w:color w:val="262626" w:themeColor="text1" w:themeTint="D9"/>
          <w:szCs w:val="24"/>
        </w:rPr>
        <w:lastRenderedPageBreak/>
        <w:t xml:space="preserve">decision making in the social problem-solving process. </w:t>
      </w:r>
      <w:r w:rsidRPr="00FE5692">
        <w:rPr>
          <w:rFonts w:ascii="Arial" w:hAnsi="Arial" w:cs="Arial"/>
          <w:i/>
          <w:iCs/>
          <w:noProof/>
          <w:color w:val="262626" w:themeColor="text1" w:themeTint="D9"/>
          <w:szCs w:val="24"/>
        </w:rPr>
        <w:t>Behavio</w:t>
      </w:r>
      <w:r w:rsidR="00CB6642" w:rsidRPr="00FE5692">
        <w:rPr>
          <w:rFonts w:ascii="Arial" w:hAnsi="Arial" w:cs="Arial"/>
          <w:i/>
          <w:iCs/>
          <w:noProof/>
          <w:color w:val="262626" w:themeColor="text1" w:themeTint="D9"/>
          <w:szCs w:val="24"/>
        </w:rPr>
        <w:t>u</w:t>
      </w:r>
      <w:r w:rsidRPr="00FE5692">
        <w:rPr>
          <w:rFonts w:ascii="Arial" w:hAnsi="Arial" w:cs="Arial"/>
          <w:i/>
          <w:iCs/>
          <w:noProof/>
          <w:color w:val="262626" w:themeColor="text1" w:themeTint="D9"/>
          <w:szCs w:val="24"/>
        </w:rPr>
        <w:t>r Therapy</w:t>
      </w:r>
      <w:r w:rsidRPr="00FE5692">
        <w:rPr>
          <w:rFonts w:ascii="Arial" w:hAnsi="Arial" w:cs="Arial"/>
          <w:noProof/>
          <w:color w:val="262626" w:themeColor="text1" w:themeTint="D9"/>
          <w:szCs w:val="24"/>
        </w:rPr>
        <w:t>, 12 (1), pp.100–106.</w:t>
      </w:r>
    </w:p>
    <w:p w14:paraId="78F0DA09"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Nota, L. &amp; Soresi, S. (2004) Improving the Problem-Solving and Decision-Making Skills of a High Indecision Group of Young Adolescents: A Test of the ``Difficult: No Problem!’’ Training. </w:t>
      </w:r>
      <w:r w:rsidRPr="00FE5692">
        <w:rPr>
          <w:rFonts w:ascii="Arial" w:hAnsi="Arial" w:cs="Arial"/>
          <w:i/>
          <w:iCs/>
          <w:noProof/>
          <w:color w:val="262626" w:themeColor="text1" w:themeTint="D9"/>
          <w:szCs w:val="24"/>
        </w:rPr>
        <w:t>International Journal for Educational and Vocational Guidance</w:t>
      </w:r>
      <w:r w:rsidRPr="00FE5692">
        <w:rPr>
          <w:rFonts w:ascii="Arial" w:hAnsi="Arial" w:cs="Arial"/>
          <w:noProof/>
          <w:color w:val="262626" w:themeColor="text1" w:themeTint="D9"/>
          <w:szCs w:val="24"/>
        </w:rPr>
        <w:t>, 4 (1), pp.3–21.</w:t>
      </w:r>
    </w:p>
    <w:p w14:paraId="4AE98768"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O’Loughlin, K., Kendig, H., Hussain, R. &amp; Cannon, L. (2017) Age discrimination in the workplace: The more things change …. </w:t>
      </w:r>
      <w:r w:rsidRPr="00FE5692">
        <w:rPr>
          <w:rFonts w:ascii="Arial" w:hAnsi="Arial" w:cs="Arial"/>
          <w:i/>
          <w:iCs/>
          <w:noProof/>
          <w:color w:val="262626" w:themeColor="text1" w:themeTint="D9"/>
          <w:szCs w:val="24"/>
        </w:rPr>
        <w:t>Australasian Journal on Ageing</w:t>
      </w:r>
      <w:r w:rsidRPr="00FE5692">
        <w:rPr>
          <w:rFonts w:ascii="Arial" w:hAnsi="Arial" w:cs="Arial"/>
          <w:noProof/>
          <w:color w:val="262626" w:themeColor="text1" w:themeTint="D9"/>
          <w:szCs w:val="24"/>
        </w:rPr>
        <w:t>, 36 (2), pp.98–101.</w:t>
      </w:r>
    </w:p>
    <w:p w14:paraId="7BFC81A9"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Sammut-Bonnici, T. &amp; Galea, D. (2015) SWOT Analysis. In: </w:t>
      </w:r>
      <w:r w:rsidRPr="00FE5692">
        <w:rPr>
          <w:rFonts w:ascii="Arial" w:hAnsi="Arial" w:cs="Arial"/>
          <w:i/>
          <w:iCs/>
          <w:noProof/>
          <w:color w:val="262626" w:themeColor="text1" w:themeTint="D9"/>
          <w:szCs w:val="24"/>
        </w:rPr>
        <w:t>Wiley Encyclopedia of Management</w:t>
      </w:r>
      <w:r w:rsidRPr="00FE5692">
        <w:rPr>
          <w:rFonts w:ascii="Arial" w:hAnsi="Arial" w:cs="Arial"/>
          <w:noProof/>
          <w:color w:val="262626" w:themeColor="text1" w:themeTint="D9"/>
          <w:szCs w:val="24"/>
        </w:rPr>
        <w:t>. Chichester, UK, John Wiley &amp; Sons, Ltd, pp.1–8.</w:t>
      </w:r>
    </w:p>
    <w:p w14:paraId="21072B47"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Sarsby, A. (2016) </w:t>
      </w:r>
      <w:r w:rsidRPr="00FE5692">
        <w:rPr>
          <w:rFonts w:ascii="Arial" w:hAnsi="Arial" w:cs="Arial"/>
          <w:i/>
          <w:iCs/>
          <w:noProof/>
          <w:color w:val="262626" w:themeColor="text1" w:themeTint="D9"/>
          <w:szCs w:val="24"/>
        </w:rPr>
        <w:t>Swot analysis : a guide to SWOT for students of business studies</w:t>
      </w:r>
      <w:r w:rsidRPr="00FE5692">
        <w:rPr>
          <w:rFonts w:ascii="Arial" w:hAnsi="Arial" w:cs="Arial"/>
          <w:noProof/>
          <w:color w:val="262626" w:themeColor="text1" w:themeTint="D9"/>
          <w:szCs w:val="24"/>
        </w:rPr>
        <w:t>. Spectaris Ltd.</w:t>
      </w:r>
    </w:p>
    <w:p w14:paraId="2B141870"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Simon, J. (2017) Public Pensions Should Weigh Pros and Cons of Alternative Investments | Plan</w:t>
      </w:r>
      <w:r w:rsidR="00CB6642" w:rsidRPr="00FE5692">
        <w:rPr>
          <w:rFonts w:ascii="Arial" w:hAnsi="Arial" w:cs="Arial"/>
          <w:noProof/>
          <w:color w:val="262626" w:themeColor="text1" w:themeTint="D9"/>
          <w:szCs w:val="24"/>
        </w:rPr>
        <w:t xml:space="preserve"> </w:t>
      </w:r>
      <w:r w:rsidRPr="00FE5692">
        <w:rPr>
          <w:rFonts w:ascii="Arial" w:hAnsi="Arial" w:cs="Arial"/>
          <w:noProof/>
          <w:color w:val="262626" w:themeColor="text1" w:themeTint="D9"/>
          <w:szCs w:val="24"/>
        </w:rPr>
        <w:t>sponsor [Internet]. Available from: &lt;https://www.plansponsor.com/public-pensions-should-weigh-pros-and-cons-of-alternative-investments/&gt;.</w:t>
      </w:r>
    </w:p>
    <w:p w14:paraId="3CFA4BC4"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Stypińska, J. &amp; Nikander, P. (2018) Ageism and Age Discrimination in the Labour Market: A Macrostructural Perspective. In: Springer, Cham, pp.91–108.</w:t>
      </w:r>
    </w:p>
    <w:p w14:paraId="69397831"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Talanker, S. (2016) Problem-solving is Decision-making [Internet]. Available from: &lt;https://www.researchgate.net/publication/310844404_Problem-solving_is_Decision-making&gt;.</w:t>
      </w:r>
    </w:p>
    <w:p w14:paraId="5CC4CF68"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Tannock, S. (2008) The problem of education</w:t>
      </w:r>
      <w:r w:rsidRPr="00FE5692">
        <w:rPr>
          <w:rFonts w:ascii="Cambria Math" w:hAnsi="Cambria Math" w:cs="Cambria Math"/>
          <w:noProof/>
          <w:color w:val="262626" w:themeColor="text1" w:themeTint="D9"/>
          <w:szCs w:val="24"/>
        </w:rPr>
        <w:t>‐</w:t>
      </w:r>
      <w:r w:rsidRPr="00FE5692">
        <w:rPr>
          <w:rFonts w:ascii="Arial" w:hAnsi="Arial" w:cs="Arial"/>
          <w:noProof/>
          <w:color w:val="262626" w:themeColor="text1" w:themeTint="D9"/>
          <w:szCs w:val="24"/>
        </w:rPr>
        <w:t xml:space="preserve">based discrimination. </w:t>
      </w:r>
      <w:r w:rsidRPr="00FE5692">
        <w:rPr>
          <w:rFonts w:ascii="Arial" w:hAnsi="Arial" w:cs="Arial"/>
          <w:i/>
          <w:iCs/>
          <w:noProof/>
          <w:color w:val="262626" w:themeColor="text1" w:themeTint="D9"/>
          <w:szCs w:val="24"/>
        </w:rPr>
        <w:t>British Journal of Sociology of Education</w:t>
      </w:r>
      <w:r w:rsidRPr="00FE5692">
        <w:rPr>
          <w:rFonts w:ascii="Arial" w:hAnsi="Arial" w:cs="Arial"/>
          <w:noProof/>
          <w:color w:val="262626" w:themeColor="text1" w:themeTint="D9"/>
          <w:szCs w:val="24"/>
        </w:rPr>
        <w:t>, 29 (5), pp.439–449.</w:t>
      </w:r>
    </w:p>
    <w:p w14:paraId="0555C04C"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TBAE (2016) Information Gathering Stage of The Creative Problem Solving Process for Teams – TBAE Team Building Blog [Internet]. Available from: &lt;https://www.tbae.co.za/blog/information-gathering-stage-of-the-creative-problem-solving-process-for-teams/&gt;.</w:t>
      </w:r>
    </w:p>
    <w:p w14:paraId="45BECC38"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 xml:space="preserve">Triana, M. del C., Jayasinghe, M., Pieper, J.R., Delgado, D.M. &amp; Li, M. (2019) Perceived Workplace Gender Discrimination and Employee Consequences: A Meta-Analysis and Complementary Studies Considering Country Context. </w:t>
      </w:r>
      <w:r w:rsidRPr="00FE5692">
        <w:rPr>
          <w:rFonts w:ascii="Arial" w:hAnsi="Arial" w:cs="Arial"/>
          <w:i/>
          <w:iCs/>
          <w:noProof/>
          <w:color w:val="262626" w:themeColor="text1" w:themeTint="D9"/>
          <w:szCs w:val="24"/>
        </w:rPr>
        <w:t>Journal of Management</w:t>
      </w:r>
      <w:r w:rsidRPr="00FE5692">
        <w:rPr>
          <w:rFonts w:ascii="Arial" w:hAnsi="Arial" w:cs="Arial"/>
          <w:noProof/>
          <w:color w:val="262626" w:themeColor="text1" w:themeTint="D9"/>
          <w:szCs w:val="24"/>
        </w:rPr>
        <w:t>, 45 (6), pp.2419–2447.</w:t>
      </w:r>
    </w:p>
    <w:p w14:paraId="43AD6B6B"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szCs w:val="24"/>
        </w:rPr>
      </w:pPr>
      <w:r w:rsidRPr="00FE5692">
        <w:rPr>
          <w:rFonts w:ascii="Arial" w:hAnsi="Arial" w:cs="Arial"/>
          <w:noProof/>
          <w:color w:val="262626" w:themeColor="text1" w:themeTint="D9"/>
          <w:szCs w:val="24"/>
        </w:rPr>
        <w:t>Wasserman, D. (2010) The justifiability of racial classification and generali</w:t>
      </w:r>
      <w:r w:rsidR="00CB6642" w:rsidRPr="00FE5692">
        <w:rPr>
          <w:rFonts w:ascii="Arial" w:hAnsi="Arial" w:cs="Arial"/>
          <w:noProof/>
          <w:color w:val="262626" w:themeColor="text1" w:themeTint="D9"/>
          <w:szCs w:val="24"/>
        </w:rPr>
        <w:t>s</w:t>
      </w:r>
      <w:r w:rsidRPr="00FE5692">
        <w:rPr>
          <w:rFonts w:ascii="Arial" w:hAnsi="Arial" w:cs="Arial"/>
          <w:noProof/>
          <w:color w:val="262626" w:themeColor="text1" w:themeTint="D9"/>
          <w:szCs w:val="24"/>
        </w:rPr>
        <w:t xml:space="preserve">ations in contemporary clinical and research practice. </w:t>
      </w:r>
      <w:r w:rsidRPr="00FE5692">
        <w:rPr>
          <w:rFonts w:ascii="Arial" w:hAnsi="Arial" w:cs="Arial"/>
          <w:i/>
          <w:iCs/>
          <w:noProof/>
          <w:color w:val="262626" w:themeColor="text1" w:themeTint="D9"/>
          <w:szCs w:val="24"/>
        </w:rPr>
        <w:t>Law Probability and Risk</w:t>
      </w:r>
      <w:r w:rsidRPr="00FE5692">
        <w:rPr>
          <w:rFonts w:ascii="Arial" w:hAnsi="Arial" w:cs="Arial"/>
          <w:noProof/>
          <w:color w:val="262626" w:themeColor="text1" w:themeTint="D9"/>
          <w:szCs w:val="24"/>
        </w:rPr>
        <w:t>, 9 (3–4), pp.215–226.</w:t>
      </w:r>
    </w:p>
    <w:p w14:paraId="6EFEB100" w14:textId="77777777" w:rsidR="00DB0AE3" w:rsidRPr="00FE5692" w:rsidRDefault="00DB0AE3" w:rsidP="00DB0AE3">
      <w:pPr>
        <w:widowControl w:val="0"/>
        <w:autoSpaceDE w:val="0"/>
        <w:autoSpaceDN w:val="0"/>
        <w:adjustRightInd w:val="0"/>
        <w:spacing w:line="240" w:lineRule="auto"/>
        <w:ind w:left="480" w:hanging="480"/>
        <w:rPr>
          <w:rFonts w:ascii="Arial" w:hAnsi="Arial" w:cs="Arial"/>
          <w:noProof/>
          <w:color w:val="262626" w:themeColor="text1" w:themeTint="D9"/>
        </w:rPr>
      </w:pPr>
      <w:r w:rsidRPr="00FE5692">
        <w:rPr>
          <w:rFonts w:ascii="Arial" w:hAnsi="Arial" w:cs="Arial"/>
          <w:noProof/>
          <w:color w:val="262626" w:themeColor="text1" w:themeTint="D9"/>
          <w:szCs w:val="24"/>
        </w:rPr>
        <w:t>Weekes, J. (2017) 8 ways to prevent discrimination in your workplace [Internet]. Available from: &lt;https://www.healthandsafetyhandbook.com.au/8-ways-to-prevent-discrimination-in-your-workplace/&gt;.</w:t>
      </w:r>
    </w:p>
    <w:p w14:paraId="3BD931A1" w14:textId="77777777" w:rsidR="00DB0AE3" w:rsidRPr="00FE5692" w:rsidRDefault="00DB0AE3" w:rsidP="00AC67D9">
      <w:pPr>
        <w:rPr>
          <w:rFonts w:ascii="Arial" w:hAnsi="Arial" w:cs="Arial"/>
          <w:b/>
          <w:color w:val="262626" w:themeColor="text1" w:themeTint="D9"/>
        </w:rPr>
      </w:pPr>
      <w:r w:rsidRPr="00FE5692">
        <w:rPr>
          <w:rFonts w:ascii="Arial" w:hAnsi="Arial" w:cs="Arial"/>
          <w:b/>
          <w:color w:val="262626" w:themeColor="text1" w:themeTint="D9"/>
        </w:rPr>
        <w:fldChar w:fldCharType="end"/>
      </w:r>
    </w:p>
    <w:sectPr w:rsidR="00DB0AE3" w:rsidRPr="00FE5692" w:rsidSect="00F46224">
      <w:footerReference w:type="default" r:id="rId1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8ABC4" w14:textId="77777777" w:rsidR="004B0807" w:rsidRDefault="004B0807" w:rsidP="00D605C0">
      <w:pPr>
        <w:spacing w:after="0" w:line="240" w:lineRule="auto"/>
      </w:pPr>
      <w:r>
        <w:separator/>
      </w:r>
    </w:p>
  </w:endnote>
  <w:endnote w:type="continuationSeparator" w:id="0">
    <w:p w14:paraId="48E4A5C5" w14:textId="77777777" w:rsidR="004B0807" w:rsidRDefault="004B0807" w:rsidP="00D60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126368"/>
      <w:docPartObj>
        <w:docPartGallery w:val="Page Numbers (Bottom of Page)"/>
        <w:docPartUnique/>
      </w:docPartObj>
    </w:sdtPr>
    <w:sdtEndPr>
      <w:rPr>
        <w:noProof/>
      </w:rPr>
    </w:sdtEndPr>
    <w:sdtContent>
      <w:p w14:paraId="665C29B0" w14:textId="77777777" w:rsidR="00F46224" w:rsidRDefault="00F46224">
        <w:pPr>
          <w:pStyle w:val="Footer"/>
          <w:jc w:val="center"/>
        </w:pPr>
        <w:r>
          <w:fldChar w:fldCharType="begin"/>
        </w:r>
        <w:r>
          <w:instrText xml:space="preserve"> PAGE   \* MERGEFORMAT </w:instrText>
        </w:r>
        <w:r>
          <w:fldChar w:fldCharType="separate"/>
        </w:r>
        <w:r w:rsidR="00FE5692">
          <w:rPr>
            <w:noProof/>
          </w:rPr>
          <w:t>16</w:t>
        </w:r>
        <w:r>
          <w:rPr>
            <w:noProof/>
          </w:rPr>
          <w:fldChar w:fldCharType="end"/>
        </w:r>
      </w:p>
    </w:sdtContent>
  </w:sdt>
  <w:p w14:paraId="78B823F2" w14:textId="77777777" w:rsidR="00F46224" w:rsidRDefault="00F46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A98CD" w14:textId="77777777" w:rsidR="004B0807" w:rsidRDefault="004B0807" w:rsidP="00D605C0">
      <w:pPr>
        <w:spacing w:after="0" w:line="240" w:lineRule="auto"/>
      </w:pPr>
      <w:r>
        <w:separator/>
      </w:r>
    </w:p>
  </w:footnote>
  <w:footnote w:type="continuationSeparator" w:id="0">
    <w:p w14:paraId="2E8B848A" w14:textId="77777777" w:rsidR="004B0807" w:rsidRDefault="004B0807" w:rsidP="00D60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8EF"/>
    <w:multiLevelType w:val="hybridMultilevel"/>
    <w:tmpl w:val="96EA1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B3FFE"/>
    <w:multiLevelType w:val="hybridMultilevel"/>
    <w:tmpl w:val="C96A5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765BA"/>
    <w:multiLevelType w:val="hybridMultilevel"/>
    <w:tmpl w:val="9C0C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028B7"/>
    <w:multiLevelType w:val="hybridMultilevel"/>
    <w:tmpl w:val="4936F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D72DC3"/>
    <w:multiLevelType w:val="hybridMultilevel"/>
    <w:tmpl w:val="A39E6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A0481F"/>
    <w:multiLevelType w:val="hybridMultilevel"/>
    <w:tmpl w:val="FD625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834FA4"/>
    <w:multiLevelType w:val="hybridMultilevel"/>
    <w:tmpl w:val="D3F0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C115FD"/>
    <w:multiLevelType w:val="hybridMultilevel"/>
    <w:tmpl w:val="98D6C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8601B8"/>
    <w:multiLevelType w:val="hybridMultilevel"/>
    <w:tmpl w:val="45BE1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D26715"/>
    <w:multiLevelType w:val="hybridMultilevel"/>
    <w:tmpl w:val="959C1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7"/>
  </w:num>
  <w:num w:numId="4">
    <w:abstractNumId w:val="2"/>
  </w:num>
  <w:num w:numId="5">
    <w:abstractNumId w:val="9"/>
  </w:num>
  <w:num w:numId="6">
    <w:abstractNumId w:val="4"/>
  </w:num>
  <w:num w:numId="7">
    <w:abstractNumId w:val="5"/>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wMjE0NTYysLQwNjRR0lEKTi0uzszPAykwqwUA8/dt5ywAAAA="/>
  </w:docVars>
  <w:rsids>
    <w:rsidRoot w:val="003D5C98"/>
    <w:rsid w:val="00002478"/>
    <w:rsid w:val="00004C1F"/>
    <w:rsid w:val="00015AD2"/>
    <w:rsid w:val="00024E38"/>
    <w:rsid w:val="00024F0D"/>
    <w:rsid w:val="00027331"/>
    <w:rsid w:val="0003284A"/>
    <w:rsid w:val="00041DC0"/>
    <w:rsid w:val="0004767B"/>
    <w:rsid w:val="00053796"/>
    <w:rsid w:val="00065372"/>
    <w:rsid w:val="000661DF"/>
    <w:rsid w:val="0008569E"/>
    <w:rsid w:val="000A28C4"/>
    <w:rsid w:val="000C4778"/>
    <w:rsid w:val="000E0B58"/>
    <w:rsid w:val="000E51EF"/>
    <w:rsid w:val="000F5C0C"/>
    <w:rsid w:val="000F7D8B"/>
    <w:rsid w:val="00103446"/>
    <w:rsid w:val="00115C55"/>
    <w:rsid w:val="00130F39"/>
    <w:rsid w:val="00154EE3"/>
    <w:rsid w:val="001611C0"/>
    <w:rsid w:val="001941D8"/>
    <w:rsid w:val="00195A0D"/>
    <w:rsid w:val="00196B1F"/>
    <w:rsid w:val="001B1377"/>
    <w:rsid w:val="001C4CDA"/>
    <w:rsid w:val="001D2A3B"/>
    <w:rsid w:val="001D55B5"/>
    <w:rsid w:val="001E59F1"/>
    <w:rsid w:val="001F180F"/>
    <w:rsid w:val="001F756D"/>
    <w:rsid w:val="002122E3"/>
    <w:rsid w:val="00233D86"/>
    <w:rsid w:val="002516C0"/>
    <w:rsid w:val="00260666"/>
    <w:rsid w:val="00275529"/>
    <w:rsid w:val="00285B2B"/>
    <w:rsid w:val="002B5D46"/>
    <w:rsid w:val="002B6D22"/>
    <w:rsid w:val="002C0092"/>
    <w:rsid w:val="002D6A8C"/>
    <w:rsid w:val="002E6B30"/>
    <w:rsid w:val="002E76D7"/>
    <w:rsid w:val="002F0495"/>
    <w:rsid w:val="00302397"/>
    <w:rsid w:val="0031046F"/>
    <w:rsid w:val="00310F70"/>
    <w:rsid w:val="00323A32"/>
    <w:rsid w:val="0033309D"/>
    <w:rsid w:val="00347748"/>
    <w:rsid w:val="00351C7B"/>
    <w:rsid w:val="003726EB"/>
    <w:rsid w:val="003760BC"/>
    <w:rsid w:val="00381ED9"/>
    <w:rsid w:val="00383225"/>
    <w:rsid w:val="003B022D"/>
    <w:rsid w:val="003D5C98"/>
    <w:rsid w:val="003E29A6"/>
    <w:rsid w:val="003F5F00"/>
    <w:rsid w:val="0040019C"/>
    <w:rsid w:val="00414722"/>
    <w:rsid w:val="004208A0"/>
    <w:rsid w:val="0042350F"/>
    <w:rsid w:val="00426F71"/>
    <w:rsid w:val="00433E8E"/>
    <w:rsid w:val="00445697"/>
    <w:rsid w:val="00447343"/>
    <w:rsid w:val="00451088"/>
    <w:rsid w:val="004517A0"/>
    <w:rsid w:val="00454266"/>
    <w:rsid w:val="00455FF2"/>
    <w:rsid w:val="00477074"/>
    <w:rsid w:val="00491007"/>
    <w:rsid w:val="004A167D"/>
    <w:rsid w:val="004A52BC"/>
    <w:rsid w:val="004A64B7"/>
    <w:rsid w:val="004B0807"/>
    <w:rsid w:val="004B14E5"/>
    <w:rsid w:val="004C7CAA"/>
    <w:rsid w:val="004D25F6"/>
    <w:rsid w:val="004D5F2D"/>
    <w:rsid w:val="004E100C"/>
    <w:rsid w:val="004E3ECE"/>
    <w:rsid w:val="005016B0"/>
    <w:rsid w:val="00505FE3"/>
    <w:rsid w:val="00522EAC"/>
    <w:rsid w:val="00525A3A"/>
    <w:rsid w:val="00530225"/>
    <w:rsid w:val="00530B62"/>
    <w:rsid w:val="00532698"/>
    <w:rsid w:val="0053516C"/>
    <w:rsid w:val="00536469"/>
    <w:rsid w:val="00536A21"/>
    <w:rsid w:val="00536C7C"/>
    <w:rsid w:val="00555348"/>
    <w:rsid w:val="005575B6"/>
    <w:rsid w:val="00566D21"/>
    <w:rsid w:val="005751E3"/>
    <w:rsid w:val="00577E6E"/>
    <w:rsid w:val="005805C4"/>
    <w:rsid w:val="005850D3"/>
    <w:rsid w:val="005A0788"/>
    <w:rsid w:val="005B06AE"/>
    <w:rsid w:val="005D0438"/>
    <w:rsid w:val="005F518A"/>
    <w:rsid w:val="005F7BAC"/>
    <w:rsid w:val="00603E83"/>
    <w:rsid w:val="0060556E"/>
    <w:rsid w:val="00611B97"/>
    <w:rsid w:val="0061261E"/>
    <w:rsid w:val="006144A0"/>
    <w:rsid w:val="00623895"/>
    <w:rsid w:val="00634EB5"/>
    <w:rsid w:val="006361C5"/>
    <w:rsid w:val="006446EB"/>
    <w:rsid w:val="00644BC1"/>
    <w:rsid w:val="00647AA5"/>
    <w:rsid w:val="006B3D5F"/>
    <w:rsid w:val="006B77E5"/>
    <w:rsid w:val="006D21C3"/>
    <w:rsid w:val="006E3E85"/>
    <w:rsid w:val="006E46CF"/>
    <w:rsid w:val="006E5427"/>
    <w:rsid w:val="00700B5A"/>
    <w:rsid w:val="00735474"/>
    <w:rsid w:val="0074687A"/>
    <w:rsid w:val="00756A17"/>
    <w:rsid w:val="00760333"/>
    <w:rsid w:val="00785B74"/>
    <w:rsid w:val="00794310"/>
    <w:rsid w:val="007A0431"/>
    <w:rsid w:val="007A4687"/>
    <w:rsid w:val="007B2F95"/>
    <w:rsid w:val="007B45E4"/>
    <w:rsid w:val="007B5778"/>
    <w:rsid w:val="007E52DE"/>
    <w:rsid w:val="00800F5C"/>
    <w:rsid w:val="00811BB2"/>
    <w:rsid w:val="00814867"/>
    <w:rsid w:val="008167F0"/>
    <w:rsid w:val="00834455"/>
    <w:rsid w:val="008443C5"/>
    <w:rsid w:val="00863FE1"/>
    <w:rsid w:val="0089562C"/>
    <w:rsid w:val="008B56CD"/>
    <w:rsid w:val="008C0752"/>
    <w:rsid w:val="008C4792"/>
    <w:rsid w:val="008C7635"/>
    <w:rsid w:val="008C7C0D"/>
    <w:rsid w:val="008E3B15"/>
    <w:rsid w:val="008F3C74"/>
    <w:rsid w:val="00901E81"/>
    <w:rsid w:val="009033E7"/>
    <w:rsid w:val="00910CAA"/>
    <w:rsid w:val="0092179A"/>
    <w:rsid w:val="00926D40"/>
    <w:rsid w:val="00933B51"/>
    <w:rsid w:val="00934660"/>
    <w:rsid w:val="00934AB6"/>
    <w:rsid w:val="00936A80"/>
    <w:rsid w:val="00940F1C"/>
    <w:rsid w:val="0094362A"/>
    <w:rsid w:val="00943E16"/>
    <w:rsid w:val="009727B6"/>
    <w:rsid w:val="00987F84"/>
    <w:rsid w:val="009A5617"/>
    <w:rsid w:val="009B3D47"/>
    <w:rsid w:val="009C0570"/>
    <w:rsid w:val="009E3A26"/>
    <w:rsid w:val="00A037DB"/>
    <w:rsid w:val="00A16E6D"/>
    <w:rsid w:val="00A3123D"/>
    <w:rsid w:val="00A328E7"/>
    <w:rsid w:val="00A33F5A"/>
    <w:rsid w:val="00A4402F"/>
    <w:rsid w:val="00A538E8"/>
    <w:rsid w:val="00A77616"/>
    <w:rsid w:val="00A856D8"/>
    <w:rsid w:val="00A96A27"/>
    <w:rsid w:val="00AA0430"/>
    <w:rsid w:val="00AA24AA"/>
    <w:rsid w:val="00AB5F1D"/>
    <w:rsid w:val="00AC67D9"/>
    <w:rsid w:val="00AF64BD"/>
    <w:rsid w:val="00B044D2"/>
    <w:rsid w:val="00B15510"/>
    <w:rsid w:val="00B24387"/>
    <w:rsid w:val="00B30836"/>
    <w:rsid w:val="00B73855"/>
    <w:rsid w:val="00B80E9A"/>
    <w:rsid w:val="00B81476"/>
    <w:rsid w:val="00B81B2A"/>
    <w:rsid w:val="00B86AA6"/>
    <w:rsid w:val="00BB1086"/>
    <w:rsid w:val="00BC23E7"/>
    <w:rsid w:val="00BC2F6D"/>
    <w:rsid w:val="00BC3B18"/>
    <w:rsid w:val="00BD4585"/>
    <w:rsid w:val="00BD47DF"/>
    <w:rsid w:val="00BE238C"/>
    <w:rsid w:val="00BF112D"/>
    <w:rsid w:val="00C0114B"/>
    <w:rsid w:val="00C02C44"/>
    <w:rsid w:val="00C200E3"/>
    <w:rsid w:val="00C35825"/>
    <w:rsid w:val="00C36C42"/>
    <w:rsid w:val="00C40BCC"/>
    <w:rsid w:val="00C5630B"/>
    <w:rsid w:val="00C626BB"/>
    <w:rsid w:val="00C6278E"/>
    <w:rsid w:val="00C638F1"/>
    <w:rsid w:val="00C64690"/>
    <w:rsid w:val="00C7210D"/>
    <w:rsid w:val="00C87A82"/>
    <w:rsid w:val="00C9180C"/>
    <w:rsid w:val="00C93598"/>
    <w:rsid w:val="00CA1CA3"/>
    <w:rsid w:val="00CA435A"/>
    <w:rsid w:val="00CB444A"/>
    <w:rsid w:val="00CB6642"/>
    <w:rsid w:val="00CE11C7"/>
    <w:rsid w:val="00CE3F62"/>
    <w:rsid w:val="00CF3344"/>
    <w:rsid w:val="00D51785"/>
    <w:rsid w:val="00D55334"/>
    <w:rsid w:val="00D556A3"/>
    <w:rsid w:val="00D605C0"/>
    <w:rsid w:val="00D85933"/>
    <w:rsid w:val="00DB0AE3"/>
    <w:rsid w:val="00DC0FEC"/>
    <w:rsid w:val="00DD0B0C"/>
    <w:rsid w:val="00DF3EE0"/>
    <w:rsid w:val="00E12233"/>
    <w:rsid w:val="00E154F4"/>
    <w:rsid w:val="00E168E4"/>
    <w:rsid w:val="00E52D58"/>
    <w:rsid w:val="00E568E0"/>
    <w:rsid w:val="00E60A23"/>
    <w:rsid w:val="00E61827"/>
    <w:rsid w:val="00E81E6B"/>
    <w:rsid w:val="00E82B81"/>
    <w:rsid w:val="00E84D21"/>
    <w:rsid w:val="00E87A66"/>
    <w:rsid w:val="00EC4888"/>
    <w:rsid w:val="00EF02BF"/>
    <w:rsid w:val="00EF3AC1"/>
    <w:rsid w:val="00EF75DB"/>
    <w:rsid w:val="00F0119F"/>
    <w:rsid w:val="00F02762"/>
    <w:rsid w:val="00F14E3F"/>
    <w:rsid w:val="00F3069A"/>
    <w:rsid w:val="00F327F3"/>
    <w:rsid w:val="00F36BAE"/>
    <w:rsid w:val="00F407A9"/>
    <w:rsid w:val="00F41B56"/>
    <w:rsid w:val="00F44259"/>
    <w:rsid w:val="00F44A01"/>
    <w:rsid w:val="00F46224"/>
    <w:rsid w:val="00F53F1D"/>
    <w:rsid w:val="00F73179"/>
    <w:rsid w:val="00F81416"/>
    <w:rsid w:val="00FA6005"/>
    <w:rsid w:val="00FC36FC"/>
    <w:rsid w:val="00FE569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88EFFB"/>
  <w15:chartTrackingRefBased/>
  <w15:docId w15:val="{E474A9A1-E990-4AD1-A480-15DCB77F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ne-NP"/>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6224"/>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6224"/>
    <w:pPr>
      <w:keepNext/>
      <w:keepLines/>
      <w:pBdr>
        <w:bottom w:val="single" w:sz="4" w:space="1" w:color="auto"/>
      </w:pBdr>
      <w:spacing w:before="100" w:beforeAutospacing="1" w:after="100" w:afterAutospacing="1"/>
      <w:outlineLvl w:val="0"/>
    </w:pPr>
    <w:rPr>
      <w:rFonts w:ascii="Rockwell" w:eastAsiaTheme="majorEastAsia" w:hAnsi="Rockwell" w:cstheme="majorBidi"/>
      <w:bCs/>
      <w:caps/>
      <w:color w:val="00B0F0"/>
      <w:sz w:val="32"/>
      <w:szCs w:val="28"/>
    </w:rPr>
  </w:style>
  <w:style w:type="paragraph" w:styleId="Heading2">
    <w:name w:val="heading 2"/>
    <w:basedOn w:val="Normal"/>
    <w:next w:val="Normal"/>
    <w:link w:val="Heading2Char"/>
    <w:uiPriority w:val="9"/>
    <w:semiHidden/>
    <w:unhideWhenUsed/>
    <w:qFormat/>
    <w:rsid w:val="00F46224"/>
    <w:pPr>
      <w:keepNext/>
      <w:keepLines/>
      <w:spacing w:before="100" w:beforeAutospacing="1"/>
      <w:outlineLvl w:val="1"/>
    </w:pPr>
    <w:rPr>
      <w:rFonts w:ascii="Rockwell" w:eastAsiaTheme="majorEastAsia" w:hAnsi="Rockwell" w:cstheme="majorBidi"/>
      <w:bCs/>
      <w:color w:val="44546A" w:themeColor="text2"/>
      <w:sz w:val="28"/>
      <w:szCs w:val="26"/>
    </w:rPr>
  </w:style>
  <w:style w:type="paragraph" w:styleId="Heading3">
    <w:name w:val="heading 3"/>
    <w:basedOn w:val="Normal"/>
    <w:next w:val="Normal"/>
    <w:link w:val="Heading3Char"/>
    <w:uiPriority w:val="9"/>
    <w:semiHidden/>
    <w:unhideWhenUsed/>
    <w:qFormat/>
    <w:rsid w:val="00F4622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224"/>
    <w:pPr>
      <w:ind w:left="720"/>
      <w:contextualSpacing/>
    </w:pPr>
  </w:style>
  <w:style w:type="paragraph" w:styleId="FootnoteText">
    <w:name w:val="footnote text"/>
    <w:basedOn w:val="Normal"/>
    <w:link w:val="FootnoteTextChar"/>
    <w:uiPriority w:val="99"/>
    <w:semiHidden/>
    <w:unhideWhenUsed/>
    <w:rsid w:val="00D605C0"/>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D605C0"/>
    <w:rPr>
      <w:sz w:val="20"/>
      <w:szCs w:val="18"/>
    </w:rPr>
  </w:style>
  <w:style w:type="character" w:styleId="FootnoteReference">
    <w:name w:val="footnote reference"/>
    <w:basedOn w:val="DefaultParagraphFont"/>
    <w:uiPriority w:val="99"/>
    <w:semiHidden/>
    <w:unhideWhenUsed/>
    <w:rsid w:val="00D605C0"/>
    <w:rPr>
      <w:vertAlign w:val="superscript"/>
    </w:rPr>
  </w:style>
  <w:style w:type="character" w:styleId="Hyperlink">
    <w:name w:val="Hyperlink"/>
    <w:basedOn w:val="DefaultParagraphFont"/>
    <w:uiPriority w:val="99"/>
    <w:semiHidden/>
    <w:unhideWhenUsed/>
    <w:rsid w:val="00926D40"/>
    <w:rPr>
      <w:color w:val="0000FF"/>
      <w:u w:val="single"/>
    </w:rPr>
  </w:style>
  <w:style w:type="paragraph" w:styleId="Header">
    <w:name w:val="header"/>
    <w:basedOn w:val="Normal"/>
    <w:link w:val="HeaderChar"/>
    <w:uiPriority w:val="99"/>
    <w:unhideWhenUsed/>
    <w:rsid w:val="00194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D8"/>
  </w:style>
  <w:style w:type="paragraph" w:styleId="Footer">
    <w:name w:val="footer"/>
    <w:basedOn w:val="Normal"/>
    <w:link w:val="FooterChar"/>
    <w:uiPriority w:val="99"/>
    <w:unhideWhenUsed/>
    <w:rsid w:val="00194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D8"/>
  </w:style>
  <w:style w:type="character" w:customStyle="1" w:styleId="Heading1Char">
    <w:name w:val="Heading 1 Char"/>
    <w:basedOn w:val="DefaultParagraphFont"/>
    <w:link w:val="Heading1"/>
    <w:uiPriority w:val="9"/>
    <w:rsid w:val="00F46224"/>
    <w:rPr>
      <w:rFonts w:ascii="Rockwell" w:eastAsiaTheme="majorEastAsia" w:hAnsi="Rockwell" w:cstheme="majorBidi"/>
      <w:bCs/>
      <w:caps/>
      <w:color w:val="00B0F0"/>
      <w:sz w:val="32"/>
      <w:szCs w:val="28"/>
    </w:rPr>
  </w:style>
  <w:style w:type="character" w:customStyle="1" w:styleId="Heading2Char">
    <w:name w:val="Heading 2 Char"/>
    <w:basedOn w:val="DefaultParagraphFont"/>
    <w:link w:val="Heading2"/>
    <w:uiPriority w:val="9"/>
    <w:semiHidden/>
    <w:rsid w:val="00F46224"/>
    <w:rPr>
      <w:rFonts w:ascii="Rockwell" w:eastAsiaTheme="majorEastAsia" w:hAnsi="Rockwell" w:cstheme="majorBidi"/>
      <w:bCs/>
      <w:color w:val="44546A" w:themeColor="text2"/>
      <w:sz w:val="28"/>
      <w:szCs w:val="26"/>
    </w:rPr>
  </w:style>
  <w:style w:type="character" w:customStyle="1" w:styleId="Heading3Char">
    <w:name w:val="Heading 3 Char"/>
    <w:basedOn w:val="DefaultParagraphFont"/>
    <w:link w:val="Heading3"/>
    <w:uiPriority w:val="9"/>
    <w:semiHidden/>
    <w:rsid w:val="00F46224"/>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F4622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46224"/>
    <w:rPr>
      <w:rFonts w:asciiTheme="majorHAnsi" w:eastAsiaTheme="majorEastAsia" w:hAnsiTheme="majorHAnsi" w:cstheme="majorBidi"/>
      <w:color w:val="323E4F" w:themeColor="text2" w:themeShade="BF"/>
      <w:spacing w:val="5"/>
      <w:kern w:val="28"/>
      <w:sz w:val="52"/>
      <w:szCs w:val="52"/>
    </w:rPr>
  </w:style>
  <w:style w:type="paragraph" w:styleId="NoSpacing">
    <w:name w:val="No Spacing"/>
    <w:uiPriority w:val="1"/>
    <w:qFormat/>
    <w:rsid w:val="006144A0"/>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15779ad6b3442de33e88d02304402a8d">
  <xsd:schema xmlns:xsd="http://www.w3.org/2001/XMLSchema" xmlns:xs="http://www.w3.org/2001/XMLSchema" xmlns:p="http://schemas.microsoft.com/office/2006/metadata/properties" xmlns:ns3="6ce03418-4b85-46e6-9705-46dd5ee7fda4" targetNamespace="http://schemas.microsoft.com/office/2006/metadata/properties" ma:root="true" ma:fieldsID="127bd3b649f3904ec3e0aeaf4358a2da"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71742-D651-46E2-A86D-662C98799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1DB6B5-8D4C-4014-8003-94E2407E7AF9}">
  <ds:schemaRefs>
    <ds:schemaRef ds:uri="http://schemas.microsoft.com/sharepoint/v3/contenttype/forms"/>
  </ds:schemaRefs>
</ds:datastoreItem>
</file>

<file path=customXml/itemProps3.xml><?xml version="1.0" encoding="utf-8"?>
<ds:datastoreItem xmlns:ds="http://schemas.openxmlformats.org/officeDocument/2006/customXml" ds:itemID="{A5671767-30B2-46F5-B41B-359D62057EC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A51FCED-98B9-4581-B4FA-34DAC941F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10415</Words>
  <Characters>59369</Characters>
  <Application>Microsoft Office Word</Application>
  <DocSecurity>4</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Maurilene Boriosi (1809946)</cp:lastModifiedBy>
  <cp:revision>2</cp:revision>
  <dcterms:created xsi:type="dcterms:W3CDTF">2019-12-18T11:47:00Z</dcterms:created>
  <dcterms:modified xsi:type="dcterms:W3CDTF">2019-12-18T11:47:00Z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http://www.zotero.org/styles/harvard-leeds-metropolitan-university</vt:lpwstr>
  </property>
  <property fmtid="{D5CDD505-2E9C-101B-9397-08002B2CF9AE}" pid="17" name="Mendeley Recent Style Name 7_1">
    <vt:lpwstr>Leeds Metropolitan University - Harvard</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f5987437-e842-34e2-8ac9-eb6e48646dfd</vt:lpwstr>
  </property>
  <property fmtid="{D5CDD505-2E9C-101B-9397-08002B2CF9AE}" pid="24" name="Mendeley Citation Style_1">
    <vt:lpwstr>http://www.zotero.org/styles/harvard-leeds-metropolitan-university</vt:lpwstr>
  </property>
  <property fmtid="{D5CDD505-2E9C-101B-9397-08002B2CF9AE}" pid="25" name="ContentTypeId">
    <vt:lpwstr>0x010100BCBCC568AB4B924493790A5C97E2B48C</vt:lpwstr>
  </property>
</Properties>
</file>