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660" w:rsidRDefault="00E25660" w:rsidP="00E25660">
      <w:pPr>
        <w:rPr>
          <w:rFonts w:ascii="Tahoma" w:eastAsia="Times" w:hAnsi="Tahoma"/>
          <w:b/>
          <w:i/>
          <w:lang w:eastAsia="en-GB"/>
        </w:rPr>
      </w:pPr>
      <w:r>
        <w:rPr>
          <w:rFonts w:ascii="Tahoma" w:eastAsia="Times" w:hAnsi="Tahoma"/>
          <w:b/>
          <w:i/>
          <w:lang w:eastAsia="en-GB"/>
        </w:rPr>
        <w:t>Further reading:</w:t>
      </w:r>
    </w:p>
    <w:p w:rsidR="00E25660" w:rsidRDefault="00E25660" w:rsidP="00E25660">
      <w:pPr>
        <w:rPr>
          <w:rFonts w:ascii="Tahoma" w:eastAsia="Times" w:hAnsi="Tahoma"/>
          <w:b/>
          <w:i/>
          <w:lang w:eastAsia="en-GB"/>
        </w:rPr>
      </w:pPr>
    </w:p>
    <w:p w:rsidR="00E25660" w:rsidRDefault="00E25660" w:rsidP="00E25660">
      <w:pPr>
        <w:rPr>
          <w:rFonts w:ascii="Tahoma" w:eastAsia="Times" w:hAnsi="Tahoma"/>
          <w:lang w:eastAsia="en-GB"/>
        </w:rPr>
      </w:pPr>
    </w:p>
    <w:p w:rsidR="00E25660" w:rsidRDefault="00E25660" w:rsidP="00E25660">
      <w:pPr>
        <w:spacing w:line="360" w:lineRule="auto"/>
        <w:ind w:firstLine="720"/>
        <w:jc w:val="both"/>
        <w:rPr>
          <w:rFonts w:ascii="Tahoma" w:eastAsia="Times" w:hAnsi="Tahoma"/>
          <w:lang w:eastAsia="en-GB"/>
        </w:rPr>
      </w:pPr>
      <w:r>
        <w:rPr>
          <w:rFonts w:ascii="Tahoma" w:eastAsia="Times" w:hAnsi="Tahoma"/>
          <w:lang w:eastAsia="en-GB"/>
        </w:rPr>
        <w:t xml:space="preserve">Much of McCutcheon’s (2005) </w:t>
      </w:r>
      <w:r>
        <w:rPr>
          <w:rFonts w:ascii="Tahoma" w:eastAsia="Times" w:hAnsi="Tahoma"/>
          <w:i/>
          <w:lang w:eastAsia="en-GB"/>
        </w:rPr>
        <w:t xml:space="preserve">Studying Religion </w:t>
      </w:r>
      <w:r>
        <w:rPr>
          <w:rFonts w:ascii="Tahoma" w:eastAsia="Times" w:hAnsi="Tahoma"/>
          <w:lang w:eastAsia="en-GB"/>
        </w:rPr>
        <w:t>website also looks at the history of Religious Studies.  For more in-depth historical approaches to the field see:</w:t>
      </w:r>
    </w:p>
    <w:p w:rsidR="00E25660" w:rsidRDefault="00E25660" w:rsidP="00E25660">
      <w:pPr>
        <w:spacing w:line="360" w:lineRule="auto"/>
        <w:ind w:firstLine="720"/>
        <w:jc w:val="both"/>
        <w:rPr>
          <w:rFonts w:ascii="Tahoma" w:eastAsia="Times" w:hAnsi="Tahoma"/>
          <w:lang w:eastAsia="en-GB"/>
        </w:rPr>
      </w:pPr>
    </w:p>
    <w:p w:rsidR="00E25660" w:rsidRDefault="00E25660" w:rsidP="00E25660">
      <w:pPr>
        <w:jc w:val="both"/>
        <w:rPr>
          <w:rFonts w:ascii="Tahoma" w:hAnsi="Tahoma"/>
          <w:i/>
          <w:color w:val="000000"/>
        </w:rPr>
      </w:pPr>
      <w:r>
        <w:rPr>
          <w:rFonts w:ascii="Tahoma" w:hAnsi="Tahoma"/>
        </w:rPr>
        <w:t xml:space="preserve">Olson, C. (ed.) (2002) </w:t>
      </w:r>
      <w:r>
        <w:rPr>
          <w:rFonts w:ascii="Tahoma" w:hAnsi="Tahoma"/>
          <w:i/>
          <w:color w:val="000000"/>
        </w:rPr>
        <w:t xml:space="preserve">Theory and Method in the Study of Religion: Theoretical </w:t>
      </w:r>
    </w:p>
    <w:p w:rsidR="00E25660" w:rsidRDefault="00E25660" w:rsidP="00E25660">
      <w:pPr>
        <w:ind w:firstLine="720"/>
        <w:jc w:val="both"/>
        <w:rPr>
          <w:rFonts w:ascii="Tahoma" w:hAnsi="Tahoma"/>
          <w:color w:val="000000"/>
        </w:rPr>
      </w:pPr>
      <w:proofErr w:type="gramStart"/>
      <w:r>
        <w:rPr>
          <w:rFonts w:ascii="Tahoma" w:hAnsi="Tahoma"/>
          <w:i/>
          <w:color w:val="000000"/>
        </w:rPr>
        <w:t>and</w:t>
      </w:r>
      <w:proofErr w:type="gramEnd"/>
      <w:r>
        <w:rPr>
          <w:rFonts w:ascii="Tahoma" w:hAnsi="Tahoma"/>
          <w:i/>
          <w:color w:val="000000"/>
        </w:rPr>
        <w:t xml:space="preserve"> Critical Readings.</w:t>
      </w:r>
      <w:r>
        <w:rPr>
          <w:rFonts w:ascii="Tahoma" w:hAnsi="Tahoma"/>
          <w:color w:val="000000"/>
        </w:rPr>
        <w:t xml:space="preserve">  </w:t>
      </w:r>
      <w:proofErr w:type="gramStart"/>
      <w:r>
        <w:rPr>
          <w:rFonts w:ascii="Tahoma" w:hAnsi="Tahoma"/>
          <w:color w:val="000000"/>
        </w:rPr>
        <w:t>Belmont CA, Wadsworth.</w:t>
      </w:r>
      <w:proofErr w:type="gramEnd"/>
    </w:p>
    <w:p w:rsidR="00E25660" w:rsidRDefault="00E25660" w:rsidP="00E25660">
      <w:pPr>
        <w:jc w:val="both"/>
        <w:rPr>
          <w:rFonts w:ascii="Tahoma" w:hAnsi="Tahoma"/>
          <w:b/>
          <w:i/>
          <w:sz w:val="22"/>
        </w:rPr>
      </w:pPr>
      <w:r>
        <w:rPr>
          <w:rFonts w:ascii="Tahoma" w:hAnsi="Tahoma"/>
          <w:b/>
          <w:i/>
          <w:sz w:val="22"/>
        </w:rPr>
        <w:t>This anthology collects readings by Religious Studies scholars past and present.  The book is particularly useful in that it brings together arguments and counter-arguments in the words of the original scholars, providing both historical and contemporary views of each subject.</w:t>
      </w:r>
    </w:p>
    <w:p w:rsidR="00E25660" w:rsidRDefault="00E25660" w:rsidP="00E25660">
      <w:pPr>
        <w:jc w:val="both"/>
        <w:rPr>
          <w:rFonts w:ascii="Tahoma" w:eastAsia="Times" w:hAnsi="Tahoma"/>
          <w:lang w:eastAsia="en-GB"/>
        </w:rPr>
      </w:pPr>
    </w:p>
    <w:p w:rsidR="00E25660" w:rsidRDefault="00E25660" w:rsidP="00E25660">
      <w:pPr>
        <w:jc w:val="both"/>
        <w:rPr>
          <w:rFonts w:ascii="Tahoma" w:hAnsi="Tahoma"/>
        </w:rPr>
      </w:pPr>
      <w:proofErr w:type="gramStart"/>
      <w:r>
        <w:rPr>
          <w:rFonts w:ascii="Tahoma" w:hAnsi="Tahoma"/>
        </w:rPr>
        <w:t xml:space="preserve">Pals, D. L. (2006) </w:t>
      </w:r>
      <w:r>
        <w:rPr>
          <w:rFonts w:ascii="Tahoma" w:hAnsi="Tahoma"/>
          <w:i/>
        </w:rPr>
        <w:t>Eight Theories of Religion.</w:t>
      </w:r>
      <w:proofErr w:type="gramEnd"/>
      <w:r>
        <w:rPr>
          <w:rFonts w:ascii="Tahoma" w:hAnsi="Tahoma"/>
          <w:i/>
        </w:rPr>
        <w:t xml:space="preserve"> </w:t>
      </w:r>
      <w:r>
        <w:rPr>
          <w:rFonts w:ascii="Tahoma" w:hAnsi="Tahoma"/>
        </w:rPr>
        <w:t xml:space="preserve"> </w:t>
      </w:r>
      <w:proofErr w:type="gramStart"/>
      <w:r>
        <w:rPr>
          <w:rFonts w:ascii="Tahoma" w:hAnsi="Tahoma"/>
        </w:rPr>
        <w:t>Oxford University Press.</w:t>
      </w:r>
      <w:proofErr w:type="gramEnd"/>
    </w:p>
    <w:p w:rsidR="00E25660" w:rsidRDefault="00E25660" w:rsidP="00E25660">
      <w:pPr>
        <w:jc w:val="both"/>
        <w:rPr>
          <w:rFonts w:ascii="Tahoma" w:hAnsi="Tahoma"/>
        </w:rPr>
      </w:pPr>
    </w:p>
    <w:p w:rsidR="00E25660" w:rsidRDefault="00E25660" w:rsidP="00E25660">
      <w:pPr>
        <w:widowControl w:val="0"/>
        <w:autoSpaceDE w:val="0"/>
        <w:autoSpaceDN w:val="0"/>
        <w:adjustRightInd w:val="0"/>
        <w:rPr>
          <w:rFonts w:ascii="Tahoma" w:hAnsi="Tahoma"/>
          <w:lang w:val="en-US"/>
        </w:rPr>
      </w:pPr>
      <w:r>
        <w:rPr>
          <w:rFonts w:ascii="Tahoma" w:hAnsi="Tahoma"/>
          <w:lang w:val="en-US"/>
        </w:rPr>
        <w:t xml:space="preserve">Capps, Walter H. (1995) </w:t>
      </w:r>
      <w:r>
        <w:rPr>
          <w:rFonts w:ascii="Tahoma" w:hAnsi="Tahoma"/>
          <w:i/>
          <w:lang w:val="en-US"/>
        </w:rPr>
        <w:t>Religious Studies: The Making of a Discipline</w:t>
      </w:r>
      <w:r>
        <w:rPr>
          <w:rFonts w:ascii="Tahoma" w:hAnsi="Tahoma"/>
          <w:lang w:val="en-US"/>
        </w:rPr>
        <w:t xml:space="preserve">.  </w:t>
      </w:r>
    </w:p>
    <w:p w:rsidR="00E25660" w:rsidRDefault="00E25660" w:rsidP="00E25660">
      <w:pPr>
        <w:widowControl w:val="0"/>
        <w:autoSpaceDE w:val="0"/>
        <w:autoSpaceDN w:val="0"/>
        <w:adjustRightInd w:val="0"/>
        <w:ind w:firstLine="720"/>
        <w:rPr>
          <w:rFonts w:ascii="Tahoma" w:hAnsi="Tahoma"/>
          <w:lang w:val="en-US"/>
        </w:rPr>
      </w:pPr>
      <w:r>
        <w:rPr>
          <w:rFonts w:ascii="Tahoma" w:hAnsi="Tahoma"/>
          <w:lang w:val="en-US"/>
        </w:rPr>
        <w:t>Minneapolis, Augsburg Fortress.</w:t>
      </w:r>
    </w:p>
    <w:p w:rsidR="00E25660" w:rsidRDefault="00E25660" w:rsidP="00E25660">
      <w:pPr>
        <w:widowControl w:val="0"/>
        <w:autoSpaceDE w:val="0"/>
        <w:autoSpaceDN w:val="0"/>
        <w:adjustRightInd w:val="0"/>
        <w:ind w:firstLine="720"/>
        <w:rPr>
          <w:rFonts w:ascii="Tahoma" w:hAnsi="Tahoma"/>
          <w:lang w:val="en-US"/>
        </w:rPr>
      </w:pPr>
    </w:p>
    <w:p w:rsidR="00E25660" w:rsidRDefault="00E25660" w:rsidP="00E25660">
      <w:pPr>
        <w:pStyle w:val="BodyText"/>
        <w:tabs>
          <w:tab w:val="left" w:pos="709"/>
        </w:tabs>
        <w:spacing w:after="0"/>
        <w:jc w:val="both"/>
        <w:rPr>
          <w:rFonts w:ascii="Tahoma" w:hAnsi="Tahoma"/>
          <w:lang w:val="en-US"/>
        </w:rPr>
      </w:pPr>
      <w:r>
        <w:rPr>
          <w:rFonts w:ascii="Tahoma" w:hAnsi="Tahoma"/>
        </w:rPr>
        <w:t xml:space="preserve">Paden, W. (1988) </w:t>
      </w:r>
      <w:r>
        <w:rPr>
          <w:rFonts w:ascii="Tahoma" w:hAnsi="Tahoma"/>
          <w:i/>
          <w:lang w:val="en-US"/>
        </w:rPr>
        <w:t>Religious Worlds: The Comparative Study of Religion.</w:t>
      </w:r>
      <w:r>
        <w:rPr>
          <w:rFonts w:ascii="Tahoma" w:hAnsi="Tahoma"/>
          <w:lang w:val="en-US"/>
        </w:rPr>
        <w:t xml:space="preserve">  Boston, </w:t>
      </w:r>
    </w:p>
    <w:p w:rsidR="00E25660" w:rsidRDefault="00E25660" w:rsidP="00E25660">
      <w:pPr>
        <w:pStyle w:val="Subtitle"/>
        <w:jc w:val="both"/>
        <w:rPr>
          <w:rFonts w:ascii="Tahoma" w:hAnsi="Tahoma"/>
          <w:sz w:val="24"/>
          <w:lang w:val="en-US"/>
        </w:rPr>
      </w:pPr>
      <w:r>
        <w:rPr>
          <w:rFonts w:ascii="Tahoma" w:hAnsi="Tahoma"/>
          <w:lang w:val="en-US"/>
        </w:rPr>
        <w:tab/>
      </w:r>
      <w:r>
        <w:rPr>
          <w:rFonts w:ascii="Tahoma" w:hAnsi="Tahoma"/>
          <w:sz w:val="24"/>
          <w:lang w:val="en-US"/>
        </w:rPr>
        <w:t>Beacon Press.</w:t>
      </w:r>
    </w:p>
    <w:p w:rsidR="00E25660" w:rsidRDefault="00E25660" w:rsidP="00E25660">
      <w:pPr>
        <w:pStyle w:val="Subtitle"/>
        <w:jc w:val="both"/>
        <w:rPr>
          <w:rFonts w:ascii="Tahoma" w:hAnsi="Tahoma"/>
          <w:sz w:val="24"/>
          <w:lang w:val="en-US"/>
        </w:rPr>
      </w:pPr>
    </w:p>
    <w:p w:rsidR="00E25660" w:rsidRDefault="00E25660" w:rsidP="00E25660">
      <w:pPr>
        <w:jc w:val="both"/>
        <w:rPr>
          <w:rFonts w:ascii="Tahoma" w:hAnsi="Tahoma"/>
        </w:rPr>
      </w:pPr>
      <w:r>
        <w:rPr>
          <w:rFonts w:ascii="Tahoma" w:hAnsi="Tahoma"/>
        </w:rPr>
        <w:t>Sharpe, E. (1991; 2</w:t>
      </w:r>
      <w:r>
        <w:rPr>
          <w:rFonts w:ascii="Tahoma" w:hAnsi="Tahoma"/>
          <w:vertAlign w:val="superscript"/>
        </w:rPr>
        <w:t>nd</w:t>
      </w:r>
      <w:r>
        <w:rPr>
          <w:rFonts w:ascii="Tahoma" w:hAnsi="Tahoma"/>
        </w:rPr>
        <w:t xml:space="preserve"> </w:t>
      </w:r>
      <w:proofErr w:type="gramStart"/>
      <w:r>
        <w:rPr>
          <w:rFonts w:ascii="Tahoma" w:hAnsi="Tahoma"/>
        </w:rPr>
        <w:t>ed</w:t>
      </w:r>
      <w:proofErr w:type="gramEnd"/>
      <w:r>
        <w:rPr>
          <w:rFonts w:ascii="Tahoma" w:hAnsi="Tahoma"/>
        </w:rPr>
        <w:t xml:space="preserve">.) </w:t>
      </w:r>
      <w:r>
        <w:rPr>
          <w:rFonts w:ascii="Tahoma" w:hAnsi="Tahoma"/>
          <w:i/>
        </w:rPr>
        <w:t>Comparative Religion: A History</w:t>
      </w:r>
      <w:r>
        <w:rPr>
          <w:rFonts w:ascii="Tahoma" w:hAnsi="Tahoma"/>
        </w:rPr>
        <w:t>.  La Salle IN, Open</w:t>
      </w:r>
    </w:p>
    <w:p w:rsidR="00E25660" w:rsidRDefault="00E25660" w:rsidP="00E25660">
      <w:pPr>
        <w:ind w:firstLine="720"/>
        <w:jc w:val="both"/>
        <w:rPr>
          <w:rFonts w:ascii="Tahoma" w:hAnsi="Tahoma"/>
        </w:rPr>
      </w:pPr>
      <w:r>
        <w:rPr>
          <w:rFonts w:ascii="Tahoma" w:hAnsi="Tahoma"/>
        </w:rPr>
        <w:t>Court.</w:t>
      </w:r>
    </w:p>
    <w:p w:rsidR="00E25660" w:rsidRDefault="00E25660" w:rsidP="00E25660">
      <w:pPr>
        <w:ind w:firstLine="720"/>
        <w:jc w:val="both"/>
        <w:rPr>
          <w:rFonts w:ascii="Tahoma" w:hAnsi="Tahoma"/>
        </w:rPr>
      </w:pPr>
    </w:p>
    <w:p w:rsidR="00E25660" w:rsidRDefault="00E25660" w:rsidP="00E25660">
      <w:pPr>
        <w:jc w:val="both"/>
        <w:rPr>
          <w:rFonts w:ascii="Tahoma" w:hAnsi="Tahoma"/>
          <w:i/>
          <w:lang w:val="en-US"/>
        </w:rPr>
      </w:pPr>
      <w:proofErr w:type="spellStart"/>
      <w:r>
        <w:rPr>
          <w:rFonts w:ascii="Tahoma" w:hAnsi="Tahoma"/>
          <w:lang w:val="en-US"/>
        </w:rPr>
        <w:t>Strenski</w:t>
      </w:r>
      <w:proofErr w:type="spellEnd"/>
      <w:r>
        <w:rPr>
          <w:rFonts w:ascii="Tahoma" w:hAnsi="Tahoma"/>
          <w:lang w:val="en-US"/>
        </w:rPr>
        <w:t xml:space="preserve">, I. (2005) </w:t>
      </w:r>
      <w:r>
        <w:rPr>
          <w:rFonts w:ascii="Tahoma" w:hAnsi="Tahoma"/>
          <w:i/>
          <w:lang w:val="en-US"/>
        </w:rPr>
        <w:t xml:space="preserve">Thinking </w:t>
      </w:r>
      <w:proofErr w:type="gramStart"/>
      <w:r>
        <w:rPr>
          <w:rFonts w:ascii="Tahoma" w:hAnsi="Tahoma"/>
          <w:i/>
          <w:lang w:val="en-US"/>
        </w:rPr>
        <w:t>About</w:t>
      </w:r>
      <w:proofErr w:type="gramEnd"/>
      <w:r>
        <w:rPr>
          <w:rFonts w:ascii="Tahoma" w:hAnsi="Tahoma"/>
          <w:i/>
          <w:lang w:val="en-US"/>
        </w:rPr>
        <w:t xml:space="preserve"> Religion: An Historical Introduction to Theories </w:t>
      </w:r>
    </w:p>
    <w:p w:rsidR="00E25660" w:rsidRDefault="00E25660" w:rsidP="00E25660">
      <w:pPr>
        <w:ind w:firstLine="720"/>
        <w:jc w:val="both"/>
        <w:rPr>
          <w:rFonts w:ascii="Tahoma" w:hAnsi="Tahoma"/>
          <w:lang w:val="en-US"/>
        </w:rPr>
      </w:pPr>
      <w:proofErr w:type="gramStart"/>
      <w:r>
        <w:rPr>
          <w:rFonts w:ascii="Tahoma" w:hAnsi="Tahoma"/>
          <w:i/>
          <w:lang w:val="en-US"/>
        </w:rPr>
        <w:t>of</w:t>
      </w:r>
      <w:proofErr w:type="gramEnd"/>
      <w:r>
        <w:rPr>
          <w:rFonts w:ascii="Tahoma" w:hAnsi="Tahoma"/>
          <w:i/>
          <w:lang w:val="en-US"/>
        </w:rPr>
        <w:t xml:space="preserve"> Religion</w:t>
      </w:r>
      <w:r>
        <w:rPr>
          <w:rFonts w:ascii="Tahoma" w:hAnsi="Tahoma"/>
          <w:lang w:val="en-US"/>
        </w:rPr>
        <w:t>.  Oxford, Blackwell.</w:t>
      </w:r>
    </w:p>
    <w:p w:rsidR="00E25660" w:rsidRDefault="00E25660" w:rsidP="00E25660">
      <w:pPr>
        <w:jc w:val="both"/>
        <w:rPr>
          <w:rFonts w:ascii="Tahoma" w:eastAsia="Times" w:hAnsi="Tahoma"/>
          <w:b/>
          <w:i/>
          <w:smallCaps/>
          <w:u w:val="single"/>
          <w:lang w:eastAsia="en-GB"/>
        </w:rPr>
      </w:pPr>
      <w:r>
        <w:rPr>
          <w:rFonts w:ascii="Tahoma" w:hAnsi="Tahoma"/>
          <w:b/>
          <w:i/>
          <w:sz w:val="22"/>
          <w:lang w:val="en-US"/>
        </w:rPr>
        <w:t xml:space="preserve">See also the companion volume, </w:t>
      </w:r>
      <w:r>
        <w:rPr>
          <w:rFonts w:ascii="Tahoma" w:hAnsi="Tahoma"/>
          <w:b/>
          <w:sz w:val="22"/>
          <w:lang w:val="en-US"/>
        </w:rPr>
        <w:t>Thinking About Religion: A Reader</w:t>
      </w:r>
      <w:r>
        <w:rPr>
          <w:rFonts w:ascii="Tahoma" w:hAnsi="Tahoma"/>
          <w:b/>
          <w:i/>
          <w:sz w:val="22"/>
          <w:lang w:val="en-US"/>
        </w:rPr>
        <w:t>, which collects key readings in much the same manner as Olson (2002).</w:t>
      </w:r>
    </w:p>
    <w:p w:rsidR="00E25660" w:rsidRDefault="00E25660" w:rsidP="00E25660">
      <w:pPr>
        <w:jc w:val="both"/>
        <w:rPr>
          <w:rFonts w:ascii="Tahoma" w:eastAsia="Times" w:hAnsi="Tahoma"/>
          <w:b/>
          <w:i/>
          <w:smallCaps/>
          <w:u w:val="single"/>
          <w:lang w:eastAsia="en-GB"/>
        </w:rPr>
      </w:pPr>
    </w:p>
    <w:p w:rsidR="007F2B60" w:rsidRDefault="00E25660"/>
    <w:sectPr w:rsidR="007F2B60" w:rsidSect="00C2351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25660"/>
    <w:rsid w:val="00AA3EBF"/>
    <w:rsid w:val="00C23514"/>
    <w:rsid w:val="00DE14EC"/>
    <w:rsid w:val="00E256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56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link w:val="SubtitleChar"/>
    <w:qFormat/>
    <w:rsid w:val="00E25660"/>
    <w:pPr>
      <w:jc w:val="center"/>
    </w:pPr>
    <w:rPr>
      <w:rFonts w:ascii="Times" w:eastAsia="Times" w:hAnsi="Times"/>
      <w:sz w:val="28"/>
      <w:szCs w:val="20"/>
    </w:rPr>
  </w:style>
  <w:style w:type="character" w:customStyle="1" w:styleId="SubtitleChar">
    <w:name w:val="Subtitle Char"/>
    <w:basedOn w:val="DefaultParagraphFont"/>
    <w:link w:val="Subtitle"/>
    <w:rsid w:val="00E25660"/>
    <w:rPr>
      <w:rFonts w:ascii="Times" w:eastAsia="Times" w:hAnsi="Times" w:cs="Times New Roman"/>
      <w:sz w:val="28"/>
      <w:szCs w:val="20"/>
    </w:rPr>
  </w:style>
  <w:style w:type="paragraph" w:styleId="BodyText">
    <w:name w:val="Body Text"/>
    <w:basedOn w:val="Normal"/>
    <w:link w:val="BodyTextChar"/>
    <w:rsid w:val="00E25660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E25660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1026</Characters>
  <Application>Microsoft Office Word</Application>
  <DocSecurity>0</DocSecurity>
  <Lines>8</Lines>
  <Paragraphs>2</Paragraphs>
  <ScaleCrop>false</ScaleCrop>
  <Company/>
  <LinksUpToDate>false</LinksUpToDate>
  <CharactersWithSpaces>1203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b.schmidt</dc:creator>
  <cp:lastModifiedBy>b.schmidt</cp:lastModifiedBy>
  <cp:revision>1</cp:revision>
  <dcterms:created xsi:type="dcterms:W3CDTF">2011-11-17T10:09:00Z</dcterms:created>
  <dcterms:modified xsi:type="dcterms:W3CDTF">2011-11-17T10:09:00Z</dcterms:modified>
</cp:coreProperties>
</file>