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22024527"/>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2D169413" w14:textId="017C4F52" w:rsidR="0091170B" w:rsidRPr="00465FE3" w:rsidRDefault="0091170B">
          <w:pPr>
            <w:pStyle w:val="NoSpacing"/>
            <w:spacing w:before="1540" w:after="240"/>
            <w:jc w:val="center"/>
            <w:rPr>
              <w:rFonts w:ascii="Arial" w:hAnsi="Arial" w:cs="Arial"/>
              <w:color w:val="000000" w:themeColor="text1"/>
            </w:rPr>
          </w:pPr>
          <w:r w:rsidRPr="00465FE3">
            <w:rPr>
              <w:rFonts w:ascii="Arial" w:hAnsi="Arial" w:cs="Arial"/>
              <w:color w:val="000000" w:themeColor="text1"/>
            </w:rPr>
            <w:t>University of Wales Trinity St David</w:t>
          </w:r>
        </w:p>
        <w:sdt>
          <w:sdtPr>
            <w:rPr>
              <w:rFonts w:ascii="Arial" w:eastAsiaTheme="majorEastAsia" w:hAnsi="Arial" w:cs="Arial"/>
              <w:caps/>
              <w:color w:val="000000" w:themeColor="text1"/>
              <w:sz w:val="72"/>
              <w:szCs w:val="72"/>
            </w:rPr>
            <w:alias w:val="Title"/>
            <w:tag w:val=""/>
            <w:id w:val="1735040861"/>
            <w:placeholder>
              <w:docPart w:val="53856EB1AA3A044EB0ACD1ABFE46170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3B553F" w14:textId="057FB6C3" w:rsidR="0091170B" w:rsidRPr="0091170B" w:rsidRDefault="0091170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465FE3">
                <w:rPr>
                  <w:rFonts w:ascii="Arial" w:eastAsiaTheme="majorEastAsia" w:hAnsi="Arial" w:cs="Arial"/>
                  <w:color w:val="000000" w:themeColor="text1"/>
                  <w:sz w:val="72"/>
                  <w:szCs w:val="72"/>
                </w:rPr>
                <w:t>ECAD6009/7003- Where am I teaching?</w:t>
              </w:r>
            </w:p>
          </w:sdtContent>
        </w:sdt>
        <w:sdt>
          <w:sdtPr>
            <w:rPr>
              <w:rFonts w:ascii="Arial" w:eastAsiaTheme="minorHAnsi" w:hAnsi="Arial" w:cs="Arial"/>
              <w:b/>
              <w:sz w:val="36"/>
              <w:u w:val="single"/>
              <w:lang w:eastAsia="en-US"/>
            </w:rPr>
            <w:alias w:val="Subtitle"/>
            <w:tag w:val=""/>
            <w:id w:val="328029620"/>
            <w:placeholder>
              <w:docPart w:val="0426CA79D9383E44955175B12F99330D"/>
            </w:placeholder>
            <w:dataBinding w:prefixMappings="xmlns:ns0='http://purl.org/dc/elements/1.1/' xmlns:ns1='http://schemas.openxmlformats.org/package/2006/metadata/core-properties' " w:xpath="/ns1:coreProperties[1]/ns0:subject[1]" w:storeItemID="{6C3C8BC8-F283-45AE-878A-BAB7291924A1}"/>
            <w:text/>
          </w:sdtPr>
          <w:sdtContent>
            <w:p w14:paraId="3D424281" w14:textId="55475360" w:rsidR="0091170B" w:rsidRDefault="0091170B">
              <w:pPr>
                <w:pStyle w:val="NoSpacing"/>
                <w:jc w:val="center"/>
                <w:rPr>
                  <w:color w:val="4472C4" w:themeColor="accent1"/>
                  <w:sz w:val="28"/>
                  <w:szCs w:val="28"/>
                </w:rPr>
              </w:pPr>
              <w:r w:rsidRPr="0091170B">
                <w:rPr>
                  <w:rFonts w:ascii="Arial" w:eastAsiaTheme="minorHAnsi" w:hAnsi="Arial" w:cs="Arial"/>
                  <w:b/>
                  <w:sz w:val="36"/>
                  <w:u w:val="single"/>
                  <w:lang w:eastAsia="en-US"/>
                </w:rPr>
                <w:t xml:space="preserve">How a school develops one aspects of its SDP: a report that critically reflects on the actions, </w:t>
              </w:r>
              <w:proofErr w:type="gramStart"/>
              <w:r w:rsidRPr="0091170B">
                <w:rPr>
                  <w:rFonts w:ascii="Arial" w:eastAsiaTheme="minorHAnsi" w:hAnsi="Arial" w:cs="Arial"/>
                  <w:b/>
                  <w:sz w:val="36"/>
                  <w:u w:val="single"/>
                  <w:lang w:eastAsia="en-US"/>
                </w:rPr>
                <w:t>impact</w:t>
              </w:r>
              <w:proofErr w:type="gramEnd"/>
              <w:r w:rsidRPr="0091170B">
                <w:rPr>
                  <w:rFonts w:ascii="Arial" w:eastAsiaTheme="minorHAnsi" w:hAnsi="Arial" w:cs="Arial"/>
                  <w:b/>
                  <w:sz w:val="36"/>
                  <w:u w:val="single"/>
                  <w:lang w:eastAsia="en-US"/>
                </w:rPr>
                <w:t xml:space="preserve"> and evidence base.</w:t>
              </w:r>
            </w:p>
          </w:sdtContent>
        </w:sdt>
        <w:p w14:paraId="74A00E7A" w14:textId="66F54132" w:rsidR="0091170B" w:rsidRPr="00465FE3" w:rsidRDefault="0091170B" w:rsidP="0091170B">
          <w:pPr>
            <w:pStyle w:val="NoSpacing"/>
            <w:spacing w:before="480"/>
            <w:jc w:val="center"/>
            <w:rPr>
              <w:rFonts w:ascii="Arial" w:hAnsi="Arial" w:cs="Arial"/>
              <w:color w:val="000000" w:themeColor="text1"/>
            </w:rPr>
          </w:pPr>
          <w:r w:rsidRPr="00465FE3">
            <w:rPr>
              <w:rFonts w:ascii="Arial" w:hAnsi="Arial" w:cs="Arial"/>
              <w:color w:val="000000" w:themeColor="text1"/>
            </w:rPr>
            <w:t xml:space="preserve">Author: Katherine Woodman </w:t>
          </w:r>
        </w:p>
        <w:p w14:paraId="398343B6" w14:textId="5C1D8C66" w:rsidR="0091170B" w:rsidRPr="00465FE3" w:rsidRDefault="0091170B" w:rsidP="0091170B">
          <w:pPr>
            <w:pStyle w:val="NoSpacing"/>
            <w:spacing w:before="480"/>
            <w:jc w:val="center"/>
            <w:rPr>
              <w:rFonts w:ascii="Arial" w:hAnsi="Arial" w:cs="Arial"/>
              <w:color w:val="000000" w:themeColor="text1"/>
            </w:rPr>
          </w:pPr>
          <w:r w:rsidRPr="00465FE3">
            <w:rPr>
              <w:rFonts w:ascii="Arial" w:hAnsi="Arial" w:cs="Arial"/>
              <w:color w:val="000000" w:themeColor="text1"/>
            </w:rPr>
            <w:t>Student Number: 2010002</w:t>
          </w:r>
        </w:p>
        <w:p w14:paraId="25D79ABC" w14:textId="06D3D170" w:rsidR="009F6865" w:rsidRDefault="009F6865" w:rsidP="0091170B">
          <w:pPr>
            <w:pStyle w:val="NoSpacing"/>
            <w:spacing w:before="480"/>
            <w:jc w:val="center"/>
            <w:rPr>
              <w:rFonts w:ascii="Arial" w:hAnsi="Arial" w:cs="Arial"/>
              <w:color w:val="000000" w:themeColor="text1"/>
            </w:rPr>
          </w:pPr>
          <w:r w:rsidRPr="00465FE3">
            <w:rPr>
              <w:rFonts w:ascii="Arial" w:hAnsi="Arial" w:cs="Arial"/>
              <w:color w:val="000000" w:themeColor="text1"/>
            </w:rPr>
            <w:t>Word Count: 2741</w:t>
          </w:r>
        </w:p>
        <w:p w14:paraId="1DF318FE" w14:textId="47F6BEC3" w:rsidR="00E27AF0" w:rsidRPr="00465FE3" w:rsidRDefault="00E27AF0" w:rsidP="0091170B">
          <w:pPr>
            <w:pStyle w:val="NoSpacing"/>
            <w:spacing w:before="480"/>
            <w:jc w:val="center"/>
            <w:rPr>
              <w:rFonts w:ascii="Arial" w:hAnsi="Arial" w:cs="Arial"/>
              <w:color w:val="000000" w:themeColor="text1"/>
            </w:rPr>
          </w:pPr>
          <w:r>
            <w:rPr>
              <w:rFonts w:ascii="Arial" w:hAnsi="Arial" w:cs="Arial"/>
              <w:color w:val="000000" w:themeColor="text1"/>
            </w:rPr>
            <w:t>4</w:t>
          </w:r>
          <w:r w:rsidRPr="00E27AF0">
            <w:rPr>
              <w:rFonts w:ascii="Arial" w:hAnsi="Arial" w:cs="Arial"/>
              <w:color w:val="000000" w:themeColor="text1"/>
              <w:vertAlign w:val="superscript"/>
            </w:rPr>
            <w:t>th</w:t>
          </w:r>
          <w:r>
            <w:rPr>
              <w:rFonts w:ascii="Arial" w:hAnsi="Arial" w:cs="Arial"/>
              <w:color w:val="000000" w:themeColor="text1"/>
            </w:rPr>
            <w:t xml:space="preserve"> March 2024</w:t>
          </w:r>
        </w:p>
        <w:p w14:paraId="1474A5F3" w14:textId="2BFB9178" w:rsidR="0091170B" w:rsidRDefault="0091170B">
          <w:r>
            <w:br w:type="page"/>
          </w:r>
        </w:p>
      </w:sdtContent>
    </w:sdt>
    <w:p w14:paraId="0DBDF4D5" w14:textId="77777777" w:rsidR="0095233E" w:rsidRDefault="0095233E" w:rsidP="002E0624">
      <w:pPr>
        <w:pStyle w:val="AssignBody"/>
      </w:pPr>
    </w:p>
    <w:tbl>
      <w:tblPr>
        <w:tblStyle w:val="TableGrid"/>
        <w:tblW w:w="0" w:type="auto"/>
        <w:tblLook w:val="04A0" w:firstRow="1" w:lastRow="0" w:firstColumn="1" w:lastColumn="0" w:noHBand="0" w:noVBand="1"/>
      </w:tblPr>
      <w:tblGrid>
        <w:gridCol w:w="1722"/>
        <w:gridCol w:w="3647"/>
        <w:gridCol w:w="3647"/>
      </w:tblGrid>
      <w:tr w:rsidR="002E0624" w14:paraId="424DF2AA" w14:textId="77777777" w:rsidTr="00BE3C2C">
        <w:tc>
          <w:tcPr>
            <w:tcW w:w="1722" w:type="dxa"/>
          </w:tcPr>
          <w:p w14:paraId="661C9019" w14:textId="77777777" w:rsidR="002E0624" w:rsidRDefault="002E0624" w:rsidP="00BE3C2C">
            <w:pPr>
              <w:pStyle w:val="AssignBody"/>
            </w:pPr>
          </w:p>
        </w:tc>
        <w:tc>
          <w:tcPr>
            <w:tcW w:w="3647" w:type="dxa"/>
          </w:tcPr>
          <w:p w14:paraId="70D0FB47" w14:textId="77777777" w:rsidR="002E0624" w:rsidRDefault="002E0624" w:rsidP="00BE3C2C">
            <w:pPr>
              <w:pStyle w:val="AssignBody"/>
            </w:pPr>
            <w:proofErr w:type="spellStart"/>
            <w:r>
              <w:t>Targed</w:t>
            </w:r>
            <w:proofErr w:type="spellEnd"/>
            <w:r>
              <w:t>/target</w:t>
            </w:r>
          </w:p>
        </w:tc>
        <w:tc>
          <w:tcPr>
            <w:tcW w:w="3647" w:type="dxa"/>
          </w:tcPr>
          <w:p w14:paraId="1C44B7B9" w14:textId="77777777" w:rsidR="002E0624" w:rsidRDefault="002E0624" w:rsidP="00BE3C2C">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13490176" w14:textId="77777777" w:rsidR="002E0624" w:rsidRDefault="002E0624" w:rsidP="00BE3C2C">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2C9C9C1" w14:textId="77777777" w:rsidR="002E0624" w:rsidRDefault="002E0624" w:rsidP="00BE3C2C">
            <w:pPr>
              <w:pStyle w:val="AssignBody"/>
            </w:pPr>
          </w:p>
        </w:tc>
      </w:tr>
      <w:tr w:rsidR="002E0624" w14:paraId="03495DAD" w14:textId="77777777" w:rsidTr="00BE3C2C">
        <w:tc>
          <w:tcPr>
            <w:tcW w:w="1722" w:type="dxa"/>
          </w:tcPr>
          <w:p w14:paraId="43633FD8" w14:textId="77777777" w:rsidR="002E0624" w:rsidRDefault="002E0624" w:rsidP="00BE3C2C">
            <w:pPr>
              <w:pStyle w:val="AssignBody"/>
            </w:pPr>
            <w:proofErr w:type="spellStart"/>
            <w:r>
              <w:t>T</w:t>
            </w:r>
            <w:bookmarkStart w:id="0" w:name="cysill"/>
            <w:bookmarkEnd w:id="0"/>
            <w:r>
              <w:t>arged</w:t>
            </w:r>
            <w:proofErr w:type="spellEnd"/>
            <w:r>
              <w:t>/Target 1</w:t>
            </w:r>
          </w:p>
        </w:tc>
        <w:tc>
          <w:tcPr>
            <w:tcW w:w="3647" w:type="dxa"/>
          </w:tcPr>
          <w:p w14:paraId="63B61114" w14:textId="02FC7F0E" w:rsidR="009C5DE3" w:rsidRPr="001D0833" w:rsidRDefault="009C5DE3" w:rsidP="003D1AE6">
            <w:pPr>
              <w:pStyle w:val="NormalWeb"/>
              <w:spacing w:before="0" w:beforeAutospacing="0" w:after="0" w:afterAutospacing="0" w:line="360" w:lineRule="auto"/>
              <w:rPr>
                <w:rFonts w:ascii="Arial" w:hAnsi="Arial" w:cs="Arial"/>
                <w:color w:val="283041"/>
                <w:sz w:val="22"/>
                <w:szCs w:val="22"/>
              </w:rPr>
            </w:pPr>
            <w:r w:rsidRPr="001D0833">
              <w:rPr>
                <w:rFonts w:ascii="Arial" w:hAnsi="Arial" w:cs="Arial"/>
                <w:color w:val="283041"/>
                <w:sz w:val="22"/>
                <w:szCs w:val="22"/>
              </w:rPr>
              <w:t>Continue to refer to practical examples to illustrate your points.</w:t>
            </w:r>
          </w:p>
          <w:p w14:paraId="5ABA25A6" w14:textId="77777777" w:rsidR="009C5DE3" w:rsidRDefault="009C5DE3" w:rsidP="009C5DE3">
            <w:pPr>
              <w:rPr>
                <w:sz w:val="24"/>
                <w:szCs w:val="24"/>
              </w:rPr>
            </w:pPr>
          </w:p>
          <w:p w14:paraId="51952460" w14:textId="77777777" w:rsidR="002E0624" w:rsidRDefault="002E0624" w:rsidP="00BE3C2C">
            <w:pPr>
              <w:pStyle w:val="AssignBody"/>
            </w:pPr>
          </w:p>
        </w:tc>
        <w:tc>
          <w:tcPr>
            <w:tcW w:w="3647" w:type="dxa"/>
          </w:tcPr>
          <w:p w14:paraId="61A147B9" w14:textId="09DABC71" w:rsidR="002E0624" w:rsidRDefault="00D55D4B" w:rsidP="00BE3C2C">
            <w:pPr>
              <w:pStyle w:val="AssignBody"/>
            </w:pPr>
            <w:r>
              <w:t>I have used examples from PTE1 to highlight experiences and limitations</w:t>
            </w:r>
          </w:p>
        </w:tc>
      </w:tr>
      <w:tr w:rsidR="002E0624" w14:paraId="1DDF2DF3" w14:textId="77777777" w:rsidTr="00BE3C2C">
        <w:tc>
          <w:tcPr>
            <w:tcW w:w="1722" w:type="dxa"/>
          </w:tcPr>
          <w:p w14:paraId="309B64AE" w14:textId="77777777" w:rsidR="002E0624" w:rsidRDefault="002E0624" w:rsidP="00BE3C2C">
            <w:pPr>
              <w:pStyle w:val="AssignBody"/>
            </w:pPr>
            <w:proofErr w:type="spellStart"/>
            <w:r>
              <w:t>Targed</w:t>
            </w:r>
            <w:proofErr w:type="spellEnd"/>
            <w:r>
              <w:t>/Target 2</w:t>
            </w:r>
          </w:p>
        </w:tc>
        <w:tc>
          <w:tcPr>
            <w:tcW w:w="3647" w:type="dxa"/>
          </w:tcPr>
          <w:p w14:paraId="54722ED8" w14:textId="511529B1" w:rsidR="002E0624" w:rsidRPr="001D0833" w:rsidRDefault="005C00B2" w:rsidP="00BE3C2C">
            <w:pPr>
              <w:pStyle w:val="AssignBody"/>
              <w:rPr>
                <w:rFonts w:cs="Arial"/>
              </w:rPr>
            </w:pPr>
            <w:r w:rsidRPr="001D0833">
              <w:rPr>
                <w:rFonts w:cs="Arial"/>
                <w:color w:val="283041"/>
              </w:rPr>
              <w:t>Continue to develop your criticality, interpreting ideas and theories, identifying links as well as criticisms. </w:t>
            </w:r>
          </w:p>
        </w:tc>
        <w:tc>
          <w:tcPr>
            <w:tcW w:w="3647" w:type="dxa"/>
          </w:tcPr>
          <w:p w14:paraId="3B7BF7D3" w14:textId="631C849B" w:rsidR="002E0624" w:rsidRDefault="00D55D4B" w:rsidP="00BE3C2C">
            <w:pPr>
              <w:pStyle w:val="AssignBody"/>
            </w:pPr>
            <w:r>
              <w:t>I have developed my criticality and identified links between my ideas and theories whist being critical.</w:t>
            </w:r>
          </w:p>
        </w:tc>
      </w:tr>
      <w:tr w:rsidR="002E0624" w14:paraId="6586C942" w14:textId="77777777" w:rsidTr="00BE3C2C">
        <w:tc>
          <w:tcPr>
            <w:tcW w:w="1722" w:type="dxa"/>
          </w:tcPr>
          <w:p w14:paraId="15F28405" w14:textId="77777777" w:rsidR="002E0624" w:rsidRDefault="002E0624" w:rsidP="00BE3C2C">
            <w:pPr>
              <w:pStyle w:val="AssignBody"/>
            </w:pPr>
            <w:proofErr w:type="spellStart"/>
            <w:r>
              <w:t>Targed</w:t>
            </w:r>
            <w:proofErr w:type="spellEnd"/>
            <w:r>
              <w:t>/Target 3</w:t>
            </w:r>
          </w:p>
        </w:tc>
        <w:tc>
          <w:tcPr>
            <w:tcW w:w="3647" w:type="dxa"/>
          </w:tcPr>
          <w:p w14:paraId="13BF64E6" w14:textId="77777777" w:rsidR="002E0624" w:rsidRDefault="002E0624" w:rsidP="00BE3C2C">
            <w:pPr>
              <w:pStyle w:val="AssignBody"/>
            </w:pPr>
          </w:p>
        </w:tc>
        <w:tc>
          <w:tcPr>
            <w:tcW w:w="3647" w:type="dxa"/>
          </w:tcPr>
          <w:p w14:paraId="308E7E0F" w14:textId="77777777" w:rsidR="002E0624" w:rsidRDefault="002E0624" w:rsidP="00BE3C2C">
            <w:pPr>
              <w:pStyle w:val="AssignBody"/>
            </w:pPr>
          </w:p>
        </w:tc>
      </w:tr>
    </w:tbl>
    <w:p w14:paraId="7EE3D193" w14:textId="77777777" w:rsidR="002E0624" w:rsidRDefault="002E0624" w:rsidP="002E0624">
      <w:pPr>
        <w:pStyle w:val="AssignBody"/>
      </w:pPr>
    </w:p>
    <w:p w14:paraId="04EBE420" w14:textId="457DCF1E" w:rsidR="002E0624" w:rsidRDefault="0061607E" w:rsidP="009C2029">
      <w:pPr>
        <w:pStyle w:val="AssignHeader"/>
        <w:jc w:val="both"/>
      </w:pPr>
      <w:r>
        <w:t xml:space="preserve">How a school develops one aspects of its SDP: a report that critically </w:t>
      </w:r>
      <w:r w:rsidR="00F57049">
        <w:t>reflects</w:t>
      </w:r>
      <w:r>
        <w:t xml:space="preserve"> on the actions, impact and evidence base. </w:t>
      </w:r>
    </w:p>
    <w:p w14:paraId="0BA24EAC" w14:textId="77777777" w:rsidR="00FC55BD" w:rsidRDefault="00FC55BD" w:rsidP="009C2029">
      <w:pPr>
        <w:pStyle w:val="AssignSubHeader"/>
        <w:jc w:val="both"/>
      </w:pPr>
    </w:p>
    <w:p w14:paraId="4D61011E" w14:textId="60F6B3E0" w:rsidR="005F4009" w:rsidRDefault="0061607E" w:rsidP="009C2029">
      <w:pPr>
        <w:pStyle w:val="AssignSubHeader"/>
        <w:jc w:val="both"/>
      </w:pPr>
      <w:r>
        <w:t xml:space="preserve">Introduction </w:t>
      </w:r>
    </w:p>
    <w:p w14:paraId="690A70EA" w14:textId="77777777" w:rsidR="009451D1" w:rsidRDefault="009451D1" w:rsidP="009C2029">
      <w:pPr>
        <w:pStyle w:val="AssignSubHeader"/>
        <w:jc w:val="both"/>
      </w:pPr>
    </w:p>
    <w:p w14:paraId="0D0CD5F8" w14:textId="450DA3DD" w:rsidR="005F4009" w:rsidRPr="005F4009" w:rsidRDefault="009B694A" w:rsidP="009C2029">
      <w:pPr>
        <w:pStyle w:val="AssignSubHeader"/>
        <w:jc w:val="both"/>
        <w:rPr>
          <w:rFonts w:cs="Arial"/>
          <w:b w:val="0"/>
          <w:bCs/>
        </w:rPr>
      </w:pPr>
      <w:r w:rsidRPr="005F4009">
        <w:rPr>
          <w:rFonts w:cs="Arial"/>
          <w:b w:val="0"/>
          <w:bCs/>
          <w:sz w:val="22"/>
        </w:rPr>
        <w:t xml:space="preserve">This report critically reflects on the actions, impacts and evidence base of one aspect of the </w:t>
      </w:r>
      <w:r w:rsidR="00B468F3" w:rsidRPr="005F4009">
        <w:rPr>
          <w:rFonts w:cs="Arial"/>
          <w:b w:val="0"/>
          <w:bCs/>
          <w:sz w:val="22"/>
        </w:rPr>
        <w:t>school</w:t>
      </w:r>
      <w:r w:rsidRPr="005F4009">
        <w:rPr>
          <w:rFonts w:cs="Arial"/>
          <w:b w:val="0"/>
          <w:bCs/>
          <w:sz w:val="22"/>
        </w:rPr>
        <w:t xml:space="preserve"> development plan (SDP)</w:t>
      </w:r>
      <w:r w:rsidR="00F54C9F" w:rsidRPr="005F4009">
        <w:rPr>
          <w:rFonts w:cs="Arial"/>
          <w:b w:val="0"/>
          <w:bCs/>
          <w:sz w:val="22"/>
        </w:rPr>
        <w:t xml:space="preserve"> from professional teaching experience 1 (PTE1)</w:t>
      </w:r>
      <w:r w:rsidRPr="005F4009">
        <w:rPr>
          <w:rFonts w:cs="Arial"/>
          <w:b w:val="0"/>
          <w:bCs/>
          <w:sz w:val="22"/>
        </w:rPr>
        <w:t>.</w:t>
      </w:r>
      <w:r w:rsidR="00401D5D" w:rsidRPr="005F4009">
        <w:rPr>
          <w:rFonts w:cs="Arial"/>
          <w:b w:val="0"/>
          <w:bCs/>
          <w:sz w:val="22"/>
        </w:rPr>
        <w:t xml:space="preserve"> </w:t>
      </w:r>
      <w:r w:rsidR="00AA00B7" w:rsidRPr="005F4009">
        <w:rPr>
          <w:rFonts w:cs="Arial"/>
          <w:b w:val="0"/>
          <w:bCs/>
          <w:color w:val="1F1F1F"/>
          <w:sz w:val="22"/>
        </w:rPr>
        <w:t xml:space="preserve">The aspect </w:t>
      </w:r>
      <w:r w:rsidR="00F62FA8">
        <w:rPr>
          <w:rFonts w:cs="Arial"/>
          <w:b w:val="0"/>
          <w:bCs/>
          <w:color w:val="1F1F1F"/>
          <w:sz w:val="22"/>
        </w:rPr>
        <w:t xml:space="preserve">to </w:t>
      </w:r>
      <w:r w:rsidR="00AA00B7" w:rsidRPr="005F4009">
        <w:rPr>
          <w:rFonts w:cs="Arial"/>
          <w:b w:val="0"/>
          <w:bCs/>
          <w:color w:val="1F1F1F"/>
          <w:sz w:val="22"/>
        </w:rPr>
        <w:t>be critically reflected on is attendance and its link with poverty and attainment.</w:t>
      </w:r>
      <w:r w:rsidR="00AA00B7" w:rsidRPr="005F4009">
        <w:rPr>
          <w:rFonts w:cs="Arial"/>
          <w:b w:val="0"/>
          <w:bCs/>
          <w:color w:val="1F1F1F"/>
          <w:sz w:val="22"/>
        </w:rPr>
        <w:t xml:space="preserve"> </w:t>
      </w:r>
      <w:r w:rsidR="00401D5D" w:rsidRPr="005F4009">
        <w:rPr>
          <w:rFonts w:cs="Arial"/>
          <w:b w:val="0"/>
          <w:bCs/>
          <w:color w:val="1F1F1F"/>
          <w:sz w:val="22"/>
        </w:rPr>
        <w:t>SDPs are strategic plans to improve student’s outcome in school, they are developed based on self-evaluation and data analysis. Key elements includ</w:t>
      </w:r>
      <w:r w:rsidR="008073FD" w:rsidRPr="005F4009">
        <w:rPr>
          <w:rFonts w:cs="Arial"/>
          <w:b w:val="0"/>
          <w:bCs/>
          <w:color w:val="1F1F1F"/>
          <w:sz w:val="22"/>
        </w:rPr>
        <w:t>e</w:t>
      </w:r>
      <w:r w:rsidR="00401D5D" w:rsidRPr="005F4009">
        <w:rPr>
          <w:rFonts w:cs="Arial"/>
          <w:b w:val="0"/>
          <w:bCs/>
          <w:color w:val="1F1F1F"/>
          <w:sz w:val="22"/>
        </w:rPr>
        <w:t xml:space="preserve"> government priorities and policies includ</w:t>
      </w:r>
      <w:r w:rsidR="00587F69" w:rsidRPr="005F4009">
        <w:rPr>
          <w:rFonts w:cs="Arial"/>
          <w:b w:val="0"/>
          <w:bCs/>
          <w:color w:val="1F1F1F"/>
          <w:sz w:val="22"/>
        </w:rPr>
        <w:t>e</w:t>
      </w:r>
      <w:r w:rsidR="00401D5D" w:rsidRPr="005F4009">
        <w:rPr>
          <w:rFonts w:cs="Arial"/>
          <w:b w:val="0"/>
          <w:bCs/>
          <w:color w:val="1F1F1F"/>
          <w:sz w:val="22"/>
        </w:rPr>
        <w:t xml:space="preserve"> literacy, </w:t>
      </w:r>
      <w:r w:rsidR="00DB4B2F" w:rsidRPr="005F4009">
        <w:rPr>
          <w:rFonts w:cs="Arial"/>
          <w:b w:val="0"/>
          <w:bCs/>
          <w:color w:val="1F1F1F"/>
          <w:sz w:val="22"/>
        </w:rPr>
        <w:t>numeracy,</w:t>
      </w:r>
      <w:r w:rsidR="00401D5D" w:rsidRPr="005F4009">
        <w:rPr>
          <w:rFonts w:cs="Arial"/>
          <w:b w:val="0"/>
          <w:bCs/>
          <w:color w:val="1F1F1F"/>
          <w:sz w:val="22"/>
        </w:rPr>
        <w:t xml:space="preserve"> and poverty reduction. Cycles are</w:t>
      </w:r>
      <w:r w:rsidR="00F62FA8">
        <w:rPr>
          <w:rFonts w:cs="Arial"/>
          <w:b w:val="0"/>
          <w:bCs/>
          <w:color w:val="1F1F1F"/>
          <w:sz w:val="22"/>
        </w:rPr>
        <w:t xml:space="preserve"> </w:t>
      </w:r>
      <w:r w:rsidR="00401D5D" w:rsidRPr="005F4009">
        <w:rPr>
          <w:rFonts w:cs="Arial"/>
          <w:b w:val="0"/>
          <w:bCs/>
          <w:color w:val="1F1F1F"/>
          <w:sz w:val="22"/>
        </w:rPr>
        <w:t>three-years and include goals for improvement, strategies to achieve those goals, and a plan for monitoring progress so adjustments can be made as needed (Welsh Government, 2018).</w:t>
      </w:r>
      <w:r w:rsidR="00401D5D" w:rsidRPr="005F4009">
        <w:rPr>
          <w:rFonts w:cs="Arial"/>
          <w:b w:val="0"/>
          <w:bCs/>
          <w:sz w:val="22"/>
        </w:rPr>
        <w:t xml:space="preserve"> </w:t>
      </w:r>
      <w:r w:rsidR="00F54C9F" w:rsidRPr="005F4009">
        <w:rPr>
          <w:rFonts w:cs="Arial"/>
          <w:b w:val="0"/>
          <w:bCs/>
          <w:sz w:val="22"/>
        </w:rPr>
        <w:t xml:space="preserve">In line with the </w:t>
      </w:r>
      <w:r w:rsidR="00BF07E3" w:rsidRPr="005F4009">
        <w:rPr>
          <w:rFonts w:cs="Arial"/>
          <w:b w:val="0"/>
          <w:bCs/>
          <w:sz w:val="22"/>
        </w:rPr>
        <w:t>British Educational Research Association (BERA)</w:t>
      </w:r>
      <w:r w:rsidR="009B7B59" w:rsidRPr="005F4009">
        <w:rPr>
          <w:rFonts w:cs="Arial"/>
          <w:b w:val="0"/>
          <w:bCs/>
          <w:sz w:val="22"/>
        </w:rPr>
        <w:t xml:space="preserve"> and the </w:t>
      </w:r>
      <w:r w:rsidR="009B7B59" w:rsidRPr="005F4009">
        <w:rPr>
          <w:rFonts w:cs="Arial"/>
          <w:b w:val="0"/>
          <w:bCs/>
          <w:color w:val="000000" w:themeColor="text1"/>
          <w:sz w:val="22"/>
        </w:rPr>
        <w:t>Ethical Guidelines for Educational Research</w:t>
      </w:r>
      <w:r w:rsidR="009B7B59" w:rsidRPr="005F4009">
        <w:rPr>
          <w:rFonts w:cs="Arial"/>
          <w:b w:val="0"/>
          <w:bCs/>
          <w:color w:val="000000" w:themeColor="text1"/>
          <w:sz w:val="22"/>
        </w:rPr>
        <w:t xml:space="preserve"> (2018)</w:t>
      </w:r>
      <w:r w:rsidR="00196D1B" w:rsidRPr="005F4009">
        <w:rPr>
          <w:rFonts w:cs="Arial"/>
          <w:b w:val="0"/>
          <w:bCs/>
          <w:sz w:val="22"/>
        </w:rPr>
        <w:t xml:space="preserve"> consent, </w:t>
      </w:r>
      <w:r w:rsidR="00BF07E3" w:rsidRPr="005F4009">
        <w:rPr>
          <w:rFonts w:cs="Arial"/>
          <w:b w:val="0"/>
          <w:bCs/>
          <w:sz w:val="22"/>
        </w:rPr>
        <w:t xml:space="preserve">privacy and anonymity of the school </w:t>
      </w:r>
      <w:r w:rsidR="00196D1B" w:rsidRPr="005F4009">
        <w:rPr>
          <w:rFonts w:cs="Arial"/>
          <w:b w:val="0"/>
          <w:bCs/>
          <w:sz w:val="22"/>
        </w:rPr>
        <w:t>has been adhered to and</w:t>
      </w:r>
      <w:r w:rsidR="00937AB1" w:rsidRPr="005F4009">
        <w:rPr>
          <w:rFonts w:cs="Arial"/>
          <w:b w:val="0"/>
          <w:bCs/>
          <w:sz w:val="22"/>
        </w:rPr>
        <w:t xml:space="preserve"> </w:t>
      </w:r>
      <w:r w:rsidR="00BF07E3" w:rsidRPr="005F4009">
        <w:rPr>
          <w:rFonts w:cs="Arial"/>
          <w:b w:val="0"/>
          <w:bCs/>
          <w:sz w:val="22"/>
        </w:rPr>
        <w:t>will be referred to as school A.</w:t>
      </w:r>
      <w:r w:rsidR="00951112" w:rsidRPr="005F4009">
        <w:rPr>
          <w:rFonts w:cs="Arial"/>
          <w:b w:val="0"/>
          <w:bCs/>
          <w:sz w:val="22"/>
        </w:rPr>
        <w:t xml:space="preserve"> </w:t>
      </w:r>
      <w:r w:rsidR="00F03DC5" w:rsidRPr="005F4009">
        <w:rPr>
          <w:rFonts w:cs="Arial"/>
          <w:b w:val="0"/>
          <w:bCs/>
          <w:color w:val="1F1F1F"/>
          <w:sz w:val="22"/>
        </w:rPr>
        <w:t xml:space="preserve">The Office for National Statistics (2021) </w:t>
      </w:r>
      <w:r w:rsidR="009D3766" w:rsidRPr="005F4009">
        <w:rPr>
          <w:rFonts w:cs="Arial"/>
          <w:b w:val="0"/>
          <w:bCs/>
          <w:color w:val="1F1F1F"/>
          <w:sz w:val="22"/>
        </w:rPr>
        <w:t>says</w:t>
      </w:r>
      <w:r w:rsidR="00F03DC5" w:rsidRPr="005F4009">
        <w:rPr>
          <w:rFonts w:cs="Arial"/>
          <w:b w:val="0"/>
          <w:bCs/>
          <w:color w:val="1F1F1F"/>
          <w:sz w:val="22"/>
        </w:rPr>
        <w:t xml:space="preserve"> School </w:t>
      </w:r>
      <w:proofErr w:type="gramStart"/>
      <w:r w:rsidR="00F03DC5" w:rsidRPr="005F4009">
        <w:rPr>
          <w:rFonts w:cs="Arial"/>
          <w:b w:val="0"/>
          <w:bCs/>
          <w:color w:val="1F1F1F"/>
          <w:sz w:val="22"/>
        </w:rPr>
        <w:t>A is located in</w:t>
      </w:r>
      <w:proofErr w:type="gramEnd"/>
      <w:r w:rsidR="00F03DC5" w:rsidRPr="005F4009">
        <w:rPr>
          <w:rFonts w:cs="Arial"/>
          <w:b w:val="0"/>
          <w:bCs/>
          <w:color w:val="1F1F1F"/>
          <w:sz w:val="22"/>
        </w:rPr>
        <w:t xml:space="preserve"> an under resourced area in the Vale of Glamorgan with 36.8% of households not deprived </w:t>
      </w:r>
      <w:r w:rsidR="00F03DC5" w:rsidRPr="005F4009">
        <w:rPr>
          <w:rFonts w:cs="Arial"/>
          <w:b w:val="0"/>
          <w:bCs/>
          <w:color w:val="1F1F1F"/>
          <w:sz w:val="22"/>
        </w:rPr>
        <w:lastRenderedPageBreak/>
        <w:t>in any dimension, suggesting 63.2% of households are.</w:t>
      </w:r>
      <w:r w:rsidR="00F03DC5" w:rsidRPr="005F4009">
        <w:rPr>
          <w:rFonts w:cs="Arial"/>
          <w:b w:val="0"/>
          <w:bCs/>
          <w:color w:val="1F1F1F"/>
          <w:sz w:val="22"/>
        </w:rPr>
        <w:t xml:space="preserve"> </w:t>
      </w:r>
      <w:r w:rsidR="00951112" w:rsidRPr="005F4009">
        <w:rPr>
          <w:rFonts w:cs="Arial"/>
          <w:b w:val="0"/>
          <w:bCs/>
          <w:sz w:val="22"/>
        </w:rPr>
        <w:t>Data collected from my local school (Welsh Government, 2023</w:t>
      </w:r>
      <w:r w:rsidR="007F53FA">
        <w:rPr>
          <w:rFonts w:cs="Arial"/>
          <w:b w:val="0"/>
          <w:bCs/>
          <w:sz w:val="22"/>
          <w:vertAlign w:val="superscript"/>
        </w:rPr>
        <w:t>1</w:t>
      </w:r>
      <w:r w:rsidR="00951112" w:rsidRPr="005F4009">
        <w:rPr>
          <w:rFonts w:cs="Arial"/>
          <w:b w:val="0"/>
          <w:bCs/>
          <w:sz w:val="22"/>
        </w:rPr>
        <w:t xml:space="preserve">) states </w:t>
      </w:r>
      <w:r w:rsidR="007A6FC2" w:rsidRPr="005F4009">
        <w:rPr>
          <w:rFonts w:cs="Arial"/>
          <w:b w:val="0"/>
          <w:bCs/>
          <w:sz w:val="22"/>
        </w:rPr>
        <w:t>School A is a mixed English medium primary</w:t>
      </w:r>
      <w:r w:rsidR="00D711CF" w:rsidRPr="005F4009">
        <w:rPr>
          <w:rFonts w:cs="Arial"/>
          <w:b w:val="0"/>
          <w:bCs/>
          <w:sz w:val="22"/>
        </w:rPr>
        <w:t xml:space="preserve"> with 203 </w:t>
      </w:r>
      <w:r w:rsidR="00130EB0" w:rsidRPr="005F4009">
        <w:rPr>
          <w:rFonts w:cs="Arial"/>
          <w:b w:val="0"/>
          <w:bCs/>
          <w:sz w:val="22"/>
        </w:rPr>
        <w:t>pupils</w:t>
      </w:r>
      <w:r w:rsidR="00992942" w:rsidRPr="005F4009">
        <w:rPr>
          <w:rFonts w:cs="Arial"/>
          <w:b w:val="0"/>
          <w:bCs/>
          <w:sz w:val="22"/>
        </w:rPr>
        <w:t>.</w:t>
      </w:r>
      <w:r w:rsidR="005E6B0A" w:rsidRPr="005F4009">
        <w:rPr>
          <w:rFonts w:cs="Arial"/>
          <w:b w:val="0"/>
          <w:bCs/>
          <w:sz w:val="22"/>
        </w:rPr>
        <w:t xml:space="preserve"> 71.5%</w:t>
      </w:r>
      <w:r w:rsidR="00387769">
        <w:rPr>
          <w:rFonts w:cs="Arial"/>
          <w:b w:val="0"/>
          <w:bCs/>
          <w:sz w:val="22"/>
        </w:rPr>
        <w:t xml:space="preserve"> </w:t>
      </w:r>
      <w:r w:rsidR="00130EB0" w:rsidRPr="005F4009">
        <w:rPr>
          <w:rFonts w:cs="Arial"/>
          <w:b w:val="0"/>
          <w:bCs/>
          <w:sz w:val="22"/>
        </w:rPr>
        <w:t xml:space="preserve">are </w:t>
      </w:r>
      <w:r w:rsidR="003E1259" w:rsidRPr="005F4009">
        <w:rPr>
          <w:rFonts w:cs="Arial"/>
          <w:b w:val="0"/>
          <w:bCs/>
          <w:sz w:val="22"/>
        </w:rPr>
        <w:t xml:space="preserve">eligible for </w:t>
      </w:r>
      <w:r w:rsidR="005E6B0A" w:rsidRPr="005F4009">
        <w:rPr>
          <w:rFonts w:cs="Arial"/>
          <w:b w:val="0"/>
          <w:bCs/>
          <w:sz w:val="22"/>
        </w:rPr>
        <w:t>free school meals (FSM)</w:t>
      </w:r>
      <w:r w:rsidR="00992942" w:rsidRPr="005F4009">
        <w:rPr>
          <w:rFonts w:cs="Arial"/>
          <w:b w:val="0"/>
          <w:bCs/>
          <w:sz w:val="22"/>
        </w:rPr>
        <w:t xml:space="preserve">, 53.6% higher than the Local authority (LA) and </w:t>
      </w:r>
      <w:r w:rsidR="00391EB9" w:rsidRPr="005F4009">
        <w:rPr>
          <w:rFonts w:cs="Arial"/>
          <w:b w:val="0"/>
          <w:bCs/>
          <w:sz w:val="22"/>
        </w:rPr>
        <w:t>47.8% higher than Wales.</w:t>
      </w:r>
      <w:r w:rsidR="00130EB0" w:rsidRPr="005F4009">
        <w:rPr>
          <w:rFonts w:cs="Arial"/>
          <w:b w:val="0"/>
          <w:bCs/>
          <w:sz w:val="22"/>
        </w:rPr>
        <w:t xml:space="preserve"> </w:t>
      </w:r>
      <w:r w:rsidR="00387769">
        <w:rPr>
          <w:rFonts w:cs="Arial"/>
          <w:b w:val="0"/>
          <w:bCs/>
          <w:sz w:val="22"/>
        </w:rPr>
        <w:t>P</w:t>
      </w:r>
      <w:r w:rsidR="00130EB0" w:rsidRPr="005F4009">
        <w:rPr>
          <w:rFonts w:cs="Arial"/>
          <w:b w:val="0"/>
          <w:bCs/>
          <w:sz w:val="22"/>
        </w:rPr>
        <w:t>upil</w:t>
      </w:r>
      <w:r w:rsidR="001A33B6" w:rsidRPr="005F4009">
        <w:rPr>
          <w:rFonts w:cs="Arial"/>
          <w:b w:val="0"/>
          <w:bCs/>
          <w:sz w:val="22"/>
        </w:rPr>
        <w:t xml:space="preserve"> </w:t>
      </w:r>
      <w:r w:rsidR="00130EB0" w:rsidRPr="005F4009">
        <w:rPr>
          <w:rFonts w:cs="Arial"/>
          <w:b w:val="0"/>
          <w:bCs/>
          <w:sz w:val="22"/>
        </w:rPr>
        <w:t>teacher ratio</w:t>
      </w:r>
      <w:r w:rsidR="001A33B6" w:rsidRPr="005F4009">
        <w:rPr>
          <w:rFonts w:cs="Arial"/>
          <w:b w:val="0"/>
          <w:bCs/>
          <w:sz w:val="22"/>
        </w:rPr>
        <w:t xml:space="preserve"> (PTR) </w:t>
      </w:r>
      <w:r w:rsidR="00130EB0" w:rsidRPr="005F4009">
        <w:rPr>
          <w:rFonts w:cs="Arial"/>
          <w:b w:val="0"/>
          <w:bCs/>
          <w:sz w:val="22"/>
        </w:rPr>
        <w:t>is</w:t>
      </w:r>
      <w:r w:rsidR="001A33B6" w:rsidRPr="005F4009">
        <w:rPr>
          <w:rFonts w:cs="Arial"/>
          <w:b w:val="0"/>
          <w:bCs/>
          <w:sz w:val="22"/>
        </w:rPr>
        <w:t xml:space="preserve"> 18.6</w:t>
      </w:r>
      <w:r w:rsidR="00EF28B4" w:rsidRPr="005F4009">
        <w:rPr>
          <w:rFonts w:cs="Arial"/>
          <w:b w:val="0"/>
          <w:bCs/>
          <w:sz w:val="22"/>
        </w:rPr>
        <w:t xml:space="preserve"> and the</w:t>
      </w:r>
      <w:r w:rsidR="00F62FA8">
        <w:rPr>
          <w:rFonts w:cs="Arial"/>
          <w:b w:val="0"/>
          <w:bCs/>
          <w:sz w:val="22"/>
        </w:rPr>
        <w:t xml:space="preserve"> </w:t>
      </w:r>
      <w:r w:rsidR="008F650F" w:rsidRPr="005F4009">
        <w:rPr>
          <w:rFonts w:cs="Arial"/>
          <w:b w:val="0"/>
          <w:bCs/>
          <w:sz w:val="22"/>
        </w:rPr>
        <w:t xml:space="preserve">budget per pupil is </w:t>
      </w:r>
      <w:r w:rsidR="008F650F" w:rsidRPr="005F4009">
        <w:rPr>
          <w:rFonts w:cs="Arial"/>
          <w:b w:val="0"/>
          <w:bCs/>
          <w:color w:val="1F1F1F"/>
          <w:sz w:val="22"/>
        </w:rPr>
        <w:t>£5,449</w:t>
      </w:r>
      <w:r w:rsidR="007039BC" w:rsidRPr="005F4009">
        <w:rPr>
          <w:rFonts w:cs="Arial"/>
          <w:b w:val="0"/>
          <w:bCs/>
          <w:color w:val="1F1F1F"/>
          <w:sz w:val="22"/>
        </w:rPr>
        <w:t xml:space="preserve">, </w:t>
      </w:r>
      <w:r w:rsidR="008F650F" w:rsidRPr="005F4009">
        <w:rPr>
          <w:rFonts w:cs="Arial"/>
          <w:b w:val="0"/>
          <w:bCs/>
          <w:color w:val="1F1F1F"/>
          <w:sz w:val="22"/>
        </w:rPr>
        <w:t>£</w:t>
      </w:r>
      <w:r w:rsidR="007039BC" w:rsidRPr="005F4009">
        <w:rPr>
          <w:rFonts w:cs="Arial"/>
          <w:b w:val="0"/>
          <w:bCs/>
          <w:color w:val="1F1F1F"/>
          <w:sz w:val="22"/>
        </w:rPr>
        <w:t>1</w:t>
      </w:r>
      <w:r w:rsidR="00992942" w:rsidRPr="005F4009">
        <w:rPr>
          <w:rFonts w:cs="Arial"/>
          <w:b w:val="0"/>
          <w:bCs/>
          <w:color w:val="1F1F1F"/>
          <w:sz w:val="22"/>
        </w:rPr>
        <w:t>,</w:t>
      </w:r>
      <w:r w:rsidR="007039BC" w:rsidRPr="005F4009">
        <w:rPr>
          <w:rFonts w:cs="Arial"/>
          <w:b w:val="0"/>
          <w:bCs/>
          <w:color w:val="1F1F1F"/>
          <w:sz w:val="22"/>
        </w:rPr>
        <w:t xml:space="preserve">153 more than </w:t>
      </w:r>
      <w:r w:rsidR="00951112" w:rsidRPr="005F4009">
        <w:rPr>
          <w:rFonts w:cs="Arial"/>
          <w:b w:val="0"/>
          <w:bCs/>
          <w:color w:val="1F1F1F"/>
          <w:sz w:val="22"/>
        </w:rPr>
        <w:t xml:space="preserve">the </w:t>
      </w:r>
      <w:r w:rsidR="007039BC" w:rsidRPr="005F4009">
        <w:rPr>
          <w:rFonts w:cs="Arial"/>
          <w:b w:val="0"/>
          <w:bCs/>
          <w:color w:val="1F1F1F"/>
          <w:sz w:val="22"/>
        </w:rPr>
        <w:t>LA</w:t>
      </w:r>
      <w:r w:rsidR="00992942" w:rsidRPr="005F4009">
        <w:rPr>
          <w:rFonts w:cs="Arial"/>
          <w:b w:val="0"/>
          <w:bCs/>
          <w:color w:val="1F1F1F"/>
          <w:sz w:val="22"/>
        </w:rPr>
        <w:t>.</w:t>
      </w:r>
      <w:r w:rsidR="00D6429E" w:rsidRPr="005F4009">
        <w:rPr>
          <w:rFonts w:cs="Arial"/>
          <w:b w:val="0"/>
          <w:bCs/>
          <w:color w:val="1F1F1F"/>
          <w:sz w:val="22"/>
        </w:rPr>
        <w:t xml:space="preserve"> In 2019 School A’s attendance was 90.5% currently it stands at 87% which is significantly lower.</w:t>
      </w:r>
    </w:p>
    <w:p w14:paraId="1031089D" w14:textId="21BE1A95" w:rsidR="00E4772E" w:rsidRPr="005F4009" w:rsidRDefault="00821C26" w:rsidP="009C2029">
      <w:pPr>
        <w:pStyle w:val="NormalWeb"/>
        <w:spacing w:line="360" w:lineRule="auto"/>
        <w:jc w:val="both"/>
        <w:rPr>
          <w:rFonts w:ascii="Arial" w:hAnsi="Arial" w:cs="Arial"/>
          <w:b/>
          <w:bCs/>
          <w:color w:val="1F1F1F"/>
          <w:sz w:val="28"/>
          <w:szCs w:val="28"/>
        </w:rPr>
      </w:pPr>
      <w:r w:rsidRPr="005F4009">
        <w:rPr>
          <w:rFonts w:ascii="Arial" w:hAnsi="Arial" w:cs="Arial"/>
          <w:b/>
          <w:bCs/>
          <w:sz w:val="28"/>
          <w:szCs w:val="28"/>
        </w:rPr>
        <w:t>Literature review</w:t>
      </w:r>
    </w:p>
    <w:p w14:paraId="0630FA77" w14:textId="51B182F7" w:rsidR="003D1AE6" w:rsidRPr="005F4009" w:rsidRDefault="00F83587" w:rsidP="009C2029">
      <w:pPr>
        <w:pStyle w:val="AssignSubHeader"/>
        <w:jc w:val="both"/>
      </w:pPr>
      <w:r w:rsidRPr="0092200B">
        <w:rPr>
          <w:b w:val="0"/>
          <w:bCs/>
          <w:sz w:val="22"/>
        </w:rPr>
        <w:t>SDPs</w:t>
      </w:r>
      <w:r w:rsidR="00E4772E" w:rsidRPr="0092200B">
        <w:rPr>
          <w:b w:val="0"/>
          <w:bCs/>
          <w:sz w:val="22"/>
        </w:rPr>
        <w:t xml:space="preserve"> are created within schools and are unique </w:t>
      </w:r>
      <w:r w:rsidR="009C3A3E">
        <w:rPr>
          <w:b w:val="0"/>
          <w:bCs/>
          <w:sz w:val="22"/>
        </w:rPr>
        <w:t>and fluid</w:t>
      </w:r>
      <w:r w:rsidR="00E4772E" w:rsidRPr="0092200B">
        <w:rPr>
          <w:b w:val="0"/>
          <w:bCs/>
          <w:sz w:val="22"/>
        </w:rPr>
        <w:t xml:space="preserve">. The purpose of them is </w:t>
      </w:r>
      <w:r w:rsidR="00231AA4" w:rsidRPr="0092200B">
        <w:rPr>
          <w:b w:val="0"/>
          <w:bCs/>
          <w:sz w:val="22"/>
        </w:rPr>
        <w:t xml:space="preserve">for continuous </w:t>
      </w:r>
      <w:r w:rsidR="00E4772E" w:rsidRPr="0092200B">
        <w:rPr>
          <w:b w:val="0"/>
          <w:bCs/>
          <w:sz w:val="22"/>
        </w:rPr>
        <w:t>improve</w:t>
      </w:r>
      <w:r w:rsidR="00231AA4" w:rsidRPr="0092200B">
        <w:rPr>
          <w:b w:val="0"/>
          <w:bCs/>
          <w:sz w:val="22"/>
        </w:rPr>
        <w:t>ment of</w:t>
      </w:r>
      <w:r w:rsidR="00E4772E" w:rsidRPr="0092200B">
        <w:rPr>
          <w:b w:val="0"/>
          <w:bCs/>
          <w:sz w:val="22"/>
        </w:rPr>
        <w:t xml:space="preserve"> learning experiences and outcomes </w:t>
      </w:r>
      <w:r w:rsidR="00C50700">
        <w:rPr>
          <w:b w:val="0"/>
          <w:bCs/>
          <w:sz w:val="22"/>
        </w:rPr>
        <w:t>for</w:t>
      </w:r>
      <w:r w:rsidR="00231AA4" w:rsidRPr="0092200B">
        <w:rPr>
          <w:b w:val="0"/>
          <w:bCs/>
          <w:sz w:val="22"/>
        </w:rPr>
        <w:t xml:space="preserve"> </w:t>
      </w:r>
      <w:r w:rsidR="00E4772E" w:rsidRPr="0092200B">
        <w:rPr>
          <w:b w:val="0"/>
          <w:bCs/>
          <w:sz w:val="22"/>
        </w:rPr>
        <w:t>learners</w:t>
      </w:r>
      <w:r w:rsidR="002D2867">
        <w:rPr>
          <w:b w:val="0"/>
          <w:bCs/>
          <w:sz w:val="22"/>
        </w:rPr>
        <w:t xml:space="preserve"> (Welsh government, 202</w:t>
      </w:r>
      <w:r w:rsidR="00255AC2">
        <w:rPr>
          <w:b w:val="0"/>
          <w:bCs/>
          <w:sz w:val="22"/>
        </w:rPr>
        <w:t>2</w:t>
      </w:r>
      <w:r w:rsidR="00932AEE">
        <w:rPr>
          <w:b w:val="0"/>
          <w:bCs/>
          <w:sz w:val="22"/>
          <w:vertAlign w:val="superscript"/>
        </w:rPr>
        <w:t>1</w:t>
      </w:r>
      <w:r w:rsidR="002D2867">
        <w:rPr>
          <w:b w:val="0"/>
          <w:bCs/>
          <w:sz w:val="22"/>
        </w:rPr>
        <w:t>)</w:t>
      </w:r>
      <w:r w:rsidR="00CD1257">
        <w:rPr>
          <w:b w:val="0"/>
          <w:bCs/>
          <w:sz w:val="22"/>
        </w:rPr>
        <w:t xml:space="preserve">. </w:t>
      </w:r>
      <w:r w:rsidR="00E4772E" w:rsidRPr="0092200B">
        <w:rPr>
          <w:b w:val="0"/>
          <w:bCs/>
          <w:sz w:val="22"/>
        </w:rPr>
        <w:t>They</w:t>
      </w:r>
      <w:r w:rsidR="0068351C">
        <w:rPr>
          <w:b w:val="0"/>
          <w:bCs/>
          <w:sz w:val="22"/>
        </w:rPr>
        <w:t xml:space="preserve"> are</w:t>
      </w:r>
      <w:r w:rsidR="00E4772E" w:rsidRPr="0092200B">
        <w:rPr>
          <w:b w:val="0"/>
          <w:bCs/>
          <w:sz w:val="22"/>
        </w:rPr>
        <w:t xml:space="preserve"> a crucial tool for schools to be able to systematically plan and </w:t>
      </w:r>
      <w:r w:rsidR="001122F6" w:rsidRPr="0092200B">
        <w:rPr>
          <w:b w:val="0"/>
          <w:bCs/>
          <w:sz w:val="22"/>
        </w:rPr>
        <w:t>achieve improvements for learner</w:t>
      </w:r>
      <w:r w:rsidR="00592F13" w:rsidRPr="0092200B">
        <w:rPr>
          <w:b w:val="0"/>
          <w:bCs/>
          <w:sz w:val="22"/>
        </w:rPr>
        <w:t>s</w:t>
      </w:r>
      <w:r w:rsidR="00051AC5" w:rsidRPr="0092200B">
        <w:rPr>
          <w:b w:val="0"/>
          <w:bCs/>
          <w:sz w:val="22"/>
        </w:rPr>
        <w:t xml:space="preserve"> and support achievement of the four purposes of the curriculum for Wales</w:t>
      </w:r>
      <w:r w:rsidR="00DC18C3">
        <w:rPr>
          <w:b w:val="0"/>
          <w:bCs/>
          <w:sz w:val="22"/>
        </w:rPr>
        <w:t xml:space="preserve"> (Donaldson, 2015)</w:t>
      </w:r>
      <w:r w:rsidR="00E874FF" w:rsidRPr="0092200B">
        <w:rPr>
          <w:b w:val="0"/>
          <w:bCs/>
          <w:sz w:val="22"/>
        </w:rPr>
        <w:t>.</w:t>
      </w:r>
      <w:r w:rsidR="00A15A14" w:rsidRPr="0092200B">
        <w:rPr>
          <w:b w:val="0"/>
          <w:bCs/>
          <w:sz w:val="22"/>
        </w:rPr>
        <w:t xml:space="preserve"> To</w:t>
      </w:r>
      <w:r w:rsidR="00267706" w:rsidRPr="0092200B">
        <w:rPr>
          <w:b w:val="0"/>
          <w:bCs/>
          <w:sz w:val="22"/>
        </w:rPr>
        <w:t xml:space="preserve"> achieve a meaningful and purposeful SDP </w:t>
      </w:r>
      <w:r w:rsidR="00484FA3">
        <w:rPr>
          <w:b w:val="0"/>
          <w:bCs/>
          <w:sz w:val="22"/>
        </w:rPr>
        <w:t>it is</w:t>
      </w:r>
      <w:r w:rsidR="00267706" w:rsidRPr="0092200B">
        <w:rPr>
          <w:b w:val="0"/>
          <w:bCs/>
          <w:sz w:val="22"/>
        </w:rPr>
        <w:t xml:space="preserve"> created in collaboration with stakeholder</w:t>
      </w:r>
      <w:r w:rsidR="00813817">
        <w:rPr>
          <w:b w:val="0"/>
          <w:bCs/>
          <w:sz w:val="22"/>
        </w:rPr>
        <w:t>. S</w:t>
      </w:r>
      <w:r w:rsidR="00267706" w:rsidRPr="0092200B">
        <w:rPr>
          <w:b w:val="0"/>
          <w:bCs/>
          <w:sz w:val="22"/>
        </w:rPr>
        <w:t xml:space="preserve">takeholders </w:t>
      </w:r>
      <w:r w:rsidR="00231AA4" w:rsidRPr="0092200B">
        <w:rPr>
          <w:b w:val="0"/>
          <w:bCs/>
          <w:sz w:val="22"/>
        </w:rPr>
        <w:t xml:space="preserve">include the </w:t>
      </w:r>
      <w:r w:rsidR="007907A4">
        <w:rPr>
          <w:b w:val="0"/>
          <w:bCs/>
          <w:sz w:val="22"/>
        </w:rPr>
        <w:t>h</w:t>
      </w:r>
      <w:r w:rsidR="00231AA4" w:rsidRPr="0092200B">
        <w:rPr>
          <w:b w:val="0"/>
          <w:bCs/>
          <w:sz w:val="22"/>
        </w:rPr>
        <w:t>eadteacher, senior leadership team (SLT), staff, governors, the community, parents, reginal consortia</w:t>
      </w:r>
      <w:r w:rsidR="00D84F88" w:rsidRPr="0092200B">
        <w:rPr>
          <w:b w:val="0"/>
          <w:bCs/>
          <w:sz w:val="22"/>
        </w:rPr>
        <w:t>,</w:t>
      </w:r>
      <w:r w:rsidR="00094C2B" w:rsidRPr="0092200B">
        <w:rPr>
          <w:b w:val="0"/>
          <w:bCs/>
          <w:sz w:val="22"/>
        </w:rPr>
        <w:t xml:space="preserve"> </w:t>
      </w:r>
      <w:r w:rsidR="00CC60BA" w:rsidRPr="0092200B">
        <w:rPr>
          <w:b w:val="0"/>
          <w:bCs/>
          <w:sz w:val="22"/>
        </w:rPr>
        <w:t>Estyn</w:t>
      </w:r>
      <w:r w:rsidR="00094C2B" w:rsidRPr="0092200B">
        <w:rPr>
          <w:b w:val="0"/>
          <w:bCs/>
          <w:sz w:val="22"/>
        </w:rPr>
        <w:t>,</w:t>
      </w:r>
      <w:r w:rsidR="00D84F88" w:rsidRPr="0092200B">
        <w:rPr>
          <w:b w:val="0"/>
          <w:bCs/>
          <w:sz w:val="22"/>
        </w:rPr>
        <w:t xml:space="preserve"> </w:t>
      </w:r>
      <w:proofErr w:type="gramStart"/>
      <w:r w:rsidR="00D84F88" w:rsidRPr="0092200B">
        <w:rPr>
          <w:b w:val="0"/>
          <w:bCs/>
          <w:sz w:val="22"/>
        </w:rPr>
        <w:t>LA</w:t>
      </w:r>
      <w:proofErr w:type="gramEnd"/>
      <w:r w:rsidR="00D84F88" w:rsidRPr="0092200B">
        <w:rPr>
          <w:b w:val="0"/>
          <w:bCs/>
          <w:sz w:val="22"/>
        </w:rPr>
        <w:t xml:space="preserve"> </w:t>
      </w:r>
      <w:r w:rsidR="00231AA4" w:rsidRPr="0092200B">
        <w:rPr>
          <w:b w:val="0"/>
          <w:bCs/>
          <w:sz w:val="22"/>
        </w:rPr>
        <w:t xml:space="preserve">and the pupils of the school. </w:t>
      </w:r>
      <w:r w:rsidR="00C8439F" w:rsidRPr="0092200B">
        <w:rPr>
          <w:b w:val="0"/>
          <w:bCs/>
          <w:sz w:val="22"/>
        </w:rPr>
        <w:t>Targets need to be clear and measurable.</w:t>
      </w:r>
      <w:r w:rsidR="00D84F88" w:rsidRPr="0092200B">
        <w:rPr>
          <w:b w:val="0"/>
          <w:bCs/>
          <w:sz w:val="22"/>
        </w:rPr>
        <w:t xml:space="preserve"> Using a collaborative approach and wider </w:t>
      </w:r>
      <w:r w:rsidRPr="0092200B">
        <w:rPr>
          <w:b w:val="0"/>
          <w:bCs/>
          <w:sz w:val="22"/>
        </w:rPr>
        <w:t>perspectives</w:t>
      </w:r>
      <w:r w:rsidR="00D84F88" w:rsidRPr="0092200B">
        <w:rPr>
          <w:b w:val="0"/>
          <w:bCs/>
          <w:sz w:val="22"/>
        </w:rPr>
        <w:t xml:space="preserve"> and </w:t>
      </w:r>
      <w:r w:rsidRPr="0092200B">
        <w:rPr>
          <w:b w:val="0"/>
          <w:bCs/>
          <w:sz w:val="22"/>
        </w:rPr>
        <w:t>expertise</w:t>
      </w:r>
      <w:r w:rsidR="00D84F88" w:rsidRPr="0092200B">
        <w:rPr>
          <w:b w:val="0"/>
          <w:bCs/>
          <w:sz w:val="22"/>
        </w:rPr>
        <w:t xml:space="preserve"> to create the SDP achieves a more diverse input and </w:t>
      </w:r>
      <w:r w:rsidRPr="0092200B">
        <w:rPr>
          <w:b w:val="0"/>
          <w:bCs/>
          <w:sz w:val="22"/>
        </w:rPr>
        <w:t>improves transparency</w:t>
      </w:r>
      <w:r w:rsidR="00813817">
        <w:rPr>
          <w:b w:val="0"/>
          <w:bCs/>
          <w:sz w:val="22"/>
        </w:rPr>
        <w:t xml:space="preserve"> (Welsh government, 2002</w:t>
      </w:r>
      <w:r w:rsidR="00813817">
        <w:rPr>
          <w:b w:val="0"/>
          <w:bCs/>
          <w:sz w:val="22"/>
          <w:vertAlign w:val="superscript"/>
        </w:rPr>
        <w:t>1</w:t>
      </w:r>
      <w:r w:rsidR="00813817">
        <w:rPr>
          <w:b w:val="0"/>
          <w:bCs/>
          <w:sz w:val="22"/>
        </w:rPr>
        <w:t>)</w:t>
      </w:r>
      <w:r w:rsidRPr="0092200B">
        <w:rPr>
          <w:b w:val="0"/>
          <w:bCs/>
          <w:sz w:val="22"/>
        </w:rPr>
        <w:t>.</w:t>
      </w:r>
      <w:r w:rsidR="00FC55BD" w:rsidRPr="0092200B">
        <w:rPr>
          <w:b w:val="0"/>
          <w:bCs/>
          <w:sz w:val="22"/>
        </w:rPr>
        <w:t xml:space="preserve"> </w:t>
      </w:r>
      <w:r w:rsidR="0068351C">
        <w:rPr>
          <w:b w:val="0"/>
          <w:bCs/>
          <w:sz w:val="22"/>
        </w:rPr>
        <w:t>S</w:t>
      </w:r>
      <w:r w:rsidR="00FC55BD" w:rsidRPr="0092200B">
        <w:rPr>
          <w:b w:val="0"/>
          <w:bCs/>
          <w:sz w:val="22"/>
        </w:rPr>
        <w:t>takeholders play an important role in the school community</w:t>
      </w:r>
      <w:r w:rsidR="00500E51" w:rsidRPr="0092200B">
        <w:rPr>
          <w:b w:val="0"/>
          <w:bCs/>
          <w:sz w:val="22"/>
        </w:rPr>
        <w:t>. Specific needs and priorities are identified through self- evaluation</w:t>
      </w:r>
      <w:r w:rsidR="00BD6C3D" w:rsidRPr="0092200B">
        <w:rPr>
          <w:b w:val="0"/>
          <w:bCs/>
          <w:sz w:val="22"/>
        </w:rPr>
        <w:t xml:space="preserve">, </w:t>
      </w:r>
      <w:r w:rsidR="00500E51" w:rsidRPr="0092200B">
        <w:rPr>
          <w:b w:val="0"/>
          <w:bCs/>
          <w:sz w:val="22"/>
        </w:rPr>
        <w:t>data collection and analysis.</w:t>
      </w:r>
      <w:r w:rsidR="008A5FC3" w:rsidRPr="0092200B">
        <w:rPr>
          <w:b w:val="0"/>
          <w:bCs/>
          <w:sz w:val="22"/>
        </w:rPr>
        <w:t xml:space="preserve"> </w:t>
      </w:r>
      <w:r w:rsidR="00BD6C3D" w:rsidRPr="0092200B">
        <w:rPr>
          <w:b w:val="0"/>
          <w:bCs/>
          <w:sz w:val="22"/>
        </w:rPr>
        <w:t>Schools</w:t>
      </w:r>
      <w:r w:rsidR="008A5FC3" w:rsidRPr="0092200B">
        <w:rPr>
          <w:b w:val="0"/>
          <w:bCs/>
          <w:sz w:val="22"/>
        </w:rPr>
        <w:t xml:space="preserve"> self-evaluate by identifying their strengths, weaknesses and areas for improvement. </w:t>
      </w:r>
      <w:r w:rsidR="00440114" w:rsidRPr="0092200B">
        <w:rPr>
          <w:b w:val="0"/>
          <w:bCs/>
          <w:sz w:val="22"/>
        </w:rPr>
        <w:t>Dat</w:t>
      </w:r>
      <w:r w:rsidR="00BD6C3D" w:rsidRPr="0092200B">
        <w:rPr>
          <w:b w:val="0"/>
          <w:bCs/>
          <w:sz w:val="22"/>
        </w:rPr>
        <w:t>a</w:t>
      </w:r>
      <w:r w:rsidR="00440114" w:rsidRPr="0092200B">
        <w:rPr>
          <w:b w:val="0"/>
          <w:bCs/>
          <w:sz w:val="22"/>
        </w:rPr>
        <w:t xml:space="preserve"> is collated by questionnaires and surveys,</w:t>
      </w:r>
      <w:r w:rsidR="0053044C" w:rsidRPr="0092200B">
        <w:rPr>
          <w:b w:val="0"/>
          <w:bCs/>
          <w:sz w:val="22"/>
        </w:rPr>
        <w:t xml:space="preserve"> lesson observatio</w:t>
      </w:r>
      <w:r w:rsidR="008A0391" w:rsidRPr="0092200B">
        <w:rPr>
          <w:b w:val="0"/>
          <w:bCs/>
          <w:sz w:val="22"/>
        </w:rPr>
        <w:t xml:space="preserve">ns, </w:t>
      </w:r>
      <w:r w:rsidR="00CC60BA" w:rsidRPr="0092200B">
        <w:rPr>
          <w:b w:val="0"/>
          <w:bCs/>
          <w:sz w:val="22"/>
        </w:rPr>
        <w:t>l</w:t>
      </w:r>
      <w:r w:rsidR="0053044C" w:rsidRPr="0092200B">
        <w:rPr>
          <w:b w:val="0"/>
          <w:bCs/>
          <w:sz w:val="22"/>
        </w:rPr>
        <w:t>earning walks</w:t>
      </w:r>
      <w:r w:rsidR="00F10920" w:rsidRPr="0092200B">
        <w:rPr>
          <w:b w:val="0"/>
          <w:bCs/>
          <w:sz w:val="22"/>
        </w:rPr>
        <w:t>, interviews and focus groups</w:t>
      </w:r>
      <w:r w:rsidR="00BD6C3D" w:rsidRPr="0092200B">
        <w:rPr>
          <w:b w:val="0"/>
          <w:bCs/>
          <w:sz w:val="22"/>
        </w:rPr>
        <w:t>. Learner achievement data, attendance and progress reports are analysed to track progression and analysis trends</w:t>
      </w:r>
      <w:r w:rsidR="00F2516E" w:rsidRPr="0092200B">
        <w:rPr>
          <w:b w:val="0"/>
          <w:bCs/>
          <w:sz w:val="22"/>
        </w:rPr>
        <w:t>.</w:t>
      </w:r>
      <w:r w:rsidR="008A0391" w:rsidRPr="0092200B">
        <w:rPr>
          <w:b w:val="0"/>
          <w:bCs/>
          <w:sz w:val="22"/>
        </w:rPr>
        <w:t xml:space="preserve"> They will use national or regional framework as a benchmark to assess their performance.</w:t>
      </w:r>
      <w:r w:rsidR="008A37BE" w:rsidRPr="0092200B">
        <w:rPr>
          <w:b w:val="0"/>
          <w:bCs/>
          <w:sz w:val="22"/>
        </w:rPr>
        <w:t xml:space="preserve"> The headteacher and SLT use this Data </w:t>
      </w:r>
      <w:r w:rsidR="00CC60BA" w:rsidRPr="0092200B">
        <w:rPr>
          <w:b w:val="0"/>
          <w:bCs/>
          <w:sz w:val="22"/>
        </w:rPr>
        <w:t>to create an SDP that</w:t>
      </w:r>
      <w:r w:rsidR="00C349F0">
        <w:rPr>
          <w:b w:val="0"/>
          <w:bCs/>
          <w:sz w:val="22"/>
        </w:rPr>
        <w:t>’</w:t>
      </w:r>
      <w:r w:rsidR="00CC60BA" w:rsidRPr="0092200B">
        <w:rPr>
          <w:b w:val="0"/>
          <w:bCs/>
          <w:sz w:val="22"/>
        </w:rPr>
        <w:t>s</w:t>
      </w:r>
      <w:r w:rsidR="00191713">
        <w:rPr>
          <w:b w:val="0"/>
          <w:bCs/>
          <w:sz w:val="22"/>
        </w:rPr>
        <w:t xml:space="preserve"> bespoke</w:t>
      </w:r>
      <w:r w:rsidR="0092200B">
        <w:rPr>
          <w:b w:val="0"/>
          <w:bCs/>
          <w:sz w:val="22"/>
        </w:rPr>
        <w:t xml:space="preserve"> to that school</w:t>
      </w:r>
      <w:r w:rsidR="00191713">
        <w:rPr>
          <w:b w:val="0"/>
          <w:bCs/>
          <w:sz w:val="22"/>
        </w:rPr>
        <w:t xml:space="preserve"> and </w:t>
      </w:r>
      <w:r w:rsidR="002C2EF1">
        <w:rPr>
          <w:b w:val="0"/>
          <w:bCs/>
          <w:sz w:val="22"/>
        </w:rPr>
        <w:t xml:space="preserve">include </w:t>
      </w:r>
      <w:r w:rsidR="0092200B">
        <w:rPr>
          <w:b w:val="0"/>
          <w:bCs/>
          <w:sz w:val="22"/>
        </w:rPr>
        <w:t>national or local policies in place.</w:t>
      </w:r>
      <w:r w:rsidR="007907A4">
        <w:rPr>
          <w:b w:val="0"/>
          <w:bCs/>
          <w:sz w:val="22"/>
        </w:rPr>
        <w:t xml:space="preserve"> </w:t>
      </w:r>
      <w:r w:rsidR="007907A4" w:rsidRPr="007907A4">
        <w:rPr>
          <w:b w:val="0"/>
          <w:bCs/>
          <w:sz w:val="22"/>
        </w:rPr>
        <w:t>The school improvement guidelines from Welsh government</w:t>
      </w:r>
      <w:r w:rsidR="00C53EF0">
        <w:rPr>
          <w:b w:val="0"/>
          <w:bCs/>
          <w:sz w:val="22"/>
        </w:rPr>
        <w:t xml:space="preserve"> (</w:t>
      </w:r>
      <w:r w:rsidR="007907A4" w:rsidRPr="007907A4">
        <w:rPr>
          <w:b w:val="0"/>
          <w:bCs/>
          <w:sz w:val="22"/>
        </w:rPr>
        <w:t>2022</w:t>
      </w:r>
      <w:r w:rsidR="00932AEE">
        <w:rPr>
          <w:b w:val="0"/>
          <w:bCs/>
          <w:sz w:val="22"/>
          <w:vertAlign w:val="superscript"/>
        </w:rPr>
        <w:t>1</w:t>
      </w:r>
      <w:r w:rsidR="00C53EF0">
        <w:rPr>
          <w:b w:val="0"/>
          <w:bCs/>
          <w:sz w:val="22"/>
        </w:rPr>
        <w:t xml:space="preserve">), </w:t>
      </w:r>
      <w:r w:rsidR="007907A4" w:rsidRPr="007907A4">
        <w:rPr>
          <w:b w:val="0"/>
          <w:bCs/>
          <w:sz w:val="22"/>
        </w:rPr>
        <w:t xml:space="preserve">which replaced the 2014 School development plans outline the need for evaluation, </w:t>
      </w:r>
      <w:r w:rsidR="003674EA" w:rsidRPr="007907A4">
        <w:rPr>
          <w:b w:val="0"/>
          <w:bCs/>
          <w:sz w:val="22"/>
        </w:rPr>
        <w:t>improvement,</w:t>
      </w:r>
      <w:r w:rsidR="007907A4" w:rsidRPr="007907A4">
        <w:rPr>
          <w:b w:val="0"/>
          <w:bCs/>
          <w:sz w:val="22"/>
        </w:rPr>
        <w:t xml:space="preserve"> and accountability. </w:t>
      </w:r>
      <w:r w:rsidR="003674EA" w:rsidRPr="007A4C2E">
        <w:rPr>
          <w:rFonts w:cs="Arial"/>
          <w:b w:val="0"/>
          <w:bCs/>
          <w:color w:val="1F1F1F"/>
          <w:sz w:val="22"/>
        </w:rPr>
        <w:t>Estyn (2023) highlights the importance of the SDP and s</w:t>
      </w:r>
      <w:r w:rsidR="00C349F0">
        <w:rPr>
          <w:rFonts w:cs="Arial"/>
          <w:b w:val="0"/>
          <w:bCs/>
          <w:color w:val="1F1F1F"/>
          <w:sz w:val="22"/>
        </w:rPr>
        <w:t>a</w:t>
      </w:r>
      <w:r w:rsidR="0068351C">
        <w:rPr>
          <w:rFonts w:cs="Arial"/>
          <w:b w:val="0"/>
          <w:bCs/>
          <w:color w:val="1F1F1F"/>
          <w:sz w:val="22"/>
        </w:rPr>
        <w:t>ys</w:t>
      </w:r>
      <w:r w:rsidR="003674EA" w:rsidRPr="007A4C2E">
        <w:rPr>
          <w:rFonts w:cs="Arial"/>
          <w:b w:val="0"/>
          <w:bCs/>
          <w:color w:val="1F1F1F"/>
          <w:sz w:val="22"/>
        </w:rPr>
        <w:t xml:space="preserve"> in the annual plan 2022-2023 that when a School is to be inspected, they will use the school’s improvement priorities as a starting point. It</w:t>
      </w:r>
      <w:r w:rsidR="0068351C">
        <w:rPr>
          <w:rFonts w:cs="Arial"/>
          <w:b w:val="0"/>
          <w:bCs/>
          <w:color w:val="1F1F1F"/>
          <w:sz w:val="22"/>
        </w:rPr>
        <w:t xml:space="preserve">’s </w:t>
      </w:r>
      <w:r w:rsidR="003674EA" w:rsidRPr="007A4C2E">
        <w:rPr>
          <w:rFonts w:cs="Arial"/>
          <w:b w:val="0"/>
          <w:bCs/>
          <w:color w:val="1F1F1F"/>
          <w:sz w:val="22"/>
        </w:rPr>
        <w:t>therefore imperative the SDP create</w:t>
      </w:r>
      <w:r w:rsidR="00C349F0">
        <w:rPr>
          <w:rFonts w:cs="Arial"/>
          <w:b w:val="0"/>
          <w:bCs/>
          <w:color w:val="1F1F1F"/>
          <w:sz w:val="22"/>
        </w:rPr>
        <w:t>d</w:t>
      </w:r>
      <w:r w:rsidR="003674EA" w:rsidRPr="007A4C2E">
        <w:rPr>
          <w:rFonts w:cs="Arial"/>
          <w:b w:val="0"/>
          <w:bCs/>
          <w:color w:val="1F1F1F"/>
          <w:sz w:val="22"/>
        </w:rPr>
        <w:t xml:space="preserve"> is clear and easily understood by all. Welsh government (2023</w:t>
      </w:r>
      <w:r w:rsidR="00C5507F">
        <w:rPr>
          <w:rFonts w:cs="Arial"/>
          <w:b w:val="0"/>
          <w:bCs/>
          <w:color w:val="1F1F1F"/>
          <w:sz w:val="22"/>
          <w:vertAlign w:val="superscript"/>
        </w:rPr>
        <w:t>1</w:t>
      </w:r>
      <w:r w:rsidR="003674EA" w:rsidRPr="007A4C2E">
        <w:rPr>
          <w:rFonts w:cs="Arial"/>
          <w:b w:val="0"/>
          <w:bCs/>
          <w:color w:val="1F1F1F"/>
          <w:sz w:val="22"/>
        </w:rPr>
        <w:t xml:space="preserve">) consulted with </w:t>
      </w:r>
      <w:r w:rsidR="005F4009" w:rsidRPr="007A4C2E">
        <w:rPr>
          <w:rFonts w:cs="Arial"/>
          <w:b w:val="0"/>
          <w:bCs/>
          <w:color w:val="1F1F1F"/>
          <w:sz w:val="22"/>
        </w:rPr>
        <w:t>Estyn</w:t>
      </w:r>
      <w:r w:rsidR="003674EA" w:rsidRPr="007A4C2E">
        <w:rPr>
          <w:rFonts w:cs="Arial"/>
          <w:b w:val="0"/>
          <w:bCs/>
          <w:color w:val="1F1F1F"/>
          <w:sz w:val="22"/>
        </w:rPr>
        <w:t xml:space="preserve"> </w:t>
      </w:r>
      <w:r w:rsidR="0068351C">
        <w:rPr>
          <w:rFonts w:cs="Arial"/>
          <w:b w:val="0"/>
          <w:bCs/>
          <w:color w:val="1F1F1F"/>
          <w:sz w:val="22"/>
        </w:rPr>
        <w:t>to create</w:t>
      </w:r>
      <w:r w:rsidR="003674EA" w:rsidRPr="007A4C2E">
        <w:rPr>
          <w:rFonts w:cs="Arial"/>
          <w:b w:val="0"/>
          <w:bCs/>
          <w:color w:val="1F1F1F"/>
          <w:sz w:val="22"/>
        </w:rPr>
        <w:t xml:space="preserve"> guidance </w:t>
      </w:r>
      <w:r w:rsidR="0068351C">
        <w:rPr>
          <w:rFonts w:cs="Arial"/>
          <w:b w:val="0"/>
          <w:bCs/>
          <w:color w:val="1F1F1F"/>
          <w:sz w:val="22"/>
        </w:rPr>
        <w:t>on</w:t>
      </w:r>
      <w:r w:rsidR="003674EA" w:rsidRPr="007A4C2E">
        <w:rPr>
          <w:rFonts w:cs="Arial"/>
          <w:b w:val="0"/>
          <w:bCs/>
          <w:color w:val="1F1F1F"/>
          <w:sz w:val="22"/>
        </w:rPr>
        <w:t xml:space="preserve"> improvement plans for schools to use</w:t>
      </w:r>
      <w:r w:rsidR="0068351C">
        <w:rPr>
          <w:rFonts w:cs="Arial"/>
          <w:b w:val="0"/>
          <w:bCs/>
          <w:color w:val="1F1F1F"/>
          <w:sz w:val="22"/>
        </w:rPr>
        <w:t>,</w:t>
      </w:r>
      <w:r w:rsidR="003674EA" w:rsidRPr="007A4C2E">
        <w:rPr>
          <w:rFonts w:cs="Arial"/>
          <w:b w:val="0"/>
          <w:bCs/>
          <w:color w:val="1F1F1F"/>
          <w:sz w:val="22"/>
        </w:rPr>
        <w:t xml:space="preserve"> so they align with the inspection process. </w:t>
      </w:r>
      <w:r w:rsidR="003D1AE6" w:rsidRPr="00554534">
        <w:rPr>
          <w:rFonts w:cs="Arial"/>
          <w:b w:val="0"/>
          <w:bCs/>
          <w:sz w:val="22"/>
        </w:rPr>
        <w:t xml:space="preserve">Hattie (2012) and Elmore (2004) suggests that school improvements should predominantly come from within the school and focus on improvement of practitioner’s knowledge, improving teaching methods and evaluating the learners needs. They believe </w:t>
      </w:r>
      <w:r w:rsidR="00882F8A">
        <w:rPr>
          <w:rFonts w:cs="Arial"/>
          <w:b w:val="0"/>
          <w:bCs/>
          <w:sz w:val="22"/>
        </w:rPr>
        <w:t>it’s</w:t>
      </w:r>
      <w:r w:rsidR="003D1AE6" w:rsidRPr="00554534">
        <w:rPr>
          <w:rFonts w:cs="Arial"/>
          <w:b w:val="0"/>
          <w:bCs/>
          <w:sz w:val="22"/>
        </w:rPr>
        <w:t xml:space="preserve"> paramount and more effective if </w:t>
      </w:r>
      <w:r w:rsidR="00882F8A">
        <w:rPr>
          <w:rFonts w:cs="Arial"/>
          <w:b w:val="0"/>
          <w:bCs/>
          <w:sz w:val="22"/>
        </w:rPr>
        <w:t>changes</w:t>
      </w:r>
      <w:r w:rsidR="003D1AE6" w:rsidRPr="00554534">
        <w:rPr>
          <w:rFonts w:cs="Arial"/>
          <w:b w:val="0"/>
          <w:bCs/>
          <w:sz w:val="22"/>
        </w:rPr>
        <w:t xml:space="preserve"> happen with</w:t>
      </w:r>
      <w:r w:rsidR="00882F8A">
        <w:rPr>
          <w:rFonts w:cs="Arial"/>
          <w:b w:val="0"/>
          <w:bCs/>
          <w:sz w:val="22"/>
        </w:rPr>
        <w:t>in</w:t>
      </w:r>
      <w:r w:rsidR="003D1AE6" w:rsidRPr="00554534">
        <w:rPr>
          <w:rFonts w:cs="Arial"/>
          <w:b w:val="0"/>
          <w:bCs/>
          <w:sz w:val="22"/>
        </w:rPr>
        <w:t xml:space="preserve"> the school. </w:t>
      </w:r>
    </w:p>
    <w:p w14:paraId="0F3141A0" w14:textId="1876F1A1" w:rsidR="003E1259" w:rsidRPr="00FD3226" w:rsidRDefault="003674EA" w:rsidP="009C2029">
      <w:pPr>
        <w:pStyle w:val="NormalWeb"/>
        <w:spacing w:line="360" w:lineRule="auto"/>
        <w:jc w:val="both"/>
        <w:rPr>
          <w:rFonts w:ascii="Arial" w:hAnsi="Arial" w:cs="Arial"/>
          <w:color w:val="1F1F1F"/>
          <w:sz w:val="22"/>
          <w:szCs w:val="22"/>
        </w:rPr>
      </w:pPr>
      <w:r w:rsidRPr="00E83080">
        <w:rPr>
          <w:rFonts w:ascii="Arial" w:hAnsi="Arial" w:cs="Arial"/>
          <w:sz w:val="22"/>
          <w:szCs w:val="22"/>
        </w:rPr>
        <w:lastRenderedPageBreak/>
        <w:t>Article 28</w:t>
      </w:r>
      <w:r w:rsidRPr="00E83080">
        <w:rPr>
          <w:rFonts w:ascii="Arial" w:hAnsi="Arial" w:cs="Arial"/>
          <w:sz w:val="22"/>
          <w:szCs w:val="22"/>
        </w:rPr>
        <w:t xml:space="preserve"> of</w:t>
      </w:r>
      <w:r w:rsidRPr="00E83080">
        <w:rPr>
          <w:rFonts w:ascii="Arial" w:hAnsi="Arial" w:cs="Arial"/>
          <w:sz w:val="22"/>
          <w:szCs w:val="22"/>
        </w:rPr>
        <w:t xml:space="preserve"> The United Nations Convention on the Rights of the Child (1989)</w:t>
      </w:r>
      <w:r w:rsidR="00684A9B">
        <w:rPr>
          <w:rFonts w:ascii="Arial" w:hAnsi="Arial" w:cs="Arial"/>
          <w:sz w:val="22"/>
          <w:szCs w:val="22"/>
        </w:rPr>
        <w:t xml:space="preserve"> states</w:t>
      </w:r>
      <w:r w:rsidR="002B0700" w:rsidRPr="00E83080">
        <w:rPr>
          <w:rFonts w:ascii="Arial" w:hAnsi="Arial" w:cs="Arial"/>
          <w:sz w:val="22"/>
          <w:szCs w:val="22"/>
        </w:rPr>
        <w:t xml:space="preserve"> every child has the right to an education and equal opportunities, it is therefore</w:t>
      </w:r>
      <w:r w:rsidRPr="00E83080">
        <w:rPr>
          <w:rFonts w:ascii="Arial" w:hAnsi="Arial" w:cs="Arial"/>
          <w:sz w:val="22"/>
          <w:szCs w:val="22"/>
        </w:rPr>
        <w:t xml:space="preserve"> compulsor</w:t>
      </w:r>
      <w:r w:rsidR="002B0700" w:rsidRPr="00E83080">
        <w:rPr>
          <w:rFonts w:ascii="Arial" w:hAnsi="Arial" w:cs="Arial"/>
          <w:sz w:val="22"/>
          <w:szCs w:val="22"/>
        </w:rPr>
        <w:t>y for all. Article 28 highlights attendance and that measures should be taken for children to consistently attend school</w:t>
      </w:r>
      <w:r w:rsidR="006F620C" w:rsidRPr="00E83080">
        <w:rPr>
          <w:rFonts w:ascii="Arial" w:hAnsi="Arial" w:cs="Arial"/>
          <w:sz w:val="22"/>
          <w:szCs w:val="22"/>
        </w:rPr>
        <w:t>.</w:t>
      </w:r>
      <w:r w:rsidR="0020641B" w:rsidRPr="00E83080">
        <w:rPr>
          <w:rFonts w:ascii="Arial" w:hAnsi="Arial" w:cs="Arial"/>
          <w:sz w:val="22"/>
          <w:szCs w:val="22"/>
        </w:rPr>
        <w:t xml:space="preserve"> </w:t>
      </w:r>
      <w:r w:rsidR="00E20B9B" w:rsidRPr="00E83080">
        <w:rPr>
          <w:rFonts w:ascii="Arial" w:hAnsi="Arial" w:cs="Arial"/>
          <w:color w:val="1F1F1F"/>
          <w:sz w:val="22"/>
          <w:szCs w:val="22"/>
        </w:rPr>
        <w:t>Education i</w:t>
      </w:r>
      <w:r w:rsidR="00C349F0">
        <w:rPr>
          <w:rFonts w:ascii="Arial" w:hAnsi="Arial" w:cs="Arial"/>
          <w:color w:val="1F1F1F"/>
          <w:sz w:val="22"/>
          <w:szCs w:val="22"/>
        </w:rPr>
        <w:t>n</w:t>
      </w:r>
      <w:r w:rsidR="00E20B9B" w:rsidRPr="00E83080">
        <w:rPr>
          <w:rFonts w:ascii="Arial" w:hAnsi="Arial" w:cs="Arial"/>
          <w:color w:val="1F1F1F"/>
          <w:sz w:val="22"/>
          <w:szCs w:val="22"/>
        </w:rPr>
        <w:t xml:space="preserve"> Wales: our national mission Action plan 2017-2021, Welsh Government</w:t>
      </w:r>
      <w:r w:rsidR="00E20B9B" w:rsidRPr="00E83080">
        <w:rPr>
          <w:rFonts w:ascii="Arial" w:hAnsi="Arial" w:cs="Arial"/>
          <w:color w:val="1F1F1F"/>
          <w:sz w:val="22"/>
          <w:szCs w:val="22"/>
        </w:rPr>
        <w:t xml:space="preserve"> (20</w:t>
      </w:r>
      <w:r w:rsidR="00A6189A" w:rsidRPr="00E83080">
        <w:rPr>
          <w:rFonts w:ascii="Arial" w:hAnsi="Arial" w:cs="Arial"/>
          <w:color w:val="1F1F1F"/>
          <w:sz w:val="22"/>
          <w:szCs w:val="22"/>
        </w:rPr>
        <w:t xml:space="preserve">17) </w:t>
      </w:r>
      <w:r w:rsidR="003E2CD2" w:rsidRPr="00E83080">
        <w:rPr>
          <w:rFonts w:ascii="Arial" w:hAnsi="Arial" w:cs="Arial"/>
          <w:color w:val="1F1F1F"/>
          <w:sz w:val="22"/>
          <w:szCs w:val="22"/>
        </w:rPr>
        <w:t>prioritizes the success and well-being of all learners, regardless of their individual circumstances. They believe that equity and excellence are intertwined, and neither should be sacrificed for the other. Factors like geographical location, socioeconomic disadvantage, or early experiences should not hinder a student's ability to</w:t>
      </w:r>
      <w:r w:rsidR="003E2CD2" w:rsidRPr="0020641B">
        <w:rPr>
          <w:rFonts w:ascii="Arial" w:hAnsi="Arial" w:cs="Arial"/>
          <w:color w:val="1F1F1F"/>
          <w:sz w:val="22"/>
          <w:szCs w:val="22"/>
        </w:rPr>
        <w:t xml:space="preserve"> reach their full potential</w:t>
      </w:r>
      <w:r w:rsidR="00E20B9B" w:rsidRPr="0020641B">
        <w:rPr>
          <w:rFonts w:ascii="Arial" w:hAnsi="Arial" w:cs="Arial"/>
          <w:color w:val="1F1F1F"/>
          <w:sz w:val="22"/>
          <w:szCs w:val="22"/>
        </w:rPr>
        <w:t>.</w:t>
      </w:r>
      <w:r w:rsidR="0020641B" w:rsidRPr="0020641B">
        <w:rPr>
          <w:rFonts w:ascii="Arial" w:hAnsi="Arial" w:cs="Arial"/>
          <w:color w:val="1F1F1F"/>
          <w:sz w:val="22"/>
          <w:szCs w:val="22"/>
        </w:rPr>
        <w:t xml:space="preserve"> </w:t>
      </w:r>
      <w:r w:rsidR="006136B9" w:rsidRPr="0020641B">
        <w:rPr>
          <w:rFonts w:ascii="Arial" w:hAnsi="Arial" w:cs="Arial"/>
          <w:color w:val="1F1F1F"/>
          <w:sz w:val="22"/>
          <w:szCs w:val="22"/>
        </w:rPr>
        <w:t>An Estyn thematic report (2024) highlights that school</w:t>
      </w:r>
      <w:r w:rsidR="00BD1A17" w:rsidRPr="0020641B">
        <w:rPr>
          <w:rFonts w:ascii="Arial" w:hAnsi="Arial" w:cs="Arial"/>
          <w:color w:val="1F1F1F"/>
          <w:sz w:val="22"/>
          <w:szCs w:val="22"/>
        </w:rPr>
        <w:t>s</w:t>
      </w:r>
      <w:r w:rsidR="006136B9" w:rsidRPr="0020641B">
        <w:rPr>
          <w:rFonts w:ascii="Arial" w:hAnsi="Arial" w:cs="Arial"/>
          <w:color w:val="1F1F1F"/>
          <w:sz w:val="22"/>
          <w:szCs w:val="22"/>
        </w:rPr>
        <w:t xml:space="preserve"> face issues with attendance post Covid.</w:t>
      </w:r>
      <w:r w:rsidR="00EF16C0" w:rsidRPr="0020641B">
        <w:rPr>
          <w:rFonts w:ascii="Arial" w:hAnsi="Arial" w:cs="Arial"/>
          <w:color w:val="1F1F1F"/>
          <w:sz w:val="22"/>
          <w:szCs w:val="22"/>
        </w:rPr>
        <w:t xml:space="preserve"> This was also recorded in Estyn’s chief inspectors </w:t>
      </w:r>
      <w:r w:rsidR="00BD1A17" w:rsidRPr="0020641B">
        <w:rPr>
          <w:rFonts w:ascii="Arial" w:hAnsi="Arial" w:cs="Arial"/>
          <w:color w:val="1F1F1F"/>
          <w:sz w:val="22"/>
          <w:szCs w:val="22"/>
        </w:rPr>
        <w:t xml:space="preserve">annual </w:t>
      </w:r>
      <w:r w:rsidR="00EF16C0" w:rsidRPr="0020641B">
        <w:rPr>
          <w:rFonts w:ascii="Arial" w:hAnsi="Arial" w:cs="Arial"/>
          <w:color w:val="1F1F1F"/>
          <w:sz w:val="22"/>
          <w:szCs w:val="22"/>
        </w:rPr>
        <w:t>report (2022-2023) which highlights the increase</w:t>
      </w:r>
      <w:r w:rsidR="00CD56BF" w:rsidRPr="0020641B">
        <w:rPr>
          <w:rFonts w:ascii="Arial" w:hAnsi="Arial" w:cs="Arial"/>
          <w:color w:val="1F1F1F"/>
          <w:sz w:val="22"/>
          <w:szCs w:val="22"/>
        </w:rPr>
        <w:t>d</w:t>
      </w:r>
      <w:r w:rsidR="00EF16C0" w:rsidRPr="0020641B">
        <w:rPr>
          <w:rFonts w:ascii="Arial" w:hAnsi="Arial" w:cs="Arial"/>
          <w:color w:val="1F1F1F"/>
          <w:sz w:val="22"/>
          <w:szCs w:val="22"/>
        </w:rPr>
        <w:t xml:space="preserve"> need for support for wellbeing and attendance in the more disadvantaged areas.</w:t>
      </w:r>
      <w:r w:rsidR="00FD3226">
        <w:rPr>
          <w:rFonts w:ascii="Arial" w:hAnsi="Arial" w:cs="Arial"/>
          <w:color w:val="1F1F1F"/>
          <w:sz w:val="22"/>
          <w:szCs w:val="22"/>
        </w:rPr>
        <w:t xml:space="preserve"> This is further supported by the </w:t>
      </w:r>
      <w:r w:rsidR="00FD3226" w:rsidRPr="00FD3226">
        <w:rPr>
          <w:rFonts w:ascii="Arial" w:hAnsi="Arial" w:cs="Arial"/>
          <w:sz w:val="22"/>
          <w:szCs w:val="22"/>
        </w:rPr>
        <w:t>Children’s rights impact assessment</w:t>
      </w:r>
      <w:r w:rsidR="00FD3226">
        <w:rPr>
          <w:rFonts w:ascii="Arial" w:hAnsi="Arial" w:cs="Arial"/>
          <w:color w:val="1F1F1F"/>
          <w:sz w:val="22"/>
          <w:szCs w:val="22"/>
        </w:rPr>
        <w:t xml:space="preserve"> </w:t>
      </w:r>
      <w:r w:rsidR="00FD3226" w:rsidRPr="00FD3226">
        <w:rPr>
          <w:rFonts w:ascii="Arial" w:hAnsi="Arial" w:cs="Arial"/>
          <w:color w:val="1F1F1F"/>
          <w:sz w:val="22"/>
          <w:szCs w:val="22"/>
          <w:shd w:val="clear" w:color="auto" w:fill="FFFFFF"/>
        </w:rPr>
        <w:t>guide</w:t>
      </w:r>
      <w:r w:rsidR="00B261E1">
        <w:rPr>
          <w:rFonts w:ascii="Arial" w:hAnsi="Arial" w:cs="Arial"/>
          <w:color w:val="1F1F1F"/>
          <w:sz w:val="22"/>
          <w:szCs w:val="22"/>
          <w:shd w:val="clear" w:color="auto" w:fill="FFFFFF"/>
        </w:rPr>
        <w:t xml:space="preserve"> (Welsh Government</w:t>
      </w:r>
      <w:r w:rsidR="00C349F0">
        <w:rPr>
          <w:rFonts w:ascii="Arial" w:hAnsi="Arial" w:cs="Arial"/>
          <w:color w:val="1F1F1F"/>
          <w:sz w:val="22"/>
          <w:szCs w:val="22"/>
          <w:shd w:val="clear" w:color="auto" w:fill="FFFFFF"/>
        </w:rPr>
        <w:t xml:space="preserve">, </w:t>
      </w:r>
      <w:r w:rsidR="00B261E1">
        <w:rPr>
          <w:rFonts w:ascii="Arial" w:hAnsi="Arial" w:cs="Arial"/>
          <w:color w:val="1F1F1F"/>
          <w:sz w:val="22"/>
          <w:szCs w:val="22"/>
          <w:shd w:val="clear" w:color="auto" w:fill="FFFFFF"/>
        </w:rPr>
        <w:t>2023</w:t>
      </w:r>
      <w:r w:rsidR="00F9571B">
        <w:rPr>
          <w:rFonts w:ascii="Arial" w:hAnsi="Arial" w:cs="Arial"/>
          <w:color w:val="1F1F1F"/>
          <w:sz w:val="22"/>
          <w:szCs w:val="22"/>
          <w:shd w:val="clear" w:color="auto" w:fill="FFFFFF"/>
          <w:vertAlign w:val="superscript"/>
        </w:rPr>
        <w:t>2</w:t>
      </w:r>
      <w:r w:rsidR="00B261E1">
        <w:rPr>
          <w:rFonts w:ascii="Arial" w:hAnsi="Arial" w:cs="Arial"/>
          <w:color w:val="1F1F1F"/>
          <w:sz w:val="22"/>
          <w:szCs w:val="22"/>
          <w:shd w:val="clear" w:color="auto" w:fill="FFFFFF"/>
        </w:rPr>
        <w:t>)</w:t>
      </w:r>
      <w:r w:rsidR="00FD3226">
        <w:rPr>
          <w:rFonts w:ascii="Arial" w:hAnsi="Arial" w:cs="Arial"/>
          <w:color w:val="1F1F1F"/>
          <w:sz w:val="22"/>
          <w:szCs w:val="22"/>
          <w:shd w:val="clear" w:color="auto" w:fill="FFFFFF"/>
        </w:rPr>
        <w:t xml:space="preserve"> which</w:t>
      </w:r>
      <w:r w:rsidR="00FD3226" w:rsidRPr="00FD3226">
        <w:rPr>
          <w:rFonts w:ascii="Arial" w:hAnsi="Arial" w:cs="Arial"/>
          <w:color w:val="1F1F1F"/>
          <w:sz w:val="22"/>
          <w:szCs w:val="22"/>
          <w:shd w:val="clear" w:color="auto" w:fill="FFFFFF"/>
        </w:rPr>
        <w:t xml:space="preserve"> helps Welsh schools improve </w:t>
      </w:r>
      <w:r w:rsidR="00FD3226">
        <w:rPr>
          <w:rFonts w:ascii="Arial" w:hAnsi="Arial" w:cs="Arial"/>
          <w:color w:val="1F1F1F"/>
          <w:sz w:val="22"/>
          <w:szCs w:val="22"/>
          <w:shd w:val="clear" w:color="auto" w:fill="FFFFFF"/>
        </w:rPr>
        <w:t>learner</w:t>
      </w:r>
      <w:r w:rsidR="00FD3226" w:rsidRPr="00FD3226">
        <w:rPr>
          <w:rFonts w:ascii="Arial" w:hAnsi="Arial" w:cs="Arial"/>
          <w:color w:val="1F1F1F"/>
          <w:sz w:val="22"/>
          <w:szCs w:val="22"/>
          <w:shd w:val="clear" w:color="auto" w:fill="FFFFFF"/>
        </w:rPr>
        <w:t xml:space="preserve"> engagement and attendance by suggesting best practices, not new rules. It addresses challenges like poverty, learning difficulties, and mental health, worsened by the pandemic. It highlights the importance of a whole-student approach, removing barriers, and well-designed classes</w:t>
      </w:r>
      <w:r w:rsidR="00FD3226">
        <w:rPr>
          <w:rFonts w:ascii="Helvetica Neue" w:hAnsi="Helvetica Neue"/>
          <w:color w:val="1F1F1F"/>
          <w:shd w:val="clear" w:color="auto" w:fill="FFFFFF"/>
        </w:rPr>
        <w:t xml:space="preserve">. </w:t>
      </w:r>
      <w:r w:rsidR="00FD3226" w:rsidRPr="00FD3226">
        <w:rPr>
          <w:rFonts w:ascii="Arial" w:hAnsi="Arial" w:cs="Arial"/>
          <w:color w:val="1F1F1F"/>
          <w:sz w:val="22"/>
          <w:szCs w:val="22"/>
          <w:shd w:val="clear" w:color="auto" w:fill="FFFFFF"/>
        </w:rPr>
        <w:t xml:space="preserve">The guidance, informed by </w:t>
      </w:r>
      <w:r w:rsidR="00FD3226">
        <w:rPr>
          <w:rFonts w:ascii="Arial" w:hAnsi="Arial" w:cs="Arial"/>
          <w:color w:val="1F1F1F"/>
          <w:sz w:val="22"/>
          <w:szCs w:val="22"/>
          <w:shd w:val="clear" w:color="auto" w:fill="FFFFFF"/>
        </w:rPr>
        <w:t>pupil</w:t>
      </w:r>
      <w:r w:rsidR="00FD3226" w:rsidRPr="00FD3226">
        <w:rPr>
          <w:rFonts w:ascii="Arial" w:hAnsi="Arial" w:cs="Arial"/>
          <w:color w:val="1F1F1F"/>
          <w:sz w:val="22"/>
          <w:szCs w:val="22"/>
          <w:shd w:val="clear" w:color="auto" w:fill="FFFFFF"/>
        </w:rPr>
        <w:t xml:space="preserve"> feedback, aims to benefit all </w:t>
      </w:r>
      <w:r w:rsidR="00C349F0">
        <w:rPr>
          <w:rFonts w:ascii="Arial" w:hAnsi="Arial" w:cs="Arial"/>
          <w:color w:val="1F1F1F"/>
          <w:sz w:val="22"/>
          <w:szCs w:val="22"/>
          <w:shd w:val="clear" w:color="auto" w:fill="FFFFFF"/>
        </w:rPr>
        <w:t>learners,</w:t>
      </w:r>
      <w:r w:rsidR="00FD3226" w:rsidRPr="00FD3226">
        <w:rPr>
          <w:rFonts w:ascii="Arial" w:hAnsi="Arial" w:cs="Arial"/>
          <w:color w:val="1F1F1F"/>
          <w:sz w:val="22"/>
          <w:szCs w:val="22"/>
          <w:shd w:val="clear" w:color="auto" w:fill="FFFFFF"/>
        </w:rPr>
        <w:t xml:space="preserve"> and </w:t>
      </w:r>
      <w:r w:rsidR="00FD3226">
        <w:rPr>
          <w:rFonts w:ascii="Arial" w:hAnsi="Arial" w:cs="Arial"/>
          <w:color w:val="1F1F1F"/>
          <w:sz w:val="22"/>
          <w:szCs w:val="22"/>
          <w:shd w:val="clear" w:color="auto" w:fill="FFFFFF"/>
        </w:rPr>
        <w:t>supports</w:t>
      </w:r>
      <w:r w:rsidR="00FD3226" w:rsidRPr="00FD3226">
        <w:rPr>
          <w:rFonts w:ascii="Arial" w:hAnsi="Arial" w:cs="Arial"/>
          <w:color w:val="1F1F1F"/>
          <w:sz w:val="22"/>
          <w:szCs w:val="22"/>
          <w:shd w:val="clear" w:color="auto" w:fill="FFFFFF"/>
        </w:rPr>
        <w:t xml:space="preserve"> collaboration among schools, families, and support services.</w:t>
      </w:r>
      <w:r w:rsidR="00FD3226">
        <w:rPr>
          <w:rFonts w:ascii="Helvetica Neue" w:hAnsi="Helvetica Neue"/>
          <w:color w:val="1F1F1F"/>
          <w:shd w:val="clear" w:color="auto" w:fill="FFFFFF"/>
        </w:rPr>
        <w:t xml:space="preserve"> </w:t>
      </w:r>
      <w:r w:rsidR="00C53EF0" w:rsidRPr="0020641B">
        <w:rPr>
          <w:rFonts w:ascii="Arial" w:hAnsi="Arial" w:cs="Arial"/>
          <w:color w:val="1F1F1F"/>
          <w:sz w:val="22"/>
          <w:szCs w:val="22"/>
          <w:shd w:val="clear" w:color="auto" w:fill="FFFFFF"/>
        </w:rPr>
        <w:t xml:space="preserve">Welsh government </w:t>
      </w:r>
      <w:r w:rsidR="00AD6610" w:rsidRPr="0020641B">
        <w:rPr>
          <w:rFonts w:ascii="Arial" w:hAnsi="Arial" w:cs="Arial"/>
          <w:color w:val="1F1F1F"/>
          <w:sz w:val="22"/>
          <w:szCs w:val="22"/>
          <w:shd w:val="clear" w:color="auto" w:fill="FFFFFF"/>
        </w:rPr>
        <w:t>guidance</w:t>
      </w:r>
      <w:r w:rsidR="00C53EF0" w:rsidRPr="0020641B">
        <w:rPr>
          <w:rFonts w:ascii="Arial" w:hAnsi="Arial" w:cs="Arial"/>
          <w:color w:val="1F1F1F"/>
          <w:sz w:val="22"/>
          <w:szCs w:val="22"/>
          <w:shd w:val="clear" w:color="auto" w:fill="FFFFFF"/>
        </w:rPr>
        <w:t xml:space="preserve">: belonging, </w:t>
      </w:r>
      <w:r w:rsidR="00C349F0" w:rsidRPr="0020641B">
        <w:rPr>
          <w:rFonts w:ascii="Arial" w:hAnsi="Arial" w:cs="Arial"/>
          <w:color w:val="1F1F1F"/>
          <w:sz w:val="22"/>
          <w:szCs w:val="22"/>
          <w:shd w:val="clear" w:color="auto" w:fill="FFFFFF"/>
        </w:rPr>
        <w:t>engaging,</w:t>
      </w:r>
      <w:r w:rsidR="00C53EF0" w:rsidRPr="0020641B">
        <w:rPr>
          <w:rFonts w:ascii="Arial" w:hAnsi="Arial" w:cs="Arial"/>
          <w:color w:val="1F1F1F"/>
          <w:sz w:val="22"/>
          <w:szCs w:val="22"/>
          <w:shd w:val="clear" w:color="auto" w:fill="FFFFFF"/>
        </w:rPr>
        <w:t xml:space="preserve"> and participating (2023</w:t>
      </w:r>
      <w:r w:rsidR="00F9571B">
        <w:rPr>
          <w:rFonts w:ascii="Arial" w:hAnsi="Arial" w:cs="Arial"/>
          <w:color w:val="1F1F1F"/>
          <w:sz w:val="22"/>
          <w:szCs w:val="22"/>
          <w:shd w:val="clear" w:color="auto" w:fill="FFFFFF"/>
          <w:vertAlign w:val="superscript"/>
        </w:rPr>
        <w:t>3</w:t>
      </w:r>
      <w:r w:rsidR="00C53EF0" w:rsidRPr="0020641B">
        <w:rPr>
          <w:rFonts w:ascii="Arial" w:hAnsi="Arial" w:cs="Arial"/>
          <w:color w:val="1F1F1F"/>
          <w:sz w:val="22"/>
          <w:szCs w:val="22"/>
          <w:shd w:val="clear" w:color="auto" w:fill="FFFFFF"/>
        </w:rPr>
        <w:t>) outlines</w:t>
      </w:r>
      <w:r w:rsidR="00C53EF0" w:rsidRPr="0020641B">
        <w:rPr>
          <w:rFonts w:ascii="Arial" w:hAnsi="Arial" w:cs="Arial"/>
          <w:color w:val="1F1F1F"/>
          <w:sz w:val="22"/>
          <w:szCs w:val="22"/>
          <w:shd w:val="clear" w:color="auto" w:fill="FFFFFF"/>
        </w:rPr>
        <w:t xml:space="preserve"> the roles and responsibilities of local authorities, schools, and governing bodies in supporting learners' efforts to maintain good attendance. Additionally, schools will be subject to a mandate to publish their attendance policies.</w:t>
      </w:r>
      <w:r w:rsidR="00C349F0">
        <w:rPr>
          <w:rFonts w:ascii="Arial" w:hAnsi="Arial" w:cs="Arial"/>
          <w:color w:val="1F1F1F"/>
          <w:sz w:val="22"/>
          <w:szCs w:val="22"/>
          <w:shd w:val="clear" w:color="auto" w:fill="FFFFFF"/>
        </w:rPr>
        <w:t xml:space="preserve"> </w:t>
      </w:r>
      <w:r w:rsidR="004A6C6F">
        <w:rPr>
          <w:rFonts w:ascii="Arial" w:hAnsi="Arial" w:cs="Arial"/>
          <w:color w:val="1F1F1F"/>
          <w:sz w:val="22"/>
          <w:szCs w:val="22"/>
          <w:shd w:val="clear" w:color="auto" w:fill="FFFFFF"/>
        </w:rPr>
        <w:t>Thus,</w:t>
      </w:r>
      <w:r w:rsidR="00C349F0">
        <w:rPr>
          <w:rFonts w:ascii="Arial" w:hAnsi="Arial" w:cs="Arial"/>
          <w:color w:val="1F1F1F"/>
          <w:sz w:val="22"/>
          <w:szCs w:val="22"/>
          <w:shd w:val="clear" w:color="auto" w:fill="FFFFFF"/>
        </w:rPr>
        <w:t xml:space="preserve"> aligning with Article 28 (1989) and schools taking measures to improve attendance.</w:t>
      </w:r>
    </w:p>
    <w:tbl>
      <w:tblPr>
        <w:tblW w:w="1815" w:type="dxa"/>
        <w:tblCellSpacing w:w="15" w:type="dxa"/>
        <w:tblCellMar>
          <w:top w:w="15" w:type="dxa"/>
          <w:left w:w="15" w:type="dxa"/>
          <w:bottom w:w="15" w:type="dxa"/>
          <w:right w:w="15" w:type="dxa"/>
        </w:tblCellMar>
        <w:tblLook w:val="04A0" w:firstRow="1" w:lastRow="0" w:firstColumn="1" w:lastColumn="0" w:noHBand="0" w:noVBand="1"/>
      </w:tblPr>
      <w:tblGrid>
        <w:gridCol w:w="1815"/>
      </w:tblGrid>
      <w:tr w:rsidR="00992942" w14:paraId="7640D6BA" w14:textId="77777777" w:rsidTr="00992942">
        <w:trPr>
          <w:tblCellSpacing w:w="15" w:type="dxa"/>
        </w:trPr>
        <w:tc>
          <w:tcPr>
            <w:tcW w:w="0" w:type="auto"/>
            <w:vAlign w:val="center"/>
            <w:hideMark/>
          </w:tcPr>
          <w:p w14:paraId="410EF7AF" w14:textId="77777777" w:rsidR="00992942" w:rsidRDefault="00992942" w:rsidP="009C2029">
            <w:pPr>
              <w:spacing w:line="360" w:lineRule="auto"/>
              <w:jc w:val="both"/>
            </w:pPr>
          </w:p>
        </w:tc>
      </w:tr>
    </w:tbl>
    <w:p w14:paraId="78741302" w14:textId="0E455CA9" w:rsidR="00D772D5" w:rsidRDefault="009B694A" w:rsidP="009C2029">
      <w:pPr>
        <w:pStyle w:val="AssignSubHeader"/>
        <w:jc w:val="both"/>
      </w:pPr>
      <w:r>
        <w:t>Developing an action point</w:t>
      </w:r>
    </w:p>
    <w:p w14:paraId="595392B3" w14:textId="77777777" w:rsidR="001F181C" w:rsidRDefault="001F181C" w:rsidP="009C2029">
      <w:pPr>
        <w:pStyle w:val="AssignSubHeader"/>
        <w:jc w:val="both"/>
      </w:pPr>
    </w:p>
    <w:p w14:paraId="5FA762A4" w14:textId="6AE13E0F" w:rsidR="00CA1020" w:rsidRPr="00D772D5" w:rsidRDefault="00821C26" w:rsidP="009C2029">
      <w:pPr>
        <w:pStyle w:val="AssignSubHeader"/>
        <w:jc w:val="both"/>
        <w:rPr>
          <w:b w:val="0"/>
          <w:bCs/>
        </w:rPr>
      </w:pPr>
      <w:r w:rsidRPr="00D772D5">
        <w:rPr>
          <w:rFonts w:ascii="ArialMT" w:hAnsi="ArialMT"/>
          <w:b w:val="0"/>
          <w:bCs/>
          <w:sz w:val="22"/>
        </w:rPr>
        <w:t xml:space="preserve">School A’s SDP </w:t>
      </w:r>
      <w:r w:rsidR="000F28FD" w:rsidRPr="00D772D5">
        <w:rPr>
          <w:rFonts w:ascii="ArialMT" w:hAnsi="ArialMT"/>
          <w:b w:val="0"/>
          <w:bCs/>
          <w:sz w:val="22"/>
        </w:rPr>
        <w:t xml:space="preserve">use a MER cycle (monitor, </w:t>
      </w:r>
      <w:r w:rsidR="00007AFF" w:rsidRPr="00D772D5">
        <w:rPr>
          <w:rFonts w:ascii="ArialMT" w:hAnsi="ArialMT"/>
          <w:b w:val="0"/>
          <w:bCs/>
          <w:sz w:val="22"/>
        </w:rPr>
        <w:t>e</w:t>
      </w:r>
      <w:r w:rsidR="000F28FD" w:rsidRPr="00D772D5">
        <w:rPr>
          <w:rFonts w:ascii="ArialMT" w:hAnsi="ArialMT"/>
          <w:b w:val="0"/>
          <w:bCs/>
          <w:sz w:val="22"/>
        </w:rPr>
        <w:t>valuat</w:t>
      </w:r>
      <w:r w:rsidR="00007AFF" w:rsidRPr="00D772D5">
        <w:rPr>
          <w:rFonts w:ascii="ArialMT" w:hAnsi="ArialMT"/>
          <w:b w:val="0"/>
          <w:bCs/>
          <w:sz w:val="22"/>
        </w:rPr>
        <w:t>e</w:t>
      </w:r>
      <w:r w:rsidR="000F28FD" w:rsidRPr="00D772D5">
        <w:rPr>
          <w:rFonts w:ascii="ArialMT" w:hAnsi="ArialMT"/>
          <w:b w:val="0"/>
          <w:bCs/>
          <w:sz w:val="22"/>
        </w:rPr>
        <w:t xml:space="preserve"> and </w:t>
      </w:r>
      <w:r w:rsidR="00007AFF" w:rsidRPr="00D772D5">
        <w:rPr>
          <w:rFonts w:ascii="ArialMT" w:hAnsi="ArialMT"/>
          <w:b w:val="0"/>
          <w:bCs/>
          <w:sz w:val="22"/>
        </w:rPr>
        <w:t>review)</w:t>
      </w:r>
      <w:r w:rsidRPr="00D772D5">
        <w:rPr>
          <w:rFonts w:ascii="ArialMT" w:hAnsi="ArialMT"/>
          <w:b w:val="0"/>
          <w:bCs/>
          <w:sz w:val="22"/>
        </w:rPr>
        <w:t xml:space="preserve"> with t</w:t>
      </w:r>
      <w:r w:rsidR="00D6429E" w:rsidRPr="00D772D5">
        <w:rPr>
          <w:rFonts w:ascii="ArialMT" w:hAnsi="ArialMT"/>
          <w:b w:val="0"/>
          <w:bCs/>
          <w:sz w:val="22"/>
        </w:rPr>
        <w:t>his year’s</w:t>
      </w:r>
      <w:r w:rsidRPr="00D772D5">
        <w:rPr>
          <w:rFonts w:ascii="ArialMT" w:hAnsi="ArialMT"/>
          <w:b w:val="0"/>
          <w:bCs/>
          <w:sz w:val="22"/>
        </w:rPr>
        <w:t xml:space="preserve"> </w:t>
      </w:r>
      <w:r w:rsidR="00D6429E" w:rsidRPr="00D772D5">
        <w:rPr>
          <w:rFonts w:ascii="ArialMT" w:hAnsi="ArialMT"/>
          <w:b w:val="0"/>
          <w:bCs/>
          <w:sz w:val="22"/>
        </w:rPr>
        <w:t>focus</w:t>
      </w:r>
      <w:r w:rsidRPr="00D772D5">
        <w:rPr>
          <w:rFonts w:ascii="ArialMT" w:hAnsi="ArialMT"/>
          <w:b w:val="0"/>
          <w:bCs/>
          <w:sz w:val="22"/>
        </w:rPr>
        <w:t xml:space="preserve"> on literacy</w:t>
      </w:r>
      <w:r w:rsidR="00B10A57" w:rsidRPr="00D772D5">
        <w:rPr>
          <w:rFonts w:ascii="ArialMT" w:hAnsi="ArialMT"/>
          <w:b w:val="0"/>
          <w:bCs/>
          <w:sz w:val="22"/>
        </w:rPr>
        <w:t xml:space="preserve">, last year it was Maths and next year it will be </w:t>
      </w:r>
      <w:r w:rsidR="00BD594F" w:rsidRPr="00D772D5">
        <w:rPr>
          <w:rFonts w:ascii="ArialMT" w:hAnsi="ArialMT"/>
          <w:b w:val="0"/>
          <w:bCs/>
          <w:sz w:val="22"/>
        </w:rPr>
        <w:t>inquiry/concepts.</w:t>
      </w:r>
      <w:r w:rsidR="00D6429E" w:rsidRPr="00D772D5">
        <w:rPr>
          <w:rFonts w:ascii="ArialMT" w:hAnsi="ArialMT"/>
          <w:b w:val="0"/>
          <w:bCs/>
          <w:sz w:val="22"/>
        </w:rPr>
        <w:t xml:space="preserve"> </w:t>
      </w:r>
      <w:r w:rsidR="00CA1020" w:rsidRPr="00D772D5">
        <w:rPr>
          <w:rFonts w:ascii="ArialMT" w:hAnsi="ArialMT"/>
          <w:b w:val="0"/>
          <w:bCs/>
          <w:sz w:val="22"/>
        </w:rPr>
        <w:t xml:space="preserve">The HMCI’s annual report (2022-23) says they are continuing to see self-evaluation and improvement plans that lack effectiveness highlighting the critical need for schools demonstrate the value of their work. Focussing on what works well and prioritising enhancements in teaching, training, and learning is vital for optimal outcomes for the learner. It suggests that the Curriculum for Wales (2015) has caused issues, with schools neglecting how to teach and assess the learning progress but emphasising on the content they teach. Additionally, it suggests the quality of external support for self-evaluation and the improvement process is inconsistent. </w:t>
      </w:r>
      <w:r w:rsidR="00CA1020" w:rsidRPr="00D772D5">
        <w:rPr>
          <w:rFonts w:ascii="ArialMT" w:hAnsi="ArialMT"/>
          <w:b w:val="0"/>
          <w:bCs/>
          <w:color w:val="000000" w:themeColor="text1"/>
          <w:sz w:val="22"/>
        </w:rPr>
        <w:t>Schools as Learning Organisations (SLO) was established in 2017 by the Welsh government. Welsh Government (2022</w:t>
      </w:r>
      <w:r w:rsidR="00932AEE">
        <w:rPr>
          <w:rFonts w:ascii="ArialMT" w:hAnsi="ArialMT"/>
          <w:b w:val="0"/>
          <w:bCs/>
          <w:color w:val="000000" w:themeColor="text1"/>
          <w:sz w:val="22"/>
          <w:vertAlign w:val="superscript"/>
        </w:rPr>
        <w:t>2</w:t>
      </w:r>
      <w:r w:rsidR="00CA1020" w:rsidRPr="00D772D5">
        <w:rPr>
          <w:rFonts w:ascii="ArialMT" w:hAnsi="ArialMT"/>
          <w:b w:val="0"/>
          <w:bCs/>
          <w:color w:val="000000" w:themeColor="text1"/>
          <w:sz w:val="22"/>
        </w:rPr>
        <w:t xml:space="preserve">) say putting the learner at the centre of the vision of creating the best school by </w:t>
      </w:r>
      <w:r w:rsidR="00CA1020" w:rsidRPr="00D772D5">
        <w:rPr>
          <w:rFonts w:ascii="ArialMT" w:hAnsi="ArialMT"/>
          <w:b w:val="0"/>
          <w:bCs/>
          <w:color w:val="000000" w:themeColor="text1"/>
          <w:sz w:val="22"/>
        </w:rPr>
        <w:lastRenderedPageBreak/>
        <w:t>collaborating with all education settings and the wider community</w:t>
      </w:r>
      <w:r w:rsidR="00857240">
        <w:rPr>
          <w:rFonts w:ascii="ArialMT" w:hAnsi="ArialMT"/>
          <w:b w:val="0"/>
          <w:bCs/>
          <w:color w:val="000000" w:themeColor="text1"/>
          <w:sz w:val="22"/>
        </w:rPr>
        <w:t>,</w:t>
      </w:r>
      <w:r w:rsidR="00CA1020" w:rsidRPr="00D772D5">
        <w:rPr>
          <w:rFonts w:ascii="ArialMT" w:hAnsi="ArialMT"/>
          <w:b w:val="0"/>
          <w:bCs/>
          <w:color w:val="000000" w:themeColor="text1"/>
          <w:sz w:val="22"/>
        </w:rPr>
        <w:t xml:space="preserve"> sharing their </w:t>
      </w:r>
      <w:r w:rsidR="00857240" w:rsidRPr="00D772D5">
        <w:rPr>
          <w:rFonts w:ascii="ArialMT" w:hAnsi="ArialMT"/>
          <w:b w:val="0"/>
          <w:bCs/>
          <w:color w:val="000000" w:themeColor="text1"/>
          <w:sz w:val="22"/>
        </w:rPr>
        <w:t>ideas,</w:t>
      </w:r>
      <w:r w:rsidR="00CA1020" w:rsidRPr="00D772D5">
        <w:rPr>
          <w:rFonts w:ascii="ArialMT" w:hAnsi="ArialMT"/>
          <w:b w:val="0"/>
          <w:bCs/>
          <w:color w:val="000000" w:themeColor="text1"/>
          <w:sz w:val="22"/>
        </w:rPr>
        <w:t xml:space="preserve"> and working together will increase attainment and well-being substantially amongst learners and improves knowledge of practitioners through professional development and sharing best practice as required by Welsh governments professional standards for teaching and leadership (2019). By establishing SLO’s this could help schools to achieve consistent improvement.</w:t>
      </w:r>
    </w:p>
    <w:p w14:paraId="733B0B80" w14:textId="3ABB49AA" w:rsidR="0098155E" w:rsidRPr="0098155E" w:rsidRDefault="006B7337" w:rsidP="009C2029">
      <w:pPr>
        <w:pStyle w:val="NormalWeb"/>
        <w:spacing w:line="360" w:lineRule="auto"/>
        <w:jc w:val="both"/>
        <w:rPr>
          <w:rFonts w:ascii="Arial" w:hAnsi="Arial" w:cs="Arial"/>
          <w:color w:val="000000" w:themeColor="text1"/>
          <w:sz w:val="22"/>
          <w:szCs w:val="22"/>
        </w:rPr>
      </w:pPr>
      <w:r>
        <w:rPr>
          <w:rFonts w:ascii="ArialMT" w:hAnsi="ArialMT"/>
          <w:sz w:val="22"/>
          <w:szCs w:val="22"/>
        </w:rPr>
        <w:t xml:space="preserve">The objective of the </w:t>
      </w:r>
      <w:r w:rsidR="00857240">
        <w:rPr>
          <w:rFonts w:ascii="ArialMT" w:hAnsi="ArialMT"/>
          <w:sz w:val="22"/>
          <w:szCs w:val="22"/>
        </w:rPr>
        <w:t xml:space="preserve">chosen </w:t>
      </w:r>
      <w:r>
        <w:rPr>
          <w:rFonts w:ascii="ArialMT" w:hAnsi="ArialMT"/>
          <w:sz w:val="22"/>
          <w:szCs w:val="22"/>
        </w:rPr>
        <w:t>target</w:t>
      </w:r>
      <w:r w:rsidR="00857240">
        <w:rPr>
          <w:rFonts w:ascii="ArialMT" w:hAnsi="ArialMT"/>
          <w:sz w:val="22"/>
          <w:szCs w:val="22"/>
        </w:rPr>
        <w:t xml:space="preserve"> (attendance)</w:t>
      </w:r>
      <w:r>
        <w:rPr>
          <w:rFonts w:ascii="ArialMT" w:hAnsi="ArialMT"/>
          <w:sz w:val="22"/>
          <w:szCs w:val="22"/>
        </w:rPr>
        <w:t xml:space="preserve"> is that School A supports </w:t>
      </w:r>
      <w:r w:rsidR="00F34B04">
        <w:rPr>
          <w:rFonts w:ascii="ArialMT" w:hAnsi="ArialMT"/>
          <w:sz w:val="22"/>
          <w:szCs w:val="22"/>
        </w:rPr>
        <w:t>children’s</w:t>
      </w:r>
      <w:r>
        <w:rPr>
          <w:rFonts w:ascii="ArialMT" w:hAnsi="ArialMT"/>
          <w:sz w:val="22"/>
          <w:szCs w:val="22"/>
        </w:rPr>
        <w:t xml:space="preserve"> rights; Well-being, participation, relationships and grow </w:t>
      </w:r>
      <w:r w:rsidR="00D11C40">
        <w:rPr>
          <w:rFonts w:ascii="ArialMT" w:hAnsi="ArialMT"/>
          <w:sz w:val="22"/>
          <w:szCs w:val="22"/>
        </w:rPr>
        <w:t>self-esteem</w:t>
      </w:r>
      <w:r>
        <w:rPr>
          <w:rFonts w:ascii="ArialMT" w:hAnsi="ArialMT"/>
          <w:sz w:val="22"/>
          <w:szCs w:val="22"/>
        </w:rPr>
        <w:t xml:space="preserve"> among learners</w:t>
      </w:r>
      <w:r w:rsidR="004B52D2">
        <w:rPr>
          <w:rFonts w:ascii="ArialMT" w:hAnsi="ArialMT"/>
          <w:sz w:val="22"/>
          <w:szCs w:val="22"/>
        </w:rPr>
        <w:t xml:space="preserve"> (UNICEF</w:t>
      </w:r>
      <w:r w:rsidR="002A3EFD">
        <w:rPr>
          <w:rFonts w:ascii="ArialMT" w:hAnsi="ArialMT"/>
          <w:sz w:val="22"/>
          <w:szCs w:val="22"/>
        </w:rPr>
        <w:t>, 2006)</w:t>
      </w:r>
      <w:r>
        <w:rPr>
          <w:rFonts w:ascii="ArialMT" w:hAnsi="ArialMT"/>
          <w:sz w:val="22"/>
          <w:szCs w:val="22"/>
        </w:rPr>
        <w:t>.</w:t>
      </w:r>
      <w:r>
        <w:rPr>
          <w:rFonts w:ascii="ArialMT" w:hAnsi="ArialMT"/>
          <w:sz w:val="22"/>
          <w:szCs w:val="22"/>
        </w:rPr>
        <w:t xml:space="preserve"> </w:t>
      </w:r>
      <w:r w:rsidR="00D6429E">
        <w:rPr>
          <w:rFonts w:ascii="ArialMT" w:hAnsi="ArialMT"/>
          <w:sz w:val="22"/>
          <w:szCs w:val="22"/>
        </w:rPr>
        <w:t>School A currently have an attendance of 82% and want to improve attendance across the school to at least 91%. School A identified this as an area for development through self-evaluation for a few reasons.</w:t>
      </w:r>
      <w:r w:rsidR="00A256D4">
        <w:rPr>
          <w:rFonts w:ascii="ArialMT" w:hAnsi="ArialMT"/>
          <w:sz w:val="22"/>
          <w:szCs w:val="22"/>
        </w:rPr>
        <w:t xml:space="preserve"> In 2019 the attendance was 90.5% which is significantly higher</w:t>
      </w:r>
      <w:r w:rsidR="00A52EF5">
        <w:rPr>
          <w:rFonts w:ascii="ArialMT" w:hAnsi="ArialMT"/>
          <w:sz w:val="22"/>
          <w:szCs w:val="22"/>
        </w:rPr>
        <w:t>, showing the need to improve post covid.</w:t>
      </w:r>
      <w:r w:rsidR="00932AEE">
        <w:rPr>
          <w:rFonts w:ascii="ArialMT" w:hAnsi="ArialMT"/>
          <w:sz w:val="22"/>
          <w:szCs w:val="22"/>
        </w:rPr>
        <w:t xml:space="preserve"> Attendance in disadvantage learners was significantly lower during Covid than other groups of leaners (Welsh Government, 2022</w:t>
      </w:r>
      <w:r w:rsidR="00932AEE">
        <w:rPr>
          <w:rFonts w:ascii="ArialMT" w:hAnsi="ArialMT"/>
          <w:sz w:val="22"/>
          <w:szCs w:val="22"/>
          <w:vertAlign w:val="superscript"/>
        </w:rPr>
        <w:t>3</w:t>
      </w:r>
      <w:r w:rsidR="00932AEE">
        <w:rPr>
          <w:rFonts w:ascii="ArialMT" w:hAnsi="ArialMT"/>
          <w:sz w:val="22"/>
          <w:szCs w:val="22"/>
        </w:rPr>
        <w:t>).</w:t>
      </w:r>
      <w:r w:rsidR="0013672A" w:rsidRPr="0013672A">
        <w:rPr>
          <w:rFonts w:ascii="ArialMT" w:hAnsi="ArialMT"/>
          <w:sz w:val="22"/>
          <w:szCs w:val="22"/>
        </w:rPr>
        <w:t xml:space="preserve"> </w:t>
      </w:r>
      <w:r w:rsidR="0013672A">
        <w:rPr>
          <w:rFonts w:ascii="ArialMT" w:hAnsi="ArialMT"/>
          <w:sz w:val="22"/>
          <w:szCs w:val="22"/>
        </w:rPr>
        <w:t xml:space="preserve">Section 444 of the Education Act </w:t>
      </w:r>
      <w:r w:rsidR="00CC5F1D">
        <w:rPr>
          <w:rFonts w:ascii="ArialMT" w:hAnsi="ArialMT"/>
          <w:sz w:val="22"/>
          <w:szCs w:val="22"/>
        </w:rPr>
        <w:t>(</w:t>
      </w:r>
      <w:r w:rsidR="0013672A">
        <w:rPr>
          <w:rFonts w:ascii="ArialMT" w:hAnsi="ArialMT"/>
          <w:sz w:val="22"/>
          <w:szCs w:val="22"/>
        </w:rPr>
        <w:t>1996</w:t>
      </w:r>
      <w:r w:rsidR="00CC5F1D">
        <w:rPr>
          <w:rFonts w:ascii="ArialMT" w:hAnsi="ArialMT"/>
          <w:sz w:val="22"/>
          <w:szCs w:val="22"/>
        </w:rPr>
        <w:t>)</w:t>
      </w:r>
      <w:r w:rsidR="0013672A">
        <w:rPr>
          <w:rFonts w:ascii="ArialMT" w:hAnsi="ArialMT"/>
          <w:sz w:val="22"/>
          <w:szCs w:val="22"/>
        </w:rPr>
        <w:t xml:space="preserve"> states that parents of compulsory school age children are legally required to assist their children in attending school</w:t>
      </w:r>
      <w:r w:rsidR="001E0DE8">
        <w:rPr>
          <w:rFonts w:ascii="ArialMT" w:hAnsi="ArialMT"/>
          <w:sz w:val="22"/>
          <w:szCs w:val="22"/>
        </w:rPr>
        <w:t>,</w:t>
      </w:r>
      <w:r w:rsidR="0013672A">
        <w:rPr>
          <w:rFonts w:ascii="ArialMT" w:hAnsi="ArialMT"/>
          <w:sz w:val="22"/>
          <w:szCs w:val="22"/>
        </w:rPr>
        <w:t xml:space="preserve"> </w:t>
      </w:r>
      <w:r w:rsidR="001E0DE8">
        <w:rPr>
          <w:rFonts w:ascii="ArialMT" w:hAnsi="ArialMT"/>
          <w:sz w:val="22"/>
          <w:szCs w:val="22"/>
        </w:rPr>
        <w:t>failure</w:t>
      </w:r>
      <w:r w:rsidR="0013672A">
        <w:rPr>
          <w:rFonts w:ascii="ArialMT" w:hAnsi="ArialMT"/>
          <w:sz w:val="22"/>
          <w:szCs w:val="22"/>
        </w:rPr>
        <w:t xml:space="preserve"> to do this for any reason</w:t>
      </w:r>
      <w:r w:rsidR="001E0DE8">
        <w:rPr>
          <w:rFonts w:ascii="ArialMT" w:hAnsi="ArialMT"/>
          <w:sz w:val="22"/>
          <w:szCs w:val="22"/>
        </w:rPr>
        <w:t xml:space="preserve"> and</w:t>
      </w:r>
      <w:r w:rsidR="0013672A">
        <w:rPr>
          <w:rFonts w:ascii="ArialMT" w:hAnsi="ArialMT"/>
          <w:sz w:val="22"/>
          <w:szCs w:val="22"/>
        </w:rPr>
        <w:t xml:space="preserve"> </w:t>
      </w:r>
      <w:r w:rsidR="001E0DE8">
        <w:rPr>
          <w:rFonts w:ascii="ArialMT" w:hAnsi="ArialMT"/>
          <w:sz w:val="22"/>
          <w:szCs w:val="22"/>
        </w:rPr>
        <w:t>after a persistent low attendance when the school has put an action plan in place, implemented measures to improve the learner’s attendance and has still not been able to meet the learners needs for attendanc</w:t>
      </w:r>
      <w:r w:rsidR="001E0DE8">
        <w:rPr>
          <w:rFonts w:ascii="ArialMT" w:hAnsi="ArialMT"/>
          <w:sz w:val="22"/>
          <w:szCs w:val="22"/>
        </w:rPr>
        <w:t>e</w:t>
      </w:r>
      <w:r w:rsidR="0013672A">
        <w:rPr>
          <w:rFonts w:ascii="ArialMT" w:hAnsi="ArialMT"/>
          <w:sz w:val="22"/>
          <w:szCs w:val="22"/>
        </w:rPr>
        <w:t xml:space="preserve"> Schools will refer leaners to the Education Welfare Service (EWS). </w:t>
      </w:r>
      <w:r w:rsidR="00430D32">
        <w:rPr>
          <w:rFonts w:ascii="ArialMT" w:hAnsi="ArialMT"/>
          <w:sz w:val="22"/>
          <w:szCs w:val="22"/>
        </w:rPr>
        <w:t xml:space="preserve">Limitations </w:t>
      </w:r>
      <w:r w:rsidR="0013672A">
        <w:rPr>
          <w:rFonts w:ascii="ArialMT" w:hAnsi="ArialMT"/>
          <w:sz w:val="22"/>
          <w:szCs w:val="22"/>
        </w:rPr>
        <w:t>could be the school has not implemented individual action plan</w:t>
      </w:r>
      <w:r w:rsidR="00430D32">
        <w:rPr>
          <w:rFonts w:ascii="ArialMT" w:hAnsi="ArialMT"/>
          <w:sz w:val="22"/>
          <w:szCs w:val="22"/>
        </w:rPr>
        <w:t>s</w:t>
      </w:r>
      <w:r w:rsidR="0013672A">
        <w:rPr>
          <w:rFonts w:ascii="ArialMT" w:hAnsi="ArialMT"/>
          <w:sz w:val="22"/>
          <w:szCs w:val="22"/>
        </w:rPr>
        <w:t xml:space="preserve"> c</w:t>
      </w:r>
      <w:r w:rsidR="001E0DE8">
        <w:rPr>
          <w:rFonts w:ascii="ArialMT" w:hAnsi="ArialMT"/>
          <w:sz w:val="22"/>
          <w:szCs w:val="22"/>
        </w:rPr>
        <w:t>entred</w:t>
      </w:r>
      <w:r w:rsidR="0013672A">
        <w:rPr>
          <w:rFonts w:ascii="ArialMT" w:hAnsi="ArialMT"/>
          <w:sz w:val="22"/>
          <w:szCs w:val="22"/>
        </w:rPr>
        <w:t xml:space="preserve"> around the needs of specific learners and earlier intervention of low attendance was not engaged. Online learn</w:t>
      </w:r>
      <w:r w:rsidR="001E0DE8">
        <w:rPr>
          <w:rFonts w:ascii="ArialMT" w:hAnsi="ArialMT"/>
          <w:sz w:val="22"/>
          <w:szCs w:val="22"/>
        </w:rPr>
        <w:t>ing</w:t>
      </w:r>
      <w:r w:rsidR="0013672A">
        <w:rPr>
          <w:rFonts w:ascii="ArialMT" w:hAnsi="ArialMT"/>
          <w:sz w:val="22"/>
          <w:szCs w:val="22"/>
        </w:rPr>
        <w:t xml:space="preserve"> could be a source of early intervention bridg</w:t>
      </w:r>
      <w:r w:rsidR="00154160">
        <w:rPr>
          <w:rFonts w:ascii="ArialMT" w:hAnsi="ArialMT"/>
          <w:sz w:val="22"/>
          <w:szCs w:val="22"/>
        </w:rPr>
        <w:t>ing</w:t>
      </w:r>
      <w:r w:rsidR="0013672A">
        <w:rPr>
          <w:rFonts w:ascii="ArialMT" w:hAnsi="ArialMT"/>
          <w:sz w:val="22"/>
          <w:szCs w:val="22"/>
        </w:rPr>
        <w:t xml:space="preserve"> the gap between school and home, achieving engagement of the </w:t>
      </w:r>
      <w:r w:rsidR="00E7787A">
        <w:rPr>
          <w:rFonts w:ascii="ArialMT" w:hAnsi="ArialMT"/>
          <w:sz w:val="22"/>
          <w:szCs w:val="22"/>
        </w:rPr>
        <w:t>learner,</w:t>
      </w:r>
      <w:r w:rsidR="0013672A">
        <w:rPr>
          <w:rFonts w:ascii="ArialMT" w:hAnsi="ArialMT"/>
          <w:sz w:val="22"/>
          <w:szCs w:val="22"/>
        </w:rPr>
        <w:t xml:space="preserve"> and creating trust and support between the learner and school (</w:t>
      </w:r>
      <w:proofErr w:type="spellStart"/>
      <w:r w:rsidR="0013672A">
        <w:rPr>
          <w:rFonts w:ascii="ArialMT" w:hAnsi="ArialMT"/>
          <w:sz w:val="22"/>
          <w:szCs w:val="22"/>
        </w:rPr>
        <w:t>SecED</w:t>
      </w:r>
      <w:proofErr w:type="spellEnd"/>
      <w:r w:rsidR="0013672A">
        <w:rPr>
          <w:rFonts w:ascii="ArialMT" w:hAnsi="ArialMT"/>
          <w:sz w:val="22"/>
          <w:szCs w:val="22"/>
        </w:rPr>
        <w:t>, 2023).</w:t>
      </w:r>
      <w:r w:rsidR="00A52EF5">
        <w:rPr>
          <w:rFonts w:ascii="ArialMT" w:hAnsi="ArialMT"/>
          <w:sz w:val="22"/>
          <w:szCs w:val="22"/>
        </w:rPr>
        <w:t xml:space="preserve"> The Vale of Glamorgan council</w:t>
      </w:r>
      <w:r w:rsidR="00690057">
        <w:rPr>
          <w:rFonts w:ascii="ArialMT" w:hAnsi="ArialMT"/>
          <w:sz w:val="22"/>
          <w:szCs w:val="22"/>
        </w:rPr>
        <w:t xml:space="preserve"> (2023)</w:t>
      </w:r>
      <w:r w:rsidR="00A52EF5">
        <w:rPr>
          <w:rFonts w:ascii="ArialMT" w:hAnsi="ArialMT"/>
          <w:sz w:val="22"/>
          <w:szCs w:val="22"/>
        </w:rPr>
        <w:t xml:space="preserve"> </w:t>
      </w:r>
      <w:r w:rsidR="00690057">
        <w:rPr>
          <w:rFonts w:ascii="ArialMT" w:hAnsi="ArialMT"/>
          <w:sz w:val="22"/>
          <w:szCs w:val="22"/>
        </w:rPr>
        <w:t xml:space="preserve">launched </w:t>
      </w:r>
      <w:r w:rsidR="00A52EF5">
        <w:rPr>
          <w:rFonts w:ascii="ArialMT" w:hAnsi="ArialMT"/>
          <w:sz w:val="22"/>
          <w:szCs w:val="22"/>
        </w:rPr>
        <w:t>a campaign</w:t>
      </w:r>
      <w:r w:rsidR="00B73D66">
        <w:rPr>
          <w:rFonts w:ascii="ArialMT" w:hAnsi="ArialMT"/>
          <w:sz w:val="22"/>
          <w:szCs w:val="22"/>
        </w:rPr>
        <w:t>,</w:t>
      </w:r>
      <w:r w:rsidR="00A52EF5">
        <w:rPr>
          <w:rFonts w:ascii="ArialMT" w:hAnsi="ArialMT"/>
          <w:sz w:val="22"/>
          <w:szCs w:val="22"/>
        </w:rPr>
        <w:t xml:space="preserve"> ‘miss school, miss </w:t>
      </w:r>
      <w:r w:rsidR="00A52EF5" w:rsidRPr="0098155E">
        <w:rPr>
          <w:rFonts w:ascii="Arial" w:hAnsi="Arial" w:cs="Arial"/>
          <w:sz w:val="22"/>
          <w:szCs w:val="22"/>
        </w:rPr>
        <w:t>out’</w:t>
      </w:r>
      <w:r w:rsidR="0098155E" w:rsidRPr="0098155E">
        <w:rPr>
          <w:rFonts w:ascii="Arial" w:hAnsi="Arial" w:cs="Arial"/>
          <w:sz w:val="22"/>
          <w:szCs w:val="22"/>
        </w:rPr>
        <w:t xml:space="preserve"> </w:t>
      </w:r>
      <w:r w:rsidR="0098155E" w:rsidRPr="0098155E">
        <w:rPr>
          <w:rFonts w:ascii="Arial" w:hAnsi="Arial" w:cs="Arial"/>
          <w:color w:val="1F1F1F"/>
          <w:sz w:val="22"/>
          <w:szCs w:val="22"/>
          <w:shd w:val="clear" w:color="auto" w:fill="FFFFFF"/>
        </w:rPr>
        <w:t xml:space="preserve">in </w:t>
      </w:r>
      <w:r w:rsidR="0098155E" w:rsidRPr="0098155E">
        <w:rPr>
          <w:rFonts w:ascii="Arial" w:hAnsi="Arial" w:cs="Arial"/>
          <w:color w:val="1F1F1F"/>
          <w:sz w:val="22"/>
          <w:szCs w:val="22"/>
          <w:shd w:val="clear" w:color="auto" w:fill="FFFFFF"/>
        </w:rPr>
        <w:t>response to a recent drop in school attendance</w:t>
      </w:r>
      <w:r w:rsidR="00B73D66">
        <w:rPr>
          <w:rFonts w:ascii="Arial" w:hAnsi="Arial" w:cs="Arial"/>
          <w:color w:val="1F1F1F"/>
          <w:sz w:val="22"/>
          <w:szCs w:val="22"/>
          <w:shd w:val="clear" w:color="auto" w:fill="FFFFFF"/>
        </w:rPr>
        <w:t xml:space="preserve"> </w:t>
      </w:r>
      <w:r w:rsidR="0098155E" w:rsidRPr="0098155E">
        <w:rPr>
          <w:rFonts w:ascii="Arial" w:hAnsi="Arial" w:cs="Arial"/>
          <w:color w:val="1F1F1F"/>
          <w:sz w:val="22"/>
          <w:szCs w:val="22"/>
          <w:shd w:val="clear" w:color="auto" w:fill="FFFFFF"/>
        </w:rPr>
        <w:t>in collaboration with schools</w:t>
      </w:r>
      <w:r w:rsidR="00B73D66">
        <w:rPr>
          <w:rFonts w:ascii="Arial" w:hAnsi="Arial" w:cs="Arial"/>
          <w:color w:val="1F1F1F"/>
          <w:sz w:val="22"/>
          <w:szCs w:val="22"/>
          <w:shd w:val="clear" w:color="auto" w:fill="FFFFFF"/>
        </w:rPr>
        <w:t xml:space="preserve"> </w:t>
      </w:r>
      <w:r w:rsidR="0098155E" w:rsidRPr="0098155E">
        <w:rPr>
          <w:rFonts w:ascii="Arial" w:hAnsi="Arial" w:cs="Arial"/>
          <w:color w:val="1F1F1F"/>
          <w:sz w:val="22"/>
          <w:szCs w:val="22"/>
          <w:shd w:val="clear" w:color="auto" w:fill="FFFFFF"/>
        </w:rPr>
        <w:t xml:space="preserve">to encourage families and </w:t>
      </w:r>
      <w:r w:rsidR="00B73D66">
        <w:rPr>
          <w:rFonts w:ascii="Arial" w:hAnsi="Arial" w:cs="Arial"/>
          <w:color w:val="1F1F1F"/>
          <w:sz w:val="22"/>
          <w:szCs w:val="22"/>
          <w:shd w:val="clear" w:color="auto" w:fill="FFFFFF"/>
        </w:rPr>
        <w:t>learners</w:t>
      </w:r>
      <w:r w:rsidR="0098155E" w:rsidRPr="0098155E">
        <w:rPr>
          <w:rFonts w:ascii="Arial" w:hAnsi="Arial" w:cs="Arial"/>
          <w:color w:val="1F1F1F"/>
          <w:sz w:val="22"/>
          <w:szCs w:val="22"/>
          <w:shd w:val="clear" w:color="auto" w:fill="FFFFFF"/>
        </w:rPr>
        <w:t xml:space="preserve"> to prioriti</w:t>
      </w:r>
      <w:r w:rsidR="00B73D66">
        <w:rPr>
          <w:rFonts w:ascii="Arial" w:hAnsi="Arial" w:cs="Arial"/>
          <w:color w:val="1F1F1F"/>
          <w:sz w:val="22"/>
          <w:szCs w:val="22"/>
          <w:shd w:val="clear" w:color="auto" w:fill="FFFFFF"/>
        </w:rPr>
        <w:t>s</w:t>
      </w:r>
      <w:r w:rsidR="0098155E" w:rsidRPr="0098155E">
        <w:rPr>
          <w:rFonts w:ascii="Arial" w:hAnsi="Arial" w:cs="Arial"/>
          <w:color w:val="1F1F1F"/>
          <w:sz w:val="22"/>
          <w:szCs w:val="22"/>
          <w:shd w:val="clear" w:color="auto" w:fill="FFFFFF"/>
        </w:rPr>
        <w:t>e daily attendance. This initiative aims to raise attendance back to 95% across both primary and secondary schools. While acknowledging exceptional circumstances, the campaign emphasi</w:t>
      </w:r>
      <w:r w:rsidR="00925EC6">
        <w:rPr>
          <w:rFonts w:ascii="Arial" w:hAnsi="Arial" w:cs="Arial"/>
          <w:color w:val="1F1F1F"/>
          <w:sz w:val="22"/>
          <w:szCs w:val="22"/>
          <w:shd w:val="clear" w:color="auto" w:fill="FFFFFF"/>
        </w:rPr>
        <w:t>s</w:t>
      </w:r>
      <w:r w:rsidR="0098155E" w:rsidRPr="0098155E">
        <w:rPr>
          <w:rFonts w:ascii="Arial" w:hAnsi="Arial" w:cs="Arial"/>
          <w:color w:val="1F1F1F"/>
          <w:sz w:val="22"/>
          <w:szCs w:val="22"/>
          <w:shd w:val="clear" w:color="auto" w:fill="FFFFFF"/>
        </w:rPr>
        <w:t xml:space="preserve">es the importance of regular attendance aiming to improve </w:t>
      </w:r>
      <w:r w:rsidR="00C64D38">
        <w:rPr>
          <w:rFonts w:ascii="Arial" w:hAnsi="Arial" w:cs="Arial"/>
          <w:color w:val="1F1F1F"/>
          <w:sz w:val="22"/>
          <w:szCs w:val="22"/>
          <w:shd w:val="clear" w:color="auto" w:fill="FFFFFF"/>
        </w:rPr>
        <w:t>learner</w:t>
      </w:r>
      <w:r w:rsidR="0098155E" w:rsidRPr="0098155E">
        <w:rPr>
          <w:rFonts w:ascii="Arial" w:hAnsi="Arial" w:cs="Arial"/>
          <w:color w:val="1F1F1F"/>
          <w:sz w:val="22"/>
          <w:szCs w:val="22"/>
          <w:shd w:val="clear" w:color="auto" w:fill="FFFFFF"/>
        </w:rPr>
        <w:t xml:space="preserve"> engagement and empower them to</w:t>
      </w:r>
      <w:r w:rsidR="00C64D38">
        <w:rPr>
          <w:rFonts w:ascii="Arial" w:hAnsi="Arial" w:cs="Arial"/>
          <w:color w:val="1F1F1F"/>
          <w:sz w:val="22"/>
          <w:szCs w:val="22"/>
          <w:shd w:val="clear" w:color="auto" w:fill="FFFFFF"/>
        </w:rPr>
        <w:t xml:space="preserve"> become lifelong learners</w:t>
      </w:r>
      <w:r w:rsidR="00F9571B">
        <w:rPr>
          <w:rFonts w:ascii="Arial" w:hAnsi="Arial" w:cs="Arial"/>
          <w:color w:val="1F1F1F"/>
          <w:sz w:val="22"/>
          <w:szCs w:val="22"/>
          <w:shd w:val="clear" w:color="auto" w:fill="FFFFFF"/>
        </w:rPr>
        <w:t xml:space="preserve"> and aligns with the Welsh Government (2023</w:t>
      </w:r>
      <w:r w:rsidR="00F9571B">
        <w:rPr>
          <w:rFonts w:ascii="Arial" w:hAnsi="Arial" w:cs="Arial"/>
          <w:color w:val="1F1F1F"/>
          <w:sz w:val="22"/>
          <w:szCs w:val="22"/>
          <w:shd w:val="clear" w:color="auto" w:fill="FFFFFF"/>
          <w:vertAlign w:val="superscript"/>
        </w:rPr>
        <w:t>4</w:t>
      </w:r>
      <w:r w:rsidR="00F9571B">
        <w:rPr>
          <w:rFonts w:ascii="Arial" w:hAnsi="Arial" w:cs="Arial"/>
          <w:color w:val="1F1F1F"/>
          <w:sz w:val="22"/>
          <w:szCs w:val="22"/>
          <w:shd w:val="clear" w:color="auto" w:fill="FFFFFF"/>
        </w:rPr>
        <w:t>) expectations of all learners to have high aspirations.</w:t>
      </w:r>
    </w:p>
    <w:p w14:paraId="69D61548" w14:textId="571E918F" w:rsidR="00674715" w:rsidRDefault="00F05F8E" w:rsidP="009C2029">
      <w:pPr>
        <w:pStyle w:val="NormalWeb"/>
        <w:spacing w:line="360" w:lineRule="auto"/>
        <w:jc w:val="both"/>
        <w:rPr>
          <w:rFonts w:ascii="ArialMT" w:hAnsi="ArialMT"/>
          <w:sz w:val="22"/>
          <w:szCs w:val="22"/>
        </w:rPr>
      </w:pPr>
      <w:r>
        <w:rPr>
          <w:rFonts w:ascii="ArialMT" w:hAnsi="ArialMT"/>
          <w:color w:val="000000" w:themeColor="text1"/>
          <w:sz w:val="22"/>
          <w:szCs w:val="22"/>
        </w:rPr>
        <w:t>Qualitive and q</w:t>
      </w:r>
      <w:r w:rsidR="00F07441">
        <w:rPr>
          <w:rFonts w:ascii="ArialMT" w:hAnsi="ArialMT"/>
          <w:color w:val="000000" w:themeColor="text1"/>
          <w:sz w:val="22"/>
          <w:szCs w:val="22"/>
        </w:rPr>
        <w:t>uant</w:t>
      </w:r>
      <w:r w:rsidR="002F2022">
        <w:rPr>
          <w:rFonts w:ascii="ArialMT" w:hAnsi="ArialMT"/>
          <w:color w:val="000000" w:themeColor="text1"/>
          <w:sz w:val="22"/>
          <w:szCs w:val="22"/>
        </w:rPr>
        <w:t>itat</w:t>
      </w:r>
      <w:r w:rsidR="00F07441">
        <w:rPr>
          <w:rFonts w:ascii="ArialMT" w:hAnsi="ArialMT"/>
          <w:color w:val="000000" w:themeColor="text1"/>
          <w:sz w:val="22"/>
          <w:szCs w:val="22"/>
        </w:rPr>
        <w:t xml:space="preserve">ive data </w:t>
      </w:r>
      <w:r>
        <w:rPr>
          <w:rFonts w:ascii="ArialMT" w:hAnsi="ArialMT"/>
          <w:color w:val="000000" w:themeColor="text1"/>
          <w:sz w:val="22"/>
          <w:szCs w:val="22"/>
        </w:rPr>
        <w:t xml:space="preserve">is </w:t>
      </w:r>
      <w:r w:rsidR="00F07441">
        <w:rPr>
          <w:rFonts w:ascii="ArialMT" w:hAnsi="ArialMT"/>
          <w:color w:val="000000" w:themeColor="text1"/>
          <w:sz w:val="22"/>
          <w:szCs w:val="22"/>
        </w:rPr>
        <w:t>collect</w:t>
      </w:r>
      <w:r>
        <w:rPr>
          <w:rFonts w:ascii="ArialMT" w:hAnsi="ArialMT"/>
          <w:color w:val="000000" w:themeColor="text1"/>
          <w:sz w:val="22"/>
          <w:szCs w:val="22"/>
        </w:rPr>
        <w:t>ed</w:t>
      </w:r>
      <w:r w:rsidR="00F07441">
        <w:rPr>
          <w:rFonts w:ascii="ArialMT" w:hAnsi="ArialMT"/>
          <w:color w:val="000000" w:themeColor="text1"/>
          <w:sz w:val="22"/>
          <w:szCs w:val="22"/>
        </w:rPr>
        <w:t xml:space="preserve"> from school</w:t>
      </w:r>
      <w:r w:rsidR="002F2022">
        <w:rPr>
          <w:rFonts w:ascii="ArialMT" w:hAnsi="ArialMT"/>
          <w:color w:val="000000" w:themeColor="text1"/>
          <w:sz w:val="22"/>
          <w:szCs w:val="22"/>
        </w:rPr>
        <w:t xml:space="preserve"> A</w:t>
      </w:r>
      <w:r>
        <w:rPr>
          <w:rFonts w:ascii="ArialMT" w:hAnsi="ArialMT"/>
          <w:color w:val="000000" w:themeColor="text1"/>
          <w:sz w:val="22"/>
          <w:szCs w:val="22"/>
        </w:rPr>
        <w:t xml:space="preserve"> to inform decisions for targets, quant</w:t>
      </w:r>
      <w:r w:rsidR="009346B1">
        <w:rPr>
          <w:rFonts w:ascii="ArialMT" w:hAnsi="ArialMT"/>
          <w:color w:val="000000" w:themeColor="text1"/>
          <w:sz w:val="22"/>
          <w:szCs w:val="22"/>
        </w:rPr>
        <w:t>i</w:t>
      </w:r>
      <w:r>
        <w:rPr>
          <w:rFonts w:ascii="ArialMT" w:hAnsi="ArialMT"/>
          <w:color w:val="000000" w:themeColor="text1"/>
          <w:sz w:val="22"/>
          <w:szCs w:val="22"/>
        </w:rPr>
        <w:t>t</w:t>
      </w:r>
      <w:r w:rsidR="002F2022">
        <w:rPr>
          <w:rFonts w:ascii="ArialMT" w:hAnsi="ArialMT"/>
          <w:color w:val="000000" w:themeColor="text1"/>
          <w:sz w:val="22"/>
          <w:szCs w:val="22"/>
        </w:rPr>
        <w:t>at</w:t>
      </w:r>
      <w:r>
        <w:rPr>
          <w:rFonts w:ascii="ArialMT" w:hAnsi="ArialMT"/>
          <w:color w:val="000000" w:themeColor="text1"/>
          <w:sz w:val="22"/>
          <w:szCs w:val="22"/>
        </w:rPr>
        <w:t>ive data for attendance</w:t>
      </w:r>
      <w:r w:rsidR="00F07441">
        <w:rPr>
          <w:rFonts w:ascii="ArialMT" w:hAnsi="ArialMT"/>
          <w:color w:val="000000" w:themeColor="text1"/>
          <w:sz w:val="22"/>
          <w:szCs w:val="22"/>
        </w:rPr>
        <w:t xml:space="preserve"> includes records f</w:t>
      </w:r>
      <w:r w:rsidR="002F2022">
        <w:rPr>
          <w:rFonts w:ascii="ArialMT" w:hAnsi="ArialMT"/>
          <w:color w:val="000000" w:themeColor="text1"/>
          <w:sz w:val="22"/>
          <w:szCs w:val="22"/>
        </w:rPr>
        <w:t>ro</w:t>
      </w:r>
      <w:r w:rsidR="00F07441">
        <w:rPr>
          <w:rFonts w:ascii="ArialMT" w:hAnsi="ArialMT"/>
          <w:color w:val="000000" w:themeColor="text1"/>
          <w:sz w:val="22"/>
          <w:szCs w:val="22"/>
        </w:rPr>
        <w:t>m the register in morning and afternoon sessions.</w:t>
      </w:r>
      <w:r w:rsidR="00E46610">
        <w:rPr>
          <w:rFonts w:ascii="ArialMT" w:hAnsi="ArialMT"/>
          <w:color w:val="000000" w:themeColor="text1"/>
          <w:sz w:val="22"/>
          <w:szCs w:val="22"/>
        </w:rPr>
        <w:t xml:space="preserve"> The Education</w:t>
      </w:r>
      <w:r w:rsidR="00F07441">
        <w:rPr>
          <w:rFonts w:ascii="ArialMT" w:hAnsi="ArialMT"/>
          <w:color w:val="000000" w:themeColor="text1"/>
          <w:sz w:val="22"/>
          <w:szCs w:val="22"/>
        </w:rPr>
        <w:t xml:space="preserve"> </w:t>
      </w:r>
      <w:r w:rsidR="00E46610">
        <w:rPr>
          <w:rFonts w:ascii="ArialMT" w:hAnsi="ArialMT"/>
          <w:color w:val="000000" w:themeColor="text1"/>
          <w:sz w:val="22"/>
          <w:szCs w:val="22"/>
        </w:rPr>
        <w:t>(Pupil Registration) (Wales) Regulations 2010</w:t>
      </w:r>
      <w:r w:rsidR="00CB3BB5">
        <w:rPr>
          <w:rFonts w:ascii="ArialMT" w:hAnsi="ArialMT"/>
          <w:color w:val="000000" w:themeColor="text1"/>
          <w:sz w:val="22"/>
          <w:szCs w:val="22"/>
        </w:rPr>
        <w:t xml:space="preserve"> (The national archives, 2010)</w:t>
      </w:r>
      <w:r w:rsidR="00E46610">
        <w:rPr>
          <w:rFonts w:ascii="ArialMT" w:hAnsi="ArialMT"/>
          <w:color w:val="000000" w:themeColor="text1"/>
          <w:sz w:val="22"/>
          <w:szCs w:val="22"/>
        </w:rPr>
        <w:t xml:space="preserve"> states s</w:t>
      </w:r>
      <w:r>
        <w:rPr>
          <w:rFonts w:ascii="ArialMT" w:hAnsi="ArialMT"/>
          <w:color w:val="000000" w:themeColor="text1"/>
          <w:sz w:val="22"/>
          <w:szCs w:val="22"/>
        </w:rPr>
        <w:t>chools are required by law to</w:t>
      </w:r>
      <w:r w:rsidR="00E46610">
        <w:rPr>
          <w:rFonts w:ascii="ArialMT" w:hAnsi="ArialMT"/>
          <w:color w:val="000000" w:themeColor="text1"/>
          <w:sz w:val="22"/>
          <w:szCs w:val="22"/>
        </w:rPr>
        <w:t xml:space="preserve"> record attendance for all school age pupils.</w:t>
      </w:r>
      <w:r w:rsidR="00934F76">
        <w:rPr>
          <w:rFonts w:ascii="ArialMT" w:hAnsi="ArialMT"/>
          <w:color w:val="000000" w:themeColor="text1"/>
          <w:sz w:val="22"/>
          <w:szCs w:val="22"/>
        </w:rPr>
        <w:t xml:space="preserve"> </w:t>
      </w:r>
      <w:r w:rsidR="00934F76">
        <w:rPr>
          <w:rFonts w:ascii="ArialMT" w:hAnsi="ArialMT"/>
          <w:sz w:val="22"/>
          <w:szCs w:val="22"/>
        </w:rPr>
        <w:t>School A has created a new attendance policy which act</w:t>
      </w:r>
      <w:r w:rsidR="002F2022">
        <w:rPr>
          <w:rFonts w:ascii="ArialMT" w:hAnsi="ArialMT"/>
          <w:sz w:val="22"/>
          <w:szCs w:val="22"/>
        </w:rPr>
        <w:t>s</w:t>
      </w:r>
      <w:r w:rsidR="00934F76">
        <w:rPr>
          <w:rFonts w:ascii="ArialMT" w:hAnsi="ArialMT"/>
          <w:sz w:val="22"/>
          <w:szCs w:val="22"/>
        </w:rPr>
        <w:t xml:space="preserve"> as a ‘warn and inform’ for </w:t>
      </w:r>
      <w:r w:rsidR="00934F76">
        <w:rPr>
          <w:rFonts w:ascii="ArialMT" w:hAnsi="ArialMT"/>
          <w:sz w:val="22"/>
          <w:szCs w:val="22"/>
        </w:rPr>
        <w:lastRenderedPageBreak/>
        <w:t>parents and guardians</w:t>
      </w:r>
      <w:r w:rsidR="002F2022">
        <w:rPr>
          <w:rFonts w:ascii="ArialMT" w:hAnsi="ArialMT"/>
          <w:sz w:val="22"/>
          <w:szCs w:val="22"/>
        </w:rPr>
        <w:t>,</w:t>
      </w:r>
      <w:r w:rsidR="00934F76">
        <w:rPr>
          <w:rFonts w:ascii="ArialMT" w:hAnsi="ArialMT"/>
          <w:sz w:val="22"/>
          <w:szCs w:val="22"/>
        </w:rPr>
        <w:t xml:space="preserve"> this will support accountability and highlight how important attendance is to the learner. This has been distributed to all learners. You could suggest this won’t have an impact on attendance as </w:t>
      </w:r>
      <w:r w:rsidR="002F2022">
        <w:rPr>
          <w:rFonts w:ascii="ArialMT" w:hAnsi="ArialMT"/>
          <w:sz w:val="22"/>
          <w:szCs w:val="22"/>
        </w:rPr>
        <w:t>parental knowledge</w:t>
      </w:r>
      <w:r w:rsidR="00934F76">
        <w:rPr>
          <w:rFonts w:ascii="ArialMT" w:hAnsi="ArialMT"/>
          <w:sz w:val="22"/>
          <w:szCs w:val="22"/>
        </w:rPr>
        <w:t xml:space="preserve"> could restrict the impact, parents could be illiterate </w:t>
      </w:r>
      <w:r w:rsidR="002F2022">
        <w:rPr>
          <w:rFonts w:ascii="ArialMT" w:hAnsi="ArialMT"/>
          <w:sz w:val="22"/>
          <w:szCs w:val="22"/>
        </w:rPr>
        <w:t xml:space="preserve">therefore a </w:t>
      </w:r>
      <w:r w:rsidR="00934F76">
        <w:rPr>
          <w:rFonts w:ascii="ArialMT" w:hAnsi="ArialMT"/>
          <w:sz w:val="22"/>
          <w:szCs w:val="22"/>
        </w:rPr>
        <w:t xml:space="preserve">written paper copy could be irrelevant, school A could perhaps video the information and send it via their online learner communication ‘seesaw’. </w:t>
      </w:r>
      <w:r w:rsidR="002F2022">
        <w:rPr>
          <w:rFonts w:ascii="ArialMT" w:hAnsi="ArialMT"/>
          <w:sz w:val="22"/>
          <w:szCs w:val="22"/>
        </w:rPr>
        <w:t>T</w:t>
      </w:r>
      <w:r w:rsidR="00934F76">
        <w:rPr>
          <w:rFonts w:ascii="ArialMT" w:hAnsi="ArialMT"/>
          <w:sz w:val="22"/>
          <w:szCs w:val="22"/>
        </w:rPr>
        <w:t>his</w:t>
      </w:r>
      <w:r w:rsidR="002F2022">
        <w:rPr>
          <w:rFonts w:ascii="ArialMT" w:hAnsi="ArialMT"/>
          <w:sz w:val="22"/>
          <w:szCs w:val="22"/>
        </w:rPr>
        <w:t xml:space="preserve"> then </w:t>
      </w:r>
      <w:r w:rsidR="00934F76">
        <w:rPr>
          <w:rFonts w:ascii="ArialMT" w:hAnsi="ArialMT"/>
          <w:sz w:val="22"/>
          <w:szCs w:val="22"/>
        </w:rPr>
        <w:t xml:space="preserve">becomes measurable and class teachers </w:t>
      </w:r>
      <w:r w:rsidR="00D26238">
        <w:rPr>
          <w:rFonts w:ascii="ArialMT" w:hAnsi="ArialMT"/>
          <w:sz w:val="22"/>
          <w:szCs w:val="22"/>
        </w:rPr>
        <w:t>can monitor</w:t>
      </w:r>
      <w:r w:rsidR="00934F76">
        <w:rPr>
          <w:rFonts w:ascii="ArialMT" w:hAnsi="ArialMT"/>
          <w:sz w:val="22"/>
          <w:szCs w:val="22"/>
        </w:rPr>
        <w:t xml:space="preserve"> who has seen the video. </w:t>
      </w:r>
      <w:r w:rsidR="005103B3">
        <w:rPr>
          <w:rFonts w:ascii="ArialMT" w:hAnsi="ArialMT"/>
          <w:sz w:val="22"/>
          <w:szCs w:val="22"/>
        </w:rPr>
        <w:t>The parental engagement officer will lead the target to improve attendance and will monitor it daily through quantitative data (class registers) and qualitive data (teacher input).</w:t>
      </w:r>
      <w:r w:rsidR="007C3D08">
        <w:rPr>
          <w:rFonts w:ascii="ArialMT" w:hAnsi="ArialMT"/>
          <w:sz w:val="22"/>
          <w:szCs w:val="22"/>
        </w:rPr>
        <w:t xml:space="preserve"> Monitoring took place in January 2023, </w:t>
      </w:r>
      <w:r w:rsidR="002F2022">
        <w:rPr>
          <w:rFonts w:ascii="ArialMT" w:hAnsi="ArialMT"/>
          <w:sz w:val="22"/>
          <w:szCs w:val="22"/>
        </w:rPr>
        <w:t>evaluation</w:t>
      </w:r>
      <w:r w:rsidR="007C3D08">
        <w:rPr>
          <w:rFonts w:ascii="ArialMT" w:hAnsi="ArialMT"/>
          <w:sz w:val="22"/>
          <w:szCs w:val="22"/>
        </w:rPr>
        <w:t xml:space="preserve"> in March 2024 and then</w:t>
      </w:r>
      <w:r w:rsidR="002F2022">
        <w:rPr>
          <w:rFonts w:ascii="ArialMT" w:hAnsi="ArialMT"/>
          <w:sz w:val="22"/>
          <w:szCs w:val="22"/>
        </w:rPr>
        <w:t xml:space="preserve"> </w:t>
      </w:r>
      <w:r w:rsidR="007C3D08">
        <w:rPr>
          <w:rFonts w:ascii="ArialMT" w:hAnsi="ArialMT"/>
          <w:sz w:val="22"/>
          <w:szCs w:val="22"/>
        </w:rPr>
        <w:t xml:space="preserve">a review will take place in June 2024. </w:t>
      </w:r>
      <w:r w:rsidR="005103B3">
        <w:rPr>
          <w:rFonts w:ascii="ArialMT" w:hAnsi="ArialMT"/>
          <w:sz w:val="22"/>
          <w:szCs w:val="22"/>
        </w:rPr>
        <w:t>When learners are absent parents will be contacted and a reason will be added to ‘sims’ which is the online attendance system used throughout schools to monitor attendance. Schools A’s attendance policy should have a clear link to safeguarding and all parents and staff should be aware of the significance of both presenting together (</w:t>
      </w:r>
      <w:proofErr w:type="spellStart"/>
      <w:r w:rsidR="005103B3">
        <w:rPr>
          <w:rFonts w:ascii="ArialMT" w:hAnsi="ArialMT"/>
          <w:sz w:val="22"/>
          <w:szCs w:val="22"/>
        </w:rPr>
        <w:t>SecEd</w:t>
      </w:r>
      <w:proofErr w:type="spellEnd"/>
      <w:r w:rsidR="005103B3">
        <w:rPr>
          <w:rFonts w:ascii="ArialMT" w:hAnsi="ArialMT"/>
          <w:sz w:val="22"/>
          <w:szCs w:val="22"/>
        </w:rPr>
        <w:t>, 2023). Home visits are performed by school A before children start nursery</w:t>
      </w:r>
      <w:r w:rsidR="002F2022">
        <w:rPr>
          <w:rFonts w:ascii="ArialMT" w:hAnsi="ArialMT"/>
          <w:sz w:val="22"/>
          <w:szCs w:val="22"/>
        </w:rPr>
        <w:t>,</w:t>
      </w:r>
      <w:r w:rsidR="005103B3">
        <w:rPr>
          <w:rFonts w:ascii="ArialMT" w:hAnsi="ArialMT"/>
          <w:sz w:val="22"/>
          <w:szCs w:val="22"/>
        </w:rPr>
        <w:t xml:space="preserve"> this could act as early intervention to combat a barrier between the school and parents.</w:t>
      </w:r>
      <w:r w:rsidR="00C91537">
        <w:rPr>
          <w:rFonts w:ascii="ArialMT" w:hAnsi="ArialMT"/>
          <w:sz w:val="22"/>
          <w:szCs w:val="22"/>
        </w:rPr>
        <w:t xml:space="preserve"> School A has </w:t>
      </w:r>
      <w:r w:rsidR="00674715">
        <w:rPr>
          <w:rFonts w:ascii="ArialMT" w:hAnsi="ArialMT"/>
          <w:sz w:val="22"/>
          <w:szCs w:val="22"/>
        </w:rPr>
        <w:t>introduced</w:t>
      </w:r>
      <w:r w:rsidR="00C91537">
        <w:rPr>
          <w:rFonts w:ascii="ArialMT" w:hAnsi="ArialMT"/>
          <w:sz w:val="22"/>
          <w:szCs w:val="22"/>
        </w:rPr>
        <w:t xml:space="preserve"> a rewards system for regular attendance and a walking bus discussed later.</w:t>
      </w:r>
      <w:r w:rsidR="00674715">
        <w:rPr>
          <w:rFonts w:ascii="ArialMT" w:hAnsi="ArialMT"/>
          <w:sz w:val="22"/>
          <w:szCs w:val="22"/>
        </w:rPr>
        <w:t xml:space="preserve"> </w:t>
      </w:r>
      <w:r w:rsidR="001E5C59">
        <w:rPr>
          <w:rFonts w:ascii="ArialMT" w:hAnsi="ArialMT"/>
          <w:sz w:val="22"/>
          <w:szCs w:val="22"/>
        </w:rPr>
        <w:t>The engagement officer of s</w:t>
      </w:r>
      <w:r w:rsidR="00674715">
        <w:rPr>
          <w:rFonts w:ascii="ArialMT" w:hAnsi="ArialMT"/>
          <w:sz w:val="22"/>
          <w:szCs w:val="22"/>
        </w:rPr>
        <w:t xml:space="preserve">chool A will be able to measure the impact of these initiatives by checking attendance data regularly, </w:t>
      </w:r>
      <w:r w:rsidR="002F2022">
        <w:rPr>
          <w:rFonts w:ascii="ArialMT" w:hAnsi="ArialMT"/>
          <w:sz w:val="22"/>
          <w:szCs w:val="22"/>
        </w:rPr>
        <w:t xml:space="preserve">doing this will highlight </w:t>
      </w:r>
      <w:r w:rsidR="00674715">
        <w:rPr>
          <w:rFonts w:ascii="ArialMT" w:hAnsi="ArialMT"/>
          <w:sz w:val="22"/>
          <w:szCs w:val="22"/>
        </w:rPr>
        <w:t xml:space="preserve">any patterns in attendance that may be a result </w:t>
      </w:r>
      <w:r w:rsidR="002F2022">
        <w:rPr>
          <w:rFonts w:ascii="ArialMT" w:hAnsi="ArialMT"/>
          <w:sz w:val="22"/>
          <w:szCs w:val="22"/>
        </w:rPr>
        <w:t xml:space="preserve">of </w:t>
      </w:r>
      <w:r w:rsidR="00D730B8">
        <w:rPr>
          <w:rFonts w:ascii="ArialMT" w:hAnsi="ArialMT"/>
          <w:sz w:val="22"/>
          <w:szCs w:val="22"/>
        </w:rPr>
        <w:t>implementations</w:t>
      </w:r>
      <w:r w:rsidR="00674715">
        <w:rPr>
          <w:rFonts w:ascii="ArialMT" w:hAnsi="ArialMT"/>
          <w:sz w:val="22"/>
          <w:szCs w:val="22"/>
        </w:rPr>
        <w:t>.</w:t>
      </w:r>
    </w:p>
    <w:p w14:paraId="2BB63479" w14:textId="048AB0E8" w:rsidR="001F181C" w:rsidRDefault="0090341E" w:rsidP="009C2029">
      <w:pPr>
        <w:pStyle w:val="NormalWeb"/>
        <w:spacing w:line="360" w:lineRule="auto"/>
        <w:jc w:val="both"/>
      </w:pPr>
      <w:r>
        <w:rPr>
          <w:rFonts w:ascii="ArialMT" w:hAnsi="ArialMT"/>
          <w:sz w:val="22"/>
          <w:szCs w:val="22"/>
        </w:rPr>
        <w:t xml:space="preserve">Whist on PTE1 collecting information for this report I was able to speak to staff about the SDP and targets on it. It became apparent that </w:t>
      </w:r>
      <w:r w:rsidR="00711E11">
        <w:rPr>
          <w:rFonts w:ascii="ArialMT" w:hAnsi="ArialMT"/>
          <w:sz w:val="22"/>
          <w:szCs w:val="22"/>
        </w:rPr>
        <w:t>apart</w:t>
      </w:r>
      <w:r>
        <w:rPr>
          <w:rFonts w:ascii="ArialMT" w:hAnsi="ArialMT"/>
          <w:sz w:val="22"/>
          <w:szCs w:val="22"/>
        </w:rPr>
        <w:t xml:space="preserve"> from the Headteacher, deputy, SLT and teachers </w:t>
      </w:r>
      <w:r w:rsidR="00617B6D">
        <w:rPr>
          <w:rFonts w:ascii="ArialMT" w:hAnsi="ArialMT"/>
          <w:sz w:val="22"/>
          <w:szCs w:val="22"/>
        </w:rPr>
        <w:t>at</w:t>
      </w:r>
      <w:r>
        <w:rPr>
          <w:rFonts w:ascii="ArialMT" w:hAnsi="ArialMT"/>
          <w:sz w:val="22"/>
          <w:szCs w:val="22"/>
        </w:rPr>
        <w:t xml:space="preserve"> the school other staff were unaware of the school targets in place on the MER cycle. A good idea to make sure all staff are </w:t>
      </w:r>
      <w:r w:rsidR="00617B6D">
        <w:rPr>
          <w:rFonts w:ascii="ArialMT" w:hAnsi="ArialMT"/>
          <w:sz w:val="22"/>
          <w:szCs w:val="22"/>
        </w:rPr>
        <w:t>aware</w:t>
      </w:r>
      <w:r>
        <w:rPr>
          <w:rFonts w:ascii="ArialMT" w:hAnsi="ArialMT"/>
          <w:sz w:val="22"/>
          <w:szCs w:val="22"/>
        </w:rPr>
        <w:t xml:space="preserve"> of the </w:t>
      </w:r>
      <w:r w:rsidR="00617B6D">
        <w:rPr>
          <w:rFonts w:ascii="ArialMT" w:hAnsi="ArialMT"/>
          <w:sz w:val="22"/>
          <w:szCs w:val="22"/>
        </w:rPr>
        <w:t>targets</w:t>
      </w:r>
      <w:r>
        <w:rPr>
          <w:rFonts w:ascii="ArialMT" w:hAnsi="ArialMT"/>
          <w:sz w:val="22"/>
          <w:szCs w:val="22"/>
        </w:rPr>
        <w:t xml:space="preserve"> and areas for improvement could be</w:t>
      </w:r>
      <w:r w:rsidR="007D737D">
        <w:rPr>
          <w:rFonts w:ascii="ArialMT" w:hAnsi="ArialMT"/>
          <w:sz w:val="22"/>
          <w:szCs w:val="22"/>
        </w:rPr>
        <w:t xml:space="preserve"> SDPs are</w:t>
      </w:r>
      <w:r>
        <w:rPr>
          <w:rFonts w:ascii="ArialMT" w:hAnsi="ArialMT"/>
          <w:sz w:val="22"/>
          <w:szCs w:val="22"/>
        </w:rPr>
        <w:t xml:space="preserve"> made simpler for everyone to understands and displayed clearly in communal areas for all st</w:t>
      </w:r>
      <w:r w:rsidR="007D737D">
        <w:rPr>
          <w:rFonts w:ascii="ArialMT" w:hAnsi="ArialMT"/>
          <w:sz w:val="22"/>
          <w:szCs w:val="22"/>
        </w:rPr>
        <w:t xml:space="preserve">aff </w:t>
      </w:r>
      <w:r>
        <w:rPr>
          <w:rFonts w:ascii="ArialMT" w:hAnsi="ArialMT"/>
          <w:sz w:val="22"/>
          <w:szCs w:val="22"/>
        </w:rPr>
        <w:t xml:space="preserve">to refer to. </w:t>
      </w:r>
      <w:r>
        <w:rPr>
          <w:rFonts w:ascii="ArialMT" w:hAnsi="ArialMT"/>
          <w:sz w:val="22"/>
          <w:szCs w:val="22"/>
        </w:rPr>
        <w:t xml:space="preserve">To improve the SDP for future cycles as well as having clear deadline you could have milestones throughout to make sure developments are manageable, progress is tracked, and changes can be made if needed. It is suggested that plans that are simple, </w:t>
      </w:r>
      <w:r w:rsidR="000B1014">
        <w:rPr>
          <w:rFonts w:ascii="ArialMT" w:hAnsi="ArialMT"/>
          <w:sz w:val="22"/>
          <w:szCs w:val="22"/>
        </w:rPr>
        <w:t>clear,</w:t>
      </w:r>
      <w:r>
        <w:rPr>
          <w:rFonts w:ascii="ArialMT" w:hAnsi="ArialMT"/>
          <w:sz w:val="22"/>
          <w:szCs w:val="22"/>
        </w:rPr>
        <w:t xml:space="preserve"> and not lengthy are easier to follow for all involved with the implementation (Brook lapping productions, 2009) </w:t>
      </w:r>
    </w:p>
    <w:p w14:paraId="4BF75652" w14:textId="37DCC674" w:rsidR="000A11BE" w:rsidRPr="007C1926" w:rsidRDefault="0061607E" w:rsidP="009C2029">
      <w:pPr>
        <w:pStyle w:val="NormalWeb"/>
        <w:spacing w:line="360" w:lineRule="auto"/>
        <w:jc w:val="both"/>
        <w:rPr>
          <w:rFonts w:ascii="Arial" w:hAnsi="Arial" w:cs="Arial"/>
          <w:b/>
          <w:bCs/>
          <w:sz w:val="28"/>
          <w:szCs w:val="28"/>
        </w:rPr>
      </w:pPr>
      <w:r w:rsidRPr="007C1926">
        <w:rPr>
          <w:rFonts w:ascii="Arial" w:hAnsi="Arial" w:cs="Arial"/>
          <w:b/>
          <w:bCs/>
          <w:sz w:val="28"/>
          <w:szCs w:val="28"/>
        </w:rPr>
        <w:t>Reflection and evaluation</w:t>
      </w:r>
    </w:p>
    <w:p w14:paraId="1065FDE3" w14:textId="6A63DDE9" w:rsidR="00832CCD" w:rsidRPr="00FD747F" w:rsidRDefault="005D44DC" w:rsidP="009C2029">
      <w:pPr>
        <w:pStyle w:val="AssignSubHeader"/>
        <w:jc w:val="both"/>
        <w:rPr>
          <w:rFonts w:cs="Arial"/>
          <w:b w:val="0"/>
          <w:bCs/>
          <w:sz w:val="22"/>
        </w:rPr>
      </w:pPr>
      <w:r>
        <w:rPr>
          <w:rFonts w:ascii="ArialMT" w:hAnsi="ArialMT"/>
          <w:b w:val="0"/>
          <w:bCs/>
          <w:sz w:val="22"/>
        </w:rPr>
        <w:t xml:space="preserve">Steps </w:t>
      </w:r>
      <w:r w:rsidR="00D6430F" w:rsidRPr="000A11BE">
        <w:rPr>
          <w:rFonts w:ascii="ArialMT" w:hAnsi="ArialMT"/>
          <w:b w:val="0"/>
          <w:bCs/>
          <w:sz w:val="22"/>
        </w:rPr>
        <w:t xml:space="preserve">School A have taken have been positive. Learners were happy </w:t>
      </w:r>
      <w:r w:rsidR="005B58D1" w:rsidRPr="000A11BE">
        <w:rPr>
          <w:rFonts w:ascii="ArialMT" w:hAnsi="ArialMT"/>
          <w:b w:val="0"/>
          <w:bCs/>
          <w:sz w:val="22"/>
        </w:rPr>
        <w:t>with the rewards</w:t>
      </w:r>
      <w:r>
        <w:rPr>
          <w:rFonts w:ascii="ArialMT" w:hAnsi="ArialMT"/>
          <w:b w:val="0"/>
          <w:bCs/>
          <w:sz w:val="22"/>
        </w:rPr>
        <w:t xml:space="preserve"> </w:t>
      </w:r>
      <w:r w:rsidR="005B58D1" w:rsidRPr="000A11BE">
        <w:rPr>
          <w:rFonts w:ascii="ArialMT" w:hAnsi="ArialMT"/>
          <w:b w:val="0"/>
          <w:bCs/>
          <w:sz w:val="22"/>
        </w:rPr>
        <w:t>put in place. Years 3,4,5 and 6</w:t>
      </w:r>
      <w:r>
        <w:rPr>
          <w:rFonts w:ascii="ArialMT" w:hAnsi="ArialMT"/>
          <w:b w:val="0"/>
          <w:bCs/>
          <w:sz w:val="22"/>
        </w:rPr>
        <w:t xml:space="preserve"> thrived</w:t>
      </w:r>
      <w:r w:rsidR="005B58D1" w:rsidRPr="000A11BE">
        <w:rPr>
          <w:rFonts w:ascii="ArialMT" w:hAnsi="ArialMT"/>
          <w:b w:val="0"/>
          <w:bCs/>
          <w:sz w:val="22"/>
        </w:rPr>
        <w:t xml:space="preserve"> with prospect of being able to go to forest school on Friday morning</w:t>
      </w:r>
      <w:r w:rsidR="00DD2782">
        <w:rPr>
          <w:rFonts w:ascii="ArialMT" w:hAnsi="ArialMT"/>
          <w:b w:val="0"/>
          <w:bCs/>
          <w:sz w:val="22"/>
        </w:rPr>
        <w:t>s</w:t>
      </w:r>
      <w:r w:rsidR="005B58D1" w:rsidRPr="000A11BE">
        <w:rPr>
          <w:rFonts w:ascii="ArialMT" w:hAnsi="ArialMT"/>
          <w:b w:val="0"/>
          <w:bCs/>
          <w:sz w:val="22"/>
        </w:rPr>
        <w:t xml:space="preserve"> and reception, year 1 and 2 were excited to get wrist bands at the end of the week. As a result of the wristbands in </w:t>
      </w:r>
      <w:r>
        <w:rPr>
          <w:rFonts w:ascii="ArialMT" w:hAnsi="ArialMT"/>
          <w:b w:val="0"/>
          <w:bCs/>
          <w:sz w:val="22"/>
        </w:rPr>
        <w:t>r</w:t>
      </w:r>
      <w:r w:rsidR="005B58D1" w:rsidRPr="000A11BE">
        <w:rPr>
          <w:rFonts w:ascii="ArialMT" w:hAnsi="ArialMT"/>
          <w:b w:val="0"/>
          <w:bCs/>
          <w:sz w:val="22"/>
        </w:rPr>
        <w:t xml:space="preserve">eception a child </w:t>
      </w:r>
      <w:r w:rsidR="006D7800" w:rsidRPr="000A11BE">
        <w:rPr>
          <w:rFonts w:ascii="ArialMT" w:hAnsi="ArialMT"/>
          <w:b w:val="0"/>
          <w:bCs/>
          <w:sz w:val="22"/>
        </w:rPr>
        <w:t>whose</w:t>
      </w:r>
      <w:r w:rsidR="005B58D1" w:rsidRPr="000A11BE">
        <w:rPr>
          <w:rFonts w:ascii="ArialMT" w:hAnsi="ArialMT"/>
          <w:b w:val="0"/>
          <w:bCs/>
          <w:sz w:val="22"/>
        </w:rPr>
        <w:t xml:space="preserve"> attendance is usually poor was increased and </w:t>
      </w:r>
      <w:r>
        <w:rPr>
          <w:rFonts w:ascii="ArialMT" w:hAnsi="ArialMT"/>
          <w:b w:val="0"/>
          <w:bCs/>
          <w:sz w:val="22"/>
        </w:rPr>
        <w:t xml:space="preserve">she </w:t>
      </w:r>
      <w:r w:rsidR="005B58D1" w:rsidRPr="000A11BE">
        <w:rPr>
          <w:rFonts w:ascii="ArialMT" w:hAnsi="ArialMT"/>
          <w:b w:val="0"/>
          <w:bCs/>
          <w:sz w:val="22"/>
        </w:rPr>
        <w:t xml:space="preserve">was able to be present for the Christmas concert and other authentic </w:t>
      </w:r>
      <w:r w:rsidR="005B58D1" w:rsidRPr="000A11BE">
        <w:rPr>
          <w:rFonts w:ascii="ArialMT" w:hAnsi="ArialMT"/>
          <w:b w:val="0"/>
          <w:bCs/>
          <w:sz w:val="22"/>
        </w:rPr>
        <w:lastRenderedPageBreak/>
        <w:t>learning experiences</w:t>
      </w:r>
      <w:r w:rsidR="00657BF0">
        <w:rPr>
          <w:rFonts w:ascii="ArialMT" w:hAnsi="ArialMT"/>
          <w:b w:val="0"/>
          <w:bCs/>
          <w:sz w:val="22"/>
        </w:rPr>
        <w:t xml:space="preserve"> </w:t>
      </w:r>
      <w:r>
        <w:rPr>
          <w:rFonts w:ascii="ArialMT" w:hAnsi="ArialMT"/>
          <w:b w:val="0"/>
          <w:bCs/>
          <w:sz w:val="22"/>
        </w:rPr>
        <w:t>often missed</w:t>
      </w:r>
      <w:r w:rsidR="005B58D1" w:rsidRPr="000A11BE">
        <w:rPr>
          <w:rFonts w:ascii="ArialMT" w:hAnsi="ArialMT"/>
          <w:b w:val="0"/>
          <w:bCs/>
          <w:sz w:val="22"/>
        </w:rPr>
        <w:t xml:space="preserve">. </w:t>
      </w:r>
      <w:r w:rsidR="00AF1DFD" w:rsidRPr="000A11BE">
        <w:rPr>
          <w:rFonts w:ascii="ArialMT" w:hAnsi="ArialMT"/>
          <w:b w:val="0"/>
          <w:bCs/>
          <w:sz w:val="22"/>
        </w:rPr>
        <w:t>However,</w:t>
      </w:r>
      <w:r w:rsidR="005B58D1" w:rsidRPr="000A11BE">
        <w:rPr>
          <w:rFonts w:ascii="ArialMT" w:hAnsi="ArialMT"/>
          <w:b w:val="0"/>
          <w:bCs/>
          <w:sz w:val="22"/>
        </w:rPr>
        <w:t xml:space="preserve"> it could be suggested these reward systems</w:t>
      </w:r>
      <w:r w:rsidR="00986379">
        <w:rPr>
          <w:rFonts w:ascii="ArialMT" w:hAnsi="ArialMT"/>
          <w:b w:val="0"/>
          <w:bCs/>
          <w:sz w:val="22"/>
        </w:rPr>
        <w:t xml:space="preserve"> </w:t>
      </w:r>
      <w:r w:rsidR="005B58D1" w:rsidRPr="000A11BE">
        <w:rPr>
          <w:rFonts w:ascii="ArialMT" w:hAnsi="ArialMT"/>
          <w:b w:val="0"/>
          <w:bCs/>
          <w:sz w:val="22"/>
        </w:rPr>
        <w:t xml:space="preserve">only achieve so </w:t>
      </w:r>
      <w:r w:rsidR="006D7800" w:rsidRPr="000A11BE">
        <w:rPr>
          <w:rFonts w:ascii="ArialMT" w:hAnsi="ArialMT"/>
          <w:b w:val="0"/>
          <w:bCs/>
          <w:sz w:val="22"/>
        </w:rPr>
        <w:t>much,</w:t>
      </w:r>
      <w:r w:rsidR="005B58D1" w:rsidRPr="000A11BE">
        <w:rPr>
          <w:rFonts w:ascii="ArialMT" w:hAnsi="ArialMT"/>
          <w:b w:val="0"/>
          <w:bCs/>
          <w:sz w:val="22"/>
        </w:rPr>
        <w:t xml:space="preserve"> and learners </w:t>
      </w:r>
      <w:r w:rsidR="00AF1DFD" w:rsidRPr="000A11BE">
        <w:rPr>
          <w:rFonts w:ascii="ArialMT" w:hAnsi="ArialMT"/>
          <w:b w:val="0"/>
          <w:bCs/>
          <w:sz w:val="22"/>
        </w:rPr>
        <w:t>lose</w:t>
      </w:r>
      <w:r w:rsidR="005B58D1" w:rsidRPr="000A11BE">
        <w:rPr>
          <w:rFonts w:ascii="ArialMT" w:hAnsi="ArialMT"/>
          <w:b w:val="0"/>
          <w:bCs/>
          <w:sz w:val="22"/>
        </w:rPr>
        <w:t xml:space="preserve"> </w:t>
      </w:r>
      <w:r w:rsidR="00C63E4E" w:rsidRPr="000A11BE">
        <w:rPr>
          <w:rFonts w:ascii="ArialMT" w:hAnsi="ArialMT"/>
          <w:b w:val="0"/>
          <w:bCs/>
          <w:sz w:val="22"/>
        </w:rPr>
        <w:t>engagement</w:t>
      </w:r>
      <w:r w:rsidR="005B58D1" w:rsidRPr="000A11BE">
        <w:rPr>
          <w:rFonts w:ascii="ArialMT" w:hAnsi="ArialMT"/>
          <w:b w:val="0"/>
          <w:bCs/>
          <w:sz w:val="22"/>
        </w:rPr>
        <w:t xml:space="preserve"> with the</w:t>
      </w:r>
      <w:r w:rsidR="00037661" w:rsidRPr="000A11BE">
        <w:rPr>
          <w:rFonts w:ascii="ArialMT" w:hAnsi="ArialMT"/>
          <w:b w:val="0"/>
          <w:bCs/>
          <w:sz w:val="22"/>
        </w:rPr>
        <w:t>m</w:t>
      </w:r>
      <w:r w:rsidR="005B58D1" w:rsidRPr="000A11BE">
        <w:rPr>
          <w:rFonts w:ascii="ArialMT" w:hAnsi="ArialMT"/>
          <w:b w:val="0"/>
          <w:bCs/>
          <w:sz w:val="22"/>
        </w:rPr>
        <w:t xml:space="preserve">, a possible idea to hold engagement to continually increase attendance of learners would be to adopt a pupil voice for the rewards </w:t>
      </w:r>
      <w:r w:rsidR="00DD2DF3">
        <w:rPr>
          <w:rFonts w:ascii="ArialMT" w:hAnsi="ArialMT"/>
          <w:b w:val="0"/>
          <w:bCs/>
          <w:sz w:val="22"/>
        </w:rPr>
        <w:t xml:space="preserve">for </w:t>
      </w:r>
      <w:r w:rsidR="005B58D1" w:rsidRPr="000A11BE">
        <w:rPr>
          <w:rFonts w:ascii="ArialMT" w:hAnsi="ArialMT"/>
          <w:b w:val="0"/>
          <w:bCs/>
          <w:sz w:val="22"/>
        </w:rPr>
        <w:t xml:space="preserve">individuals, whole </w:t>
      </w:r>
      <w:r w:rsidR="00986379" w:rsidRPr="000A11BE">
        <w:rPr>
          <w:rFonts w:ascii="ArialMT" w:hAnsi="ArialMT"/>
          <w:b w:val="0"/>
          <w:bCs/>
          <w:sz w:val="22"/>
        </w:rPr>
        <w:t>classes,</w:t>
      </w:r>
      <w:r w:rsidR="00986379">
        <w:rPr>
          <w:rFonts w:ascii="ArialMT" w:hAnsi="ArialMT"/>
          <w:b w:val="0"/>
          <w:bCs/>
          <w:sz w:val="22"/>
        </w:rPr>
        <w:t xml:space="preserve"> or</w:t>
      </w:r>
      <w:r w:rsidR="005B58D1" w:rsidRPr="000A11BE">
        <w:rPr>
          <w:rFonts w:ascii="ArialMT" w:hAnsi="ArialMT"/>
          <w:b w:val="0"/>
          <w:bCs/>
          <w:sz w:val="22"/>
        </w:rPr>
        <w:t xml:space="preserve"> a whole school </w:t>
      </w:r>
      <w:r w:rsidR="00916BBD" w:rsidRPr="000A11BE">
        <w:rPr>
          <w:rFonts w:ascii="ArialMT" w:hAnsi="ArialMT"/>
          <w:b w:val="0"/>
          <w:bCs/>
          <w:sz w:val="22"/>
        </w:rPr>
        <w:t>reward</w:t>
      </w:r>
      <w:r w:rsidR="00986379">
        <w:rPr>
          <w:rFonts w:ascii="ArialMT" w:hAnsi="ArialMT"/>
          <w:b w:val="0"/>
          <w:bCs/>
          <w:sz w:val="22"/>
        </w:rPr>
        <w:t xml:space="preserve"> keeping </w:t>
      </w:r>
      <w:r w:rsidR="005B58D1" w:rsidRPr="000A11BE">
        <w:rPr>
          <w:rFonts w:ascii="ArialMT" w:hAnsi="ArialMT"/>
          <w:b w:val="0"/>
          <w:bCs/>
          <w:sz w:val="22"/>
        </w:rPr>
        <w:t xml:space="preserve">momentum and </w:t>
      </w:r>
      <w:r w:rsidR="00DD2DF3">
        <w:rPr>
          <w:rFonts w:ascii="ArialMT" w:hAnsi="ArialMT"/>
          <w:b w:val="0"/>
          <w:bCs/>
          <w:sz w:val="22"/>
        </w:rPr>
        <w:t>having a</w:t>
      </w:r>
      <w:r w:rsidR="005B58D1" w:rsidRPr="000A11BE">
        <w:rPr>
          <w:rFonts w:ascii="ArialMT" w:hAnsi="ArialMT"/>
          <w:b w:val="0"/>
          <w:bCs/>
          <w:sz w:val="22"/>
        </w:rPr>
        <w:t xml:space="preserve"> positive impact on attendance.</w:t>
      </w:r>
      <w:r w:rsidR="00AF1DFD" w:rsidRPr="000A11BE">
        <w:rPr>
          <w:rFonts w:ascii="ArialMT" w:hAnsi="ArialMT"/>
          <w:b w:val="0"/>
          <w:bCs/>
          <w:sz w:val="22"/>
        </w:rPr>
        <w:t xml:space="preserve"> This also may only tackle the surface of the issue and only engages with the children. To make real changes to </w:t>
      </w:r>
      <w:r w:rsidR="00986379">
        <w:rPr>
          <w:rFonts w:ascii="ArialMT" w:hAnsi="ArialMT"/>
          <w:b w:val="0"/>
          <w:bCs/>
          <w:sz w:val="22"/>
        </w:rPr>
        <w:t>attendance</w:t>
      </w:r>
      <w:r w:rsidR="00056DCE" w:rsidRPr="000A11BE">
        <w:rPr>
          <w:rFonts w:ascii="ArialMT" w:hAnsi="ArialMT"/>
          <w:b w:val="0"/>
          <w:bCs/>
          <w:sz w:val="22"/>
        </w:rPr>
        <w:t xml:space="preserve"> parental engagement</w:t>
      </w:r>
      <w:r w:rsidR="00986379">
        <w:rPr>
          <w:rFonts w:ascii="ArialMT" w:hAnsi="ArialMT"/>
          <w:b w:val="0"/>
          <w:bCs/>
          <w:sz w:val="22"/>
        </w:rPr>
        <w:t xml:space="preserve"> could be</w:t>
      </w:r>
      <w:r w:rsidR="009F577F" w:rsidRPr="000A11BE">
        <w:rPr>
          <w:rFonts w:ascii="ArialMT" w:hAnsi="ArialMT"/>
          <w:b w:val="0"/>
          <w:bCs/>
          <w:sz w:val="22"/>
        </w:rPr>
        <w:t xml:space="preserve"> paramount.</w:t>
      </w:r>
      <w:r w:rsidR="00FD747F">
        <w:rPr>
          <w:rFonts w:ascii="ArialMT" w:hAnsi="ArialMT"/>
          <w:b w:val="0"/>
          <w:bCs/>
          <w:sz w:val="22"/>
        </w:rPr>
        <w:t xml:space="preserve"> </w:t>
      </w:r>
      <w:r w:rsidR="00832CCD" w:rsidRPr="00FD747F">
        <w:rPr>
          <w:rFonts w:cs="Arial"/>
          <w:b w:val="0"/>
          <w:bCs/>
          <w:sz w:val="22"/>
        </w:rPr>
        <w:t>Harris and Goodall (2008) support this and suggest that engaging parents can improve attainment of learner</w:t>
      </w:r>
      <w:r w:rsidR="000F2522">
        <w:rPr>
          <w:rFonts w:cs="Arial"/>
          <w:b w:val="0"/>
          <w:bCs/>
          <w:sz w:val="22"/>
        </w:rPr>
        <w:t>s</w:t>
      </w:r>
      <w:r w:rsidR="00832CCD" w:rsidRPr="00FD747F">
        <w:rPr>
          <w:rFonts w:cs="Arial"/>
          <w:b w:val="0"/>
          <w:bCs/>
          <w:sz w:val="22"/>
        </w:rPr>
        <w:t xml:space="preserve"> if home learning coincided with school learning. However, they do also suggest that socioeconomic status has a significant impact on the engagement of parents with the school and therefore the attainment of the child</w:t>
      </w:r>
      <w:r w:rsidR="000E5ED0" w:rsidRPr="00FD747F">
        <w:rPr>
          <w:rFonts w:cs="Arial"/>
          <w:b w:val="0"/>
          <w:bCs/>
          <w:sz w:val="22"/>
        </w:rPr>
        <w:t xml:space="preserve"> </w:t>
      </w:r>
      <w:r w:rsidR="00832CCD" w:rsidRPr="00FD747F">
        <w:rPr>
          <w:rFonts w:cs="Arial"/>
          <w:b w:val="0"/>
          <w:bCs/>
          <w:sz w:val="22"/>
        </w:rPr>
        <w:t xml:space="preserve">is particularly influenced by maternal deprivation. </w:t>
      </w:r>
      <w:r w:rsidR="00932AEE" w:rsidRPr="00FD747F">
        <w:rPr>
          <w:rFonts w:cs="Arial"/>
          <w:b w:val="0"/>
          <w:bCs/>
          <w:sz w:val="22"/>
        </w:rPr>
        <w:t>Welsh Government (2022</w:t>
      </w:r>
      <w:r w:rsidR="00932AEE" w:rsidRPr="00FD747F">
        <w:rPr>
          <w:rFonts w:cs="Arial"/>
          <w:b w:val="0"/>
          <w:bCs/>
          <w:sz w:val="22"/>
          <w:vertAlign w:val="superscript"/>
        </w:rPr>
        <w:t>3</w:t>
      </w:r>
      <w:r w:rsidR="000E5ED0" w:rsidRPr="00FD747F">
        <w:rPr>
          <w:rFonts w:cs="Arial"/>
          <w:b w:val="0"/>
          <w:bCs/>
          <w:sz w:val="22"/>
        </w:rPr>
        <w:t>) says that Covid</w:t>
      </w:r>
      <w:r w:rsidR="009F62AA">
        <w:rPr>
          <w:rFonts w:cs="Arial"/>
          <w:b w:val="0"/>
          <w:bCs/>
          <w:sz w:val="22"/>
        </w:rPr>
        <w:t xml:space="preserve"> </w:t>
      </w:r>
      <w:r w:rsidR="00DD2DF3" w:rsidRPr="00FD747F">
        <w:rPr>
          <w:rFonts w:cs="Arial"/>
          <w:b w:val="0"/>
          <w:bCs/>
          <w:sz w:val="22"/>
        </w:rPr>
        <w:t>influenced</w:t>
      </w:r>
      <w:r w:rsidR="000E5ED0" w:rsidRPr="00FD747F">
        <w:rPr>
          <w:rFonts w:cs="Arial"/>
          <w:b w:val="0"/>
          <w:bCs/>
          <w:sz w:val="22"/>
        </w:rPr>
        <w:t xml:space="preserve"> attendance </w:t>
      </w:r>
      <w:r w:rsidR="00932AEE" w:rsidRPr="00FD747F">
        <w:rPr>
          <w:rFonts w:cs="Arial"/>
          <w:b w:val="0"/>
          <w:bCs/>
          <w:sz w:val="22"/>
        </w:rPr>
        <w:t xml:space="preserve">and the </w:t>
      </w:r>
      <w:r w:rsidR="00832CCD" w:rsidRPr="00FD747F">
        <w:rPr>
          <w:rFonts w:cs="Arial"/>
          <w:b w:val="0"/>
          <w:bCs/>
          <w:sz w:val="22"/>
        </w:rPr>
        <w:t xml:space="preserve">cost-of-living crisis </w:t>
      </w:r>
      <w:r w:rsidR="00E574A6" w:rsidRPr="00FD747F">
        <w:rPr>
          <w:rFonts w:cs="Arial"/>
          <w:b w:val="0"/>
          <w:bCs/>
          <w:sz w:val="22"/>
        </w:rPr>
        <w:t xml:space="preserve">could </w:t>
      </w:r>
      <w:r w:rsidR="001F31D9" w:rsidRPr="00FD747F">
        <w:rPr>
          <w:rFonts w:cs="Arial"/>
          <w:b w:val="0"/>
          <w:bCs/>
          <w:sz w:val="22"/>
        </w:rPr>
        <w:t>be having</w:t>
      </w:r>
      <w:r w:rsidR="00832CCD" w:rsidRPr="00FD747F">
        <w:rPr>
          <w:rFonts w:cs="Arial"/>
          <w:b w:val="0"/>
          <w:bCs/>
          <w:sz w:val="22"/>
        </w:rPr>
        <w:t xml:space="preserve"> </w:t>
      </w:r>
      <w:r w:rsidR="00B767BD">
        <w:rPr>
          <w:rFonts w:cs="Arial"/>
          <w:b w:val="0"/>
          <w:bCs/>
          <w:sz w:val="22"/>
        </w:rPr>
        <w:t xml:space="preserve">an </w:t>
      </w:r>
      <w:r w:rsidR="00832CCD" w:rsidRPr="00FD747F">
        <w:rPr>
          <w:rFonts w:cs="Arial"/>
          <w:b w:val="0"/>
          <w:bCs/>
          <w:sz w:val="22"/>
        </w:rPr>
        <w:t xml:space="preserve">effect on the </w:t>
      </w:r>
      <w:proofErr w:type="gramStart"/>
      <w:r w:rsidR="00832CCD" w:rsidRPr="00FD747F">
        <w:rPr>
          <w:rFonts w:cs="Arial"/>
          <w:b w:val="0"/>
          <w:bCs/>
          <w:sz w:val="22"/>
        </w:rPr>
        <w:t>learners</w:t>
      </w:r>
      <w:proofErr w:type="gramEnd"/>
      <w:r w:rsidR="00DD2DF3">
        <w:rPr>
          <w:rFonts w:cs="Arial"/>
          <w:b w:val="0"/>
          <w:bCs/>
          <w:sz w:val="22"/>
        </w:rPr>
        <w:t xml:space="preserve"> </w:t>
      </w:r>
      <w:r w:rsidR="00F46395" w:rsidRPr="00FD747F">
        <w:rPr>
          <w:rFonts w:cs="Arial"/>
          <w:b w:val="0"/>
          <w:bCs/>
          <w:sz w:val="22"/>
        </w:rPr>
        <w:t>attendance</w:t>
      </w:r>
      <w:r w:rsidR="001F31D9" w:rsidRPr="00FD747F">
        <w:rPr>
          <w:rFonts w:cs="Arial"/>
          <w:b w:val="0"/>
          <w:bCs/>
          <w:sz w:val="22"/>
        </w:rPr>
        <w:t xml:space="preserve"> (Welsh Government, 2023</w:t>
      </w:r>
      <w:r w:rsidR="001F31D9" w:rsidRPr="00FD747F">
        <w:rPr>
          <w:rFonts w:cs="Arial"/>
          <w:b w:val="0"/>
          <w:bCs/>
          <w:sz w:val="22"/>
          <w:vertAlign w:val="superscript"/>
        </w:rPr>
        <w:t>3</w:t>
      </w:r>
      <w:r w:rsidR="001F31D9" w:rsidRPr="00FD747F">
        <w:rPr>
          <w:rFonts w:cs="Arial"/>
          <w:b w:val="0"/>
          <w:bCs/>
          <w:sz w:val="22"/>
        </w:rPr>
        <w:t>),</w:t>
      </w:r>
      <w:r w:rsidR="00F46395" w:rsidRPr="00FD747F">
        <w:rPr>
          <w:rFonts w:cs="Arial"/>
          <w:b w:val="0"/>
          <w:bCs/>
          <w:sz w:val="22"/>
        </w:rPr>
        <w:t xml:space="preserve"> for example the costs of uniforms, snacks and school trips.</w:t>
      </w:r>
      <w:r w:rsidR="00832CCD" w:rsidRPr="00FD747F">
        <w:rPr>
          <w:rFonts w:cs="Arial"/>
          <w:b w:val="0"/>
          <w:bCs/>
          <w:sz w:val="22"/>
        </w:rPr>
        <w:t xml:space="preserve"> An article by </w:t>
      </w:r>
      <w:proofErr w:type="spellStart"/>
      <w:r w:rsidR="00832CCD" w:rsidRPr="00FD747F">
        <w:rPr>
          <w:rFonts w:cs="Arial"/>
          <w:b w:val="0"/>
          <w:bCs/>
          <w:sz w:val="22"/>
        </w:rPr>
        <w:t>SecEd</w:t>
      </w:r>
      <w:proofErr w:type="spellEnd"/>
      <w:r w:rsidR="00832CCD" w:rsidRPr="00FD747F">
        <w:rPr>
          <w:rFonts w:cs="Arial"/>
          <w:b w:val="0"/>
          <w:bCs/>
          <w:sz w:val="22"/>
        </w:rPr>
        <w:t xml:space="preserve"> (2023) highlight the connection between poverty and attendance. Their annual vulnerable learners supplement, Vulnerable learners: Attendance and poverty (2023) supports</w:t>
      </w:r>
      <w:r w:rsidR="00DD2DF3">
        <w:rPr>
          <w:rFonts w:cs="Arial"/>
          <w:b w:val="0"/>
          <w:bCs/>
          <w:sz w:val="22"/>
        </w:rPr>
        <w:t xml:space="preserve"> </w:t>
      </w:r>
      <w:r w:rsidR="00832CCD" w:rsidRPr="00FD747F">
        <w:rPr>
          <w:rFonts w:cs="Arial"/>
          <w:b w:val="0"/>
          <w:bCs/>
          <w:sz w:val="22"/>
        </w:rPr>
        <w:t>suggestio</w:t>
      </w:r>
      <w:r w:rsidR="00DD2DF3">
        <w:rPr>
          <w:rFonts w:cs="Arial"/>
          <w:b w:val="0"/>
          <w:bCs/>
          <w:sz w:val="22"/>
        </w:rPr>
        <w:t>ns</w:t>
      </w:r>
      <w:r w:rsidR="00832CCD" w:rsidRPr="00FD747F">
        <w:rPr>
          <w:rFonts w:cs="Arial"/>
          <w:b w:val="0"/>
          <w:bCs/>
          <w:sz w:val="22"/>
        </w:rPr>
        <w:t xml:space="preserve"> about the development and implementation of a purposeful pupil voice and suggests that an effective pupil voice increases belonging and creates relationships between the learner, teachers, </w:t>
      </w:r>
      <w:r w:rsidR="003057C6" w:rsidRPr="00FD747F">
        <w:rPr>
          <w:rFonts w:cs="Arial"/>
          <w:b w:val="0"/>
          <w:bCs/>
          <w:sz w:val="22"/>
        </w:rPr>
        <w:t>parents,</w:t>
      </w:r>
      <w:r w:rsidR="00832CCD" w:rsidRPr="00FD747F">
        <w:rPr>
          <w:rFonts w:cs="Arial"/>
          <w:b w:val="0"/>
          <w:bCs/>
          <w:sz w:val="22"/>
        </w:rPr>
        <w:t xml:space="preserve"> and the community. Thus, increasing participation that could have a positive impact on attendance. The Education Endowment Foundation (2018) along with Estyn (2018) also acknowledge the impact of socioeconomic status has on the learner, </w:t>
      </w:r>
      <w:r w:rsidR="003057C6" w:rsidRPr="00FD747F">
        <w:rPr>
          <w:rFonts w:cs="Arial"/>
          <w:b w:val="0"/>
          <w:bCs/>
          <w:sz w:val="22"/>
        </w:rPr>
        <w:t>family,</w:t>
      </w:r>
      <w:r w:rsidR="00832CCD" w:rsidRPr="00FD747F">
        <w:rPr>
          <w:rFonts w:cs="Arial"/>
          <w:b w:val="0"/>
          <w:bCs/>
          <w:sz w:val="22"/>
        </w:rPr>
        <w:t xml:space="preserve"> and the community around them and realise the need to work with this families to best support them. This should come from within the school and the SDP should highlight areas where this could be implemented. Attendance being a significant factor</w:t>
      </w:r>
      <w:r w:rsidR="003C30F3" w:rsidRPr="00FD747F">
        <w:rPr>
          <w:rFonts w:cs="Arial"/>
          <w:b w:val="0"/>
          <w:bCs/>
          <w:sz w:val="22"/>
        </w:rPr>
        <w:t xml:space="preserve"> in breaking down barriers to </w:t>
      </w:r>
      <w:r w:rsidR="003057C6" w:rsidRPr="00FD747F">
        <w:rPr>
          <w:rFonts w:cs="Arial"/>
          <w:b w:val="0"/>
          <w:bCs/>
          <w:sz w:val="22"/>
        </w:rPr>
        <w:t>learning</w:t>
      </w:r>
      <w:r w:rsidR="003C30F3" w:rsidRPr="00FD747F">
        <w:rPr>
          <w:rFonts w:cs="Arial"/>
          <w:b w:val="0"/>
          <w:bCs/>
          <w:sz w:val="22"/>
        </w:rPr>
        <w:t>.</w:t>
      </w:r>
      <w:r w:rsidR="00832CCD" w:rsidRPr="00FD747F">
        <w:rPr>
          <w:rFonts w:cs="Arial"/>
          <w:b w:val="0"/>
          <w:bCs/>
          <w:sz w:val="22"/>
        </w:rPr>
        <w:t xml:space="preserve"> </w:t>
      </w:r>
    </w:p>
    <w:p w14:paraId="7082FD5A" w14:textId="77777777" w:rsidR="00FE1414" w:rsidRPr="00FD747F" w:rsidRDefault="00FE1414" w:rsidP="009C2029">
      <w:pPr>
        <w:pStyle w:val="AssignBody"/>
        <w:jc w:val="both"/>
        <w:rPr>
          <w:rFonts w:cs="Arial"/>
          <w:bCs/>
        </w:rPr>
      </w:pPr>
    </w:p>
    <w:p w14:paraId="75371951" w14:textId="183BFFCA" w:rsidR="006B7222" w:rsidRPr="000D626E" w:rsidRDefault="003666B8" w:rsidP="009C2029">
      <w:pPr>
        <w:pStyle w:val="AssignBody"/>
        <w:jc w:val="both"/>
        <w:rPr>
          <w:rFonts w:ascii="ArialMT" w:hAnsi="ArialMT"/>
        </w:rPr>
      </w:pPr>
      <w:r w:rsidRPr="00FD747F">
        <w:rPr>
          <w:rFonts w:cs="Arial"/>
          <w:bCs/>
        </w:rPr>
        <w:t>School A introduced a walking bus where staff</w:t>
      </w:r>
      <w:r w:rsidR="00EA3E4E" w:rsidRPr="00FD747F">
        <w:rPr>
          <w:rFonts w:cs="Arial"/>
          <w:bCs/>
        </w:rPr>
        <w:t xml:space="preserve"> </w:t>
      </w:r>
      <w:r w:rsidRPr="00FD747F">
        <w:rPr>
          <w:rFonts w:cs="Arial"/>
          <w:bCs/>
        </w:rPr>
        <w:t>collect</w:t>
      </w:r>
      <w:r w:rsidR="00CE3967">
        <w:rPr>
          <w:rFonts w:cs="Arial"/>
          <w:bCs/>
        </w:rPr>
        <w:t>ed</w:t>
      </w:r>
      <w:r w:rsidRPr="00FD747F">
        <w:rPr>
          <w:rFonts w:cs="Arial"/>
          <w:bCs/>
        </w:rPr>
        <w:t xml:space="preserve"> learners with low attendance </w:t>
      </w:r>
      <w:r w:rsidR="00CE3967">
        <w:rPr>
          <w:rFonts w:cs="Arial"/>
          <w:bCs/>
        </w:rPr>
        <w:t xml:space="preserve">daily </w:t>
      </w:r>
      <w:r w:rsidRPr="00FD747F">
        <w:rPr>
          <w:rFonts w:cs="Arial"/>
          <w:bCs/>
        </w:rPr>
        <w:t xml:space="preserve">with the </w:t>
      </w:r>
      <w:r w:rsidR="00EA3E4E" w:rsidRPr="00FD747F">
        <w:rPr>
          <w:rFonts w:cs="Arial"/>
          <w:bCs/>
        </w:rPr>
        <w:t>desired</w:t>
      </w:r>
      <w:r w:rsidRPr="00FD747F">
        <w:rPr>
          <w:rFonts w:cs="Arial"/>
          <w:bCs/>
        </w:rPr>
        <w:t xml:space="preserve"> impact</w:t>
      </w:r>
      <w:r w:rsidR="00CE3967">
        <w:rPr>
          <w:rFonts w:cs="Arial"/>
          <w:bCs/>
        </w:rPr>
        <w:t xml:space="preserve"> </w:t>
      </w:r>
      <w:r w:rsidRPr="00FD747F">
        <w:rPr>
          <w:rFonts w:cs="Arial"/>
          <w:bCs/>
        </w:rPr>
        <w:t>to increase the consistency of attendance</w:t>
      </w:r>
      <w:r w:rsidR="00EA3E4E" w:rsidRPr="00FD747F">
        <w:rPr>
          <w:rFonts w:cs="Arial"/>
          <w:bCs/>
        </w:rPr>
        <w:t xml:space="preserve"> </w:t>
      </w:r>
      <w:r w:rsidR="00B675FE">
        <w:rPr>
          <w:rFonts w:cs="Arial"/>
          <w:bCs/>
        </w:rPr>
        <w:t xml:space="preserve">and </w:t>
      </w:r>
      <w:r w:rsidR="005C37A1" w:rsidRPr="00FD747F">
        <w:rPr>
          <w:rFonts w:cs="Arial"/>
          <w:bCs/>
        </w:rPr>
        <w:t>attainment</w:t>
      </w:r>
      <w:r w:rsidRPr="00FD747F">
        <w:rPr>
          <w:rFonts w:cs="Arial"/>
          <w:bCs/>
        </w:rPr>
        <w:t xml:space="preserve">. </w:t>
      </w:r>
      <w:r w:rsidR="006B7222" w:rsidRPr="00FD747F">
        <w:rPr>
          <w:rFonts w:cs="Arial"/>
          <w:bCs/>
        </w:rPr>
        <w:t>During PTE1</w:t>
      </w:r>
      <w:r w:rsidR="000D626E" w:rsidRPr="00FD747F">
        <w:rPr>
          <w:rFonts w:cs="Arial"/>
          <w:bCs/>
        </w:rPr>
        <w:t xml:space="preserve"> I </w:t>
      </w:r>
      <w:r w:rsidR="006B7222" w:rsidRPr="00FD747F">
        <w:rPr>
          <w:rFonts w:cs="Arial"/>
          <w:bCs/>
        </w:rPr>
        <w:t xml:space="preserve">spent </w:t>
      </w:r>
      <w:r w:rsidR="000D626E" w:rsidRPr="00FD747F">
        <w:rPr>
          <w:rFonts w:cs="Arial"/>
          <w:bCs/>
        </w:rPr>
        <w:t xml:space="preserve">time </w:t>
      </w:r>
      <w:r w:rsidR="006B7222" w:rsidRPr="00FD747F">
        <w:rPr>
          <w:rFonts w:cs="Arial"/>
          <w:bCs/>
        </w:rPr>
        <w:t>in class providing learners with basic needs.</w:t>
      </w:r>
      <w:r w:rsidR="006B7222">
        <w:rPr>
          <w:rFonts w:ascii="ArialMT" w:hAnsi="ArialMT"/>
        </w:rPr>
        <w:t xml:space="preserve"> For </w:t>
      </w:r>
      <w:r w:rsidR="00B44C4F">
        <w:rPr>
          <w:rFonts w:ascii="ArialMT" w:hAnsi="ArialMT"/>
        </w:rPr>
        <w:t>example,</w:t>
      </w:r>
      <w:r w:rsidR="006B7222">
        <w:rPr>
          <w:rFonts w:ascii="ArialMT" w:hAnsi="ArialMT"/>
        </w:rPr>
        <w:t xml:space="preserve"> giving the learners breakfast s</w:t>
      </w:r>
      <w:r w:rsidR="000D626E">
        <w:rPr>
          <w:rFonts w:ascii="ArialMT" w:hAnsi="ArialMT"/>
        </w:rPr>
        <w:t>o they were ready</w:t>
      </w:r>
      <w:r w:rsidR="006B7222">
        <w:rPr>
          <w:rFonts w:ascii="ArialMT" w:hAnsi="ArialMT"/>
        </w:rPr>
        <w:t xml:space="preserve"> to learn.</w:t>
      </w:r>
      <w:r w:rsidR="00D11C40">
        <w:rPr>
          <w:rFonts w:ascii="ArialMT" w:hAnsi="ArialMT"/>
        </w:rPr>
        <w:t xml:space="preserve"> Bates (2023) and </w:t>
      </w:r>
      <w:r w:rsidR="006B7222">
        <w:rPr>
          <w:rFonts w:ascii="ArialMT" w:hAnsi="ArialMT"/>
        </w:rPr>
        <w:t>Petty (2014) argue that if Maslow’s hierarchy of needs of the learner are not met then learning cannot be achieved</w:t>
      </w:r>
      <w:r w:rsidR="005C37A1">
        <w:rPr>
          <w:rFonts w:ascii="ArialMT" w:hAnsi="ArialMT"/>
        </w:rPr>
        <w:t>, this is highlighted in a thematic report by Estyn (201</w:t>
      </w:r>
      <w:r w:rsidR="00EC48B0">
        <w:rPr>
          <w:rFonts w:ascii="ArialMT" w:hAnsi="ArialMT"/>
        </w:rPr>
        <w:t>5</w:t>
      </w:r>
      <w:r w:rsidR="005C37A1">
        <w:rPr>
          <w:rFonts w:ascii="ArialMT" w:hAnsi="ArialMT"/>
        </w:rPr>
        <w:t>).</w:t>
      </w:r>
      <w:r w:rsidR="006B7222">
        <w:rPr>
          <w:rFonts w:ascii="ArialMT" w:hAnsi="ArialMT"/>
        </w:rPr>
        <w:t xml:space="preserve"> You could argue</w:t>
      </w:r>
      <w:r w:rsidR="00CE3967">
        <w:rPr>
          <w:rFonts w:ascii="ArialMT" w:hAnsi="ArialMT"/>
        </w:rPr>
        <w:t xml:space="preserve"> </w:t>
      </w:r>
      <w:r w:rsidR="006B7222">
        <w:rPr>
          <w:rFonts w:ascii="ArialMT" w:hAnsi="ArialMT"/>
        </w:rPr>
        <w:t xml:space="preserve">the walking bus would be beneficial getting the learners </w:t>
      </w:r>
      <w:r>
        <w:rPr>
          <w:rFonts w:ascii="ArialMT" w:hAnsi="ArialMT"/>
        </w:rPr>
        <w:t xml:space="preserve">regularly </w:t>
      </w:r>
      <w:r w:rsidR="006B7222">
        <w:rPr>
          <w:rFonts w:ascii="ArialMT" w:hAnsi="ArialMT"/>
        </w:rPr>
        <w:t xml:space="preserve">to school but </w:t>
      </w:r>
      <w:r w:rsidR="000D626E">
        <w:rPr>
          <w:rFonts w:ascii="ArialMT" w:hAnsi="ArialMT"/>
        </w:rPr>
        <w:t>basic needs</w:t>
      </w:r>
      <w:r w:rsidR="006B7222">
        <w:rPr>
          <w:rFonts w:ascii="ArialMT" w:hAnsi="ArialMT"/>
        </w:rPr>
        <w:t xml:space="preserve"> such as hunger are not being met. </w:t>
      </w:r>
      <w:r w:rsidR="000D626E">
        <w:rPr>
          <w:rFonts w:ascii="ArialMT" w:hAnsi="ArialMT"/>
        </w:rPr>
        <w:t>C</w:t>
      </w:r>
      <w:r w:rsidR="006B7222">
        <w:rPr>
          <w:rFonts w:ascii="ArialMT" w:hAnsi="ArialMT"/>
        </w:rPr>
        <w:t>ollecting the learners earlier and giving them a healthy breakfast</w:t>
      </w:r>
      <w:r w:rsidR="000D626E">
        <w:rPr>
          <w:rFonts w:ascii="ArialMT" w:hAnsi="ArialMT"/>
        </w:rPr>
        <w:t xml:space="preserve"> could be an option,</w:t>
      </w:r>
      <w:r w:rsidR="006B7222">
        <w:rPr>
          <w:rFonts w:ascii="ArialMT" w:hAnsi="ArialMT"/>
        </w:rPr>
        <w:t xml:space="preserve"> this could raise attendance </w:t>
      </w:r>
      <w:r w:rsidR="00CE3967">
        <w:rPr>
          <w:rFonts w:ascii="ArialMT" w:hAnsi="ArialMT"/>
        </w:rPr>
        <w:t>helping</w:t>
      </w:r>
      <w:r w:rsidR="006B7222">
        <w:rPr>
          <w:rFonts w:ascii="ArialMT" w:hAnsi="ArialMT"/>
        </w:rPr>
        <w:t xml:space="preserve"> to have a positive impact on poverty within the community.</w:t>
      </w:r>
      <w:r w:rsidR="00164539">
        <w:rPr>
          <w:rFonts w:ascii="ArialMT" w:hAnsi="ArialMT"/>
        </w:rPr>
        <w:t xml:space="preserve"> Limitations of</w:t>
      </w:r>
      <w:r w:rsidR="006B7222">
        <w:rPr>
          <w:rFonts w:ascii="ArialMT" w:hAnsi="ArialMT"/>
        </w:rPr>
        <w:t xml:space="preserve"> this could be cost, </w:t>
      </w:r>
      <w:r w:rsidR="005C0E17">
        <w:rPr>
          <w:rFonts w:ascii="ArialMT" w:hAnsi="ArialMT"/>
        </w:rPr>
        <w:t>time,</w:t>
      </w:r>
      <w:r w:rsidR="006B7222">
        <w:rPr>
          <w:rFonts w:ascii="ArialMT" w:hAnsi="ArialMT"/>
        </w:rPr>
        <w:t xml:space="preserve"> and willingness. School A would </w:t>
      </w:r>
      <w:r w:rsidR="00CE3967">
        <w:rPr>
          <w:rFonts w:ascii="ArialMT" w:hAnsi="ArialMT"/>
        </w:rPr>
        <w:t>need</w:t>
      </w:r>
      <w:r w:rsidR="006B7222">
        <w:rPr>
          <w:rFonts w:ascii="ArialMT" w:hAnsi="ArialMT"/>
        </w:rPr>
        <w:t xml:space="preserve"> to employ staff to conduct a walking bus</w:t>
      </w:r>
      <w:r w:rsidR="00164539">
        <w:rPr>
          <w:rFonts w:ascii="ArialMT" w:hAnsi="ArialMT"/>
        </w:rPr>
        <w:t xml:space="preserve"> early</w:t>
      </w:r>
      <w:r w:rsidR="006B7222">
        <w:rPr>
          <w:rFonts w:ascii="ArialMT" w:hAnsi="ArialMT"/>
        </w:rPr>
        <w:t xml:space="preserve"> enough</w:t>
      </w:r>
      <w:r w:rsidR="00164539">
        <w:rPr>
          <w:rFonts w:ascii="ArialMT" w:hAnsi="ArialMT"/>
        </w:rPr>
        <w:t xml:space="preserve"> for learners </w:t>
      </w:r>
      <w:r w:rsidR="006B7222">
        <w:rPr>
          <w:rFonts w:ascii="ArialMT" w:hAnsi="ArialMT"/>
        </w:rPr>
        <w:t>to have breakfast. Costs of food and staff at breakfast clubs would be a contributing factor. School A</w:t>
      </w:r>
      <w:r w:rsidR="00CE3967">
        <w:rPr>
          <w:rFonts w:ascii="ArialMT" w:hAnsi="ArialMT"/>
        </w:rPr>
        <w:t xml:space="preserve"> </w:t>
      </w:r>
      <w:proofErr w:type="gramStart"/>
      <w:r w:rsidR="006B7222">
        <w:rPr>
          <w:rFonts w:ascii="ArialMT" w:hAnsi="ArialMT"/>
        </w:rPr>
        <w:t>have to</w:t>
      </w:r>
      <w:proofErr w:type="gramEnd"/>
      <w:r w:rsidR="006B7222">
        <w:rPr>
          <w:rFonts w:ascii="ArialMT" w:hAnsi="ArialMT"/>
        </w:rPr>
        <w:t xml:space="preserve"> consider whether the </w:t>
      </w:r>
      <w:r w:rsidR="006B7222">
        <w:rPr>
          <w:rFonts w:ascii="ArialMT" w:hAnsi="ArialMT"/>
        </w:rPr>
        <w:lastRenderedPageBreak/>
        <w:t>walking bus is sustainable, limitations could include staff illness and funding.</w:t>
      </w:r>
      <w:r w:rsidR="00626D25">
        <w:rPr>
          <w:rFonts w:ascii="ArialMT" w:hAnsi="ArialMT"/>
        </w:rPr>
        <w:t xml:space="preserve"> A solution could be to involve a local community charity with volunteers.</w:t>
      </w:r>
    </w:p>
    <w:p w14:paraId="027AE018" w14:textId="77777777" w:rsidR="00F970E1" w:rsidRDefault="00F970E1" w:rsidP="009C2029">
      <w:pPr>
        <w:pStyle w:val="AssignSubHeader"/>
        <w:jc w:val="both"/>
      </w:pPr>
    </w:p>
    <w:p w14:paraId="199E5279" w14:textId="12AFEF45" w:rsidR="00B81432" w:rsidRDefault="0061607E" w:rsidP="009C2029">
      <w:pPr>
        <w:pStyle w:val="AssignSubHeader"/>
        <w:jc w:val="both"/>
      </w:pPr>
      <w:r>
        <w:t>Conclusion</w:t>
      </w:r>
    </w:p>
    <w:p w14:paraId="18CD2FD0" w14:textId="77777777" w:rsidR="00F970E1" w:rsidRDefault="00F970E1" w:rsidP="009C2029">
      <w:pPr>
        <w:pStyle w:val="AssignSubHeader"/>
        <w:jc w:val="both"/>
      </w:pPr>
    </w:p>
    <w:p w14:paraId="221D1F87" w14:textId="3E0D218F" w:rsidR="00705698" w:rsidRDefault="009F577F" w:rsidP="009C2029">
      <w:pPr>
        <w:pStyle w:val="AssignSubHeader"/>
        <w:jc w:val="both"/>
        <w:rPr>
          <w:rFonts w:ascii="ArialMT" w:hAnsi="ArialMT"/>
          <w:b w:val="0"/>
          <w:bCs/>
          <w:sz w:val="22"/>
        </w:rPr>
      </w:pPr>
      <w:r w:rsidRPr="00B81432">
        <w:rPr>
          <w:rFonts w:ascii="ArialMT" w:hAnsi="ArialMT"/>
          <w:b w:val="0"/>
          <w:bCs/>
          <w:sz w:val="22"/>
        </w:rPr>
        <w:t xml:space="preserve">In conclusion, </w:t>
      </w:r>
      <w:r w:rsidR="00C3681C" w:rsidRPr="00B81432">
        <w:rPr>
          <w:rFonts w:ascii="ArialMT" w:hAnsi="ArialMT"/>
          <w:b w:val="0"/>
          <w:bCs/>
          <w:sz w:val="22"/>
        </w:rPr>
        <w:t xml:space="preserve">reporting on attendance </w:t>
      </w:r>
      <w:r w:rsidRPr="00B81432">
        <w:rPr>
          <w:rFonts w:ascii="ArialMT" w:hAnsi="ArialMT"/>
          <w:b w:val="0"/>
          <w:bCs/>
          <w:sz w:val="22"/>
        </w:rPr>
        <w:t xml:space="preserve">from school A’s SDP </w:t>
      </w:r>
      <w:r w:rsidR="00520A13">
        <w:rPr>
          <w:rFonts w:ascii="ArialMT" w:hAnsi="ArialMT"/>
          <w:b w:val="0"/>
          <w:bCs/>
          <w:sz w:val="22"/>
        </w:rPr>
        <w:t xml:space="preserve">suggests </w:t>
      </w:r>
      <w:r w:rsidRPr="00B81432">
        <w:rPr>
          <w:rFonts w:ascii="ArialMT" w:hAnsi="ArialMT"/>
          <w:b w:val="0"/>
          <w:bCs/>
          <w:sz w:val="22"/>
        </w:rPr>
        <w:t xml:space="preserve">attendance and poverty </w:t>
      </w:r>
      <w:r w:rsidR="00520A13">
        <w:rPr>
          <w:rFonts w:ascii="ArialMT" w:hAnsi="ArialMT"/>
          <w:b w:val="0"/>
          <w:bCs/>
          <w:sz w:val="22"/>
        </w:rPr>
        <w:t>could</w:t>
      </w:r>
      <w:r w:rsidRPr="00B81432">
        <w:rPr>
          <w:rFonts w:ascii="ArialMT" w:hAnsi="ArialMT"/>
          <w:b w:val="0"/>
          <w:bCs/>
          <w:sz w:val="22"/>
        </w:rPr>
        <w:t xml:space="preserve"> have a significant impact on attainment. For learners to be able to become lifelong learners and to reach their full potential incorporating the four purposes</w:t>
      </w:r>
      <w:r w:rsidR="00A75EF4">
        <w:rPr>
          <w:rFonts w:ascii="ArialMT" w:hAnsi="ArialMT"/>
          <w:b w:val="0"/>
          <w:bCs/>
          <w:sz w:val="22"/>
        </w:rPr>
        <w:t xml:space="preserve"> (Donaldson, 201</w:t>
      </w:r>
      <w:r w:rsidR="00DF00F0">
        <w:rPr>
          <w:rFonts w:ascii="ArialMT" w:hAnsi="ArialMT"/>
          <w:b w:val="0"/>
          <w:bCs/>
          <w:sz w:val="22"/>
        </w:rPr>
        <w:t>5</w:t>
      </w:r>
      <w:r w:rsidR="00A75EF4">
        <w:rPr>
          <w:rFonts w:ascii="ArialMT" w:hAnsi="ArialMT"/>
          <w:b w:val="0"/>
          <w:bCs/>
          <w:sz w:val="22"/>
        </w:rPr>
        <w:t>)</w:t>
      </w:r>
      <w:r w:rsidRPr="00B81432">
        <w:rPr>
          <w:rFonts w:ascii="ArialMT" w:hAnsi="ArialMT"/>
          <w:b w:val="0"/>
          <w:bCs/>
          <w:sz w:val="22"/>
        </w:rPr>
        <w:t xml:space="preserve"> it is essential that attendance </w:t>
      </w:r>
      <w:r w:rsidR="001E5068" w:rsidRPr="00B81432">
        <w:rPr>
          <w:rFonts w:ascii="ArialMT" w:hAnsi="ArialMT"/>
          <w:b w:val="0"/>
          <w:bCs/>
          <w:sz w:val="22"/>
        </w:rPr>
        <w:t>remain high for all learners.</w:t>
      </w:r>
      <w:r w:rsidR="00BB012F" w:rsidRPr="00B81432">
        <w:rPr>
          <w:rFonts w:ascii="ArialMT" w:hAnsi="ArialMT"/>
          <w:b w:val="0"/>
          <w:bCs/>
          <w:sz w:val="22"/>
        </w:rPr>
        <w:t xml:space="preserve"> To encourage this during PTE2 and carrying forward future practice it could be possible to improve parental engagement and involvement of parents to break down barriers between them and school</w:t>
      </w:r>
      <w:r w:rsidR="0014364C">
        <w:rPr>
          <w:rFonts w:ascii="ArialMT" w:hAnsi="ArialMT"/>
          <w:b w:val="0"/>
          <w:bCs/>
          <w:sz w:val="22"/>
        </w:rPr>
        <w:t>s</w:t>
      </w:r>
      <w:r w:rsidR="0080623D" w:rsidRPr="00B81432">
        <w:rPr>
          <w:rFonts w:ascii="ArialMT" w:hAnsi="ArialMT"/>
          <w:b w:val="0"/>
          <w:bCs/>
          <w:sz w:val="22"/>
        </w:rPr>
        <w:t xml:space="preserve"> thus also utilising collaboration which is a crucial part of Welsh governments professional standards (</w:t>
      </w:r>
      <w:r w:rsidR="005E52EC" w:rsidRPr="00B81432">
        <w:rPr>
          <w:rFonts w:ascii="ArialMT" w:hAnsi="ArialMT"/>
          <w:b w:val="0"/>
          <w:bCs/>
          <w:sz w:val="22"/>
        </w:rPr>
        <w:t>201</w:t>
      </w:r>
      <w:r w:rsidR="002F0C45" w:rsidRPr="00B81432">
        <w:rPr>
          <w:rFonts w:ascii="ArialMT" w:hAnsi="ArialMT"/>
          <w:b w:val="0"/>
          <w:bCs/>
          <w:sz w:val="22"/>
        </w:rPr>
        <w:t>9</w:t>
      </w:r>
      <w:r w:rsidR="005E52EC" w:rsidRPr="00B81432">
        <w:rPr>
          <w:rFonts w:ascii="ArialMT" w:hAnsi="ArialMT"/>
          <w:b w:val="0"/>
          <w:bCs/>
          <w:sz w:val="22"/>
        </w:rPr>
        <w:t>).</w:t>
      </w:r>
      <w:r w:rsidR="00BC1078" w:rsidRPr="00B81432">
        <w:rPr>
          <w:rFonts w:ascii="ArialMT" w:hAnsi="ArialMT"/>
          <w:b w:val="0"/>
          <w:bCs/>
          <w:sz w:val="22"/>
        </w:rPr>
        <w:t xml:space="preserve"> </w:t>
      </w:r>
      <w:r w:rsidR="00565F7B" w:rsidRPr="00B81432">
        <w:rPr>
          <w:rFonts w:ascii="ArialMT" w:hAnsi="ArialMT"/>
          <w:b w:val="0"/>
          <w:bCs/>
          <w:sz w:val="22"/>
        </w:rPr>
        <w:t>Grigg (2015)</w:t>
      </w:r>
      <w:r w:rsidR="00476444" w:rsidRPr="00B81432">
        <w:rPr>
          <w:rFonts w:ascii="ArialMT" w:hAnsi="ArialMT"/>
          <w:b w:val="0"/>
          <w:bCs/>
          <w:sz w:val="22"/>
        </w:rPr>
        <w:t xml:space="preserve"> highlights </w:t>
      </w:r>
      <w:proofErr w:type="spellStart"/>
      <w:r w:rsidR="00476444" w:rsidRPr="00B81432">
        <w:rPr>
          <w:rFonts w:ascii="ArialMT" w:hAnsi="ArialMT"/>
          <w:b w:val="0"/>
          <w:bCs/>
          <w:sz w:val="22"/>
        </w:rPr>
        <w:t>Shön’s</w:t>
      </w:r>
      <w:proofErr w:type="spellEnd"/>
      <w:r w:rsidR="00476444" w:rsidRPr="00B81432">
        <w:rPr>
          <w:rFonts w:ascii="ArialMT" w:hAnsi="ArialMT"/>
          <w:b w:val="0"/>
          <w:bCs/>
          <w:sz w:val="22"/>
        </w:rPr>
        <w:t xml:space="preserve"> reflection in action and reflection on action</w:t>
      </w:r>
      <w:r w:rsidR="0014364C">
        <w:rPr>
          <w:rFonts w:ascii="ArialMT" w:hAnsi="ArialMT"/>
          <w:b w:val="0"/>
          <w:bCs/>
          <w:sz w:val="22"/>
        </w:rPr>
        <w:t xml:space="preserve"> indicates</w:t>
      </w:r>
      <w:r w:rsidR="00D65812">
        <w:rPr>
          <w:rFonts w:ascii="ArialMT" w:hAnsi="ArialMT"/>
          <w:b w:val="0"/>
          <w:bCs/>
          <w:sz w:val="22"/>
        </w:rPr>
        <w:t xml:space="preserve"> </w:t>
      </w:r>
      <w:r w:rsidR="00565F7B" w:rsidRPr="00B81432">
        <w:rPr>
          <w:rFonts w:ascii="ArialMT" w:hAnsi="ArialMT"/>
          <w:b w:val="0"/>
          <w:bCs/>
          <w:sz w:val="22"/>
        </w:rPr>
        <w:t>the need for high order reflection skills as a practitioner and</w:t>
      </w:r>
      <w:r w:rsidR="00476444" w:rsidRPr="00B81432">
        <w:rPr>
          <w:rFonts w:ascii="ArialMT" w:hAnsi="ArialMT"/>
          <w:b w:val="0"/>
          <w:bCs/>
          <w:sz w:val="22"/>
        </w:rPr>
        <w:t xml:space="preserve"> </w:t>
      </w:r>
      <w:r w:rsidR="000D63EB" w:rsidRPr="00B81432">
        <w:rPr>
          <w:rFonts w:ascii="ArialMT" w:hAnsi="ArialMT"/>
          <w:b w:val="0"/>
          <w:bCs/>
          <w:sz w:val="22"/>
        </w:rPr>
        <w:t>its</w:t>
      </w:r>
      <w:r w:rsidR="00476444" w:rsidRPr="00B81432">
        <w:rPr>
          <w:rFonts w:ascii="ArialMT" w:hAnsi="ArialMT"/>
          <w:b w:val="0"/>
          <w:bCs/>
          <w:sz w:val="22"/>
        </w:rPr>
        <w:t xml:space="preserve"> importance</w:t>
      </w:r>
      <w:r w:rsidR="00565F7B" w:rsidRPr="00B81432">
        <w:rPr>
          <w:rFonts w:ascii="ArialMT" w:hAnsi="ArialMT"/>
          <w:b w:val="0"/>
          <w:bCs/>
          <w:sz w:val="22"/>
        </w:rPr>
        <w:t xml:space="preserve"> for planning, teaching, monitoring, and evaluating which are crucial aspects of the SDP cycle. Therefore, reflection of this SDP will improve my practice as well as staff</w:t>
      </w:r>
      <w:r w:rsidR="00D65812">
        <w:rPr>
          <w:rFonts w:ascii="ArialMT" w:hAnsi="ArialMT"/>
          <w:b w:val="0"/>
          <w:bCs/>
          <w:sz w:val="22"/>
        </w:rPr>
        <w:t xml:space="preserve"> of </w:t>
      </w:r>
      <w:r w:rsidR="00565F7B" w:rsidRPr="00B81432">
        <w:rPr>
          <w:rFonts w:ascii="ArialMT" w:hAnsi="ArialMT"/>
          <w:b w:val="0"/>
          <w:bCs/>
          <w:sz w:val="22"/>
        </w:rPr>
        <w:t>the school and will help to improve the attainment of the learners.</w:t>
      </w:r>
      <w:r w:rsidR="00BC1078" w:rsidRPr="00B81432">
        <w:rPr>
          <w:rFonts w:ascii="ArialMT" w:hAnsi="ArialMT"/>
          <w:b w:val="0"/>
          <w:bCs/>
          <w:sz w:val="22"/>
        </w:rPr>
        <w:t xml:space="preserve"> Studying the </w:t>
      </w:r>
      <w:r w:rsidR="00C52445" w:rsidRPr="00B81432">
        <w:rPr>
          <w:rFonts w:ascii="ArialMT" w:hAnsi="ArialMT"/>
          <w:b w:val="0"/>
          <w:bCs/>
          <w:sz w:val="22"/>
        </w:rPr>
        <w:t>SDPs</w:t>
      </w:r>
      <w:r w:rsidR="00BC1078" w:rsidRPr="00B81432">
        <w:rPr>
          <w:rFonts w:ascii="ArialMT" w:hAnsi="ArialMT"/>
          <w:b w:val="0"/>
          <w:bCs/>
          <w:sz w:val="22"/>
        </w:rPr>
        <w:t xml:space="preserve"> of future schools will enable me to develop a clear insight and understanding of the </w:t>
      </w:r>
      <w:r w:rsidR="00467374" w:rsidRPr="00B81432">
        <w:rPr>
          <w:rFonts w:ascii="ArialMT" w:hAnsi="ArialMT"/>
          <w:b w:val="0"/>
          <w:bCs/>
          <w:sz w:val="22"/>
        </w:rPr>
        <w:t xml:space="preserve">school and </w:t>
      </w:r>
      <w:r w:rsidR="00BC1078" w:rsidRPr="00B81432">
        <w:rPr>
          <w:rFonts w:ascii="ArialMT" w:hAnsi="ArialMT"/>
          <w:b w:val="0"/>
          <w:bCs/>
          <w:sz w:val="22"/>
        </w:rPr>
        <w:t xml:space="preserve">learners </w:t>
      </w:r>
      <w:r w:rsidR="00D65812">
        <w:rPr>
          <w:rFonts w:ascii="ArialMT" w:hAnsi="ArialMT"/>
          <w:b w:val="0"/>
          <w:bCs/>
          <w:sz w:val="22"/>
        </w:rPr>
        <w:t xml:space="preserve">as well as </w:t>
      </w:r>
      <w:r w:rsidR="00BC1078" w:rsidRPr="00B81432">
        <w:rPr>
          <w:rFonts w:ascii="ArialMT" w:hAnsi="ArialMT"/>
          <w:b w:val="0"/>
          <w:bCs/>
          <w:sz w:val="22"/>
        </w:rPr>
        <w:t>develop</w:t>
      </w:r>
      <w:r w:rsidR="00D65812">
        <w:rPr>
          <w:rFonts w:ascii="ArialMT" w:hAnsi="ArialMT"/>
          <w:b w:val="0"/>
          <w:bCs/>
          <w:sz w:val="22"/>
        </w:rPr>
        <w:t>ing</w:t>
      </w:r>
      <w:r w:rsidR="00BC1078" w:rsidRPr="00B81432">
        <w:rPr>
          <w:rFonts w:ascii="ArialMT" w:hAnsi="ArialMT"/>
          <w:b w:val="0"/>
          <w:bCs/>
          <w:sz w:val="22"/>
        </w:rPr>
        <w:t xml:space="preserve"> good practice and enhanc</w:t>
      </w:r>
      <w:r w:rsidR="00D65812">
        <w:rPr>
          <w:rFonts w:ascii="ArialMT" w:hAnsi="ArialMT"/>
          <w:b w:val="0"/>
          <w:bCs/>
          <w:sz w:val="22"/>
        </w:rPr>
        <w:t>ing</w:t>
      </w:r>
      <w:r w:rsidR="00467374" w:rsidRPr="00B81432">
        <w:rPr>
          <w:rFonts w:ascii="ArialMT" w:hAnsi="ArialMT"/>
          <w:b w:val="0"/>
          <w:bCs/>
          <w:sz w:val="22"/>
        </w:rPr>
        <w:t xml:space="preserve"> my</w:t>
      </w:r>
      <w:r w:rsidR="00BC1078" w:rsidRPr="00B81432">
        <w:rPr>
          <w:rFonts w:ascii="ArialMT" w:hAnsi="ArialMT"/>
          <w:b w:val="0"/>
          <w:bCs/>
          <w:sz w:val="22"/>
        </w:rPr>
        <w:t xml:space="preserve"> reflection </w:t>
      </w:r>
      <w:r w:rsidR="00D73215">
        <w:rPr>
          <w:rFonts w:ascii="ArialMT" w:hAnsi="ArialMT"/>
          <w:b w:val="0"/>
          <w:bCs/>
          <w:sz w:val="22"/>
        </w:rPr>
        <w:t>and criticality skills (Brookfield, 2017)</w:t>
      </w:r>
      <w:r w:rsidR="0014364C">
        <w:rPr>
          <w:rFonts w:ascii="ArialMT" w:hAnsi="ArialMT"/>
          <w:b w:val="0"/>
          <w:bCs/>
          <w:sz w:val="22"/>
        </w:rPr>
        <w:t>,</w:t>
      </w:r>
      <w:r w:rsidR="00D73215">
        <w:rPr>
          <w:rFonts w:ascii="ArialMT" w:hAnsi="ArialMT"/>
          <w:b w:val="0"/>
          <w:bCs/>
          <w:sz w:val="22"/>
        </w:rPr>
        <w:t xml:space="preserve"> enabling me</w:t>
      </w:r>
      <w:r w:rsidR="00467374" w:rsidRPr="00B81432">
        <w:rPr>
          <w:rFonts w:ascii="ArialMT" w:hAnsi="ArialMT"/>
          <w:b w:val="0"/>
          <w:bCs/>
          <w:sz w:val="22"/>
        </w:rPr>
        <w:t xml:space="preserve"> to take deep dive</w:t>
      </w:r>
      <w:r w:rsidR="00D73215">
        <w:rPr>
          <w:rFonts w:ascii="ArialMT" w:hAnsi="ArialMT"/>
          <w:b w:val="0"/>
          <w:bCs/>
          <w:sz w:val="22"/>
        </w:rPr>
        <w:t>s</w:t>
      </w:r>
      <w:r w:rsidR="00467374" w:rsidRPr="00B81432">
        <w:rPr>
          <w:rFonts w:ascii="ArialMT" w:hAnsi="ArialMT"/>
          <w:b w:val="0"/>
          <w:bCs/>
          <w:sz w:val="22"/>
        </w:rPr>
        <w:t xml:space="preserve"> into the methods, </w:t>
      </w:r>
      <w:r w:rsidR="00C52445" w:rsidRPr="00B81432">
        <w:rPr>
          <w:rFonts w:ascii="ArialMT" w:hAnsi="ArialMT"/>
          <w:b w:val="0"/>
          <w:bCs/>
          <w:sz w:val="22"/>
        </w:rPr>
        <w:t>pedagogy</w:t>
      </w:r>
      <w:r w:rsidR="00467374" w:rsidRPr="00B81432">
        <w:rPr>
          <w:rFonts w:ascii="ArialMT" w:hAnsi="ArialMT"/>
          <w:b w:val="0"/>
          <w:bCs/>
          <w:sz w:val="22"/>
        </w:rPr>
        <w:t xml:space="preserve"> and theories around teaching and education. </w:t>
      </w:r>
    </w:p>
    <w:p w14:paraId="4675DE19" w14:textId="77777777" w:rsidR="00705698" w:rsidRDefault="00705698" w:rsidP="009C2029">
      <w:pPr>
        <w:pStyle w:val="AssignSubHeader"/>
        <w:jc w:val="both"/>
        <w:rPr>
          <w:rFonts w:ascii="ArialMT" w:hAnsi="ArialMT"/>
          <w:b w:val="0"/>
          <w:bCs/>
          <w:sz w:val="22"/>
        </w:rPr>
      </w:pPr>
    </w:p>
    <w:p w14:paraId="61D0E30A" w14:textId="77777777" w:rsidR="00705698" w:rsidRDefault="00705698" w:rsidP="009C2029">
      <w:pPr>
        <w:pStyle w:val="AssignSubHeader"/>
        <w:jc w:val="both"/>
        <w:rPr>
          <w:rFonts w:ascii="ArialMT" w:hAnsi="ArialMT"/>
          <w:b w:val="0"/>
          <w:bCs/>
          <w:sz w:val="22"/>
        </w:rPr>
      </w:pPr>
    </w:p>
    <w:p w14:paraId="2B3C8067" w14:textId="77777777" w:rsidR="00973010" w:rsidRDefault="00973010" w:rsidP="009C2029">
      <w:pPr>
        <w:pStyle w:val="AssignSubHeader"/>
        <w:jc w:val="both"/>
        <w:rPr>
          <w:rFonts w:cs="Arial"/>
          <w:szCs w:val="28"/>
        </w:rPr>
      </w:pPr>
    </w:p>
    <w:p w14:paraId="448FB683" w14:textId="77777777" w:rsidR="00973010" w:rsidRDefault="00973010" w:rsidP="009C2029">
      <w:pPr>
        <w:pStyle w:val="AssignSubHeader"/>
        <w:jc w:val="both"/>
        <w:rPr>
          <w:rFonts w:cs="Arial"/>
          <w:szCs w:val="28"/>
        </w:rPr>
      </w:pPr>
    </w:p>
    <w:p w14:paraId="7DCAC060" w14:textId="77777777" w:rsidR="00973010" w:rsidRDefault="00973010" w:rsidP="009C2029">
      <w:pPr>
        <w:pStyle w:val="AssignSubHeader"/>
        <w:jc w:val="both"/>
        <w:rPr>
          <w:rFonts w:cs="Arial"/>
          <w:szCs w:val="28"/>
        </w:rPr>
      </w:pPr>
    </w:p>
    <w:p w14:paraId="36E51C30" w14:textId="77777777" w:rsidR="00973010" w:rsidRDefault="00973010" w:rsidP="009C2029">
      <w:pPr>
        <w:pStyle w:val="AssignSubHeader"/>
        <w:jc w:val="both"/>
        <w:rPr>
          <w:rFonts w:cs="Arial"/>
          <w:szCs w:val="28"/>
        </w:rPr>
      </w:pPr>
    </w:p>
    <w:p w14:paraId="08A74860" w14:textId="77777777" w:rsidR="00CE3967" w:rsidRDefault="00CE3967" w:rsidP="009C2029">
      <w:pPr>
        <w:pStyle w:val="AssignSubHeader"/>
        <w:jc w:val="both"/>
        <w:rPr>
          <w:rFonts w:cs="Arial"/>
          <w:szCs w:val="28"/>
        </w:rPr>
      </w:pPr>
    </w:p>
    <w:p w14:paraId="74E9CFD5" w14:textId="77777777" w:rsidR="0097766D" w:rsidRDefault="0097766D" w:rsidP="009C2029">
      <w:pPr>
        <w:pStyle w:val="AssignSubHeader"/>
        <w:jc w:val="both"/>
        <w:rPr>
          <w:rFonts w:cs="Arial"/>
          <w:szCs w:val="28"/>
        </w:rPr>
      </w:pPr>
    </w:p>
    <w:p w14:paraId="7AD24739" w14:textId="77777777" w:rsidR="009C2029" w:rsidRDefault="009C2029" w:rsidP="009C2029">
      <w:pPr>
        <w:pStyle w:val="AssignSubHeader"/>
        <w:jc w:val="both"/>
        <w:rPr>
          <w:rFonts w:cs="Arial"/>
          <w:szCs w:val="28"/>
        </w:rPr>
      </w:pPr>
    </w:p>
    <w:p w14:paraId="499C4D7B" w14:textId="77777777" w:rsidR="009C2029" w:rsidRDefault="009C2029" w:rsidP="009C2029">
      <w:pPr>
        <w:pStyle w:val="AssignSubHeader"/>
        <w:jc w:val="both"/>
        <w:rPr>
          <w:rFonts w:cs="Arial"/>
          <w:szCs w:val="28"/>
        </w:rPr>
      </w:pPr>
    </w:p>
    <w:p w14:paraId="4026A7AD" w14:textId="77777777" w:rsidR="009C2029" w:rsidRDefault="009C2029" w:rsidP="009C2029">
      <w:pPr>
        <w:pStyle w:val="AssignSubHeader"/>
        <w:jc w:val="both"/>
        <w:rPr>
          <w:rFonts w:cs="Arial"/>
          <w:szCs w:val="28"/>
        </w:rPr>
      </w:pPr>
    </w:p>
    <w:p w14:paraId="3A453E9C" w14:textId="77777777" w:rsidR="009C2029" w:rsidRDefault="009C2029" w:rsidP="009C2029">
      <w:pPr>
        <w:pStyle w:val="AssignSubHeader"/>
        <w:jc w:val="both"/>
        <w:rPr>
          <w:rFonts w:cs="Arial"/>
          <w:szCs w:val="28"/>
        </w:rPr>
      </w:pPr>
    </w:p>
    <w:p w14:paraId="78F7F409" w14:textId="77777777" w:rsidR="009C2029" w:rsidRDefault="009C2029" w:rsidP="009C2029">
      <w:pPr>
        <w:pStyle w:val="AssignSubHeader"/>
        <w:jc w:val="both"/>
        <w:rPr>
          <w:rFonts w:cs="Arial"/>
          <w:szCs w:val="28"/>
        </w:rPr>
      </w:pPr>
    </w:p>
    <w:p w14:paraId="605592DE" w14:textId="0D7FC011" w:rsidR="0097766D" w:rsidRDefault="000D02C4" w:rsidP="009C2029">
      <w:pPr>
        <w:pStyle w:val="AssignSubHeader"/>
        <w:jc w:val="both"/>
        <w:rPr>
          <w:rFonts w:cs="Arial"/>
          <w:szCs w:val="28"/>
        </w:rPr>
      </w:pPr>
      <w:r w:rsidRPr="00705698">
        <w:rPr>
          <w:rFonts w:cs="Arial"/>
          <w:szCs w:val="28"/>
        </w:rPr>
        <w:lastRenderedPageBreak/>
        <w:t>Reference List:</w:t>
      </w:r>
    </w:p>
    <w:p w14:paraId="15E2E052" w14:textId="77777777" w:rsidR="0097766D" w:rsidRDefault="0097766D" w:rsidP="009C2029">
      <w:pPr>
        <w:pStyle w:val="AssignSubHeader"/>
        <w:jc w:val="both"/>
        <w:rPr>
          <w:rFonts w:cs="Arial"/>
          <w:szCs w:val="28"/>
        </w:rPr>
      </w:pPr>
    </w:p>
    <w:p w14:paraId="1AE50E39" w14:textId="4DF0470F" w:rsidR="00D26577" w:rsidRPr="0097766D" w:rsidRDefault="00D26577" w:rsidP="009C2029">
      <w:pPr>
        <w:pStyle w:val="AssignSubHeader"/>
        <w:rPr>
          <w:rStyle w:val="doilink"/>
          <w:rFonts w:cs="Arial"/>
          <w:szCs w:val="28"/>
        </w:rPr>
      </w:pPr>
      <w:r w:rsidRPr="00705698">
        <w:rPr>
          <w:rStyle w:val="authorname"/>
          <w:rFonts w:cs="Arial"/>
          <w:b w:val="0"/>
          <w:bCs/>
          <w:color w:val="333333"/>
          <w:sz w:val="22"/>
        </w:rPr>
        <w:t>Alma</w:t>
      </w:r>
      <w:r w:rsidRPr="00705698">
        <w:rPr>
          <w:rStyle w:val="apple-converted-space"/>
          <w:rFonts w:cs="Arial"/>
          <w:b w:val="0"/>
          <w:bCs/>
          <w:color w:val="333333"/>
          <w:sz w:val="22"/>
        </w:rPr>
        <w:t> </w:t>
      </w:r>
      <w:r w:rsidRPr="00705698">
        <w:rPr>
          <w:rStyle w:val="authorname"/>
          <w:rFonts w:cs="Arial"/>
          <w:b w:val="0"/>
          <w:bCs/>
          <w:color w:val="333333"/>
          <w:sz w:val="22"/>
        </w:rPr>
        <w:t>Harris</w:t>
      </w:r>
      <w:r w:rsidRPr="00705698">
        <w:rPr>
          <w:rStyle w:val="apple-converted-space"/>
          <w:rFonts w:cs="Arial"/>
          <w:b w:val="0"/>
          <w:bCs/>
          <w:color w:val="333333"/>
          <w:sz w:val="22"/>
        </w:rPr>
        <w:t> </w:t>
      </w:r>
      <w:r w:rsidRPr="00705698">
        <w:rPr>
          <w:rStyle w:val="separator"/>
          <w:rFonts w:cs="Arial"/>
          <w:b w:val="0"/>
          <w:bCs/>
          <w:color w:val="333333"/>
          <w:sz w:val="22"/>
        </w:rPr>
        <w:t>&amp;</w:t>
      </w:r>
      <w:r w:rsidRPr="00705698">
        <w:rPr>
          <w:rStyle w:val="apple-converted-space"/>
          <w:rFonts w:cs="Arial"/>
          <w:b w:val="0"/>
          <w:bCs/>
          <w:color w:val="333333"/>
          <w:sz w:val="22"/>
        </w:rPr>
        <w:t> </w:t>
      </w:r>
      <w:r w:rsidRPr="00705698">
        <w:rPr>
          <w:rStyle w:val="authorname"/>
          <w:rFonts w:cs="Arial"/>
          <w:b w:val="0"/>
          <w:bCs/>
          <w:color w:val="333333"/>
          <w:sz w:val="22"/>
        </w:rPr>
        <w:t>Janet</w:t>
      </w:r>
      <w:r w:rsidRPr="00705698">
        <w:rPr>
          <w:rStyle w:val="apple-converted-space"/>
          <w:rFonts w:cs="Arial"/>
          <w:b w:val="0"/>
          <w:bCs/>
          <w:color w:val="333333"/>
          <w:sz w:val="22"/>
        </w:rPr>
        <w:t> </w:t>
      </w:r>
      <w:r w:rsidRPr="00705698">
        <w:rPr>
          <w:rStyle w:val="authorname"/>
          <w:rFonts w:cs="Arial"/>
          <w:b w:val="0"/>
          <w:bCs/>
          <w:color w:val="333333"/>
          <w:sz w:val="22"/>
        </w:rPr>
        <w:t>Goodall</w:t>
      </w:r>
      <w:r w:rsidRPr="00705698">
        <w:rPr>
          <w:rStyle w:val="apple-converted-space"/>
          <w:rFonts w:cs="Arial"/>
          <w:b w:val="0"/>
          <w:bCs/>
          <w:color w:val="333333"/>
          <w:sz w:val="22"/>
        </w:rPr>
        <w:t> </w:t>
      </w:r>
      <w:r w:rsidRPr="00705698">
        <w:rPr>
          <w:rStyle w:val="date"/>
          <w:rFonts w:cs="Arial"/>
          <w:b w:val="0"/>
          <w:bCs/>
          <w:color w:val="333333"/>
          <w:sz w:val="22"/>
        </w:rPr>
        <w:t>(2008)</w:t>
      </w:r>
      <w:r w:rsidRPr="00705698">
        <w:rPr>
          <w:rStyle w:val="apple-converted-space"/>
          <w:rFonts w:cs="Arial"/>
          <w:b w:val="0"/>
          <w:bCs/>
          <w:color w:val="333333"/>
          <w:sz w:val="22"/>
          <w:shd w:val="clear" w:color="auto" w:fill="FFFFFF"/>
        </w:rPr>
        <w:t> </w:t>
      </w:r>
      <w:r w:rsidRPr="00705698">
        <w:rPr>
          <w:rStyle w:val="arttitle"/>
          <w:rFonts w:cs="Arial"/>
          <w:b w:val="0"/>
          <w:bCs/>
          <w:i/>
          <w:iCs/>
          <w:color w:val="333333"/>
          <w:sz w:val="22"/>
        </w:rPr>
        <w:t>Do parents know they matter? Engaging all parents in learning,</w:t>
      </w:r>
      <w:r w:rsidRPr="00705698">
        <w:rPr>
          <w:rStyle w:val="apple-converted-space"/>
          <w:rFonts w:cs="Arial"/>
          <w:b w:val="0"/>
          <w:bCs/>
          <w:i/>
          <w:iCs/>
          <w:color w:val="333333"/>
          <w:sz w:val="22"/>
          <w:shd w:val="clear" w:color="auto" w:fill="FFFFFF"/>
        </w:rPr>
        <w:t> </w:t>
      </w:r>
      <w:r w:rsidRPr="00705698">
        <w:rPr>
          <w:rStyle w:val="serialtitle"/>
          <w:rFonts w:cs="Arial"/>
          <w:b w:val="0"/>
          <w:bCs/>
          <w:i/>
          <w:iCs/>
          <w:color w:val="333333"/>
          <w:sz w:val="22"/>
        </w:rPr>
        <w:t>Educational Research</w:t>
      </w:r>
      <w:r w:rsidRPr="00705698">
        <w:rPr>
          <w:rStyle w:val="serialtitle"/>
          <w:rFonts w:cs="Arial"/>
          <w:b w:val="0"/>
          <w:bCs/>
          <w:color w:val="333333"/>
          <w:sz w:val="22"/>
        </w:rPr>
        <w:t>,</w:t>
      </w:r>
      <w:r w:rsidRPr="00705698">
        <w:rPr>
          <w:rStyle w:val="apple-converted-space"/>
          <w:rFonts w:cs="Arial"/>
          <w:b w:val="0"/>
          <w:bCs/>
          <w:color w:val="333333"/>
          <w:sz w:val="22"/>
          <w:shd w:val="clear" w:color="auto" w:fill="FFFFFF"/>
        </w:rPr>
        <w:t> </w:t>
      </w:r>
      <w:r w:rsidRPr="00705698">
        <w:rPr>
          <w:rStyle w:val="volumeissue"/>
          <w:rFonts w:cs="Arial"/>
          <w:b w:val="0"/>
          <w:bCs/>
          <w:color w:val="333333"/>
          <w:sz w:val="22"/>
        </w:rPr>
        <w:t>50:3,</w:t>
      </w:r>
      <w:r w:rsidRPr="00705698">
        <w:rPr>
          <w:rStyle w:val="apple-converted-space"/>
          <w:rFonts w:cs="Arial"/>
          <w:b w:val="0"/>
          <w:bCs/>
          <w:color w:val="333333"/>
          <w:sz w:val="22"/>
          <w:shd w:val="clear" w:color="auto" w:fill="FFFFFF"/>
        </w:rPr>
        <w:t> </w:t>
      </w:r>
      <w:r w:rsidRPr="00705698">
        <w:rPr>
          <w:rStyle w:val="pagerange"/>
          <w:rFonts w:cs="Arial"/>
          <w:b w:val="0"/>
          <w:bCs/>
          <w:color w:val="333333"/>
          <w:sz w:val="22"/>
        </w:rPr>
        <w:t>277-289,</w:t>
      </w:r>
      <w:r w:rsidRPr="00705698">
        <w:rPr>
          <w:rStyle w:val="apple-converted-space"/>
          <w:rFonts w:cs="Arial"/>
          <w:b w:val="0"/>
          <w:bCs/>
          <w:color w:val="333333"/>
          <w:sz w:val="22"/>
          <w:shd w:val="clear" w:color="auto" w:fill="FFFFFF"/>
        </w:rPr>
        <w:t> </w:t>
      </w:r>
      <w:r w:rsidRPr="00705698">
        <w:rPr>
          <w:rStyle w:val="doilink"/>
          <w:rFonts w:cs="Arial"/>
          <w:b w:val="0"/>
          <w:bCs/>
          <w:color w:val="333333"/>
          <w:sz w:val="22"/>
        </w:rPr>
        <w:t>DOI:</w:t>
      </w:r>
      <w:r w:rsidRPr="00705698">
        <w:rPr>
          <w:rStyle w:val="apple-converted-space"/>
          <w:rFonts w:cs="Arial"/>
          <w:b w:val="0"/>
          <w:bCs/>
          <w:color w:val="333333"/>
          <w:sz w:val="22"/>
        </w:rPr>
        <w:t> </w:t>
      </w:r>
      <w:hyperlink r:id="rId7" w:history="1">
        <w:r w:rsidRPr="00705698">
          <w:rPr>
            <w:rStyle w:val="Hyperlink"/>
            <w:rFonts w:cs="Arial"/>
            <w:b w:val="0"/>
            <w:bCs/>
            <w:color w:val="333333"/>
            <w:sz w:val="22"/>
          </w:rPr>
          <w:t>10.1080/00131880802309424</w:t>
        </w:r>
      </w:hyperlink>
      <w:r w:rsidRPr="00705698">
        <w:rPr>
          <w:rStyle w:val="doilink"/>
          <w:rFonts w:cs="Arial"/>
          <w:b w:val="0"/>
          <w:bCs/>
          <w:color w:val="333333"/>
          <w:sz w:val="22"/>
        </w:rPr>
        <w:t xml:space="preserve"> (Accessed on 22</w:t>
      </w:r>
      <w:r w:rsidRPr="00705698">
        <w:rPr>
          <w:rStyle w:val="doilink"/>
          <w:rFonts w:cs="Arial"/>
          <w:b w:val="0"/>
          <w:bCs/>
          <w:color w:val="333333"/>
          <w:sz w:val="22"/>
          <w:vertAlign w:val="superscript"/>
        </w:rPr>
        <w:t>nd</w:t>
      </w:r>
      <w:r w:rsidRPr="00705698">
        <w:rPr>
          <w:rStyle w:val="doilink"/>
          <w:rFonts w:cs="Arial"/>
          <w:b w:val="0"/>
          <w:bCs/>
          <w:color w:val="333333"/>
          <w:sz w:val="22"/>
        </w:rPr>
        <w:t xml:space="preserve"> February 2024)</w:t>
      </w:r>
    </w:p>
    <w:p w14:paraId="5425F830" w14:textId="77777777" w:rsidR="00D26577" w:rsidRDefault="00D26577" w:rsidP="009C2029">
      <w:pPr>
        <w:pStyle w:val="NormalWeb"/>
        <w:spacing w:line="360" w:lineRule="auto"/>
        <w:rPr>
          <w:rFonts w:ascii="Arial" w:hAnsi="Arial" w:cs="Arial"/>
          <w:sz w:val="22"/>
          <w:szCs w:val="22"/>
        </w:rPr>
      </w:pPr>
      <w:r w:rsidRPr="000B5565">
        <w:rPr>
          <w:rFonts w:ascii="Arial" w:hAnsi="Arial" w:cs="Arial"/>
          <w:sz w:val="22"/>
          <w:szCs w:val="22"/>
        </w:rPr>
        <w:t xml:space="preserve">Bates, B. (2023) </w:t>
      </w:r>
      <w:r w:rsidRPr="000B5565">
        <w:rPr>
          <w:rFonts w:ascii="Arial" w:hAnsi="Arial" w:cs="Arial"/>
          <w:i/>
          <w:iCs/>
          <w:sz w:val="22"/>
          <w:szCs w:val="22"/>
        </w:rPr>
        <w:t>Learning Theories Simplified...and how to apply them to teaching</w:t>
      </w:r>
      <w:r w:rsidRPr="000B5565">
        <w:rPr>
          <w:rFonts w:ascii="Arial" w:hAnsi="Arial" w:cs="Arial"/>
          <w:sz w:val="22"/>
          <w:szCs w:val="22"/>
        </w:rPr>
        <w:t>. Sage. 3</w:t>
      </w:r>
      <w:proofErr w:type="spellStart"/>
      <w:r w:rsidRPr="000B5565">
        <w:rPr>
          <w:rFonts w:ascii="Arial" w:hAnsi="Arial" w:cs="Arial"/>
          <w:position w:val="8"/>
          <w:sz w:val="22"/>
          <w:szCs w:val="22"/>
        </w:rPr>
        <w:t>rd</w:t>
      </w:r>
      <w:proofErr w:type="spellEnd"/>
      <w:r w:rsidRPr="000B5565">
        <w:rPr>
          <w:rFonts w:ascii="Arial" w:hAnsi="Arial" w:cs="Arial"/>
          <w:position w:val="8"/>
          <w:sz w:val="22"/>
          <w:szCs w:val="22"/>
        </w:rPr>
        <w:t xml:space="preserve"> </w:t>
      </w:r>
      <w:proofErr w:type="spellStart"/>
      <w:r w:rsidRPr="000B5565">
        <w:rPr>
          <w:rFonts w:ascii="Arial" w:hAnsi="Arial" w:cs="Arial"/>
          <w:sz w:val="22"/>
          <w:szCs w:val="22"/>
        </w:rPr>
        <w:t>edn</w:t>
      </w:r>
      <w:proofErr w:type="spellEnd"/>
      <w:r w:rsidRPr="000B5565">
        <w:rPr>
          <w:rFonts w:ascii="Arial" w:hAnsi="Arial" w:cs="Arial"/>
          <w:sz w:val="22"/>
          <w:szCs w:val="22"/>
        </w:rPr>
        <w:t xml:space="preserve">. London: Sage. </w:t>
      </w:r>
    </w:p>
    <w:p w14:paraId="5C76B01D" w14:textId="77777777" w:rsidR="00D26577" w:rsidRDefault="00D26577" w:rsidP="009C2029">
      <w:pPr>
        <w:pStyle w:val="Heading1"/>
        <w:spacing w:line="360" w:lineRule="auto"/>
        <w:rPr>
          <w:rFonts w:ascii="Arial" w:hAnsi="Arial" w:cs="Arial"/>
          <w:b w:val="0"/>
          <w:bCs w:val="0"/>
          <w:sz w:val="22"/>
          <w:szCs w:val="22"/>
        </w:rPr>
      </w:pPr>
      <w:r w:rsidRPr="00951112">
        <w:rPr>
          <w:rFonts w:ascii="Arial" w:hAnsi="Arial" w:cs="Arial"/>
          <w:b w:val="0"/>
          <w:bCs w:val="0"/>
          <w:sz w:val="22"/>
          <w:szCs w:val="22"/>
        </w:rPr>
        <w:t xml:space="preserve">BERA (2018) </w:t>
      </w:r>
      <w:r w:rsidRPr="004F2098">
        <w:rPr>
          <w:rFonts w:ascii="Arial" w:hAnsi="Arial" w:cs="Arial"/>
          <w:b w:val="0"/>
          <w:bCs w:val="0"/>
          <w:i/>
          <w:iCs/>
          <w:color w:val="000000" w:themeColor="text1"/>
          <w:sz w:val="22"/>
          <w:szCs w:val="22"/>
        </w:rPr>
        <w:t>Ethical Guidelines for Educational Research, 4</w:t>
      </w:r>
      <w:r w:rsidRPr="004F2098">
        <w:rPr>
          <w:rFonts w:ascii="Arial" w:hAnsi="Arial" w:cs="Arial"/>
          <w:b w:val="0"/>
          <w:bCs w:val="0"/>
          <w:i/>
          <w:iCs/>
          <w:color w:val="000000" w:themeColor="text1"/>
          <w:sz w:val="22"/>
          <w:szCs w:val="22"/>
          <w:vertAlign w:val="superscript"/>
        </w:rPr>
        <w:t>th</w:t>
      </w:r>
      <w:r w:rsidRPr="004F2098">
        <w:rPr>
          <w:rFonts w:ascii="Arial" w:hAnsi="Arial" w:cs="Arial"/>
          <w:b w:val="0"/>
          <w:bCs w:val="0"/>
          <w:i/>
          <w:iCs/>
          <w:color w:val="000000" w:themeColor="text1"/>
          <w:sz w:val="22"/>
          <w:szCs w:val="22"/>
        </w:rPr>
        <w:t xml:space="preserve"> edition</w:t>
      </w:r>
      <w:r w:rsidRPr="00951112">
        <w:rPr>
          <w:rFonts w:ascii="Arial" w:hAnsi="Arial" w:cs="Arial"/>
          <w:b w:val="0"/>
          <w:bCs w:val="0"/>
          <w:color w:val="000000" w:themeColor="text1"/>
          <w:sz w:val="22"/>
          <w:szCs w:val="22"/>
        </w:rPr>
        <w:t xml:space="preserve">. </w:t>
      </w:r>
      <w:r w:rsidRPr="00951112">
        <w:rPr>
          <w:rFonts w:ascii="Arial" w:hAnsi="Arial" w:cs="Arial"/>
          <w:b w:val="0"/>
          <w:bCs w:val="0"/>
          <w:sz w:val="22"/>
          <w:szCs w:val="22"/>
        </w:rPr>
        <w:t xml:space="preserve">Available at: </w:t>
      </w:r>
      <w:hyperlink r:id="rId8" w:history="1">
        <w:r w:rsidRPr="00951112">
          <w:rPr>
            <w:rStyle w:val="Hyperlink"/>
            <w:rFonts w:ascii="Arial" w:hAnsi="Arial" w:cs="Arial"/>
            <w:b w:val="0"/>
            <w:bCs w:val="0"/>
            <w:sz w:val="22"/>
            <w:szCs w:val="22"/>
          </w:rPr>
          <w:t>https://www.bera.ac.uk/publication/ethical-guidelines-for-educational-research-2018-online#consent</w:t>
        </w:r>
      </w:hyperlink>
      <w:r w:rsidRPr="00951112">
        <w:rPr>
          <w:rFonts w:ascii="Arial" w:hAnsi="Arial" w:cs="Arial"/>
          <w:b w:val="0"/>
          <w:bCs w:val="0"/>
          <w:sz w:val="22"/>
          <w:szCs w:val="22"/>
        </w:rPr>
        <w:t xml:space="preserve"> (Accessed on 15</w:t>
      </w:r>
      <w:r w:rsidRPr="00951112">
        <w:rPr>
          <w:rFonts w:ascii="Arial" w:hAnsi="Arial" w:cs="Arial"/>
          <w:b w:val="0"/>
          <w:bCs w:val="0"/>
          <w:sz w:val="22"/>
          <w:szCs w:val="22"/>
          <w:vertAlign w:val="superscript"/>
        </w:rPr>
        <w:t>th</w:t>
      </w:r>
      <w:r w:rsidRPr="00951112">
        <w:rPr>
          <w:rFonts w:ascii="Arial" w:hAnsi="Arial" w:cs="Arial"/>
          <w:b w:val="0"/>
          <w:bCs w:val="0"/>
          <w:sz w:val="22"/>
          <w:szCs w:val="22"/>
        </w:rPr>
        <w:t xml:space="preserve"> February 2024)</w:t>
      </w:r>
    </w:p>
    <w:p w14:paraId="7B75155A" w14:textId="6D096DB3" w:rsidR="00D26577" w:rsidRDefault="00D26577" w:rsidP="009C2029">
      <w:pPr>
        <w:pStyle w:val="Heading1"/>
        <w:spacing w:line="360" w:lineRule="auto"/>
        <w:rPr>
          <w:rFonts w:ascii="Arial" w:hAnsi="Arial" w:cs="Arial"/>
          <w:b w:val="0"/>
          <w:bCs w:val="0"/>
          <w:sz w:val="22"/>
          <w:szCs w:val="22"/>
        </w:rPr>
      </w:pPr>
      <w:r w:rsidRPr="00951112">
        <w:rPr>
          <w:rFonts w:ascii="Arial" w:hAnsi="Arial" w:cs="Arial"/>
          <w:b w:val="0"/>
          <w:bCs w:val="0"/>
          <w:sz w:val="22"/>
          <w:szCs w:val="22"/>
        </w:rPr>
        <w:t xml:space="preserve">Brook Lapping Productions (2009). </w:t>
      </w:r>
      <w:r w:rsidRPr="004F2098">
        <w:rPr>
          <w:rFonts w:ascii="Arial" w:hAnsi="Arial" w:cs="Arial"/>
          <w:b w:val="0"/>
          <w:bCs w:val="0"/>
          <w:i/>
          <w:iCs/>
          <w:sz w:val="22"/>
          <w:szCs w:val="22"/>
        </w:rPr>
        <w:t>School Improvement Plans. [Video/DVD] Teachers TV/UK Department of Education</w:t>
      </w:r>
      <w:r w:rsidRPr="00951112">
        <w:rPr>
          <w:rFonts w:ascii="Arial" w:hAnsi="Arial" w:cs="Arial"/>
          <w:b w:val="0"/>
          <w:bCs w:val="0"/>
          <w:sz w:val="22"/>
          <w:szCs w:val="22"/>
        </w:rPr>
        <w:t>.</w:t>
      </w:r>
      <w:r>
        <w:rPr>
          <w:rFonts w:ascii="Arial" w:hAnsi="Arial" w:cs="Arial"/>
          <w:b w:val="0"/>
          <w:bCs w:val="0"/>
          <w:sz w:val="22"/>
          <w:szCs w:val="22"/>
        </w:rPr>
        <w:t xml:space="preserve"> Available at:</w:t>
      </w:r>
      <w:r w:rsidRPr="00951112">
        <w:rPr>
          <w:rFonts w:ascii="Arial" w:hAnsi="Arial" w:cs="Arial"/>
          <w:b w:val="0"/>
          <w:bCs w:val="0"/>
          <w:sz w:val="22"/>
          <w:szCs w:val="22"/>
        </w:rPr>
        <w:t xml:space="preserve"> </w:t>
      </w:r>
      <w:hyperlink r:id="rId9" w:history="1">
        <w:r w:rsidRPr="00951112">
          <w:rPr>
            <w:rStyle w:val="Hyperlink"/>
            <w:rFonts w:ascii="Arial" w:hAnsi="Arial" w:cs="Arial"/>
            <w:b w:val="0"/>
            <w:bCs w:val="0"/>
            <w:sz w:val="22"/>
            <w:szCs w:val="22"/>
          </w:rPr>
          <w:t>https://video.alexanderstreet.com/watch/school-improvement-plans</w:t>
        </w:r>
      </w:hyperlink>
      <w:r>
        <w:rPr>
          <w:rFonts w:ascii="Arial" w:hAnsi="Arial" w:cs="Arial"/>
          <w:b w:val="0"/>
          <w:bCs w:val="0"/>
          <w:sz w:val="22"/>
          <w:szCs w:val="22"/>
        </w:rPr>
        <w:t xml:space="preserve"> (Accessed on 15</w:t>
      </w:r>
      <w:r w:rsidRPr="00EF570A">
        <w:rPr>
          <w:rFonts w:ascii="Arial" w:hAnsi="Arial" w:cs="Arial"/>
          <w:b w:val="0"/>
          <w:bCs w:val="0"/>
          <w:sz w:val="22"/>
          <w:szCs w:val="22"/>
          <w:vertAlign w:val="superscript"/>
        </w:rPr>
        <w:t>th</w:t>
      </w:r>
      <w:r>
        <w:rPr>
          <w:rFonts w:ascii="Arial" w:hAnsi="Arial" w:cs="Arial"/>
          <w:b w:val="0"/>
          <w:bCs w:val="0"/>
          <w:sz w:val="22"/>
          <w:szCs w:val="22"/>
        </w:rPr>
        <w:t xml:space="preserve"> February 2024)</w:t>
      </w:r>
    </w:p>
    <w:p w14:paraId="35B0C8C4" w14:textId="77777777" w:rsidR="00D26577" w:rsidRDefault="00D26577" w:rsidP="009C2029">
      <w:pPr>
        <w:spacing w:line="360" w:lineRule="auto"/>
        <w:rPr>
          <w:rFonts w:ascii="Arial" w:hAnsi="Arial" w:cs="Arial"/>
          <w:color w:val="3A3A3A"/>
          <w:sz w:val="22"/>
          <w:szCs w:val="22"/>
          <w:shd w:val="clear" w:color="auto" w:fill="FFFFFF"/>
        </w:rPr>
      </w:pPr>
      <w:r w:rsidRPr="000B5565">
        <w:rPr>
          <w:rFonts w:ascii="Arial" w:hAnsi="Arial" w:cs="Arial"/>
          <w:color w:val="000000" w:themeColor="text1"/>
          <w:sz w:val="22"/>
          <w:szCs w:val="22"/>
          <w:shd w:val="clear" w:color="auto" w:fill="FFFFFF"/>
        </w:rPr>
        <w:t xml:space="preserve">Brookfield, </w:t>
      </w:r>
      <w:r w:rsidRPr="000B5565">
        <w:rPr>
          <w:rFonts w:ascii="Arial" w:hAnsi="Arial" w:cs="Arial"/>
          <w:color w:val="3A3A3A"/>
          <w:sz w:val="22"/>
          <w:szCs w:val="22"/>
          <w:shd w:val="clear" w:color="auto" w:fill="FFFFFF"/>
        </w:rPr>
        <w:t>S. (2017)</w:t>
      </w:r>
      <w:r w:rsidRPr="000B5565">
        <w:rPr>
          <w:rStyle w:val="apple-converted-space"/>
          <w:rFonts w:cs="Arial"/>
          <w:color w:val="3A3A3A"/>
          <w:sz w:val="22"/>
          <w:szCs w:val="22"/>
          <w:shd w:val="clear" w:color="auto" w:fill="FFFFFF"/>
        </w:rPr>
        <w:t> </w:t>
      </w:r>
      <w:r w:rsidRPr="000B5565">
        <w:rPr>
          <w:rFonts w:ascii="Arial" w:hAnsi="Arial" w:cs="Arial"/>
          <w:i/>
          <w:iCs/>
          <w:color w:val="3A3A3A"/>
          <w:sz w:val="22"/>
          <w:szCs w:val="22"/>
        </w:rPr>
        <w:t>Becoming a critically reflective teacher</w:t>
      </w:r>
      <w:r w:rsidRPr="000B5565">
        <w:rPr>
          <w:rFonts w:ascii="Arial" w:hAnsi="Arial" w:cs="Arial"/>
          <w:color w:val="3A3A3A"/>
          <w:sz w:val="22"/>
          <w:szCs w:val="22"/>
          <w:shd w:val="clear" w:color="auto" w:fill="FFFFFF"/>
        </w:rPr>
        <w:t>. Second edition. San Francisco, California: Jossey-Bass.</w:t>
      </w:r>
    </w:p>
    <w:p w14:paraId="5E4FE651" w14:textId="77777777" w:rsidR="0097766D" w:rsidRDefault="0097766D" w:rsidP="009C2029">
      <w:pPr>
        <w:spacing w:line="360" w:lineRule="auto"/>
        <w:rPr>
          <w:rFonts w:ascii="Arial" w:hAnsi="Arial" w:cs="Arial"/>
          <w:color w:val="333333"/>
          <w:sz w:val="22"/>
          <w:szCs w:val="22"/>
          <w:shd w:val="clear" w:color="auto" w:fill="FFFFFF"/>
        </w:rPr>
      </w:pPr>
    </w:p>
    <w:p w14:paraId="7DC2B362" w14:textId="30D45F11" w:rsidR="00D26577" w:rsidRPr="0063425F" w:rsidRDefault="00D26577" w:rsidP="009C2029">
      <w:pPr>
        <w:spacing w:line="360" w:lineRule="auto"/>
        <w:rPr>
          <w:rFonts w:ascii="Arial" w:hAnsi="Arial" w:cs="Arial"/>
          <w:color w:val="333333"/>
          <w:sz w:val="22"/>
          <w:szCs w:val="22"/>
          <w:shd w:val="clear" w:color="auto" w:fill="FFFFFF"/>
        </w:rPr>
      </w:pPr>
      <w:r w:rsidRPr="0063425F">
        <w:rPr>
          <w:rFonts w:ascii="Arial" w:hAnsi="Arial" w:cs="Arial"/>
          <w:color w:val="333333"/>
          <w:sz w:val="22"/>
          <w:szCs w:val="22"/>
          <w:shd w:val="clear" w:color="auto" w:fill="FFFFFF"/>
        </w:rPr>
        <w:t xml:space="preserve">Elmore, Richard F. (2004) </w:t>
      </w:r>
      <w:r w:rsidRPr="004F2098">
        <w:rPr>
          <w:rFonts w:ascii="Arial" w:hAnsi="Arial" w:cs="Arial"/>
          <w:i/>
          <w:iCs/>
          <w:color w:val="333333"/>
          <w:sz w:val="22"/>
          <w:szCs w:val="22"/>
          <w:shd w:val="clear" w:color="auto" w:fill="FFFFFF"/>
        </w:rPr>
        <w:t>School reform from the inside out: policy, practice, and performance</w:t>
      </w:r>
      <w:r w:rsidRPr="0063425F">
        <w:rPr>
          <w:rFonts w:ascii="Arial" w:hAnsi="Arial" w:cs="Arial"/>
          <w:color w:val="333333"/>
          <w:sz w:val="22"/>
          <w:szCs w:val="22"/>
          <w:shd w:val="clear" w:color="auto" w:fill="FFFFFF"/>
        </w:rPr>
        <w:t>. Cambridge</w:t>
      </w:r>
      <w:r>
        <w:rPr>
          <w:rFonts w:ascii="Arial" w:hAnsi="Arial" w:cs="Arial"/>
          <w:color w:val="333333"/>
          <w:sz w:val="22"/>
          <w:szCs w:val="22"/>
          <w:shd w:val="clear" w:color="auto" w:fill="FFFFFF"/>
        </w:rPr>
        <w:t xml:space="preserve"> </w:t>
      </w:r>
      <w:r w:rsidRPr="0063425F">
        <w:rPr>
          <w:rFonts w:ascii="Arial" w:hAnsi="Arial" w:cs="Arial"/>
          <w:color w:val="333333"/>
          <w:sz w:val="22"/>
          <w:szCs w:val="22"/>
          <w:shd w:val="clear" w:color="auto" w:fill="FFFFFF"/>
        </w:rPr>
        <w:t>Mass</w:t>
      </w:r>
      <w:r>
        <w:rPr>
          <w:rFonts w:ascii="Arial" w:hAnsi="Arial" w:cs="Arial"/>
          <w:color w:val="333333"/>
          <w:sz w:val="22"/>
          <w:szCs w:val="22"/>
          <w:shd w:val="clear" w:color="auto" w:fill="FFFFFF"/>
        </w:rPr>
        <w:t xml:space="preserve">: </w:t>
      </w:r>
      <w:r w:rsidRPr="0063425F">
        <w:rPr>
          <w:rFonts w:ascii="Arial" w:hAnsi="Arial" w:cs="Arial"/>
          <w:color w:val="333333"/>
          <w:sz w:val="22"/>
          <w:szCs w:val="22"/>
          <w:shd w:val="clear" w:color="auto" w:fill="FFFFFF"/>
        </w:rPr>
        <w:t>Harvard Education Press</w:t>
      </w:r>
      <w:r>
        <w:rPr>
          <w:rFonts w:ascii="Arial" w:hAnsi="Arial" w:cs="Arial"/>
          <w:color w:val="333333"/>
          <w:sz w:val="22"/>
          <w:szCs w:val="22"/>
          <w:shd w:val="clear" w:color="auto" w:fill="FFFFFF"/>
        </w:rPr>
        <w:t>.</w:t>
      </w:r>
    </w:p>
    <w:p w14:paraId="121819E5" w14:textId="77777777" w:rsidR="00D26577" w:rsidRDefault="00D26577" w:rsidP="009C2029">
      <w:pPr>
        <w:pStyle w:val="Heading1"/>
        <w:spacing w:line="360" w:lineRule="auto"/>
        <w:rPr>
          <w:rFonts w:ascii="Arial" w:hAnsi="Arial" w:cs="Arial"/>
          <w:b w:val="0"/>
          <w:bCs w:val="0"/>
          <w:color w:val="0B0C0C"/>
          <w:sz w:val="22"/>
          <w:szCs w:val="22"/>
        </w:rPr>
      </w:pPr>
      <w:r w:rsidRPr="00D413EE">
        <w:rPr>
          <w:rStyle w:val="doilink"/>
          <w:rFonts w:ascii="Arial" w:hAnsi="Arial" w:cs="Arial"/>
          <w:b w:val="0"/>
          <w:bCs w:val="0"/>
          <w:color w:val="333333"/>
          <w:sz w:val="22"/>
          <w:szCs w:val="22"/>
        </w:rPr>
        <w:t>Estyn (2024)</w:t>
      </w:r>
      <w:r>
        <w:rPr>
          <w:rStyle w:val="doilink"/>
          <w:rFonts w:ascii="Arial" w:hAnsi="Arial" w:cs="Arial"/>
          <w:color w:val="333333"/>
          <w:sz w:val="22"/>
          <w:szCs w:val="22"/>
        </w:rPr>
        <w:t xml:space="preserve"> </w:t>
      </w:r>
      <w:r w:rsidRPr="004F2098">
        <w:rPr>
          <w:rFonts w:ascii="Arial" w:hAnsi="Arial" w:cs="Arial"/>
          <w:b w:val="0"/>
          <w:bCs w:val="0"/>
          <w:i/>
          <w:iCs/>
          <w:color w:val="0B0C0C"/>
          <w:sz w:val="22"/>
          <w:szCs w:val="22"/>
        </w:rPr>
        <w:t>Estyn Annual Report: Much to celebrate but weaker practice holding learners back.</w:t>
      </w:r>
      <w:r>
        <w:rPr>
          <w:rFonts w:ascii="Arial" w:hAnsi="Arial" w:cs="Arial"/>
          <w:b w:val="0"/>
          <w:bCs w:val="0"/>
          <w:color w:val="0B0C0C"/>
          <w:sz w:val="22"/>
          <w:szCs w:val="22"/>
        </w:rPr>
        <w:t xml:space="preserve"> Available at: </w:t>
      </w:r>
      <w:hyperlink r:id="rId10" w:history="1">
        <w:r w:rsidRPr="00FB5DE2">
          <w:rPr>
            <w:rStyle w:val="Hyperlink"/>
            <w:rFonts w:ascii="Arial" w:hAnsi="Arial" w:cs="Arial"/>
            <w:b w:val="0"/>
            <w:bCs w:val="0"/>
            <w:sz w:val="22"/>
            <w:szCs w:val="22"/>
          </w:rPr>
          <w:t>https://www.estyn.gov.wales/news/estyn-annua</w:t>
        </w:r>
        <w:r w:rsidRPr="00FB5DE2">
          <w:rPr>
            <w:rStyle w:val="Hyperlink"/>
            <w:rFonts w:ascii="Arial" w:hAnsi="Arial" w:cs="Arial"/>
            <w:b w:val="0"/>
            <w:bCs w:val="0"/>
            <w:sz w:val="22"/>
            <w:szCs w:val="22"/>
          </w:rPr>
          <w:t>l</w:t>
        </w:r>
        <w:r w:rsidRPr="00FB5DE2">
          <w:rPr>
            <w:rStyle w:val="Hyperlink"/>
            <w:rFonts w:ascii="Arial" w:hAnsi="Arial" w:cs="Arial"/>
            <w:b w:val="0"/>
            <w:bCs w:val="0"/>
            <w:sz w:val="22"/>
            <w:szCs w:val="22"/>
          </w:rPr>
          <w:t>-report-much-celebrate-weaker-practice-holding-learners-back</w:t>
        </w:r>
      </w:hyperlink>
      <w:r>
        <w:rPr>
          <w:rFonts w:ascii="Arial" w:hAnsi="Arial" w:cs="Arial"/>
          <w:b w:val="0"/>
          <w:bCs w:val="0"/>
          <w:color w:val="0B0C0C"/>
          <w:sz w:val="22"/>
          <w:szCs w:val="22"/>
        </w:rPr>
        <w:t xml:space="preserve"> (Accessed on 24th February 2024)</w:t>
      </w:r>
    </w:p>
    <w:p w14:paraId="1A5B24F0" w14:textId="77777777" w:rsidR="00D26577" w:rsidRDefault="00D26577" w:rsidP="009C2029">
      <w:pPr>
        <w:pStyle w:val="Heading1"/>
        <w:spacing w:line="360" w:lineRule="auto"/>
        <w:rPr>
          <w:rFonts w:ascii="Arial" w:hAnsi="Arial" w:cs="Arial"/>
          <w:b w:val="0"/>
          <w:bCs w:val="0"/>
          <w:color w:val="0B0C0C"/>
          <w:sz w:val="22"/>
          <w:szCs w:val="22"/>
        </w:rPr>
      </w:pPr>
      <w:r>
        <w:rPr>
          <w:rFonts w:ascii="Arial" w:hAnsi="Arial" w:cs="Arial"/>
          <w:b w:val="0"/>
          <w:bCs w:val="0"/>
          <w:color w:val="0B0C0C"/>
          <w:sz w:val="22"/>
          <w:szCs w:val="22"/>
        </w:rPr>
        <w:t xml:space="preserve">Estyn (2023) </w:t>
      </w:r>
      <w:r w:rsidRPr="004F2098">
        <w:rPr>
          <w:rFonts w:ascii="Arial" w:hAnsi="Arial" w:cs="Arial"/>
          <w:b w:val="0"/>
          <w:bCs w:val="0"/>
          <w:i/>
          <w:iCs/>
          <w:color w:val="0B0C0C"/>
          <w:sz w:val="22"/>
          <w:szCs w:val="22"/>
        </w:rPr>
        <w:t>Annual Plan 2022-2023</w:t>
      </w:r>
      <w:r>
        <w:rPr>
          <w:rFonts w:ascii="Arial" w:hAnsi="Arial" w:cs="Arial"/>
          <w:b w:val="0"/>
          <w:bCs w:val="0"/>
          <w:color w:val="0B0C0C"/>
          <w:sz w:val="22"/>
          <w:szCs w:val="22"/>
        </w:rPr>
        <w:t xml:space="preserve">. Available at: </w:t>
      </w:r>
      <w:hyperlink r:id="rId11" w:history="1">
        <w:r w:rsidRPr="00FB5DE2">
          <w:rPr>
            <w:rStyle w:val="Hyperlink"/>
            <w:rFonts w:ascii="Arial" w:hAnsi="Arial" w:cs="Arial"/>
            <w:b w:val="0"/>
            <w:bCs w:val="0"/>
            <w:sz w:val="22"/>
            <w:szCs w:val="22"/>
          </w:rPr>
          <w:t>https://www.estyn.gov.wales/system/files/2023-07/Estyn%20Annual%20Plan%202023-2024.pdf</w:t>
        </w:r>
      </w:hyperlink>
      <w:r>
        <w:rPr>
          <w:rFonts w:ascii="Arial" w:hAnsi="Arial" w:cs="Arial"/>
          <w:b w:val="0"/>
          <w:bCs w:val="0"/>
          <w:color w:val="0B0C0C"/>
          <w:sz w:val="22"/>
          <w:szCs w:val="22"/>
        </w:rPr>
        <w:t xml:space="preserve"> (Accessed on 26</w:t>
      </w:r>
      <w:r w:rsidRPr="00D5073D">
        <w:rPr>
          <w:rFonts w:ascii="Arial" w:hAnsi="Arial" w:cs="Arial"/>
          <w:b w:val="0"/>
          <w:bCs w:val="0"/>
          <w:color w:val="0B0C0C"/>
          <w:sz w:val="22"/>
          <w:szCs w:val="22"/>
          <w:vertAlign w:val="superscript"/>
        </w:rPr>
        <w:t>th</w:t>
      </w:r>
      <w:r>
        <w:rPr>
          <w:rFonts w:ascii="Arial" w:hAnsi="Arial" w:cs="Arial"/>
          <w:b w:val="0"/>
          <w:bCs w:val="0"/>
          <w:color w:val="0B0C0C"/>
          <w:sz w:val="22"/>
          <w:szCs w:val="22"/>
        </w:rPr>
        <w:t xml:space="preserve"> February 2024)</w:t>
      </w:r>
    </w:p>
    <w:p w14:paraId="04741121" w14:textId="77777777" w:rsidR="00D26577" w:rsidRDefault="00D26577" w:rsidP="009C2029">
      <w:pPr>
        <w:pStyle w:val="Heading1"/>
        <w:spacing w:line="360" w:lineRule="auto"/>
        <w:rPr>
          <w:rFonts w:ascii="Arial" w:hAnsi="Arial" w:cs="Arial"/>
          <w:b w:val="0"/>
          <w:bCs w:val="0"/>
          <w:color w:val="0B0C0C"/>
          <w:sz w:val="22"/>
          <w:szCs w:val="22"/>
        </w:rPr>
      </w:pPr>
      <w:r w:rsidRPr="000B5565">
        <w:rPr>
          <w:rFonts w:ascii="Arial" w:hAnsi="Arial" w:cs="Arial"/>
          <w:b w:val="0"/>
          <w:bCs w:val="0"/>
          <w:color w:val="0B0C0C"/>
          <w:sz w:val="22"/>
          <w:szCs w:val="22"/>
        </w:rPr>
        <w:t xml:space="preserve">Estyn (2018) </w:t>
      </w:r>
      <w:r w:rsidRPr="004F2098">
        <w:rPr>
          <w:rFonts w:ascii="Arial" w:hAnsi="Arial" w:cs="Arial"/>
          <w:b w:val="0"/>
          <w:bCs w:val="0"/>
          <w:i/>
          <w:iCs/>
          <w:color w:val="211F20"/>
          <w:sz w:val="22"/>
          <w:szCs w:val="22"/>
        </w:rPr>
        <w:t>Involving parents - Communication between schools and parents of school-aged children</w:t>
      </w:r>
      <w:r w:rsidRPr="000B5565">
        <w:rPr>
          <w:rFonts w:ascii="Arial" w:hAnsi="Arial" w:cs="Arial"/>
          <w:b w:val="0"/>
          <w:bCs w:val="0"/>
          <w:color w:val="211F20"/>
          <w:sz w:val="22"/>
          <w:szCs w:val="22"/>
        </w:rPr>
        <w:t>. Available at:</w:t>
      </w:r>
      <w:r w:rsidRPr="000B5565">
        <w:rPr>
          <w:rFonts w:ascii="PT Sans" w:hAnsi="PT Sans"/>
          <w:b w:val="0"/>
          <w:bCs w:val="0"/>
          <w:color w:val="211F20"/>
          <w:sz w:val="22"/>
          <w:szCs w:val="22"/>
        </w:rPr>
        <w:t xml:space="preserve"> </w:t>
      </w:r>
      <w:hyperlink r:id="rId12" w:history="1">
        <w:r w:rsidRPr="000B5565">
          <w:rPr>
            <w:rStyle w:val="Hyperlink"/>
            <w:rFonts w:ascii="Arial" w:hAnsi="Arial" w:cs="Arial"/>
            <w:b w:val="0"/>
            <w:bCs w:val="0"/>
            <w:sz w:val="22"/>
            <w:szCs w:val="22"/>
          </w:rPr>
          <w:t>https://www.estyn.gov.wales/system/files/2020-07/Involving%2520parents%2520-%2520en.pdf</w:t>
        </w:r>
      </w:hyperlink>
      <w:r w:rsidRPr="000B5565">
        <w:rPr>
          <w:rFonts w:ascii="Arial" w:hAnsi="Arial" w:cs="Arial"/>
          <w:b w:val="0"/>
          <w:bCs w:val="0"/>
          <w:color w:val="0B0C0C"/>
          <w:sz w:val="22"/>
          <w:szCs w:val="22"/>
        </w:rPr>
        <w:t xml:space="preserve"> (Accessed on 26</w:t>
      </w:r>
      <w:r w:rsidRPr="000B5565">
        <w:rPr>
          <w:rFonts w:ascii="Arial" w:hAnsi="Arial" w:cs="Arial"/>
          <w:b w:val="0"/>
          <w:bCs w:val="0"/>
          <w:color w:val="0B0C0C"/>
          <w:sz w:val="22"/>
          <w:szCs w:val="22"/>
          <w:vertAlign w:val="superscript"/>
        </w:rPr>
        <w:t>th</w:t>
      </w:r>
      <w:r w:rsidRPr="000B5565">
        <w:rPr>
          <w:rFonts w:ascii="Arial" w:hAnsi="Arial" w:cs="Arial"/>
          <w:b w:val="0"/>
          <w:bCs w:val="0"/>
          <w:color w:val="0B0C0C"/>
          <w:sz w:val="22"/>
          <w:szCs w:val="22"/>
        </w:rPr>
        <w:t xml:space="preserve"> February 2024)</w:t>
      </w:r>
    </w:p>
    <w:p w14:paraId="0B053101" w14:textId="77777777" w:rsidR="00F14271" w:rsidRDefault="00D26577" w:rsidP="009C2029">
      <w:pPr>
        <w:pStyle w:val="Heading1"/>
        <w:spacing w:line="360" w:lineRule="auto"/>
        <w:rPr>
          <w:rFonts w:ascii="Arial" w:hAnsi="Arial" w:cs="Arial"/>
          <w:b w:val="0"/>
          <w:bCs w:val="0"/>
          <w:sz w:val="22"/>
          <w:szCs w:val="22"/>
        </w:rPr>
      </w:pPr>
      <w:r w:rsidRPr="00951112">
        <w:rPr>
          <w:rFonts w:ascii="Arial" w:hAnsi="Arial" w:cs="Arial"/>
          <w:b w:val="0"/>
          <w:bCs w:val="0"/>
          <w:sz w:val="22"/>
          <w:szCs w:val="22"/>
        </w:rPr>
        <w:lastRenderedPageBreak/>
        <w:t>Estyn (2015)</w:t>
      </w:r>
      <w:r w:rsidRPr="00951112">
        <w:rPr>
          <w:rFonts w:ascii="Arial" w:hAnsi="Arial" w:cs="Arial"/>
          <w:sz w:val="22"/>
          <w:szCs w:val="22"/>
        </w:rPr>
        <w:t xml:space="preserve"> </w:t>
      </w:r>
      <w:r w:rsidRPr="004F2098">
        <w:rPr>
          <w:rFonts w:ascii="Arial" w:hAnsi="Arial" w:cs="Arial"/>
          <w:b w:val="0"/>
          <w:bCs w:val="0"/>
          <w:i/>
          <w:iCs/>
          <w:color w:val="211F20"/>
          <w:sz w:val="22"/>
          <w:szCs w:val="22"/>
        </w:rPr>
        <w:t>Tackling the impact of deprivation on pupil attainment.</w:t>
      </w:r>
      <w:r w:rsidRPr="00951112">
        <w:rPr>
          <w:rFonts w:ascii="Arial" w:hAnsi="Arial" w:cs="Arial"/>
          <w:b w:val="0"/>
          <w:bCs w:val="0"/>
          <w:color w:val="211F20"/>
          <w:sz w:val="22"/>
          <w:szCs w:val="22"/>
        </w:rPr>
        <w:t xml:space="preserve"> Available at: </w:t>
      </w:r>
      <w:hyperlink r:id="rId13" w:history="1">
        <w:r w:rsidRPr="00951112">
          <w:rPr>
            <w:rStyle w:val="Hyperlink"/>
            <w:rFonts w:ascii="Arial" w:hAnsi="Arial" w:cs="Arial"/>
            <w:b w:val="0"/>
            <w:bCs w:val="0"/>
            <w:sz w:val="22"/>
            <w:szCs w:val="22"/>
          </w:rPr>
          <w:t>https://www.estyn.gov.wales/effective-practice/tackling-impact-deprivation-pupil-attainment</w:t>
        </w:r>
      </w:hyperlink>
      <w:r w:rsidRPr="00951112">
        <w:rPr>
          <w:rFonts w:ascii="Arial" w:hAnsi="Arial" w:cs="Arial"/>
          <w:b w:val="0"/>
          <w:bCs w:val="0"/>
          <w:sz w:val="22"/>
          <w:szCs w:val="22"/>
        </w:rPr>
        <w:t xml:space="preserve"> (Accessed on 31</w:t>
      </w:r>
      <w:r w:rsidRPr="00951112">
        <w:rPr>
          <w:rFonts w:ascii="Arial" w:hAnsi="Arial" w:cs="Arial"/>
          <w:b w:val="0"/>
          <w:bCs w:val="0"/>
          <w:sz w:val="22"/>
          <w:szCs w:val="22"/>
          <w:vertAlign w:val="superscript"/>
        </w:rPr>
        <w:t>st</w:t>
      </w:r>
      <w:r w:rsidRPr="00951112">
        <w:rPr>
          <w:rFonts w:ascii="Arial" w:hAnsi="Arial" w:cs="Arial"/>
          <w:b w:val="0"/>
          <w:bCs w:val="0"/>
          <w:sz w:val="22"/>
          <w:szCs w:val="22"/>
        </w:rPr>
        <w:t xml:space="preserve"> January 2024)</w:t>
      </w:r>
    </w:p>
    <w:p w14:paraId="064461D7" w14:textId="4238759F" w:rsidR="0063697F" w:rsidRDefault="0063697F" w:rsidP="009C2029">
      <w:pPr>
        <w:pStyle w:val="Heading1"/>
        <w:spacing w:line="360" w:lineRule="auto"/>
        <w:rPr>
          <w:rFonts w:ascii="Arial" w:hAnsi="Arial" w:cs="Arial"/>
          <w:b w:val="0"/>
          <w:bCs w:val="0"/>
          <w:sz w:val="22"/>
          <w:szCs w:val="22"/>
        </w:rPr>
      </w:pPr>
      <w:r w:rsidRPr="0063697F">
        <w:rPr>
          <w:rFonts w:ascii="Arial" w:hAnsi="Arial" w:cs="Arial"/>
          <w:b w:val="0"/>
          <w:bCs w:val="0"/>
          <w:sz w:val="22"/>
          <w:szCs w:val="22"/>
        </w:rPr>
        <w:t xml:space="preserve">Grigg, R. (2015) </w:t>
      </w:r>
      <w:r w:rsidRPr="0063697F">
        <w:rPr>
          <w:rFonts w:ascii="Arial" w:hAnsi="Arial" w:cs="Arial"/>
          <w:b w:val="0"/>
          <w:bCs w:val="0"/>
          <w:i/>
          <w:iCs/>
          <w:sz w:val="22"/>
          <w:szCs w:val="22"/>
        </w:rPr>
        <w:t>Becoming and outstanding primary school teacher</w:t>
      </w:r>
      <w:r w:rsidRPr="0063697F">
        <w:rPr>
          <w:rFonts w:ascii="Arial" w:hAnsi="Arial" w:cs="Arial"/>
          <w:b w:val="0"/>
          <w:bCs w:val="0"/>
          <w:sz w:val="22"/>
          <w:szCs w:val="22"/>
        </w:rPr>
        <w:t>. 2</w:t>
      </w:r>
      <w:proofErr w:type="spellStart"/>
      <w:r w:rsidRPr="0063697F">
        <w:rPr>
          <w:rFonts w:ascii="Arial" w:hAnsi="Arial" w:cs="Arial"/>
          <w:b w:val="0"/>
          <w:bCs w:val="0"/>
          <w:position w:val="8"/>
          <w:sz w:val="22"/>
          <w:szCs w:val="22"/>
        </w:rPr>
        <w:t>nd</w:t>
      </w:r>
      <w:proofErr w:type="spellEnd"/>
      <w:r w:rsidRPr="0063697F">
        <w:rPr>
          <w:rFonts w:ascii="Arial" w:hAnsi="Arial" w:cs="Arial"/>
          <w:b w:val="0"/>
          <w:bCs w:val="0"/>
          <w:position w:val="8"/>
          <w:sz w:val="22"/>
          <w:szCs w:val="22"/>
        </w:rPr>
        <w:t xml:space="preserve"> </w:t>
      </w:r>
      <w:proofErr w:type="spellStart"/>
      <w:r w:rsidRPr="0063697F">
        <w:rPr>
          <w:rFonts w:ascii="Arial" w:hAnsi="Arial" w:cs="Arial"/>
          <w:b w:val="0"/>
          <w:bCs w:val="0"/>
          <w:sz w:val="22"/>
          <w:szCs w:val="22"/>
        </w:rPr>
        <w:t>edn</w:t>
      </w:r>
      <w:proofErr w:type="spellEnd"/>
      <w:r w:rsidRPr="0063697F">
        <w:rPr>
          <w:rFonts w:ascii="Arial" w:hAnsi="Arial" w:cs="Arial"/>
          <w:b w:val="0"/>
          <w:bCs w:val="0"/>
          <w:sz w:val="22"/>
          <w:szCs w:val="22"/>
        </w:rPr>
        <w:t xml:space="preserve">. Oxon: Routledge. </w:t>
      </w:r>
    </w:p>
    <w:p w14:paraId="0EC6198C" w14:textId="70EE7963" w:rsidR="0063697F" w:rsidRDefault="0063697F" w:rsidP="009C2029">
      <w:pPr>
        <w:pStyle w:val="Heading1"/>
        <w:spacing w:line="360" w:lineRule="auto"/>
        <w:rPr>
          <w:rFonts w:ascii="Arial" w:hAnsi="Arial" w:cs="Arial"/>
          <w:b w:val="0"/>
          <w:bCs w:val="0"/>
          <w:color w:val="0B0C0C"/>
          <w:sz w:val="22"/>
          <w:szCs w:val="22"/>
        </w:rPr>
      </w:pPr>
      <w:r>
        <w:rPr>
          <w:rFonts w:ascii="Arial" w:hAnsi="Arial" w:cs="Arial"/>
          <w:b w:val="0"/>
          <w:bCs w:val="0"/>
          <w:color w:val="0B0C0C"/>
          <w:sz w:val="22"/>
          <w:szCs w:val="22"/>
        </w:rPr>
        <w:t xml:space="preserve">Hattie, J (2012) </w:t>
      </w:r>
      <w:proofErr w:type="spellStart"/>
      <w:r w:rsidRPr="00693C92">
        <w:rPr>
          <w:rFonts w:ascii="Arial" w:hAnsi="Arial" w:cs="Arial"/>
          <w:b w:val="0"/>
          <w:bCs w:val="0"/>
          <w:i/>
          <w:iCs/>
          <w:color w:val="0B0C0C"/>
          <w:sz w:val="22"/>
          <w:szCs w:val="22"/>
        </w:rPr>
        <w:t>Visable</w:t>
      </w:r>
      <w:proofErr w:type="spellEnd"/>
      <w:r w:rsidRPr="00693C92">
        <w:rPr>
          <w:rFonts w:ascii="Arial" w:hAnsi="Arial" w:cs="Arial"/>
          <w:b w:val="0"/>
          <w:bCs w:val="0"/>
          <w:i/>
          <w:iCs/>
          <w:color w:val="0B0C0C"/>
          <w:sz w:val="22"/>
          <w:szCs w:val="22"/>
        </w:rPr>
        <w:t xml:space="preserve"> learning for teachers</w:t>
      </w:r>
      <w:r w:rsidR="00693C92" w:rsidRPr="00693C92">
        <w:rPr>
          <w:rFonts w:ascii="Arial" w:hAnsi="Arial" w:cs="Arial"/>
          <w:b w:val="0"/>
          <w:bCs w:val="0"/>
          <w:i/>
          <w:iCs/>
          <w:color w:val="0B0C0C"/>
          <w:sz w:val="22"/>
          <w:szCs w:val="22"/>
        </w:rPr>
        <w:t xml:space="preserve"> </w:t>
      </w:r>
      <w:proofErr w:type="spellStart"/>
      <w:r w:rsidR="00693C92" w:rsidRPr="00693C92">
        <w:rPr>
          <w:rFonts w:ascii="Arial" w:hAnsi="Arial" w:cs="Arial"/>
          <w:b w:val="0"/>
          <w:bCs w:val="0"/>
          <w:i/>
          <w:iCs/>
          <w:color w:val="0B0C0C"/>
          <w:sz w:val="22"/>
          <w:szCs w:val="22"/>
        </w:rPr>
        <w:t>maxinmizing</w:t>
      </w:r>
      <w:proofErr w:type="spellEnd"/>
      <w:r w:rsidR="00693C92" w:rsidRPr="00693C92">
        <w:rPr>
          <w:rFonts w:ascii="Arial" w:hAnsi="Arial" w:cs="Arial"/>
          <w:b w:val="0"/>
          <w:bCs w:val="0"/>
          <w:i/>
          <w:iCs/>
          <w:color w:val="0B0C0C"/>
          <w:sz w:val="22"/>
          <w:szCs w:val="22"/>
        </w:rPr>
        <w:t xml:space="preserve"> impact on learning</w:t>
      </w:r>
      <w:r w:rsidR="00693C92">
        <w:rPr>
          <w:rFonts w:ascii="Arial" w:hAnsi="Arial" w:cs="Arial"/>
          <w:b w:val="0"/>
          <w:bCs w:val="0"/>
          <w:color w:val="0B0C0C"/>
          <w:sz w:val="22"/>
          <w:szCs w:val="22"/>
        </w:rPr>
        <w:t>. Oxon: Routledge.</w:t>
      </w:r>
    </w:p>
    <w:p w14:paraId="033A8F0D" w14:textId="77777777" w:rsidR="0063697F" w:rsidRDefault="0063697F" w:rsidP="009C2029">
      <w:pPr>
        <w:pStyle w:val="Heading1"/>
        <w:spacing w:line="360" w:lineRule="auto"/>
        <w:rPr>
          <w:rFonts w:ascii="Arial" w:hAnsi="Arial" w:cs="Arial"/>
          <w:b w:val="0"/>
          <w:bCs w:val="0"/>
          <w:sz w:val="22"/>
          <w:szCs w:val="22"/>
        </w:rPr>
      </w:pPr>
      <w:r>
        <w:rPr>
          <w:rFonts w:ascii="Arial" w:hAnsi="Arial" w:cs="Arial"/>
          <w:b w:val="0"/>
          <w:bCs w:val="0"/>
          <w:sz w:val="22"/>
          <w:szCs w:val="22"/>
        </w:rPr>
        <w:t xml:space="preserve">Office for National Statistics (2011) Available at: </w:t>
      </w:r>
      <w:hyperlink r:id="rId14" w:history="1">
        <w:r w:rsidRPr="00FB5DE2">
          <w:rPr>
            <w:rStyle w:val="Hyperlink"/>
            <w:rFonts w:ascii="Arial" w:hAnsi="Arial" w:cs="Arial"/>
            <w:b w:val="0"/>
            <w:bCs w:val="0"/>
            <w:sz w:val="22"/>
            <w:szCs w:val="22"/>
          </w:rPr>
          <w:t>https://www.ons.gov.uk/visualisations/customprofiles/build/#W05001388</w:t>
        </w:r>
      </w:hyperlink>
      <w:r>
        <w:rPr>
          <w:rFonts w:ascii="Arial" w:hAnsi="Arial" w:cs="Arial"/>
          <w:b w:val="0"/>
          <w:bCs w:val="0"/>
          <w:sz w:val="22"/>
          <w:szCs w:val="22"/>
        </w:rPr>
        <w:t xml:space="preserve"> (Accessed on 15</w:t>
      </w:r>
      <w:r w:rsidRPr="00EF570A">
        <w:rPr>
          <w:rFonts w:ascii="Arial" w:hAnsi="Arial" w:cs="Arial"/>
          <w:b w:val="0"/>
          <w:bCs w:val="0"/>
          <w:sz w:val="22"/>
          <w:szCs w:val="22"/>
          <w:vertAlign w:val="superscript"/>
        </w:rPr>
        <w:t>th</w:t>
      </w:r>
      <w:r>
        <w:rPr>
          <w:rFonts w:ascii="Arial" w:hAnsi="Arial" w:cs="Arial"/>
          <w:b w:val="0"/>
          <w:bCs w:val="0"/>
          <w:sz w:val="22"/>
          <w:szCs w:val="22"/>
        </w:rPr>
        <w:t xml:space="preserve"> January 2024) </w:t>
      </w:r>
    </w:p>
    <w:p w14:paraId="42E76BA5" w14:textId="77777777" w:rsidR="00F14271" w:rsidRDefault="0063697F" w:rsidP="009C2029">
      <w:pPr>
        <w:pStyle w:val="NormalWeb"/>
        <w:spacing w:line="360" w:lineRule="auto"/>
        <w:rPr>
          <w:rFonts w:ascii="Arial" w:hAnsi="Arial" w:cs="Arial"/>
          <w:sz w:val="22"/>
          <w:szCs w:val="22"/>
        </w:rPr>
      </w:pPr>
      <w:r w:rsidRPr="000B5565">
        <w:rPr>
          <w:rFonts w:ascii="Arial" w:hAnsi="Arial" w:cs="Arial"/>
          <w:sz w:val="22"/>
          <w:szCs w:val="22"/>
        </w:rPr>
        <w:t xml:space="preserve">Petty, G. (2014) </w:t>
      </w:r>
      <w:r w:rsidRPr="000B5565">
        <w:rPr>
          <w:rFonts w:ascii="Arial" w:hAnsi="Arial" w:cs="Arial"/>
          <w:i/>
          <w:iCs/>
          <w:sz w:val="22"/>
          <w:szCs w:val="22"/>
        </w:rPr>
        <w:t>Teaching today</w:t>
      </w:r>
      <w:r w:rsidRPr="000B5565">
        <w:rPr>
          <w:rFonts w:ascii="Arial" w:hAnsi="Arial" w:cs="Arial"/>
          <w:sz w:val="22"/>
          <w:szCs w:val="22"/>
        </w:rPr>
        <w:t>. 5</w:t>
      </w:r>
      <w:r w:rsidRPr="000B5565">
        <w:rPr>
          <w:rFonts w:ascii="Arial" w:hAnsi="Arial" w:cs="Arial"/>
          <w:sz w:val="22"/>
          <w:szCs w:val="22"/>
          <w:vertAlign w:val="superscript"/>
        </w:rPr>
        <w:t>th</w:t>
      </w:r>
      <w:r w:rsidRPr="000B5565">
        <w:rPr>
          <w:rFonts w:ascii="Arial" w:hAnsi="Arial" w:cs="Arial"/>
          <w:sz w:val="22"/>
          <w:szCs w:val="22"/>
        </w:rPr>
        <w:t xml:space="preserve"> edition. Oxford: Oxford university press.</w:t>
      </w:r>
    </w:p>
    <w:p w14:paraId="7C7AE81E" w14:textId="6DC1E6E5" w:rsidR="00F14271" w:rsidRPr="00F14271" w:rsidRDefault="0063697F" w:rsidP="009C2029">
      <w:pPr>
        <w:pStyle w:val="NormalWeb"/>
        <w:spacing w:line="360" w:lineRule="auto"/>
        <w:rPr>
          <w:rFonts w:ascii="Arial" w:hAnsi="Arial" w:cs="Arial"/>
          <w:sz w:val="22"/>
          <w:szCs w:val="22"/>
        </w:rPr>
      </w:pPr>
      <w:proofErr w:type="spellStart"/>
      <w:r>
        <w:rPr>
          <w:rFonts w:ascii="Arial" w:hAnsi="Arial" w:cs="Arial"/>
          <w:color w:val="3A3A3A"/>
          <w:sz w:val="22"/>
          <w:szCs w:val="22"/>
          <w:shd w:val="clear" w:color="auto" w:fill="FFFFFF"/>
        </w:rPr>
        <w:t>SecEd</w:t>
      </w:r>
      <w:proofErr w:type="spellEnd"/>
      <w:r>
        <w:rPr>
          <w:rFonts w:ascii="Arial" w:hAnsi="Arial" w:cs="Arial"/>
          <w:color w:val="3A3A3A"/>
          <w:sz w:val="22"/>
          <w:szCs w:val="22"/>
          <w:shd w:val="clear" w:color="auto" w:fill="FFFFFF"/>
        </w:rPr>
        <w:t xml:space="preserve"> (202</w:t>
      </w:r>
      <w:r w:rsidR="00D05B72">
        <w:rPr>
          <w:rFonts w:ascii="Arial" w:hAnsi="Arial" w:cs="Arial"/>
          <w:color w:val="3A3A3A"/>
          <w:sz w:val="22"/>
          <w:szCs w:val="22"/>
          <w:shd w:val="clear" w:color="auto" w:fill="FFFFFF"/>
        </w:rPr>
        <w:t>3</w:t>
      </w:r>
      <w:r>
        <w:rPr>
          <w:rFonts w:ascii="Arial" w:hAnsi="Arial" w:cs="Arial"/>
          <w:color w:val="3A3A3A"/>
          <w:sz w:val="22"/>
          <w:szCs w:val="22"/>
          <w:shd w:val="clear" w:color="auto" w:fill="FFFFFF"/>
        </w:rPr>
        <w:t xml:space="preserve">) </w:t>
      </w:r>
      <w:r w:rsidRPr="004A6C6F">
        <w:rPr>
          <w:rFonts w:ascii="Arial" w:hAnsi="Arial" w:cs="Arial"/>
          <w:i/>
          <w:iCs/>
          <w:color w:val="000000" w:themeColor="text1"/>
          <w:sz w:val="22"/>
          <w:szCs w:val="22"/>
          <w:shd w:val="clear" w:color="auto" w:fill="FFFFFF"/>
        </w:rPr>
        <w:t>Boosting attendance and addressing the impact of poverty for vulnerable learners</w:t>
      </w:r>
      <w:r w:rsidRPr="004A6C6F">
        <w:rPr>
          <w:rFonts w:ascii="Arial" w:hAnsi="Arial" w:cs="Arial"/>
          <w:color w:val="000000" w:themeColor="text1"/>
          <w:sz w:val="22"/>
          <w:szCs w:val="22"/>
          <w:shd w:val="clear" w:color="auto" w:fill="FFFFFF"/>
        </w:rPr>
        <w:t xml:space="preserve">. Available </w:t>
      </w:r>
      <w:r>
        <w:rPr>
          <w:rFonts w:ascii="Arial" w:hAnsi="Arial" w:cs="Arial"/>
          <w:color w:val="3A3A3A"/>
          <w:sz w:val="22"/>
          <w:szCs w:val="22"/>
          <w:shd w:val="clear" w:color="auto" w:fill="FFFFFF"/>
        </w:rPr>
        <w:t xml:space="preserve">at: </w:t>
      </w:r>
      <w:hyperlink r:id="rId15" w:history="1">
        <w:r w:rsidRPr="00FB5DE2">
          <w:rPr>
            <w:rStyle w:val="Hyperlink"/>
            <w:rFonts w:ascii="Arial" w:hAnsi="Arial" w:cs="Arial"/>
            <w:sz w:val="22"/>
            <w:szCs w:val="22"/>
            <w:shd w:val="clear" w:color="auto" w:fill="FFFFFF"/>
          </w:rPr>
          <w:t>https://www.sec-ed.co.uk/content/best-practice/boosting-attendance-and-addressing-the-impact-of-poverty-for-vulnerable-learners/</w:t>
        </w:r>
      </w:hyperlink>
      <w:r w:rsidRPr="000B5565">
        <w:rPr>
          <w:rFonts w:ascii="Arial" w:hAnsi="Arial" w:cs="Arial"/>
          <w:color w:val="3A3A3A"/>
          <w:sz w:val="22"/>
          <w:szCs w:val="22"/>
          <w:shd w:val="clear" w:color="auto" w:fill="FFFFFF"/>
        </w:rPr>
        <w:t xml:space="preserve"> (Accessed on 26</w:t>
      </w:r>
      <w:r w:rsidRPr="000B5565">
        <w:rPr>
          <w:rFonts w:ascii="Arial" w:hAnsi="Arial" w:cs="Arial"/>
          <w:color w:val="3A3A3A"/>
          <w:sz w:val="22"/>
          <w:szCs w:val="22"/>
          <w:shd w:val="clear" w:color="auto" w:fill="FFFFFF"/>
          <w:vertAlign w:val="superscript"/>
        </w:rPr>
        <w:t>th</w:t>
      </w:r>
      <w:r w:rsidRPr="000B5565">
        <w:rPr>
          <w:rFonts w:ascii="Arial" w:hAnsi="Arial" w:cs="Arial"/>
          <w:color w:val="3A3A3A"/>
          <w:sz w:val="22"/>
          <w:szCs w:val="22"/>
          <w:shd w:val="clear" w:color="auto" w:fill="FFFFFF"/>
        </w:rPr>
        <w:t xml:space="preserve"> February 2024)</w:t>
      </w:r>
    </w:p>
    <w:p w14:paraId="33C0E2E0" w14:textId="1227B499" w:rsidR="00F14271" w:rsidRPr="00F14271" w:rsidRDefault="0063697F" w:rsidP="009C2029">
      <w:pPr>
        <w:spacing w:line="360" w:lineRule="auto"/>
        <w:rPr>
          <w:rFonts w:ascii="Arial" w:hAnsi="Arial" w:cs="Arial"/>
          <w:color w:val="3A3A3A"/>
          <w:sz w:val="22"/>
          <w:szCs w:val="22"/>
          <w:shd w:val="clear" w:color="auto" w:fill="FFFFFF"/>
        </w:rPr>
      </w:pPr>
      <w:r w:rsidRPr="00F14271">
        <w:rPr>
          <w:rFonts w:ascii="Arial" w:hAnsi="Arial" w:cs="Arial"/>
          <w:color w:val="211F20"/>
          <w:sz w:val="22"/>
          <w:szCs w:val="22"/>
        </w:rPr>
        <w:t xml:space="preserve">The National Archives (1996) </w:t>
      </w:r>
      <w:r w:rsidRPr="004F2098">
        <w:rPr>
          <w:rFonts w:ascii="Arial" w:hAnsi="Arial" w:cs="Arial"/>
          <w:i/>
          <w:iCs/>
          <w:color w:val="211F20"/>
          <w:sz w:val="22"/>
          <w:szCs w:val="22"/>
        </w:rPr>
        <w:t>Education Act 1996</w:t>
      </w:r>
      <w:r w:rsidRPr="00F14271">
        <w:rPr>
          <w:rFonts w:ascii="Arial" w:hAnsi="Arial" w:cs="Arial"/>
          <w:color w:val="211F20"/>
          <w:sz w:val="22"/>
          <w:szCs w:val="22"/>
        </w:rPr>
        <w:t xml:space="preserve">. Available at: </w:t>
      </w:r>
      <w:hyperlink r:id="rId16" w:history="1">
        <w:r w:rsidRPr="00F14271">
          <w:rPr>
            <w:rStyle w:val="Hyperlink"/>
            <w:rFonts w:ascii="Arial" w:hAnsi="Arial" w:cs="Arial"/>
            <w:sz w:val="22"/>
            <w:szCs w:val="22"/>
          </w:rPr>
          <w:t>https://www.legislation.gov.uk/ukpga/1996/56/section/444</w:t>
        </w:r>
      </w:hyperlink>
      <w:r w:rsidRPr="00F14271">
        <w:rPr>
          <w:rFonts w:ascii="Arial" w:hAnsi="Arial" w:cs="Arial"/>
          <w:color w:val="211F20"/>
          <w:sz w:val="22"/>
          <w:szCs w:val="22"/>
        </w:rPr>
        <w:t xml:space="preserve"> (Accessed on 28th February 2024)</w:t>
      </w:r>
    </w:p>
    <w:p w14:paraId="7BFE6F1E" w14:textId="1D75300B" w:rsidR="0063697F" w:rsidRPr="00F14271" w:rsidRDefault="0063697F" w:rsidP="009C2029">
      <w:pPr>
        <w:pStyle w:val="Heading1"/>
        <w:spacing w:line="360" w:lineRule="auto"/>
        <w:rPr>
          <w:rFonts w:ascii="Arial" w:hAnsi="Arial" w:cs="Arial"/>
          <w:b w:val="0"/>
          <w:bCs w:val="0"/>
          <w:color w:val="211F20"/>
          <w:sz w:val="22"/>
          <w:szCs w:val="22"/>
        </w:rPr>
      </w:pPr>
      <w:r>
        <w:rPr>
          <w:rFonts w:ascii="Arial" w:hAnsi="Arial" w:cs="Arial"/>
          <w:b w:val="0"/>
          <w:bCs w:val="0"/>
          <w:color w:val="0B0C0C"/>
          <w:sz w:val="22"/>
          <w:szCs w:val="22"/>
        </w:rPr>
        <w:t xml:space="preserve">The National Archives (2010) </w:t>
      </w:r>
      <w:r w:rsidRPr="004F2098">
        <w:rPr>
          <w:rFonts w:ascii="Arial" w:hAnsi="Arial" w:cs="Arial"/>
          <w:b w:val="0"/>
          <w:bCs w:val="0"/>
          <w:i/>
          <w:iCs/>
          <w:color w:val="1E1E1E"/>
          <w:sz w:val="22"/>
          <w:szCs w:val="22"/>
        </w:rPr>
        <w:t>The Education (Pupil Registration) (Wales) Regulations 2010.</w:t>
      </w:r>
      <w:r>
        <w:rPr>
          <w:rFonts w:ascii="Arial" w:hAnsi="Arial" w:cs="Arial"/>
          <w:b w:val="0"/>
          <w:bCs w:val="0"/>
          <w:color w:val="1E1E1E"/>
          <w:sz w:val="22"/>
          <w:szCs w:val="22"/>
        </w:rPr>
        <w:t xml:space="preserve"> Available at: </w:t>
      </w:r>
      <w:hyperlink r:id="rId17" w:history="1">
        <w:r w:rsidRPr="00FB5DE2">
          <w:rPr>
            <w:rStyle w:val="Hyperlink"/>
            <w:rFonts w:ascii="Arial" w:hAnsi="Arial" w:cs="Arial"/>
            <w:b w:val="0"/>
            <w:bCs w:val="0"/>
            <w:sz w:val="22"/>
            <w:szCs w:val="22"/>
          </w:rPr>
          <w:t>https://www.legislation.gov.uk/wsi/2010/1954/regulation/6/made</w:t>
        </w:r>
      </w:hyperlink>
      <w:r>
        <w:rPr>
          <w:rFonts w:ascii="Arial" w:hAnsi="Arial" w:cs="Arial"/>
          <w:b w:val="0"/>
          <w:bCs w:val="0"/>
          <w:color w:val="1E1E1E"/>
          <w:sz w:val="22"/>
          <w:szCs w:val="22"/>
        </w:rPr>
        <w:t xml:space="preserve"> (Accessed on 27th February 2024)</w:t>
      </w:r>
    </w:p>
    <w:p w14:paraId="4EA52061" w14:textId="0CC5349F" w:rsidR="0063697F" w:rsidRDefault="0063697F" w:rsidP="009C2029">
      <w:pPr>
        <w:spacing w:line="360" w:lineRule="auto"/>
        <w:rPr>
          <w:rFonts w:ascii="Arial" w:hAnsi="Arial" w:cs="Arial"/>
          <w:sz w:val="22"/>
          <w:szCs w:val="22"/>
        </w:rPr>
      </w:pPr>
      <w:r w:rsidRPr="008F0E25">
        <w:rPr>
          <w:rFonts w:ascii="Arial" w:hAnsi="Arial" w:cs="Arial"/>
          <w:sz w:val="22"/>
          <w:szCs w:val="22"/>
        </w:rPr>
        <w:t>The United Nations Convention on the Rights of the Child (1989). Available at</w:t>
      </w:r>
      <w:r>
        <w:rPr>
          <w:rFonts w:ascii="Arial" w:hAnsi="Arial" w:cs="Arial"/>
          <w:sz w:val="22"/>
          <w:szCs w:val="22"/>
        </w:rPr>
        <w:t xml:space="preserve">: </w:t>
      </w:r>
      <w:hyperlink r:id="rId18" w:history="1">
        <w:r w:rsidRPr="00FB5DE2">
          <w:rPr>
            <w:rStyle w:val="Hyperlink"/>
            <w:rFonts w:ascii="Arial" w:hAnsi="Arial" w:cs="Arial"/>
            <w:sz w:val="22"/>
            <w:szCs w:val="22"/>
          </w:rPr>
          <w:t>https://www.unicef.org.uk/wp-content/uploads/2010/05/UNCRC_PRESS200910web.pdf</w:t>
        </w:r>
      </w:hyperlink>
      <w:r w:rsidRPr="008F0E25">
        <w:rPr>
          <w:rFonts w:ascii="Arial" w:hAnsi="Arial" w:cs="Arial"/>
          <w:sz w:val="22"/>
          <w:szCs w:val="22"/>
          <w:u w:val="single"/>
        </w:rPr>
        <w:t xml:space="preserve"> </w:t>
      </w:r>
      <w:r w:rsidRPr="008F0E25">
        <w:rPr>
          <w:rFonts w:ascii="Arial" w:hAnsi="Arial" w:cs="Arial"/>
          <w:sz w:val="22"/>
          <w:szCs w:val="22"/>
        </w:rPr>
        <w:t xml:space="preserve">(Accessed on </w:t>
      </w:r>
      <w:r>
        <w:rPr>
          <w:rFonts w:ascii="Arial" w:hAnsi="Arial" w:cs="Arial"/>
          <w:sz w:val="22"/>
          <w:szCs w:val="22"/>
        </w:rPr>
        <w:t>21st February 2024</w:t>
      </w:r>
      <w:r w:rsidRPr="008F0E25">
        <w:rPr>
          <w:rFonts w:ascii="Arial" w:hAnsi="Arial" w:cs="Arial"/>
          <w:sz w:val="22"/>
          <w:szCs w:val="22"/>
        </w:rPr>
        <w:t>)</w:t>
      </w:r>
    </w:p>
    <w:p w14:paraId="69DF13E1" w14:textId="77777777" w:rsidR="004B52D2" w:rsidRDefault="004B52D2" w:rsidP="009C2029">
      <w:pPr>
        <w:spacing w:line="360" w:lineRule="auto"/>
        <w:rPr>
          <w:rFonts w:ascii="Arial" w:hAnsi="Arial" w:cs="Arial"/>
          <w:sz w:val="22"/>
          <w:szCs w:val="22"/>
        </w:rPr>
      </w:pPr>
    </w:p>
    <w:p w14:paraId="76C06A14" w14:textId="323FC192" w:rsidR="004B52D2" w:rsidRPr="001A5E26" w:rsidRDefault="004B52D2" w:rsidP="009C2029">
      <w:pPr>
        <w:spacing w:line="360" w:lineRule="auto"/>
        <w:rPr>
          <w:rFonts w:ascii="Arial" w:hAnsi="Arial" w:cs="Arial"/>
          <w:sz w:val="22"/>
          <w:szCs w:val="22"/>
        </w:rPr>
      </w:pPr>
      <w:r>
        <w:rPr>
          <w:rFonts w:ascii="Arial" w:hAnsi="Arial" w:cs="Arial"/>
          <w:sz w:val="22"/>
          <w:szCs w:val="22"/>
        </w:rPr>
        <w:t>UNICEF (20</w:t>
      </w:r>
      <w:r w:rsidR="002A3EFD">
        <w:rPr>
          <w:rFonts w:ascii="Arial" w:hAnsi="Arial" w:cs="Arial"/>
          <w:sz w:val="22"/>
          <w:szCs w:val="22"/>
        </w:rPr>
        <w:t>06</w:t>
      </w:r>
      <w:r>
        <w:rPr>
          <w:rFonts w:ascii="Arial" w:hAnsi="Arial" w:cs="Arial"/>
          <w:sz w:val="22"/>
          <w:szCs w:val="22"/>
        </w:rPr>
        <w:t xml:space="preserve">) Rights respecting Schools. Available at: </w:t>
      </w:r>
      <w:hyperlink r:id="rId19" w:history="1">
        <w:r w:rsidRPr="00FB5DE2">
          <w:rPr>
            <w:rStyle w:val="Hyperlink"/>
            <w:rFonts w:ascii="Arial" w:hAnsi="Arial" w:cs="Arial"/>
            <w:sz w:val="22"/>
            <w:szCs w:val="22"/>
          </w:rPr>
          <w:t>https://www.unicef.org.uk/rights-respecting-schools/the-rrsa/what-is-a-rights-respecting-school/</w:t>
        </w:r>
      </w:hyperlink>
      <w:r>
        <w:rPr>
          <w:rFonts w:ascii="Arial" w:hAnsi="Arial" w:cs="Arial"/>
          <w:sz w:val="22"/>
          <w:szCs w:val="22"/>
        </w:rPr>
        <w:t xml:space="preserve"> (Accessed on 28</w:t>
      </w:r>
      <w:r w:rsidRPr="004B52D2">
        <w:rPr>
          <w:rFonts w:ascii="Arial" w:hAnsi="Arial" w:cs="Arial"/>
          <w:sz w:val="22"/>
          <w:szCs w:val="22"/>
          <w:vertAlign w:val="superscript"/>
        </w:rPr>
        <w:t>th</w:t>
      </w:r>
      <w:r>
        <w:rPr>
          <w:rFonts w:ascii="Arial" w:hAnsi="Arial" w:cs="Arial"/>
          <w:sz w:val="22"/>
          <w:szCs w:val="22"/>
        </w:rPr>
        <w:t xml:space="preserve"> February 2024)</w:t>
      </w:r>
    </w:p>
    <w:p w14:paraId="4F53E7FD" w14:textId="77777777" w:rsidR="00F14271" w:rsidRDefault="00F14271" w:rsidP="009C2029">
      <w:pPr>
        <w:spacing w:line="360" w:lineRule="auto"/>
        <w:rPr>
          <w:rFonts w:ascii="Arial" w:hAnsi="Arial" w:cs="Arial"/>
          <w:sz w:val="22"/>
          <w:szCs w:val="22"/>
        </w:rPr>
      </w:pPr>
    </w:p>
    <w:p w14:paraId="24417505" w14:textId="77777777" w:rsidR="009C2029" w:rsidRDefault="009C2029" w:rsidP="009C2029">
      <w:pPr>
        <w:spacing w:line="360" w:lineRule="auto"/>
        <w:rPr>
          <w:rFonts w:ascii="Arial" w:hAnsi="Arial" w:cs="Arial"/>
          <w:sz w:val="22"/>
          <w:szCs w:val="22"/>
        </w:rPr>
      </w:pPr>
    </w:p>
    <w:p w14:paraId="0C64405C" w14:textId="5B59EF62" w:rsidR="00F14271" w:rsidRDefault="00F14271" w:rsidP="009C2029">
      <w:pPr>
        <w:spacing w:line="360" w:lineRule="auto"/>
        <w:rPr>
          <w:rFonts w:ascii="Arial" w:hAnsi="Arial" w:cs="Arial"/>
          <w:sz w:val="22"/>
          <w:szCs w:val="22"/>
        </w:rPr>
      </w:pPr>
      <w:r>
        <w:rPr>
          <w:rFonts w:ascii="Arial" w:hAnsi="Arial" w:cs="Arial"/>
          <w:sz w:val="22"/>
          <w:szCs w:val="22"/>
        </w:rPr>
        <w:lastRenderedPageBreak/>
        <w:t xml:space="preserve">Vale of Glamorgan Council (2023) </w:t>
      </w:r>
      <w:r w:rsidR="004F2098" w:rsidRPr="004F2098">
        <w:rPr>
          <w:rFonts w:ascii="Arial" w:hAnsi="Arial" w:cs="Arial"/>
          <w:i/>
          <w:iCs/>
          <w:sz w:val="22"/>
          <w:szCs w:val="22"/>
        </w:rPr>
        <w:t>C</w:t>
      </w:r>
      <w:r w:rsidRPr="004F2098">
        <w:rPr>
          <w:rFonts w:ascii="Arial" w:hAnsi="Arial" w:cs="Arial"/>
          <w:i/>
          <w:iCs/>
          <w:sz w:val="22"/>
          <w:szCs w:val="22"/>
        </w:rPr>
        <w:t>ouncil launches campaign to improve school attendance</w:t>
      </w:r>
      <w:r>
        <w:rPr>
          <w:rFonts w:ascii="Arial" w:hAnsi="Arial" w:cs="Arial"/>
          <w:sz w:val="22"/>
          <w:szCs w:val="22"/>
        </w:rPr>
        <w:t>. Available at:</w:t>
      </w:r>
      <w:r w:rsidR="004A6C6F">
        <w:rPr>
          <w:rFonts w:ascii="Arial" w:hAnsi="Arial" w:cs="Arial"/>
          <w:sz w:val="22"/>
          <w:szCs w:val="22"/>
        </w:rPr>
        <w:t xml:space="preserve"> </w:t>
      </w:r>
      <w:hyperlink r:id="rId20" w:history="1">
        <w:r w:rsidR="004A6C6F" w:rsidRPr="00FB5DE2">
          <w:rPr>
            <w:rStyle w:val="Hyperlink"/>
            <w:rFonts w:ascii="Arial" w:hAnsi="Arial" w:cs="Arial"/>
            <w:sz w:val="22"/>
            <w:szCs w:val="22"/>
          </w:rPr>
          <w:t>https://www.valeofglamorgan.gov.uk/en/our_council/press_and_communications/latest_news/2023/June/Council-launches-campaign-to-improve-school-attendance.aspx</w:t>
        </w:r>
      </w:hyperlink>
      <w:r>
        <w:rPr>
          <w:rFonts w:ascii="Arial" w:hAnsi="Arial" w:cs="Arial"/>
          <w:sz w:val="22"/>
          <w:szCs w:val="22"/>
        </w:rPr>
        <w:t xml:space="preserve"> (Accessed on 2nd March 2024)</w:t>
      </w:r>
    </w:p>
    <w:p w14:paraId="0AE18524" w14:textId="2C01038F" w:rsidR="0058656D" w:rsidRDefault="0058656D" w:rsidP="009C2029">
      <w:pPr>
        <w:pStyle w:val="Heading1"/>
        <w:spacing w:line="360" w:lineRule="auto"/>
        <w:rPr>
          <w:rFonts w:ascii="Arial" w:hAnsi="Arial" w:cs="Arial"/>
          <w:b w:val="0"/>
          <w:bCs w:val="0"/>
          <w:sz w:val="22"/>
          <w:szCs w:val="22"/>
        </w:rPr>
      </w:pPr>
      <w:r w:rsidRPr="00951112">
        <w:rPr>
          <w:rFonts w:ascii="Arial" w:hAnsi="Arial" w:cs="Arial"/>
          <w:b w:val="0"/>
          <w:bCs w:val="0"/>
          <w:sz w:val="22"/>
          <w:szCs w:val="22"/>
        </w:rPr>
        <w:t>Welsh Government (2023</w:t>
      </w:r>
      <w:r>
        <w:rPr>
          <w:rFonts w:ascii="Arial" w:hAnsi="Arial" w:cs="Arial"/>
          <w:b w:val="0"/>
          <w:bCs w:val="0"/>
          <w:sz w:val="22"/>
          <w:szCs w:val="22"/>
          <w:vertAlign w:val="superscript"/>
        </w:rPr>
        <w:t>1</w:t>
      </w:r>
      <w:r w:rsidRPr="00951112">
        <w:rPr>
          <w:rFonts w:ascii="Arial" w:hAnsi="Arial" w:cs="Arial"/>
          <w:b w:val="0"/>
          <w:bCs w:val="0"/>
          <w:sz w:val="22"/>
          <w:szCs w:val="22"/>
        </w:rPr>
        <w:t xml:space="preserve">) </w:t>
      </w:r>
      <w:r w:rsidRPr="004F2098">
        <w:rPr>
          <w:rFonts w:ascii="Arial" w:hAnsi="Arial" w:cs="Arial"/>
          <w:b w:val="0"/>
          <w:bCs w:val="0"/>
          <w:i/>
          <w:iCs/>
          <w:sz w:val="22"/>
          <w:szCs w:val="22"/>
        </w:rPr>
        <w:t>My Local School</w:t>
      </w:r>
      <w:r w:rsidRPr="00951112">
        <w:rPr>
          <w:rFonts w:ascii="Arial" w:hAnsi="Arial" w:cs="Arial"/>
          <w:b w:val="0"/>
          <w:bCs w:val="0"/>
          <w:sz w:val="22"/>
          <w:szCs w:val="22"/>
        </w:rPr>
        <w:t xml:space="preserve">. Available at: </w:t>
      </w:r>
      <w:hyperlink r:id="rId21" w:history="1">
        <w:r w:rsidR="004A6C6F" w:rsidRPr="00FB5DE2">
          <w:rPr>
            <w:rStyle w:val="Hyperlink"/>
            <w:rFonts w:ascii="Arial" w:hAnsi="Arial" w:cs="Arial"/>
            <w:b w:val="0"/>
            <w:bCs w:val="0"/>
            <w:sz w:val="22"/>
            <w:szCs w:val="22"/>
          </w:rPr>
          <w:t>https://mylocalschool.gov.wales/</w:t>
        </w:r>
        <w:r w:rsidR="004A6C6F" w:rsidRPr="00FB5DE2">
          <w:rPr>
            <w:rStyle w:val="Hyperlink"/>
            <w:rFonts w:ascii="Arial" w:hAnsi="Arial" w:cs="Arial"/>
            <w:b w:val="0"/>
            <w:bCs w:val="0"/>
            <w:sz w:val="22"/>
            <w:szCs w:val="22"/>
          </w:rPr>
          <w:t>[</w:t>
        </w:r>
        <w:r w:rsidR="004A6C6F" w:rsidRPr="00FB5DE2">
          <w:rPr>
            <w:rStyle w:val="Hyperlink"/>
            <w:rFonts w:ascii="Arial" w:hAnsi="Arial" w:cs="Arial"/>
            <w:b w:val="0"/>
            <w:bCs w:val="0"/>
            <w:sz w:val="22"/>
            <w:szCs w:val="22"/>
          </w:rPr>
          <w:t>Schoo</w:t>
        </w:r>
        <w:r w:rsidR="004A6C6F" w:rsidRPr="00FB5DE2">
          <w:rPr>
            <w:rStyle w:val="Hyperlink"/>
            <w:rFonts w:ascii="Arial" w:hAnsi="Arial" w:cs="Arial"/>
            <w:b w:val="0"/>
            <w:bCs w:val="0"/>
            <w:sz w:val="22"/>
            <w:szCs w:val="22"/>
          </w:rPr>
          <w:t>l</w:t>
        </w:r>
        <w:r w:rsidR="004A6C6F" w:rsidRPr="00FB5DE2">
          <w:rPr>
            <w:rStyle w:val="Hyperlink"/>
            <w:rFonts w:ascii="Arial" w:hAnsi="Arial" w:cs="Arial"/>
            <w:b w:val="0"/>
            <w:bCs w:val="0"/>
            <w:sz w:val="22"/>
            <w:szCs w:val="22"/>
          </w:rPr>
          <w:t>A]</w:t>
        </w:r>
        <w:r w:rsidR="004A6C6F" w:rsidRPr="00FB5DE2">
          <w:rPr>
            <w:rStyle w:val="Hyperlink"/>
            <w:rFonts w:ascii="Arial" w:hAnsi="Arial" w:cs="Arial"/>
            <w:b w:val="0"/>
            <w:bCs w:val="0"/>
            <w:sz w:val="22"/>
            <w:szCs w:val="22"/>
          </w:rPr>
          <w:t>/6732163?lang=en</w:t>
        </w:r>
      </w:hyperlink>
      <w:r w:rsidRPr="00951112">
        <w:rPr>
          <w:rFonts w:ascii="Arial" w:hAnsi="Arial" w:cs="Arial"/>
          <w:b w:val="0"/>
          <w:bCs w:val="0"/>
          <w:sz w:val="22"/>
          <w:szCs w:val="22"/>
        </w:rPr>
        <w:t xml:space="preserve"> (Accessed on 15</w:t>
      </w:r>
      <w:r w:rsidRPr="00951112">
        <w:rPr>
          <w:rFonts w:ascii="Arial" w:hAnsi="Arial" w:cs="Arial"/>
          <w:b w:val="0"/>
          <w:bCs w:val="0"/>
          <w:sz w:val="22"/>
          <w:szCs w:val="22"/>
          <w:vertAlign w:val="superscript"/>
        </w:rPr>
        <w:t>th</w:t>
      </w:r>
      <w:r w:rsidRPr="00951112">
        <w:rPr>
          <w:rFonts w:ascii="Arial" w:hAnsi="Arial" w:cs="Arial"/>
          <w:b w:val="0"/>
          <w:bCs w:val="0"/>
          <w:sz w:val="22"/>
          <w:szCs w:val="22"/>
        </w:rPr>
        <w:t xml:space="preserve"> February 2024)</w:t>
      </w:r>
    </w:p>
    <w:p w14:paraId="658D60F0" w14:textId="56738421" w:rsidR="0058656D" w:rsidRPr="00951112" w:rsidRDefault="00917B96" w:rsidP="009C2029">
      <w:pPr>
        <w:spacing w:line="360" w:lineRule="auto"/>
        <w:rPr>
          <w:rFonts w:ascii="Arial" w:hAnsi="Arial" w:cs="Arial"/>
          <w:sz w:val="22"/>
          <w:szCs w:val="22"/>
        </w:rPr>
      </w:pPr>
      <w:r>
        <w:rPr>
          <w:rFonts w:ascii="Arial" w:hAnsi="Arial" w:cs="Arial"/>
          <w:sz w:val="22"/>
          <w:szCs w:val="22"/>
        </w:rPr>
        <w:t>Welsh Government (2023</w:t>
      </w:r>
      <w:r w:rsidR="00F9571B">
        <w:rPr>
          <w:rFonts w:ascii="Arial" w:hAnsi="Arial" w:cs="Arial"/>
          <w:sz w:val="22"/>
          <w:szCs w:val="22"/>
          <w:vertAlign w:val="superscript"/>
        </w:rPr>
        <w:t>3</w:t>
      </w:r>
      <w:r>
        <w:rPr>
          <w:rFonts w:ascii="Arial" w:hAnsi="Arial" w:cs="Arial"/>
          <w:sz w:val="22"/>
          <w:szCs w:val="22"/>
        </w:rPr>
        <w:t>)</w:t>
      </w:r>
      <w:r w:rsidR="00EF570A">
        <w:rPr>
          <w:rFonts w:ascii="Arial" w:hAnsi="Arial" w:cs="Arial"/>
          <w:sz w:val="22"/>
          <w:szCs w:val="22"/>
        </w:rPr>
        <w:t xml:space="preserve"> </w:t>
      </w:r>
      <w:r w:rsidR="00EF570A" w:rsidRPr="004F2098">
        <w:rPr>
          <w:rFonts w:ascii="Arial" w:hAnsi="Arial" w:cs="Arial"/>
          <w:i/>
          <w:iCs/>
          <w:sz w:val="22"/>
          <w:szCs w:val="22"/>
        </w:rPr>
        <w:t xml:space="preserve">Belonging, </w:t>
      </w:r>
      <w:proofErr w:type="gramStart"/>
      <w:r w:rsidR="00EF570A" w:rsidRPr="004F2098">
        <w:rPr>
          <w:rFonts w:ascii="Arial" w:hAnsi="Arial" w:cs="Arial"/>
          <w:i/>
          <w:iCs/>
          <w:sz w:val="22"/>
          <w:szCs w:val="22"/>
        </w:rPr>
        <w:t>engaging</w:t>
      </w:r>
      <w:proofErr w:type="gramEnd"/>
      <w:r w:rsidR="00EF570A" w:rsidRPr="004F2098">
        <w:rPr>
          <w:rFonts w:ascii="Arial" w:hAnsi="Arial" w:cs="Arial"/>
          <w:i/>
          <w:iCs/>
          <w:sz w:val="22"/>
          <w:szCs w:val="22"/>
        </w:rPr>
        <w:t xml:space="preserve"> and participating</w:t>
      </w:r>
      <w:r w:rsidR="00EF570A">
        <w:rPr>
          <w:rFonts w:ascii="Arial" w:hAnsi="Arial" w:cs="Arial"/>
          <w:sz w:val="22"/>
          <w:szCs w:val="22"/>
        </w:rPr>
        <w:t xml:space="preserve">. </w:t>
      </w:r>
      <w:r>
        <w:rPr>
          <w:rFonts w:ascii="Arial" w:hAnsi="Arial" w:cs="Arial"/>
          <w:sz w:val="22"/>
          <w:szCs w:val="22"/>
        </w:rPr>
        <w:t xml:space="preserve"> Available at</w:t>
      </w:r>
      <w:r w:rsidR="00EF570A">
        <w:rPr>
          <w:rFonts w:ascii="Arial" w:hAnsi="Arial" w:cs="Arial"/>
          <w:sz w:val="22"/>
          <w:szCs w:val="22"/>
        </w:rPr>
        <w:t xml:space="preserve">: </w:t>
      </w:r>
      <w:hyperlink r:id="rId22" w:history="1">
        <w:r w:rsidR="00EF570A" w:rsidRPr="00FB5DE2">
          <w:rPr>
            <w:rStyle w:val="Hyperlink"/>
            <w:rFonts w:ascii="Arial" w:hAnsi="Arial" w:cs="Arial"/>
            <w:sz w:val="22"/>
            <w:szCs w:val="22"/>
          </w:rPr>
          <w:t>https://www.gov.wales/sites/default/files/publications/2023-10/improving-school-attendance-guidance_0.pdf</w:t>
        </w:r>
      </w:hyperlink>
      <w:r>
        <w:rPr>
          <w:rFonts w:ascii="Arial" w:hAnsi="Arial" w:cs="Arial"/>
          <w:sz w:val="22"/>
          <w:szCs w:val="22"/>
        </w:rPr>
        <w:t xml:space="preserve"> (Accessed on 17</w:t>
      </w:r>
      <w:r w:rsidRPr="00EF570A">
        <w:rPr>
          <w:rFonts w:ascii="Arial" w:hAnsi="Arial" w:cs="Arial"/>
          <w:sz w:val="22"/>
          <w:szCs w:val="22"/>
          <w:vertAlign w:val="superscript"/>
        </w:rPr>
        <w:t>th</w:t>
      </w:r>
      <w:r>
        <w:rPr>
          <w:rFonts w:ascii="Arial" w:hAnsi="Arial" w:cs="Arial"/>
          <w:sz w:val="22"/>
          <w:szCs w:val="22"/>
        </w:rPr>
        <w:t xml:space="preserve"> January 2024)</w:t>
      </w:r>
    </w:p>
    <w:p w14:paraId="05BA7CD3" w14:textId="77777777" w:rsidR="00C61F58" w:rsidRPr="00951112" w:rsidRDefault="00C61F58" w:rsidP="009C2029">
      <w:pPr>
        <w:spacing w:line="360" w:lineRule="auto"/>
        <w:rPr>
          <w:rFonts w:ascii="Arial" w:hAnsi="Arial" w:cs="Arial"/>
          <w:sz w:val="22"/>
          <w:szCs w:val="22"/>
        </w:rPr>
      </w:pPr>
    </w:p>
    <w:p w14:paraId="6E3DCBE1" w14:textId="04698B82" w:rsidR="000D02C4" w:rsidRPr="00951112" w:rsidRDefault="000D02C4" w:rsidP="009C2029">
      <w:pPr>
        <w:spacing w:line="360" w:lineRule="auto"/>
        <w:rPr>
          <w:rFonts w:ascii="Arial" w:hAnsi="Arial" w:cs="Arial"/>
          <w:sz w:val="22"/>
          <w:szCs w:val="22"/>
        </w:rPr>
      </w:pPr>
      <w:r w:rsidRPr="00951112">
        <w:rPr>
          <w:rFonts w:ascii="Arial" w:hAnsi="Arial" w:cs="Arial"/>
          <w:sz w:val="22"/>
          <w:szCs w:val="22"/>
        </w:rPr>
        <w:t>Welsh Government (2023</w:t>
      </w:r>
      <w:r w:rsidR="001F31D9">
        <w:rPr>
          <w:rFonts w:ascii="Arial" w:hAnsi="Arial" w:cs="Arial"/>
          <w:sz w:val="22"/>
          <w:szCs w:val="22"/>
          <w:vertAlign w:val="superscript"/>
        </w:rPr>
        <w:t>3</w:t>
      </w:r>
      <w:r w:rsidRPr="00951112">
        <w:rPr>
          <w:rFonts w:ascii="Arial" w:hAnsi="Arial" w:cs="Arial"/>
          <w:sz w:val="22"/>
          <w:szCs w:val="22"/>
        </w:rPr>
        <w:t xml:space="preserve">) </w:t>
      </w:r>
      <w:r w:rsidRPr="004F2098">
        <w:rPr>
          <w:rFonts w:ascii="Arial" w:hAnsi="Arial" w:cs="Arial"/>
          <w:i/>
          <w:iCs/>
          <w:sz w:val="22"/>
          <w:szCs w:val="22"/>
        </w:rPr>
        <w:t>Child Poverty Strategy 2015: 2022 Progress Report</w:t>
      </w:r>
      <w:r w:rsidRPr="00951112">
        <w:rPr>
          <w:rFonts w:ascii="Arial" w:hAnsi="Arial" w:cs="Arial"/>
          <w:sz w:val="22"/>
          <w:szCs w:val="22"/>
        </w:rPr>
        <w:t xml:space="preserve">. Available at: </w:t>
      </w:r>
      <w:hyperlink r:id="rId23" w:history="1">
        <w:r w:rsidRPr="00951112">
          <w:rPr>
            <w:rStyle w:val="Hyperlink"/>
            <w:rFonts w:ascii="Arial" w:hAnsi="Arial" w:cs="Arial"/>
            <w:sz w:val="22"/>
            <w:szCs w:val="22"/>
          </w:rPr>
          <w:t>https://www.gov.wales/child-poverty-strategy-2015-2022-p</w:t>
        </w:r>
        <w:r w:rsidRPr="00951112">
          <w:rPr>
            <w:rStyle w:val="Hyperlink"/>
            <w:rFonts w:ascii="Arial" w:hAnsi="Arial" w:cs="Arial"/>
            <w:sz w:val="22"/>
            <w:szCs w:val="22"/>
          </w:rPr>
          <w:t>r</w:t>
        </w:r>
        <w:r w:rsidRPr="00951112">
          <w:rPr>
            <w:rStyle w:val="Hyperlink"/>
            <w:rFonts w:ascii="Arial" w:hAnsi="Arial" w:cs="Arial"/>
            <w:sz w:val="22"/>
            <w:szCs w:val="22"/>
          </w:rPr>
          <w:t>ogress-report-html</w:t>
        </w:r>
      </w:hyperlink>
    </w:p>
    <w:p w14:paraId="452684BF" w14:textId="5E535091" w:rsidR="000D02C4" w:rsidRPr="00951112" w:rsidRDefault="000D02C4" w:rsidP="009C2029">
      <w:pPr>
        <w:spacing w:line="360" w:lineRule="auto"/>
        <w:rPr>
          <w:rFonts w:ascii="Arial" w:hAnsi="Arial" w:cs="Arial"/>
          <w:sz w:val="22"/>
          <w:szCs w:val="22"/>
        </w:rPr>
      </w:pPr>
      <w:r w:rsidRPr="00951112">
        <w:rPr>
          <w:rFonts w:ascii="Arial" w:hAnsi="Arial" w:cs="Arial"/>
          <w:sz w:val="22"/>
          <w:szCs w:val="22"/>
        </w:rPr>
        <w:t>(Accessed o</w:t>
      </w:r>
      <w:r w:rsidR="00D14936" w:rsidRPr="00951112">
        <w:rPr>
          <w:rFonts w:ascii="Arial" w:hAnsi="Arial" w:cs="Arial"/>
          <w:sz w:val="22"/>
          <w:szCs w:val="22"/>
        </w:rPr>
        <w:t xml:space="preserve">n </w:t>
      </w:r>
      <w:r w:rsidRPr="00951112">
        <w:rPr>
          <w:rFonts w:ascii="Arial" w:hAnsi="Arial" w:cs="Arial"/>
          <w:sz w:val="22"/>
          <w:szCs w:val="22"/>
        </w:rPr>
        <w:t>31</w:t>
      </w:r>
      <w:r w:rsidRPr="00951112">
        <w:rPr>
          <w:rFonts w:ascii="Arial" w:hAnsi="Arial" w:cs="Arial"/>
          <w:sz w:val="22"/>
          <w:szCs w:val="22"/>
          <w:vertAlign w:val="superscript"/>
        </w:rPr>
        <w:t>st</w:t>
      </w:r>
      <w:r w:rsidRPr="00951112">
        <w:rPr>
          <w:rFonts w:ascii="Arial" w:hAnsi="Arial" w:cs="Arial"/>
          <w:sz w:val="22"/>
          <w:szCs w:val="22"/>
        </w:rPr>
        <w:t xml:space="preserve"> January 2024)</w:t>
      </w:r>
    </w:p>
    <w:p w14:paraId="1BA0AB4B" w14:textId="77777777" w:rsidR="000D02C4" w:rsidRPr="00951112" w:rsidRDefault="000D02C4" w:rsidP="009C2029">
      <w:pPr>
        <w:spacing w:line="360" w:lineRule="auto"/>
        <w:rPr>
          <w:rFonts w:ascii="Arial" w:hAnsi="Arial" w:cs="Arial"/>
          <w:sz w:val="22"/>
          <w:szCs w:val="22"/>
        </w:rPr>
      </w:pPr>
    </w:p>
    <w:p w14:paraId="06A6B2D5" w14:textId="6D817CE1" w:rsidR="000D02C4" w:rsidRPr="00951112" w:rsidRDefault="000D02C4" w:rsidP="009C2029">
      <w:pPr>
        <w:spacing w:line="360" w:lineRule="auto"/>
        <w:rPr>
          <w:rFonts w:ascii="Arial" w:hAnsi="Arial" w:cs="Arial"/>
          <w:sz w:val="22"/>
          <w:szCs w:val="22"/>
        </w:rPr>
      </w:pPr>
      <w:r w:rsidRPr="00951112">
        <w:rPr>
          <w:rFonts w:ascii="Arial" w:hAnsi="Arial" w:cs="Arial"/>
          <w:sz w:val="22"/>
          <w:szCs w:val="22"/>
        </w:rPr>
        <w:t xml:space="preserve">Welsh Government (2024) </w:t>
      </w:r>
      <w:r w:rsidRPr="004F2098">
        <w:rPr>
          <w:rFonts w:ascii="Arial" w:hAnsi="Arial" w:cs="Arial"/>
          <w:i/>
          <w:iCs/>
          <w:sz w:val="22"/>
          <w:szCs w:val="22"/>
        </w:rPr>
        <w:t>Child Poverty Strategy for Wales</w:t>
      </w:r>
      <w:r w:rsidRPr="00951112">
        <w:rPr>
          <w:rFonts w:ascii="Arial" w:hAnsi="Arial" w:cs="Arial"/>
          <w:sz w:val="22"/>
          <w:szCs w:val="22"/>
        </w:rPr>
        <w:t>. Available at:</w:t>
      </w:r>
    </w:p>
    <w:p w14:paraId="29D7D229" w14:textId="0D6344C9" w:rsidR="000D02C4" w:rsidRPr="00951112" w:rsidRDefault="000D02C4" w:rsidP="009C2029">
      <w:pPr>
        <w:spacing w:line="360" w:lineRule="auto"/>
        <w:rPr>
          <w:rFonts w:ascii="Arial" w:hAnsi="Arial" w:cs="Arial"/>
          <w:sz w:val="22"/>
          <w:szCs w:val="22"/>
        </w:rPr>
      </w:pPr>
      <w:hyperlink r:id="rId24" w:history="1">
        <w:r w:rsidRPr="00951112">
          <w:rPr>
            <w:rStyle w:val="Hyperlink"/>
            <w:rFonts w:ascii="Arial" w:hAnsi="Arial" w:cs="Arial"/>
            <w:sz w:val="22"/>
            <w:szCs w:val="22"/>
          </w:rPr>
          <w:t>https://www.gov.wales/sites/default/files/consultations/2024-01/draft-child-poverty-strategy-for-wales-summary-of-responses.pdf</w:t>
        </w:r>
      </w:hyperlink>
      <w:r w:rsidRPr="00951112">
        <w:rPr>
          <w:rFonts w:ascii="Arial" w:hAnsi="Arial" w:cs="Arial"/>
          <w:sz w:val="22"/>
          <w:szCs w:val="22"/>
        </w:rPr>
        <w:t xml:space="preserve"> (Accessed on: 31</w:t>
      </w:r>
      <w:r w:rsidRPr="00951112">
        <w:rPr>
          <w:rFonts w:ascii="Arial" w:hAnsi="Arial" w:cs="Arial"/>
          <w:sz w:val="22"/>
          <w:szCs w:val="22"/>
          <w:vertAlign w:val="superscript"/>
        </w:rPr>
        <w:t>st</w:t>
      </w:r>
      <w:r w:rsidRPr="00951112">
        <w:rPr>
          <w:rFonts w:ascii="Arial" w:hAnsi="Arial" w:cs="Arial"/>
          <w:sz w:val="22"/>
          <w:szCs w:val="22"/>
        </w:rPr>
        <w:t xml:space="preserve"> January 2024)</w:t>
      </w:r>
    </w:p>
    <w:p w14:paraId="22146ECF" w14:textId="461C2A6A" w:rsidR="00D14936" w:rsidRDefault="00D14936" w:rsidP="009C2029">
      <w:pPr>
        <w:pStyle w:val="Heading1"/>
        <w:spacing w:line="360" w:lineRule="auto"/>
        <w:rPr>
          <w:rFonts w:ascii="Arial" w:hAnsi="Arial" w:cs="Arial"/>
          <w:b w:val="0"/>
          <w:bCs w:val="0"/>
          <w:sz w:val="22"/>
          <w:szCs w:val="22"/>
        </w:rPr>
      </w:pPr>
      <w:r w:rsidRPr="00951112">
        <w:rPr>
          <w:rFonts w:ascii="Arial" w:hAnsi="Arial" w:cs="Arial"/>
          <w:b w:val="0"/>
          <w:bCs w:val="0"/>
          <w:sz w:val="22"/>
          <w:szCs w:val="22"/>
        </w:rPr>
        <w:t xml:space="preserve">Welsh Government (2018) </w:t>
      </w:r>
      <w:r w:rsidRPr="004F2098">
        <w:rPr>
          <w:rFonts w:ascii="Arial" w:hAnsi="Arial" w:cs="Arial"/>
          <w:b w:val="0"/>
          <w:bCs w:val="0"/>
          <w:i/>
          <w:iCs/>
          <w:sz w:val="22"/>
          <w:szCs w:val="22"/>
        </w:rPr>
        <w:t xml:space="preserve">School Development </w:t>
      </w:r>
      <w:r w:rsidR="00580D77" w:rsidRPr="004F2098">
        <w:rPr>
          <w:rFonts w:ascii="Arial" w:hAnsi="Arial" w:cs="Arial"/>
          <w:b w:val="0"/>
          <w:bCs w:val="0"/>
          <w:i/>
          <w:iCs/>
          <w:sz w:val="22"/>
          <w:szCs w:val="22"/>
        </w:rPr>
        <w:t>P</w:t>
      </w:r>
      <w:r w:rsidRPr="004F2098">
        <w:rPr>
          <w:rFonts w:ascii="Arial" w:hAnsi="Arial" w:cs="Arial"/>
          <w:b w:val="0"/>
          <w:bCs w:val="0"/>
          <w:i/>
          <w:iCs/>
          <w:sz w:val="22"/>
          <w:szCs w:val="22"/>
        </w:rPr>
        <w:t>lan</w:t>
      </w:r>
      <w:r w:rsidRPr="00951112">
        <w:rPr>
          <w:rFonts w:ascii="Arial" w:hAnsi="Arial" w:cs="Arial"/>
          <w:b w:val="0"/>
          <w:bCs w:val="0"/>
          <w:sz w:val="22"/>
          <w:szCs w:val="22"/>
        </w:rPr>
        <w:t xml:space="preserve">. Available at: </w:t>
      </w:r>
      <w:hyperlink r:id="rId25" w:history="1">
        <w:r w:rsidRPr="00951112">
          <w:rPr>
            <w:rStyle w:val="Hyperlink"/>
            <w:rFonts w:ascii="Arial" w:hAnsi="Arial" w:cs="Arial"/>
            <w:b w:val="0"/>
            <w:bCs w:val="0"/>
            <w:sz w:val="22"/>
            <w:szCs w:val="22"/>
          </w:rPr>
          <w:t>https://www.gov.wales/sites/default/files/publicati</w:t>
        </w:r>
        <w:r w:rsidRPr="00951112">
          <w:rPr>
            <w:rStyle w:val="Hyperlink"/>
            <w:rFonts w:ascii="Arial" w:hAnsi="Arial" w:cs="Arial"/>
            <w:b w:val="0"/>
            <w:bCs w:val="0"/>
            <w:sz w:val="22"/>
            <w:szCs w:val="22"/>
          </w:rPr>
          <w:t>o</w:t>
        </w:r>
        <w:r w:rsidRPr="00951112">
          <w:rPr>
            <w:rStyle w:val="Hyperlink"/>
            <w:rFonts w:ascii="Arial" w:hAnsi="Arial" w:cs="Arial"/>
            <w:b w:val="0"/>
            <w:bCs w:val="0"/>
            <w:sz w:val="22"/>
            <w:szCs w:val="22"/>
          </w:rPr>
          <w:t>ns/2018-03/school-development-plans.pdf</w:t>
        </w:r>
      </w:hyperlink>
      <w:r w:rsidRPr="00951112">
        <w:rPr>
          <w:rFonts w:ascii="Arial" w:hAnsi="Arial" w:cs="Arial"/>
          <w:b w:val="0"/>
          <w:bCs w:val="0"/>
          <w:sz w:val="22"/>
          <w:szCs w:val="22"/>
        </w:rPr>
        <w:t xml:space="preserve"> (Accessed on 8</w:t>
      </w:r>
      <w:r w:rsidR="00661764" w:rsidRPr="00EF570A">
        <w:rPr>
          <w:rFonts w:ascii="Arial" w:hAnsi="Arial" w:cs="Arial"/>
          <w:b w:val="0"/>
          <w:bCs w:val="0"/>
          <w:sz w:val="22"/>
          <w:szCs w:val="22"/>
          <w:vertAlign w:val="superscript"/>
        </w:rPr>
        <w:t>th</w:t>
      </w:r>
      <w:r w:rsidR="00661764" w:rsidRPr="00951112">
        <w:rPr>
          <w:rFonts w:ascii="Arial" w:hAnsi="Arial" w:cs="Arial"/>
          <w:b w:val="0"/>
          <w:bCs w:val="0"/>
          <w:sz w:val="22"/>
          <w:szCs w:val="22"/>
        </w:rPr>
        <w:t xml:space="preserve"> </w:t>
      </w:r>
      <w:r w:rsidRPr="00951112">
        <w:rPr>
          <w:rFonts w:ascii="Arial" w:hAnsi="Arial" w:cs="Arial"/>
          <w:b w:val="0"/>
          <w:bCs w:val="0"/>
          <w:sz w:val="22"/>
          <w:szCs w:val="22"/>
        </w:rPr>
        <w:t>February 2024)</w:t>
      </w:r>
    </w:p>
    <w:p w14:paraId="636437D2" w14:textId="77777777" w:rsidR="00535FF8" w:rsidRPr="00221B61" w:rsidRDefault="00535FF8" w:rsidP="009C2029">
      <w:pPr>
        <w:pStyle w:val="Heading1"/>
        <w:spacing w:before="0" w:beforeAutospacing="0" w:after="0" w:afterAutospacing="0" w:line="360" w:lineRule="auto"/>
        <w:textAlignment w:val="baseline"/>
        <w:rPr>
          <w:rFonts w:ascii="Arial" w:hAnsi="Arial" w:cs="Arial"/>
          <w:b w:val="0"/>
          <w:bCs w:val="0"/>
          <w:color w:val="1F1F1F"/>
          <w:spacing w:val="-5"/>
          <w:sz w:val="22"/>
          <w:szCs w:val="22"/>
        </w:rPr>
      </w:pPr>
      <w:r w:rsidRPr="00221B61">
        <w:rPr>
          <w:rFonts w:ascii="Arial" w:hAnsi="Arial" w:cs="Arial"/>
          <w:b w:val="0"/>
          <w:bCs w:val="0"/>
          <w:sz w:val="22"/>
          <w:szCs w:val="22"/>
        </w:rPr>
        <w:t>Welsh Government (2022</w:t>
      </w:r>
      <w:r>
        <w:rPr>
          <w:rFonts w:ascii="Arial" w:hAnsi="Arial" w:cs="Arial"/>
          <w:b w:val="0"/>
          <w:bCs w:val="0"/>
          <w:sz w:val="22"/>
          <w:szCs w:val="22"/>
          <w:vertAlign w:val="superscript"/>
        </w:rPr>
        <w:t>1</w:t>
      </w:r>
      <w:r w:rsidRPr="00221B61">
        <w:rPr>
          <w:rFonts w:ascii="Arial" w:hAnsi="Arial" w:cs="Arial"/>
          <w:b w:val="0"/>
          <w:bCs w:val="0"/>
          <w:sz w:val="22"/>
          <w:szCs w:val="22"/>
        </w:rPr>
        <w:t xml:space="preserve">) </w:t>
      </w:r>
      <w:r w:rsidRPr="004F2098">
        <w:rPr>
          <w:rFonts w:ascii="Arial" w:hAnsi="Arial" w:cs="Arial"/>
          <w:b w:val="0"/>
          <w:bCs w:val="0"/>
          <w:i/>
          <w:iCs/>
          <w:color w:val="1F1F1F"/>
          <w:spacing w:val="-5"/>
          <w:sz w:val="22"/>
          <w:szCs w:val="22"/>
        </w:rPr>
        <w:t xml:space="preserve">School improvement guidance: framework for evaluation, </w:t>
      </w:r>
      <w:proofErr w:type="gramStart"/>
      <w:r w:rsidRPr="004F2098">
        <w:rPr>
          <w:rFonts w:ascii="Arial" w:hAnsi="Arial" w:cs="Arial"/>
          <w:b w:val="0"/>
          <w:bCs w:val="0"/>
          <w:i/>
          <w:iCs/>
          <w:color w:val="1F1F1F"/>
          <w:spacing w:val="-5"/>
          <w:sz w:val="22"/>
          <w:szCs w:val="22"/>
        </w:rPr>
        <w:t>improvement</w:t>
      </w:r>
      <w:proofErr w:type="gramEnd"/>
      <w:r w:rsidRPr="004F2098">
        <w:rPr>
          <w:rFonts w:ascii="Arial" w:hAnsi="Arial" w:cs="Arial"/>
          <w:b w:val="0"/>
          <w:bCs w:val="0"/>
          <w:i/>
          <w:iCs/>
          <w:color w:val="1F1F1F"/>
          <w:spacing w:val="-5"/>
          <w:sz w:val="22"/>
          <w:szCs w:val="22"/>
        </w:rPr>
        <w:t xml:space="preserve"> and accountability</w:t>
      </w:r>
      <w:r>
        <w:rPr>
          <w:rFonts w:ascii="Arial" w:hAnsi="Arial" w:cs="Arial"/>
          <w:b w:val="0"/>
          <w:bCs w:val="0"/>
          <w:color w:val="1F1F1F"/>
          <w:spacing w:val="-5"/>
          <w:sz w:val="22"/>
          <w:szCs w:val="22"/>
        </w:rPr>
        <w:t xml:space="preserve">. Available at: </w:t>
      </w:r>
      <w:hyperlink r:id="rId26" w:history="1">
        <w:r w:rsidRPr="00FB5DE2">
          <w:rPr>
            <w:rStyle w:val="Hyperlink"/>
            <w:rFonts w:ascii="Arial" w:hAnsi="Arial" w:cs="Arial"/>
            <w:b w:val="0"/>
            <w:bCs w:val="0"/>
            <w:spacing w:val="-5"/>
            <w:sz w:val="22"/>
            <w:szCs w:val="22"/>
          </w:rPr>
          <w:t>https://hwb.gov.wales/evaluation-improvement-and-accountability/school-improvement-guidance-framework-for-evaluation-improvement-and-accountability</w:t>
        </w:r>
      </w:hyperlink>
      <w:r>
        <w:rPr>
          <w:rFonts w:ascii="Arial" w:hAnsi="Arial" w:cs="Arial"/>
          <w:b w:val="0"/>
          <w:bCs w:val="0"/>
          <w:color w:val="1F1F1F"/>
          <w:spacing w:val="-5"/>
          <w:sz w:val="22"/>
          <w:szCs w:val="22"/>
        </w:rPr>
        <w:t xml:space="preserve"> (Accessed on 28th February 2024)</w:t>
      </w:r>
    </w:p>
    <w:p w14:paraId="035A9BF6" w14:textId="025A632E" w:rsidR="00027282" w:rsidRDefault="009D3CF8" w:rsidP="009C2029">
      <w:pPr>
        <w:pStyle w:val="NormalWeb"/>
        <w:spacing w:line="360" w:lineRule="auto"/>
        <w:rPr>
          <w:rFonts w:ascii="Arial" w:hAnsi="Arial" w:cs="Arial"/>
          <w:sz w:val="22"/>
          <w:szCs w:val="22"/>
        </w:rPr>
      </w:pPr>
      <w:r w:rsidRPr="009D3CF8">
        <w:rPr>
          <w:rFonts w:ascii="Arial" w:hAnsi="Arial" w:cs="Arial"/>
          <w:sz w:val="22"/>
          <w:szCs w:val="22"/>
        </w:rPr>
        <w:t>Welsh Government (2022</w:t>
      </w:r>
      <w:r w:rsidR="00932AEE">
        <w:rPr>
          <w:rFonts w:ascii="Arial" w:hAnsi="Arial" w:cs="Arial"/>
          <w:sz w:val="22"/>
          <w:szCs w:val="22"/>
          <w:vertAlign w:val="superscript"/>
        </w:rPr>
        <w:t>3</w:t>
      </w:r>
      <w:r w:rsidRPr="009D3CF8">
        <w:rPr>
          <w:rFonts w:ascii="Arial" w:hAnsi="Arial" w:cs="Arial"/>
          <w:sz w:val="22"/>
          <w:szCs w:val="22"/>
        </w:rPr>
        <w:t xml:space="preserve">) </w:t>
      </w:r>
      <w:r w:rsidRPr="004F2098">
        <w:rPr>
          <w:rFonts w:ascii="Arial" w:hAnsi="Arial" w:cs="Arial"/>
          <w:i/>
          <w:iCs/>
          <w:sz w:val="22"/>
          <w:szCs w:val="22"/>
        </w:rPr>
        <w:t>Attendance review – implications of the COVID-19 pandemic for school attendance</w:t>
      </w:r>
      <w:r w:rsidRPr="009D3CF8">
        <w:rPr>
          <w:rFonts w:ascii="Arial" w:hAnsi="Arial" w:cs="Arial"/>
          <w:sz w:val="22"/>
          <w:szCs w:val="22"/>
        </w:rPr>
        <w:t>. Available at:</w:t>
      </w:r>
      <w:r>
        <w:rPr>
          <w:rFonts w:ascii="Arial" w:hAnsi="Arial" w:cs="Arial"/>
          <w:sz w:val="22"/>
          <w:szCs w:val="22"/>
        </w:rPr>
        <w:t xml:space="preserve"> </w:t>
      </w:r>
      <w:hyperlink r:id="rId27" w:history="1">
        <w:r w:rsidRPr="00FB5DE2">
          <w:rPr>
            <w:rStyle w:val="Hyperlink"/>
            <w:rFonts w:ascii="Arial" w:hAnsi="Arial" w:cs="Arial"/>
            <w:sz w:val="22"/>
            <w:szCs w:val="22"/>
          </w:rPr>
          <w:t>https://www.gov.w</w:t>
        </w:r>
        <w:r w:rsidRPr="00FB5DE2">
          <w:rPr>
            <w:rStyle w:val="Hyperlink"/>
            <w:rFonts w:ascii="Arial" w:hAnsi="Arial" w:cs="Arial"/>
            <w:sz w:val="22"/>
            <w:szCs w:val="22"/>
          </w:rPr>
          <w:t>a</w:t>
        </w:r>
        <w:r w:rsidRPr="00FB5DE2">
          <w:rPr>
            <w:rStyle w:val="Hyperlink"/>
            <w:rFonts w:ascii="Arial" w:hAnsi="Arial" w:cs="Arial"/>
            <w:sz w:val="22"/>
            <w:szCs w:val="22"/>
          </w:rPr>
          <w:t>les/sites/default/files/publications/2023-12/attendance-review-implications-of-</w:t>
        </w:r>
        <w:r w:rsidRPr="00FB5DE2">
          <w:rPr>
            <w:rStyle w:val="Hyperlink"/>
            <w:rFonts w:ascii="Arial" w:hAnsi="Arial" w:cs="Arial"/>
            <w:sz w:val="22"/>
            <w:szCs w:val="22"/>
          </w:rPr>
          <w:t>t</w:t>
        </w:r>
        <w:r w:rsidRPr="00FB5DE2">
          <w:rPr>
            <w:rStyle w:val="Hyperlink"/>
            <w:rFonts w:ascii="Arial" w:hAnsi="Arial" w:cs="Arial"/>
            <w:sz w:val="22"/>
            <w:szCs w:val="22"/>
          </w:rPr>
          <w:t>he-covid-19-pandemic-for-school-attendance.pdf</w:t>
        </w:r>
      </w:hyperlink>
      <w:r>
        <w:rPr>
          <w:rFonts w:ascii="Arial" w:hAnsi="Arial" w:cs="Arial"/>
          <w:sz w:val="22"/>
          <w:szCs w:val="22"/>
        </w:rPr>
        <w:t xml:space="preserve"> (Accessed on 17</w:t>
      </w:r>
      <w:r w:rsidRPr="009D3CF8">
        <w:rPr>
          <w:rFonts w:ascii="Arial" w:hAnsi="Arial" w:cs="Arial"/>
          <w:sz w:val="22"/>
          <w:szCs w:val="22"/>
          <w:vertAlign w:val="superscript"/>
        </w:rPr>
        <w:t>th</w:t>
      </w:r>
      <w:r>
        <w:rPr>
          <w:rFonts w:ascii="Arial" w:hAnsi="Arial" w:cs="Arial"/>
          <w:sz w:val="22"/>
          <w:szCs w:val="22"/>
        </w:rPr>
        <w:t xml:space="preserve"> February 2024)</w:t>
      </w:r>
    </w:p>
    <w:p w14:paraId="6F7675C0" w14:textId="7329FCFD" w:rsidR="00027282" w:rsidRDefault="00027282" w:rsidP="009C2029">
      <w:pPr>
        <w:pStyle w:val="NormalWeb"/>
        <w:spacing w:line="360" w:lineRule="auto"/>
        <w:rPr>
          <w:rFonts w:ascii="Arial" w:hAnsi="Arial" w:cs="Arial"/>
          <w:sz w:val="22"/>
          <w:szCs w:val="22"/>
        </w:rPr>
      </w:pPr>
      <w:r>
        <w:rPr>
          <w:rFonts w:ascii="Arial" w:hAnsi="Arial" w:cs="Arial"/>
          <w:sz w:val="22"/>
          <w:szCs w:val="22"/>
        </w:rPr>
        <w:lastRenderedPageBreak/>
        <w:t>Welsh Government (2022</w:t>
      </w:r>
      <w:r w:rsidR="00932AEE">
        <w:rPr>
          <w:rFonts w:ascii="Arial" w:hAnsi="Arial" w:cs="Arial"/>
          <w:sz w:val="22"/>
          <w:szCs w:val="22"/>
          <w:vertAlign w:val="superscript"/>
        </w:rPr>
        <w:t>2</w:t>
      </w:r>
      <w:r>
        <w:rPr>
          <w:rFonts w:ascii="Arial" w:hAnsi="Arial" w:cs="Arial"/>
          <w:sz w:val="22"/>
          <w:szCs w:val="22"/>
        </w:rPr>
        <w:t xml:space="preserve">) </w:t>
      </w:r>
      <w:r w:rsidRPr="004F2098">
        <w:rPr>
          <w:rFonts w:ascii="Arial" w:hAnsi="Arial" w:cs="Arial"/>
          <w:i/>
          <w:iCs/>
          <w:sz w:val="22"/>
          <w:szCs w:val="22"/>
        </w:rPr>
        <w:t>Schools as Learning Organisation</w:t>
      </w:r>
      <w:r>
        <w:rPr>
          <w:rFonts w:ascii="Arial" w:hAnsi="Arial" w:cs="Arial"/>
          <w:sz w:val="22"/>
          <w:szCs w:val="22"/>
        </w:rPr>
        <w:t xml:space="preserve">. Available at: </w:t>
      </w:r>
      <w:hyperlink r:id="rId28" w:history="1">
        <w:r w:rsidRPr="00FB5DE2">
          <w:rPr>
            <w:rStyle w:val="Hyperlink"/>
            <w:rFonts w:ascii="Arial" w:hAnsi="Arial" w:cs="Arial"/>
            <w:sz w:val="22"/>
            <w:szCs w:val="22"/>
          </w:rPr>
          <w:t>https://hwb.gov.wales/professional-learning/leading-professional-learning/schools-as-learning-organisations#</w:t>
        </w:r>
      </w:hyperlink>
      <w:r>
        <w:rPr>
          <w:rFonts w:ascii="Arial" w:hAnsi="Arial" w:cs="Arial"/>
          <w:sz w:val="22"/>
          <w:szCs w:val="22"/>
        </w:rPr>
        <w:t xml:space="preserve"> (Accessed on 27</w:t>
      </w:r>
      <w:r w:rsidRPr="0047435C">
        <w:rPr>
          <w:rFonts w:ascii="Arial" w:hAnsi="Arial" w:cs="Arial"/>
          <w:sz w:val="22"/>
          <w:szCs w:val="22"/>
          <w:vertAlign w:val="superscript"/>
        </w:rPr>
        <w:t>th</w:t>
      </w:r>
      <w:r>
        <w:rPr>
          <w:rFonts w:ascii="Arial" w:hAnsi="Arial" w:cs="Arial"/>
          <w:sz w:val="22"/>
          <w:szCs w:val="22"/>
        </w:rPr>
        <w:t xml:space="preserve"> February 2024)</w:t>
      </w:r>
    </w:p>
    <w:p w14:paraId="63800198" w14:textId="47D5F2E3" w:rsidR="00F57049" w:rsidRDefault="00F57049" w:rsidP="009C2029">
      <w:pPr>
        <w:pStyle w:val="NormalWeb"/>
        <w:spacing w:line="360" w:lineRule="auto"/>
        <w:rPr>
          <w:rFonts w:ascii="Arial" w:hAnsi="Arial" w:cs="Arial"/>
          <w:sz w:val="22"/>
          <w:szCs w:val="22"/>
        </w:rPr>
      </w:pPr>
      <w:r>
        <w:rPr>
          <w:rFonts w:ascii="Arial" w:hAnsi="Arial" w:cs="Arial"/>
          <w:sz w:val="22"/>
          <w:szCs w:val="22"/>
        </w:rPr>
        <w:t>Welsh Government (2023</w:t>
      </w:r>
      <w:r w:rsidR="00F9571B">
        <w:rPr>
          <w:rFonts w:ascii="Arial" w:hAnsi="Arial" w:cs="Arial"/>
          <w:sz w:val="22"/>
          <w:szCs w:val="22"/>
          <w:vertAlign w:val="superscript"/>
        </w:rPr>
        <w:t>2</w:t>
      </w:r>
      <w:r>
        <w:rPr>
          <w:rFonts w:ascii="Arial" w:hAnsi="Arial" w:cs="Arial"/>
          <w:sz w:val="22"/>
          <w:szCs w:val="22"/>
        </w:rPr>
        <w:t xml:space="preserve">) </w:t>
      </w:r>
      <w:r w:rsidRPr="004F2098">
        <w:rPr>
          <w:rFonts w:ascii="Arial" w:hAnsi="Arial" w:cs="Arial"/>
          <w:i/>
          <w:iCs/>
          <w:sz w:val="22"/>
          <w:szCs w:val="22"/>
        </w:rPr>
        <w:t>Children’s rights impact assessment</w:t>
      </w:r>
      <w:r>
        <w:rPr>
          <w:rFonts w:ascii="Arial" w:hAnsi="Arial" w:cs="Arial"/>
          <w:sz w:val="22"/>
          <w:szCs w:val="22"/>
        </w:rPr>
        <w:t xml:space="preserve">. Available at: </w:t>
      </w:r>
      <w:hyperlink r:id="rId29" w:history="1">
        <w:r w:rsidRPr="00FB5DE2">
          <w:rPr>
            <w:rStyle w:val="Hyperlink"/>
            <w:rFonts w:ascii="Arial" w:hAnsi="Arial" w:cs="Arial"/>
            <w:sz w:val="22"/>
            <w:szCs w:val="22"/>
          </w:rPr>
          <w:t>https://www.gov.wales/sites/default/files/publications/2023-10/improving-school-attendance-childrens-rights-impact-assessment_0.pdf</w:t>
        </w:r>
      </w:hyperlink>
      <w:r>
        <w:rPr>
          <w:rFonts w:ascii="Arial" w:hAnsi="Arial" w:cs="Arial"/>
          <w:sz w:val="22"/>
          <w:szCs w:val="22"/>
        </w:rPr>
        <w:t xml:space="preserve"> (Accessed on 17th February 2024)</w:t>
      </w:r>
    </w:p>
    <w:p w14:paraId="52B2F515" w14:textId="4BD8E21D" w:rsidR="00B10A57" w:rsidRDefault="00096F84" w:rsidP="009C2029">
      <w:pPr>
        <w:pStyle w:val="NormalWeb"/>
        <w:spacing w:line="360" w:lineRule="auto"/>
        <w:rPr>
          <w:rFonts w:ascii="Arial" w:hAnsi="Arial" w:cs="Arial"/>
          <w:sz w:val="22"/>
          <w:szCs w:val="22"/>
        </w:rPr>
      </w:pPr>
      <w:r>
        <w:rPr>
          <w:rFonts w:ascii="Arial" w:hAnsi="Arial" w:cs="Arial"/>
          <w:sz w:val="22"/>
          <w:szCs w:val="22"/>
        </w:rPr>
        <w:t>Welsh Government (2023</w:t>
      </w:r>
      <w:r w:rsidR="00F9571B">
        <w:rPr>
          <w:rFonts w:ascii="Arial" w:hAnsi="Arial" w:cs="Arial"/>
          <w:sz w:val="22"/>
          <w:szCs w:val="22"/>
          <w:vertAlign w:val="superscript"/>
        </w:rPr>
        <w:t>4</w:t>
      </w:r>
      <w:r>
        <w:rPr>
          <w:rFonts w:ascii="Arial" w:hAnsi="Arial" w:cs="Arial"/>
          <w:sz w:val="22"/>
          <w:szCs w:val="22"/>
        </w:rPr>
        <w:t xml:space="preserve">) </w:t>
      </w:r>
      <w:r w:rsidRPr="004F2098">
        <w:rPr>
          <w:rFonts w:ascii="Arial" w:hAnsi="Arial" w:cs="Arial"/>
          <w:i/>
          <w:iCs/>
          <w:sz w:val="22"/>
          <w:szCs w:val="22"/>
        </w:rPr>
        <w:t>Our national mission: hight standards and aspirations for all</w:t>
      </w:r>
      <w:r>
        <w:rPr>
          <w:rFonts w:ascii="Arial" w:hAnsi="Arial" w:cs="Arial"/>
          <w:sz w:val="22"/>
          <w:szCs w:val="22"/>
        </w:rPr>
        <w:t xml:space="preserve">. Available at: </w:t>
      </w:r>
      <w:hyperlink r:id="rId30" w:history="1">
        <w:r w:rsidRPr="00FB5DE2">
          <w:rPr>
            <w:rStyle w:val="Hyperlink"/>
            <w:rFonts w:ascii="Arial" w:hAnsi="Arial" w:cs="Arial"/>
            <w:sz w:val="22"/>
            <w:szCs w:val="22"/>
          </w:rPr>
          <w:t>https://www.gov.wales/our-national-mission-high-standards-and-aspirations-all-html</w:t>
        </w:r>
      </w:hyperlink>
      <w:r>
        <w:rPr>
          <w:rFonts w:ascii="Arial" w:hAnsi="Arial" w:cs="Arial"/>
          <w:sz w:val="22"/>
          <w:szCs w:val="22"/>
        </w:rPr>
        <w:t xml:space="preserve"> (Accessed on 20th February 2024)</w:t>
      </w:r>
    </w:p>
    <w:p w14:paraId="39B0AD83" w14:textId="16BFD455" w:rsidR="00DC18C3" w:rsidRDefault="00DC18C3" w:rsidP="009C2029">
      <w:pPr>
        <w:pStyle w:val="NormalWeb"/>
        <w:spacing w:line="360" w:lineRule="auto"/>
        <w:rPr>
          <w:rFonts w:ascii="Arial" w:hAnsi="Arial" w:cs="Arial"/>
          <w:sz w:val="22"/>
          <w:szCs w:val="22"/>
        </w:rPr>
      </w:pPr>
      <w:r>
        <w:rPr>
          <w:rFonts w:ascii="Arial" w:hAnsi="Arial" w:cs="Arial"/>
          <w:sz w:val="22"/>
          <w:szCs w:val="22"/>
        </w:rPr>
        <w:t>Welsh Government (</w:t>
      </w:r>
      <w:r w:rsidR="005E52EC">
        <w:rPr>
          <w:rFonts w:ascii="Arial" w:hAnsi="Arial" w:cs="Arial"/>
          <w:sz w:val="22"/>
          <w:szCs w:val="22"/>
        </w:rPr>
        <w:t>201</w:t>
      </w:r>
      <w:r w:rsidR="00483306">
        <w:rPr>
          <w:rFonts w:ascii="Arial" w:hAnsi="Arial" w:cs="Arial"/>
          <w:sz w:val="22"/>
          <w:szCs w:val="22"/>
        </w:rPr>
        <w:t>9</w:t>
      </w:r>
      <w:r>
        <w:rPr>
          <w:rFonts w:ascii="Arial" w:hAnsi="Arial" w:cs="Arial"/>
          <w:sz w:val="22"/>
          <w:szCs w:val="22"/>
        </w:rPr>
        <w:t xml:space="preserve">) </w:t>
      </w:r>
      <w:r w:rsidRPr="004F2098">
        <w:rPr>
          <w:rFonts w:ascii="Arial" w:hAnsi="Arial" w:cs="Arial"/>
          <w:i/>
          <w:iCs/>
          <w:sz w:val="22"/>
          <w:szCs w:val="22"/>
        </w:rPr>
        <w:t>Professional standards for teaching and learning</w:t>
      </w:r>
      <w:r>
        <w:rPr>
          <w:rFonts w:ascii="Arial" w:hAnsi="Arial" w:cs="Arial"/>
          <w:sz w:val="22"/>
          <w:szCs w:val="22"/>
        </w:rPr>
        <w:t xml:space="preserve">. Available at: </w:t>
      </w:r>
      <w:hyperlink r:id="rId31" w:history="1">
        <w:r w:rsidRPr="00FB5DE2">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on 21st February 2024)</w:t>
      </w:r>
    </w:p>
    <w:p w14:paraId="7061B7F6" w14:textId="6513601A" w:rsidR="001A5E26" w:rsidRDefault="001A5E26" w:rsidP="009C2029">
      <w:pPr>
        <w:pStyle w:val="NormalWeb"/>
        <w:spacing w:line="360" w:lineRule="auto"/>
        <w:rPr>
          <w:rFonts w:ascii="Arial" w:hAnsi="Arial" w:cs="Arial"/>
          <w:sz w:val="22"/>
          <w:szCs w:val="22"/>
        </w:rPr>
      </w:pPr>
      <w:r>
        <w:rPr>
          <w:rFonts w:ascii="Arial" w:hAnsi="Arial" w:cs="Arial"/>
          <w:sz w:val="22"/>
          <w:szCs w:val="22"/>
        </w:rPr>
        <w:t xml:space="preserve">Welsh Government (2017) </w:t>
      </w:r>
      <w:r w:rsidRPr="004F2098">
        <w:rPr>
          <w:rFonts w:ascii="Arial" w:hAnsi="Arial" w:cs="Arial"/>
          <w:i/>
          <w:iCs/>
          <w:sz w:val="22"/>
          <w:szCs w:val="22"/>
        </w:rPr>
        <w:t>Education in Wales: Our national mission</w:t>
      </w:r>
      <w:r>
        <w:rPr>
          <w:rFonts w:ascii="Arial" w:hAnsi="Arial" w:cs="Arial"/>
          <w:sz w:val="22"/>
          <w:szCs w:val="22"/>
        </w:rPr>
        <w:t xml:space="preserve">. Available at: </w:t>
      </w:r>
      <w:hyperlink r:id="rId32" w:history="1">
        <w:r w:rsidRPr="00FB5DE2">
          <w:rPr>
            <w:rStyle w:val="Hyperlink"/>
            <w:rFonts w:ascii="Arial" w:hAnsi="Arial" w:cs="Arial"/>
            <w:sz w:val="22"/>
            <w:szCs w:val="22"/>
          </w:rPr>
          <w:t>https://www.gov.wales/sites/default/files/publications/2018-03/education-in-wales-our-national-mission.pdf</w:t>
        </w:r>
      </w:hyperlink>
      <w:r>
        <w:rPr>
          <w:rFonts w:ascii="Arial" w:hAnsi="Arial" w:cs="Arial"/>
          <w:sz w:val="22"/>
          <w:szCs w:val="22"/>
        </w:rPr>
        <w:t xml:space="preserve"> (Accessed on 24th February 2024)</w:t>
      </w:r>
    </w:p>
    <w:p w14:paraId="220D0256" w14:textId="77777777" w:rsidR="00221B61" w:rsidRDefault="00221B61" w:rsidP="009C2029">
      <w:pPr>
        <w:spacing w:line="360" w:lineRule="auto"/>
        <w:rPr>
          <w:rFonts w:ascii="Arial" w:hAnsi="Arial" w:cs="Arial"/>
          <w:sz w:val="22"/>
          <w:szCs w:val="22"/>
        </w:rPr>
      </w:pPr>
    </w:p>
    <w:p w14:paraId="2AB534B2" w14:textId="77777777" w:rsidR="0063697F" w:rsidRDefault="0063697F" w:rsidP="009C2029">
      <w:pPr>
        <w:pStyle w:val="Heading1"/>
        <w:spacing w:before="0" w:beforeAutospacing="0" w:after="0" w:afterAutospacing="0" w:line="360" w:lineRule="auto"/>
        <w:rPr>
          <w:rFonts w:ascii="Arial" w:hAnsi="Arial" w:cs="Arial"/>
          <w:b w:val="0"/>
          <w:bCs w:val="0"/>
          <w:color w:val="0B0C0C"/>
          <w:sz w:val="22"/>
          <w:szCs w:val="22"/>
        </w:rPr>
      </w:pPr>
    </w:p>
    <w:p w14:paraId="63509A12" w14:textId="77777777" w:rsidR="000D02C4" w:rsidRPr="000D02C4" w:rsidRDefault="000D02C4" w:rsidP="009C2029">
      <w:pPr>
        <w:pStyle w:val="Heading1"/>
        <w:spacing w:line="360" w:lineRule="auto"/>
        <w:rPr>
          <w:rFonts w:ascii="Arial" w:hAnsi="Arial" w:cs="Arial"/>
          <w:b w:val="0"/>
          <w:bCs w:val="0"/>
          <w:color w:val="211F20"/>
          <w:sz w:val="22"/>
          <w:szCs w:val="22"/>
        </w:rPr>
      </w:pPr>
    </w:p>
    <w:sectPr w:rsidR="000D02C4" w:rsidRPr="000D02C4" w:rsidSect="0091170B">
      <w:headerReference w:type="default" r:id="rId33"/>
      <w:footerReference w:type="even" r:id="rId34"/>
      <w:footerReference w:type="defaul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8FC18" w14:textId="77777777" w:rsidR="00483140" w:rsidRDefault="00483140" w:rsidP="00D317BE">
      <w:r>
        <w:separator/>
      </w:r>
    </w:p>
  </w:endnote>
  <w:endnote w:type="continuationSeparator" w:id="0">
    <w:p w14:paraId="1D8D6CAE" w14:textId="77777777" w:rsidR="00483140" w:rsidRDefault="00483140" w:rsidP="00D317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pitch w:val="default"/>
  </w:font>
  <w:font w:name="PT Sans">
    <w:panose1 w:val="020B0503020203020204"/>
    <w:charset w:val="4D"/>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2996472"/>
      <w:docPartObj>
        <w:docPartGallery w:val="Page Numbers (Bottom of Page)"/>
        <w:docPartUnique/>
      </w:docPartObj>
    </w:sdtPr>
    <w:sdtContent>
      <w:p w14:paraId="26A66964" w14:textId="1CCBE437" w:rsidR="002F00ED" w:rsidRDefault="002F00ED" w:rsidP="002F00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90593057"/>
      <w:docPartObj>
        <w:docPartGallery w:val="Page Numbers (Bottom of Page)"/>
        <w:docPartUnique/>
      </w:docPartObj>
    </w:sdtPr>
    <w:sdtContent>
      <w:p w14:paraId="46108C08" w14:textId="3403D1F2" w:rsidR="0095233E" w:rsidRDefault="0095233E" w:rsidP="002F00ED">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DA0A24" w14:textId="77777777" w:rsidR="0095233E" w:rsidRDefault="0095233E" w:rsidP="009523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8103469"/>
      <w:docPartObj>
        <w:docPartGallery w:val="Page Numbers (Bottom of Page)"/>
        <w:docPartUnique/>
      </w:docPartObj>
    </w:sdtPr>
    <w:sdtContent>
      <w:p w14:paraId="5137ABBA" w14:textId="1AE24FA6" w:rsidR="002F00ED" w:rsidRDefault="002F00ED" w:rsidP="00FB5D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42E441EF" w14:textId="537F1E02" w:rsidR="002F00ED" w:rsidRPr="00465FE3" w:rsidRDefault="002F00ED" w:rsidP="002F00ED">
    <w:pPr>
      <w:pStyle w:val="Footer"/>
      <w:framePr w:wrap="none" w:vAnchor="text" w:hAnchor="margin" w:xAlign="right" w:y="1"/>
      <w:rPr>
        <w:rFonts w:ascii="Arial" w:hAnsi="Arial" w:cs="Arial"/>
        <w:sz w:val="22"/>
        <w:szCs w:val="22"/>
      </w:rPr>
    </w:pPr>
    <w:r w:rsidRPr="00465FE3">
      <w:rPr>
        <w:rFonts w:ascii="Arial" w:hAnsi="Arial" w:cs="Arial"/>
        <w:sz w:val="22"/>
        <w:szCs w:val="22"/>
      </w:rPr>
      <w:t>ECAD6009/7003- Where am I teaching?</w:t>
    </w:r>
  </w:p>
  <w:p w14:paraId="46E03C01" w14:textId="667F7624" w:rsidR="002F00ED" w:rsidRDefault="002F00ED" w:rsidP="00FB5DE2">
    <w:pPr>
      <w:pStyle w:val="Footer"/>
      <w:framePr w:wrap="none" w:vAnchor="text" w:hAnchor="margin" w:xAlign="right" w:y="1"/>
      <w:rPr>
        <w:rStyle w:val="PageNumb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B087F" w14:textId="6388A940" w:rsidR="002F00ED" w:rsidRPr="002F00ED" w:rsidRDefault="002F00ED">
    <w:pPr>
      <w:pStyle w:val="Footer"/>
      <w:rPr>
        <w:rFonts w:ascii="Arial" w:hAnsi="Arial" w:cs="Arial"/>
        <w:sz w:val="22"/>
        <w:szCs w:val="22"/>
      </w:rPr>
    </w:pPr>
  </w:p>
  <w:p w14:paraId="176052BD" w14:textId="3A39CCB7" w:rsidR="0095233E" w:rsidRDefault="0095233E" w:rsidP="009523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5E348" w14:textId="77777777" w:rsidR="00483140" w:rsidRDefault="00483140" w:rsidP="00D317BE">
      <w:r>
        <w:separator/>
      </w:r>
    </w:p>
  </w:footnote>
  <w:footnote w:type="continuationSeparator" w:id="0">
    <w:p w14:paraId="05A5F694" w14:textId="77777777" w:rsidR="00483140" w:rsidRDefault="00483140" w:rsidP="00D317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2E69C" w14:textId="37102223" w:rsidR="00DC5E74" w:rsidRPr="00465FE3" w:rsidRDefault="00DC5E74">
    <w:pPr>
      <w:pStyle w:val="Header"/>
      <w:rPr>
        <w:rFonts w:ascii="Arial" w:hAnsi="Arial" w:cs="Arial"/>
        <w:sz w:val="22"/>
        <w:szCs w:val="22"/>
      </w:rPr>
    </w:pPr>
    <w:r w:rsidRPr="00465FE3">
      <w:rPr>
        <w:rFonts w:ascii="Arial" w:hAnsi="Arial" w:cs="Arial"/>
        <w:sz w:val="22"/>
        <w:szCs w:val="22"/>
      </w:rPr>
      <w:t>Katherine Woodman</w:t>
    </w:r>
    <w:r w:rsidRPr="00465FE3">
      <w:rPr>
        <w:rFonts w:ascii="Arial" w:hAnsi="Arial" w:cs="Arial"/>
        <w:sz w:val="22"/>
        <w:szCs w:val="22"/>
      </w:rPr>
      <w:ptab w:relativeTo="margin" w:alignment="center" w:leader="none"/>
    </w:r>
    <w:r w:rsidRPr="00465FE3">
      <w:rPr>
        <w:rFonts w:ascii="Arial" w:hAnsi="Arial" w:cs="Arial"/>
        <w:sz w:val="22"/>
        <w:szCs w:val="22"/>
      </w:rPr>
      <w:ptab w:relativeTo="margin" w:alignment="right" w:leader="none"/>
    </w:r>
    <w:r w:rsidRPr="00465FE3">
      <w:rPr>
        <w:rFonts w:ascii="Arial" w:hAnsi="Arial" w:cs="Arial"/>
        <w:sz w:val="22"/>
        <w:szCs w:val="22"/>
      </w:rPr>
      <w:t>2010002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7EFC"/>
    <w:multiLevelType w:val="multilevel"/>
    <w:tmpl w:val="C322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9713A"/>
    <w:multiLevelType w:val="multilevel"/>
    <w:tmpl w:val="3B16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F3839"/>
    <w:multiLevelType w:val="multilevel"/>
    <w:tmpl w:val="7E5C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A864D6"/>
    <w:multiLevelType w:val="multilevel"/>
    <w:tmpl w:val="7ED08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D76E4B"/>
    <w:multiLevelType w:val="multilevel"/>
    <w:tmpl w:val="17B2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47B6E"/>
    <w:multiLevelType w:val="multilevel"/>
    <w:tmpl w:val="E3CA4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804145"/>
    <w:multiLevelType w:val="multilevel"/>
    <w:tmpl w:val="56C06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C46356"/>
    <w:multiLevelType w:val="multilevel"/>
    <w:tmpl w:val="6EDC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75BD3"/>
    <w:multiLevelType w:val="multilevel"/>
    <w:tmpl w:val="EEF4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112960"/>
    <w:multiLevelType w:val="multilevel"/>
    <w:tmpl w:val="0A7C7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8E2847"/>
    <w:multiLevelType w:val="multilevel"/>
    <w:tmpl w:val="B31A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BC5436"/>
    <w:multiLevelType w:val="multilevel"/>
    <w:tmpl w:val="B5680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E06191"/>
    <w:multiLevelType w:val="multilevel"/>
    <w:tmpl w:val="9118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707583"/>
    <w:multiLevelType w:val="multilevel"/>
    <w:tmpl w:val="D1E86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DB2B2E"/>
    <w:multiLevelType w:val="multilevel"/>
    <w:tmpl w:val="9292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D522FD"/>
    <w:multiLevelType w:val="multilevel"/>
    <w:tmpl w:val="FFEC8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2C5952"/>
    <w:multiLevelType w:val="multilevel"/>
    <w:tmpl w:val="CDE67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1168AD"/>
    <w:multiLevelType w:val="multilevel"/>
    <w:tmpl w:val="1C3E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61308E"/>
    <w:multiLevelType w:val="multilevel"/>
    <w:tmpl w:val="C756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4D54AB"/>
    <w:multiLevelType w:val="multilevel"/>
    <w:tmpl w:val="E9F0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434F38"/>
    <w:multiLevelType w:val="multilevel"/>
    <w:tmpl w:val="AA1C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1380135">
    <w:abstractNumId w:val="2"/>
  </w:num>
  <w:num w:numId="2" w16cid:durableId="1452363108">
    <w:abstractNumId w:val="17"/>
  </w:num>
  <w:num w:numId="3" w16cid:durableId="834808329">
    <w:abstractNumId w:val="7"/>
  </w:num>
  <w:num w:numId="4" w16cid:durableId="299112063">
    <w:abstractNumId w:val="10"/>
  </w:num>
  <w:num w:numId="5" w16cid:durableId="1361664028">
    <w:abstractNumId w:val="8"/>
  </w:num>
  <w:num w:numId="6" w16cid:durableId="1063795561">
    <w:abstractNumId w:val="1"/>
  </w:num>
  <w:num w:numId="7" w16cid:durableId="373776928">
    <w:abstractNumId w:val="19"/>
  </w:num>
  <w:num w:numId="8" w16cid:durableId="321858234">
    <w:abstractNumId w:val="6"/>
  </w:num>
  <w:num w:numId="9" w16cid:durableId="1875846710">
    <w:abstractNumId w:val="13"/>
  </w:num>
  <w:num w:numId="10" w16cid:durableId="2146191168">
    <w:abstractNumId w:val="4"/>
  </w:num>
  <w:num w:numId="11" w16cid:durableId="575239091">
    <w:abstractNumId w:val="0"/>
  </w:num>
  <w:num w:numId="12" w16cid:durableId="1458569918">
    <w:abstractNumId w:val="20"/>
  </w:num>
  <w:num w:numId="13" w16cid:durableId="1763379107">
    <w:abstractNumId w:val="12"/>
  </w:num>
  <w:num w:numId="14" w16cid:durableId="2027713148">
    <w:abstractNumId w:val="9"/>
  </w:num>
  <w:num w:numId="15" w16cid:durableId="190842431">
    <w:abstractNumId w:val="14"/>
  </w:num>
  <w:num w:numId="16" w16cid:durableId="516387193">
    <w:abstractNumId w:val="15"/>
  </w:num>
  <w:num w:numId="17" w16cid:durableId="1541359352">
    <w:abstractNumId w:val="16"/>
  </w:num>
  <w:num w:numId="18" w16cid:durableId="2065567472">
    <w:abstractNumId w:val="11"/>
  </w:num>
  <w:num w:numId="19" w16cid:durableId="351883733">
    <w:abstractNumId w:val="18"/>
  </w:num>
  <w:num w:numId="20" w16cid:durableId="1712921592">
    <w:abstractNumId w:val="3"/>
  </w:num>
  <w:num w:numId="21" w16cid:durableId="14582568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2C4"/>
    <w:rsid w:val="00000CCF"/>
    <w:rsid w:val="00007AFF"/>
    <w:rsid w:val="00024E28"/>
    <w:rsid w:val="00027282"/>
    <w:rsid w:val="00030CB9"/>
    <w:rsid w:val="00037661"/>
    <w:rsid w:val="00051AC5"/>
    <w:rsid w:val="00056DCE"/>
    <w:rsid w:val="00080573"/>
    <w:rsid w:val="00087368"/>
    <w:rsid w:val="00094C2B"/>
    <w:rsid w:val="00096F84"/>
    <w:rsid w:val="000A11BE"/>
    <w:rsid w:val="000A5025"/>
    <w:rsid w:val="000B1014"/>
    <w:rsid w:val="000B39E6"/>
    <w:rsid w:val="000B5565"/>
    <w:rsid w:val="000C5449"/>
    <w:rsid w:val="000D02C4"/>
    <w:rsid w:val="000D626E"/>
    <w:rsid w:val="000D63EB"/>
    <w:rsid w:val="000E5ED0"/>
    <w:rsid w:val="000F2522"/>
    <w:rsid w:val="000F28FD"/>
    <w:rsid w:val="00103AF9"/>
    <w:rsid w:val="00106E69"/>
    <w:rsid w:val="001122F6"/>
    <w:rsid w:val="00113721"/>
    <w:rsid w:val="00130EB0"/>
    <w:rsid w:val="0013222A"/>
    <w:rsid w:val="00135003"/>
    <w:rsid w:val="0013672A"/>
    <w:rsid w:val="0014364C"/>
    <w:rsid w:val="00143FE7"/>
    <w:rsid w:val="0014418F"/>
    <w:rsid w:val="00151E5A"/>
    <w:rsid w:val="00154160"/>
    <w:rsid w:val="00156650"/>
    <w:rsid w:val="00156C98"/>
    <w:rsid w:val="00164539"/>
    <w:rsid w:val="00175192"/>
    <w:rsid w:val="00177AE5"/>
    <w:rsid w:val="00184A2E"/>
    <w:rsid w:val="001862DE"/>
    <w:rsid w:val="00191713"/>
    <w:rsid w:val="00193056"/>
    <w:rsid w:val="00196D1B"/>
    <w:rsid w:val="001A33B6"/>
    <w:rsid w:val="001A5E26"/>
    <w:rsid w:val="001B2E9B"/>
    <w:rsid w:val="001B7FDA"/>
    <w:rsid w:val="001D0833"/>
    <w:rsid w:val="001D2070"/>
    <w:rsid w:val="001D3846"/>
    <w:rsid w:val="001E0DE8"/>
    <w:rsid w:val="001E5068"/>
    <w:rsid w:val="001E5C59"/>
    <w:rsid w:val="001F181C"/>
    <w:rsid w:val="001F31D9"/>
    <w:rsid w:val="001F56CA"/>
    <w:rsid w:val="0020641B"/>
    <w:rsid w:val="00210461"/>
    <w:rsid w:val="002200FE"/>
    <w:rsid w:val="00221B61"/>
    <w:rsid w:val="0022325C"/>
    <w:rsid w:val="002307EE"/>
    <w:rsid w:val="00231AA4"/>
    <w:rsid w:val="00235C2A"/>
    <w:rsid w:val="00236943"/>
    <w:rsid w:val="00250456"/>
    <w:rsid w:val="00251B08"/>
    <w:rsid w:val="00255AC2"/>
    <w:rsid w:val="0026298E"/>
    <w:rsid w:val="00267706"/>
    <w:rsid w:val="00276397"/>
    <w:rsid w:val="002948B5"/>
    <w:rsid w:val="002A0F46"/>
    <w:rsid w:val="002A3EFD"/>
    <w:rsid w:val="002A4196"/>
    <w:rsid w:val="002A431B"/>
    <w:rsid w:val="002B0700"/>
    <w:rsid w:val="002C2EF1"/>
    <w:rsid w:val="002D2867"/>
    <w:rsid w:val="002E0624"/>
    <w:rsid w:val="002F00ED"/>
    <w:rsid w:val="002F0C45"/>
    <w:rsid w:val="002F2022"/>
    <w:rsid w:val="003057C6"/>
    <w:rsid w:val="00350F6C"/>
    <w:rsid w:val="003558D1"/>
    <w:rsid w:val="00361158"/>
    <w:rsid w:val="003666B8"/>
    <w:rsid w:val="003674EA"/>
    <w:rsid w:val="00375AFE"/>
    <w:rsid w:val="00381415"/>
    <w:rsid w:val="00382BA6"/>
    <w:rsid w:val="0038562F"/>
    <w:rsid w:val="003857A7"/>
    <w:rsid w:val="00387769"/>
    <w:rsid w:val="00391EB9"/>
    <w:rsid w:val="003A21CF"/>
    <w:rsid w:val="003A223D"/>
    <w:rsid w:val="003A43B4"/>
    <w:rsid w:val="003C30F3"/>
    <w:rsid w:val="003C62F9"/>
    <w:rsid w:val="003D1AE6"/>
    <w:rsid w:val="003D57AC"/>
    <w:rsid w:val="003E1259"/>
    <w:rsid w:val="003E1A18"/>
    <w:rsid w:val="003E2CD2"/>
    <w:rsid w:val="00400CD3"/>
    <w:rsid w:val="00401D5D"/>
    <w:rsid w:val="004157E8"/>
    <w:rsid w:val="00430D32"/>
    <w:rsid w:val="00431E8F"/>
    <w:rsid w:val="0043411C"/>
    <w:rsid w:val="0043495E"/>
    <w:rsid w:val="00440114"/>
    <w:rsid w:val="00454513"/>
    <w:rsid w:val="00455EE6"/>
    <w:rsid w:val="00465FE3"/>
    <w:rsid w:val="00467374"/>
    <w:rsid w:val="0047435C"/>
    <w:rsid w:val="00476444"/>
    <w:rsid w:val="0048129B"/>
    <w:rsid w:val="00483140"/>
    <w:rsid w:val="00483306"/>
    <w:rsid w:val="00484FA3"/>
    <w:rsid w:val="004872EE"/>
    <w:rsid w:val="004A6C6F"/>
    <w:rsid w:val="004A70CC"/>
    <w:rsid w:val="004B44A8"/>
    <w:rsid w:val="004B52D2"/>
    <w:rsid w:val="004C05A3"/>
    <w:rsid w:val="004F0DD1"/>
    <w:rsid w:val="004F2098"/>
    <w:rsid w:val="004F2EEF"/>
    <w:rsid w:val="00500E51"/>
    <w:rsid w:val="00502E93"/>
    <w:rsid w:val="005103B3"/>
    <w:rsid w:val="0051229E"/>
    <w:rsid w:val="00520A13"/>
    <w:rsid w:val="0053044C"/>
    <w:rsid w:val="005326F2"/>
    <w:rsid w:val="005341B8"/>
    <w:rsid w:val="00535FF8"/>
    <w:rsid w:val="00554534"/>
    <w:rsid w:val="00562445"/>
    <w:rsid w:val="00565F7B"/>
    <w:rsid w:val="005663D0"/>
    <w:rsid w:val="00580D77"/>
    <w:rsid w:val="0058656D"/>
    <w:rsid w:val="00587F69"/>
    <w:rsid w:val="00592F13"/>
    <w:rsid w:val="00597818"/>
    <w:rsid w:val="005B2E5A"/>
    <w:rsid w:val="005B58D1"/>
    <w:rsid w:val="005C00B2"/>
    <w:rsid w:val="005C0E17"/>
    <w:rsid w:val="005C2E16"/>
    <w:rsid w:val="005C37A1"/>
    <w:rsid w:val="005D44DC"/>
    <w:rsid w:val="005E0994"/>
    <w:rsid w:val="005E52EC"/>
    <w:rsid w:val="005E594B"/>
    <w:rsid w:val="005E6B0A"/>
    <w:rsid w:val="005E73FE"/>
    <w:rsid w:val="005F4009"/>
    <w:rsid w:val="005F5697"/>
    <w:rsid w:val="0060092E"/>
    <w:rsid w:val="00606669"/>
    <w:rsid w:val="00607CC9"/>
    <w:rsid w:val="00612F2A"/>
    <w:rsid w:val="006136B9"/>
    <w:rsid w:val="0061607E"/>
    <w:rsid w:val="00617B6D"/>
    <w:rsid w:val="00626D25"/>
    <w:rsid w:val="0063425F"/>
    <w:rsid w:val="0063697F"/>
    <w:rsid w:val="00641264"/>
    <w:rsid w:val="00650ED7"/>
    <w:rsid w:val="00657BF0"/>
    <w:rsid w:val="00661764"/>
    <w:rsid w:val="00674715"/>
    <w:rsid w:val="0068351C"/>
    <w:rsid w:val="00684A9B"/>
    <w:rsid w:val="00690057"/>
    <w:rsid w:val="006919F3"/>
    <w:rsid w:val="00693C92"/>
    <w:rsid w:val="006A1520"/>
    <w:rsid w:val="006B7103"/>
    <w:rsid w:val="006B7222"/>
    <w:rsid w:val="006B7337"/>
    <w:rsid w:val="006D7800"/>
    <w:rsid w:val="006E318B"/>
    <w:rsid w:val="006E4AD2"/>
    <w:rsid w:val="006F011B"/>
    <w:rsid w:val="006F35E8"/>
    <w:rsid w:val="006F620C"/>
    <w:rsid w:val="007031F8"/>
    <w:rsid w:val="007039BC"/>
    <w:rsid w:val="00705698"/>
    <w:rsid w:val="00711E11"/>
    <w:rsid w:val="00717C35"/>
    <w:rsid w:val="007329B6"/>
    <w:rsid w:val="007348D0"/>
    <w:rsid w:val="00743FAF"/>
    <w:rsid w:val="007604E7"/>
    <w:rsid w:val="0076774E"/>
    <w:rsid w:val="00782497"/>
    <w:rsid w:val="00783EBA"/>
    <w:rsid w:val="007907A4"/>
    <w:rsid w:val="00795AF7"/>
    <w:rsid w:val="0079754B"/>
    <w:rsid w:val="00797AE0"/>
    <w:rsid w:val="007A3AF1"/>
    <w:rsid w:val="007A4C2E"/>
    <w:rsid w:val="007A6FC2"/>
    <w:rsid w:val="007C1926"/>
    <w:rsid w:val="007C3D08"/>
    <w:rsid w:val="007D0FD9"/>
    <w:rsid w:val="007D737D"/>
    <w:rsid w:val="007F53FA"/>
    <w:rsid w:val="0080623D"/>
    <w:rsid w:val="008073FD"/>
    <w:rsid w:val="00813817"/>
    <w:rsid w:val="00821C26"/>
    <w:rsid w:val="008229DC"/>
    <w:rsid w:val="00832CCD"/>
    <w:rsid w:val="00843A27"/>
    <w:rsid w:val="008542F1"/>
    <w:rsid w:val="00857240"/>
    <w:rsid w:val="00872763"/>
    <w:rsid w:val="00880F2E"/>
    <w:rsid w:val="00882F8A"/>
    <w:rsid w:val="00885183"/>
    <w:rsid w:val="008A0391"/>
    <w:rsid w:val="008A07B8"/>
    <w:rsid w:val="008A1EB2"/>
    <w:rsid w:val="008A37BE"/>
    <w:rsid w:val="008A5FC3"/>
    <w:rsid w:val="008B084D"/>
    <w:rsid w:val="008D42C6"/>
    <w:rsid w:val="008D6319"/>
    <w:rsid w:val="008E162A"/>
    <w:rsid w:val="008F0E25"/>
    <w:rsid w:val="008F650F"/>
    <w:rsid w:val="008F7E3B"/>
    <w:rsid w:val="0090341E"/>
    <w:rsid w:val="00907F31"/>
    <w:rsid w:val="0091170B"/>
    <w:rsid w:val="00911869"/>
    <w:rsid w:val="00916BBD"/>
    <w:rsid w:val="00917B96"/>
    <w:rsid w:val="0092200B"/>
    <w:rsid w:val="00925EC6"/>
    <w:rsid w:val="00930A68"/>
    <w:rsid w:val="00930C24"/>
    <w:rsid w:val="00932AEE"/>
    <w:rsid w:val="009346B1"/>
    <w:rsid w:val="00934F76"/>
    <w:rsid w:val="00937782"/>
    <w:rsid w:val="00937AB1"/>
    <w:rsid w:val="009451D1"/>
    <w:rsid w:val="00951112"/>
    <w:rsid w:val="00951E97"/>
    <w:rsid w:val="0095233E"/>
    <w:rsid w:val="0095601C"/>
    <w:rsid w:val="0095792A"/>
    <w:rsid w:val="00963169"/>
    <w:rsid w:val="00970562"/>
    <w:rsid w:val="00973010"/>
    <w:rsid w:val="0097766D"/>
    <w:rsid w:val="0098155E"/>
    <w:rsid w:val="00986379"/>
    <w:rsid w:val="00992942"/>
    <w:rsid w:val="009B694A"/>
    <w:rsid w:val="009B7B59"/>
    <w:rsid w:val="009C2029"/>
    <w:rsid w:val="009C3A3E"/>
    <w:rsid w:val="009C5DE3"/>
    <w:rsid w:val="009D2F7D"/>
    <w:rsid w:val="009D340C"/>
    <w:rsid w:val="009D3766"/>
    <w:rsid w:val="009D3AEA"/>
    <w:rsid w:val="009D3CF8"/>
    <w:rsid w:val="009D3EDB"/>
    <w:rsid w:val="009E2E0A"/>
    <w:rsid w:val="009F577F"/>
    <w:rsid w:val="009F62AA"/>
    <w:rsid w:val="009F6865"/>
    <w:rsid w:val="00A10F3E"/>
    <w:rsid w:val="00A15A14"/>
    <w:rsid w:val="00A256D4"/>
    <w:rsid w:val="00A438EF"/>
    <w:rsid w:val="00A46349"/>
    <w:rsid w:val="00A500FF"/>
    <w:rsid w:val="00A52EF5"/>
    <w:rsid w:val="00A6189A"/>
    <w:rsid w:val="00A75EF4"/>
    <w:rsid w:val="00A8134C"/>
    <w:rsid w:val="00A83114"/>
    <w:rsid w:val="00AA00B7"/>
    <w:rsid w:val="00AA0527"/>
    <w:rsid w:val="00AA4795"/>
    <w:rsid w:val="00AA74EB"/>
    <w:rsid w:val="00AB39A7"/>
    <w:rsid w:val="00AB7FFB"/>
    <w:rsid w:val="00AD081E"/>
    <w:rsid w:val="00AD6610"/>
    <w:rsid w:val="00AE2D3D"/>
    <w:rsid w:val="00AF1DFD"/>
    <w:rsid w:val="00B07A78"/>
    <w:rsid w:val="00B10A57"/>
    <w:rsid w:val="00B138B7"/>
    <w:rsid w:val="00B1742A"/>
    <w:rsid w:val="00B261E1"/>
    <w:rsid w:val="00B44C4F"/>
    <w:rsid w:val="00B468F3"/>
    <w:rsid w:val="00B471F7"/>
    <w:rsid w:val="00B675FE"/>
    <w:rsid w:val="00B67E6D"/>
    <w:rsid w:val="00B73D66"/>
    <w:rsid w:val="00B767BD"/>
    <w:rsid w:val="00B80711"/>
    <w:rsid w:val="00B81432"/>
    <w:rsid w:val="00B841D4"/>
    <w:rsid w:val="00B91B74"/>
    <w:rsid w:val="00BB012F"/>
    <w:rsid w:val="00BB2D93"/>
    <w:rsid w:val="00BC1078"/>
    <w:rsid w:val="00BD1A17"/>
    <w:rsid w:val="00BD594F"/>
    <w:rsid w:val="00BD6C3D"/>
    <w:rsid w:val="00BF07E3"/>
    <w:rsid w:val="00BF1304"/>
    <w:rsid w:val="00BF24FA"/>
    <w:rsid w:val="00BF6155"/>
    <w:rsid w:val="00BF784D"/>
    <w:rsid w:val="00C06637"/>
    <w:rsid w:val="00C0771B"/>
    <w:rsid w:val="00C11C3D"/>
    <w:rsid w:val="00C349F0"/>
    <w:rsid w:val="00C3681C"/>
    <w:rsid w:val="00C435FB"/>
    <w:rsid w:val="00C50700"/>
    <w:rsid w:val="00C52445"/>
    <w:rsid w:val="00C53EF0"/>
    <w:rsid w:val="00C5507F"/>
    <w:rsid w:val="00C61B31"/>
    <w:rsid w:val="00C61F58"/>
    <w:rsid w:val="00C63E4E"/>
    <w:rsid w:val="00C64D38"/>
    <w:rsid w:val="00C76BFC"/>
    <w:rsid w:val="00C8439F"/>
    <w:rsid w:val="00C853F3"/>
    <w:rsid w:val="00C91537"/>
    <w:rsid w:val="00C93CF1"/>
    <w:rsid w:val="00C96D50"/>
    <w:rsid w:val="00CA1020"/>
    <w:rsid w:val="00CA2AD5"/>
    <w:rsid w:val="00CB3BB5"/>
    <w:rsid w:val="00CB4950"/>
    <w:rsid w:val="00CB65DB"/>
    <w:rsid w:val="00CC5F1D"/>
    <w:rsid w:val="00CC60BA"/>
    <w:rsid w:val="00CD1257"/>
    <w:rsid w:val="00CD56BF"/>
    <w:rsid w:val="00CD5A86"/>
    <w:rsid w:val="00CD5D67"/>
    <w:rsid w:val="00CD77DE"/>
    <w:rsid w:val="00CE3967"/>
    <w:rsid w:val="00CE4159"/>
    <w:rsid w:val="00D05B72"/>
    <w:rsid w:val="00D075D8"/>
    <w:rsid w:val="00D11C40"/>
    <w:rsid w:val="00D128BB"/>
    <w:rsid w:val="00D14936"/>
    <w:rsid w:val="00D26238"/>
    <w:rsid w:val="00D26577"/>
    <w:rsid w:val="00D265BA"/>
    <w:rsid w:val="00D317BE"/>
    <w:rsid w:val="00D413EE"/>
    <w:rsid w:val="00D5073D"/>
    <w:rsid w:val="00D52EF8"/>
    <w:rsid w:val="00D55D4B"/>
    <w:rsid w:val="00D63E96"/>
    <w:rsid w:val="00D6429E"/>
    <w:rsid w:val="00D6430F"/>
    <w:rsid w:val="00D65812"/>
    <w:rsid w:val="00D711CF"/>
    <w:rsid w:val="00D730B8"/>
    <w:rsid w:val="00D73215"/>
    <w:rsid w:val="00D772D5"/>
    <w:rsid w:val="00D84F88"/>
    <w:rsid w:val="00D963BC"/>
    <w:rsid w:val="00DB09D6"/>
    <w:rsid w:val="00DB4B2F"/>
    <w:rsid w:val="00DB5658"/>
    <w:rsid w:val="00DC18C3"/>
    <w:rsid w:val="00DC5E74"/>
    <w:rsid w:val="00DD2782"/>
    <w:rsid w:val="00DD2DF3"/>
    <w:rsid w:val="00DD43A8"/>
    <w:rsid w:val="00DF00F0"/>
    <w:rsid w:val="00E12613"/>
    <w:rsid w:val="00E15AB5"/>
    <w:rsid w:val="00E20B9B"/>
    <w:rsid w:val="00E27AF0"/>
    <w:rsid w:val="00E436B3"/>
    <w:rsid w:val="00E46610"/>
    <w:rsid w:val="00E4772E"/>
    <w:rsid w:val="00E5085B"/>
    <w:rsid w:val="00E52992"/>
    <w:rsid w:val="00E5471F"/>
    <w:rsid w:val="00E553EA"/>
    <w:rsid w:val="00E574A6"/>
    <w:rsid w:val="00E61AEE"/>
    <w:rsid w:val="00E629AD"/>
    <w:rsid w:val="00E70091"/>
    <w:rsid w:val="00E7787A"/>
    <w:rsid w:val="00E83080"/>
    <w:rsid w:val="00E874FF"/>
    <w:rsid w:val="00E92955"/>
    <w:rsid w:val="00E96835"/>
    <w:rsid w:val="00EA3E4E"/>
    <w:rsid w:val="00EB290F"/>
    <w:rsid w:val="00EB6F44"/>
    <w:rsid w:val="00EC3A9E"/>
    <w:rsid w:val="00EC48B0"/>
    <w:rsid w:val="00ED009A"/>
    <w:rsid w:val="00EE5F1B"/>
    <w:rsid w:val="00EE75C6"/>
    <w:rsid w:val="00EF16C0"/>
    <w:rsid w:val="00EF28B4"/>
    <w:rsid w:val="00EF570A"/>
    <w:rsid w:val="00F00EC8"/>
    <w:rsid w:val="00F03DC5"/>
    <w:rsid w:val="00F05F8E"/>
    <w:rsid w:val="00F07441"/>
    <w:rsid w:val="00F10920"/>
    <w:rsid w:val="00F14271"/>
    <w:rsid w:val="00F15CE6"/>
    <w:rsid w:val="00F1790B"/>
    <w:rsid w:val="00F2516E"/>
    <w:rsid w:val="00F2632C"/>
    <w:rsid w:val="00F34B04"/>
    <w:rsid w:val="00F46395"/>
    <w:rsid w:val="00F51B10"/>
    <w:rsid w:val="00F54C9F"/>
    <w:rsid w:val="00F57049"/>
    <w:rsid w:val="00F62FA8"/>
    <w:rsid w:val="00F77558"/>
    <w:rsid w:val="00F83587"/>
    <w:rsid w:val="00F94BEB"/>
    <w:rsid w:val="00F9571B"/>
    <w:rsid w:val="00F970E1"/>
    <w:rsid w:val="00FC396E"/>
    <w:rsid w:val="00FC55BD"/>
    <w:rsid w:val="00FC7ECD"/>
    <w:rsid w:val="00FD1152"/>
    <w:rsid w:val="00FD3226"/>
    <w:rsid w:val="00FD747F"/>
    <w:rsid w:val="00FE1414"/>
    <w:rsid w:val="00FF4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9E50"/>
  <w15:chartTrackingRefBased/>
  <w15:docId w15:val="{D7017F54-C65E-C54E-AB61-3B0AA21E1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4A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0D02C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B44A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02C4"/>
    <w:pPr>
      <w:spacing w:before="100" w:beforeAutospacing="1" w:after="100" w:afterAutospacing="1"/>
    </w:pPr>
  </w:style>
  <w:style w:type="character" w:styleId="Hyperlink">
    <w:name w:val="Hyperlink"/>
    <w:basedOn w:val="DefaultParagraphFont"/>
    <w:uiPriority w:val="99"/>
    <w:unhideWhenUsed/>
    <w:rsid w:val="000D02C4"/>
    <w:rPr>
      <w:color w:val="0563C1" w:themeColor="hyperlink"/>
      <w:u w:val="single"/>
    </w:rPr>
  </w:style>
  <w:style w:type="character" w:styleId="UnresolvedMention">
    <w:name w:val="Unresolved Mention"/>
    <w:basedOn w:val="DefaultParagraphFont"/>
    <w:uiPriority w:val="99"/>
    <w:semiHidden/>
    <w:unhideWhenUsed/>
    <w:rsid w:val="000D02C4"/>
    <w:rPr>
      <w:color w:val="605E5C"/>
      <w:shd w:val="clear" w:color="auto" w:fill="E1DFDD"/>
    </w:rPr>
  </w:style>
  <w:style w:type="character" w:styleId="FollowedHyperlink">
    <w:name w:val="FollowedHyperlink"/>
    <w:basedOn w:val="DefaultParagraphFont"/>
    <w:uiPriority w:val="99"/>
    <w:semiHidden/>
    <w:unhideWhenUsed/>
    <w:rsid w:val="000D02C4"/>
    <w:rPr>
      <w:color w:val="954F72" w:themeColor="followedHyperlink"/>
      <w:u w:val="single"/>
    </w:rPr>
  </w:style>
  <w:style w:type="character" w:customStyle="1" w:styleId="Heading1Char">
    <w:name w:val="Heading 1 Char"/>
    <w:basedOn w:val="DefaultParagraphFont"/>
    <w:link w:val="Heading1"/>
    <w:uiPriority w:val="9"/>
    <w:rsid w:val="000D02C4"/>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FC7ECD"/>
    <w:rPr>
      <w:b/>
      <w:bCs/>
    </w:rPr>
  </w:style>
  <w:style w:type="character" w:customStyle="1" w:styleId="apple-converted-space">
    <w:name w:val="apple-converted-space"/>
    <w:basedOn w:val="DefaultParagraphFont"/>
    <w:rsid w:val="00FC7ECD"/>
  </w:style>
  <w:style w:type="paragraph" w:customStyle="1" w:styleId="AssignQuote">
    <w:name w:val="AssignQuote"/>
    <w:basedOn w:val="Normal"/>
    <w:next w:val="AssignBody"/>
    <w:link w:val="AssignQuoteChar"/>
    <w:qFormat/>
    <w:rsid w:val="002E0624"/>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2E0624"/>
    <w:pPr>
      <w:ind w:left="0" w:right="0"/>
    </w:pPr>
    <w:rPr>
      <w:i w:val="0"/>
    </w:rPr>
  </w:style>
  <w:style w:type="character" w:customStyle="1" w:styleId="AssignQuoteChar">
    <w:name w:val="AssignQuote Char"/>
    <w:basedOn w:val="DefaultParagraphFont"/>
    <w:link w:val="AssignQuote"/>
    <w:rsid w:val="002E0624"/>
    <w:rPr>
      <w:rFonts w:ascii="Arial" w:hAnsi="Arial"/>
      <w:i/>
      <w:kern w:val="0"/>
      <w:sz w:val="22"/>
      <w:szCs w:val="22"/>
      <w14:ligatures w14:val="none"/>
    </w:rPr>
  </w:style>
  <w:style w:type="paragraph" w:customStyle="1" w:styleId="AssignSubHeader">
    <w:name w:val="AssignSubHeader"/>
    <w:basedOn w:val="AssignBody"/>
    <w:next w:val="AssignBody"/>
    <w:link w:val="AssignSubHeaderChar"/>
    <w:qFormat/>
    <w:rsid w:val="002E0624"/>
    <w:rPr>
      <w:b/>
      <w:sz w:val="28"/>
    </w:rPr>
  </w:style>
  <w:style w:type="character" w:customStyle="1" w:styleId="AssignBodyChar">
    <w:name w:val="AssignBody Char"/>
    <w:basedOn w:val="AssignQuoteChar"/>
    <w:link w:val="AssignBody"/>
    <w:rsid w:val="002E0624"/>
    <w:rPr>
      <w:rFonts w:ascii="Arial" w:hAnsi="Arial"/>
      <w:i w:val="0"/>
      <w:kern w:val="0"/>
      <w:sz w:val="22"/>
      <w:szCs w:val="22"/>
      <w14:ligatures w14:val="none"/>
    </w:rPr>
  </w:style>
  <w:style w:type="paragraph" w:customStyle="1" w:styleId="AssignHeader">
    <w:name w:val="AssignHeader"/>
    <w:basedOn w:val="AssignSubHeader"/>
    <w:next w:val="AssignSubHeader"/>
    <w:link w:val="AssignHeaderChar"/>
    <w:qFormat/>
    <w:rsid w:val="002E0624"/>
    <w:pPr>
      <w:jc w:val="center"/>
    </w:pPr>
    <w:rPr>
      <w:sz w:val="36"/>
      <w:u w:val="single"/>
    </w:rPr>
  </w:style>
  <w:style w:type="character" w:customStyle="1" w:styleId="AssignSubHeaderChar">
    <w:name w:val="AssignSubHeader Char"/>
    <w:basedOn w:val="AssignBodyChar"/>
    <w:link w:val="AssignSubHeader"/>
    <w:rsid w:val="002E0624"/>
    <w:rPr>
      <w:rFonts w:ascii="Arial" w:hAnsi="Arial"/>
      <w:b/>
      <w:i w:val="0"/>
      <w:kern w:val="0"/>
      <w:sz w:val="28"/>
      <w:szCs w:val="22"/>
      <w14:ligatures w14:val="none"/>
    </w:rPr>
  </w:style>
  <w:style w:type="character" w:customStyle="1" w:styleId="AssignHeaderChar">
    <w:name w:val="AssignHeader Char"/>
    <w:basedOn w:val="AssignSubHeaderChar"/>
    <w:link w:val="AssignHeader"/>
    <w:rsid w:val="002E0624"/>
    <w:rPr>
      <w:rFonts w:ascii="Arial" w:hAnsi="Arial"/>
      <w:b/>
      <w:i w:val="0"/>
      <w:kern w:val="0"/>
      <w:sz w:val="36"/>
      <w:szCs w:val="22"/>
      <w:u w:val="single"/>
      <w14:ligatures w14:val="none"/>
    </w:rPr>
  </w:style>
  <w:style w:type="table" w:styleId="TableGrid">
    <w:name w:val="Table Grid"/>
    <w:basedOn w:val="TableNormal"/>
    <w:uiPriority w:val="39"/>
    <w:rsid w:val="002E062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B44A8"/>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authorname">
    <w:name w:val="authorname"/>
    <w:basedOn w:val="DefaultParagraphFont"/>
    <w:rsid w:val="00A500FF"/>
  </w:style>
  <w:style w:type="character" w:customStyle="1" w:styleId="separator">
    <w:name w:val="separator"/>
    <w:basedOn w:val="DefaultParagraphFont"/>
    <w:rsid w:val="00A500FF"/>
  </w:style>
  <w:style w:type="character" w:customStyle="1" w:styleId="date">
    <w:name w:val="date"/>
    <w:basedOn w:val="DefaultParagraphFont"/>
    <w:rsid w:val="00A500FF"/>
  </w:style>
  <w:style w:type="character" w:customStyle="1" w:styleId="arttitle">
    <w:name w:val="art_title"/>
    <w:basedOn w:val="DefaultParagraphFont"/>
    <w:rsid w:val="00A500FF"/>
  </w:style>
  <w:style w:type="character" w:customStyle="1" w:styleId="serialtitle">
    <w:name w:val="serial_title"/>
    <w:basedOn w:val="DefaultParagraphFont"/>
    <w:rsid w:val="00A500FF"/>
  </w:style>
  <w:style w:type="character" w:customStyle="1" w:styleId="volumeissue">
    <w:name w:val="volume_issue"/>
    <w:basedOn w:val="DefaultParagraphFont"/>
    <w:rsid w:val="00A500FF"/>
  </w:style>
  <w:style w:type="character" w:customStyle="1" w:styleId="pagerange">
    <w:name w:val="page_range"/>
    <w:basedOn w:val="DefaultParagraphFont"/>
    <w:rsid w:val="00A500FF"/>
  </w:style>
  <w:style w:type="character" w:customStyle="1" w:styleId="doilink">
    <w:name w:val="doi_link"/>
    <w:basedOn w:val="DefaultParagraphFont"/>
    <w:rsid w:val="00A500FF"/>
  </w:style>
  <w:style w:type="paragraph" w:customStyle="1" w:styleId="first">
    <w:name w:val="first"/>
    <w:basedOn w:val="Normal"/>
    <w:rsid w:val="00A500FF"/>
    <w:pPr>
      <w:spacing w:before="100" w:beforeAutospacing="1" w:after="100" w:afterAutospacing="1"/>
    </w:pPr>
  </w:style>
  <w:style w:type="paragraph" w:customStyle="1" w:styleId="last">
    <w:name w:val="last"/>
    <w:basedOn w:val="Normal"/>
    <w:rsid w:val="00A500FF"/>
    <w:pPr>
      <w:spacing w:before="100" w:beforeAutospacing="1" w:after="100" w:afterAutospacing="1"/>
    </w:pPr>
  </w:style>
  <w:style w:type="paragraph" w:styleId="Header">
    <w:name w:val="header"/>
    <w:basedOn w:val="Normal"/>
    <w:link w:val="HeaderChar"/>
    <w:uiPriority w:val="99"/>
    <w:unhideWhenUsed/>
    <w:rsid w:val="00D317BE"/>
    <w:pPr>
      <w:tabs>
        <w:tab w:val="center" w:pos="4513"/>
        <w:tab w:val="right" w:pos="9026"/>
      </w:tabs>
    </w:pPr>
  </w:style>
  <w:style w:type="character" w:customStyle="1" w:styleId="HeaderChar">
    <w:name w:val="Header Char"/>
    <w:basedOn w:val="DefaultParagraphFont"/>
    <w:link w:val="Header"/>
    <w:uiPriority w:val="99"/>
    <w:rsid w:val="00D317B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317BE"/>
    <w:pPr>
      <w:tabs>
        <w:tab w:val="center" w:pos="4513"/>
        <w:tab w:val="right" w:pos="9026"/>
      </w:tabs>
    </w:pPr>
  </w:style>
  <w:style w:type="character" w:customStyle="1" w:styleId="FooterChar">
    <w:name w:val="Footer Char"/>
    <w:basedOn w:val="DefaultParagraphFont"/>
    <w:link w:val="Footer"/>
    <w:uiPriority w:val="99"/>
    <w:rsid w:val="00D317BE"/>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95233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5233E"/>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952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5325">
      <w:bodyDiv w:val="1"/>
      <w:marLeft w:val="0"/>
      <w:marRight w:val="0"/>
      <w:marTop w:val="0"/>
      <w:marBottom w:val="0"/>
      <w:divBdr>
        <w:top w:val="none" w:sz="0" w:space="0" w:color="auto"/>
        <w:left w:val="none" w:sz="0" w:space="0" w:color="auto"/>
        <w:bottom w:val="none" w:sz="0" w:space="0" w:color="auto"/>
        <w:right w:val="none" w:sz="0" w:space="0" w:color="auto"/>
      </w:divBdr>
    </w:div>
    <w:div w:id="102387049">
      <w:bodyDiv w:val="1"/>
      <w:marLeft w:val="0"/>
      <w:marRight w:val="0"/>
      <w:marTop w:val="0"/>
      <w:marBottom w:val="0"/>
      <w:divBdr>
        <w:top w:val="none" w:sz="0" w:space="0" w:color="auto"/>
        <w:left w:val="none" w:sz="0" w:space="0" w:color="auto"/>
        <w:bottom w:val="none" w:sz="0" w:space="0" w:color="auto"/>
        <w:right w:val="none" w:sz="0" w:space="0" w:color="auto"/>
      </w:divBdr>
    </w:div>
    <w:div w:id="182400557">
      <w:bodyDiv w:val="1"/>
      <w:marLeft w:val="0"/>
      <w:marRight w:val="0"/>
      <w:marTop w:val="0"/>
      <w:marBottom w:val="0"/>
      <w:divBdr>
        <w:top w:val="none" w:sz="0" w:space="0" w:color="auto"/>
        <w:left w:val="none" w:sz="0" w:space="0" w:color="auto"/>
        <w:bottom w:val="none" w:sz="0" w:space="0" w:color="auto"/>
        <w:right w:val="none" w:sz="0" w:space="0" w:color="auto"/>
      </w:divBdr>
    </w:div>
    <w:div w:id="199441567">
      <w:bodyDiv w:val="1"/>
      <w:marLeft w:val="0"/>
      <w:marRight w:val="0"/>
      <w:marTop w:val="0"/>
      <w:marBottom w:val="0"/>
      <w:divBdr>
        <w:top w:val="none" w:sz="0" w:space="0" w:color="auto"/>
        <w:left w:val="none" w:sz="0" w:space="0" w:color="auto"/>
        <w:bottom w:val="none" w:sz="0" w:space="0" w:color="auto"/>
        <w:right w:val="none" w:sz="0" w:space="0" w:color="auto"/>
      </w:divBdr>
      <w:divsChild>
        <w:div w:id="1391223248">
          <w:marLeft w:val="0"/>
          <w:marRight w:val="0"/>
          <w:marTop w:val="0"/>
          <w:marBottom w:val="0"/>
          <w:divBdr>
            <w:top w:val="none" w:sz="0" w:space="0" w:color="auto"/>
            <w:left w:val="none" w:sz="0" w:space="0" w:color="auto"/>
            <w:bottom w:val="none" w:sz="0" w:space="0" w:color="auto"/>
            <w:right w:val="none" w:sz="0" w:space="0" w:color="auto"/>
          </w:divBdr>
          <w:divsChild>
            <w:div w:id="1044405777">
              <w:marLeft w:val="0"/>
              <w:marRight w:val="0"/>
              <w:marTop w:val="0"/>
              <w:marBottom w:val="0"/>
              <w:divBdr>
                <w:top w:val="none" w:sz="0" w:space="0" w:color="auto"/>
                <w:left w:val="none" w:sz="0" w:space="0" w:color="auto"/>
                <w:bottom w:val="none" w:sz="0" w:space="0" w:color="auto"/>
                <w:right w:val="none" w:sz="0" w:space="0" w:color="auto"/>
              </w:divBdr>
              <w:divsChild>
                <w:div w:id="48131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42962">
      <w:bodyDiv w:val="1"/>
      <w:marLeft w:val="0"/>
      <w:marRight w:val="0"/>
      <w:marTop w:val="0"/>
      <w:marBottom w:val="0"/>
      <w:divBdr>
        <w:top w:val="none" w:sz="0" w:space="0" w:color="auto"/>
        <w:left w:val="none" w:sz="0" w:space="0" w:color="auto"/>
        <w:bottom w:val="none" w:sz="0" w:space="0" w:color="auto"/>
        <w:right w:val="none" w:sz="0" w:space="0" w:color="auto"/>
      </w:divBdr>
      <w:divsChild>
        <w:div w:id="343048131">
          <w:marLeft w:val="0"/>
          <w:marRight w:val="0"/>
          <w:marTop w:val="0"/>
          <w:marBottom w:val="0"/>
          <w:divBdr>
            <w:top w:val="none" w:sz="0" w:space="0" w:color="auto"/>
            <w:left w:val="none" w:sz="0" w:space="0" w:color="auto"/>
            <w:bottom w:val="none" w:sz="0" w:space="0" w:color="auto"/>
            <w:right w:val="none" w:sz="0" w:space="0" w:color="auto"/>
          </w:divBdr>
          <w:divsChild>
            <w:div w:id="539051547">
              <w:marLeft w:val="0"/>
              <w:marRight w:val="0"/>
              <w:marTop w:val="0"/>
              <w:marBottom w:val="0"/>
              <w:divBdr>
                <w:top w:val="none" w:sz="0" w:space="0" w:color="auto"/>
                <w:left w:val="none" w:sz="0" w:space="0" w:color="auto"/>
                <w:bottom w:val="none" w:sz="0" w:space="0" w:color="auto"/>
                <w:right w:val="none" w:sz="0" w:space="0" w:color="auto"/>
              </w:divBdr>
              <w:divsChild>
                <w:div w:id="22414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150950">
      <w:bodyDiv w:val="1"/>
      <w:marLeft w:val="0"/>
      <w:marRight w:val="0"/>
      <w:marTop w:val="0"/>
      <w:marBottom w:val="0"/>
      <w:divBdr>
        <w:top w:val="none" w:sz="0" w:space="0" w:color="auto"/>
        <w:left w:val="none" w:sz="0" w:space="0" w:color="auto"/>
        <w:bottom w:val="none" w:sz="0" w:space="0" w:color="auto"/>
        <w:right w:val="none" w:sz="0" w:space="0" w:color="auto"/>
      </w:divBdr>
    </w:div>
    <w:div w:id="301353137">
      <w:bodyDiv w:val="1"/>
      <w:marLeft w:val="0"/>
      <w:marRight w:val="0"/>
      <w:marTop w:val="0"/>
      <w:marBottom w:val="0"/>
      <w:divBdr>
        <w:top w:val="none" w:sz="0" w:space="0" w:color="auto"/>
        <w:left w:val="none" w:sz="0" w:space="0" w:color="auto"/>
        <w:bottom w:val="none" w:sz="0" w:space="0" w:color="auto"/>
        <w:right w:val="none" w:sz="0" w:space="0" w:color="auto"/>
      </w:divBdr>
    </w:div>
    <w:div w:id="304624191">
      <w:bodyDiv w:val="1"/>
      <w:marLeft w:val="0"/>
      <w:marRight w:val="0"/>
      <w:marTop w:val="0"/>
      <w:marBottom w:val="0"/>
      <w:divBdr>
        <w:top w:val="none" w:sz="0" w:space="0" w:color="auto"/>
        <w:left w:val="none" w:sz="0" w:space="0" w:color="auto"/>
        <w:bottom w:val="none" w:sz="0" w:space="0" w:color="auto"/>
        <w:right w:val="none" w:sz="0" w:space="0" w:color="auto"/>
      </w:divBdr>
      <w:divsChild>
        <w:div w:id="411045139">
          <w:marLeft w:val="0"/>
          <w:marRight w:val="0"/>
          <w:marTop w:val="0"/>
          <w:marBottom w:val="0"/>
          <w:divBdr>
            <w:top w:val="none" w:sz="0" w:space="0" w:color="auto"/>
            <w:left w:val="none" w:sz="0" w:space="0" w:color="auto"/>
            <w:bottom w:val="none" w:sz="0" w:space="0" w:color="auto"/>
            <w:right w:val="none" w:sz="0" w:space="0" w:color="auto"/>
          </w:divBdr>
          <w:divsChild>
            <w:div w:id="397018006">
              <w:marLeft w:val="0"/>
              <w:marRight w:val="0"/>
              <w:marTop w:val="0"/>
              <w:marBottom w:val="0"/>
              <w:divBdr>
                <w:top w:val="none" w:sz="0" w:space="0" w:color="auto"/>
                <w:left w:val="none" w:sz="0" w:space="0" w:color="auto"/>
                <w:bottom w:val="none" w:sz="0" w:space="0" w:color="auto"/>
                <w:right w:val="none" w:sz="0" w:space="0" w:color="auto"/>
              </w:divBdr>
              <w:divsChild>
                <w:div w:id="1494494769">
                  <w:marLeft w:val="0"/>
                  <w:marRight w:val="0"/>
                  <w:marTop w:val="0"/>
                  <w:marBottom w:val="0"/>
                  <w:divBdr>
                    <w:top w:val="none" w:sz="0" w:space="0" w:color="auto"/>
                    <w:left w:val="none" w:sz="0" w:space="0" w:color="auto"/>
                    <w:bottom w:val="none" w:sz="0" w:space="0" w:color="auto"/>
                    <w:right w:val="none" w:sz="0" w:space="0" w:color="auto"/>
                  </w:divBdr>
                  <w:divsChild>
                    <w:div w:id="55640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428188">
      <w:bodyDiv w:val="1"/>
      <w:marLeft w:val="0"/>
      <w:marRight w:val="0"/>
      <w:marTop w:val="0"/>
      <w:marBottom w:val="0"/>
      <w:divBdr>
        <w:top w:val="none" w:sz="0" w:space="0" w:color="auto"/>
        <w:left w:val="none" w:sz="0" w:space="0" w:color="auto"/>
        <w:bottom w:val="none" w:sz="0" w:space="0" w:color="auto"/>
        <w:right w:val="none" w:sz="0" w:space="0" w:color="auto"/>
      </w:divBdr>
    </w:div>
    <w:div w:id="330838926">
      <w:bodyDiv w:val="1"/>
      <w:marLeft w:val="0"/>
      <w:marRight w:val="0"/>
      <w:marTop w:val="0"/>
      <w:marBottom w:val="0"/>
      <w:divBdr>
        <w:top w:val="none" w:sz="0" w:space="0" w:color="auto"/>
        <w:left w:val="none" w:sz="0" w:space="0" w:color="auto"/>
        <w:bottom w:val="none" w:sz="0" w:space="0" w:color="auto"/>
        <w:right w:val="none" w:sz="0" w:space="0" w:color="auto"/>
      </w:divBdr>
    </w:div>
    <w:div w:id="378208883">
      <w:bodyDiv w:val="1"/>
      <w:marLeft w:val="0"/>
      <w:marRight w:val="0"/>
      <w:marTop w:val="0"/>
      <w:marBottom w:val="0"/>
      <w:divBdr>
        <w:top w:val="none" w:sz="0" w:space="0" w:color="auto"/>
        <w:left w:val="none" w:sz="0" w:space="0" w:color="auto"/>
        <w:bottom w:val="none" w:sz="0" w:space="0" w:color="auto"/>
        <w:right w:val="none" w:sz="0" w:space="0" w:color="auto"/>
      </w:divBdr>
    </w:div>
    <w:div w:id="385957552">
      <w:bodyDiv w:val="1"/>
      <w:marLeft w:val="0"/>
      <w:marRight w:val="0"/>
      <w:marTop w:val="0"/>
      <w:marBottom w:val="0"/>
      <w:divBdr>
        <w:top w:val="none" w:sz="0" w:space="0" w:color="auto"/>
        <w:left w:val="none" w:sz="0" w:space="0" w:color="auto"/>
        <w:bottom w:val="none" w:sz="0" w:space="0" w:color="auto"/>
        <w:right w:val="none" w:sz="0" w:space="0" w:color="auto"/>
      </w:divBdr>
    </w:div>
    <w:div w:id="450246433">
      <w:bodyDiv w:val="1"/>
      <w:marLeft w:val="0"/>
      <w:marRight w:val="0"/>
      <w:marTop w:val="0"/>
      <w:marBottom w:val="0"/>
      <w:divBdr>
        <w:top w:val="none" w:sz="0" w:space="0" w:color="auto"/>
        <w:left w:val="none" w:sz="0" w:space="0" w:color="auto"/>
        <w:bottom w:val="none" w:sz="0" w:space="0" w:color="auto"/>
        <w:right w:val="none" w:sz="0" w:space="0" w:color="auto"/>
      </w:divBdr>
    </w:div>
    <w:div w:id="493186863">
      <w:bodyDiv w:val="1"/>
      <w:marLeft w:val="0"/>
      <w:marRight w:val="0"/>
      <w:marTop w:val="0"/>
      <w:marBottom w:val="0"/>
      <w:divBdr>
        <w:top w:val="none" w:sz="0" w:space="0" w:color="auto"/>
        <w:left w:val="none" w:sz="0" w:space="0" w:color="auto"/>
        <w:bottom w:val="none" w:sz="0" w:space="0" w:color="auto"/>
        <w:right w:val="none" w:sz="0" w:space="0" w:color="auto"/>
      </w:divBdr>
      <w:divsChild>
        <w:div w:id="1446804546">
          <w:marLeft w:val="0"/>
          <w:marRight w:val="0"/>
          <w:marTop w:val="0"/>
          <w:marBottom w:val="0"/>
          <w:divBdr>
            <w:top w:val="none" w:sz="0" w:space="0" w:color="auto"/>
            <w:left w:val="none" w:sz="0" w:space="0" w:color="auto"/>
            <w:bottom w:val="none" w:sz="0" w:space="0" w:color="auto"/>
            <w:right w:val="none" w:sz="0" w:space="0" w:color="auto"/>
          </w:divBdr>
          <w:divsChild>
            <w:div w:id="2087914826">
              <w:marLeft w:val="0"/>
              <w:marRight w:val="0"/>
              <w:marTop w:val="0"/>
              <w:marBottom w:val="0"/>
              <w:divBdr>
                <w:top w:val="none" w:sz="0" w:space="0" w:color="auto"/>
                <w:left w:val="none" w:sz="0" w:space="0" w:color="auto"/>
                <w:bottom w:val="none" w:sz="0" w:space="0" w:color="auto"/>
                <w:right w:val="none" w:sz="0" w:space="0" w:color="auto"/>
              </w:divBdr>
              <w:divsChild>
                <w:div w:id="46801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80758">
      <w:bodyDiv w:val="1"/>
      <w:marLeft w:val="0"/>
      <w:marRight w:val="0"/>
      <w:marTop w:val="0"/>
      <w:marBottom w:val="0"/>
      <w:divBdr>
        <w:top w:val="none" w:sz="0" w:space="0" w:color="auto"/>
        <w:left w:val="none" w:sz="0" w:space="0" w:color="auto"/>
        <w:bottom w:val="none" w:sz="0" w:space="0" w:color="auto"/>
        <w:right w:val="none" w:sz="0" w:space="0" w:color="auto"/>
      </w:divBdr>
    </w:div>
    <w:div w:id="564410126">
      <w:bodyDiv w:val="1"/>
      <w:marLeft w:val="0"/>
      <w:marRight w:val="0"/>
      <w:marTop w:val="0"/>
      <w:marBottom w:val="0"/>
      <w:divBdr>
        <w:top w:val="none" w:sz="0" w:space="0" w:color="auto"/>
        <w:left w:val="none" w:sz="0" w:space="0" w:color="auto"/>
        <w:bottom w:val="none" w:sz="0" w:space="0" w:color="auto"/>
        <w:right w:val="none" w:sz="0" w:space="0" w:color="auto"/>
      </w:divBdr>
    </w:div>
    <w:div w:id="603264138">
      <w:bodyDiv w:val="1"/>
      <w:marLeft w:val="0"/>
      <w:marRight w:val="0"/>
      <w:marTop w:val="0"/>
      <w:marBottom w:val="0"/>
      <w:divBdr>
        <w:top w:val="none" w:sz="0" w:space="0" w:color="auto"/>
        <w:left w:val="none" w:sz="0" w:space="0" w:color="auto"/>
        <w:bottom w:val="none" w:sz="0" w:space="0" w:color="auto"/>
        <w:right w:val="none" w:sz="0" w:space="0" w:color="auto"/>
      </w:divBdr>
    </w:div>
    <w:div w:id="658000370">
      <w:bodyDiv w:val="1"/>
      <w:marLeft w:val="0"/>
      <w:marRight w:val="0"/>
      <w:marTop w:val="0"/>
      <w:marBottom w:val="0"/>
      <w:divBdr>
        <w:top w:val="none" w:sz="0" w:space="0" w:color="auto"/>
        <w:left w:val="none" w:sz="0" w:space="0" w:color="auto"/>
        <w:bottom w:val="none" w:sz="0" w:space="0" w:color="auto"/>
        <w:right w:val="none" w:sz="0" w:space="0" w:color="auto"/>
      </w:divBdr>
    </w:div>
    <w:div w:id="706182588">
      <w:bodyDiv w:val="1"/>
      <w:marLeft w:val="0"/>
      <w:marRight w:val="0"/>
      <w:marTop w:val="0"/>
      <w:marBottom w:val="0"/>
      <w:divBdr>
        <w:top w:val="none" w:sz="0" w:space="0" w:color="auto"/>
        <w:left w:val="none" w:sz="0" w:space="0" w:color="auto"/>
        <w:bottom w:val="none" w:sz="0" w:space="0" w:color="auto"/>
        <w:right w:val="none" w:sz="0" w:space="0" w:color="auto"/>
      </w:divBdr>
    </w:div>
    <w:div w:id="791679933">
      <w:bodyDiv w:val="1"/>
      <w:marLeft w:val="0"/>
      <w:marRight w:val="0"/>
      <w:marTop w:val="0"/>
      <w:marBottom w:val="0"/>
      <w:divBdr>
        <w:top w:val="none" w:sz="0" w:space="0" w:color="auto"/>
        <w:left w:val="none" w:sz="0" w:space="0" w:color="auto"/>
        <w:bottom w:val="none" w:sz="0" w:space="0" w:color="auto"/>
        <w:right w:val="none" w:sz="0" w:space="0" w:color="auto"/>
      </w:divBdr>
      <w:divsChild>
        <w:div w:id="458377889">
          <w:marLeft w:val="0"/>
          <w:marRight w:val="0"/>
          <w:marTop w:val="0"/>
          <w:marBottom w:val="0"/>
          <w:divBdr>
            <w:top w:val="none" w:sz="0" w:space="0" w:color="auto"/>
            <w:left w:val="none" w:sz="0" w:space="0" w:color="auto"/>
            <w:bottom w:val="none" w:sz="0" w:space="0" w:color="auto"/>
            <w:right w:val="none" w:sz="0" w:space="0" w:color="auto"/>
          </w:divBdr>
        </w:div>
      </w:divsChild>
    </w:div>
    <w:div w:id="906653018">
      <w:bodyDiv w:val="1"/>
      <w:marLeft w:val="0"/>
      <w:marRight w:val="0"/>
      <w:marTop w:val="0"/>
      <w:marBottom w:val="0"/>
      <w:divBdr>
        <w:top w:val="none" w:sz="0" w:space="0" w:color="auto"/>
        <w:left w:val="none" w:sz="0" w:space="0" w:color="auto"/>
        <w:bottom w:val="none" w:sz="0" w:space="0" w:color="auto"/>
        <w:right w:val="none" w:sz="0" w:space="0" w:color="auto"/>
      </w:divBdr>
      <w:divsChild>
        <w:div w:id="364796279">
          <w:marLeft w:val="0"/>
          <w:marRight w:val="0"/>
          <w:marTop w:val="0"/>
          <w:marBottom w:val="0"/>
          <w:divBdr>
            <w:top w:val="none" w:sz="0" w:space="0" w:color="auto"/>
            <w:left w:val="none" w:sz="0" w:space="0" w:color="auto"/>
            <w:bottom w:val="none" w:sz="0" w:space="0" w:color="auto"/>
            <w:right w:val="none" w:sz="0" w:space="0" w:color="auto"/>
          </w:divBdr>
        </w:div>
        <w:div w:id="871302549">
          <w:marLeft w:val="0"/>
          <w:marRight w:val="0"/>
          <w:marTop w:val="0"/>
          <w:marBottom w:val="0"/>
          <w:divBdr>
            <w:top w:val="none" w:sz="0" w:space="0" w:color="auto"/>
            <w:left w:val="none" w:sz="0" w:space="0" w:color="auto"/>
            <w:bottom w:val="none" w:sz="0" w:space="0" w:color="auto"/>
            <w:right w:val="none" w:sz="0" w:space="0" w:color="auto"/>
          </w:divBdr>
          <w:divsChild>
            <w:div w:id="629944148">
              <w:marLeft w:val="0"/>
              <w:marRight w:val="0"/>
              <w:marTop w:val="0"/>
              <w:marBottom w:val="0"/>
              <w:divBdr>
                <w:top w:val="none" w:sz="0" w:space="0" w:color="auto"/>
                <w:left w:val="none" w:sz="0" w:space="0" w:color="auto"/>
                <w:bottom w:val="none" w:sz="0" w:space="0" w:color="auto"/>
                <w:right w:val="none" w:sz="0" w:space="0" w:color="auto"/>
              </w:divBdr>
              <w:divsChild>
                <w:div w:id="61487372">
                  <w:marLeft w:val="0"/>
                  <w:marRight w:val="0"/>
                  <w:marTop w:val="0"/>
                  <w:marBottom w:val="0"/>
                  <w:divBdr>
                    <w:top w:val="none" w:sz="0" w:space="0" w:color="auto"/>
                    <w:left w:val="none" w:sz="0" w:space="0" w:color="auto"/>
                    <w:bottom w:val="none" w:sz="0" w:space="0" w:color="auto"/>
                    <w:right w:val="none" w:sz="0" w:space="0" w:color="auto"/>
                  </w:divBdr>
                  <w:divsChild>
                    <w:div w:id="2143187055">
                      <w:marLeft w:val="0"/>
                      <w:marRight w:val="0"/>
                      <w:marTop w:val="0"/>
                      <w:marBottom w:val="0"/>
                      <w:divBdr>
                        <w:top w:val="none" w:sz="0" w:space="0" w:color="auto"/>
                        <w:left w:val="none" w:sz="0" w:space="0" w:color="auto"/>
                        <w:bottom w:val="none" w:sz="0" w:space="0" w:color="auto"/>
                        <w:right w:val="none" w:sz="0" w:space="0" w:color="auto"/>
                      </w:divBdr>
                      <w:divsChild>
                        <w:div w:id="67582362">
                          <w:marLeft w:val="0"/>
                          <w:marRight w:val="0"/>
                          <w:marTop w:val="0"/>
                          <w:marBottom w:val="0"/>
                          <w:divBdr>
                            <w:top w:val="none" w:sz="0" w:space="0" w:color="auto"/>
                            <w:left w:val="none" w:sz="0" w:space="0" w:color="auto"/>
                            <w:bottom w:val="none" w:sz="0" w:space="0" w:color="auto"/>
                            <w:right w:val="none" w:sz="0" w:space="0" w:color="auto"/>
                          </w:divBdr>
                          <w:divsChild>
                            <w:div w:id="9852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598236">
      <w:bodyDiv w:val="1"/>
      <w:marLeft w:val="0"/>
      <w:marRight w:val="0"/>
      <w:marTop w:val="0"/>
      <w:marBottom w:val="0"/>
      <w:divBdr>
        <w:top w:val="none" w:sz="0" w:space="0" w:color="auto"/>
        <w:left w:val="none" w:sz="0" w:space="0" w:color="auto"/>
        <w:bottom w:val="none" w:sz="0" w:space="0" w:color="auto"/>
        <w:right w:val="none" w:sz="0" w:space="0" w:color="auto"/>
      </w:divBdr>
      <w:divsChild>
        <w:div w:id="1445342156">
          <w:marLeft w:val="0"/>
          <w:marRight w:val="0"/>
          <w:marTop w:val="0"/>
          <w:marBottom w:val="0"/>
          <w:divBdr>
            <w:top w:val="none" w:sz="0" w:space="0" w:color="auto"/>
            <w:left w:val="none" w:sz="0" w:space="0" w:color="auto"/>
            <w:bottom w:val="none" w:sz="0" w:space="0" w:color="auto"/>
            <w:right w:val="none" w:sz="0" w:space="0" w:color="auto"/>
          </w:divBdr>
          <w:divsChild>
            <w:div w:id="452747760">
              <w:marLeft w:val="0"/>
              <w:marRight w:val="0"/>
              <w:marTop w:val="0"/>
              <w:marBottom w:val="0"/>
              <w:divBdr>
                <w:top w:val="none" w:sz="0" w:space="0" w:color="auto"/>
                <w:left w:val="none" w:sz="0" w:space="0" w:color="auto"/>
                <w:bottom w:val="none" w:sz="0" w:space="0" w:color="auto"/>
                <w:right w:val="none" w:sz="0" w:space="0" w:color="auto"/>
              </w:divBdr>
              <w:divsChild>
                <w:div w:id="618416884">
                  <w:marLeft w:val="0"/>
                  <w:marRight w:val="0"/>
                  <w:marTop w:val="0"/>
                  <w:marBottom w:val="0"/>
                  <w:divBdr>
                    <w:top w:val="none" w:sz="0" w:space="0" w:color="auto"/>
                    <w:left w:val="none" w:sz="0" w:space="0" w:color="auto"/>
                    <w:bottom w:val="none" w:sz="0" w:space="0" w:color="auto"/>
                    <w:right w:val="none" w:sz="0" w:space="0" w:color="auto"/>
                  </w:divBdr>
                  <w:divsChild>
                    <w:div w:id="121925928">
                      <w:marLeft w:val="0"/>
                      <w:marRight w:val="0"/>
                      <w:marTop w:val="0"/>
                      <w:marBottom w:val="0"/>
                      <w:divBdr>
                        <w:top w:val="none" w:sz="0" w:space="0" w:color="auto"/>
                        <w:left w:val="none" w:sz="0" w:space="0" w:color="auto"/>
                        <w:bottom w:val="none" w:sz="0" w:space="0" w:color="auto"/>
                        <w:right w:val="none" w:sz="0" w:space="0" w:color="auto"/>
                      </w:divBdr>
                    </w:div>
                  </w:divsChild>
                </w:div>
                <w:div w:id="1496649596">
                  <w:marLeft w:val="0"/>
                  <w:marRight w:val="0"/>
                  <w:marTop w:val="0"/>
                  <w:marBottom w:val="0"/>
                  <w:divBdr>
                    <w:top w:val="none" w:sz="0" w:space="0" w:color="auto"/>
                    <w:left w:val="none" w:sz="0" w:space="0" w:color="auto"/>
                    <w:bottom w:val="none" w:sz="0" w:space="0" w:color="auto"/>
                    <w:right w:val="none" w:sz="0" w:space="0" w:color="auto"/>
                  </w:divBdr>
                  <w:divsChild>
                    <w:div w:id="250968038">
                      <w:marLeft w:val="0"/>
                      <w:marRight w:val="0"/>
                      <w:marTop w:val="0"/>
                      <w:marBottom w:val="0"/>
                      <w:divBdr>
                        <w:top w:val="none" w:sz="0" w:space="0" w:color="auto"/>
                        <w:left w:val="none" w:sz="0" w:space="0" w:color="auto"/>
                        <w:bottom w:val="none" w:sz="0" w:space="0" w:color="auto"/>
                        <w:right w:val="none" w:sz="0" w:space="0" w:color="auto"/>
                      </w:divBdr>
                    </w:div>
                  </w:divsChild>
                </w:div>
                <w:div w:id="169494690">
                  <w:marLeft w:val="0"/>
                  <w:marRight w:val="0"/>
                  <w:marTop w:val="0"/>
                  <w:marBottom w:val="0"/>
                  <w:divBdr>
                    <w:top w:val="none" w:sz="0" w:space="0" w:color="auto"/>
                    <w:left w:val="none" w:sz="0" w:space="0" w:color="auto"/>
                    <w:bottom w:val="none" w:sz="0" w:space="0" w:color="auto"/>
                    <w:right w:val="none" w:sz="0" w:space="0" w:color="auto"/>
                  </w:divBdr>
                  <w:divsChild>
                    <w:div w:id="76627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359645">
      <w:bodyDiv w:val="1"/>
      <w:marLeft w:val="0"/>
      <w:marRight w:val="0"/>
      <w:marTop w:val="0"/>
      <w:marBottom w:val="0"/>
      <w:divBdr>
        <w:top w:val="none" w:sz="0" w:space="0" w:color="auto"/>
        <w:left w:val="none" w:sz="0" w:space="0" w:color="auto"/>
        <w:bottom w:val="none" w:sz="0" w:space="0" w:color="auto"/>
        <w:right w:val="none" w:sz="0" w:space="0" w:color="auto"/>
      </w:divBdr>
      <w:divsChild>
        <w:div w:id="1775399653">
          <w:marLeft w:val="0"/>
          <w:marRight w:val="0"/>
          <w:marTop w:val="0"/>
          <w:marBottom w:val="0"/>
          <w:divBdr>
            <w:top w:val="none" w:sz="0" w:space="0" w:color="auto"/>
            <w:left w:val="none" w:sz="0" w:space="0" w:color="auto"/>
            <w:bottom w:val="none" w:sz="0" w:space="0" w:color="auto"/>
            <w:right w:val="none" w:sz="0" w:space="0" w:color="auto"/>
          </w:divBdr>
          <w:divsChild>
            <w:div w:id="340623027">
              <w:marLeft w:val="0"/>
              <w:marRight w:val="0"/>
              <w:marTop w:val="0"/>
              <w:marBottom w:val="0"/>
              <w:divBdr>
                <w:top w:val="none" w:sz="0" w:space="0" w:color="auto"/>
                <w:left w:val="none" w:sz="0" w:space="0" w:color="auto"/>
                <w:bottom w:val="none" w:sz="0" w:space="0" w:color="auto"/>
                <w:right w:val="none" w:sz="0" w:space="0" w:color="auto"/>
              </w:divBdr>
              <w:divsChild>
                <w:div w:id="1485466732">
                  <w:marLeft w:val="0"/>
                  <w:marRight w:val="0"/>
                  <w:marTop w:val="0"/>
                  <w:marBottom w:val="0"/>
                  <w:divBdr>
                    <w:top w:val="none" w:sz="0" w:space="0" w:color="auto"/>
                    <w:left w:val="none" w:sz="0" w:space="0" w:color="auto"/>
                    <w:bottom w:val="none" w:sz="0" w:space="0" w:color="auto"/>
                    <w:right w:val="none" w:sz="0" w:space="0" w:color="auto"/>
                  </w:divBdr>
                </w:div>
              </w:divsChild>
            </w:div>
            <w:div w:id="1207835856">
              <w:marLeft w:val="0"/>
              <w:marRight w:val="0"/>
              <w:marTop w:val="0"/>
              <w:marBottom w:val="0"/>
              <w:divBdr>
                <w:top w:val="none" w:sz="0" w:space="0" w:color="auto"/>
                <w:left w:val="none" w:sz="0" w:space="0" w:color="auto"/>
                <w:bottom w:val="none" w:sz="0" w:space="0" w:color="auto"/>
                <w:right w:val="none" w:sz="0" w:space="0" w:color="auto"/>
              </w:divBdr>
              <w:divsChild>
                <w:div w:id="120621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5227">
          <w:marLeft w:val="0"/>
          <w:marRight w:val="0"/>
          <w:marTop w:val="0"/>
          <w:marBottom w:val="0"/>
          <w:divBdr>
            <w:top w:val="none" w:sz="0" w:space="0" w:color="auto"/>
            <w:left w:val="none" w:sz="0" w:space="0" w:color="auto"/>
            <w:bottom w:val="none" w:sz="0" w:space="0" w:color="auto"/>
            <w:right w:val="none" w:sz="0" w:space="0" w:color="auto"/>
          </w:divBdr>
          <w:divsChild>
            <w:div w:id="1936087199">
              <w:marLeft w:val="0"/>
              <w:marRight w:val="0"/>
              <w:marTop w:val="0"/>
              <w:marBottom w:val="0"/>
              <w:divBdr>
                <w:top w:val="none" w:sz="0" w:space="0" w:color="auto"/>
                <w:left w:val="none" w:sz="0" w:space="0" w:color="auto"/>
                <w:bottom w:val="none" w:sz="0" w:space="0" w:color="auto"/>
                <w:right w:val="none" w:sz="0" w:space="0" w:color="auto"/>
              </w:divBdr>
              <w:divsChild>
                <w:div w:id="181294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298044">
      <w:bodyDiv w:val="1"/>
      <w:marLeft w:val="0"/>
      <w:marRight w:val="0"/>
      <w:marTop w:val="0"/>
      <w:marBottom w:val="0"/>
      <w:divBdr>
        <w:top w:val="none" w:sz="0" w:space="0" w:color="auto"/>
        <w:left w:val="none" w:sz="0" w:space="0" w:color="auto"/>
        <w:bottom w:val="none" w:sz="0" w:space="0" w:color="auto"/>
        <w:right w:val="none" w:sz="0" w:space="0" w:color="auto"/>
      </w:divBdr>
      <w:divsChild>
        <w:div w:id="241725256">
          <w:marLeft w:val="0"/>
          <w:marRight w:val="0"/>
          <w:marTop w:val="0"/>
          <w:marBottom w:val="0"/>
          <w:divBdr>
            <w:top w:val="none" w:sz="0" w:space="0" w:color="auto"/>
            <w:left w:val="none" w:sz="0" w:space="0" w:color="auto"/>
            <w:bottom w:val="none" w:sz="0" w:space="0" w:color="auto"/>
            <w:right w:val="none" w:sz="0" w:space="0" w:color="auto"/>
          </w:divBdr>
          <w:divsChild>
            <w:div w:id="319040018">
              <w:marLeft w:val="0"/>
              <w:marRight w:val="0"/>
              <w:marTop w:val="0"/>
              <w:marBottom w:val="0"/>
              <w:divBdr>
                <w:top w:val="none" w:sz="0" w:space="0" w:color="auto"/>
                <w:left w:val="none" w:sz="0" w:space="0" w:color="auto"/>
                <w:bottom w:val="none" w:sz="0" w:space="0" w:color="auto"/>
                <w:right w:val="none" w:sz="0" w:space="0" w:color="auto"/>
              </w:divBdr>
              <w:divsChild>
                <w:div w:id="54402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682183">
      <w:bodyDiv w:val="1"/>
      <w:marLeft w:val="0"/>
      <w:marRight w:val="0"/>
      <w:marTop w:val="0"/>
      <w:marBottom w:val="0"/>
      <w:divBdr>
        <w:top w:val="none" w:sz="0" w:space="0" w:color="auto"/>
        <w:left w:val="none" w:sz="0" w:space="0" w:color="auto"/>
        <w:bottom w:val="none" w:sz="0" w:space="0" w:color="auto"/>
        <w:right w:val="none" w:sz="0" w:space="0" w:color="auto"/>
      </w:divBdr>
    </w:div>
    <w:div w:id="1350717746">
      <w:bodyDiv w:val="1"/>
      <w:marLeft w:val="0"/>
      <w:marRight w:val="0"/>
      <w:marTop w:val="0"/>
      <w:marBottom w:val="0"/>
      <w:divBdr>
        <w:top w:val="none" w:sz="0" w:space="0" w:color="auto"/>
        <w:left w:val="none" w:sz="0" w:space="0" w:color="auto"/>
        <w:bottom w:val="none" w:sz="0" w:space="0" w:color="auto"/>
        <w:right w:val="none" w:sz="0" w:space="0" w:color="auto"/>
      </w:divBdr>
    </w:div>
    <w:div w:id="1404912585">
      <w:bodyDiv w:val="1"/>
      <w:marLeft w:val="0"/>
      <w:marRight w:val="0"/>
      <w:marTop w:val="0"/>
      <w:marBottom w:val="0"/>
      <w:divBdr>
        <w:top w:val="none" w:sz="0" w:space="0" w:color="auto"/>
        <w:left w:val="none" w:sz="0" w:space="0" w:color="auto"/>
        <w:bottom w:val="none" w:sz="0" w:space="0" w:color="auto"/>
        <w:right w:val="none" w:sz="0" w:space="0" w:color="auto"/>
      </w:divBdr>
    </w:div>
    <w:div w:id="1418475899">
      <w:bodyDiv w:val="1"/>
      <w:marLeft w:val="0"/>
      <w:marRight w:val="0"/>
      <w:marTop w:val="0"/>
      <w:marBottom w:val="0"/>
      <w:divBdr>
        <w:top w:val="none" w:sz="0" w:space="0" w:color="auto"/>
        <w:left w:val="none" w:sz="0" w:space="0" w:color="auto"/>
        <w:bottom w:val="none" w:sz="0" w:space="0" w:color="auto"/>
        <w:right w:val="none" w:sz="0" w:space="0" w:color="auto"/>
      </w:divBdr>
    </w:div>
    <w:div w:id="1509440372">
      <w:bodyDiv w:val="1"/>
      <w:marLeft w:val="0"/>
      <w:marRight w:val="0"/>
      <w:marTop w:val="0"/>
      <w:marBottom w:val="0"/>
      <w:divBdr>
        <w:top w:val="none" w:sz="0" w:space="0" w:color="auto"/>
        <w:left w:val="none" w:sz="0" w:space="0" w:color="auto"/>
        <w:bottom w:val="none" w:sz="0" w:space="0" w:color="auto"/>
        <w:right w:val="none" w:sz="0" w:space="0" w:color="auto"/>
      </w:divBdr>
    </w:div>
    <w:div w:id="1857041602">
      <w:bodyDiv w:val="1"/>
      <w:marLeft w:val="0"/>
      <w:marRight w:val="0"/>
      <w:marTop w:val="0"/>
      <w:marBottom w:val="0"/>
      <w:divBdr>
        <w:top w:val="none" w:sz="0" w:space="0" w:color="auto"/>
        <w:left w:val="none" w:sz="0" w:space="0" w:color="auto"/>
        <w:bottom w:val="none" w:sz="0" w:space="0" w:color="auto"/>
        <w:right w:val="none" w:sz="0" w:space="0" w:color="auto"/>
      </w:divBdr>
      <w:divsChild>
        <w:div w:id="1853033255">
          <w:marLeft w:val="0"/>
          <w:marRight w:val="0"/>
          <w:marTop w:val="0"/>
          <w:marBottom w:val="0"/>
          <w:divBdr>
            <w:top w:val="none" w:sz="0" w:space="0" w:color="auto"/>
            <w:left w:val="none" w:sz="0" w:space="0" w:color="auto"/>
            <w:bottom w:val="none" w:sz="0" w:space="0" w:color="auto"/>
            <w:right w:val="none" w:sz="0" w:space="0" w:color="auto"/>
          </w:divBdr>
          <w:divsChild>
            <w:div w:id="1043485524">
              <w:marLeft w:val="0"/>
              <w:marRight w:val="0"/>
              <w:marTop w:val="0"/>
              <w:marBottom w:val="0"/>
              <w:divBdr>
                <w:top w:val="none" w:sz="0" w:space="0" w:color="auto"/>
                <w:left w:val="none" w:sz="0" w:space="0" w:color="auto"/>
                <w:bottom w:val="none" w:sz="0" w:space="0" w:color="auto"/>
                <w:right w:val="none" w:sz="0" w:space="0" w:color="auto"/>
              </w:divBdr>
              <w:divsChild>
                <w:div w:id="159679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656834">
      <w:bodyDiv w:val="1"/>
      <w:marLeft w:val="0"/>
      <w:marRight w:val="0"/>
      <w:marTop w:val="0"/>
      <w:marBottom w:val="0"/>
      <w:divBdr>
        <w:top w:val="none" w:sz="0" w:space="0" w:color="auto"/>
        <w:left w:val="none" w:sz="0" w:space="0" w:color="auto"/>
        <w:bottom w:val="none" w:sz="0" w:space="0" w:color="auto"/>
        <w:right w:val="none" w:sz="0" w:space="0" w:color="auto"/>
      </w:divBdr>
    </w:div>
    <w:div w:id="1979147333">
      <w:bodyDiv w:val="1"/>
      <w:marLeft w:val="0"/>
      <w:marRight w:val="0"/>
      <w:marTop w:val="0"/>
      <w:marBottom w:val="0"/>
      <w:divBdr>
        <w:top w:val="none" w:sz="0" w:space="0" w:color="auto"/>
        <w:left w:val="none" w:sz="0" w:space="0" w:color="auto"/>
        <w:bottom w:val="none" w:sz="0" w:space="0" w:color="auto"/>
        <w:right w:val="none" w:sz="0" w:space="0" w:color="auto"/>
      </w:divBdr>
      <w:divsChild>
        <w:div w:id="550192993">
          <w:marLeft w:val="0"/>
          <w:marRight w:val="0"/>
          <w:marTop w:val="0"/>
          <w:marBottom w:val="0"/>
          <w:divBdr>
            <w:top w:val="none" w:sz="0" w:space="0" w:color="auto"/>
            <w:left w:val="none" w:sz="0" w:space="0" w:color="auto"/>
            <w:bottom w:val="none" w:sz="0" w:space="0" w:color="auto"/>
            <w:right w:val="none" w:sz="0" w:space="0" w:color="auto"/>
          </w:divBdr>
          <w:divsChild>
            <w:div w:id="528302065">
              <w:marLeft w:val="0"/>
              <w:marRight w:val="0"/>
              <w:marTop w:val="0"/>
              <w:marBottom w:val="0"/>
              <w:divBdr>
                <w:top w:val="none" w:sz="0" w:space="0" w:color="auto"/>
                <w:left w:val="none" w:sz="0" w:space="0" w:color="auto"/>
                <w:bottom w:val="none" w:sz="0" w:space="0" w:color="auto"/>
                <w:right w:val="none" w:sz="0" w:space="0" w:color="auto"/>
              </w:divBdr>
              <w:divsChild>
                <w:div w:id="15078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446929">
      <w:bodyDiv w:val="1"/>
      <w:marLeft w:val="0"/>
      <w:marRight w:val="0"/>
      <w:marTop w:val="0"/>
      <w:marBottom w:val="0"/>
      <w:divBdr>
        <w:top w:val="none" w:sz="0" w:space="0" w:color="auto"/>
        <w:left w:val="none" w:sz="0" w:space="0" w:color="auto"/>
        <w:bottom w:val="none" w:sz="0" w:space="0" w:color="auto"/>
        <w:right w:val="none" w:sz="0" w:space="0" w:color="auto"/>
      </w:divBdr>
    </w:div>
    <w:div w:id="2114471948">
      <w:bodyDiv w:val="1"/>
      <w:marLeft w:val="0"/>
      <w:marRight w:val="0"/>
      <w:marTop w:val="0"/>
      <w:marBottom w:val="0"/>
      <w:divBdr>
        <w:top w:val="none" w:sz="0" w:space="0" w:color="auto"/>
        <w:left w:val="none" w:sz="0" w:space="0" w:color="auto"/>
        <w:bottom w:val="none" w:sz="0" w:space="0" w:color="auto"/>
        <w:right w:val="none" w:sz="0" w:space="0" w:color="auto"/>
      </w:divBdr>
    </w:div>
    <w:div w:id="2140107860">
      <w:bodyDiv w:val="1"/>
      <w:marLeft w:val="0"/>
      <w:marRight w:val="0"/>
      <w:marTop w:val="0"/>
      <w:marBottom w:val="0"/>
      <w:divBdr>
        <w:top w:val="none" w:sz="0" w:space="0" w:color="auto"/>
        <w:left w:val="none" w:sz="0" w:space="0" w:color="auto"/>
        <w:bottom w:val="none" w:sz="0" w:space="0" w:color="auto"/>
        <w:right w:val="none" w:sz="0" w:space="0" w:color="auto"/>
      </w:divBdr>
      <w:divsChild>
        <w:div w:id="1787189778">
          <w:marLeft w:val="0"/>
          <w:marRight w:val="0"/>
          <w:marTop w:val="0"/>
          <w:marBottom w:val="0"/>
          <w:divBdr>
            <w:top w:val="none" w:sz="0" w:space="0" w:color="auto"/>
            <w:left w:val="none" w:sz="0" w:space="0" w:color="auto"/>
            <w:bottom w:val="none" w:sz="0" w:space="0" w:color="auto"/>
            <w:right w:val="none" w:sz="0" w:space="0" w:color="auto"/>
          </w:divBdr>
          <w:divsChild>
            <w:div w:id="272053915">
              <w:marLeft w:val="0"/>
              <w:marRight w:val="0"/>
              <w:marTop w:val="0"/>
              <w:marBottom w:val="0"/>
              <w:divBdr>
                <w:top w:val="none" w:sz="0" w:space="0" w:color="auto"/>
                <w:left w:val="none" w:sz="0" w:space="0" w:color="auto"/>
                <w:bottom w:val="none" w:sz="0" w:space="0" w:color="auto"/>
                <w:right w:val="none" w:sz="0" w:space="0" w:color="auto"/>
              </w:divBdr>
              <w:divsChild>
                <w:div w:id="144927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tackling-impact-deprivation-pupil-attainment" TargetMode="External"/><Relationship Id="rId18" Type="http://schemas.openxmlformats.org/officeDocument/2006/relationships/hyperlink" Target="https://www.unicef.org.uk/wp-content/uploads/2010/05/UNCRC_PRESS200910web.pdf"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9" Type="http://schemas.openxmlformats.org/officeDocument/2006/relationships/theme" Target="theme/theme1.xml"/><Relationship Id="rId21" Type="http://schemas.openxmlformats.org/officeDocument/2006/relationships/hyperlink" Target="https://mylocalschool.gov.wales/%5bSchoolA%5d/6732163?lang=en" TargetMode="External"/><Relationship Id="rId34" Type="http://schemas.openxmlformats.org/officeDocument/2006/relationships/footer" Target="footer1.xml"/><Relationship Id="rId7" Type="http://schemas.openxmlformats.org/officeDocument/2006/relationships/hyperlink" Target="https://doi-org.ezproxy.uwtsd.ac.uk/10.1080/00131880802309424" TargetMode="External"/><Relationship Id="rId12" Type="http://schemas.openxmlformats.org/officeDocument/2006/relationships/hyperlink" Target="https://www.estyn.gov.wales/system/files/2020-07/Involving%2520parents%2520-%2520en.pdf" TargetMode="External"/><Relationship Id="rId17" Type="http://schemas.openxmlformats.org/officeDocument/2006/relationships/hyperlink" Target="https://www.legislation.gov.uk/wsi/2010/1954/regulation/6/made"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header" Target="header1.xml"/><Relationship Id="rId38"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legislation.gov.uk/ukpga/1996/56/section/444" TargetMode="External"/><Relationship Id="rId20" Type="http://schemas.openxmlformats.org/officeDocument/2006/relationships/hyperlink" Target="https://www.valeofglamorgan.gov.uk/en/our_council/press_and_communications/latest_news/2023/June/Council-launches-campaign-to-improve-school-attendance.aspx" TargetMode="External"/><Relationship Id="rId29" Type="http://schemas.openxmlformats.org/officeDocument/2006/relationships/hyperlink" Target="https://www.gov.wales/sites/default/files/publications/2023-10/improving-school-attendance-childrens-rights-impact-assessment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3-07/Estyn%20Annual%20Plan%202023-2024.pdf" TargetMode="External"/><Relationship Id="rId24" Type="http://schemas.openxmlformats.org/officeDocument/2006/relationships/hyperlink" Target="https://www.gov.wales/sites/default/files/consultations/2024-01/draft-child-poverty-strategy-for-wales-summary-of-responses.pdf" TargetMode="External"/><Relationship Id="rId32" Type="http://schemas.openxmlformats.org/officeDocument/2006/relationships/hyperlink" Target="https://www.gov.wales/sites/default/files/publications/2018-03/education-in-wales-our-national-mission.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c-ed.co.uk/content/best-practice/boosting-attendance-and-addressing-the-impact-of-poverty-for-vulnerable-learners/" TargetMode="External"/><Relationship Id="rId23" Type="http://schemas.openxmlformats.org/officeDocument/2006/relationships/hyperlink" Target="https://www.gov.wales/child-poverty-strategy-2015-2022-progress-report-html" TargetMode="External"/><Relationship Id="rId28" Type="http://schemas.openxmlformats.org/officeDocument/2006/relationships/hyperlink" Target="https://hwb.gov.wales/professional-learning/leading-professional-learning/schools-as-learning-organisations#" TargetMode="External"/><Relationship Id="rId36" Type="http://schemas.openxmlformats.org/officeDocument/2006/relationships/footer" Target="footer3.xml"/><Relationship Id="rId10" Type="http://schemas.openxmlformats.org/officeDocument/2006/relationships/hyperlink" Target="https://www.estyn.gov.wales/news/estyn-annual-report-much-celebrate-weaker-practice-holding-learners-back" TargetMode="External"/><Relationship Id="rId19" Type="http://schemas.openxmlformats.org/officeDocument/2006/relationships/hyperlink" Target="https://www.unicef.org.uk/rights-respecting-schools/the-rrsa/what-is-a-rights-respecting-school/"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video.alexanderstreet.com/watch/school-improvement-plans" TargetMode="External"/><Relationship Id="rId14" Type="http://schemas.openxmlformats.org/officeDocument/2006/relationships/hyperlink" Target="https://www.ons.gov.uk/visualisations/customprofiles/build/#W05001388" TargetMode="External"/><Relationship Id="rId22" Type="http://schemas.openxmlformats.org/officeDocument/2006/relationships/hyperlink" Target="https://www.gov.wales/sites/default/files/publications/2023-10/improving-school-attendance-guidance_0.pdf" TargetMode="External"/><Relationship Id="rId27" Type="http://schemas.openxmlformats.org/officeDocument/2006/relationships/hyperlink" Target="https://www.gov.wales/sites/default/files/publications/2023-12/attendance-review-implications-of-the-covid-19-pandemic-for-school-attendance.pdf" TargetMode="External"/><Relationship Id="rId30" Type="http://schemas.openxmlformats.org/officeDocument/2006/relationships/hyperlink" Target="https://www.gov.wales/our-national-mission-high-standards-and-aspirations-all-html" TargetMode="External"/><Relationship Id="rId35" Type="http://schemas.openxmlformats.org/officeDocument/2006/relationships/footer" Target="footer2.xml"/><Relationship Id="rId8" Type="http://schemas.openxmlformats.org/officeDocument/2006/relationships/hyperlink" Target="https://www.bera.ac.uk/publication/ethical-guidelines-for-educational-research-2018-online#consent" TargetMode="External"/><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856EB1AA3A044EB0ACD1ABFE461704"/>
        <w:category>
          <w:name w:val="General"/>
          <w:gallery w:val="placeholder"/>
        </w:category>
        <w:types>
          <w:type w:val="bbPlcHdr"/>
        </w:types>
        <w:behaviors>
          <w:behavior w:val="content"/>
        </w:behaviors>
        <w:guid w:val="{8C6BF58E-920C-AA4C-8F9D-2702AF4CEDB7}"/>
      </w:docPartPr>
      <w:docPartBody>
        <w:p w:rsidR="00000000" w:rsidRDefault="0021060F" w:rsidP="0021060F">
          <w:pPr>
            <w:pStyle w:val="53856EB1AA3A044EB0ACD1ABFE461704"/>
          </w:pPr>
          <w:r>
            <w:rPr>
              <w:rFonts w:asciiTheme="majorHAnsi" w:eastAsiaTheme="majorEastAsia" w:hAnsiTheme="majorHAnsi" w:cstheme="majorBidi"/>
              <w:caps/>
              <w:color w:val="4472C4" w:themeColor="accent1"/>
              <w:sz w:val="80"/>
              <w:szCs w:val="80"/>
            </w:rPr>
            <w:t>[Document title]</w:t>
          </w:r>
        </w:p>
      </w:docPartBody>
    </w:docPart>
    <w:docPart>
      <w:docPartPr>
        <w:name w:val="0426CA79D9383E44955175B12F99330D"/>
        <w:category>
          <w:name w:val="General"/>
          <w:gallery w:val="placeholder"/>
        </w:category>
        <w:types>
          <w:type w:val="bbPlcHdr"/>
        </w:types>
        <w:behaviors>
          <w:behavior w:val="content"/>
        </w:behaviors>
        <w:guid w:val="{BE856525-B689-444D-9316-495A72866429}"/>
      </w:docPartPr>
      <w:docPartBody>
        <w:p w:rsidR="00000000" w:rsidRDefault="0021060F" w:rsidP="0021060F">
          <w:pPr>
            <w:pStyle w:val="0426CA79D9383E44955175B12F99330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pitch w:val="default"/>
  </w:font>
  <w:font w:name="PT Sans">
    <w:panose1 w:val="020B0503020203020204"/>
    <w:charset w:val="4D"/>
    <w:family w:val="swiss"/>
    <w:pitch w:val="variable"/>
    <w:sig w:usb0="A00002EF" w:usb1="5000204B" w:usb2="00000000" w:usb3="00000000" w:csb0="000000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60F"/>
    <w:rsid w:val="0021060F"/>
    <w:rsid w:val="008E6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817B5AAF985A47B6DCB5B4A7D54340">
    <w:name w:val="74817B5AAF985A47B6DCB5B4A7D54340"/>
    <w:rsid w:val="0021060F"/>
  </w:style>
  <w:style w:type="paragraph" w:customStyle="1" w:styleId="84B15AACB389144996A2CADAD6E86C2A">
    <w:name w:val="84B15AACB389144996A2CADAD6E86C2A"/>
    <w:rsid w:val="0021060F"/>
  </w:style>
  <w:style w:type="paragraph" w:customStyle="1" w:styleId="30943C22F199164685270A712C011CC9">
    <w:name w:val="30943C22F199164685270A712C011CC9"/>
    <w:rsid w:val="0021060F"/>
  </w:style>
  <w:style w:type="paragraph" w:customStyle="1" w:styleId="B370B94B605DD5459DEF51EB5CE2EE3A">
    <w:name w:val="B370B94B605DD5459DEF51EB5CE2EE3A"/>
    <w:rsid w:val="0021060F"/>
  </w:style>
  <w:style w:type="paragraph" w:customStyle="1" w:styleId="781A7562B9DAC64EB803D754ED764367">
    <w:name w:val="781A7562B9DAC64EB803D754ED764367"/>
    <w:rsid w:val="0021060F"/>
  </w:style>
  <w:style w:type="paragraph" w:customStyle="1" w:styleId="F70C51BCCD189A4FA7F49C8F75A2E958">
    <w:name w:val="F70C51BCCD189A4FA7F49C8F75A2E958"/>
    <w:rsid w:val="0021060F"/>
  </w:style>
  <w:style w:type="paragraph" w:customStyle="1" w:styleId="110C9D06CA38764296B302D070D0F551">
    <w:name w:val="110C9D06CA38764296B302D070D0F551"/>
    <w:rsid w:val="0021060F"/>
  </w:style>
  <w:style w:type="paragraph" w:customStyle="1" w:styleId="4ADB1328A222994D8343EB63400AA4BF">
    <w:name w:val="4ADB1328A222994D8343EB63400AA4BF"/>
    <w:rsid w:val="0021060F"/>
  </w:style>
  <w:style w:type="paragraph" w:customStyle="1" w:styleId="FFF3BAD87F0AEA45A4CA4B961DC67653">
    <w:name w:val="FFF3BAD87F0AEA45A4CA4B961DC67653"/>
    <w:rsid w:val="0021060F"/>
  </w:style>
  <w:style w:type="paragraph" w:customStyle="1" w:styleId="098A68005525EC4A8E4BDF6A286A61D2">
    <w:name w:val="098A68005525EC4A8E4BDF6A286A61D2"/>
    <w:rsid w:val="0021060F"/>
  </w:style>
  <w:style w:type="paragraph" w:customStyle="1" w:styleId="53856EB1AA3A044EB0ACD1ABFE461704">
    <w:name w:val="53856EB1AA3A044EB0ACD1ABFE461704"/>
    <w:rsid w:val="0021060F"/>
  </w:style>
  <w:style w:type="paragraph" w:customStyle="1" w:styleId="0426CA79D9383E44955175B12F99330D">
    <w:name w:val="0426CA79D9383E44955175B12F99330D"/>
    <w:rsid w:val="002106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6256</TotalTime>
  <Pages>12</Pages>
  <Words>4202</Words>
  <Characters>23956</Characters>
  <Application>Microsoft Office Word</Application>
  <DocSecurity>0</DocSecurity>
  <Lines>199</Lines>
  <Paragraphs>56</Paragraphs>
  <ScaleCrop>false</ScaleCrop>
  <Company/>
  <LinksUpToDate>false</LinksUpToDate>
  <CharactersWithSpaces>28102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ECAD6009/7003- Where am I teaching?</dc:title>
  <dc:subject>How a school develops one aspects of its SDP: a report that critically reflects on the actions, impact and evidence base.</dc:subject>
  <dc:creator>Katherine Woodman (2010002)</dc:creator>
  <cp:keywords/>
  <dc:description/>
  <cp:lastModifiedBy>Katherine Woodman (2010002)</cp:lastModifiedBy>
  <cp:revision>707</cp:revision>
  <dcterms:created xsi:type="dcterms:W3CDTF">2024-01-31T14:25:00Z</dcterms:created>
  <dcterms:modified xsi:type="dcterms:W3CDTF">2024-03-04T18:30:00Z</dcterms:modified>
</cp:coreProperties>
</file>