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58C1FA2C" w:rsidP="3213B71D" w:rsidRDefault="58C1FA2C" w14:paraId="58AB1EE2" w14:textId="511ED0A8">
      <w:pPr>
        <w:pStyle w:val="Title"/>
        <w:jc w:val="center"/>
        <w:rPr>
          <w:rFonts w:ascii="Arial" w:hAnsi="Arial" w:eastAsia="Arial" w:cs="Arial"/>
          <w:b/>
          <w:bCs/>
          <w:sz w:val="32"/>
          <w:szCs w:val="32"/>
          <w:u w:val="single"/>
        </w:rPr>
      </w:pPr>
      <w:r w:rsidRPr="7DF9F04B">
        <w:rPr>
          <w:rFonts w:ascii="Arial" w:hAnsi="Arial" w:eastAsia="Arial" w:cs="Arial"/>
          <w:b/>
          <w:bCs/>
          <w:sz w:val="32"/>
          <w:szCs w:val="32"/>
          <w:u w:val="single"/>
        </w:rPr>
        <w:t>Barcelona Pavilion</w:t>
      </w:r>
    </w:p>
    <w:p w:rsidR="3213B71D" w:rsidP="3213B71D" w:rsidRDefault="3213B71D" w14:paraId="153A43CF" w14:textId="7A58417D">
      <w:pPr>
        <w:rPr>
          <w:rFonts w:ascii="Arial" w:hAnsi="Arial" w:eastAsia="Arial" w:cs="Arial"/>
        </w:rPr>
      </w:pPr>
    </w:p>
    <w:p w:rsidR="58C1FA2C" w:rsidP="3213B71D" w:rsidRDefault="58C1FA2C" w14:paraId="3F9EE30C" w14:textId="480E6282">
      <w:pPr>
        <w:pStyle w:val="Subtitle"/>
        <w:jc w:val="center"/>
        <w:rPr>
          <w:rFonts w:ascii="Arial" w:hAnsi="Arial" w:eastAsia="Arial" w:cs="Arial"/>
          <w:sz w:val="24"/>
          <w:szCs w:val="24"/>
        </w:rPr>
      </w:pPr>
      <w:r w:rsidRPr="3213B71D">
        <w:rPr>
          <w:rFonts w:ascii="Arial" w:hAnsi="Arial" w:eastAsia="Arial" w:cs="Arial"/>
          <w:sz w:val="24"/>
          <w:szCs w:val="24"/>
        </w:rPr>
        <w:t>School of Architecture, Built and Natural Environment</w:t>
      </w:r>
    </w:p>
    <w:p w:rsidR="42E6D35A" w:rsidP="3213B71D" w:rsidRDefault="42E6D35A" w14:paraId="3192F60F" w14:textId="41DFD446">
      <w:pPr>
        <w:jc w:val="center"/>
        <w:rPr>
          <w:rFonts w:ascii="Arial" w:hAnsi="Arial" w:eastAsia="Arial" w:cs="Arial"/>
        </w:rPr>
      </w:pPr>
      <w:r w:rsidRPr="3213B71D">
        <w:rPr>
          <w:rFonts w:ascii="Arial" w:hAnsi="Arial" w:eastAsia="Arial" w:cs="Arial"/>
        </w:rPr>
        <w:t>Course: BSc Architecture</w:t>
      </w:r>
    </w:p>
    <w:p w:rsidR="3213B71D" w:rsidP="3213B71D" w:rsidRDefault="3213B71D" w14:paraId="15B55EF5" w14:textId="680FCF9E">
      <w:pPr>
        <w:rPr>
          <w:rFonts w:ascii="Arial" w:hAnsi="Arial" w:eastAsia="Arial" w:cs="Arial"/>
        </w:rPr>
      </w:pPr>
    </w:p>
    <w:p w:rsidR="0D7563B8" w:rsidP="624E0AEC" w:rsidRDefault="0D7563B8" w14:paraId="705F9516" w14:textId="4DE4D07D">
      <w:pPr>
        <w:rPr>
          <w:rFonts w:ascii="Arial" w:hAnsi="Arial" w:eastAsia="Arial" w:cs="Arial"/>
        </w:rPr>
      </w:pPr>
    </w:p>
    <w:p w:rsidR="0D7563B8" w:rsidP="624E0AEC" w:rsidRDefault="0D7563B8" w14:paraId="1CB1890E" w14:textId="36F92895">
      <w:pPr>
        <w:rPr>
          <w:rFonts w:ascii="Arial" w:hAnsi="Arial" w:eastAsia="Arial" w:cs="Arial"/>
        </w:rPr>
      </w:pPr>
    </w:p>
    <w:p w:rsidR="0D7563B8" w:rsidP="624E0AEC" w:rsidRDefault="0D7563B8" w14:paraId="7BE2E99F" w14:textId="038E15AA">
      <w:pPr>
        <w:rPr>
          <w:rFonts w:ascii="Arial" w:hAnsi="Arial" w:eastAsia="Arial" w:cs="Arial"/>
        </w:rPr>
      </w:pPr>
    </w:p>
    <w:p w:rsidR="0D7563B8" w:rsidP="624E0AEC" w:rsidRDefault="0D7563B8" w14:paraId="155D0A96" w14:textId="0A7E43DC">
      <w:pPr>
        <w:rPr>
          <w:rFonts w:ascii="Arial" w:hAnsi="Arial" w:eastAsia="Arial" w:cs="Arial"/>
        </w:rPr>
      </w:pPr>
    </w:p>
    <w:p w:rsidR="0D7563B8" w:rsidP="624E0AEC" w:rsidRDefault="0D7563B8" w14:paraId="0ABB7678" w14:textId="31FD6F22">
      <w:pPr>
        <w:rPr>
          <w:rFonts w:ascii="Arial" w:hAnsi="Arial" w:eastAsia="Arial" w:cs="Arial"/>
        </w:rPr>
      </w:pPr>
    </w:p>
    <w:p w:rsidR="0D7563B8" w:rsidP="624E0AEC" w:rsidRDefault="0D7563B8" w14:paraId="414228F3" w14:textId="420C95A5">
      <w:pPr>
        <w:rPr>
          <w:rFonts w:ascii="Arial" w:hAnsi="Arial" w:eastAsia="Arial" w:cs="Arial"/>
        </w:rPr>
      </w:pPr>
    </w:p>
    <w:p w:rsidR="0D7563B8" w:rsidP="624E0AEC" w:rsidRDefault="0D7563B8" w14:paraId="6F98CCAF" w14:textId="1167926E">
      <w:pPr>
        <w:rPr>
          <w:rFonts w:ascii="Arial" w:hAnsi="Arial" w:eastAsia="Arial" w:cs="Arial"/>
        </w:rPr>
      </w:pPr>
    </w:p>
    <w:p w:rsidR="0D7563B8" w:rsidP="624E0AEC" w:rsidRDefault="0D7563B8" w14:paraId="6D7A2427" w14:textId="47A05B41">
      <w:pPr>
        <w:rPr>
          <w:rFonts w:ascii="Arial" w:hAnsi="Arial" w:eastAsia="Arial" w:cs="Arial"/>
        </w:rPr>
      </w:pPr>
    </w:p>
    <w:p w:rsidR="0D7563B8" w:rsidP="624E0AEC" w:rsidRDefault="0D7563B8" w14:paraId="09142195" w14:textId="253B3B6C">
      <w:pPr>
        <w:rPr>
          <w:rFonts w:ascii="Arial" w:hAnsi="Arial" w:eastAsia="Arial" w:cs="Arial"/>
        </w:rPr>
      </w:pPr>
    </w:p>
    <w:p w:rsidR="0D7563B8" w:rsidP="624E0AEC" w:rsidRDefault="0D7563B8" w14:paraId="37BE9040" w14:textId="5553FEC3">
      <w:pPr>
        <w:rPr>
          <w:rFonts w:ascii="Arial" w:hAnsi="Arial" w:eastAsia="Arial" w:cs="Arial"/>
        </w:rPr>
      </w:pPr>
    </w:p>
    <w:p w:rsidR="0D7563B8" w:rsidP="624E0AEC" w:rsidRDefault="0D7563B8" w14:paraId="13F6C5FA" w14:textId="06BCB42A">
      <w:pPr>
        <w:rPr>
          <w:rFonts w:ascii="Arial" w:hAnsi="Arial" w:eastAsia="Arial" w:cs="Arial"/>
        </w:rPr>
      </w:pPr>
    </w:p>
    <w:p w:rsidR="0D7563B8" w:rsidP="624E0AEC" w:rsidRDefault="0D7563B8" w14:paraId="77C2776A" w14:textId="4FFFA4AD">
      <w:pPr>
        <w:rPr>
          <w:rFonts w:ascii="Arial" w:hAnsi="Arial" w:eastAsia="Arial" w:cs="Arial"/>
        </w:rPr>
      </w:pPr>
    </w:p>
    <w:p w:rsidR="0D7563B8" w:rsidP="624E0AEC" w:rsidRDefault="0D7563B8" w14:paraId="55B8281F" w14:textId="13EA1601">
      <w:pPr>
        <w:rPr>
          <w:rFonts w:ascii="Arial" w:hAnsi="Arial" w:eastAsia="Arial" w:cs="Arial"/>
        </w:rPr>
      </w:pPr>
    </w:p>
    <w:p w:rsidR="0D7563B8" w:rsidP="3213B71D" w:rsidRDefault="0D7563B8" w14:paraId="30C5172C" w14:textId="101B7A51">
      <w:pPr>
        <w:rPr>
          <w:rFonts w:ascii="Arial" w:hAnsi="Arial" w:eastAsia="Arial" w:cs="Arial"/>
        </w:rPr>
      </w:pPr>
      <w:r w:rsidRPr="3213B71D">
        <w:rPr>
          <w:rFonts w:ascii="Arial" w:hAnsi="Arial" w:eastAsia="Arial" w:cs="Arial"/>
        </w:rPr>
        <w:t>Name: Harvey Taylor</w:t>
      </w:r>
    </w:p>
    <w:p w:rsidR="0D7563B8" w:rsidP="3213B71D" w:rsidRDefault="0D7563B8" w14:paraId="44FEF9DA" w14:textId="0F45F99A">
      <w:pPr>
        <w:rPr>
          <w:rFonts w:ascii="Arial" w:hAnsi="Arial" w:eastAsia="Arial" w:cs="Arial"/>
        </w:rPr>
      </w:pPr>
      <w:r w:rsidRPr="3213B71D">
        <w:rPr>
          <w:rFonts w:ascii="Arial" w:hAnsi="Arial" w:eastAsia="Arial" w:cs="Arial"/>
        </w:rPr>
        <w:t>Student Number:</w:t>
      </w:r>
      <w:r w:rsidRPr="3213B71D" w:rsidR="368BFB50">
        <w:rPr>
          <w:rFonts w:ascii="Arial" w:hAnsi="Arial" w:eastAsia="Arial" w:cs="Arial"/>
        </w:rPr>
        <w:t xml:space="preserve"> </w:t>
      </w:r>
      <w:r w:rsidRPr="3213B71D">
        <w:rPr>
          <w:rFonts w:ascii="Arial" w:hAnsi="Arial" w:eastAsia="Arial" w:cs="Arial"/>
        </w:rPr>
        <w:t>2502112</w:t>
      </w:r>
    </w:p>
    <w:p w:rsidR="0D7563B8" w:rsidP="3213B71D" w:rsidRDefault="0D7563B8" w14:paraId="7F8A6370" w14:textId="743E3A2D">
      <w:pPr>
        <w:rPr>
          <w:rFonts w:ascii="Arial" w:hAnsi="Arial" w:eastAsia="Arial" w:cs="Arial"/>
        </w:rPr>
      </w:pPr>
      <w:r w:rsidRPr="3213B71D">
        <w:rPr>
          <w:rFonts w:ascii="Arial" w:hAnsi="Arial" w:eastAsia="Arial" w:cs="Arial"/>
        </w:rPr>
        <w:t>Module code:</w:t>
      </w:r>
    </w:p>
    <w:p w:rsidR="55AD7C4E" w:rsidP="3213B71D" w:rsidRDefault="55AD7C4E" w14:paraId="3008FA53" w14:textId="47D9779C">
      <w:pPr>
        <w:rPr>
          <w:rFonts w:ascii="Arial" w:hAnsi="Arial" w:eastAsia="Arial" w:cs="Arial"/>
        </w:rPr>
      </w:pPr>
      <w:r w:rsidRPr="3213B71D">
        <w:rPr>
          <w:rFonts w:ascii="Arial" w:hAnsi="Arial" w:eastAsia="Arial" w:cs="Arial"/>
        </w:rPr>
        <w:t>Word count:</w:t>
      </w:r>
    </w:p>
    <w:p w:rsidR="55AD7C4E" w:rsidP="3213B71D" w:rsidRDefault="55AD7C4E" w14:paraId="428F410C" w14:textId="08DA77A7">
      <w:pPr>
        <w:rPr>
          <w:rFonts w:ascii="Arial" w:hAnsi="Arial" w:eastAsia="Arial" w:cs="Arial"/>
        </w:rPr>
      </w:pPr>
      <w:r w:rsidRPr="3213B71D">
        <w:rPr>
          <w:rFonts w:ascii="Arial" w:hAnsi="Arial" w:eastAsia="Arial" w:cs="Arial"/>
        </w:rPr>
        <w:t>Date:</w:t>
      </w:r>
      <w:r w:rsidRPr="3213B71D" w:rsidR="46EA5C35">
        <w:rPr>
          <w:rFonts w:ascii="Arial" w:hAnsi="Arial" w:eastAsia="Arial" w:cs="Arial"/>
        </w:rPr>
        <w:t xml:space="preserve"> </w:t>
      </w:r>
      <w:r w:rsidRPr="3213B71D" w:rsidR="61D03092">
        <w:rPr>
          <w:rFonts w:ascii="Arial" w:hAnsi="Arial" w:eastAsia="Arial" w:cs="Arial"/>
        </w:rPr>
        <w:t>22/3/2026</w:t>
      </w:r>
    </w:p>
    <w:p w:rsidR="3213B71D" w:rsidP="3213B71D" w:rsidRDefault="3213B71D" w14:paraId="5DF1845F" w14:textId="7764C0A7">
      <w:pPr>
        <w:rPr>
          <w:rFonts w:ascii="Arial" w:hAnsi="Arial" w:eastAsia="Arial" w:cs="Arial"/>
        </w:rPr>
      </w:pPr>
    </w:p>
    <w:p w:rsidR="624E0AEC" w:rsidP="624E0AEC" w:rsidRDefault="624E0AEC" w14:paraId="3AC6DE71" w14:textId="786FFAB9">
      <w:pPr>
        <w:rPr>
          <w:rFonts w:ascii="Arial" w:hAnsi="Arial" w:eastAsia="Arial" w:cs="Arial"/>
          <w:b/>
          <w:bCs/>
          <w:sz w:val="32"/>
          <w:szCs w:val="32"/>
        </w:rPr>
      </w:pPr>
    </w:p>
    <w:p w:rsidR="7DF9F04B" w:rsidP="7DF9F04B" w:rsidRDefault="7DF9F04B" w14:paraId="157DE3C3" w14:textId="7AD9BCEA">
      <w:pPr>
        <w:rPr>
          <w:rFonts w:ascii="Arial" w:hAnsi="Arial" w:eastAsia="Arial" w:cs="Arial"/>
          <w:b/>
          <w:bCs/>
          <w:sz w:val="32"/>
          <w:szCs w:val="32"/>
        </w:rPr>
      </w:pPr>
    </w:p>
    <w:p w:rsidR="7DF9F04B" w:rsidP="7DF9F04B" w:rsidRDefault="7DF9F04B" w14:paraId="5F77A530" w14:textId="3E4EE281">
      <w:pPr>
        <w:rPr>
          <w:rFonts w:ascii="Arial" w:hAnsi="Arial" w:eastAsia="Arial" w:cs="Arial"/>
          <w:b/>
          <w:bCs/>
          <w:sz w:val="32"/>
          <w:szCs w:val="32"/>
        </w:rPr>
      </w:pPr>
    </w:p>
    <w:p w:rsidR="7DF9F04B" w:rsidP="7DF9F04B" w:rsidRDefault="7DF9F04B" w14:paraId="3B7CAF8B" w14:textId="05BEE550">
      <w:pPr>
        <w:rPr>
          <w:rFonts w:ascii="Arial" w:hAnsi="Arial" w:eastAsia="Arial" w:cs="Arial"/>
          <w:b/>
          <w:bCs/>
          <w:sz w:val="32"/>
          <w:szCs w:val="32"/>
        </w:rPr>
      </w:pPr>
    </w:p>
    <w:sdt>
      <w:sdtPr>
        <w:id w:val="239695515"/>
        <w:docPartObj>
          <w:docPartGallery w:val="Table of Contents"/>
          <w:docPartUnique/>
        </w:docPartObj>
      </w:sdtPr>
      <w:sdtContent>
        <w:p w:rsidR="2ECC24D2" w:rsidP="2ECC24D2" w:rsidRDefault="2ECC24D2" w14:paraId="1B1AA80D" w14:textId="524A8689">
          <w:pPr>
            <w:pStyle w:val="TOC1"/>
            <w:tabs>
              <w:tab w:val="right" w:leader="dot" w:pos="9015"/>
            </w:tabs>
            <w:bidi w:val="0"/>
            <w:rPr>
              <w:rStyle w:val="Hyperlink"/>
            </w:rPr>
          </w:pPr>
          <w:r>
            <w:fldChar w:fldCharType="begin"/>
          </w:r>
          <w:r>
            <w:instrText xml:space="preserve">TOC \o \z \u \h</w:instrText>
          </w:r>
          <w:r>
            <w:fldChar w:fldCharType="separate"/>
          </w:r>
          <w:hyperlink w:anchor="_Toc833026081">
            <w:r w:rsidRPr="2ECC24D2" w:rsidR="2ECC24D2">
              <w:rPr>
                <w:rStyle w:val="Hyperlink"/>
              </w:rPr>
              <w:t>introduction</w:t>
            </w:r>
            <w:r>
              <w:tab/>
            </w:r>
            <w:r>
              <w:fldChar w:fldCharType="begin"/>
            </w:r>
            <w:r>
              <w:instrText xml:space="preserve">PAGEREF _Toc833026081 \h</w:instrText>
            </w:r>
            <w:r>
              <w:fldChar w:fldCharType="separate"/>
            </w:r>
            <w:r w:rsidRPr="2ECC24D2" w:rsidR="2ECC24D2">
              <w:rPr>
                <w:rStyle w:val="Hyperlink"/>
              </w:rPr>
              <w:t>1</w:t>
            </w:r>
            <w:r>
              <w:fldChar w:fldCharType="end"/>
            </w:r>
          </w:hyperlink>
        </w:p>
        <w:p w:rsidR="2ECC24D2" w:rsidP="2ECC24D2" w:rsidRDefault="2ECC24D2" w14:paraId="0458FD94" w14:textId="7C8D6B62">
          <w:pPr>
            <w:pStyle w:val="TOC2"/>
            <w:tabs>
              <w:tab w:val="right" w:leader="dot" w:pos="9015"/>
            </w:tabs>
            <w:bidi w:val="0"/>
            <w:rPr>
              <w:rStyle w:val="Hyperlink"/>
            </w:rPr>
          </w:pPr>
          <w:hyperlink w:anchor="_Toc46356244">
            <w:r w:rsidRPr="2ECC24D2" w:rsidR="2ECC24D2">
              <w:rPr>
                <w:rStyle w:val="Hyperlink"/>
              </w:rPr>
              <w:t>Methodology</w:t>
            </w:r>
            <w:r>
              <w:tab/>
            </w:r>
            <w:r>
              <w:fldChar w:fldCharType="begin"/>
            </w:r>
            <w:r>
              <w:instrText xml:space="preserve">PAGEREF _Toc46356244 \h</w:instrText>
            </w:r>
            <w:r>
              <w:fldChar w:fldCharType="separate"/>
            </w:r>
            <w:r w:rsidRPr="2ECC24D2" w:rsidR="2ECC24D2">
              <w:rPr>
                <w:rStyle w:val="Hyperlink"/>
              </w:rPr>
              <w:t>1</w:t>
            </w:r>
            <w:r>
              <w:fldChar w:fldCharType="end"/>
            </w:r>
          </w:hyperlink>
        </w:p>
        <w:p w:rsidR="2ECC24D2" w:rsidP="2ECC24D2" w:rsidRDefault="2ECC24D2" w14:paraId="4DAE98F7" w14:textId="1F4D7791">
          <w:pPr>
            <w:pStyle w:val="TOC2"/>
            <w:tabs>
              <w:tab w:val="right" w:leader="dot" w:pos="9015"/>
            </w:tabs>
            <w:bidi w:val="0"/>
            <w:rPr>
              <w:rStyle w:val="Hyperlink"/>
            </w:rPr>
          </w:pPr>
          <w:hyperlink w:anchor="_Toc577400589">
            <w:r w:rsidRPr="2ECC24D2" w:rsidR="2ECC24D2">
              <w:rPr>
                <w:rStyle w:val="Hyperlink"/>
              </w:rPr>
              <w:t>Aims and objectives</w:t>
            </w:r>
            <w:r>
              <w:tab/>
            </w:r>
            <w:r>
              <w:fldChar w:fldCharType="begin"/>
            </w:r>
            <w:r>
              <w:instrText xml:space="preserve">PAGEREF _Toc577400589 \h</w:instrText>
            </w:r>
            <w:r>
              <w:fldChar w:fldCharType="separate"/>
            </w:r>
            <w:r w:rsidRPr="2ECC24D2" w:rsidR="2ECC24D2">
              <w:rPr>
                <w:rStyle w:val="Hyperlink"/>
              </w:rPr>
              <w:t>1</w:t>
            </w:r>
            <w:r>
              <w:fldChar w:fldCharType="end"/>
            </w:r>
          </w:hyperlink>
        </w:p>
        <w:p w:rsidR="2ECC24D2" w:rsidP="2ECC24D2" w:rsidRDefault="2ECC24D2" w14:paraId="7CBED5AD" w14:textId="42AD444A">
          <w:pPr>
            <w:pStyle w:val="TOC1"/>
            <w:tabs>
              <w:tab w:val="right" w:leader="dot" w:pos="9015"/>
            </w:tabs>
            <w:bidi w:val="0"/>
            <w:rPr>
              <w:rStyle w:val="Hyperlink"/>
            </w:rPr>
          </w:pPr>
          <w:hyperlink w:anchor="_Toc8798267">
            <w:r w:rsidRPr="2ECC24D2" w:rsidR="2ECC24D2">
              <w:rPr>
                <w:rStyle w:val="Hyperlink"/>
              </w:rPr>
              <w:t>Chapter 1: construction, Plan and Section</w:t>
            </w:r>
            <w:r>
              <w:tab/>
            </w:r>
            <w:r>
              <w:fldChar w:fldCharType="begin"/>
            </w:r>
            <w:r>
              <w:instrText xml:space="preserve">PAGEREF _Toc8798267 \h</w:instrText>
            </w:r>
            <w:r>
              <w:fldChar w:fldCharType="separate"/>
            </w:r>
            <w:r w:rsidRPr="2ECC24D2" w:rsidR="2ECC24D2">
              <w:rPr>
                <w:rStyle w:val="Hyperlink"/>
              </w:rPr>
              <w:t>1</w:t>
            </w:r>
            <w:r>
              <w:fldChar w:fldCharType="end"/>
            </w:r>
          </w:hyperlink>
        </w:p>
        <w:p w:rsidR="2ECC24D2" w:rsidP="2ECC24D2" w:rsidRDefault="2ECC24D2" w14:paraId="43C154FE" w14:textId="465B481B">
          <w:pPr>
            <w:pStyle w:val="TOC2"/>
            <w:tabs>
              <w:tab w:val="right" w:leader="dot" w:pos="9015"/>
            </w:tabs>
            <w:bidi w:val="0"/>
            <w:rPr>
              <w:rStyle w:val="Hyperlink"/>
            </w:rPr>
          </w:pPr>
          <w:hyperlink w:anchor="_Toc505665052">
            <w:r w:rsidRPr="2ECC24D2" w:rsidR="2ECC24D2">
              <w:rPr>
                <w:rStyle w:val="Hyperlink"/>
              </w:rPr>
              <w:t>Site analysis</w:t>
            </w:r>
            <w:r>
              <w:tab/>
            </w:r>
            <w:r>
              <w:fldChar w:fldCharType="begin"/>
            </w:r>
            <w:r>
              <w:instrText xml:space="preserve">PAGEREF _Toc505665052 \h</w:instrText>
            </w:r>
            <w:r>
              <w:fldChar w:fldCharType="separate"/>
            </w:r>
            <w:r w:rsidRPr="2ECC24D2" w:rsidR="2ECC24D2">
              <w:rPr>
                <w:rStyle w:val="Hyperlink"/>
              </w:rPr>
              <w:t>1</w:t>
            </w:r>
            <w:r>
              <w:fldChar w:fldCharType="end"/>
            </w:r>
          </w:hyperlink>
        </w:p>
        <w:p w:rsidR="2ECC24D2" w:rsidP="2ECC24D2" w:rsidRDefault="2ECC24D2" w14:paraId="5D49435A" w14:textId="177B92D9">
          <w:pPr>
            <w:pStyle w:val="TOC2"/>
            <w:tabs>
              <w:tab w:val="right" w:leader="dot" w:pos="9015"/>
            </w:tabs>
            <w:bidi w:val="0"/>
            <w:rPr>
              <w:rStyle w:val="Hyperlink"/>
            </w:rPr>
          </w:pPr>
          <w:hyperlink w:anchor="_Toc1753354435">
            <w:r w:rsidRPr="2ECC24D2" w:rsidR="2ECC24D2">
              <w:rPr>
                <w:rStyle w:val="Hyperlink"/>
              </w:rPr>
              <w:t>Plan</w:t>
            </w:r>
            <w:r>
              <w:tab/>
            </w:r>
            <w:r>
              <w:fldChar w:fldCharType="begin"/>
            </w:r>
            <w:r>
              <w:instrText xml:space="preserve">PAGEREF _Toc1753354435 \h</w:instrText>
            </w:r>
            <w:r>
              <w:fldChar w:fldCharType="separate"/>
            </w:r>
            <w:r w:rsidRPr="2ECC24D2" w:rsidR="2ECC24D2">
              <w:rPr>
                <w:rStyle w:val="Hyperlink"/>
              </w:rPr>
              <w:t>1</w:t>
            </w:r>
            <w:r>
              <w:fldChar w:fldCharType="end"/>
            </w:r>
          </w:hyperlink>
        </w:p>
        <w:p w:rsidR="2ECC24D2" w:rsidP="2ECC24D2" w:rsidRDefault="2ECC24D2" w14:paraId="5582BACA" w14:textId="22FA3DEE">
          <w:pPr>
            <w:pStyle w:val="TOC2"/>
            <w:tabs>
              <w:tab w:val="right" w:leader="dot" w:pos="9015"/>
            </w:tabs>
            <w:bidi w:val="0"/>
            <w:rPr>
              <w:rStyle w:val="Hyperlink"/>
            </w:rPr>
          </w:pPr>
          <w:hyperlink w:anchor="_Toc1805417114">
            <w:r w:rsidRPr="2ECC24D2" w:rsidR="2ECC24D2">
              <w:rPr>
                <w:rStyle w:val="Hyperlink"/>
              </w:rPr>
              <w:t>Section</w:t>
            </w:r>
            <w:r>
              <w:tab/>
            </w:r>
            <w:r>
              <w:fldChar w:fldCharType="begin"/>
            </w:r>
            <w:r>
              <w:instrText xml:space="preserve">PAGEREF _Toc1805417114 \h</w:instrText>
            </w:r>
            <w:r>
              <w:fldChar w:fldCharType="separate"/>
            </w:r>
            <w:r w:rsidRPr="2ECC24D2" w:rsidR="2ECC24D2">
              <w:rPr>
                <w:rStyle w:val="Hyperlink"/>
              </w:rPr>
              <w:t>1</w:t>
            </w:r>
            <w:r>
              <w:fldChar w:fldCharType="end"/>
            </w:r>
          </w:hyperlink>
        </w:p>
        <w:p w:rsidR="2ECC24D2" w:rsidP="2ECC24D2" w:rsidRDefault="2ECC24D2" w14:paraId="17398730" w14:textId="7BBA7503">
          <w:pPr>
            <w:pStyle w:val="TOC1"/>
            <w:tabs>
              <w:tab w:val="right" w:leader="dot" w:pos="9015"/>
            </w:tabs>
            <w:bidi w:val="0"/>
            <w:rPr>
              <w:rStyle w:val="Hyperlink"/>
            </w:rPr>
          </w:pPr>
          <w:hyperlink w:anchor="_Toc2145639856">
            <w:r w:rsidRPr="2ECC24D2" w:rsidR="2ECC24D2">
              <w:rPr>
                <w:rStyle w:val="Hyperlink"/>
              </w:rPr>
              <w:t>Chapter 2: Materials and Light</w:t>
            </w:r>
            <w:r>
              <w:tab/>
            </w:r>
            <w:r>
              <w:fldChar w:fldCharType="begin"/>
            </w:r>
            <w:r>
              <w:instrText xml:space="preserve">PAGEREF _Toc2145639856 \h</w:instrText>
            </w:r>
            <w:r>
              <w:fldChar w:fldCharType="separate"/>
            </w:r>
            <w:r w:rsidRPr="2ECC24D2" w:rsidR="2ECC24D2">
              <w:rPr>
                <w:rStyle w:val="Hyperlink"/>
              </w:rPr>
              <w:t>1</w:t>
            </w:r>
            <w:r>
              <w:fldChar w:fldCharType="end"/>
            </w:r>
          </w:hyperlink>
        </w:p>
        <w:p w:rsidR="2ECC24D2" w:rsidP="2ECC24D2" w:rsidRDefault="2ECC24D2" w14:paraId="150790AE" w14:textId="099B499F">
          <w:pPr>
            <w:pStyle w:val="TOC2"/>
            <w:tabs>
              <w:tab w:val="right" w:leader="dot" w:pos="9015"/>
            </w:tabs>
            <w:bidi w:val="0"/>
            <w:rPr>
              <w:rStyle w:val="Hyperlink"/>
            </w:rPr>
          </w:pPr>
          <w:hyperlink w:anchor="_Toc1220789888">
            <w:r w:rsidRPr="2ECC24D2" w:rsidR="2ECC24D2">
              <w:rPr>
                <w:rStyle w:val="Hyperlink"/>
              </w:rPr>
              <w:t>Light</w:t>
            </w:r>
            <w:r>
              <w:tab/>
            </w:r>
            <w:r>
              <w:fldChar w:fldCharType="begin"/>
            </w:r>
            <w:r>
              <w:instrText xml:space="preserve">PAGEREF _Toc1220789888 \h</w:instrText>
            </w:r>
            <w:r>
              <w:fldChar w:fldCharType="separate"/>
            </w:r>
            <w:r w:rsidRPr="2ECC24D2" w:rsidR="2ECC24D2">
              <w:rPr>
                <w:rStyle w:val="Hyperlink"/>
              </w:rPr>
              <w:t>1</w:t>
            </w:r>
            <w:r>
              <w:fldChar w:fldCharType="end"/>
            </w:r>
          </w:hyperlink>
        </w:p>
        <w:p w:rsidR="2ECC24D2" w:rsidP="2ECC24D2" w:rsidRDefault="2ECC24D2" w14:paraId="33E9C8D7" w14:textId="33694441">
          <w:pPr>
            <w:pStyle w:val="TOC2"/>
            <w:tabs>
              <w:tab w:val="right" w:leader="dot" w:pos="9015"/>
            </w:tabs>
            <w:bidi w:val="0"/>
            <w:rPr>
              <w:rStyle w:val="Hyperlink"/>
            </w:rPr>
          </w:pPr>
          <w:hyperlink w:anchor="_Toc248469699">
            <w:r w:rsidRPr="2ECC24D2" w:rsidR="2ECC24D2">
              <w:rPr>
                <w:rStyle w:val="Hyperlink"/>
              </w:rPr>
              <w:t>Materiality</w:t>
            </w:r>
            <w:r>
              <w:tab/>
            </w:r>
            <w:r>
              <w:fldChar w:fldCharType="begin"/>
            </w:r>
            <w:r>
              <w:instrText xml:space="preserve">PAGEREF _Toc248469699 \h</w:instrText>
            </w:r>
            <w:r>
              <w:fldChar w:fldCharType="separate"/>
            </w:r>
            <w:r w:rsidRPr="2ECC24D2" w:rsidR="2ECC24D2">
              <w:rPr>
                <w:rStyle w:val="Hyperlink"/>
              </w:rPr>
              <w:t>1</w:t>
            </w:r>
            <w:r>
              <w:fldChar w:fldCharType="end"/>
            </w:r>
          </w:hyperlink>
        </w:p>
        <w:p w:rsidR="2ECC24D2" w:rsidP="2ECC24D2" w:rsidRDefault="2ECC24D2" w14:paraId="46C6CA20" w14:textId="3E5604FA">
          <w:pPr>
            <w:pStyle w:val="TOC1"/>
            <w:tabs>
              <w:tab w:val="right" w:leader="dot" w:pos="9015"/>
            </w:tabs>
            <w:bidi w:val="0"/>
            <w:rPr>
              <w:rStyle w:val="Hyperlink"/>
            </w:rPr>
          </w:pPr>
          <w:hyperlink w:anchor="_Toc1941715099">
            <w:r w:rsidRPr="2ECC24D2" w:rsidR="2ECC24D2">
              <w:rPr>
                <w:rStyle w:val="Hyperlink"/>
              </w:rPr>
              <w:t>Chapter 3: Idea and theories underpinning the design</w:t>
            </w:r>
            <w:r>
              <w:tab/>
            </w:r>
            <w:r>
              <w:fldChar w:fldCharType="begin"/>
            </w:r>
            <w:r>
              <w:instrText xml:space="preserve">PAGEREF _Toc1941715099 \h</w:instrText>
            </w:r>
            <w:r>
              <w:fldChar w:fldCharType="separate"/>
            </w:r>
            <w:r w:rsidRPr="2ECC24D2" w:rsidR="2ECC24D2">
              <w:rPr>
                <w:rStyle w:val="Hyperlink"/>
              </w:rPr>
              <w:t>1</w:t>
            </w:r>
            <w:r>
              <w:fldChar w:fldCharType="end"/>
            </w:r>
          </w:hyperlink>
        </w:p>
        <w:p w:rsidR="2ECC24D2" w:rsidP="2ECC24D2" w:rsidRDefault="2ECC24D2" w14:paraId="724D7C13" w14:textId="5480E073">
          <w:pPr>
            <w:pStyle w:val="TOC1"/>
            <w:tabs>
              <w:tab w:val="right" w:leader="dot" w:pos="9015"/>
            </w:tabs>
            <w:bidi w:val="0"/>
            <w:rPr>
              <w:rStyle w:val="Hyperlink"/>
            </w:rPr>
          </w:pPr>
          <w:hyperlink w:anchor="_Toc567620423">
            <w:r w:rsidRPr="2ECC24D2" w:rsidR="2ECC24D2">
              <w:rPr>
                <w:rStyle w:val="Hyperlink"/>
              </w:rPr>
              <w:t>Conclusion</w:t>
            </w:r>
            <w:r>
              <w:tab/>
            </w:r>
            <w:r>
              <w:fldChar w:fldCharType="begin"/>
            </w:r>
            <w:r>
              <w:instrText xml:space="preserve">PAGEREF _Toc567620423 \h</w:instrText>
            </w:r>
            <w:r>
              <w:fldChar w:fldCharType="separate"/>
            </w:r>
            <w:r w:rsidRPr="2ECC24D2" w:rsidR="2ECC24D2">
              <w:rPr>
                <w:rStyle w:val="Hyperlink"/>
              </w:rPr>
              <w:t>1</w:t>
            </w:r>
            <w:r>
              <w:fldChar w:fldCharType="end"/>
            </w:r>
          </w:hyperlink>
        </w:p>
        <w:p w:rsidR="2ECC24D2" w:rsidP="2ECC24D2" w:rsidRDefault="2ECC24D2" w14:paraId="623FF4EB" w14:textId="2DB5B0C4">
          <w:pPr>
            <w:pStyle w:val="TOC1"/>
            <w:tabs>
              <w:tab w:val="right" w:leader="dot" w:pos="9015"/>
            </w:tabs>
            <w:bidi w:val="0"/>
            <w:rPr>
              <w:rStyle w:val="Hyperlink"/>
            </w:rPr>
          </w:pPr>
          <w:hyperlink w:anchor="_Toc2023273218">
            <w:r w:rsidRPr="2ECC24D2" w:rsidR="2ECC24D2">
              <w:rPr>
                <w:rStyle w:val="Hyperlink"/>
              </w:rPr>
              <w:t>List of Figures</w:t>
            </w:r>
            <w:r>
              <w:tab/>
            </w:r>
            <w:r>
              <w:fldChar w:fldCharType="begin"/>
            </w:r>
            <w:r>
              <w:instrText xml:space="preserve">PAGEREF _Toc2023273218 \h</w:instrText>
            </w:r>
            <w:r>
              <w:fldChar w:fldCharType="separate"/>
            </w:r>
            <w:r w:rsidRPr="2ECC24D2" w:rsidR="2ECC24D2">
              <w:rPr>
                <w:rStyle w:val="Hyperlink"/>
              </w:rPr>
              <w:t>1</w:t>
            </w:r>
            <w:r>
              <w:fldChar w:fldCharType="end"/>
            </w:r>
          </w:hyperlink>
        </w:p>
        <w:p w:rsidR="2ECC24D2" w:rsidP="2ECC24D2" w:rsidRDefault="2ECC24D2" w14:paraId="64E764F8" w14:textId="530ABB89">
          <w:pPr>
            <w:pStyle w:val="TOC1"/>
            <w:tabs>
              <w:tab w:val="right" w:leader="dot" w:pos="9015"/>
            </w:tabs>
            <w:bidi w:val="0"/>
            <w:rPr>
              <w:rStyle w:val="Hyperlink"/>
            </w:rPr>
          </w:pPr>
          <w:hyperlink w:anchor="_Toc474600665">
            <w:r w:rsidRPr="2ECC24D2" w:rsidR="2ECC24D2">
              <w:rPr>
                <w:rStyle w:val="Hyperlink"/>
              </w:rPr>
              <w:t>Reference</w:t>
            </w:r>
            <w:r>
              <w:tab/>
            </w:r>
            <w:r>
              <w:fldChar w:fldCharType="begin"/>
            </w:r>
            <w:r>
              <w:instrText xml:space="preserve">PAGEREF _Toc474600665 \h</w:instrText>
            </w:r>
            <w:r>
              <w:fldChar w:fldCharType="separate"/>
            </w:r>
            <w:r w:rsidRPr="2ECC24D2" w:rsidR="2ECC24D2">
              <w:rPr>
                <w:rStyle w:val="Hyperlink"/>
              </w:rPr>
              <w:t>1</w:t>
            </w:r>
            <w:r>
              <w:fldChar w:fldCharType="end"/>
            </w:r>
          </w:hyperlink>
          <w:r>
            <w:fldChar w:fldCharType="end"/>
          </w:r>
        </w:p>
      </w:sdtContent>
    </w:sdt>
    <w:p w:rsidR="3213B71D" w:rsidP="21901D12" w:rsidRDefault="3213B71D" w14:paraId="45B7AD58" w14:textId="5854FFDD">
      <w:pPr>
        <w:rPr>
          <w:rFonts w:ascii="Arial" w:hAnsi="Arial" w:eastAsia="Arial" w:cs="Arial"/>
        </w:rPr>
      </w:pPr>
    </w:p>
    <w:p w:rsidR="3213B71D" w:rsidP="39FFCB19" w:rsidRDefault="7D3A9E4A" w14:paraId="6C01E6E1" w14:textId="53BDAF50">
      <w:pPr>
        <w:pStyle w:val="Heading1"/>
        <w:rPr>
          <w:rFonts w:ascii="Arial" w:hAnsi="Arial" w:eastAsia="Arial" w:cs="Arial"/>
          <w:b w:val="1"/>
          <w:bCs w:val="1"/>
          <w:color w:val="auto"/>
          <w:sz w:val="32"/>
          <w:szCs w:val="32"/>
        </w:rPr>
      </w:pPr>
      <w:bookmarkStart w:name="_Toc833026081" w:id="1241949121"/>
      <w:r w:rsidRPr="2ECC24D2" w:rsidR="7D3A9E4A">
        <w:rPr>
          <w:rFonts w:ascii="Arial" w:hAnsi="Arial" w:eastAsia="Arial" w:cs="Arial"/>
          <w:b w:val="1"/>
          <w:bCs w:val="1"/>
          <w:color w:val="auto"/>
          <w:sz w:val="32"/>
          <w:szCs w:val="32"/>
        </w:rPr>
        <w:t>introduction</w:t>
      </w:r>
      <w:bookmarkEnd w:id="1241949121"/>
    </w:p>
    <w:p w:rsidR="3213B71D" w:rsidP="3213B71D" w:rsidRDefault="3213B71D" w14:paraId="7E8C472F" w14:textId="03C7FDC4">
      <w:pPr>
        <w:rPr>
          <w:rFonts w:ascii="Arial" w:hAnsi="Arial" w:eastAsia="Arial" w:cs="Arial"/>
        </w:rPr>
      </w:pPr>
    </w:p>
    <w:p w:rsidR="3213B71D" w:rsidP="39FFCB19" w:rsidRDefault="43CBAB91" w14:paraId="69D5E2B2" w14:textId="5216BFC9">
      <w:pPr>
        <w:rPr>
          <w:rFonts w:ascii="Arial" w:hAnsi="Arial" w:eastAsia="Arial" w:cs="Arial"/>
          <w:b/>
          <w:bCs/>
          <w:sz w:val="32"/>
          <w:szCs w:val="32"/>
        </w:rPr>
      </w:pPr>
      <w:r w:rsidRPr="39FFCB19">
        <w:rPr>
          <w:rFonts w:ascii="Arial" w:hAnsi="Arial" w:eastAsia="Arial" w:cs="Arial"/>
          <w:sz w:val="22"/>
          <w:szCs w:val="22"/>
        </w:rPr>
        <w:t>Barcelona Pavilion introduction and history background:</w:t>
      </w:r>
    </w:p>
    <w:p w:rsidR="3213B71D" w:rsidP="3213B71D" w:rsidRDefault="3213B71D" w14:paraId="382FA83B" w14:textId="73CC29B3">
      <w:pPr>
        <w:rPr>
          <w:rFonts w:ascii="Arial" w:hAnsi="Arial" w:eastAsia="Arial" w:cs="Arial"/>
          <w:b/>
          <w:bCs/>
          <w:sz w:val="32"/>
          <w:szCs w:val="32"/>
        </w:rPr>
      </w:pPr>
    </w:p>
    <w:tbl>
      <w:tblPr>
        <w:tblStyle w:val="TableGrid"/>
        <w:tblW w:w="7425" w:type="dxa"/>
        <w:tblLook w:val="06A0" w:firstRow="1" w:lastRow="0" w:firstColumn="1" w:lastColumn="0" w:noHBand="1" w:noVBand="1"/>
      </w:tblPr>
      <w:tblGrid>
        <w:gridCol w:w="7425"/>
      </w:tblGrid>
      <w:tr w:rsidR="576FA6DB" w:rsidTr="7DF9F04B" w14:paraId="2412E1AC" w14:textId="77777777">
        <w:trPr>
          <w:trHeight w:val="4815"/>
        </w:trPr>
        <w:tc>
          <w:tcPr>
            <w:tcW w:w="7425" w:type="dxa"/>
          </w:tcPr>
          <w:p w:rsidR="34A7E056" w:rsidP="576FA6DB" w:rsidRDefault="702EF2B1" w14:paraId="7AAB2CD9" w14:textId="4974FFBF">
            <w:pPr>
              <w:rPr>
                <w:rFonts w:ascii="Arial" w:hAnsi="Arial" w:eastAsia="Arial" w:cs="Arial"/>
              </w:rPr>
            </w:pPr>
            <w:r>
              <w:rPr>
                <w:noProof/>
              </w:rPr>
              <w:drawing>
                <wp:inline distT="0" distB="0" distL="0" distR="0" wp14:anchorId="20C50D6E" wp14:editId="25E0C903">
                  <wp:extent cx="3012198" cy="4440024"/>
                  <wp:effectExtent l="0" t="0" r="0" b="0"/>
                  <wp:docPr id="665701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797530" name="Picture 732797530"/>
                          <pic:cNvPicPr/>
                        </pic:nvPicPr>
                        <pic:blipFill>
                          <a:blip r:embed="rId6" cstate="print">
                            <a:extLst>
                              <a:ext uri="{28A0092B-C50C-407E-A947-70E740481C1C}">
                                <a14:useLocalDpi xmlns:a14="http://schemas.microsoft.com/office/drawing/2010/main"/>
                              </a:ext>
                            </a:extLst>
                          </a:blip>
                          <a:srcRect l="15517" r="18678"/>
                          <a:stretch>
                            <a:fillRect/>
                          </a:stretch>
                        </pic:blipFill>
                        <pic:spPr>
                          <a:xfrm rot="16200000">
                            <a:off x="0" y="0"/>
                            <a:ext cx="3012198" cy="4440024"/>
                          </a:xfrm>
                          <a:prstGeom prst="rect">
                            <a:avLst/>
                          </a:prstGeom>
                        </pic:spPr>
                      </pic:pic>
                    </a:graphicData>
                  </a:graphic>
                </wp:inline>
              </w:drawing>
            </w:r>
          </w:p>
        </w:tc>
      </w:tr>
      <w:tr w:rsidR="576FA6DB" w:rsidTr="7DF9F04B" w14:paraId="6B7641F1" w14:textId="77777777">
        <w:trPr>
          <w:trHeight w:val="300"/>
        </w:trPr>
        <w:tc>
          <w:tcPr>
            <w:tcW w:w="7425" w:type="dxa"/>
          </w:tcPr>
          <w:p w:rsidR="34A7E056" w:rsidRDefault="34A7E056" w14:paraId="3517E11C" w14:textId="45D08413">
            <w:pPr>
              <w:rPr>
                <w:rFonts w:ascii="Arial" w:hAnsi="Arial" w:eastAsia="Arial" w:cs="Arial"/>
              </w:rPr>
            </w:pPr>
            <w:r w:rsidRPr="7DF9F04B">
              <w:rPr>
                <w:rFonts w:ascii="Arial" w:hAnsi="Arial" w:eastAsia="Arial" w:cs="Arial"/>
                <w:b/>
                <w:bCs/>
              </w:rPr>
              <w:t>Fig. 1.</w:t>
            </w:r>
            <w:r w:rsidRPr="7DF9F04B">
              <w:rPr>
                <w:rFonts w:ascii="Arial" w:hAnsi="Arial" w:eastAsia="Arial" w:cs="Arial"/>
              </w:rPr>
              <w:t xml:space="preserve"> Barcelona Pavilion</w:t>
            </w:r>
            <w:r w:rsidRPr="7DF9F04B" w:rsidR="34BF9B99">
              <w:rPr>
                <w:rFonts w:ascii="Arial" w:hAnsi="Arial" w:eastAsia="Arial" w:cs="Arial"/>
              </w:rPr>
              <w:t>, from main pool</w:t>
            </w:r>
            <w:r w:rsidRPr="7DF9F04B" w:rsidR="532F6888">
              <w:rPr>
                <w:rFonts w:ascii="Arial" w:hAnsi="Arial" w:eastAsia="Arial" w:cs="Arial"/>
              </w:rPr>
              <w:t xml:space="preserve"> </w:t>
            </w:r>
            <w:r w:rsidRPr="7DF9F04B" w:rsidR="6882FBF5">
              <w:rPr>
                <w:rFonts w:ascii="Arial" w:hAnsi="Arial" w:eastAsia="Arial" w:cs="Arial"/>
              </w:rPr>
              <w:t>(</w:t>
            </w:r>
            <w:r w:rsidRPr="7DF9F04B" w:rsidR="49D5BE78">
              <w:rPr>
                <w:rFonts w:ascii="Arial" w:hAnsi="Arial" w:eastAsia="Arial" w:cs="Arial"/>
              </w:rPr>
              <w:t>1993</w:t>
            </w:r>
            <w:r w:rsidRPr="7DF9F04B" w:rsidR="6882FBF5">
              <w:rPr>
                <w:rFonts w:ascii="Arial" w:hAnsi="Arial" w:eastAsia="Arial" w:cs="Arial"/>
              </w:rPr>
              <w:t>)</w:t>
            </w:r>
          </w:p>
        </w:tc>
      </w:tr>
    </w:tbl>
    <w:p w:rsidR="0DF27CDD" w:rsidP="576FA6DB" w:rsidRDefault="0DF27CDD" w14:paraId="59203083" w14:textId="63854F64">
      <w:pPr>
        <w:rPr>
          <w:rFonts w:ascii="Arial" w:hAnsi="Arial" w:eastAsia="Arial" w:cs="Arial"/>
        </w:rPr>
      </w:pPr>
    </w:p>
    <w:p w:rsidR="6B1EF08C" w:rsidP="2ECC24D2" w:rsidRDefault="6B1EF08C" w14:paraId="667E3822" w14:textId="43DE99D4">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2ECC24D2" w:rsidR="6B1EF08C">
        <w:rPr>
          <w:rFonts w:ascii="Arial" w:hAnsi="Arial" w:eastAsia="Arial" w:cs="Arial"/>
          <w:sz w:val="22"/>
          <w:szCs w:val="22"/>
        </w:rPr>
        <w:t xml:space="preserve">The Barcelona Pavilion was </w:t>
      </w:r>
      <w:r w:rsidRPr="2ECC24D2" w:rsidR="260D1512">
        <w:rPr>
          <w:rFonts w:ascii="Arial" w:hAnsi="Arial" w:eastAsia="Arial" w:cs="Arial"/>
          <w:sz w:val="22"/>
          <w:szCs w:val="22"/>
        </w:rPr>
        <w:t>design</w:t>
      </w:r>
      <w:r w:rsidRPr="2ECC24D2" w:rsidR="4160D29F">
        <w:rPr>
          <w:rFonts w:ascii="Arial" w:hAnsi="Arial" w:eastAsia="Arial" w:cs="Arial"/>
          <w:sz w:val="22"/>
          <w:szCs w:val="22"/>
        </w:rPr>
        <w:t>ed in</w:t>
      </w:r>
      <w:r w:rsidRPr="2ECC24D2" w:rsidR="1808BEE8">
        <w:rPr>
          <w:rFonts w:ascii="Arial" w:hAnsi="Arial" w:eastAsia="Arial" w:cs="Arial"/>
          <w:sz w:val="22"/>
          <w:szCs w:val="22"/>
        </w:rPr>
        <w:t xml:space="preserve"> the 19</w:t>
      </w:r>
      <w:r w:rsidRPr="2ECC24D2" w:rsidR="1808BEE8">
        <w:rPr>
          <w:rFonts w:ascii="Arial" w:hAnsi="Arial" w:eastAsia="Arial" w:cs="Arial"/>
          <w:sz w:val="22"/>
          <w:szCs w:val="22"/>
          <w:vertAlign w:val="superscript"/>
        </w:rPr>
        <w:t>th</w:t>
      </w:r>
      <w:r w:rsidRPr="2ECC24D2" w:rsidR="1808BEE8">
        <w:rPr>
          <w:rFonts w:ascii="Arial" w:hAnsi="Arial" w:eastAsia="Arial" w:cs="Arial"/>
          <w:sz w:val="22"/>
          <w:szCs w:val="22"/>
        </w:rPr>
        <w:t xml:space="preserve"> of </w:t>
      </w:r>
      <w:r w:rsidRPr="2ECC24D2" w:rsidR="0B2A340F">
        <w:rPr>
          <w:rFonts w:ascii="Arial" w:hAnsi="Arial" w:eastAsia="Arial" w:cs="Arial"/>
          <w:sz w:val="22"/>
          <w:szCs w:val="22"/>
        </w:rPr>
        <w:t>M</w:t>
      </w:r>
      <w:r w:rsidRPr="2ECC24D2" w:rsidR="1808BEE8">
        <w:rPr>
          <w:rFonts w:ascii="Arial" w:hAnsi="Arial" w:eastAsia="Arial" w:cs="Arial"/>
          <w:sz w:val="22"/>
          <w:szCs w:val="22"/>
        </w:rPr>
        <w:t>ay 1929</w:t>
      </w:r>
      <w:r w:rsidRPr="2ECC24D2" w:rsidR="6F49694F">
        <w:rPr>
          <w:rFonts w:ascii="Arial" w:hAnsi="Arial" w:eastAsia="Arial" w:cs="Arial"/>
          <w:sz w:val="22"/>
          <w:szCs w:val="22"/>
        </w:rPr>
        <w:t xml:space="preserve"> </w:t>
      </w:r>
      <w:r w:rsidRPr="2ECC24D2" w:rsidR="4C6086E1">
        <w:rPr>
          <w:rFonts w:ascii="Arial" w:hAnsi="Arial" w:eastAsia="Arial" w:cs="Arial"/>
          <w:sz w:val="22"/>
          <w:szCs w:val="22"/>
        </w:rPr>
        <w:t>(</w:t>
      </w:r>
      <w:r w:rsidRPr="2ECC24D2" w:rsidR="288FA748">
        <w:rPr>
          <w:rFonts w:ascii="Arial" w:hAnsi="Arial" w:eastAsia="Arial" w:cs="Arial"/>
          <w:sz w:val="22"/>
          <w:szCs w:val="22"/>
        </w:rPr>
        <w:t>Ignasi</w:t>
      </w:r>
      <w:r w:rsidRPr="2ECC24D2" w:rsidR="01F27C6A">
        <w:rPr>
          <w:rFonts w:ascii="Arial" w:hAnsi="Arial" w:eastAsia="Arial" w:cs="Arial"/>
          <w:sz w:val="22"/>
          <w:szCs w:val="22"/>
        </w:rPr>
        <w:t xml:space="preserve"> de</w:t>
      </w:r>
      <w:r w:rsidRPr="2ECC24D2" w:rsidR="288FA748">
        <w:rPr>
          <w:rFonts w:ascii="Arial" w:hAnsi="Arial" w:eastAsia="Arial" w:cs="Arial"/>
          <w:sz w:val="22"/>
          <w:szCs w:val="22"/>
        </w:rPr>
        <w:t>,</w:t>
      </w:r>
      <w:r w:rsidRPr="2ECC24D2" w:rsidR="37CEFECD">
        <w:rPr>
          <w:rFonts w:ascii="Arial" w:hAnsi="Arial" w:eastAsia="Arial" w:cs="Arial"/>
          <w:sz w:val="22"/>
          <w:szCs w:val="22"/>
        </w:rPr>
        <w:t xml:space="preserve"> S. </w:t>
      </w:r>
      <w:r w:rsidRPr="2ECC24D2" w:rsidR="33C478EA">
        <w:rPr>
          <w:rFonts w:ascii="Arial" w:hAnsi="Arial" w:eastAsia="Arial" w:cs="Arial"/>
          <w:sz w:val="22"/>
          <w:szCs w:val="22"/>
        </w:rPr>
        <w:t>1993</w:t>
      </w:r>
      <w:r w:rsidRPr="2ECC24D2" w:rsidR="40A51D85">
        <w:rPr>
          <w:rFonts w:ascii="Arial" w:hAnsi="Arial" w:eastAsia="Arial" w:cs="Arial"/>
          <w:sz w:val="22"/>
          <w:szCs w:val="22"/>
        </w:rPr>
        <w:t>) Mies</w:t>
      </w:r>
      <w:r w:rsidRPr="2ECC24D2" w:rsidR="567F2B6A">
        <w:rPr>
          <w:rFonts w:ascii="Arial" w:hAnsi="Arial" w:eastAsia="Arial" w:cs="Arial"/>
          <w:sz w:val="22"/>
          <w:szCs w:val="22"/>
        </w:rPr>
        <w:t xml:space="preserve"> had responsibility of designing the German Pavilion to </w:t>
      </w:r>
      <w:r w:rsidRPr="2ECC24D2" w:rsidR="6318A1C6">
        <w:rPr>
          <w:rFonts w:ascii="Arial" w:hAnsi="Arial" w:eastAsia="Arial" w:cs="Arial"/>
          <w:sz w:val="22"/>
          <w:szCs w:val="22"/>
        </w:rPr>
        <w:t>represent</w:t>
      </w:r>
      <w:r w:rsidRPr="2ECC24D2" w:rsidR="567F2B6A">
        <w:rPr>
          <w:rFonts w:ascii="Arial" w:hAnsi="Arial" w:eastAsia="Arial" w:cs="Arial"/>
          <w:sz w:val="22"/>
          <w:szCs w:val="22"/>
        </w:rPr>
        <w:t xml:space="preserve"> the German Exp</w:t>
      </w:r>
      <w:r w:rsidRPr="2ECC24D2" w:rsidR="478D2DD2">
        <w:rPr>
          <w:rFonts w:ascii="Arial" w:hAnsi="Arial" w:eastAsia="Arial" w:cs="Arial"/>
          <w:sz w:val="22"/>
          <w:szCs w:val="22"/>
        </w:rPr>
        <w:t>osition.</w:t>
      </w:r>
      <w:r w:rsidRPr="2ECC24D2" w:rsidR="631722E0">
        <w:rPr>
          <w:rFonts w:ascii="Arial" w:hAnsi="Arial" w:eastAsia="Arial" w:cs="Arial"/>
          <w:sz w:val="22"/>
          <w:szCs w:val="22"/>
        </w:rPr>
        <w:t xml:space="preserve"> The pavilion is </w:t>
      </w:r>
      <w:r w:rsidRPr="2ECC24D2" w:rsidR="631722E0">
        <w:rPr>
          <w:rFonts w:ascii="Arial" w:hAnsi="Arial" w:eastAsia="Arial" w:cs="Arial"/>
          <w:sz w:val="22"/>
          <w:szCs w:val="22"/>
        </w:rPr>
        <w:t>located</w:t>
      </w:r>
      <w:r w:rsidRPr="2ECC24D2" w:rsidR="631722E0">
        <w:rPr>
          <w:rFonts w:ascii="Arial" w:hAnsi="Arial" w:eastAsia="Arial" w:cs="Arial"/>
          <w:sz w:val="22"/>
          <w:szCs w:val="22"/>
        </w:rPr>
        <w:t xml:space="preserve"> within the grounds of </w:t>
      </w:r>
      <w:r w:rsidRPr="2ECC24D2" w:rsidR="631722E0">
        <w:rPr>
          <w:rFonts w:ascii="Arial" w:hAnsi="Arial" w:eastAsia="Arial" w:cs="Arial"/>
          <w:sz w:val="22"/>
          <w:szCs w:val="22"/>
        </w:rPr>
        <w:t>Mountju</w:t>
      </w:r>
      <w:r w:rsidRPr="2ECC24D2" w:rsidR="709C505C">
        <w:rPr>
          <w:rFonts w:ascii="Arial" w:hAnsi="Arial" w:eastAsia="Arial" w:cs="Arial"/>
          <w:sz w:val="22"/>
          <w:szCs w:val="22"/>
        </w:rPr>
        <w:t>ï</w:t>
      </w:r>
      <w:r w:rsidRPr="2ECC24D2" w:rsidR="631722E0">
        <w:rPr>
          <w:rFonts w:ascii="Arial" w:hAnsi="Arial" w:eastAsia="Arial" w:cs="Arial"/>
          <w:sz w:val="22"/>
          <w:szCs w:val="22"/>
        </w:rPr>
        <w:t>c</w:t>
      </w:r>
      <w:r w:rsidRPr="2ECC24D2" w:rsidR="631722E0">
        <w:rPr>
          <w:rFonts w:ascii="Arial" w:hAnsi="Arial" w:eastAsia="Arial" w:cs="Arial"/>
          <w:sz w:val="22"/>
          <w:szCs w:val="22"/>
        </w:rPr>
        <w:t xml:space="preserve"> in Barcelona</w:t>
      </w:r>
      <w:r w:rsidRPr="2ECC24D2" w:rsidR="62B6EA5B">
        <w:rPr>
          <w:rFonts w:ascii="Arial" w:hAnsi="Arial" w:eastAsia="Arial" w:cs="Arial"/>
          <w:sz w:val="22"/>
          <w:szCs w:val="22"/>
        </w:rPr>
        <w:t>. Due to t</w:t>
      </w:r>
      <w:r w:rsidRPr="2ECC24D2" w:rsidR="2282EF0D">
        <w:rPr>
          <w:rFonts w:ascii="Arial" w:hAnsi="Arial" w:eastAsia="Arial" w:cs="Arial"/>
          <w:sz w:val="22"/>
          <w:szCs w:val="22"/>
        </w:rPr>
        <w:t xml:space="preserve">he </w:t>
      </w:r>
      <w:r w:rsidRPr="2ECC24D2" w:rsidR="73C22C17">
        <w:rPr>
          <w:rFonts w:ascii="Arial" w:hAnsi="Arial" w:eastAsia="Arial" w:cs="Arial"/>
          <w:sz w:val="22"/>
          <w:szCs w:val="22"/>
        </w:rPr>
        <w:t>World War</w:t>
      </w:r>
      <w:r w:rsidRPr="2ECC24D2" w:rsidR="2282EF0D">
        <w:rPr>
          <w:rFonts w:ascii="Arial" w:hAnsi="Arial" w:eastAsia="Arial" w:cs="Arial"/>
          <w:sz w:val="22"/>
          <w:szCs w:val="22"/>
        </w:rPr>
        <w:t xml:space="preserve"> 2 in Germany the pavilions production </w:t>
      </w:r>
      <w:r w:rsidRPr="2ECC24D2" w:rsidR="6AD4B1FC">
        <w:rPr>
          <w:rFonts w:ascii="Arial" w:hAnsi="Arial" w:eastAsia="Arial" w:cs="Arial"/>
          <w:sz w:val="22"/>
          <w:szCs w:val="22"/>
        </w:rPr>
        <w:t xml:space="preserve">was </w:t>
      </w:r>
      <w:r w:rsidRPr="2ECC24D2" w:rsidR="20CA1BBB">
        <w:rPr>
          <w:rFonts w:ascii="Arial" w:hAnsi="Arial" w:eastAsia="Arial" w:cs="Arial"/>
          <w:sz w:val="22"/>
          <w:szCs w:val="22"/>
        </w:rPr>
        <w:t>affected causing</w:t>
      </w:r>
      <w:r w:rsidRPr="2ECC24D2" w:rsidR="6AD4B1FC">
        <w:rPr>
          <w:rFonts w:ascii="Arial" w:hAnsi="Arial" w:eastAsia="Arial" w:cs="Arial"/>
          <w:sz w:val="22"/>
          <w:szCs w:val="22"/>
        </w:rPr>
        <w:t xml:space="preserve"> </w:t>
      </w:r>
      <w:r w:rsidRPr="2ECC24D2" w:rsidR="5927C09F">
        <w:rPr>
          <w:rFonts w:ascii="Arial" w:hAnsi="Arial" w:eastAsia="Arial" w:cs="Arial"/>
          <w:sz w:val="22"/>
          <w:szCs w:val="22"/>
        </w:rPr>
        <w:t>the loss of construction drawings</w:t>
      </w:r>
      <w:r w:rsidRPr="2ECC24D2" w:rsidR="4797EBA2">
        <w:rPr>
          <w:rFonts w:ascii="Arial" w:hAnsi="Arial" w:eastAsia="Arial" w:cs="Arial"/>
          <w:sz w:val="22"/>
          <w:szCs w:val="22"/>
        </w:rPr>
        <w:t xml:space="preserve">, with the Architect Werner </w:t>
      </w:r>
      <w:r w:rsidRPr="2ECC24D2" w:rsidR="4797EBA2">
        <w:rPr>
          <w:rFonts w:ascii="Arial" w:hAnsi="Arial" w:eastAsia="Arial" w:cs="Arial"/>
          <w:sz w:val="22"/>
          <w:szCs w:val="22"/>
        </w:rPr>
        <w:t>Blaser</w:t>
      </w:r>
      <w:r w:rsidRPr="2ECC24D2" w:rsidR="4797EBA2">
        <w:rPr>
          <w:rFonts w:ascii="Arial" w:hAnsi="Arial" w:eastAsia="Arial" w:cs="Arial"/>
          <w:sz w:val="22"/>
          <w:szCs w:val="22"/>
        </w:rPr>
        <w:t xml:space="preserve"> redrawing</w:t>
      </w:r>
      <w:r w:rsidRPr="2ECC24D2" w:rsidR="4239C27C">
        <w:rPr>
          <w:rFonts w:ascii="Arial" w:hAnsi="Arial" w:eastAsia="Arial" w:cs="Arial"/>
          <w:sz w:val="22"/>
          <w:szCs w:val="22"/>
        </w:rPr>
        <w:t xml:space="preserve"> </w:t>
      </w:r>
      <w:r w:rsidRPr="2ECC24D2" w:rsidR="4797EBA2">
        <w:rPr>
          <w:rFonts w:ascii="Arial" w:hAnsi="Arial" w:eastAsia="Arial" w:cs="Arial"/>
          <w:sz w:val="22"/>
          <w:szCs w:val="22"/>
        </w:rPr>
        <w:t xml:space="preserve">the </w:t>
      </w:r>
      <w:r w:rsidRPr="2ECC24D2" w:rsidR="63742EA9">
        <w:rPr>
          <w:rFonts w:ascii="Arial" w:hAnsi="Arial" w:eastAsia="Arial" w:cs="Arial"/>
          <w:sz w:val="22"/>
          <w:szCs w:val="22"/>
        </w:rPr>
        <w:t xml:space="preserve">foundations from </w:t>
      </w:r>
      <w:r w:rsidRPr="2ECC24D2" w:rsidR="63742EA9">
        <w:rPr>
          <w:rFonts w:ascii="Arial" w:hAnsi="Arial" w:eastAsia="Arial" w:cs="Arial"/>
          <w:sz w:val="22"/>
          <w:szCs w:val="22"/>
        </w:rPr>
        <w:t>previous</w:t>
      </w:r>
      <w:r w:rsidRPr="2ECC24D2" w:rsidR="63742EA9">
        <w:rPr>
          <w:rFonts w:ascii="Arial" w:hAnsi="Arial" w:eastAsia="Arial" w:cs="Arial"/>
          <w:sz w:val="22"/>
          <w:szCs w:val="22"/>
        </w:rPr>
        <w:t xml:space="preserve"> original drawings designed by Mies Van Der </w:t>
      </w:r>
      <w:r w:rsidRPr="2ECC24D2" w:rsidR="37A6F451">
        <w:rPr>
          <w:rFonts w:ascii="Arial" w:hAnsi="Arial" w:eastAsia="Arial" w:cs="Arial"/>
          <w:sz w:val="22"/>
          <w:szCs w:val="22"/>
        </w:rPr>
        <w:t>Rohe</w:t>
      </w:r>
      <w:r w:rsidRPr="2ECC24D2" w:rsidR="37A6F451">
        <w:rPr>
          <w:rFonts w:ascii="Arial" w:hAnsi="Arial" w:eastAsia="Arial" w:cs="Arial"/>
          <w:sz w:val="22"/>
          <w:szCs w:val="22"/>
        </w:rPr>
        <w:t xml:space="preserve"> (</w:t>
      </w:r>
      <w:r w:rsidRPr="2ECC24D2" w:rsidR="4CB4D56C">
        <w:rPr>
          <w:rFonts w:ascii="Arial" w:hAnsi="Arial" w:eastAsia="Arial" w:cs="Arial"/>
          <w:sz w:val="22"/>
          <w:szCs w:val="22"/>
        </w:rPr>
        <w:t>Ignasi</w:t>
      </w:r>
      <w:r w:rsidRPr="2ECC24D2" w:rsidR="4CB4D56C">
        <w:rPr>
          <w:rFonts w:ascii="Arial" w:hAnsi="Arial" w:eastAsia="Arial" w:cs="Arial"/>
          <w:sz w:val="22"/>
          <w:szCs w:val="22"/>
        </w:rPr>
        <w:t xml:space="preserve"> de, S. 1993)</w:t>
      </w:r>
    </w:p>
    <w:p w:rsidR="48BA931A" w:rsidP="39FFCB19" w:rsidRDefault="65B3DDB7" w14:paraId="75C2C994" w14:textId="12757EA5">
      <w:pPr>
        <w:pStyle w:val="Heading2"/>
        <w:rPr>
          <w:rFonts w:ascii="Arial" w:hAnsi="Arial" w:eastAsia="Arial" w:cs="Arial"/>
          <w:color w:val="auto"/>
          <w:sz w:val="28"/>
          <w:szCs w:val="28"/>
        </w:rPr>
      </w:pPr>
      <w:bookmarkStart w:name="_Toc46356244" w:id="245720397"/>
      <w:r w:rsidRPr="2ECC24D2" w:rsidR="65B3DDB7">
        <w:rPr>
          <w:rFonts w:ascii="Arial" w:hAnsi="Arial" w:eastAsia="Arial" w:cs="Arial"/>
          <w:color w:val="auto"/>
          <w:sz w:val="28"/>
          <w:szCs w:val="28"/>
        </w:rPr>
        <w:t>Methodology</w:t>
      </w:r>
      <w:bookmarkEnd w:id="245720397"/>
      <w:r w:rsidRPr="2ECC24D2" w:rsidR="65B3DDB7">
        <w:rPr>
          <w:rFonts w:ascii="Arial" w:hAnsi="Arial" w:eastAsia="Arial" w:cs="Arial"/>
          <w:color w:val="auto"/>
          <w:sz w:val="28"/>
          <w:szCs w:val="28"/>
        </w:rPr>
        <w:t xml:space="preserve"> </w:t>
      </w:r>
    </w:p>
    <w:p w:rsidR="48BA931A" w:rsidP="39FFCB19" w:rsidRDefault="65B3DDB7" w14:paraId="1E598A2E" w14:textId="3DC93772">
      <w:pPr>
        <w:rPr>
          <w:rFonts w:ascii="Arial" w:hAnsi="Arial" w:eastAsia="Arial" w:cs="Arial"/>
          <w:sz w:val="22"/>
          <w:szCs w:val="22"/>
        </w:rPr>
      </w:pPr>
      <w:r w:rsidRPr="39FFCB19">
        <w:rPr>
          <w:rFonts w:ascii="Arial" w:hAnsi="Arial" w:eastAsia="Arial" w:cs="Arial"/>
          <w:sz w:val="22"/>
          <w:szCs w:val="22"/>
        </w:rPr>
        <w:t>Within the essay, research and analytic written work has been created on the Barcelona Pavilion designed my Mies Van Der Rohe and his assistant Lilly Reich. Covering the topics of historical background, plan and section, Materials and light then the idea, theories underpinning the design. This has been researched from trusted published books</w:t>
      </w:r>
    </w:p>
    <w:p w:rsidR="48BA931A" w:rsidP="39FFCB19" w:rsidRDefault="65B3DDB7" w14:paraId="5E96BEE6" w14:textId="17BD5712">
      <w:pPr>
        <w:pStyle w:val="Heading2"/>
        <w:rPr>
          <w:rFonts w:ascii="Arial" w:hAnsi="Arial" w:eastAsia="Arial" w:cs="Arial"/>
          <w:color w:val="auto"/>
          <w:sz w:val="28"/>
          <w:szCs w:val="28"/>
        </w:rPr>
      </w:pPr>
      <w:bookmarkStart w:name="_Toc577400589" w:id="1067384984"/>
      <w:r w:rsidRPr="2ECC24D2" w:rsidR="65B3DDB7">
        <w:rPr>
          <w:rFonts w:ascii="Arial" w:hAnsi="Arial" w:eastAsia="Arial" w:cs="Arial"/>
          <w:color w:val="auto"/>
          <w:sz w:val="28"/>
          <w:szCs w:val="28"/>
        </w:rPr>
        <w:t xml:space="preserve">Aims and </w:t>
      </w:r>
      <w:r w:rsidRPr="2ECC24D2" w:rsidR="65B3DDB7">
        <w:rPr>
          <w:rFonts w:ascii="Arial" w:hAnsi="Arial" w:eastAsia="Arial" w:cs="Arial"/>
          <w:color w:val="auto"/>
          <w:sz w:val="28"/>
          <w:szCs w:val="28"/>
        </w:rPr>
        <w:t>objectives</w:t>
      </w:r>
      <w:bookmarkEnd w:id="1067384984"/>
    </w:p>
    <w:p w:rsidR="48BA931A" w:rsidP="39FFCB19" w:rsidRDefault="65B3DDB7" w14:paraId="4DBF57B4" w14:textId="66DD6DFC">
      <w:pPr>
        <w:rPr>
          <w:rFonts w:ascii="Arial" w:hAnsi="Arial" w:eastAsia="Arial" w:cs="Arial"/>
          <w:sz w:val="22"/>
          <w:szCs w:val="22"/>
        </w:rPr>
      </w:pPr>
      <w:r w:rsidRPr="39FFCB19">
        <w:rPr>
          <w:rFonts w:ascii="Arial" w:hAnsi="Arial" w:eastAsia="Arial" w:cs="Arial"/>
          <w:sz w:val="22"/>
          <w:szCs w:val="22"/>
        </w:rPr>
        <w:t>The aims and objectives of this essay is to research the development of the Barcelona Pavilion in how it was constructed and the factors of what makes it recognizable within architecture, understand the architectural impact it has on further architecture in the modern world.</w:t>
      </w:r>
    </w:p>
    <w:p w:rsidR="48BA931A" w:rsidP="39FFCB19" w:rsidRDefault="48BA931A" w14:paraId="3FD32D0B" w14:textId="229B3887"/>
    <w:p w:rsidR="6D41694B" w:rsidP="7DF9F04B" w:rsidRDefault="6D41694B" w14:paraId="7C63DA57" w14:textId="397257F7">
      <w:pPr>
        <w:pStyle w:val="Heading1"/>
        <w:rPr>
          <w:rFonts w:ascii="Arial" w:hAnsi="Arial" w:eastAsia="Arial" w:cs="Arial"/>
          <w:b w:val="1"/>
          <w:bCs w:val="1"/>
          <w:color w:val="auto"/>
          <w:sz w:val="32"/>
          <w:szCs w:val="32"/>
        </w:rPr>
      </w:pPr>
      <w:bookmarkStart w:name="_Toc8798267" w:id="1285733096"/>
      <w:r w:rsidRPr="2ECC24D2" w:rsidR="6D41694B">
        <w:rPr>
          <w:rFonts w:ascii="Arial" w:hAnsi="Arial" w:eastAsia="Arial" w:cs="Arial"/>
          <w:b w:val="1"/>
          <w:bCs w:val="1"/>
          <w:color w:val="auto"/>
          <w:sz w:val="32"/>
          <w:szCs w:val="32"/>
        </w:rPr>
        <w:t>Chapter 1</w:t>
      </w:r>
      <w:r w:rsidRPr="2ECC24D2" w:rsidR="2BAA1D6A">
        <w:rPr>
          <w:rFonts w:ascii="Arial" w:hAnsi="Arial" w:eastAsia="Arial" w:cs="Arial"/>
          <w:b w:val="1"/>
          <w:bCs w:val="1"/>
          <w:color w:val="auto"/>
          <w:sz w:val="32"/>
          <w:szCs w:val="32"/>
        </w:rPr>
        <w:t>:</w:t>
      </w:r>
      <w:r w:rsidRPr="2ECC24D2" w:rsidR="1A5F5768">
        <w:rPr>
          <w:rFonts w:ascii="Arial" w:hAnsi="Arial" w:eastAsia="Arial" w:cs="Arial"/>
          <w:b w:val="1"/>
          <w:bCs w:val="1"/>
          <w:color w:val="auto"/>
          <w:sz w:val="32"/>
          <w:szCs w:val="32"/>
        </w:rPr>
        <w:t xml:space="preserve"> </w:t>
      </w:r>
      <w:r w:rsidRPr="2ECC24D2" w:rsidR="2147F474">
        <w:rPr>
          <w:rFonts w:ascii="Arial" w:hAnsi="Arial" w:eastAsia="Arial" w:cs="Arial"/>
          <w:b w:val="1"/>
          <w:bCs w:val="1"/>
          <w:color w:val="auto"/>
          <w:sz w:val="32"/>
          <w:szCs w:val="32"/>
        </w:rPr>
        <w:t>construction</w:t>
      </w:r>
      <w:r w:rsidRPr="2ECC24D2" w:rsidR="771AB162">
        <w:rPr>
          <w:rFonts w:ascii="Arial" w:hAnsi="Arial" w:eastAsia="Arial" w:cs="Arial"/>
          <w:b w:val="1"/>
          <w:bCs w:val="1"/>
          <w:color w:val="auto"/>
          <w:sz w:val="32"/>
          <w:szCs w:val="32"/>
        </w:rPr>
        <w:t>, Plan and Section</w:t>
      </w:r>
      <w:bookmarkEnd w:id="1285733096"/>
    </w:p>
    <w:p w:rsidR="39962E1D" w:rsidP="39962E1D" w:rsidRDefault="39962E1D" w14:paraId="5222175C" w14:textId="5A064ACA"/>
    <w:p w:rsidR="5F2FA1E5" w:rsidP="39962E1D" w:rsidRDefault="5F2FA1E5" w14:paraId="66CEB2EA" w14:textId="4D27885D">
      <w:pPr>
        <w:pStyle w:val="Heading2"/>
        <w:rPr>
          <w:rFonts w:ascii="Arial" w:hAnsi="Arial" w:eastAsia="Arial" w:cs="Arial"/>
          <w:color w:val="000000" w:themeColor="text1"/>
          <w:sz w:val="28"/>
          <w:szCs w:val="28"/>
        </w:rPr>
      </w:pPr>
      <w:bookmarkStart w:name="_Toc505665052" w:id="686070602"/>
      <w:r w:rsidRPr="2ECC24D2" w:rsidR="5F2FA1E5">
        <w:rPr>
          <w:rFonts w:ascii="Arial" w:hAnsi="Arial" w:eastAsia="Arial" w:cs="Arial"/>
          <w:color w:val="000000" w:themeColor="text1" w:themeTint="FF" w:themeShade="FF"/>
          <w:sz w:val="28"/>
          <w:szCs w:val="28"/>
        </w:rPr>
        <w:t>Site analysis</w:t>
      </w:r>
      <w:bookmarkEnd w:id="686070602"/>
    </w:p>
    <w:p w:rsidR="0C95EB7C" w:rsidP="247C2F72" w:rsidRDefault="0C95EB7C" w14:paraId="681FEE39" w14:textId="58D25A9E">
      <w:pPr>
        <w:rPr>
          <w:rFonts w:ascii="Arial" w:hAnsi="Arial" w:eastAsia="Arial" w:cs="Arial"/>
        </w:rPr>
      </w:pPr>
      <w:r w:rsidRPr="247C2F72">
        <w:rPr>
          <w:rFonts w:ascii="Arial" w:hAnsi="Arial" w:eastAsia="Arial" w:cs="Arial"/>
        </w:rPr>
        <w:t xml:space="preserve"> </w:t>
      </w:r>
    </w:p>
    <w:tbl>
      <w:tblPr>
        <w:tblStyle w:val="TableGrid"/>
        <w:tblW w:w="0" w:type="auto"/>
        <w:tblLook w:val="06A0" w:firstRow="1" w:lastRow="0" w:firstColumn="1" w:lastColumn="0" w:noHBand="1" w:noVBand="1"/>
      </w:tblPr>
      <w:tblGrid>
        <w:gridCol w:w="9015"/>
      </w:tblGrid>
      <w:tr w:rsidR="247C2F72" w:rsidTr="2ECC24D2" w14:paraId="4D68DD81" w14:textId="77777777">
        <w:trPr>
          <w:trHeight w:val="300"/>
        </w:trPr>
        <w:tc>
          <w:tcPr>
            <w:tcW w:w="9015" w:type="dxa"/>
            <w:tcMar/>
          </w:tcPr>
          <w:p w:rsidR="247C2F72" w:rsidP="247C2F72" w:rsidRDefault="247C2F72" w14:paraId="081AF9B8" w14:textId="5490CF7F">
            <w:pPr>
              <w:rPr>
                <w:rFonts w:ascii="Arial" w:hAnsi="Arial" w:eastAsia="Arial" w:cs="Arial"/>
              </w:rPr>
            </w:pPr>
            <w:r>
              <w:rPr>
                <w:noProof/>
              </w:rPr>
              <w:drawing>
                <wp:inline distT="0" distB="0" distL="0" distR="0" wp14:anchorId="40D2E39E" wp14:editId="61B14721">
                  <wp:extent cx="3870606" cy="5252965"/>
                  <wp:effectExtent l="1" t="0" r="0" b="0"/>
                  <wp:docPr id="1523515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051084" name="Picture 1898051084"/>
                          <pic:cNvPicPr/>
                        </pic:nvPicPr>
                        <pic:blipFill rotWithShape="1">
                          <a:blip r:embed="rId7" cstate="print">
                            <a:extLst>
                              <a:ext uri="{28A0092B-C50C-407E-A947-70E740481C1C}">
                                <a14:useLocalDpi xmlns:a14="http://schemas.microsoft.com/office/drawing/2010/main"/>
                              </a:ext>
                            </a:extLst>
                          </a:blip>
                          <a:srcRect l="6213" t="19201" r="6803" b="26350"/>
                          <a:stretch>
                            <a:fillRect/>
                          </a:stretch>
                        </pic:blipFill>
                        <pic:spPr bwMode="auto">
                          <a:xfrm rot="16200000">
                            <a:off x="0" y="0"/>
                            <a:ext cx="3870606" cy="5252965"/>
                          </a:xfrm>
                          <a:prstGeom prst="rect">
                            <a:avLst/>
                          </a:prstGeom>
                          <a:ln>
                            <a:noFill/>
                          </a:ln>
                        </pic:spPr>
                      </pic:pic>
                    </a:graphicData>
                  </a:graphic>
                </wp:inline>
              </w:drawing>
            </w:r>
          </w:p>
        </w:tc>
      </w:tr>
      <w:tr w:rsidR="247C2F72" w:rsidTr="2ECC24D2" w14:paraId="7E4548A9" w14:textId="77777777">
        <w:trPr>
          <w:trHeight w:val="300"/>
        </w:trPr>
        <w:tc>
          <w:tcPr>
            <w:tcW w:w="9015" w:type="dxa"/>
            <w:tcMar/>
          </w:tcPr>
          <w:p w:rsidR="247C2F72" w:rsidP="247C2F72" w:rsidRDefault="247C2F72" w14:paraId="23DBBA33" w14:textId="5C53CF02">
            <w:pPr>
              <w:rPr>
                <w:rFonts w:ascii="Arial" w:hAnsi="Arial" w:eastAsia="Arial" w:cs="Arial"/>
              </w:rPr>
            </w:pPr>
            <w:r w:rsidRPr="247C2F72">
              <w:rPr>
                <w:rFonts w:ascii="Arial" w:hAnsi="Arial" w:eastAsia="Arial" w:cs="Arial"/>
                <w:b/>
                <w:bCs/>
              </w:rPr>
              <w:t>Fig. 2.</w:t>
            </w:r>
            <w:r w:rsidRPr="247C2F72">
              <w:rPr>
                <w:rFonts w:ascii="Arial" w:hAnsi="Arial" w:eastAsia="Arial" w:cs="Arial"/>
              </w:rPr>
              <w:t xml:space="preserve"> </w:t>
            </w:r>
            <w:r w:rsidRPr="247C2F72">
              <w:rPr>
                <w:rFonts w:ascii="Arial" w:hAnsi="Arial" w:eastAsia="Arial" w:cs="Arial"/>
                <w:sz w:val="22"/>
                <w:szCs w:val="22"/>
              </w:rPr>
              <w:t>The Pavilion in the context of the Fira de Barcelona precinct, during construction</w:t>
            </w:r>
            <w:r w:rsidRPr="247C2F72" w:rsidR="786A90C2">
              <w:rPr>
                <w:rFonts w:ascii="Arial" w:hAnsi="Arial" w:eastAsia="Arial" w:cs="Arial"/>
                <w:sz w:val="22"/>
                <w:szCs w:val="22"/>
              </w:rPr>
              <w:t xml:space="preserve"> </w:t>
            </w:r>
            <w:r w:rsidRPr="247C2F72" w:rsidR="786A90C2">
              <w:rPr>
                <w:rFonts w:ascii="Arial" w:hAnsi="Arial" w:eastAsia="Arial" w:cs="Arial"/>
              </w:rPr>
              <w:t>(1993)</w:t>
            </w:r>
          </w:p>
          <w:p w:rsidR="247C2F72" w:rsidP="2ECC24D2" w:rsidRDefault="247C2F72" w14:paraId="18E73128" w14:textId="4142235E">
            <w:pPr>
              <w:pStyle w:val="Normal"/>
              <w:rPr>
                <w:rFonts w:ascii="Arial" w:hAnsi="Arial" w:eastAsia="Arial" w:cs="Arial"/>
                <w:b w:val="1"/>
                <w:bCs w:val="1"/>
              </w:rPr>
            </w:pPr>
          </w:p>
        </w:tc>
      </w:tr>
    </w:tbl>
    <w:p w:rsidR="10415D9E" w:rsidP="247C2F72" w:rsidRDefault="10415D9E" w14:paraId="02404BCE" w14:textId="5A237032">
      <w:pPr>
        <w:shd w:val="clear" w:color="auto" w:fill="FFFFFF" w:themeFill="background1"/>
        <w:spacing w:after="0"/>
        <w:rPr>
          <w:rFonts w:ascii="Arial" w:hAnsi="Arial" w:eastAsia="Arial" w:cs="Arial"/>
          <w:color w:val="000000" w:themeColor="text1"/>
          <w:sz w:val="22"/>
          <w:szCs w:val="22"/>
        </w:rPr>
      </w:pPr>
      <w:r w:rsidRPr="247C2F72">
        <w:rPr>
          <w:rFonts w:ascii="Arial" w:hAnsi="Arial" w:eastAsia="Arial" w:cs="Arial"/>
          <w:sz w:val="22"/>
          <w:szCs w:val="22"/>
        </w:rPr>
        <w:t xml:space="preserve">The </w:t>
      </w:r>
      <w:r w:rsidRPr="247C2F72" w:rsidR="1AABEB43">
        <w:rPr>
          <w:rFonts w:ascii="Arial" w:hAnsi="Arial" w:eastAsia="Arial" w:cs="Arial"/>
          <w:sz w:val="22"/>
          <w:szCs w:val="22"/>
        </w:rPr>
        <w:t xml:space="preserve">Barcelona Pavilion would be found at the south centre of the site placed as a landmark in the grounds of </w:t>
      </w:r>
      <w:r w:rsidRPr="247C2F72" w:rsidR="642F40E0">
        <w:rPr>
          <w:rFonts w:ascii="Arial" w:hAnsi="Arial" w:eastAsia="Arial" w:cs="Arial"/>
          <w:sz w:val="22"/>
          <w:szCs w:val="22"/>
        </w:rPr>
        <w:t>Mountjuïc</w:t>
      </w:r>
      <w:r w:rsidRPr="247C2F72" w:rsidR="429D0D38">
        <w:rPr>
          <w:rFonts w:ascii="Arial" w:hAnsi="Arial" w:eastAsia="Arial" w:cs="Arial"/>
          <w:sz w:val="22"/>
          <w:szCs w:val="22"/>
        </w:rPr>
        <w:t xml:space="preserve">. Found on </w:t>
      </w:r>
      <w:r w:rsidRPr="247C2F72" w:rsidR="589E3E80">
        <w:rPr>
          <w:rFonts w:ascii="Arial" w:hAnsi="Arial" w:eastAsia="Arial" w:cs="Arial"/>
          <w:color w:val="000000" w:themeColor="text1"/>
          <w:sz w:val="22"/>
          <w:szCs w:val="22"/>
        </w:rPr>
        <w:t xml:space="preserve">Av. de Francesc Ferrer i Guàrdia road. </w:t>
      </w:r>
      <w:r w:rsidRPr="247C2F72" w:rsidR="57F6FEFB">
        <w:rPr>
          <w:rFonts w:ascii="Arial" w:hAnsi="Arial" w:eastAsia="Arial" w:cs="Arial"/>
          <w:color w:val="000000" w:themeColor="text1"/>
          <w:sz w:val="22"/>
          <w:szCs w:val="22"/>
        </w:rPr>
        <w:t>Using the landscape surrounding the site it is easy to get to and inviting however</w:t>
      </w:r>
      <w:r w:rsidRPr="247C2F72" w:rsidR="5559F9BC">
        <w:rPr>
          <w:rFonts w:ascii="Arial" w:hAnsi="Arial" w:eastAsia="Arial" w:cs="Arial"/>
          <w:color w:val="000000" w:themeColor="text1"/>
          <w:sz w:val="22"/>
          <w:szCs w:val="22"/>
        </w:rPr>
        <w:t xml:space="preserve"> being built in 1929</w:t>
      </w:r>
    </w:p>
    <w:p w:rsidR="5559F9BC" w:rsidP="247C2F72" w:rsidRDefault="5559F9BC" w14:paraId="204A8F94" w14:textId="3B6710FA">
      <w:pPr>
        <w:shd w:val="clear" w:color="auto" w:fill="FFFFFF" w:themeFill="background1"/>
        <w:spacing w:after="0"/>
        <w:rPr>
          <w:rFonts w:ascii="Arial" w:hAnsi="Arial" w:eastAsia="Arial" w:cs="Arial"/>
          <w:sz w:val="22"/>
          <w:szCs w:val="22"/>
        </w:rPr>
      </w:pPr>
      <w:r w:rsidRPr="247C2F72">
        <w:rPr>
          <w:rFonts w:ascii="Arial" w:hAnsi="Arial" w:eastAsia="Arial" w:cs="Arial"/>
          <w:sz w:val="22"/>
          <w:szCs w:val="22"/>
        </w:rPr>
        <w:t xml:space="preserve">The design has not been supportive of wheelchair use so it is less accessible for some people. </w:t>
      </w:r>
    </w:p>
    <w:p w:rsidR="247C2F72" w:rsidP="247C2F72" w:rsidRDefault="247C2F72" w14:paraId="65EE6876" w14:textId="73B6C1A0">
      <w:pPr>
        <w:rPr>
          <w:rFonts w:ascii="Arial" w:hAnsi="Arial" w:eastAsia="Arial" w:cs="Arial"/>
        </w:rPr>
      </w:pPr>
    </w:p>
    <w:tbl>
      <w:tblPr>
        <w:tblStyle w:val="TableGrid"/>
        <w:tblW w:w="0" w:type="auto"/>
        <w:tblLook w:val="06A0" w:firstRow="1" w:lastRow="0" w:firstColumn="1" w:lastColumn="0" w:noHBand="1" w:noVBand="1"/>
      </w:tblPr>
      <w:tblGrid>
        <w:gridCol w:w="6915"/>
      </w:tblGrid>
      <w:tr w:rsidR="247C2F72" w:rsidTr="247C2F72" w14:paraId="1BB045F8" w14:textId="77777777">
        <w:trPr>
          <w:trHeight w:val="300"/>
        </w:trPr>
        <w:tc>
          <w:tcPr>
            <w:tcW w:w="6915" w:type="dxa"/>
          </w:tcPr>
          <w:p w:rsidR="46D6C887" w:rsidP="247C2F72" w:rsidRDefault="46D6C887" w14:paraId="5E67C686" w14:textId="06890B3B">
            <w:r>
              <w:rPr>
                <w:noProof/>
              </w:rPr>
              <w:drawing>
                <wp:inline distT="0" distB="0" distL="0" distR="0" wp14:anchorId="7EBE8C42" wp14:editId="0C581A5D">
                  <wp:extent cx="4039286" cy="1374563"/>
                  <wp:effectExtent l="0" t="0" r="0" b="0"/>
                  <wp:docPr id="8881861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229148" name="Picture 675229148"/>
                          <pic:cNvPicPr/>
                        </pic:nvPicPr>
                        <pic:blipFill>
                          <a:blip r:embed="rId8">
                            <a:extLst>
                              <a:ext uri="{28A0092B-C50C-407E-A947-70E740481C1C}">
                                <a14:useLocalDpi xmlns:a14="http://schemas.microsoft.com/office/drawing/2010/main"/>
                              </a:ext>
                            </a:extLst>
                          </a:blip>
                          <a:stretch>
                            <a:fillRect/>
                          </a:stretch>
                        </pic:blipFill>
                        <pic:spPr>
                          <a:xfrm>
                            <a:off x="0" y="0"/>
                            <a:ext cx="4039286" cy="1374563"/>
                          </a:xfrm>
                          <a:prstGeom prst="rect">
                            <a:avLst/>
                          </a:prstGeom>
                        </pic:spPr>
                      </pic:pic>
                    </a:graphicData>
                  </a:graphic>
                </wp:inline>
              </w:drawing>
            </w:r>
          </w:p>
        </w:tc>
      </w:tr>
      <w:tr w:rsidR="247C2F72" w:rsidTr="247C2F72" w14:paraId="35B8743D" w14:textId="77777777">
        <w:trPr>
          <w:trHeight w:val="300"/>
        </w:trPr>
        <w:tc>
          <w:tcPr>
            <w:tcW w:w="6915" w:type="dxa"/>
          </w:tcPr>
          <w:p w:rsidR="46D6C887" w:rsidP="247C2F72" w:rsidRDefault="46D6C887" w14:paraId="640DB512" w14:textId="2C3A4F11">
            <w:pPr>
              <w:rPr>
                <w:rFonts w:ascii="Arial" w:hAnsi="Arial" w:eastAsia="Arial" w:cs="Arial"/>
                <w:sz w:val="32"/>
                <w:szCs w:val="32"/>
              </w:rPr>
            </w:pPr>
            <w:r w:rsidRPr="247C2F72">
              <w:rPr>
                <w:rFonts w:ascii="Arial" w:hAnsi="Arial" w:eastAsia="Arial" w:cs="Arial"/>
                <w:b/>
                <w:bCs/>
              </w:rPr>
              <w:t xml:space="preserve">Fig. </w:t>
            </w:r>
            <w:r w:rsidRPr="39962E1D" w:rsidR="407CB91B">
              <w:rPr>
                <w:rFonts w:ascii="Arial" w:hAnsi="Arial" w:eastAsia="Arial" w:cs="Arial"/>
                <w:b/>
                <w:bCs/>
              </w:rPr>
              <w:t>3</w:t>
            </w:r>
            <w:r w:rsidRPr="247C2F72">
              <w:rPr>
                <w:rFonts w:ascii="Arial" w:hAnsi="Arial" w:eastAsia="Arial" w:cs="Arial"/>
                <w:b/>
                <w:bCs/>
              </w:rPr>
              <w:t>.</w:t>
            </w:r>
            <w:r w:rsidRPr="247C2F72">
              <w:rPr>
                <w:rFonts w:ascii="Arial" w:hAnsi="Arial" w:eastAsia="Arial" w:cs="Arial"/>
              </w:rPr>
              <w:t xml:space="preserve"> </w:t>
            </w:r>
            <w:r w:rsidRPr="247C2F72">
              <w:rPr>
                <w:rFonts w:ascii="Arial" w:hAnsi="Arial" w:eastAsia="Arial" w:cs="Arial"/>
                <w:sz w:val="22"/>
                <w:szCs w:val="22"/>
              </w:rPr>
              <w:t>Original sketch drawing of the pavilion</w:t>
            </w:r>
            <w:r w:rsidRPr="247C2F72" w:rsidR="3315F9CC">
              <w:rPr>
                <w:rFonts w:ascii="Arial" w:hAnsi="Arial" w:eastAsia="Arial" w:cs="Arial"/>
                <w:sz w:val="22"/>
                <w:szCs w:val="22"/>
              </w:rPr>
              <w:t xml:space="preserve"> (Staatliche Museen)</w:t>
            </w:r>
          </w:p>
        </w:tc>
      </w:tr>
    </w:tbl>
    <w:p w:rsidR="2EFFEA61" w:rsidP="247C2F72" w:rsidRDefault="2EFFEA61" w14:paraId="48D35F5C" w14:textId="4B77FE9B">
      <w:pPr>
        <w:rPr>
          <w:rFonts w:ascii="Arial" w:hAnsi="Arial" w:eastAsia="Arial" w:cs="Arial"/>
          <w:sz w:val="22"/>
          <w:szCs w:val="22"/>
        </w:rPr>
      </w:pPr>
      <w:r w:rsidRPr="247C2F72">
        <w:rPr>
          <w:rFonts w:ascii="Arial" w:hAnsi="Arial" w:eastAsia="Arial" w:cs="Arial"/>
          <w:sz w:val="22"/>
          <w:szCs w:val="22"/>
        </w:rPr>
        <w:t xml:space="preserve">This drawing has been created in a </w:t>
      </w:r>
      <w:r w:rsidRPr="247C2F72" w:rsidR="2A500050">
        <w:rPr>
          <w:rFonts w:ascii="Arial" w:hAnsi="Arial" w:eastAsia="Arial" w:cs="Arial"/>
          <w:sz w:val="22"/>
          <w:szCs w:val="22"/>
        </w:rPr>
        <w:t>one-point</w:t>
      </w:r>
      <w:r w:rsidRPr="247C2F72">
        <w:rPr>
          <w:rFonts w:ascii="Arial" w:hAnsi="Arial" w:eastAsia="Arial" w:cs="Arial"/>
          <w:sz w:val="22"/>
          <w:szCs w:val="22"/>
        </w:rPr>
        <w:t xml:space="preserve"> perspective from the north </w:t>
      </w:r>
      <w:r w:rsidRPr="247C2F72" w:rsidR="2CD4576C">
        <w:rPr>
          <w:rFonts w:ascii="Arial" w:hAnsi="Arial" w:eastAsia="Arial" w:cs="Arial"/>
          <w:sz w:val="22"/>
          <w:szCs w:val="22"/>
        </w:rPr>
        <w:t>entrance</w:t>
      </w:r>
      <w:r w:rsidRPr="247C2F72">
        <w:rPr>
          <w:rFonts w:ascii="Arial" w:hAnsi="Arial" w:eastAsia="Arial" w:cs="Arial"/>
          <w:sz w:val="22"/>
          <w:szCs w:val="22"/>
        </w:rPr>
        <w:t xml:space="preserve"> to the pavilion, this drawing shows early development of the supporting structure in how the </w:t>
      </w:r>
      <w:r w:rsidRPr="247C2F72" w:rsidR="21C17ECA">
        <w:rPr>
          <w:rFonts w:ascii="Arial" w:hAnsi="Arial" w:eastAsia="Arial" w:cs="Arial"/>
          <w:sz w:val="22"/>
          <w:szCs w:val="22"/>
        </w:rPr>
        <w:t xml:space="preserve">roof is supported by load bearing pols. </w:t>
      </w:r>
    </w:p>
    <w:p w:rsidR="278F38FD" w:rsidP="39962E1D" w:rsidRDefault="278F38FD" w14:paraId="36BFCDE6" w14:textId="3E9BF680">
      <w:pPr>
        <w:pStyle w:val="Heading2"/>
        <w:rPr>
          <w:rFonts w:ascii="Arial" w:hAnsi="Arial" w:eastAsia="Arial" w:cs="Arial"/>
          <w:color w:val="000000" w:themeColor="text1"/>
          <w:sz w:val="28"/>
          <w:szCs w:val="28"/>
        </w:rPr>
      </w:pPr>
      <w:bookmarkStart w:name="_Toc1753354435" w:id="1596092227"/>
      <w:r w:rsidRPr="2ECC24D2" w:rsidR="278F38FD">
        <w:rPr>
          <w:rFonts w:ascii="Arial" w:hAnsi="Arial" w:eastAsia="Arial" w:cs="Arial"/>
          <w:color w:val="000000" w:themeColor="text1" w:themeTint="FF" w:themeShade="FF"/>
          <w:sz w:val="28"/>
          <w:szCs w:val="28"/>
        </w:rPr>
        <w:t>Plan</w:t>
      </w:r>
      <w:bookmarkEnd w:id="1596092227"/>
    </w:p>
    <w:tbl>
      <w:tblPr>
        <w:tblStyle w:val="TableGrid"/>
        <w:tblW w:w="0" w:type="auto"/>
        <w:tblLook w:val="06A0" w:firstRow="1" w:lastRow="0" w:firstColumn="1" w:lastColumn="0" w:noHBand="1" w:noVBand="1"/>
      </w:tblPr>
      <w:tblGrid>
        <w:gridCol w:w="9015"/>
      </w:tblGrid>
      <w:tr w:rsidR="247C2F72" w:rsidTr="247C2F72" w14:paraId="60835AB0" w14:textId="77777777">
        <w:trPr>
          <w:trHeight w:val="300"/>
        </w:trPr>
        <w:tc>
          <w:tcPr>
            <w:tcW w:w="9015" w:type="dxa"/>
          </w:tcPr>
          <w:p w:rsidR="6925F432" w:rsidP="247C2F72" w:rsidRDefault="6925F432" w14:paraId="50031143" w14:textId="5434357A">
            <w:r>
              <w:rPr>
                <w:noProof/>
              </w:rPr>
              <w:drawing>
                <wp:inline distT="0" distB="0" distL="0" distR="0" wp14:anchorId="15A979D0" wp14:editId="1B178118">
                  <wp:extent cx="2286000" cy="5116285"/>
                  <wp:effectExtent l="1" t="0" r="0" b="0"/>
                  <wp:docPr id="18250158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133739" name="Picture 1048133739"/>
                          <pic:cNvPicPr/>
                        </pic:nvPicPr>
                        <pic:blipFill>
                          <a:blip r:embed="rId9">
                            <a:extLst>
                              <a:ext uri="{28A0092B-C50C-407E-A947-70E740481C1C}">
                                <a14:useLocalDpi xmlns:a14="http://schemas.microsoft.com/office/drawing/2010/main"/>
                              </a:ext>
                            </a:extLst>
                          </a:blip>
                          <a:stretch>
                            <a:fillRect/>
                          </a:stretch>
                        </pic:blipFill>
                        <pic:spPr>
                          <a:xfrm rot="16200000">
                            <a:off x="0" y="0"/>
                            <a:ext cx="2286000" cy="5116285"/>
                          </a:xfrm>
                          <a:prstGeom prst="rect">
                            <a:avLst/>
                          </a:prstGeom>
                        </pic:spPr>
                      </pic:pic>
                    </a:graphicData>
                  </a:graphic>
                </wp:inline>
              </w:drawing>
            </w:r>
          </w:p>
        </w:tc>
      </w:tr>
      <w:tr w:rsidR="247C2F72" w:rsidTr="247C2F72" w14:paraId="12085F0D" w14:textId="77777777">
        <w:trPr>
          <w:trHeight w:val="300"/>
        </w:trPr>
        <w:tc>
          <w:tcPr>
            <w:tcW w:w="9015" w:type="dxa"/>
          </w:tcPr>
          <w:p w:rsidR="2394A5FE" w:rsidP="247C2F72" w:rsidRDefault="2394A5FE" w14:paraId="65435289" w14:textId="04E7DE73">
            <w:pPr>
              <w:rPr>
                <w:rFonts w:ascii="Arial" w:hAnsi="Arial" w:eastAsia="Arial" w:cs="Arial"/>
              </w:rPr>
            </w:pPr>
            <w:r w:rsidRPr="247C2F72">
              <w:rPr>
                <w:rFonts w:ascii="Arial" w:hAnsi="Arial" w:eastAsia="Arial" w:cs="Arial"/>
                <w:b/>
                <w:bCs/>
              </w:rPr>
              <w:t xml:space="preserve">Fig. </w:t>
            </w:r>
            <w:r w:rsidRPr="39962E1D" w:rsidR="4A8896DF">
              <w:rPr>
                <w:rFonts w:ascii="Arial" w:hAnsi="Arial" w:eastAsia="Arial" w:cs="Arial"/>
                <w:b/>
                <w:bCs/>
              </w:rPr>
              <w:t>4</w:t>
            </w:r>
            <w:r w:rsidRPr="247C2F72">
              <w:rPr>
                <w:rFonts w:ascii="Arial" w:hAnsi="Arial" w:eastAsia="Arial" w:cs="Arial"/>
                <w:b/>
                <w:bCs/>
              </w:rPr>
              <w:t xml:space="preserve">. </w:t>
            </w:r>
            <w:r w:rsidRPr="247C2F72">
              <w:rPr>
                <w:rFonts w:ascii="Arial" w:hAnsi="Arial" w:eastAsia="Arial" w:cs="Arial"/>
              </w:rPr>
              <w:t>Plan of the reconstructed pavilion</w:t>
            </w:r>
            <w:r w:rsidRPr="247C2F72" w:rsidR="512AC447">
              <w:rPr>
                <w:rFonts w:ascii="Arial" w:hAnsi="Arial" w:eastAsia="Arial" w:cs="Arial"/>
              </w:rPr>
              <w:t xml:space="preserve"> (1993)</w:t>
            </w:r>
          </w:p>
        </w:tc>
      </w:tr>
    </w:tbl>
    <w:p w:rsidR="247C2F72" w:rsidP="247C2F72" w:rsidRDefault="247C2F72" w14:paraId="019EF089" w14:textId="6CC009AC">
      <w:pPr>
        <w:rPr>
          <w:rFonts w:ascii="Arial" w:hAnsi="Arial" w:eastAsia="Arial" w:cs="Arial"/>
          <w:sz w:val="22"/>
          <w:szCs w:val="22"/>
        </w:rPr>
      </w:pPr>
    </w:p>
    <w:p w:rsidR="247C2F72" w:rsidP="247C2F72" w:rsidRDefault="247C2F72" w14:paraId="5345ACDE" w14:textId="529EE7D1">
      <w:pPr>
        <w:rPr>
          <w:rFonts w:ascii="Arial" w:hAnsi="Arial" w:eastAsia="Arial" w:cs="Arial"/>
          <w:sz w:val="22"/>
          <w:szCs w:val="22"/>
        </w:rPr>
      </w:pPr>
    </w:p>
    <w:tbl>
      <w:tblPr>
        <w:tblStyle w:val="TableGrid"/>
        <w:tblW w:w="0" w:type="auto"/>
        <w:tblLook w:val="06A0" w:firstRow="1" w:lastRow="0" w:firstColumn="1" w:lastColumn="0" w:noHBand="1" w:noVBand="1"/>
      </w:tblPr>
      <w:tblGrid>
        <w:gridCol w:w="9015"/>
      </w:tblGrid>
      <w:tr w:rsidR="247C2F72" w:rsidTr="247C2F72" w14:paraId="29365FAC" w14:textId="77777777">
        <w:trPr>
          <w:trHeight w:val="300"/>
        </w:trPr>
        <w:tc>
          <w:tcPr>
            <w:tcW w:w="9015" w:type="dxa"/>
          </w:tcPr>
          <w:p w:rsidR="4CF3F4AE" w:rsidP="247C2F72" w:rsidRDefault="4CF3F4AE" w14:paraId="7512083A" w14:textId="0CAE24C1">
            <w:r>
              <w:rPr>
                <w:noProof/>
              </w:rPr>
              <w:drawing>
                <wp:inline distT="0" distB="0" distL="0" distR="0" wp14:anchorId="2B06DA00" wp14:editId="5C48340A">
                  <wp:extent cx="2816403" cy="5185239"/>
                  <wp:effectExtent l="0" t="0" r="0" b="0"/>
                  <wp:docPr id="18559824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832288" name="Picture 348832288"/>
                          <pic:cNvPicPr/>
                        </pic:nvPicPr>
                        <pic:blipFill>
                          <a:blip r:embed="rId10">
                            <a:extLst>
                              <a:ext uri="{28A0092B-C50C-407E-A947-70E740481C1C}">
                                <a14:useLocalDpi xmlns:a14="http://schemas.microsoft.com/office/drawing/2010/main"/>
                              </a:ext>
                            </a:extLst>
                          </a:blip>
                          <a:stretch>
                            <a:fillRect/>
                          </a:stretch>
                        </pic:blipFill>
                        <pic:spPr>
                          <a:xfrm rot="16200000">
                            <a:off x="0" y="0"/>
                            <a:ext cx="2816403" cy="5185239"/>
                          </a:xfrm>
                          <a:prstGeom prst="rect">
                            <a:avLst/>
                          </a:prstGeom>
                        </pic:spPr>
                      </pic:pic>
                    </a:graphicData>
                  </a:graphic>
                </wp:inline>
              </w:drawing>
            </w:r>
          </w:p>
        </w:tc>
      </w:tr>
      <w:tr w:rsidR="247C2F72" w:rsidTr="247C2F72" w14:paraId="3CF2F79E" w14:textId="77777777">
        <w:trPr>
          <w:trHeight w:val="300"/>
        </w:trPr>
        <w:tc>
          <w:tcPr>
            <w:tcW w:w="9015" w:type="dxa"/>
          </w:tcPr>
          <w:p w:rsidR="780F1086" w:rsidP="247C2F72" w:rsidRDefault="780F1086" w14:paraId="733A2D19" w14:textId="45C091E7">
            <w:pPr>
              <w:rPr>
                <w:rFonts w:ascii="Arial" w:hAnsi="Arial" w:eastAsia="Arial" w:cs="Arial"/>
              </w:rPr>
            </w:pPr>
            <w:r w:rsidRPr="247C2F72">
              <w:rPr>
                <w:rFonts w:ascii="Arial" w:hAnsi="Arial" w:eastAsia="Arial" w:cs="Arial"/>
                <w:b/>
                <w:bCs/>
              </w:rPr>
              <w:t xml:space="preserve">Fig. </w:t>
            </w:r>
            <w:r w:rsidRPr="39962E1D" w:rsidR="1C12957C">
              <w:rPr>
                <w:rFonts w:ascii="Arial" w:hAnsi="Arial" w:eastAsia="Arial" w:cs="Arial"/>
                <w:b/>
                <w:bCs/>
              </w:rPr>
              <w:t>5</w:t>
            </w:r>
            <w:r w:rsidRPr="247C2F72">
              <w:rPr>
                <w:rFonts w:ascii="Arial" w:hAnsi="Arial" w:eastAsia="Arial" w:cs="Arial"/>
                <w:b/>
                <w:bCs/>
              </w:rPr>
              <w:t xml:space="preserve">. </w:t>
            </w:r>
            <w:r w:rsidRPr="247C2F72">
              <w:rPr>
                <w:rFonts w:ascii="Arial" w:hAnsi="Arial" w:eastAsia="Arial" w:cs="Arial"/>
                <w:sz w:val="22"/>
                <w:szCs w:val="22"/>
              </w:rPr>
              <w:t>Plan of roof structure</w:t>
            </w:r>
            <w:r w:rsidRPr="247C2F72" w:rsidR="1FD704F8">
              <w:rPr>
                <w:rFonts w:ascii="Arial" w:hAnsi="Arial" w:eastAsia="Arial" w:cs="Arial"/>
                <w:sz w:val="22"/>
                <w:szCs w:val="22"/>
              </w:rPr>
              <w:t xml:space="preserve"> </w:t>
            </w:r>
            <w:r w:rsidRPr="247C2F72" w:rsidR="1FD704F8">
              <w:rPr>
                <w:rFonts w:ascii="Arial" w:hAnsi="Arial" w:eastAsia="Arial" w:cs="Arial"/>
              </w:rPr>
              <w:t>(1993)</w:t>
            </w:r>
          </w:p>
        </w:tc>
      </w:tr>
    </w:tbl>
    <w:p w:rsidR="4900C049" w:rsidP="39962E1D" w:rsidRDefault="4900C049" w14:paraId="6996322C" w14:textId="2F0BDA7C">
      <w:pPr>
        <w:rPr>
          <w:rFonts w:ascii="Arial" w:hAnsi="Arial" w:eastAsia="Arial" w:cs="Arial"/>
          <w:sz w:val="22"/>
          <w:szCs w:val="22"/>
        </w:rPr>
      </w:pPr>
      <w:r w:rsidRPr="247C2F72">
        <w:rPr>
          <w:rFonts w:ascii="Arial" w:hAnsi="Arial" w:eastAsia="Arial" w:cs="Arial"/>
          <w:sz w:val="22"/>
          <w:szCs w:val="22"/>
        </w:rPr>
        <w:t xml:space="preserve">Including the roof structure, </w:t>
      </w:r>
      <w:r w:rsidRPr="247C2F72" w:rsidR="0B514145">
        <w:rPr>
          <w:rFonts w:ascii="Arial" w:hAnsi="Arial" w:eastAsia="Arial" w:cs="Arial"/>
          <w:sz w:val="22"/>
          <w:szCs w:val="22"/>
        </w:rPr>
        <w:t>the</w:t>
      </w:r>
      <w:r w:rsidRPr="247C2F72">
        <w:rPr>
          <w:rFonts w:ascii="Arial" w:hAnsi="Arial" w:eastAsia="Arial" w:cs="Arial"/>
          <w:sz w:val="22"/>
          <w:szCs w:val="22"/>
        </w:rPr>
        <w:t xml:space="preserve"> pavilion is made of two small </w:t>
      </w:r>
      <w:r w:rsidRPr="247C2F72" w:rsidR="632BC40D">
        <w:rPr>
          <w:rFonts w:ascii="Arial" w:hAnsi="Arial" w:eastAsia="Arial" w:cs="Arial"/>
          <w:sz w:val="22"/>
          <w:szCs w:val="22"/>
        </w:rPr>
        <w:t>structures</w:t>
      </w:r>
      <w:r w:rsidRPr="247C2F72">
        <w:rPr>
          <w:rFonts w:ascii="Arial" w:hAnsi="Arial" w:eastAsia="Arial" w:cs="Arial"/>
          <w:sz w:val="22"/>
          <w:szCs w:val="22"/>
        </w:rPr>
        <w:t xml:space="preserve"> </w:t>
      </w:r>
      <w:r w:rsidRPr="247C2F72" w:rsidR="69DAED0F">
        <w:rPr>
          <w:rFonts w:ascii="Arial" w:hAnsi="Arial" w:eastAsia="Arial" w:cs="Arial"/>
          <w:sz w:val="22"/>
          <w:szCs w:val="22"/>
        </w:rPr>
        <w:t>connecting</w:t>
      </w:r>
      <w:r w:rsidRPr="247C2F72">
        <w:rPr>
          <w:rFonts w:ascii="Arial" w:hAnsi="Arial" w:eastAsia="Arial" w:cs="Arial"/>
          <w:sz w:val="22"/>
          <w:szCs w:val="22"/>
        </w:rPr>
        <w:t xml:space="preserve"> from a central pool</w:t>
      </w:r>
      <w:r w:rsidRPr="247C2F72" w:rsidR="14A0291D">
        <w:rPr>
          <w:rFonts w:ascii="Arial" w:hAnsi="Arial" w:eastAsia="Arial" w:cs="Arial"/>
          <w:sz w:val="22"/>
          <w:szCs w:val="22"/>
        </w:rPr>
        <w:t xml:space="preserve">, but with a secondary pool extruding from the main interior space </w:t>
      </w:r>
      <w:r w:rsidRPr="247C2F72">
        <w:rPr>
          <w:rFonts w:ascii="Arial" w:hAnsi="Arial" w:eastAsia="Arial" w:cs="Arial"/>
          <w:sz w:val="22"/>
          <w:szCs w:val="22"/>
        </w:rPr>
        <w:t>with Nor</w:t>
      </w:r>
      <w:r w:rsidRPr="247C2F72" w:rsidR="634BC655">
        <w:rPr>
          <w:rFonts w:ascii="Arial" w:hAnsi="Arial" w:eastAsia="Arial" w:cs="Arial"/>
          <w:sz w:val="22"/>
          <w:szCs w:val="22"/>
        </w:rPr>
        <w:t>th entrance/ exit</w:t>
      </w:r>
      <w:r w:rsidRPr="247C2F72" w:rsidR="541D54C5">
        <w:rPr>
          <w:rFonts w:ascii="Arial" w:hAnsi="Arial" w:eastAsia="Arial" w:cs="Arial"/>
          <w:sz w:val="22"/>
          <w:szCs w:val="22"/>
        </w:rPr>
        <w:t xml:space="preserve">. </w:t>
      </w:r>
      <w:r w:rsidRPr="247C2F72" w:rsidR="3E2DACDC">
        <w:rPr>
          <w:rFonts w:ascii="Arial" w:hAnsi="Arial" w:eastAsia="Arial" w:cs="Arial"/>
          <w:sz w:val="22"/>
          <w:szCs w:val="22"/>
        </w:rPr>
        <w:t>T</w:t>
      </w:r>
      <w:r w:rsidRPr="247C2F72" w:rsidR="541D54C5">
        <w:rPr>
          <w:rFonts w:ascii="Arial" w:hAnsi="Arial" w:eastAsia="Arial" w:cs="Arial"/>
          <w:sz w:val="22"/>
          <w:szCs w:val="22"/>
        </w:rPr>
        <w:t xml:space="preserve">he </w:t>
      </w:r>
      <w:r w:rsidRPr="247C2F72" w:rsidR="3500242E">
        <w:rPr>
          <w:rFonts w:ascii="Arial" w:hAnsi="Arial" w:eastAsia="Arial" w:cs="Arial"/>
          <w:sz w:val="22"/>
          <w:szCs w:val="22"/>
        </w:rPr>
        <w:t xml:space="preserve">pavilion is designed asymmetrically giving it a </w:t>
      </w:r>
      <w:r w:rsidRPr="247C2F72" w:rsidR="371FEF5C">
        <w:rPr>
          <w:rFonts w:ascii="Arial" w:hAnsi="Arial" w:eastAsia="Arial" w:cs="Arial"/>
          <w:sz w:val="22"/>
          <w:szCs w:val="22"/>
        </w:rPr>
        <w:t>unique characteristic. However, the roof structural design is symmetrical design in triangular roofing panels</w:t>
      </w:r>
      <w:r w:rsidRPr="247C2F72" w:rsidR="032B2703">
        <w:rPr>
          <w:rFonts w:ascii="Arial" w:hAnsi="Arial" w:eastAsia="Arial" w:cs="Arial"/>
          <w:sz w:val="22"/>
          <w:szCs w:val="22"/>
        </w:rPr>
        <w:t xml:space="preserve">, </w:t>
      </w:r>
    </w:p>
    <w:tbl>
      <w:tblPr>
        <w:tblStyle w:val="TableGrid"/>
        <w:tblW w:w="0" w:type="auto"/>
        <w:tblLook w:val="06A0" w:firstRow="1" w:lastRow="0" w:firstColumn="1" w:lastColumn="0" w:noHBand="1" w:noVBand="1"/>
      </w:tblPr>
      <w:tblGrid>
        <w:gridCol w:w="4290"/>
      </w:tblGrid>
      <w:tr w:rsidR="39962E1D" w:rsidTr="39962E1D" w14:paraId="7485F3B5" w14:textId="77777777">
        <w:trPr>
          <w:trHeight w:val="300"/>
        </w:trPr>
        <w:tc>
          <w:tcPr>
            <w:tcW w:w="4290" w:type="dxa"/>
          </w:tcPr>
          <w:p w:rsidR="6379AFD5" w:rsidP="39962E1D" w:rsidRDefault="6379AFD5" w14:paraId="36D6C868" w14:textId="3102D12C">
            <w:r>
              <w:rPr>
                <w:noProof/>
              </w:rPr>
              <w:drawing>
                <wp:inline distT="0" distB="0" distL="0" distR="0" wp14:anchorId="1329C161" wp14:editId="44A03F76">
                  <wp:extent cx="2155277" cy="2064299"/>
                  <wp:effectExtent l="0" t="0" r="0" b="0"/>
                  <wp:docPr id="16080227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880390" name="Picture 827880390"/>
                          <pic:cNvPicPr/>
                        </pic:nvPicPr>
                        <pic:blipFill>
                          <a:blip r:embed="rId11" cstate="print">
                            <a:extLst>
                              <a:ext uri="{28A0092B-C50C-407E-A947-70E740481C1C}">
                                <a14:useLocalDpi xmlns:a14="http://schemas.microsoft.com/office/drawing/2010/main"/>
                              </a:ext>
                            </a:extLst>
                          </a:blip>
                          <a:stretch>
                            <a:fillRect/>
                          </a:stretch>
                        </pic:blipFill>
                        <pic:spPr>
                          <a:xfrm>
                            <a:off x="0" y="0"/>
                            <a:ext cx="2155277" cy="2064299"/>
                          </a:xfrm>
                          <a:prstGeom prst="rect">
                            <a:avLst/>
                          </a:prstGeom>
                        </pic:spPr>
                      </pic:pic>
                    </a:graphicData>
                  </a:graphic>
                </wp:inline>
              </w:drawing>
            </w:r>
          </w:p>
        </w:tc>
      </w:tr>
      <w:tr w:rsidR="39962E1D" w:rsidTr="39962E1D" w14:paraId="77A2F624" w14:textId="77777777">
        <w:trPr>
          <w:trHeight w:val="300"/>
        </w:trPr>
        <w:tc>
          <w:tcPr>
            <w:tcW w:w="4290" w:type="dxa"/>
          </w:tcPr>
          <w:p w:rsidR="6379AFD5" w:rsidP="39962E1D" w:rsidRDefault="6379AFD5" w14:paraId="70F2BBE8" w14:textId="0501DC2F">
            <w:pPr>
              <w:rPr>
                <w:rFonts w:ascii="Arial" w:hAnsi="Arial" w:eastAsia="Arial" w:cs="Arial"/>
                <w:sz w:val="22"/>
                <w:szCs w:val="22"/>
              </w:rPr>
            </w:pPr>
            <w:r w:rsidRPr="39962E1D">
              <w:rPr>
                <w:rFonts w:ascii="Arial" w:hAnsi="Arial" w:eastAsia="Arial" w:cs="Arial"/>
                <w:b/>
                <w:bCs/>
              </w:rPr>
              <w:t xml:space="preserve">Fig. 6. </w:t>
            </w:r>
            <w:r w:rsidRPr="39962E1D">
              <w:rPr>
                <w:rFonts w:ascii="Arial" w:hAnsi="Arial" w:eastAsia="Arial" w:cs="Arial"/>
                <w:sz w:val="22"/>
                <w:szCs w:val="22"/>
              </w:rPr>
              <w:t>The sculpture by G. K</w:t>
            </w:r>
            <w:r w:rsidRPr="39962E1D" w:rsidR="0A7BC08A">
              <w:rPr>
                <w:rFonts w:ascii="Arial" w:hAnsi="Arial" w:eastAsia="Arial" w:cs="Arial"/>
                <w:sz w:val="22"/>
                <w:szCs w:val="22"/>
              </w:rPr>
              <w:t>olbe</w:t>
            </w:r>
            <w:r w:rsidRPr="39962E1D" w:rsidR="76778B47">
              <w:rPr>
                <w:rFonts w:ascii="Arial" w:hAnsi="Arial" w:eastAsia="Arial" w:cs="Arial"/>
              </w:rPr>
              <w:t xml:space="preserve"> (1993)</w:t>
            </w:r>
          </w:p>
        </w:tc>
      </w:tr>
    </w:tbl>
    <w:p w:rsidR="4900C049" w:rsidP="39962E1D" w:rsidRDefault="4900C049" w14:paraId="6CCFB85E" w14:textId="6000E757">
      <w:pPr>
        <w:rPr>
          <w:rFonts w:ascii="Arial" w:hAnsi="Arial" w:eastAsia="Arial" w:cs="Arial"/>
          <w:sz w:val="22"/>
          <w:szCs w:val="22"/>
        </w:rPr>
      </w:pPr>
    </w:p>
    <w:p w:rsidR="4900C049" w:rsidP="247C2F72" w:rsidRDefault="032B2703" w14:paraId="1AECB997" w14:textId="39C3C1DF">
      <w:pPr>
        <w:rPr>
          <w:rFonts w:ascii="Arial" w:hAnsi="Arial" w:eastAsia="Arial" w:cs="Arial"/>
          <w:sz w:val="22"/>
          <w:szCs w:val="22"/>
        </w:rPr>
      </w:pPr>
      <w:r w:rsidRPr="247C2F72">
        <w:rPr>
          <w:rFonts w:ascii="Arial" w:hAnsi="Arial" w:eastAsia="Arial" w:cs="Arial"/>
          <w:sz w:val="22"/>
          <w:szCs w:val="22"/>
        </w:rPr>
        <w:t xml:space="preserve">with a unique model of a women </w:t>
      </w:r>
      <w:r w:rsidRPr="247C2F72" w:rsidR="7986266B">
        <w:rPr>
          <w:rFonts w:ascii="Arial" w:hAnsi="Arial" w:eastAsia="Arial" w:cs="Arial"/>
          <w:sz w:val="22"/>
          <w:szCs w:val="22"/>
        </w:rPr>
        <w:t>at</w:t>
      </w:r>
      <w:r w:rsidRPr="247C2F72">
        <w:rPr>
          <w:rFonts w:ascii="Arial" w:hAnsi="Arial" w:eastAsia="Arial" w:cs="Arial"/>
          <w:sz w:val="22"/>
          <w:szCs w:val="22"/>
        </w:rPr>
        <w:t xml:space="preserve"> the small pool</w:t>
      </w:r>
      <w:r w:rsidRPr="247C2F72" w:rsidR="13AAD992">
        <w:rPr>
          <w:rFonts w:ascii="Arial" w:hAnsi="Arial" w:eastAsia="Arial" w:cs="Arial"/>
          <w:sz w:val="22"/>
          <w:szCs w:val="22"/>
        </w:rPr>
        <w:t xml:space="preserve">, </w:t>
      </w:r>
      <w:r w:rsidRPr="39FFCB19" w:rsidR="2DA0D039">
        <w:rPr>
          <w:rFonts w:ascii="Arial" w:hAnsi="Arial" w:eastAsia="Arial" w:cs="Arial"/>
          <w:sz w:val="22"/>
          <w:szCs w:val="22"/>
        </w:rPr>
        <w:t xml:space="preserve">G. </w:t>
      </w:r>
      <w:r w:rsidRPr="39FFCB19" w:rsidR="75D8D3CA">
        <w:rPr>
          <w:rFonts w:ascii="Arial" w:hAnsi="Arial" w:eastAsia="Arial" w:cs="Arial"/>
          <w:sz w:val="22"/>
          <w:szCs w:val="22"/>
        </w:rPr>
        <w:t xml:space="preserve"> </w:t>
      </w:r>
      <w:r w:rsidRPr="247C2F72" w:rsidR="13AAD992">
        <w:rPr>
          <w:rFonts w:ascii="Arial" w:hAnsi="Arial" w:eastAsia="Arial" w:cs="Arial"/>
          <w:sz w:val="22"/>
          <w:szCs w:val="22"/>
        </w:rPr>
        <w:t>Kolbe’s sculpture</w:t>
      </w:r>
      <w:r w:rsidRPr="247C2F72" w:rsidR="601EE1D1">
        <w:rPr>
          <w:rFonts w:ascii="Arial" w:hAnsi="Arial" w:eastAsia="Arial" w:cs="Arial"/>
          <w:sz w:val="22"/>
          <w:szCs w:val="22"/>
        </w:rPr>
        <w:t xml:space="preserve">. </w:t>
      </w:r>
      <w:r w:rsidRPr="247C2F72" w:rsidR="59782DA6">
        <w:rPr>
          <w:rFonts w:ascii="Arial" w:hAnsi="Arial" w:eastAsia="Arial" w:cs="Arial"/>
          <w:sz w:val="22"/>
          <w:szCs w:val="22"/>
        </w:rPr>
        <w:t>This</w:t>
      </w:r>
      <w:r w:rsidRPr="247C2F72" w:rsidR="601EE1D1">
        <w:rPr>
          <w:rFonts w:ascii="Arial" w:hAnsi="Arial" w:eastAsia="Arial" w:cs="Arial"/>
          <w:sz w:val="22"/>
          <w:szCs w:val="22"/>
        </w:rPr>
        <w:t xml:space="preserve"> brings a different feel t</w:t>
      </w:r>
      <w:r w:rsidRPr="247C2F72" w:rsidR="3C1227AB">
        <w:rPr>
          <w:rFonts w:ascii="Arial" w:hAnsi="Arial" w:eastAsia="Arial" w:cs="Arial"/>
          <w:sz w:val="22"/>
          <w:szCs w:val="22"/>
        </w:rPr>
        <w:t>o</w:t>
      </w:r>
      <w:r w:rsidRPr="247C2F72" w:rsidR="601EE1D1">
        <w:rPr>
          <w:rFonts w:ascii="Arial" w:hAnsi="Arial" w:eastAsia="Arial" w:cs="Arial"/>
          <w:sz w:val="22"/>
          <w:szCs w:val="22"/>
        </w:rPr>
        <w:t xml:space="preserve"> the pavilion </w:t>
      </w:r>
      <w:r w:rsidRPr="247C2F72" w:rsidR="06B746A9">
        <w:rPr>
          <w:rFonts w:ascii="Arial" w:hAnsi="Arial" w:eastAsia="Arial" w:cs="Arial"/>
          <w:sz w:val="22"/>
          <w:szCs w:val="22"/>
        </w:rPr>
        <w:t>as</w:t>
      </w:r>
      <w:r w:rsidRPr="247C2F72" w:rsidR="601EE1D1">
        <w:rPr>
          <w:rFonts w:ascii="Arial" w:hAnsi="Arial" w:eastAsia="Arial" w:cs="Arial"/>
          <w:sz w:val="22"/>
          <w:szCs w:val="22"/>
        </w:rPr>
        <w:t xml:space="preserve"> the </w:t>
      </w:r>
      <w:r w:rsidRPr="247C2F72" w:rsidR="0CD80661">
        <w:rPr>
          <w:rFonts w:ascii="Arial" w:hAnsi="Arial" w:eastAsia="Arial" w:cs="Arial"/>
          <w:sz w:val="22"/>
          <w:szCs w:val="22"/>
        </w:rPr>
        <w:t>building's</w:t>
      </w:r>
      <w:r w:rsidRPr="247C2F72" w:rsidR="601EE1D1">
        <w:rPr>
          <w:rFonts w:ascii="Arial" w:hAnsi="Arial" w:eastAsia="Arial" w:cs="Arial"/>
          <w:sz w:val="22"/>
          <w:szCs w:val="22"/>
        </w:rPr>
        <w:t xml:space="preserve"> structures are seamless and </w:t>
      </w:r>
      <w:r w:rsidRPr="247C2F72" w:rsidR="5FFF45A8">
        <w:rPr>
          <w:rFonts w:ascii="Arial" w:hAnsi="Arial" w:eastAsia="Arial" w:cs="Arial"/>
          <w:sz w:val="22"/>
          <w:szCs w:val="22"/>
        </w:rPr>
        <w:t>sharp</w:t>
      </w:r>
      <w:r w:rsidRPr="247C2F72" w:rsidR="601EE1D1">
        <w:rPr>
          <w:rFonts w:ascii="Arial" w:hAnsi="Arial" w:eastAsia="Arial" w:cs="Arial"/>
          <w:sz w:val="22"/>
          <w:szCs w:val="22"/>
        </w:rPr>
        <w:t xml:space="preserve"> </w:t>
      </w:r>
      <w:r w:rsidRPr="247C2F72" w:rsidR="35D1C26C">
        <w:rPr>
          <w:rFonts w:ascii="Arial" w:hAnsi="Arial" w:eastAsia="Arial" w:cs="Arial"/>
          <w:sz w:val="22"/>
          <w:szCs w:val="22"/>
        </w:rPr>
        <w:t>whereas</w:t>
      </w:r>
      <w:r w:rsidRPr="247C2F72" w:rsidR="601EE1D1">
        <w:rPr>
          <w:rFonts w:ascii="Arial" w:hAnsi="Arial" w:eastAsia="Arial" w:cs="Arial"/>
          <w:sz w:val="22"/>
          <w:szCs w:val="22"/>
        </w:rPr>
        <w:t xml:space="preserve"> the sculpture is an organic curved form, providing c</w:t>
      </w:r>
      <w:r w:rsidRPr="247C2F72" w:rsidR="5B3F6A97">
        <w:rPr>
          <w:rFonts w:ascii="Arial" w:hAnsi="Arial" w:eastAsia="Arial" w:cs="Arial"/>
          <w:sz w:val="22"/>
          <w:szCs w:val="22"/>
        </w:rPr>
        <w:t>ontrast t</w:t>
      </w:r>
      <w:r w:rsidRPr="247C2F72" w:rsidR="35AA56AC">
        <w:rPr>
          <w:rFonts w:ascii="Arial" w:hAnsi="Arial" w:eastAsia="Arial" w:cs="Arial"/>
          <w:sz w:val="22"/>
          <w:szCs w:val="22"/>
        </w:rPr>
        <w:t>o</w:t>
      </w:r>
      <w:r w:rsidRPr="247C2F72" w:rsidR="5B3F6A97">
        <w:rPr>
          <w:rFonts w:ascii="Arial" w:hAnsi="Arial" w:eastAsia="Arial" w:cs="Arial"/>
          <w:sz w:val="22"/>
          <w:szCs w:val="22"/>
        </w:rPr>
        <w:t xml:space="preserve"> the German </w:t>
      </w:r>
      <w:r w:rsidRPr="247C2F72" w:rsidR="5A43C998">
        <w:rPr>
          <w:rFonts w:ascii="Arial" w:hAnsi="Arial" w:eastAsia="Arial" w:cs="Arial"/>
          <w:sz w:val="22"/>
          <w:szCs w:val="22"/>
        </w:rPr>
        <w:t>pavilion</w:t>
      </w:r>
      <w:r w:rsidRPr="247C2F72" w:rsidR="5B3F6A97">
        <w:rPr>
          <w:rFonts w:ascii="Arial" w:hAnsi="Arial" w:eastAsia="Arial" w:cs="Arial"/>
          <w:sz w:val="22"/>
          <w:szCs w:val="22"/>
        </w:rPr>
        <w:t xml:space="preserve">. </w:t>
      </w:r>
    </w:p>
    <w:p w:rsidR="594CF80B" w:rsidP="39962E1D" w:rsidRDefault="594CF80B" w14:paraId="283D489D" w14:textId="19B9FBB2">
      <w:pPr>
        <w:pStyle w:val="Heading2"/>
        <w:rPr>
          <w:rFonts w:ascii="Arial" w:hAnsi="Arial" w:eastAsia="Arial" w:cs="Arial"/>
          <w:color w:val="000000" w:themeColor="text1"/>
          <w:sz w:val="28"/>
          <w:szCs w:val="28"/>
        </w:rPr>
      </w:pPr>
      <w:bookmarkStart w:name="_Toc1805417114" w:id="1138410353"/>
      <w:r w:rsidRPr="2ECC24D2" w:rsidR="594CF80B">
        <w:rPr>
          <w:rFonts w:ascii="Arial" w:hAnsi="Arial" w:eastAsia="Arial" w:cs="Arial"/>
          <w:color w:val="000000" w:themeColor="text1" w:themeTint="FF" w:themeShade="FF"/>
          <w:sz w:val="28"/>
          <w:szCs w:val="28"/>
        </w:rPr>
        <w:t>Section</w:t>
      </w:r>
      <w:bookmarkEnd w:id="1138410353"/>
    </w:p>
    <w:tbl>
      <w:tblPr>
        <w:tblStyle w:val="TableGrid"/>
        <w:tblW w:w="0" w:type="auto"/>
        <w:tblLook w:val="06A0" w:firstRow="1" w:lastRow="0" w:firstColumn="1" w:lastColumn="0" w:noHBand="1" w:noVBand="1"/>
      </w:tblPr>
      <w:tblGrid>
        <w:gridCol w:w="9015"/>
      </w:tblGrid>
      <w:tr w:rsidR="247C2F72" w:rsidTr="247C2F72" w14:paraId="4DE207D4" w14:textId="77777777">
        <w:trPr>
          <w:trHeight w:val="300"/>
        </w:trPr>
        <w:tc>
          <w:tcPr>
            <w:tcW w:w="9015" w:type="dxa"/>
          </w:tcPr>
          <w:p w:rsidR="194D1A32" w:rsidP="247C2F72" w:rsidRDefault="194D1A32" w14:paraId="73C7338B" w14:textId="79D4C937">
            <w:r>
              <w:rPr>
                <w:noProof/>
              </w:rPr>
              <w:drawing>
                <wp:inline distT="0" distB="0" distL="0" distR="0" wp14:anchorId="5DA74C41" wp14:editId="3E5CD2B0">
                  <wp:extent cx="3156990" cy="5306431"/>
                  <wp:effectExtent l="1" t="0" r="0" b="0"/>
                  <wp:docPr id="7207534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73651" name="Picture 188373651"/>
                          <pic:cNvPicPr/>
                        </pic:nvPicPr>
                        <pic:blipFill>
                          <a:blip r:embed="rId12">
                            <a:extLst>
                              <a:ext uri="{28A0092B-C50C-407E-A947-70E740481C1C}">
                                <a14:useLocalDpi xmlns:a14="http://schemas.microsoft.com/office/drawing/2010/main"/>
                              </a:ext>
                            </a:extLst>
                          </a:blip>
                          <a:stretch>
                            <a:fillRect/>
                          </a:stretch>
                        </pic:blipFill>
                        <pic:spPr>
                          <a:xfrm rot="16200000">
                            <a:off x="0" y="0"/>
                            <a:ext cx="3156990" cy="5306431"/>
                          </a:xfrm>
                          <a:prstGeom prst="rect">
                            <a:avLst/>
                          </a:prstGeom>
                        </pic:spPr>
                      </pic:pic>
                    </a:graphicData>
                  </a:graphic>
                </wp:inline>
              </w:drawing>
            </w:r>
          </w:p>
        </w:tc>
      </w:tr>
      <w:tr w:rsidR="247C2F72" w:rsidTr="247C2F72" w14:paraId="792C5B67" w14:textId="77777777">
        <w:trPr>
          <w:trHeight w:val="300"/>
        </w:trPr>
        <w:tc>
          <w:tcPr>
            <w:tcW w:w="9015" w:type="dxa"/>
          </w:tcPr>
          <w:p w:rsidR="194D1A32" w:rsidP="247C2F72" w:rsidRDefault="194D1A32" w14:paraId="6B6B425E" w14:textId="2F4E3DE7">
            <w:pPr>
              <w:rPr>
                <w:rFonts w:ascii="Arial" w:hAnsi="Arial" w:eastAsia="Arial" w:cs="Arial"/>
              </w:rPr>
            </w:pPr>
            <w:r w:rsidRPr="247C2F72">
              <w:rPr>
                <w:rFonts w:ascii="Arial" w:hAnsi="Arial" w:eastAsia="Arial" w:cs="Arial"/>
                <w:b/>
                <w:bCs/>
              </w:rPr>
              <w:t xml:space="preserve">Fig. 7. </w:t>
            </w:r>
            <w:r w:rsidRPr="247C2F72">
              <w:rPr>
                <w:rFonts w:ascii="Arial" w:hAnsi="Arial" w:eastAsia="Arial" w:cs="Arial"/>
              </w:rPr>
              <w:t>Sections of the main building a</w:t>
            </w:r>
            <w:r w:rsidRPr="247C2F72" w:rsidR="04F0B0FD">
              <w:rPr>
                <w:rFonts w:ascii="Arial" w:hAnsi="Arial" w:eastAsia="Arial" w:cs="Arial"/>
              </w:rPr>
              <w:t xml:space="preserve">nd </w:t>
            </w:r>
            <w:r w:rsidRPr="247C2F72">
              <w:rPr>
                <w:rFonts w:ascii="Arial" w:hAnsi="Arial" w:eastAsia="Arial" w:cs="Arial"/>
              </w:rPr>
              <w:t>auxiliary building</w:t>
            </w:r>
            <w:r w:rsidRPr="247C2F72" w:rsidR="61979275">
              <w:rPr>
                <w:rFonts w:ascii="Arial" w:hAnsi="Arial" w:eastAsia="Arial" w:cs="Arial"/>
              </w:rPr>
              <w:t xml:space="preserve"> </w:t>
            </w:r>
            <w:r w:rsidRPr="247C2F72" w:rsidR="20414691">
              <w:rPr>
                <w:rFonts w:ascii="Arial" w:hAnsi="Arial" w:eastAsia="Arial" w:cs="Arial"/>
              </w:rPr>
              <w:t>(</w:t>
            </w:r>
            <w:r w:rsidRPr="247C2F72" w:rsidR="6FC12F11">
              <w:rPr>
                <w:rFonts w:ascii="Arial" w:hAnsi="Arial" w:eastAsia="Arial" w:cs="Arial"/>
              </w:rPr>
              <w:t>1993)</w:t>
            </w:r>
          </w:p>
        </w:tc>
      </w:tr>
    </w:tbl>
    <w:p w:rsidR="006160F4" w:rsidP="247C2F72" w:rsidRDefault="006160F4" w14:paraId="44FA5BF4" w14:textId="6A228E1D">
      <w:pPr>
        <w:rPr>
          <w:rFonts w:ascii="Arial" w:hAnsi="Arial" w:eastAsia="Arial" w:cs="Arial"/>
          <w:sz w:val="22"/>
          <w:szCs w:val="22"/>
        </w:rPr>
      </w:pPr>
      <w:r w:rsidRPr="247C2F72">
        <w:rPr>
          <w:rFonts w:ascii="Arial" w:hAnsi="Arial" w:eastAsia="Arial" w:cs="Arial"/>
          <w:sz w:val="22"/>
          <w:szCs w:val="22"/>
        </w:rPr>
        <w:t>The structure of the pavilion as made to be fluid of the landscape surrounding the pavilion</w:t>
      </w:r>
      <w:r w:rsidRPr="247C2F72" w:rsidR="1FAFB9C8">
        <w:rPr>
          <w:rFonts w:ascii="Arial" w:hAnsi="Arial" w:eastAsia="Arial" w:cs="Arial"/>
          <w:sz w:val="22"/>
          <w:szCs w:val="22"/>
        </w:rPr>
        <w:t xml:space="preserve"> (Ignasi de, S. 1993) So</w:t>
      </w:r>
      <w:r w:rsidRPr="247C2F72" w:rsidR="188DFE89">
        <w:rPr>
          <w:rFonts w:ascii="Arial" w:hAnsi="Arial" w:eastAsia="Arial" w:cs="Arial"/>
          <w:sz w:val="22"/>
          <w:szCs w:val="22"/>
        </w:rPr>
        <w:t xml:space="preserve"> the original pavilion was designed with no door allowing free flow of exterior and interior, however later or Mies </w:t>
      </w:r>
      <w:r w:rsidRPr="247C2F72" w:rsidR="38392151">
        <w:rPr>
          <w:rFonts w:ascii="Arial" w:hAnsi="Arial" w:eastAsia="Arial" w:cs="Arial"/>
          <w:sz w:val="22"/>
          <w:szCs w:val="22"/>
        </w:rPr>
        <w:t xml:space="preserve">included the doors for security reasons and air flow throughout. As shown from the weight of the pool straining the </w:t>
      </w:r>
      <w:r w:rsidRPr="247C2F72" w:rsidR="399747F2">
        <w:rPr>
          <w:rFonts w:ascii="Arial" w:hAnsi="Arial" w:eastAsia="Arial" w:cs="Arial"/>
          <w:sz w:val="22"/>
          <w:szCs w:val="22"/>
        </w:rPr>
        <w:t xml:space="preserve">load bearing underground columns it has been </w:t>
      </w:r>
      <w:r w:rsidRPr="247C2F72" w:rsidR="6C4CDEE4">
        <w:rPr>
          <w:rFonts w:ascii="Arial" w:hAnsi="Arial" w:eastAsia="Arial" w:cs="Arial"/>
          <w:sz w:val="22"/>
          <w:szCs w:val="22"/>
        </w:rPr>
        <w:t>reinforced</w:t>
      </w:r>
      <w:r w:rsidRPr="247C2F72" w:rsidR="399747F2">
        <w:rPr>
          <w:rFonts w:ascii="Arial" w:hAnsi="Arial" w:eastAsia="Arial" w:cs="Arial"/>
          <w:sz w:val="22"/>
          <w:szCs w:val="22"/>
        </w:rPr>
        <w:t xml:space="preserve"> to take the l</w:t>
      </w:r>
      <w:r w:rsidRPr="247C2F72" w:rsidR="238961D2">
        <w:rPr>
          <w:rFonts w:ascii="Arial" w:hAnsi="Arial" w:eastAsia="Arial" w:cs="Arial"/>
          <w:sz w:val="22"/>
          <w:szCs w:val="22"/>
        </w:rPr>
        <w:t>oad of water</w:t>
      </w:r>
      <w:r w:rsidRPr="247C2F72" w:rsidR="56B3BB6F">
        <w:rPr>
          <w:rFonts w:ascii="Arial" w:hAnsi="Arial" w:eastAsia="Arial" w:cs="Arial"/>
          <w:sz w:val="22"/>
          <w:szCs w:val="22"/>
        </w:rPr>
        <w:t xml:space="preserve">. </w:t>
      </w:r>
    </w:p>
    <w:p w:rsidR="576FA6DB" w:rsidP="576FA6DB" w:rsidRDefault="576FA6DB" w14:paraId="57558E14" w14:textId="11E06741">
      <w:pPr>
        <w:rPr>
          <w:rFonts w:ascii="Arial" w:hAnsi="Arial" w:eastAsia="Arial" w:cs="Arial"/>
          <w:sz w:val="32"/>
          <w:szCs w:val="32"/>
        </w:rPr>
      </w:pPr>
    </w:p>
    <w:tbl>
      <w:tblPr>
        <w:tblStyle w:val="TableGrid"/>
        <w:tblW w:w="0" w:type="auto"/>
        <w:tblLook w:val="06A0" w:firstRow="1" w:lastRow="0" w:firstColumn="1" w:lastColumn="0" w:noHBand="1" w:noVBand="1"/>
      </w:tblPr>
      <w:tblGrid>
        <w:gridCol w:w="6232"/>
      </w:tblGrid>
      <w:tr w:rsidR="39FFCB19" w:rsidTr="39FFCB19" w14:paraId="66D7B0CE" w14:textId="77777777">
        <w:trPr>
          <w:trHeight w:val="300"/>
        </w:trPr>
        <w:tc>
          <w:tcPr>
            <w:tcW w:w="6232" w:type="dxa"/>
          </w:tcPr>
          <w:p w:rsidR="5527567E" w:rsidP="39FFCB19" w:rsidRDefault="5527567E" w14:paraId="7F01957B" w14:textId="11C38862">
            <w:pPr>
              <w:rPr>
                <w:rFonts w:ascii="Arial" w:hAnsi="Arial" w:eastAsia="Arial" w:cs="Arial"/>
                <w:sz w:val="32"/>
                <w:szCs w:val="32"/>
              </w:rPr>
            </w:pPr>
            <w:r>
              <w:rPr>
                <w:noProof/>
              </w:rPr>
              <w:drawing>
                <wp:inline distT="0" distB="0" distL="0" distR="0" wp14:anchorId="57AA2299" wp14:editId="3074A89E">
                  <wp:extent cx="2757790" cy="3706534"/>
                  <wp:effectExtent l="0" t="0" r="0" b="0"/>
                  <wp:docPr id="579625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40269" name="Picture 1439140269"/>
                          <pic:cNvPicPr/>
                        </pic:nvPicPr>
                        <pic:blipFill>
                          <a:blip r:embed="rId13">
                            <a:extLst>
                              <a:ext uri="{28A0092B-C50C-407E-A947-70E740481C1C}">
                                <a14:useLocalDpi xmlns:a14="http://schemas.microsoft.com/office/drawing/2010/main"/>
                              </a:ext>
                            </a:extLst>
                          </a:blip>
                          <a:stretch>
                            <a:fillRect/>
                          </a:stretch>
                        </pic:blipFill>
                        <pic:spPr>
                          <a:xfrm rot="16200000">
                            <a:off x="0" y="0"/>
                            <a:ext cx="2757790" cy="3706534"/>
                          </a:xfrm>
                          <a:prstGeom prst="rect">
                            <a:avLst/>
                          </a:prstGeom>
                        </pic:spPr>
                      </pic:pic>
                    </a:graphicData>
                  </a:graphic>
                </wp:inline>
              </w:drawing>
            </w:r>
          </w:p>
        </w:tc>
      </w:tr>
      <w:tr w:rsidR="39FFCB19" w:rsidTr="39FFCB19" w14:paraId="2478A91E" w14:textId="77777777">
        <w:trPr>
          <w:trHeight w:val="300"/>
        </w:trPr>
        <w:tc>
          <w:tcPr>
            <w:tcW w:w="6232" w:type="dxa"/>
          </w:tcPr>
          <w:p w:rsidR="5527567E" w:rsidP="39FFCB19" w:rsidRDefault="5527567E" w14:paraId="7379E0DE" w14:textId="286BAA6B">
            <w:pPr>
              <w:rPr>
                <w:rFonts w:ascii="Arial" w:hAnsi="Arial" w:eastAsia="Arial" w:cs="Arial"/>
              </w:rPr>
            </w:pPr>
            <w:r w:rsidRPr="39FFCB19">
              <w:rPr>
                <w:rFonts w:ascii="Arial" w:hAnsi="Arial" w:eastAsia="Arial" w:cs="Arial"/>
                <w:b/>
                <w:bCs/>
              </w:rPr>
              <w:t xml:space="preserve">Fig. </w:t>
            </w:r>
            <w:r w:rsidRPr="39962E1D" w:rsidR="3447C4F4">
              <w:rPr>
                <w:rFonts w:ascii="Arial" w:hAnsi="Arial" w:eastAsia="Arial" w:cs="Arial"/>
                <w:b/>
                <w:bCs/>
              </w:rPr>
              <w:t>8</w:t>
            </w:r>
            <w:r w:rsidRPr="39FFCB19">
              <w:rPr>
                <w:rFonts w:ascii="Arial" w:hAnsi="Arial" w:eastAsia="Arial" w:cs="Arial"/>
                <w:b/>
                <w:bCs/>
              </w:rPr>
              <w:t xml:space="preserve">. </w:t>
            </w:r>
            <w:r w:rsidRPr="39FFCB19">
              <w:rPr>
                <w:rFonts w:ascii="Arial" w:hAnsi="Arial" w:eastAsia="Arial" w:cs="Arial"/>
                <w:sz w:val="22"/>
                <w:szCs w:val="22"/>
              </w:rPr>
              <w:t xml:space="preserve">Drawing created author of the essay </w:t>
            </w:r>
          </w:p>
        </w:tc>
      </w:tr>
    </w:tbl>
    <w:p w:rsidR="5527567E" w:rsidP="2ECC24D2" w:rsidRDefault="5527567E" w14:paraId="4979812B" w14:textId="4E078FF5">
      <w:pPr>
        <w:rPr>
          <w:rFonts w:ascii="Arial" w:hAnsi="Arial" w:eastAsia="Arial" w:cs="Arial"/>
          <w:sz w:val="22"/>
          <w:szCs w:val="22"/>
        </w:rPr>
      </w:pPr>
      <w:r w:rsidRPr="2ECC24D2" w:rsidR="5527567E">
        <w:rPr>
          <w:rFonts w:ascii="Arial" w:hAnsi="Arial" w:eastAsia="Arial" w:cs="Arial"/>
          <w:sz w:val="22"/>
          <w:szCs w:val="22"/>
        </w:rPr>
        <w:t xml:space="preserve">Creating this drawing gave </w:t>
      </w:r>
      <w:r w:rsidRPr="2ECC24D2" w:rsidR="72871E42">
        <w:rPr>
          <w:rFonts w:ascii="Arial" w:hAnsi="Arial" w:eastAsia="Arial" w:cs="Arial"/>
          <w:sz w:val="22"/>
          <w:szCs w:val="22"/>
        </w:rPr>
        <w:t>an</w:t>
      </w:r>
      <w:r w:rsidRPr="2ECC24D2" w:rsidR="5527567E">
        <w:rPr>
          <w:rFonts w:ascii="Arial" w:hAnsi="Arial" w:eastAsia="Arial" w:cs="Arial"/>
          <w:sz w:val="22"/>
          <w:szCs w:val="22"/>
        </w:rPr>
        <w:t xml:space="preserve"> understanding of the full image to the pavilion of scale and proportions, giving an </w:t>
      </w:r>
      <w:r w:rsidRPr="2ECC24D2" w:rsidR="79CE27EA">
        <w:rPr>
          <w:rFonts w:ascii="Arial" w:hAnsi="Arial" w:eastAsia="Arial" w:cs="Arial"/>
          <w:sz w:val="22"/>
          <w:szCs w:val="22"/>
        </w:rPr>
        <w:t>understanding</w:t>
      </w:r>
      <w:r w:rsidRPr="2ECC24D2" w:rsidR="5527567E">
        <w:rPr>
          <w:rFonts w:ascii="Arial" w:hAnsi="Arial" w:eastAsia="Arial" w:cs="Arial"/>
          <w:sz w:val="22"/>
          <w:szCs w:val="22"/>
        </w:rPr>
        <w:t xml:space="preserve"> how it is structured and </w:t>
      </w:r>
      <w:r w:rsidRPr="2ECC24D2" w:rsidR="5A0AF68B">
        <w:rPr>
          <w:rFonts w:ascii="Arial" w:hAnsi="Arial" w:eastAsia="Arial" w:cs="Arial"/>
          <w:sz w:val="22"/>
          <w:szCs w:val="22"/>
        </w:rPr>
        <w:t>formed.</w:t>
      </w:r>
    </w:p>
    <w:p w:rsidR="6D41694B" w:rsidP="39FFCB19" w:rsidRDefault="6D41694B" w14:paraId="6F22CDB1" w14:textId="20ABFFC5">
      <w:pPr>
        <w:pStyle w:val="Heading1"/>
        <w:rPr>
          <w:rFonts w:ascii="Arial" w:hAnsi="Arial" w:eastAsia="Arial" w:cs="Arial"/>
          <w:b w:val="1"/>
          <w:bCs w:val="1"/>
          <w:color w:val="auto"/>
          <w:sz w:val="32"/>
          <w:szCs w:val="32"/>
        </w:rPr>
      </w:pPr>
      <w:bookmarkStart w:name="_Toc2145639856" w:id="143062631"/>
      <w:r w:rsidRPr="2ECC24D2" w:rsidR="6D41694B">
        <w:rPr>
          <w:rFonts w:ascii="Arial" w:hAnsi="Arial" w:eastAsia="Arial" w:cs="Arial"/>
          <w:b w:val="1"/>
          <w:bCs w:val="1"/>
          <w:color w:val="auto"/>
          <w:sz w:val="32"/>
          <w:szCs w:val="32"/>
        </w:rPr>
        <w:t xml:space="preserve">Chapter </w:t>
      </w:r>
      <w:r w:rsidRPr="2ECC24D2" w:rsidR="5555EDF0">
        <w:rPr>
          <w:rFonts w:ascii="Arial" w:hAnsi="Arial" w:eastAsia="Arial" w:cs="Arial"/>
          <w:b w:val="1"/>
          <w:bCs w:val="1"/>
          <w:color w:val="auto"/>
          <w:sz w:val="32"/>
          <w:szCs w:val="32"/>
        </w:rPr>
        <w:t>2: Materials and Light</w:t>
      </w:r>
      <w:bookmarkEnd w:id="143062631"/>
    </w:p>
    <w:p w:rsidR="48BA931A" w:rsidP="247C2F72" w:rsidRDefault="48BA931A" w14:paraId="797013E7" w14:textId="736221D5"/>
    <w:p w:rsidR="48BA931A" w:rsidP="39962E1D" w:rsidRDefault="5BD4CB2B" w14:paraId="1EB90A2E" w14:textId="28F4858E">
      <w:pPr>
        <w:pStyle w:val="Heading2"/>
        <w:rPr>
          <w:rFonts w:ascii="Arial" w:hAnsi="Arial" w:eastAsia="Arial" w:cs="Arial"/>
          <w:color w:val="000000" w:themeColor="text1"/>
          <w:sz w:val="28"/>
          <w:szCs w:val="28"/>
        </w:rPr>
      </w:pPr>
      <w:bookmarkStart w:name="_Toc1220789888" w:id="923054070"/>
      <w:r w:rsidRPr="2ECC24D2" w:rsidR="5BD4CB2B">
        <w:rPr>
          <w:rFonts w:ascii="Arial" w:hAnsi="Arial" w:eastAsia="Arial" w:cs="Arial"/>
          <w:color w:val="000000" w:themeColor="text1" w:themeTint="FF" w:themeShade="FF"/>
          <w:sz w:val="28"/>
          <w:szCs w:val="28"/>
        </w:rPr>
        <w:t>Light</w:t>
      </w:r>
      <w:bookmarkEnd w:id="923054070"/>
    </w:p>
    <w:tbl>
      <w:tblPr>
        <w:tblStyle w:val="TableGrid"/>
        <w:tblW w:w="0" w:type="auto"/>
        <w:tblLook w:val="06A0" w:firstRow="1" w:lastRow="0" w:firstColumn="1" w:lastColumn="0" w:noHBand="1" w:noVBand="1"/>
      </w:tblPr>
      <w:tblGrid>
        <w:gridCol w:w="7335"/>
      </w:tblGrid>
      <w:tr w:rsidR="39962E1D" w:rsidTr="39962E1D" w14:paraId="5D0E042C" w14:textId="77777777">
        <w:trPr>
          <w:trHeight w:val="300"/>
        </w:trPr>
        <w:tc>
          <w:tcPr>
            <w:tcW w:w="7335" w:type="dxa"/>
          </w:tcPr>
          <w:p w:rsidR="3704F12B" w:rsidP="39962E1D" w:rsidRDefault="3704F12B" w14:paraId="1C4D2A2C" w14:textId="1CB1F22F">
            <w:r>
              <w:rPr>
                <w:noProof/>
              </w:rPr>
              <w:drawing>
                <wp:inline distT="0" distB="0" distL="0" distR="0" wp14:anchorId="569B0FDD" wp14:editId="1CE8CDE0">
                  <wp:extent cx="3654263" cy="3116204"/>
                  <wp:effectExtent l="0" t="0" r="0" b="0"/>
                  <wp:docPr id="4171899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881270" name="Picture 263881270"/>
                          <pic:cNvPicPr/>
                        </pic:nvPicPr>
                        <pic:blipFill>
                          <a:blip r:embed="rId14" cstate="print">
                            <a:extLst>
                              <a:ext uri="{28A0092B-C50C-407E-A947-70E740481C1C}">
                                <a14:useLocalDpi xmlns:a14="http://schemas.microsoft.com/office/drawing/2010/main"/>
                              </a:ext>
                            </a:extLst>
                          </a:blip>
                          <a:stretch>
                            <a:fillRect/>
                          </a:stretch>
                        </pic:blipFill>
                        <pic:spPr>
                          <a:xfrm>
                            <a:off x="0" y="0"/>
                            <a:ext cx="3654263" cy="3116204"/>
                          </a:xfrm>
                          <a:prstGeom prst="rect">
                            <a:avLst/>
                          </a:prstGeom>
                        </pic:spPr>
                      </pic:pic>
                    </a:graphicData>
                  </a:graphic>
                </wp:inline>
              </w:drawing>
            </w:r>
          </w:p>
        </w:tc>
      </w:tr>
      <w:tr w:rsidR="39962E1D" w:rsidTr="39962E1D" w14:paraId="631B6541" w14:textId="77777777">
        <w:trPr>
          <w:trHeight w:val="300"/>
        </w:trPr>
        <w:tc>
          <w:tcPr>
            <w:tcW w:w="7335" w:type="dxa"/>
          </w:tcPr>
          <w:p w:rsidR="271074B4" w:rsidP="39962E1D" w:rsidRDefault="271074B4" w14:paraId="67F6D994" w14:textId="7389787C">
            <w:pPr>
              <w:rPr>
                <w:rFonts w:ascii="Arial" w:hAnsi="Arial" w:eastAsia="Arial" w:cs="Arial"/>
                <w:sz w:val="22"/>
                <w:szCs w:val="22"/>
              </w:rPr>
            </w:pPr>
            <w:r w:rsidRPr="39962E1D">
              <w:rPr>
                <w:rFonts w:ascii="Arial" w:hAnsi="Arial" w:eastAsia="Arial" w:cs="Arial"/>
                <w:b/>
                <w:bCs/>
              </w:rPr>
              <w:t xml:space="preserve">Fig. </w:t>
            </w:r>
            <w:r w:rsidRPr="39962E1D" w:rsidR="5D70BB7A">
              <w:rPr>
                <w:rFonts w:ascii="Arial" w:hAnsi="Arial" w:eastAsia="Arial" w:cs="Arial"/>
                <w:b/>
                <w:bCs/>
              </w:rPr>
              <w:t>9</w:t>
            </w:r>
            <w:r w:rsidRPr="39962E1D">
              <w:rPr>
                <w:rFonts w:ascii="Arial" w:hAnsi="Arial" w:eastAsia="Arial" w:cs="Arial"/>
                <w:b/>
                <w:bCs/>
              </w:rPr>
              <w:t xml:space="preserve">. </w:t>
            </w:r>
            <w:r w:rsidRPr="39962E1D">
              <w:rPr>
                <w:rFonts w:ascii="Arial" w:hAnsi="Arial" w:eastAsia="Arial" w:cs="Arial"/>
                <w:sz w:val="22"/>
                <w:szCs w:val="22"/>
              </w:rPr>
              <w:t>The large pool and the pavilion (1993)</w:t>
            </w:r>
          </w:p>
        </w:tc>
      </w:tr>
    </w:tbl>
    <w:p w:rsidR="39962E1D" w:rsidP="39962E1D" w:rsidRDefault="39962E1D" w14:paraId="19C0CB7E" w14:textId="3512498E"/>
    <w:p w:rsidR="54013328" w:rsidP="39962E1D" w:rsidRDefault="54013328" w14:paraId="7CDB8016" w14:textId="62B75EFC">
      <w:r w:rsidRPr="2ECC24D2" w:rsidR="54013328">
        <w:rPr>
          <w:rFonts w:ascii="Arial" w:hAnsi="Arial" w:eastAsia="Arial" w:cs="Arial"/>
          <w:sz w:val="22"/>
          <w:szCs w:val="22"/>
        </w:rPr>
        <w:t xml:space="preserve">Aesthetical context to the pavilion Mies has design the pavilion to </w:t>
      </w:r>
      <w:r w:rsidRPr="2ECC24D2" w:rsidR="2E56A020">
        <w:rPr>
          <w:rFonts w:ascii="Arial" w:hAnsi="Arial" w:eastAsia="Arial" w:cs="Arial"/>
          <w:sz w:val="22"/>
          <w:szCs w:val="22"/>
        </w:rPr>
        <w:t xml:space="preserve">reflect itself using the main pool. </w:t>
      </w:r>
      <w:r w:rsidRPr="2ECC24D2" w:rsidR="3E1450C4">
        <w:rPr>
          <w:rFonts w:ascii="Arial" w:hAnsi="Arial" w:eastAsia="Arial" w:cs="Arial"/>
          <w:sz w:val="22"/>
          <w:szCs w:val="22"/>
        </w:rPr>
        <w:t xml:space="preserve">Interacting with the landscape and natural </w:t>
      </w:r>
      <w:r w:rsidRPr="2ECC24D2" w:rsidR="7DB04908">
        <w:rPr>
          <w:rFonts w:ascii="Arial" w:hAnsi="Arial" w:eastAsia="Arial" w:cs="Arial"/>
          <w:sz w:val="22"/>
          <w:szCs w:val="22"/>
        </w:rPr>
        <w:t xml:space="preserve">aspects </w:t>
      </w:r>
      <w:r w:rsidRPr="2ECC24D2" w:rsidR="3E1450C4">
        <w:rPr>
          <w:rFonts w:ascii="Arial" w:hAnsi="Arial" w:eastAsia="Arial" w:cs="Arial"/>
          <w:sz w:val="22"/>
          <w:szCs w:val="22"/>
        </w:rPr>
        <w:t>from within the design.</w:t>
      </w:r>
      <w:r w:rsidR="3E1450C4">
        <w:rPr/>
        <w:t xml:space="preserve"> </w:t>
      </w:r>
    </w:p>
    <w:p w:rsidR="39962E1D" w:rsidP="39962E1D" w:rsidRDefault="39962E1D" w14:paraId="60BB833D" w14:textId="291A57DD"/>
    <w:p w:rsidR="39962E1D" w:rsidP="39962E1D" w:rsidRDefault="39962E1D" w14:paraId="1EC6F44C" w14:textId="1CEF8305"/>
    <w:tbl>
      <w:tblPr>
        <w:tblStyle w:val="TableGrid"/>
        <w:tblW w:w="7710" w:type="dxa"/>
        <w:tblLook w:val="06A0" w:firstRow="1" w:lastRow="0" w:firstColumn="1" w:lastColumn="0" w:noHBand="1" w:noVBand="1"/>
      </w:tblPr>
      <w:tblGrid>
        <w:gridCol w:w="7710"/>
      </w:tblGrid>
      <w:tr w:rsidR="39962E1D" w:rsidTr="2ECC24D2" w14:paraId="26C9AC92" w14:textId="77777777">
        <w:trPr>
          <w:trHeight w:val="300"/>
        </w:trPr>
        <w:tc>
          <w:tcPr>
            <w:tcW w:w="7710" w:type="dxa"/>
            <w:tcMar/>
          </w:tcPr>
          <w:p w:rsidR="27978183" w:rsidP="39962E1D" w:rsidRDefault="27978183" w14:paraId="5AC704C0" w14:textId="5CA5DB7A">
            <w:r w:rsidR="5A90D410">
              <w:drawing>
                <wp:inline wp14:editId="6F980AAF" wp14:anchorId="2BAFFAA6">
                  <wp:extent cx="3917200" cy="2568467"/>
                  <wp:effectExtent l="0" t="0" r="0" b="0"/>
                  <wp:docPr id="1038180356" name="Picture 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1802450" name="Picture 1321802450"/>
                          <pic:cNvPicPr/>
                        </pic:nvPicPr>
                        <pic:blipFill>
                          <a:blip xmlns:r="http://schemas.openxmlformats.org/officeDocument/2006/relationships" r:embed="rId15" cstate="print">
                            <a:extLst>
                              <a:ext uri="{28A0092B-C50C-407E-A947-70E740481C1C}">
                                <a14:useLocalDpi xmlns:a14="http://schemas.microsoft.com/office/drawing/2010/main"/>
                              </a:ext>
                            </a:extLst>
                          </a:blip>
                          <a:srcRect t="21077" b="14285"/>
                          <a:stretch>
                            <a:fillRect/>
                          </a:stretch>
                        </pic:blipFill>
                        <pic:spPr>
                          <a:xfrm rot="0">
                            <a:off x="0" y="0"/>
                            <a:ext cx="3917200" cy="2568467"/>
                          </a:xfrm>
                          <a:prstGeom prst="rect">
                            <a:avLst/>
                          </a:prstGeom>
                        </pic:spPr>
                      </pic:pic>
                    </a:graphicData>
                  </a:graphic>
                </wp:inline>
              </w:drawing>
            </w:r>
          </w:p>
        </w:tc>
      </w:tr>
      <w:tr w:rsidR="39962E1D" w:rsidTr="2ECC24D2" w14:paraId="215DE83D" w14:textId="77777777">
        <w:trPr>
          <w:trHeight w:val="300"/>
        </w:trPr>
        <w:tc>
          <w:tcPr>
            <w:tcW w:w="7710" w:type="dxa"/>
            <w:tcMar/>
          </w:tcPr>
          <w:p w:rsidR="27978183" w:rsidP="39962E1D" w:rsidRDefault="27978183" w14:paraId="0CB89B28" w14:textId="5C25B863">
            <w:pPr>
              <w:rPr>
                <w:rFonts w:ascii="Arial" w:hAnsi="Arial" w:eastAsia="Arial" w:cs="Arial"/>
                <w:sz w:val="22"/>
                <w:szCs w:val="22"/>
              </w:rPr>
            </w:pPr>
            <w:r w:rsidRPr="2ECC24D2" w:rsidR="5A90D410">
              <w:rPr>
                <w:rFonts w:ascii="Arial" w:hAnsi="Arial" w:eastAsia="Arial" w:cs="Arial"/>
                <w:b w:val="1"/>
                <w:bCs w:val="1"/>
              </w:rPr>
              <w:t xml:space="preserve">Fig. 10. </w:t>
            </w:r>
            <w:r w:rsidRPr="2ECC24D2" w:rsidR="5A90D410">
              <w:rPr>
                <w:rFonts w:ascii="Arial" w:hAnsi="Arial" w:eastAsia="Arial" w:cs="Arial"/>
                <w:sz w:val="22"/>
                <w:szCs w:val="22"/>
              </w:rPr>
              <w:t>The small pool and wall of Alpine green marble</w:t>
            </w:r>
            <w:r w:rsidRPr="2ECC24D2" w:rsidR="6DA60711">
              <w:rPr>
                <w:rFonts w:ascii="Arial" w:hAnsi="Arial" w:eastAsia="Arial" w:cs="Arial"/>
                <w:sz w:val="22"/>
                <w:szCs w:val="22"/>
              </w:rPr>
              <w:t xml:space="preserve"> (1993)</w:t>
            </w:r>
          </w:p>
        </w:tc>
      </w:tr>
    </w:tbl>
    <w:p w:rsidR="3CE4FCB1" w:rsidP="39962E1D" w:rsidRDefault="3CE4FCB1" w14:paraId="49C47059" w14:textId="18061FEA">
      <w:pPr>
        <w:pStyle w:val="Heading2"/>
        <w:rPr>
          <w:rFonts w:ascii="Arial" w:hAnsi="Arial" w:eastAsia="Arial" w:cs="Arial"/>
          <w:color w:val="000000" w:themeColor="text1"/>
          <w:sz w:val="28"/>
          <w:szCs w:val="28"/>
        </w:rPr>
      </w:pPr>
      <w:bookmarkStart w:name="_Toc248469699" w:id="497886325"/>
      <w:r w:rsidRPr="2ECC24D2" w:rsidR="3CE4FCB1">
        <w:rPr>
          <w:rFonts w:ascii="Arial" w:hAnsi="Arial" w:eastAsia="Arial" w:cs="Arial"/>
          <w:color w:val="000000" w:themeColor="text1" w:themeTint="FF" w:themeShade="FF"/>
          <w:sz w:val="28"/>
          <w:szCs w:val="28"/>
        </w:rPr>
        <w:t>Materiality</w:t>
      </w:r>
      <w:bookmarkEnd w:id="497886325"/>
    </w:p>
    <w:p w:rsidR="48BA931A" w:rsidP="2ECC24D2" w:rsidRDefault="61358263" w14:paraId="36745841" w14:textId="5CA884A5">
      <w:pPr>
        <w:rPr>
          <w:rFonts w:ascii="Arial" w:hAnsi="Arial" w:eastAsia="Arial" w:cs="Arial"/>
          <w:sz w:val="22"/>
          <w:szCs w:val="22"/>
        </w:rPr>
      </w:pPr>
      <w:r w:rsidRPr="2ECC24D2" w:rsidR="61358263">
        <w:rPr>
          <w:rFonts w:ascii="Arial" w:hAnsi="Arial" w:eastAsia="Arial" w:cs="Arial"/>
          <w:sz w:val="22"/>
          <w:szCs w:val="22"/>
        </w:rPr>
        <w:t>From using natural elements in the pavilion design. As the internal small pool wall, it has been surrounded in Alpine green marble</w:t>
      </w:r>
      <w:r w:rsidRPr="2ECC24D2" w:rsidR="2D626B2B">
        <w:rPr>
          <w:rFonts w:ascii="Arial" w:hAnsi="Arial" w:eastAsia="Arial" w:cs="Arial"/>
          <w:sz w:val="22"/>
          <w:szCs w:val="22"/>
        </w:rPr>
        <w:t xml:space="preserve">. This marble is found in Northen </w:t>
      </w:r>
      <w:r w:rsidRPr="2ECC24D2" w:rsidR="454F199D">
        <w:rPr>
          <w:rFonts w:ascii="Arial" w:hAnsi="Arial" w:eastAsia="Arial" w:cs="Arial"/>
          <w:sz w:val="22"/>
          <w:szCs w:val="22"/>
        </w:rPr>
        <w:t>Italy,</w:t>
      </w:r>
      <w:r w:rsidRPr="2ECC24D2" w:rsidR="2D626B2B">
        <w:rPr>
          <w:rFonts w:ascii="Arial" w:hAnsi="Arial" w:eastAsia="Arial" w:cs="Arial"/>
          <w:sz w:val="22"/>
          <w:szCs w:val="22"/>
        </w:rPr>
        <w:t xml:space="preserve"> in using this marble it is a </w:t>
      </w:r>
      <w:r w:rsidRPr="2ECC24D2" w:rsidR="2CFDEA78">
        <w:rPr>
          <w:rFonts w:ascii="Arial" w:hAnsi="Arial" w:eastAsia="Arial" w:cs="Arial"/>
          <w:sz w:val="22"/>
          <w:szCs w:val="22"/>
        </w:rPr>
        <w:t>premium</w:t>
      </w:r>
      <w:r w:rsidRPr="2ECC24D2" w:rsidR="2D626B2B">
        <w:rPr>
          <w:rFonts w:ascii="Arial" w:hAnsi="Arial" w:eastAsia="Arial" w:cs="Arial"/>
          <w:sz w:val="22"/>
          <w:szCs w:val="22"/>
        </w:rPr>
        <w:t xml:space="preserve"> marble costing more than a usual marble</w:t>
      </w:r>
      <w:r w:rsidRPr="2ECC24D2" w:rsidR="14F91315">
        <w:rPr>
          <w:rFonts w:ascii="Arial" w:hAnsi="Arial" w:eastAsia="Arial" w:cs="Arial"/>
          <w:sz w:val="22"/>
          <w:szCs w:val="22"/>
        </w:rPr>
        <w:t>. In the</w:t>
      </w:r>
      <w:r w:rsidRPr="2ECC24D2" w:rsidR="1B8C60DA">
        <w:rPr>
          <w:rFonts w:ascii="Arial" w:hAnsi="Arial" w:eastAsia="Arial" w:cs="Arial"/>
          <w:sz w:val="22"/>
          <w:szCs w:val="22"/>
        </w:rPr>
        <w:t xml:space="preserve"> construction of the pavilion, it is shown by the image that the </w:t>
      </w:r>
      <w:r w:rsidRPr="2ECC24D2" w:rsidR="6FFBB0FF">
        <w:rPr>
          <w:rFonts w:ascii="Arial" w:hAnsi="Arial" w:eastAsia="Arial" w:cs="Arial"/>
          <w:sz w:val="22"/>
          <w:szCs w:val="22"/>
        </w:rPr>
        <w:t xml:space="preserve">organic pattern of the marble has been placed </w:t>
      </w:r>
      <w:r w:rsidRPr="2ECC24D2" w:rsidR="4D5BD61A">
        <w:rPr>
          <w:rFonts w:ascii="Arial" w:hAnsi="Arial" w:eastAsia="Arial" w:cs="Arial"/>
          <w:sz w:val="22"/>
          <w:szCs w:val="22"/>
        </w:rPr>
        <w:t xml:space="preserve">unequally </w:t>
      </w:r>
      <w:r w:rsidRPr="2ECC24D2" w:rsidR="6FFBB0FF">
        <w:rPr>
          <w:rFonts w:ascii="Arial" w:hAnsi="Arial" w:eastAsia="Arial" w:cs="Arial"/>
          <w:sz w:val="22"/>
          <w:szCs w:val="22"/>
        </w:rPr>
        <w:t xml:space="preserve">into a pattern to form </w:t>
      </w:r>
      <w:r w:rsidRPr="2ECC24D2" w:rsidR="7AFA0B03">
        <w:rPr>
          <w:rFonts w:ascii="Arial" w:hAnsi="Arial" w:eastAsia="Arial" w:cs="Arial"/>
          <w:sz w:val="22"/>
          <w:szCs w:val="22"/>
        </w:rPr>
        <w:t xml:space="preserve">as art. </w:t>
      </w:r>
      <w:r w:rsidRPr="2ECC24D2" w:rsidR="20A4B742">
        <w:rPr>
          <w:rFonts w:ascii="Arial" w:hAnsi="Arial" w:eastAsia="Arial" w:cs="Arial"/>
          <w:sz w:val="22"/>
          <w:szCs w:val="22"/>
        </w:rPr>
        <w:t xml:space="preserve">Making a simple form interesting and unique. </w:t>
      </w:r>
    </w:p>
    <w:tbl>
      <w:tblPr>
        <w:tblStyle w:val="TableGrid"/>
        <w:tblW w:w="0" w:type="auto"/>
        <w:tblLook w:val="06A0" w:firstRow="1" w:lastRow="0" w:firstColumn="1" w:lastColumn="0" w:noHBand="1" w:noVBand="1"/>
      </w:tblPr>
      <w:tblGrid>
        <w:gridCol w:w="9015"/>
      </w:tblGrid>
      <w:tr w:rsidR="39962E1D" w:rsidTr="2ECC24D2" w14:paraId="717F76BC" w14:textId="77777777">
        <w:trPr>
          <w:trHeight w:val="300"/>
        </w:trPr>
        <w:tc>
          <w:tcPr>
            <w:tcW w:w="9015" w:type="dxa"/>
            <w:tcMar/>
          </w:tcPr>
          <w:p w:rsidR="20A4B742" w:rsidP="39962E1D" w:rsidRDefault="20A4B742" w14:paraId="7307B89D" w14:textId="36FEC36C">
            <w:r>
              <w:rPr>
                <w:noProof/>
              </w:rPr>
              <w:drawing>
                <wp:inline distT="0" distB="0" distL="0" distR="0" wp14:anchorId="1400BA13" wp14:editId="6287E82D">
                  <wp:extent cx="2748393" cy="2407356"/>
                  <wp:effectExtent l="0" t="0" r="0" b="0"/>
                  <wp:docPr id="972827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523193" name="Picture 1322523193"/>
                          <pic:cNvPicPr/>
                        </pic:nvPicPr>
                        <pic:blipFill>
                          <a:blip r:embed="rId16" cstate="print">
                            <a:extLst>
                              <a:ext uri="{28A0092B-C50C-407E-A947-70E740481C1C}">
                                <a14:useLocalDpi xmlns:a14="http://schemas.microsoft.com/office/drawing/2010/main"/>
                              </a:ext>
                            </a:extLst>
                          </a:blip>
                          <a:stretch>
                            <a:fillRect/>
                          </a:stretch>
                        </pic:blipFill>
                        <pic:spPr>
                          <a:xfrm>
                            <a:off x="0" y="0"/>
                            <a:ext cx="2748393" cy="2407356"/>
                          </a:xfrm>
                          <a:prstGeom prst="rect">
                            <a:avLst/>
                          </a:prstGeom>
                        </pic:spPr>
                      </pic:pic>
                    </a:graphicData>
                  </a:graphic>
                </wp:inline>
              </w:drawing>
            </w:r>
          </w:p>
        </w:tc>
      </w:tr>
      <w:tr w:rsidR="39962E1D" w:rsidTr="2ECC24D2" w14:paraId="13C5AA15" w14:textId="77777777">
        <w:trPr>
          <w:trHeight w:val="300"/>
        </w:trPr>
        <w:tc>
          <w:tcPr>
            <w:tcW w:w="9015" w:type="dxa"/>
            <w:tcMar/>
          </w:tcPr>
          <w:p w:rsidR="20A4B742" w:rsidP="39962E1D" w:rsidRDefault="20A4B742" w14:paraId="7F78626E" w14:textId="7C2A6397">
            <w:pPr>
              <w:rPr>
                <w:rFonts w:ascii="Arial" w:hAnsi="Arial" w:eastAsia="Arial" w:cs="Arial"/>
                <w:sz w:val="22"/>
                <w:szCs w:val="22"/>
              </w:rPr>
            </w:pPr>
            <w:r w:rsidRPr="2ECC24D2" w:rsidR="20A4B742">
              <w:rPr>
                <w:rFonts w:ascii="Arial" w:hAnsi="Arial" w:eastAsia="Arial" w:cs="Arial"/>
                <w:b w:val="1"/>
                <w:bCs w:val="1"/>
              </w:rPr>
              <w:t xml:space="preserve">Fig. 11. </w:t>
            </w:r>
            <w:r w:rsidRPr="2ECC24D2" w:rsidR="20A4B742">
              <w:rPr>
                <w:rFonts w:ascii="Arial" w:hAnsi="Arial" w:eastAsia="Arial" w:cs="Arial"/>
                <w:sz w:val="22"/>
                <w:szCs w:val="22"/>
              </w:rPr>
              <w:t>The pool with travertine bench and walls</w:t>
            </w:r>
            <w:r w:rsidRPr="2ECC24D2" w:rsidR="13E3CA0F">
              <w:rPr>
                <w:rFonts w:ascii="Arial" w:hAnsi="Arial" w:eastAsia="Arial" w:cs="Arial"/>
                <w:sz w:val="22"/>
                <w:szCs w:val="22"/>
              </w:rPr>
              <w:t xml:space="preserve"> (1993)</w:t>
            </w:r>
          </w:p>
        </w:tc>
      </w:tr>
    </w:tbl>
    <w:p w:rsidR="48BA931A" w:rsidP="2ECC24D2" w:rsidRDefault="1BE0F6F6" w14:paraId="3BB8544A" w14:textId="16DDB030">
      <w:pPr>
        <w:rPr>
          <w:rFonts w:ascii="Arial" w:hAnsi="Arial" w:eastAsia="Arial" w:cs="Arial"/>
          <w:sz w:val="22"/>
          <w:szCs w:val="22"/>
        </w:rPr>
      </w:pPr>
      <w:r w:rsidRPr="2ECC24D2" w:rsidR="1BE0F6F6">
        <w:rPr>
          <w:rFonts w:ascii="Arial" w:hAnsi="Arial" w:eastAsia="Arial" w:cs="Arial"/>
          <w:sz w:val="22"/>
          <w:szCs w:val="22"/>
        </w:rPr>
        <w:t>Throughout</w:t>
      </w:r>
      <w:r w:rsidRPr="2ECC24D2" w:rsidR="20A4B742">
        <w:rPr>
          <w:rFonts w:ascii="Arial" w:hAnsi="Arial" w:eastAsia="Arial" w:cs="Arial"/>
          <w:sz w:val="22"/>
          <w:szCs w:val="22"/>
        </w:rPr>
        <w:t xml:space="preserve"> the pavilion it keeps </w:t>
      </w:r>
      <w:r w:rsidRPr="2ECC24D2" w:rsidR="64929744">
        <w:rPr>
          <w:rFonts w:ascii="Arial" w:hAnsi="Arial" w:eastAsia="Arial" w:cs="Arial"/>
          <w:sz w:val="22"/>
          <w:szCs w:val="22"/>
        </w:rPr>
        <w:t xml:space="preserve">the use of patterned stone, </w:t>
      </w:r>
      <w:r w:rsidRPr="2ECC24D2" w:rsidR="0A270256">
        <w:rPr>
          <w:rFonts w:ascii="Arial" w:hAnsi="Arial" w:eastAsia="Arial" w:cs="Arial"/>
          <w:sz w:val="22"/>
          <w:szCs w:val="22"/>
        </w:rPr>
        <w:t>in</w:t>
      </w:r>
      <w:r w:rsidRPr="2ECC24D2" w:rsidR="64929744">
        <w:rPr>
          <w:rFonts w:ascii="Arial" w:hAnsi="Arial" w:eastAsia="Arial" w:cs="Arial"/>
          <w:sz w:val="22"/>
          <w:szCs w:val="22"/>
        </w:rPr>
        <w:t xml:space="preserve"> this image it used </w:t>
      </w:r>
      <w:r w:rsidRPr="2ECC24D2" w:rsidR="60854872">
        <w:rPr>
          <w:rFonts w:ascii="Arial" w:hAnsi="Arial" w:eastAsia="Arial" w:cs="Arial"/>
          <w:sz w:val="22"/>
          <w:szCs w:val="22"/>
        </w:rPr>
        <w:t>travertine,</w:t>
      </w:r>
      <w:r w:rsidRPr="2ECC24D2" w:rsidR="64929744">
        <w:rPr>
          <w:rFonts w:ascii="Arial" w:hAnsi="Arial" w:eastAsia="Arial" w:cs="Arial"/>
          <w:sz w:val="22"/>
          <w:szCs w:val="22"/>
        </w:rPr>
        <w:t xml:space="preserve"> which is a limestone</w:t>
      </w:r>
      <w:r w:rsidRPr="2ECC24D2" w:rsidR="34BB2679">
        <w:rPr>
          <w:rFonts w:ascii="Arial" w:hAnsi="Arial" w:eastAsia="Arial" w:cs="Arial"/>
          <w:sz w:val="22"/>
          <w:szCs w:val="22"/>
        </w:rPr>
        <w:t xml:space="preserve"> of neutral tones. This material was used for the main </w:t>
      </w:r>
      <w:r w:rsidRPr="2ECC24D2" w:rsidR="42E64176">
        <w:rPr>
          <w:rFonts w:ascii="Arial" w:hAnsi="Arial" w:eastAsia="Arial" w:cs="Arial"/>
          <w:sz w:val="22"/>
          <w:szCs w:val="22"/>
        </w:rPr>
        <w:t xml:space="preserve">pool’s </w:t>
      </w:r>
      <w:r w:rsidRPr="2ECC24D2" w:rsidR="4F107CE7">
        <w:rPr>
          <w:rFonts w:ascii="Arial" w:hAnsi="Arial" w:eastAsia="Arial" w:cs="Arial"/>
          <w:sz w:val="22"/>
          <w:szCs w:val="22"/>
        </w:rPr>
        <w:t>walkways</w:t>
      </w:r>
      <w:r w:rsidRPr="2ECC24D2" w:rsidR="42E64176">
        <w:rPr>
          <w:rFonts w:ascii="Arial" w:hAnsi="Arial" w:eastAsia="Arial" w:cs="Arial"/>
          <w:sz w:val="22"/>
          <w:szCs w:val="22"/>
        </w:rPr>
        <w:t xml:space="preserve"> and surrounding benches. It was constructed with a three </w:t>
      </w:r>
      <w:r w:rsidRPr="2ECC24D2" w:rsidR="27B8910A">
        <w:rPr>
          <w:rFonts w:ascii="Arial" w:hAnsi="Arial" w:eastAsia="Arial" w:cs="Arial"/>
          <w:sz w:val="22"/>
          <w:szCs w:val="22"/>
        </w:rPr>
        <w:t>tier</w:t>
      </w:r>
      <w:r w:rsidRPr="2ECC24D2" w:rsidR="42E64176">
        <w:rPr>
          <w:rFonts w:ascii="Arial" w:hAnsi="Arial" w:eastAsia="Arial" w:cs="Arial"/>
          <w:sz w:val="22"/>
          <w:szCs w:val="22"/>
        </w:rPr>
        <w:t xml:space="preserve"> slabs</w:t>
      </w:r>
      <w:r w:rsidRPr="2ECC24D2" w:rsidR="5061E863">
        <w:rPr>
          <w:rFonts w:ascii="Arial" w:hAnsi="Arial" w:eastAsia="Arial" w:cs="Arial"/>
          <w:sz w:val="22"/>
          <w:szCs w:val="22"/>
        </w:rPr>
        <w:t xml:space="preserve"> measurement to the same span and aligning the gradient to the next slab in the </w:t>
      </w:r>
      <w:r w:rsidRPr="2ECC24D2" w:rsidR="4FD59A8F">
        <w:rPr>
          <w:rFonts w:ascii="Arial" w:hAnsi="Arial" w:eastAsia="Arial" w:cs="Arial"/>
          <w:sz w:val="22"/>
          <w:szCs w:val="22"/>
        </w:rPr>
        <w:t>sequence.</w:t>
      </w:r>
      <w:r w:rsidRPr="2ECC24D2" w:rsidR="598BD3D7">
        <w:rPr>
          <w:rFonts w:ascii="Arial" w:hAnsi="Arial" w:eastAsia="Arial" w:cs="Arial"/>
          <w:sz w:val="22"/>
          <w:szCs w:val="22"/>
        </w:rPr>
        <w:t xml:space="preserve"> </w:t>
      </w:r>
      <w:r w:rsidRPr="2ECC24D2" w:rsidR="4FD59A8F">
        <w:rPr>
          <w:rFonts w:ascii="Arial" w:hAnsi="Arial" w:eastAsia="Arial" w:cs="Arial"/>
          <w:sz w:val="22"/>
          <w:szCs w:val="22"/>
        </w:rPr>
        <w:t>The materials tone and feel bring a sense of welcoming aspects from being warm or neutral tones</w:t>
      </w:r>
      <w:r w:rsidRPr="2ECC24D2" w:rsidR="37148B69">
        <w:rPr>
          <w:rFonts w:ascii="Arial" w:hAnsi="Arial" w:eastAsia="Arial" w:cs="Arial"/>
          <w:sz w:val="22"/>
          <w:szCs w:val="22"/>
        </w:rPr>
        <w:t xml:space="preserve">. As well as using light to paint areas of privacy and shade from the sun. Using light to redirect to specific </w:t>
      </w:r>
      <w:r w:rsidRPr="2ECC24D2" w:rsidR="7D59C9CE">
        <w:rPr>
          <w:rFonts w:ascii="Arial" w:hAnsi="Arial" w:eastAsia="Arial" w:cs="Arial"/>
          <w:sz w:val="22"/>
          <w:szCs w:val="22"/>
        </w:rPr>
        <w:t xml:space="preserve">areas such as the small pool, having a cantilevered roof covering the small pools walkways from sun </w:t>
      </w:r>
      <w:r w:rsidRPr="2ECC24D2" w:rsidR="0A9FB65D">
        <w:rPr>
          <w:rFonts w:ascii="Arial" w:hAnsi="Arial" w:eastAsia="Arial" w:cs="Arial"/>
          <w:sz w:val="22"/>
          <w:szCs w:val="22"/>
        </w:rPr>
        <w:t>exposure</w:t>
      </w:r>
      <w:r w:rsidRPr="2ECC24D2" w:rsidR="46FD0E9E">
        <w:rPr>
          <w:rFonts w:ascii="Arial" w:hAnsi="Arial" w:eastAsia="Arial" w:cs="Arial"/>
          <w:sz w:val="22"/>
          <w:szCs w:val="22"/>
        </w:rPr>
        <w:t>.</w:t>
      </w:r>
    </w:p>
    <w:p w:rsidR="48BA931A" w:rsidP="247C2F72" w:rsidRDefault="48BA931A" w14:paraId="3CEE54D7" w14:textId="09446C85"/>
    <w:p w:rsidR="48BA931A" w:rsidP="247C2F72" w:rsidRDefault="48BA931A" w14:paraId="6288F483" w14:textId="01A0417C"/>
    <w:p w:rsidR="48BA931A" w:rsidP="247C2F72" w:rsidRDefault="48BA931A" w14:paraId="493E4AA3" w14:textId="448982DA"/>
    <w:p w:rsidR="48BA931A" w:rsidP="247C2F72" w:rsidRDefault="48BA931A" w14:paraId="1B76EF28" w14:textId="4533E35A"/>
    <w:p w:rsidR="48BA931A" w:rsidP="247C2F72" w:rsidRDefault="48BA931A" w14:paraId="69B70DB6" w14:textId="690F4977"/>
    <w:p w:rsidR="48BA931A" w:rsidP="247C2F72" w:rsidRDefault="48BA931A" w14:paraId="39F24A7F" w14:textId="7DF60092"/>
    <w:p w:rsidR="48BA931A" w:rsidP="247C2F72" w:rsidRDefault="48BA931A" w14:paraId="3C9294B0" w14:textId="2B46CE49"/>
    <w:p w:rsidR="48BA931A" w:rsidP="247C2F72" w:rsidRDefault="48BA931A" w14:paraId="5D56448E" w14:textId="259609C2"/>
    <w:p w:rsidR="48BA931A" w:rsidP="48BA931A" w:rsidRDefault="00FA1E6E" w14:paraId="58C405F5" w14:textId="2544DE41" w14:noSpellErr="1"/>
    <w:p w:rsidR="48BA931A" w:rsidP="045CCEC6" w:rsidRDefault="616E3989" w14:paraId="4780BDF8" w14:noSpellErr="1" w14:textId="09ED6518"/>
    <w:p w:rsidR="6D41694B" w:rsidP="39962E1D" w:rsidRDefault="26334926" w14:paraId="07055870" w14:textId="7D8E96D4">
      <w:pPr>
        <w:pStyle w:val="Heading1"/>
        <w:rPr>
          <w:rFonts w:ascii="Arial" w:hAnsi="Arial" w:eastAsia="Arial" w:cs="Arial"/>
          <w:b w:val="1"/>
          <w:bCs w:val="1"/>
          <w:color w:val="000000" w:themeColor="text1"/>
          <w:sz w:val="32"/>
          <w:szCs w:val="32"/>
        </w:rPr>
      </w:pPr>
      <w:bookmarkStart w:name="_Toc1941715099" w:id="924461806"/>
      <w:r w:rsidRPr="2ECC24D2" w:rsidR="26334926">
        <w:rPr>
          <w:rFonts w:ascii="Arial" w:hAnsi="Arial" w:eastAsia="Arial" w:cs="Arial"/>
          <w:b w:val="1"/>
          <w:bCs w:val="1"/>
          <w:color w:val="000000" w:themeColor="text1" w:themeTint="FF" w:themeShade="FF"/>
          <w:sz w:val="32"/>
          <w:szCs w:val="32"/>
        </w:rPr>
        <w:t>Chapter 3</w:t>
      </w:r>
      <w:r w:rsidRPr="2ECC24D2" w:rsidR="7BF31BDB">
        <w:rPr>
          <w:rFonts w:ascii="Arial" w:hAnsi="Arial" w:eastAsia="Arial" w:cs="Arial"/>
          <w:b w:val="1"/>
          <w:bCs w:val="1"/>
          <w:color w:val="000000" w:themeColor="text1" w:themeTint="FF" w:themeShade="FF"/>
          <w:sz w:val="32"/>
          <w:szCs w:val="32"/>
        </w:rPr>
        <w:t>: Idea and theories underpinning the design</w:t>
      </w:r>
      <w:bookmarkEnd w:id="924461806"/>
    </w:p>
    <w:p w:rsidR="00A40375" w:rsidP="48BA931A" w:rsidRDefault="00A40375" w14:paraId="5E8C51F8" w14:textId="255F1512">
      <w:pPr>
        <w:rPr>
          <w:rFonts w:ascii="Arial" w:hAnsi="Arial" w:eastAsia="Arial" w:cs="Arial"/>
        </w:rPr>
      </w:pPr>
    </w:p>
    <w:p w:rsidR="17D1CA59" w:rsidP="2ECC24D2" w:rsidRDefault="17D1CA59" w14:paraId="08EC6528" w14:textId="1B244681">
      <w:pPr>
        <w:rPr>
          <w:rFonts w:ascii="Arial" w:hAnsi="Arial" w:eastAsia="Arial" w:cs="Arial"/>
          <w:sz w:val="22"/>
          <w:szCs w:val="22"/>
        </w:rPr>
      </w:pPr>
      <w:r w:rsidRPr="2ECC24D2" w:rsidR="17D1CA59">
        <w:rPr>
          <w:rFonts w:ascii="Arial" w:hAnsi="Arial" w:eastAsia="Arial" w:cs="Arial"/>
          <w:sz w:val="22"/>
          <w:szCs w:val="22"/>
        </w:rPr>
        <w:t>Mies Van Der Rohe designs the pavilion in a way that hides the points of the construction leaving the finished product seamless</w:t>
      </w:r>
      <w:r w:rsidRPr="2ECC24D2" w:rsidR="2BE783CE">
        <w:rPr>
          <w:rFonts w:ascii="Arial" w:hAnsi="Arial" w:eastAsia="Arial" w:cs="Arial"/>
          <w:sz w:val="22"/>
          <w:szCs w:val="22"/>
        </w:rPr>
        <w:t xml:space="preserve">, </w:t>
      </w:r>
      <w:r w:rsidRPr="2ECC24D2" w:rsidR="77966529">
        <w:rPr>
          <w:rFonts w:ascii="Arial" w:hAnsi="Arial" w:eastAsia="Arial" w:cs="Arial"/>
          <w:sz w:val="22"/>
          <w:szCs w:val="22"/>
        </w:rPr>
        <w:t>that</w:t>
      </w:r>
      <w:r w:rsidRPr="2ECC24D2" w:rsidR="2BE783CE">
        <w:rPr>
          <w:rFonts w:ascii="Arial" w:hAnsi="Arial" w:eastAsia="Arial" w:cs="Arial"/>
          <w:sz w:val="22"/>
          <w:szCs w:val="22"/>
        </w:rPr>
        <w:t xml:space="preserve"> includes the </w:t>
      </w:r>
      <w:r w:rsidRPr="2ECC24D2" w:rsidR="2BAC7BB2">
        <w:rPr>
          <w:rFonts w:ascii="Arial" w:hAnsi="Arial" w:eastAsia="Arial" w:cs="Arial"/>
          <w:sz w:val="22"/>
          <w:szCs w:val="22"/>
        </w:rPr>
        <w:t>columns used to support the roof structure where it would canterleaver from the walls. The columns would be situated from the corner mee</w:t>
      </w:r>
      <w:r w:rsidRPr="2ECC24D2" w:rsidR="6163E63C">
        <w:rPr>
          <w:rFonts w:ascii="Arial" w:hAnsi="Arial" w:eastAsia="Arial" w:cs="Arial"/>
          <w:sz w:val="22"/>
          <w:szCs w:val="22"/>
        </w:rPr>
        <w:t xml:space="preserve">ting point of tour floor tiles, Creating a seamless image making the exposed structural </w:t>
      </w:r>
      <w:r w:rsidRPr="2ECC24D2" w:rsidR="4C6FCD2B">
        <w:rPr>
          <w:rFonts w:ascii="Arial" w:hAnsi="Arial" w:eastAsia="Arial" w:cs="Arial"/>
          <w:sz w:val="22"/>
          <w:szCs w:val="22"/>
        </w:rPr>
        <w:t>elements</w:t>
      </w:r>
      <w:r w:rsidRPr="2ECC24D2" w:rsidR="6163E63C">
        <w:rPr>
          <w:rFonts w:ascii="Arial" w:hAnsi="Arial" w:eastAsia="Arial" w:cs="Arial"/>
          <w:sz w:val="22"/>
          <w:szCs w:val="22"/>
        </w:rPr>
        <w:t xml:space="preserve"> and making them an </w:t>
      </w:r>
      <w:r w:rsidRPr="2ECC24D2" w:rsidR="3D22A668">
        <w:rPr>
          <w:rFonts w:ascii="Arial" w:hAnsi="Arial" w:eastAsia="Arial" w:cs="Arial"/>
          <w:sz w:val="22"/>
          <w:szCs w:val="22"/>
        </w:rPr>
        <w:t>extension</w:t>
      </w:r>
      <w:r w:rsidRPr="2ECC24D2" w:rsidR="6163E63C">
        <w:rPr>
          <w:rFonts w:ascii="Arial" w:hAnsi="Arial" w:eastAsia="Arial" w:cs="Arial"/>
          <w:sz w:val="22"/>
          <w:szCs w:val="22"/>
        </w:rPr>
        <w:t xml:space="preserve"> of the pavilio</w:t>
      </w:r>
      <w:r w:rsidRPr="2ECC24D2" w:rsidR="01778ABA">
        <w:rPr>
          <w:rFonts w:ascii="Arial" w:hAnsi="Arial" w:eastAsia="Arial" w:cs="Arial"/>
          <w:sz w:val="22"/>
          <w:szCs w:val="22"/>
        </w:rPr>
        <w:t xml:space="preserve">n, due to this and the material use, I believe that it has had a great </w:t>
      </w:r>
      <w:r w:rsidRPr="2ECC24D2" w:rsidR="082AAD13">
        <w:rPr>
          <w:rFonts w:ascii="Arial" w:hAnsi="Arial" w:eastAsia="Arial" w:cs="Arial"/>
          <w:sz w:val="22"/>
          <w:szCs w:val="22"/>
        </w:rPr>
        <w:t>impact</w:t>
      </w:r>
      <w:r w:rsidRPr="2ECC24D2" w:rsidR="01778ABA">
        <w:rPr>
          <w:rFonts w:ascii="Arial" w:hAnsi="Arial" w:eastAsia="Arial" w:cs="Arial"/>
          <w:sz w:val="22"/>
          <w:szCs w:val="22"/>
        </w:rPr>
        <w:t xml:space="preserve"> on the future architecture that came after it show the extent</w:t>
      </w:r>
      <w:r w:rsidRPr="2ECC24D2" w:rsidR="7E424616">
        <w:rPr>
          <w:rFonts w:ascii="Arial" w:hAnsi="Arial" w:eastAsia="Arial" w:cs="Arial"/>
          <w:sz w:val="22"/>
          <w:szCs w:val="22"/>
        </w:rPr>
        <w:t xml:space="preserve"> </w:t>
      </w:r>
      <w:r w:rsidRPr="2ECC24D2" w:rsidR="01778ABA">
        <w:rPr>
          <w:rFonts w:ascii="Arial" w:hAnsi="Arial" w:eastAsia="Arial" w:cs="Arial"/>
          <w:sz w:val="22"/>
          <w:szCs w:val="22"/>
        </w:rPr>
        <w:t>of design.</w:t>
      </w:r>
      <w:r w:rsidRPr="2ECC24D2" w:rsidR="699688C4">
        <w:rPr>
          <w:rFonts w:ascii="Arial" w:hAnsi="Arial" w:eastAsia="Arial" w:cs="Arial"/>
          <w:sz w:val="22"/>
          <w:szCs w:val="22"/>
        </w:rPr>
        <w:t xml:space="preserve"> Because it was the first of its kind.</w:t>
      </w:r>
    </w:p>
    <w:p w:rsidR="48BA931A" w:rsidP="27419C3E" w:rsidRDefault="48BA931A" w14:paraId="496E6A2B" w14:textId="42A4624C">
      <w:pPr>
        <w:pStyle w:val="Normal"/>
      </w:pPr>
    </w:p>
    <w:tbl>
      <w:tblPr>
        <w:tblStyle w:val="TableGrid"/>
        <w:tblW w:w="0" w:type="auto"/>
        <w:tblLook w:val="06A0" w:firstRow="1" w:lastRow="0" w:firstColumn="1" w:lastColumn="0" w:noHBand="1" w:noVBand="1"/>
      </w:tblPr>
      <w:tblGrid>
        <w:gridCol w:w="3240"/>
      </w:tblGrid>
      <w:tr w:rsidR="2ECC24D2" w:rsidTr="2ECC24D2" w14:paraId="210A2A1F">
        <w:trPr>
          <w:trHeight w:val="300"/>
        </w:trPr>
        <w:tc>
          <w:tcPr>
            <w:tcW w:w="3240" w:type="dxa"/>
            <w:tcMar/>
          </w:tcPr>
          <w:p w:rsidR="1118275B" w:rsidP="2ECC24D2" w:rsidRDefault="1118275B" w14:paraId="4C940DD1" w14:textId="31DC004C">
            <w:pPr>
              <w:pStyle w:val="Normal"/>
            </w:pPr>
            <w:r w:rsidR="1118275B">
              <w:drawing>
                <wp:inline wp14:editId="5F776E06" wp14:anchorId="5D630269">
                  <wp:extent cx="1926397" cy="1926397"/>
                  <wp:effectExtent l="0" t="0" r="0" b="0"/>
                  <wp:docPr id="191893987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69104846" name="Picture 369104846"/>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4be483dd88af4e67" cstate="print">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926397" cy="1926397"/>
                          </a:xfrm>
                          <a:prstGeom xmlns:a="http://schemas.openxmlformats.org/drawingml/2006/main" prst="rect">
                            <a:avLst xmlns:a="http://schemas.openxmlformats.org/drawingml/2006/main"/>
                          </a:prstGeom>
                        </pic:spPr>
                      </pic:pic>
                    </a:graphicData>
                  </a:graphic>
                </wp:inline>
              </w:drawing>
            </w:r>
          </w:p>
        </w:tc>
      </w:tr>
      <w:tr w:rsidR="2ECC24D2" w:rsidTr="2ECC24D2" w14:paraId="4611D184">
        <w:trPr>
          <w:trHeight w:val="300"/>
        </w:trPr>
        <w:tc>
          <w:tcPr>
            <w:tcW w:w="3240" w:type="dxa"/>
            <w:tcMar/>
          </w:tcPr>
          <w:p w:rsidR="4E3D0F83" w:rsidP="2ECC24D2" w:rsidRDefault="4E3D0F83" w14:paraId="5EFFFA0E" w14:textId="1F0C4A1C">
            <w:pPr>
              <w:pStyle w:val="Normal"/>
              <w:rPr>
                <w:rFonts w:ascii="Arial" w:hAnsi="Arial" w:eastAsia="Arial" w:cs="Arial"/>
              </w:rPr>
            </w:pPr>
            <w:r w:rsidRPr="2ECC24D2" w:rsidR="4E3D0F83">
              <w:rPr>
                <w:rFonts w:ascii="Arial" w:hAnsi="Arial" w:eastAsia="Arial" w:cs="Arial"/>
                <w:b w:val="1"/>
                <w:bCs w:val="1"/>
              </w:rPr>
              <w:t xml:space="preserve">Fig. 12. </w:t>
            </w:r>
            <w:r w:rsidRPr="2ECC24D2" w:rsidR="4E3D0F83">
              <w:rPr>
                <w:rFonts w:ascii="Arial" w:hAnsi="Arial" w:eastAsia="Arial" w:cs="Arial"/>
                <w:b w:val="0"/>
                <w:bCs w:val="0"/>
                <w:sz w:val="22"/>
                <w:szCs w:val="22"/>
              </w:rPr>
              <w:t>Section of the column, drawn by Dirk Lohan</w:t>
            </w:r>
          </w:p>
        </w:tc>
      </w:tr>
    </w:tbl>
    <w:p w:rsidR="2ECC24D2" w:rsidP="2ECC24D2" w:rsidRDefault="2ECC24D2" w14:paraId="0954306A" w14:textId="51C38204">
      <w:pPr>
        <w:pStyle w:val="Normal"/>
        <w:suppressLineNumbers w:val="0"/>
        <w:bidi w:val="0"/>
        <w:spacing w:before="0" w:beforeAutospacing="off" w:after="160" w:afterAutospacing="off" w:line="279" w:lineRule="auto"/>
        <w:ind w:left="0" w:right="0"/>
        <w:jc w:val="left"/>
      </w:pPr>
    </w:p>
    <w:tbl>
      <w:tblPr>
        <w:tblStyle w:val="TableGrid"/>
        <w:tblW w:w="0" w:type="auto"/>
        <w:tblLook w:val="06A0" w:firstRow="1" w:lastRow="0" w:firstColumn="1" w:lastColumn="0" w:noHBand="1" w:noVBand="1"/>
      </w:tblPr>
      <w:tblGrid>
        <w:gridCol w:w="5340"/>
      </w:tblGrid>
      <w:tr w:rsidR="2ECC24D2" w:rsidTr="2ECC24D2" w14:paraId="778125B9">
        <w:trPr>
          <w:trHeight w:val="300"/>
        </w:trPr>
        <w:tc>
          <w:tcPr>
            <w:tcW w:w="5340" w:type="dxa"/>
            <w:tcMar/>
          </w:tcPr>
          <w:p w:rsidR="1118275B" w:rsidP="2ECC24D2" w:rsidRDefault="1118275B" w14:paraId="07B1D30B" w14:textId="2A7EE5C5">
            <w:pPr>
              <w:pStyle w:val="Normal"/>
            </w:pPr>
            <w:r w:rsidR="1118275B">
              <w:drawing>
                <wp:inline wp14:editId="05045BAC" wp14:anchorId="721065CC">
                  <wp:extent cx="3262152" cy="2390775"/>
                  <wp:effectExtent l="0" t="0" r="0" b="0"/>
                  <wp:docPr id="1802805404"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2694297" name="Picture 22694297"/>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620f65340da64901" cstate="print">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3262152" cy="2390775"/>
                          </a:xfrm>
                          <a:prstGeom xmlns:a="http://schemas.openxmlformats.org/drawingml/2006/main" prst="rect">
                            <a:avLst xmlns:a="http://schemas.openxmlformats.org/drawingml/2006/main"/>
                          </a:prstGeom>
                        </pic:spPr>
                      </pic:pic>
                    </a:graphicData>
                  </a:graphic>
                </wp:inline>
              </w:drawing>
            </w:r>
          </w:p>
        </w:tc>
      </w:tr>
      <w:tr w:rsidR="2ECC24D2" w:rsidTr="2ECC24D2" w14:paraId="59B5D819">
        <w:trPr>
          <w:trHeight w:val="300"/>
        </w:trPr>
        <w:tc>
          <w:tcPr>
            <w:tcW w:w="5340" w:type="dxa"/>
            <w:tcMar/>
          </w:tcPr>
          <w:p w:rsidR="437961FD" w:rsidP="2ECC24D2" w:rsidRDefault="437961FD" w14:paraId="0F3E1E95" w14:textId="4B9E0EAE">
            <w:pPr>
              <w:pStyle w:val="Normal"/>
              <w:rPr>
                <w:rFonts w:ascii="Arial" w:hAnsi="Arial" w:eastAsia="Arial" w:cs="Arial"/>
                <w:b w:val="0"/>
                <w:bCs w:val="0"/>
                <w:sz w:val="22"/>
                <w:szCs w:val="22"/>
              </w:rPr>
            </w:pPr>
            <w:r w:rsidRPr="2ECC24D2" w:rsidR="437961FD">
              <w:rPr>
                <w:rFonts w:ascii="Arial" w:hAnsi="Arial" w:eastAsia="Arial" w:cs="Arial"/>
                <w:b w:val="1"/>
                <w:bCs w:val="1"/>
              </w:rPr>
              <w:t xml:space="preserve">Fig. 13. </w:t>
            </w:r>
            <w:r w:rsidRPr="2ECC24D2" w:rsidR="437961FD">
              <w:rPr>
                <w:rFonts w:ascii="Arial" w:hAnsi="Arial" w:eastAsia="Arial" w:cs="Arial"/>
                <w:b w:val="0"/>
                <w:bCs w:val="0"/>
                <w:sz w:val="22"/>
                <w:szCs w:val="22"/>
              </w:rPr>
              <w:t xml:space="preserve">The </w:t>
            </w:r>
            <w:r w:rsidRPr="2ECC24D2" w:rsidR="437961FD">
              <w:rPr>
                <w:rFonts w:ascii="Arial" w:hAnsi="Arial" w:eastAsia="Arial" w:cs="Arial"/>
                <w:b w:val="0"/>
                <w:bCs w:val="0"/>
                <w:sz w:val="22"/>
                <w:szCs w:val="22"/>
              </w:rPr>
              <w:t>stainless-steel</w:t>
            </w:r>
            <w:r w:rsidRPr="2ECC24D2" w:rsidR="437961FD">
              <w:rPr>
                <w:rFonts w:ascii="Arial" w:hAnsi="Arial" w:eastAsia="Arial" w:cs="Arial"/>
                <w:b w:val="0"/>
                <w:bCs w:val="0"/>
                <w:sz w:val="22"/>
                <w:szCs w:val="22"/>
              </w:rPr>
              <w:t xml:space="preserve"> cruciform pillar with the travertine base</w:t>
            </w:r>
          </w:p>
        </w:tc>
      </w:tr>
    </w:tbl>
    <w:p w:rsidR="2ECC24D2" w:rsidP="2ECC24D2" w:rsidRDefault="2ECC24D2" w14:paraId="32FA1F40" w14:textId="6DD9CF00">
      <w:pPr>
        <w:pStyle w:val="Normal"/>
        <w:rPr>
          <w:rFonts w:ascii="Arial" w:hAnsi="Arial" w:eastAsia="Arial" w:cs="Arial"/>
          <w:sz w:val="32"/>
          <w:szCs w:val="32"/>
        </w:rPr>
      </w:pPr>
    </w:p>
    <w:p w:rsidR="2ECC24D2" w:rsidP="2ECC24D2" w:rsidRDefault="2ECC24D2" w14:paraId="3BA284D7" w14:textId="7F476C84">
      <w:pPr>
        <w:pStyle w:val="Normal"/>
        <w:rPr>
          <w:rStyle w:val="Heading1Char"/>
          <w:rFonts w:ascii="Arial" w:hAnsi="Arial" w:eastAsia="Arial" w:cs="Arial"/>
          <w:b w:val="1"/>
          <w:bCs w:val="1"/>
          <w:color w:val="000000" w:themeColor="text1" w:themeTint="FF" w:themeShade="FF"/>
          <w:sz w:val="32"/>
          <w:szCs w:val="32"/>
        </w:rPr>
      </w:pPr>
    </w:p>
    <w:p w:rsidR="6D41694B" w:rsidP="2ECC24D2" w:rsidRDefault="6D41694B" w14:paraId="04780B91" w14:textId="64CC8852">
      <w:pPr>
        <w:pStyle w:val="Heading1"/>
        <w:rPr>
          <w:rFonts w:ascii="Arial" w:hAnsi="Arial" w:eastAsia="Arial" w:cs="Arial"/>
          <w:b w:val="1"/>
          <w:bCs w:val="1"/>
          <w:color w:val="000000" w:themeColor="text1" w:themeTint="FF" w:themeShade="FF"/>
          <w:sz w:val="32"/>
          <w:szCs w:val="32"/>
        </w:rPr>
      </w:pPr>
      <w:bookmarkStart w:name="_Toc567620423" w:id="467783909"/>
      <w:r w:rsidRPr="2ECC24D2" w:rsidR="6D41694B">
        <w:rPr>
          <w:rFonts w:ascii="Arial" w:hAnsi="Arial" w:eastAsia="Arial" w:cs="Arial"/>
          <w:color w:val="000000" w:themeColor="text1" w:themeTint="FF" w:themeShade="FF"/>
          <w:sz w:val="32"/>
          <w:szCs w:val="32"/>
        </w:rPr>
        <w:t>Conclusio</w:t>
      </w:r>
      <w:r w:rsidRPr="2ECC24D2" w:rsidR="7C3D9B95">
        <w:rPr>
          <w:rFonts w:ascii="Arial" w:hAnsi="Arial" w:eastAsia="Arial" w:cs="Arial"/>
          <w:color w:val="000000" w:themeColor="text1" w:themeTint="FF" w:themeShade="FF"/>
          <w:sz w:val="32"/>
          <w:szCs w:val="32"/>
        </w:rPr>
        <w:t>n</w:t>
      </w:r>
      <w:bookmarkEnd w:id="467783909"/>
    </w:p>
    <w:p w:rsidR="6D41694B" w:rsidP="2ECC24D2" w:rsidRDefault="6D41694B" w14:paraId="2BFF40D7" w14:textId="3E4D4763">
      <w:pPr>
        <w:pStyle w:val="Normal"/>
        <w:rPr>
          <w:rFonts w:ascii="Arial" w:hAnsi="Arial" w:eastAsia="Arial" w:cs="Arial"/>
          <w:sz w:val="32"/>
          <w:szCs w:val="32"/>
        </w:rPr>
      </w:pPr>
    </w:p>
    <w:p w:rsidR="1F4492FF" w:rsidP="2ECC24D2" w:rsidRDefault="1F4492FF" w14:paraId="0815C4DF" w14:textId="7E904454">
      <w:pPr>
        <w:pStyle w:val="Normal"/>
        <w:rPr>
          <w:rFonts w:ascii="Arial" w:hAnsi="Arial" w:eastAsia="Arial" w:cs="Arial"/>
          <w:sz w:val="22"/>
          <w:szCs w:val="22"/>
        </w:rPr>
      </w:pPr>
      <w:r w:rsidRPr="2ECC24D2" w:rsidR="1F4492FF">
        <w:rPr>
          <w:rFonts w:ascii="Arial" w:hAnsi="Arial" w:eastAsia="Arial" w:cs="Arial"/>
          <w:sz w:val="22"/>
          <w:szCs w:val="22"/>
        </w:rPr>
        <w:t xml:space="preserve">In conclusion </w:t>
      </w:r>
      <w:r w:rsidRPr="2ECC24D2" w:rsidR="2FCD238C">
        <w:rPr>
          <w:rFonts w:ascii="Arial" w:hAnsi="Arial" w:eastAsia="Arial" w:cs="Arial"/>
          <w:sz w:val="22"/>
          <w:szCs w:val="22"/>
        </w:rPr>
        <w:t xml:space="preserve">from my research Mies Van Der Rohe was a great </w:t>
      </w:r>
      <w:r w:rsidRPr="2ECC24D2" w:rsidR="3D1D3D65">
        <w:rPr>
          <w:rFonts w:ascii="Arial" w:hAnsi="Arial" w:eastAsia="Arial" w:cs="Arial"/>
          <w:sz w:val="22"/>
          <w:szCs w:val="22"/>
        </w:rPr>
        <w:t>inspiration</w:t>
      </w:r>
      <w:r w:rsidRPr="2ECC24D2" w:rsidR="2FCD238C">
        <w:rPr>
          <w:rFonts w:ascii="Arial" w:hAnsi="Arial" w:eastAsia="Arial" w:cs="Arial"/>
          <w:sz w:val="22"/>
          <w:szCs w:val="22"/>
        </w:rPr>
        <w:t xml:space="preserve"> of current day</w:t>
      </w:r>
      <w:r w:rsidRPr="2ECC24D2" w:rsidR="7AF0459F">
        <w:rPr>
          <w:rFonts w:ascii="Arial" w:hAnsi="Arial" w:eastAsia="Arial" w:cs="Arial"/>
          <w:sz w:val="22"/>
          <w:szCs w:val="22"/>
        </w:rPr>
        <w:t xml:space="preserve"> </w:t>
      </w:r>
      <w:r w:rsidRPr="2ECC24D2" w:rsidR="2FCD238C">
        <w:rPr>
          <w:rFonts w:ascii="Arial" w:hAnsi="Arial" w:eastAsia="Arial" w:cs="Arial"/>
          <w:sz w:val="22"/>
          <w:szCs w:val="22"/>
        </w:rPr>
        <w:t xml:space="preserve">architecture, influencing change in modern </w:t>
      </w:r>
      <w:r w:rsidRPr="2ECC24D2" w:rsidR="3106E825">
        <w:rPr>
          <w:rFonts w:ascii="Arial" w:hAnsi="Arial" w:eastAsia="Arial" w:cs="Arial"/>
          <w:sz w:val="22"/>
          <w:szCs w:val="22"/>
        </w:rPr>
        <w:t>material use such as glass, concrete and in plan</w:t>
      </w:r>
      <w:r w:rsidRPr="2ECC24D2" w:rsidR="32E18067">
        <w:rPr>
          <w:rFonts w:ascii="Arial" w:hAnsi="Arial" w:eastAsia="Arial" w:cs="Arial"/>
          <w:sz w:val="22"/>
          <w:szCs w:val="22"/>
        </w:rPr>
        <w:t xml:space="preserve">ar style. </w:t>
      </w:r>
      <w:r w:rsidRPr="2ECC24D2" w:rsidR="16F77648">
        <w:rPr>
          <w:rFonts w:ascii="Arial" w:hAnsi="Arial" w:eastAsia="Arial" w:cs="Arial"/>
          <w:sz w:val="22"/>
          <w:szCs w:val="22"/>
        </w:rPr>
        <w:t>Truly confusing</w:t>
      </w:r>
      <w:r w:rsidRPr="2ECC24D2" w:rsidR="16F77648">
        <w:rPr>
          <w:rFonts w:ascii="Arial" w:hAnsi="Arial" w:eastAsia="Arial" w:cs="Arial"/>
          <w:sz w:val="22"/>
          <w:szCs w:val="22"/>
        </w:rPr>
        <w:t xml:space="preserve"> people of the </w:t>
      </w:r>
      <w:r w:rsidRPr="2ECC24D2" w:rsidR="16F77648">
        <w:rPr>
          <w:rFonts w:ascii="Arial" w:hAnsi="Arial" w:eastAsia="Arial" w:cs="Arial"/>
          <w:sz w:val="22"/>
          <w:szCs w:val="22"/>
        </w:rPr>
        <w:t>time</w:t>
      </w:r>
      <w:r w:rsidRPr="2ECC24D2" w:rsidR="4BF37224">
        <w:rPr>
          <w:rFonts w:ascii="Arial" w:hAnsi="Arial" w:eastAsia="Arial" w:cs="Arial"/>
          <w:sz w:val="22"/>
          <w:szCs w:val="22"/>
        </w:rPr>
        <w:t xml:space="preserve"> </w:t>
      </w:r>
      <w:r w:rsidRPr="2ECC24D2" w:rsidR="6B1DEC46">
        <w:rPr>
          <w:rFonts w:ascii="Arial" w:hAnsi="Arial" w:eastAsia="Arial" w:cs="Arial"/>
          <w:sz w:val="22"/>
          <w:szCs w:val="22"/>
        </w:rPr>
        <w:t>frame</w:t>
      </w:r>
      <w:r w:rsidRPr="2ECC24D2" w:rsidR="6B1DEC46">
        <w:rPr>
          <w:rFonts w:ascii="Arial" w:hAnsi="Arial" w:eastAsia="Arial" w:cs="Arial"/>
          <w:sz w:val="22"/>
          <w:szCs w:val="22"/>
        </w:rPr>
        <w:t>,</w:t>
      </w:r>
      <w:r w:rsidRPr="2ECC24D2" w:rsidR="16F77648">
        <w:rPr>
          <w:rFonts w:ascii="Arial" w:hAnsi="Arial" w:eastAsia="Arial" w:cs="Arial"/>
          <w:sz w:val="22"/>
          <w:szCs w:val="22"/>
        </w:rPr>
        <w:t xml:space="preserve"> it was created by being futuristic in his manner and </w:t>
      </w:r>
      <w:r w:rsidRPr="2ECC24D2" w:rsidR="4285750C">
        <w:rPr>
          <w:rFonts w:ascii="Arial" w:hAnsi="Arial" w:eastAsia="Arial" w:cs="Arial"/>
          <w:sz w:val="22"/>
          <w:szCs w:val="22"/>
        </w:rPr>
        <w:t>approach</w:t>
      </w:r>
      <w:r w:rsidRPr="2ECC24D2" w:rsidR="16F77648">
        <w:rPr>
          <w:rFonts w:ascii="Arial" w:hAnsi="Arial" w:eastAsia="Arial" w:cs="Arial"/>
          <w:sz w:val="22"/>
          <w:szCs w:val="22"/>
        </w:rPr>
        <w:t xml:space="preserve"> to the pavilion</w:t>
      </w:r>
      <w:r w:rsidRPr="2ECC24D2" w:rsidR="4C79E09F">
        <w:rPr>
          <w:rFonts w:ascii="Arial" w:hAnsi="Arial" w:eastAsia="Arial" w:cs="Arial"/>
          <w:sz w:val="22"/>
          <w:szCs w:val="22"/>
        </w:rPr>
        <w:t xml:space="preserve"> </w:t>
      </w:r>
    </w:p>
    <w:p w:rsidR="48BA931A" w:rsidP="48BA931A" w:rsidRDefault="48BA931A" w14:paraId="6AF800F9" w14:textId="6DBFD1C1">
      <w:pPr>
        <w:rPr>
          <w:rFonts w:ascii="Arial" w:hAnsi="Arial" w:eastAsia="Arial" w:cs="Arial"/>
        </w:rPr>
      </w:pPr>
    </w:p>
    <w:p w:rsidR="48BA931A" w:rsidP="48BA931A" w:rsidRDefault="48BA931A" w14:paraId="350002F6" w14:textId="78BC8A9A">
      <w:pPr>
        <w:rPr>
          <w:rFonts w:ascii="Arial" w:hAnsi="Arial" w:eastAsia="Arial" w:cs="Arial"/>
        </w:rPr>
      </w:pPr>
    </w:p>
    <w:p w:rsidR="1AAA97C0" w:rsidP="624E0AEC" w:rsidRDefault="7FDF40E7" w14:paraId="6FF61E4A" w14:textId="11D942B4">
      <w:pPr>
        <w:pStyle w:val="Heading1"/>
        <w:rPr>
          <w:rFonts w:ascii="Arial" w:hAnsi="Arial" w:eastAsia="Arial" w:cs="Arial"/>
          <w:b w:val="1"/>
          <w:bCs w:val="1"/>
          <w:color w:val="auto"/>
          <w:sz w:val="32"/>
          <w:szCs w:val="32"/>
        </w:rPr>
      </w:pPr>
      <w:bookmarkStart w:name="_Toc2023273218" w:id="5130073"/>
      <w:r w:rsidRPr="2ECC24D2" w:rsidR="7FDF40E7">
        <w:rPr>
          <w:rFonts w:ascii="Arial" w:hAnsi="Arial" w:eastAsia="Arial" w:cs="Arial"/>
          <w:b w:val="1"/>
          <w:bCs w:val="1"/>
          <w:color w:val="auto"/>
          <w:sz w:val="32"/>
          <w:szCs w:val="32"/>
        </w:rPr>
        <w:t>List of Figures</w:t>
      </w:r>
      <w:bookmarkEnd w:id="5130073"/>
      <w:r w:rsidRPr="2ECC24D2" w:rsidR="7FDF40E7">
        <w:rPr>
          <w:rFonts w:ascii="Arial" w:hAnsi="Arial" w:eastAsia="Arial" w:cs="Arial"/>
          <w:b w:val="1"/>
          <w:bCs w:val="1"/>
          <w:color w:val="auto"/>
          <w:sz w:val="32"/>
          <w:szCs w:val="32"/>
        </w:rPr>
        <w:t xml:space="preserve"> </w:t>
      </w:r>
    </w:p>
    <w:p w:rsidR="6D41694B" w:rsidP="2ECC24D2" w:rsidRDefault="7FDF40E7" w14:paraId="101F32F9" w14:textId="5F714D48">
      <w:pPr>
        <w:rPr>
          <w:rFonts w:ascii="Arial" w:hAnsi="Arial" w:eastAsia="Arial" w:cs="Arial"/>
          <w:sz w:val="22"/>
          <w:szCs w:val="22"/>
        </w:rPr>
      </w:pPr>
      <w:r w:rsidRPr="2ECC24D2" w:rsidR="7FDF40E7">
        <w:rPr>
          <w:rFonts w:ascii="Arial" w:hAnsi="Arial" w:eastAsia="Arial" w:cs="Arial"/>
          <w:sz w:val="22"/>
          <w:szCs w:val="22"/>
        </w:rPr>
        <w:t>Figure 1:</w:t>
      </w:r>
      <w:r w:rsidRPr="2ECC24D2" w:rsidR="7FDF40E7">
        <w:rPr>
          <w:rFonts w:ascii="Arial" w:hAnsi="Arial" w:eastAsia="Arial" w:cs="Arial"/>
          <w:sz w:val="22"/>
          <w:szCs w:val="22"/>
        </w:rPr>
        <w:t xml:space="preserve"> </w:t>
      </w:r>
      <w:r w:rsidRPr="2ECC24D2" w:rsidR="76386368">
        <w:rPr>
          <w:rFonts w:ascii="Arial" w:hAnsi="Arial" w:eastAsia="Arial" w:cs="Arial"/>
          <w:sz w:val="22"/>
          <w:szCs w:val="22"/>
        </w:rPr>
        <w:t xml:space="preserve">Eloi </w:t>
      </w:r>
      <w:r w:rsidRPr="2ECC24D2" w:rsidR="76386368">
        <w:rPr>
          <w:rFonts w:ascii="Arial" w:hAnsi="Arial" w:eastAsia="Arial" w:cs="Arial"/>
          <w:sz w:val="22"/>
          <w:szCs w:val="22"/>
        </w:rPr>
        <w:t>Bonjoch</w:t>
      </w:r>
      <w:r w:rsidRPr="2ECC24D2" w:rsidR="76386368">
        <w:rPr>
          <w:rFonts w:ascii="Arial" w:hAnsi="Arial" w:eastAsia="Arial" w:cs="Arial"/>
          <w:sz w:val="22"/>
          <w:szCs w:val="22"/>
        </w:rPr>
        <w:t>, Barcelona</w:t>
      </w:r>
    </w:p>
    <w:p w:rsidR="76386368" w:rsidP="2ECC24D2" w:rsidRDefault="76386368" w14:paraId="5AC0291E" w14:textId="6C7656D1">
      <w:pPr>
        <w:pStyle w:val="Normal"/>
        <w:rPr>
          <w:rFonts w:ascii="Arial" w:hAnsi="Arial" w:eastAsia="Arial" w:cs="Arial"/>
          <w:noProof w:val="0"/>
          <w:sz w:val="22"/>
          <w:szCs w:val="22"/>
          <w:lang w:val="en-GB"/>
        </w:rPr>
      </w:pPr>
      <w:r w:rsidRPr="2ECC24D2" w:rsidR="76386368">
        <w:rPr>
          <w:rFonts w:ascii="Arial" w:hAnsi="Arial" w:eastAsia="Arial" w:cs="Arial"/>
          <w:sz w:val="22"/>
          <w:szCs w:val="22"/>
        </w:rPr>
        <w:t>Figure 2:</w:t>
      </w:r>
      <w:r w:rsidRPr="2ECC24D2" w:rsidR="5404793F">
        <w:rPr>
          <w:rFonts w:ascii="Arial" w:hAnsi="Arial" w:eastAsia="Arial" w:cs="Arial"/>
          <w:sz w:val="22"/>
          <w:szCs w:val="22"/>
        </w:rPr>
        <w:t xml:space="preserve"> </w:t>
      </w:r>
      <w:r w:rsidRPr="2ECC24D2" w:rsidR="41E1205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Pavilion in the context of the Fira de Barcelona precinct, during construction</w:t>
      </w:r>
    </w:p>
    <w:p w:rsidR="41E12054" w:rsidP="2ECC24D2" w:rsidRDefault="41E12054" w14:paraId="537ED099" w14:textId="125DCCD5">
      <w:pPr>
        <w:pStyle w:val="Normal"/>
        <w:rPr>
          <w:rFonts w:ascii="Arial" w:hAnsi="Arial" w:eastAsia="Arial" w:cs="Arial"/>
          <w:sz w:val="22"/>
          <w:szCs w:val="22"/>
          <w:lang w:val="de-DE"/>
        </w:rPr>
      </w:pPr>
      <w:r w:rsidRPr="2ECC24D2" w:rsidR="41E12054">
        <w:rPr>
          <w:rFonts w:ascii="Arial" w:hAnsi="Arial" w:eastAsia="Arial" w:cs="Arial"/>
          <w:sz w:val="22"/>
          <w:szCs w:val="22"/>
          <w:lang w:val="de-DE"/>
        </w:rPr>
        <w:t>Figure 3:</w:t>
      </w:r>
      <w:r w:rsidRPr="2ECC24D2" w:rsidR="3BC74C7E">
        <w:rPr>
          <w:rFonts w:ascii="Arial" w:hAnsi="Arial" w:eastAsia="Arial" w:cs="Arial"/>
          <w:sz w:val="22"/>
          <w:szCs w:val="22"/>
          <w:lang w:val="de-DE"/>
        </w:rPr>
        <w:t xml:space="preserve"> Staatliche Museen, </w:t>
      </w:r>
      <w:r w:rsidRPr="2ECC24D2" w:rsidR="3BC74C7E">
        <w:rPr>
          <w:rFonts w:ascii="Arial" w:hAnsi="Arial" w:eastAsia="Arial" w:cs="Arial"/>
          <w:sz w:val="22"/>
          <w:szCs w:val="22"/>
          <w:lang w:val="de-DE"/>
        </w:rPr>
        <w:t>Preussischer</w:t>
      </w:r>
      <w:r w:rsidRPr="2ECC24D2" w:rsidR="3BC74C7E">
        <w:rPr>
          <w:rFonts w:ascii="Arial" w:hAnsi="Arial" w:eastAsia="Arial" w:cs="Arial"/>
          <w:sz w:val="22"/>
          <w:szCs w:val="22"/>
          <w:lang w:val="de-DE"/>
        </w:rPr>
        <w:t xml:space="preserve"> Kulturbesitz, Kunst</w:t>
      </w:r>
      <w:r w:rsidRPr="2ECC24D2" w:rsidR="563876D5">
        <w:rPr>
          <w:rFonts w:ascii="Arial" w:hAnsi="Arial" w:eastAsia="Arial" w:cs="Arial"/>
          <w:sz w:val="22"/>
          <w:szCs w:val="22"/>
          <w:lang w:val="de-DE"/>
        </w:rPr>
        <w:t>bibliothek, Berlin</w:t>
      </w:r>
    </w:p>
    <w:p w:rsidR="563876D5" w:rsidP="2ECC24D2" w:rsidRDefault="563876D5" w14:paraId="33789F85" w14:textId="01C2612B">
      <w:pPr>
        <w:pStyle w:val="Normal"/>
        <w:rPr>
          <w:rFonts w:ascii="Arial" w:hAnsi="Arial" w:eastAsia="Arial" w:cs="Arial"/>
          <w:sz w:val="22"/>
          <w:szCs w:val="22"/>
          <w:lang w:val="de-DE"/>
        </w:rPr>
      </w:pPr>
      <w:r w:rsidRPr="2ECC24D2" w:rsidR="563876D5">
        <w:rPr>
          <w:rFonts w:ascii="Arial" w:hAnsi="Arial" w:eastAsia="Arial" w:cs="Arial"/>
          <w:sz w:val="22"/>
          <w:szCs w:val="22"/>
          <w:lang w:val="de-DE"/>
        </w:rPr>
        <w:t xml:space="preserve">Figure 4: </w:t>
      </w:r>
      <w:r w:rsidRPr="2ECC24D2" w:rsidR="0DD055CD">
        <w:rPr>
          <w:rFonts w:ascii="Arial" w:hAnsi="Arial" w:eastAsia="Arial" w:cs="Arial"/>
          <w:sz w:val="22"/>
          <w:szCs w:val="22"/>
          <w:lang w:val="de-DE"/>
        </w:rPr>
        <w:t xml:space="preserve">Plan </w:t>
      </w:r>
      <w:r w:rsidRPr="2ECC24D2" w:rsidR="0DD055CD">
        <w:rPr>
          <w:rFonts w:ascii="Arial" w:hAnsi="Arial" w:eastAsia="Arial" w:cs="Arial"/>
          <w:sz w:val="22"/>
          <w:szCs w:val="22"/>
          <w:lang w:val="de-DE"/>
        </w:rPr>
        <w:t>of</w:t>
      </w:r>
      <w:r w:rsidRPr="2ECC24D2" w:rsidR="0DD055CD">
        <w:rPr>
          <w:rFonts w:ascii="Arial" w:hAnsi="Arial" w:eastAsia="Arial" w:cs="Arial"/>
          <w:sz w:val="22"/>
          <w:szCs w:val="22"/>
          <w:lang w:val="de-DE"/>
        </w:rPr>
        <w:t xml:space="preserve"> </w:t>
      </w:r>
      <w:r w:rsidRPr="2ECC24D2" w:rsidR="0DD055CD">
        <w:rPr>
          <w:rFonts w:ascii="Arial" w:hAnsi="Arial" w:eastAsia="Arial" w:cs="Arial"/>
          <w:sz w:val="22"/>
          <w:szCs w:val="22"/>
          <w:lang w:val="de-DE"/>
        </w:rPr>
        <w:t>the</w:t>
      </w:r>
      <w:r w:rsidRPr="2ECC24D2" w:rsidR="0DD055CD">
        <w:rPr>
          <w:rFonts w:ascii="Arial" w:hAnsi="Arial" w:eastAsia="Arial" w:cs="Arial"/>
          <w:sz w:val="22"/>
          <w:szCs w:val="22"/>
          <w:lang w:val="de-DE"/>
        </w:rPr>
        <w:t xml:space="preserve"> </w:t>
      </w:r>
      <w:r w:rsidRPr="2ECC24D2" w:rsidR="0DD055CD">
        <w:rPr>
          <w:rFonts w:ascii="Arial" w:hAnsi="Arial" w:eastAsia="Arial" w:cs="Arial"/>
          <w:sz w:val="22"/>
          <w:szCs w:val="22"/>
          <w:lang w:val="de-DE"/>
        </w:rPr>
        <w:t>reconstructed</w:t>
      </w:r>
      <w:r w:rsidRPr="2ECC24D2" w:rsidR="0DD055CD">
        <w:rPr>
          <w:rFonts w:ascii="Arial" w:hAnsi="Arial" w:eastAsia="Arial" w:cs="Arial"/>
          <w:sz w:val="22"/>
          <w:szCs w:val="22"/>
          <w:lang w:val="de-DE"/>
        </w:rPr>
        <w:t xml:space="preserve"> </w:t>
      </w:r>
      <w:r w:rsidRPr="2ECC24D2" w:rsidR="0DD055CD">
        <w:rPr>
          <w:rFonts w:ascii="Arial" w:hAnsi="Arial" w:eastAsia="Arial" w:cs="Arial"/>
          <w:sz w:val="22"/>
          <w:szCs w:val="22"/>
          <w:lang w:val="de-DE"/>
        </w:rPr>
        <w:t>Pavilion</w:t>
      </w:r>
    </w:p>
    <w:p w:rsidR="0DD055CD" w:rsidP="2ECC24D2" w:rsidRDefault="0DD055CD" w14:paraId="4340A9B3" w14:textId="65C29959">
      <w:pPr>
        <w:pStyle w:val="Normal"/>
        <w:rPr>
          <w:rFonts w:ascii="Arial" w:hAnsi="Arial" w:eastAsia="Arial" w:cs="Arial"/>
          <w:sz w:val="22"/>
          <w:szCs w:val="22"/>
          <w:lang w:val="de-DE"/>
        </w:rPr>
      </w:pPr>
      <w:r w:rsidRPr="2ECC24D2" w:rsidR="0DD055CD">
        <w:rPr>
          <w:rFonts w:ascii="Arial" w:hAnsi="Arial" w:eastAsia="Arial" w:cs="Arial"/>
          <w:sz w:val="22"/>
          <w:szCs w:val="22"/>
          <w:lang w:val="de-DE"/>
        </w:rPr>
        <w:t xml:space="preserve">Figure 5: Plan </w:t>
      </w:r>
      <w:r w:rsidRPr="2ECC24D2" w:rsidR="0DD055CD">
        <w:rPr>
          <w:rFonts w:ascii="Arial" w:hAnsi="Arial" w:eastAsia="Arial" w:cs="Arial"/>
          <w:sz w:val="22"/>
          <w:szCs w:val="22"/>
          <w:lang w:val="de-DE"/>
        </w:rPr>
        <w:t>of</w:t>
      </w:r>
      <w:r w:rsidRPr="2ECC24D2" w:rsidR="0DD055CD">
        <w:rPr>
          <w:rFonts w:ascii="Arial" w:hAnsi="Arial" w:eastAsia="Arial" w:cs="Arial"/>
          <w:sz w:val="22"/>
          <w:szCs w:val="22"/>
          <w:lang w:val="de-DE"/>
        </w:rPr>
        <w:t xml:space="preserve"> </w:t>
      </w:r>
      <w:r w:rsidRPr="2ECC24D2" w:rsidR="0DD055CD">
        <w:rPr>
          <w:rFonts w:ascii="Arial" w:hAnsi="Arial" w:eastAsia="Arial" w:cs="Arial"/>
          <w:sz w:val="22"/>
          <w:szCs w:val="22"/>
          <w:lang w:val="de-DE"/>
        </w:rPr>
        <w:t>the</w:t>
      </w:r>
      <w:r w:rsidRPr="2ECC24D2" w:rsidR="0DD055CD">
        <w:rPr>
          <w:rFonts w:ascii="Arial" w:hAnsi="Arial" w:eastAsia="Arial" w:cs="Arial"/>
          <w:sz w:val="22"/>
          <w:szCs w:val="22"/>
          <w:lang w:val="de-DE"/>
        </w:rPr>
        <w:t xml:space="preserve"> </w:t>
      </w:r>
      <w:r w:rsidRPr="2ECC24D2" w:rsidR="0DD055CD">
        <w:rPr>
          <w:rFonts w:ascii="Arial" w:hAnsi="Arial" w:eastAsia="Arial" w:cs="Arial"/>
          <w:sz w:val="22"/>
          <w:szCs w:val="22"/>
          <w:lang w:val="de-DE"/>
        </w:rPr>
        <w:t>reconstructed</w:t>
      </w:r>
      <w:r w:rsidRPr="2ECC24D2" w:rsidR="0DD055CD">
        <w:rPr>
          <w:rFonts w:ascii="Arial" w:hAnsi="Arial" w:eastAsia="Arial" w:cs="Arial"/>
          <w:sz w:val="22"/>
          <w:szCs w:val="22"/>
          <w:lang w:val="de-DE"/>
        </w:rPr>
        <w:t xml:space="preserve"> </w:t>
      </w:r>
      <w:r w:rsidRPr="2ECC24D2" w:rsidR="0DD055CD">
        <w:rPr>
          <w:rFonts w:ascii="Arial" w:hAnsi="Arial" w:eastAsia="Arial" w:cs="Arial"/>
          <w:sz w:val="22"/>
          <w:szCs w:val="22"/>
          <w:lang w:val="de-DE"/>
        </w:rPr>
        <w:t>Pavilion</w:t>
      </w:r>
      <w:r w:rsidRPr="2ECC24D2" w:rsidR="0DD055CD">
        <w:rPr>
          <w:rFonts w:ascii="Arial" w:hAnsi="Arial" w:eastAsia="Arial" w:cs="Arial"/>
          <w:sz w:val="22"/>
          <w:szCs w:val="22"/>
          <w:lang w:val="de-DE"/>
        </w:rPr>
        <w:t xml:space="preserve"> </w:t>
      </w:r>
      <w:r w:rsidRPr="2ECC24D2" w:rsidR="0DD055CD">
        <w:rPr>
          <w:rFonts w:ascii="Arial" w:hAnsi="Arial" w:eastAsia="Arial" w:cs="Arial"/>
          <w:sz w:val="22"/>
          <w:szCs w:val="22"/>
          <w:lang w:val="de-DE"/>
        </w:rPr>
        <w:t>roof</w:t>
      </w:r>
      <w:r w:rsidRPr="2ECC24D2" w:rsidR="0DD055CD">
        <w:rPr>
          <w:rFonts w:ascii="Arial" w:hAnsi="Arial" w:eastAsia="Arial" w:cs="Arial"/>
          <w:sz w:val="22"/>
          <w:szCs w:val="22"/>
          <w:lang w:val="de-DE"/>
        </w:rPr>
        <w:t xml:space="preserve"> </w:t>
      </w:r>
    </w:p>
    <w:p w:rsidR="0DD055CD" w:rsidP="2ECC24D2" w:rsidRDefault="0DD055CD" w14:paraId="480787A8" w14:textId="65D6B425">
      <w:pPr>
        <w:pStyle w:val="Normal"/>
        <w:rPr>
          <w:rFonts w:ascii="Arial" w:hAnsi="Arial" w:eastAsia="Arial" w:cs="Arial"/>
          <w:sz w:val="22"/>
          <w:szCs w:val="22"/>
        </w:rPr>
      </w:pPr>
      <w:r w:rsidRPr="2ECC24D2" w:rsidR="0DD055CD">
        <w:rPr>
          <w:rFonts w:ascii="Arial" w:hAnsi="Arial" w:eastAsia="Arial" w:cs="Arial"/>
          <w:sz w:val="22"/>
          <w:szCs w:val="22"/>
          <w:lang w:val="de-DE"/>
        </w:rPr>
        <w:t xml:space="preserve">Figure 6: </w:t>
      </w:r>
      <w:r w:rsidRPr="2ECC24D2" w:rsidR="039F766A">
        <w:rPr>
          <w:rFonts w:ascii="Arial" w:hAnsi="Arial" w:eastAsia="Arial" w:cs="Arial"/>
          <w:sz w:val="22"/>
          <w:szCs w:val="22"/>
          <w:lang w:val="de-DE"/>
        </w:rPr>
        <w:t>E</w:t>
      </w:r>
      <w:r w:rsidRPr="2ECC24D2" w:rsidR="039F766A">
        <w:rPr>
          <w:rFonts w:ascii="Arial" w:hAnsi="Arial" w:eastAsia="Arial" w:cs="Arial"/>
          <w:sz w:val="22"/>
          <w:szCs w:val="22"/>
          <w:lang w:val="de-DE"/>
        </w:rPr>
        <w:t>loi</w:t>
      </w:r>
      <w:r w:rsidRPr="2ECC24D2" w:rsidR="039F766A">
        <w:rPr>
          <w:rFonts w:ascii="Arial" w:hAnsi="Arial" w:eastAsia="Arial" w:cs="Arial"/>
          <w:sz w:val="22"/>
          <w:szCs w:val="22"/>
          <w:lang w:val="de-DE"/>
        </w:rPr>
        <w:t xml:space="preserve"> </w:t>
      </w:r>
      <w:r w:rsidRPr="2ECC24D2" w:rsidR="039F766A">
        <w:rPr>
          <w:rFonts w:ascii="Arial" w:hAnsi="Arial" w:eastAsia="Arial" w:cs="Arial"/>
          <w:sz w:val="22"/>
          <w:szCs w:val="22"/>
          <w:lang w:val="de-DE"/>
        </w:rPr>
        <w:t>Bon</w:t>
      </w:r>
      <w:r w:rsidRPr="2ECC24D2" w:rsidR="039F766A">
        <w:rPr>
          <w:rFonts w:ascii="Arial" w:hAnsi="Arial" w:eastAsia="Arial" w:cs="Arial"/>
          <w:sz w:val="22"/>
          <w:szCs w:val="22"/>
        </w:rPr>
        <w:t>j</w:t>
      </w:r>
      <w:r w:rsidRPr="2ECC24D2" w:rsidR="039F766A">
        <w:rPr>
          <w:rFonts w:ascii="Arial" w:hAnsi="Arial" w:eastAsia="Arial" w:cs="Arial"/>
          <w:sz w:val="22"/>
          <w:szCs w:val="22"/>
        </w:rPr>
        <w:t>och</w:t>
      </w:r>
      <w:r w:rsidRPr="2ECC24D2" w:rsidR="039F766A">
        <w:rPr>
          <w:rFonts w:ascii="Arial" w:hAnsi="Arial" w:eastAsia="Arial" w:cs="Arial"/>
          <w:sz w:val="22"/>
          <w:szCs w:val="22"/>
        </w:rPr>
        <w:t>,</w:t>
      </w:r>
      <w:r w:rsidRPr="2ECC24D2" w:rsidR="039F766A">
        <w:rPr>
          <w:rFonts w:ascii="Arial" w:hAnsi="Arial" w:eastAsia="Arial" w:cs="Arial"/>
          <w:sz w:val="22"/>
          <w:szCs w:val="22"/>
        </w:rPr>
        <w:t xml:space="preserve"> Barcelona</w:t>
      </w:r>
    </w:p>
    <w:p w:rsidR="6C0104E8" w:rsidP="2ECC24D2" w:rsidRDefault="6C0104E8" w14:paraId="4BEC49DD" w14:textId="06FF0055">
      <w:pPr>
        <w:pStyle w:val="Normal"/>
        <w:rPr>
          <w:rFonts w:ascii="Arial" w:hAnsi="Arial" w:eastAsia="Arial" w:cs="Arial"/>
          <w:noProof w:val="0"/>
          <w:sz w:val="22"/>
          <w:szCs w:val="22"/>
          <w:lang w:val="de-DE"/>
        </w:rPr>
      </w:pPr>
      <w:r w:rsidRPr="2ECC24D2" w:rsidR="6C0104E8">
        <w:rPr>
          <w:rFonts w:ascii="Arial" w:hAnsi="Arial" w:eastAsia="Arial" w:cs="Arial"/>
          <w:sz w:val="22"/>
          <w:szCs w:val="22"/>
          <w:lang w:val="de-DE"/>
        </w:rPr>
        <w:t>Figure 7:</w:t>
      </w:r>
      <w:r w:rsidRPr="2ECC24D2" w:rsidR="7D2B79BA">
        <w:rPr>
          <w:rFonts w:ascii="Arial" w:hAnsi="Arial" w:eastAsia="Arial" w:cs="Arial"/>
          <w:b w:val="0"/>
          <w:bCs w:val="0"/>
          <w:i w:val="0"/>
          <w:iCs w:val="0"/>
          <w:caps w:val="0"/>
          <w:smallCaps w:val="0"/>
          <w:noProof w:val="0"/>
          <w:color w:val="000000" w:themeColor="text1" w:themeTint="FF" w:themeShade="FF"/>
          <w:sz w:val="22"/>
          <w:szCs w:val="22"/>
          <w:lang w:val="de-DE"/>
        </w:rPr>
        <w:t xml:space="preserve"> Sections of the main building and auxiliary building</w:t>
      </w:r>
    </w:p>
    <w:p w:rsidR="6C0104E8" w:rsidP="2ECC24D2" w:rsidRDefault="6C0104E8" w14:paraId="0156A10C" w14:textId="0F7818E3">
      <w:pPr>
        <w:pStyle w:val="Normal"/>
        <w:rPr>
          <w:rFonts w:ascii="Arial" w:hAnsi="Arial" w:eastAsia="Arial" w:cs="Arial"/>
          <w:noProof w:val="0"/>
          <w:sz w:val="22"/>
          <w:szCs w:val="22"/>
          <w:lang w:val="de-DE"/>
        </w:rPr>
      </w:pPr>
      <w:r w:rsidRPr="2ECC24D2" w:rsidR="6C0104E8">
        <w:rPr>
          <w:rFonts w:ascii="Arial" w:hAnsi="Arial" w:eastAsia="Arial" w:cs="Arial"/>
          <w:sz w:val="22"/>
          <w:szCs w:val="22"/>
          <w:lang w:val="de-DE"/>
        </w:rPr>
        <w:t>Figure 8:</w:t>
      </w:r>
      <w:r w:rsidRPr="2ECC24D2" w:rsidR="527EC5B3">
        <w:rPr>
          <w:rFonts w:ascii="Arial" w:hAnsi="Arial" w:eastAsia="Arial" w:cs="Arial"/>
          <w:sz w:val="22"/>
          <w:szCs w:val="22"/>
          <w:lang w:val="de-DE"/>
        </w:rPr>
        <w:t xml:space="preserve"> </w:t>
      </w:r>
      <w:r w:rsidRPr="2ECC24D2" w:rsidR="527EC5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Drawing created author of the essay</w:t>
      </w:r>
    </w:p>
    <w:p w:rsidR="6C0104E8" w:rsidP="2ECC24D2" w:rsidRDefault="6C0104E8" w14:paraId="3093911B" w14:textId="3DD7B29A">
      <w:pPr>
        <w:pStyle w:val="Normal"/>
        <w:rPr>
          <w:rFonts w:ascii="Arial" w:hAnsi="Arial" w:eastAsia="Arial" w:cs="Arial"/>
          <w:sz w:val="22"/>
          <w:szCs w:val="22"/>
        </w:rPr>
      </w:pPr>
      <w:r w:rsidRPr="2ECC24D2" w:rsidR="6C0104E8">
        <w:rPr>
          <w:rFonts w:ascii="Arial" w:hAnsi="Arial" w:eastAsia="Arial" w:cs="Arial"/>
          <w:sz w:val="22"/>
          <w:szCs w:val="22"/>
          <w:lang w:val="de-DE"/>
        </w:rPr>
        <w:t>Figure 9:</w:t>
      </w:r>
      <w:r w:rsidRPr="2ECC24D2" w:rsidR="47961D3D">
        <w:rPr>
          <w:rFonts w:ascii="Arial" w:hAnsi="Arial" w:eastAsia="Arial" w:cs="Arial"/>
          <w:sz w:val="22"/>
          <w:szCs w:val="22"/>
          <w:lang w:val="de-DE"/>
        </w:rPr>
        <w:t xml:space="preserve"> </w:t>
      </w:r>
      <w:r w:rsidRPr="2ECC24D2" w:rsidR="47961D3D">
        <w:rPr>
          <w:rFonts w:ascii="Arial" w:hAnsi="Arial" w:eastAsia="Arial" w:cs="Arial"/>
          <w:sz w:val="22"/>
          <w:szCs w:val="22"/>
        </w:rPr>
        <w:t xml:space="preserve">Eloi </w:t>
      </w:r>
      <w:r w:rsidRPr="2ECC24D2" w:rsidR="47961D3D">
        <w:rPr>
          <w:rFonts w:ascii="Arial" w:hAnsi="Arial" w:eastAsia="Arial" w:cs="Arial"/>
          <w:sz w:val="22"/>
          <w:szCs w:val="22"/>
        </w:rPr>
        <w:t>Bonjoch</w:t>
      </w:r>
      <w:r w:rsidRPr="2ECC24D2" w:rsidR="47961D3D">
        <w:rPr>
          <w:rFonts w:ascii="Arial" w:hAnsi="Arial" w:eastAsia="Arial" w:cs="Arial"/>
          <w:sz w:val="22"/>
          <w:szCs w:val="22"/>
        </w:rPr>
        <w:t>, Barcelona</w:t>
      </w:r>
    </w:p>
    <w:p w:rsidR="03AC6B34" w:rsidP="2ECC24D2" w:rsidRDefault="03AC6B34" w14:paraId="5B94C080" w14:textId="2276010B">
      <w:pPr>
        <w:pStyle w:val="Normal"/>
        <w:rPr>
          <w:rFonts w:ascii="Arial" w:hAnsi="Arial" w:eastAsia="Arial" w:cs="Arial"/>
          <w:sz w:val="22"/>
          <w:szCs w:val="22"/>
        </w:rPr>
      </w:pPr>
      <w:r w:rsidRPr="2ECC24D2" w:rsidR="03AC6B34">
        <w:rPr>
          <w:rFonts w:ascii="Arial" w:hAnsi="Arial" w:eastAsia="Arial" w:cs="Arial"/>
          <w:sz w:val="22"/>
          <w:szCs w:val="22"/>
          <w:lang w:val="de-DE"/>
        </w:rPr>
        <w:t xml:space="preserve">Figure 10: </w:t>
      </w:r>
      <w:r w:rsidRPr="2ECC24D2" w:rsidR="03AC6B34">
        <w:rPr>
          <w:rFonts w:ascii="Arial" w:hAnsi="Arial" w:eastAsia="Arial" w:cs="Arial"/>
          <w:sz w:val="22"/>
          <w:szCs w:val="22"/>
          <w:lang w:val="de-DE"/>
        </w:rPr>
        <w:t>Eloi</w:t>
      </w:r>
      <w:r w:rsidRPr="2ECC24D2" w:rsidR="03AC6B34">
        <w:rPr>
          <w:rFonts w:ascii="Arial" w:hAnsi="Arial" w:eastAsia="Arial" w:cs="Arial"/>
          <w:sz w:val="22"/>
          <w:szCs w:val="22"/>
          <w:lang w:val="de-DE"/>
        </w:rPr>
        <w:t xml:space="preserve"> </w:t>
      </w:r>
      <w:r w:rsidRPr="2ECC24D2" w:rsidR="03AC6B34">
        <w:rPr>
          <w:rFonts w:ascii="Arial" w:hAnsi="Arial" w:eastAsia="Arial" w:cs="Arial"/>
          <w:sz w:val="22"/>
          <w:szCs w:val="22"/>
          <w:lang w:val="de-DE"/>
        </w:rPr>
        <w:t>Bon</w:t>
      </w:r>
      <w:r w:rsidRPr="2ECC24D2" w:rsidR="03AC6B34">
        <w:rPr>
          <w:rFonts w:ascii="Arial" w:hAnsi="Arial" w:eastAsia="Arial" w:cs="Arial"/>
          <w:sz w:val="22"/>
          <w:szCs w:val="22"/>
        </w:rPr>
        <w:t>joch</w:t>
      </w:r>
      <w:r w:rsidRPr="2ECC24D2" w:rsidR="03AC6B34">
        <w:rPr>
          <w:rFonts w:ascii="Arial" w:hAnsi="Arial" w:eastAsia="Arial" w:cs="Arial"/>
          <w:sz w:val="22"/>
          <w:szCs w:val="22"/>
        </w:rPr>
        <w:t>, Barcelona</w:t>
      </w:r>
    </w:p>
    <w:p w:rsidR="03AC6B34" w:rsidP="2ECC24D2" w:rsidRDefault="03AC6B34" w14:paraId="5338A5D0" w14:textId="7A9FC136">
      <w:pPr>
        <w:pStyle w:val="Normal"/>
        <w:rPr>
          <w:rFonts w:ascii="Arial" w:hAnsi="Arial" w:eastAsia="Arial" w:cs="Arial"/>
          <w:sz w:val="22"/>
          <w:szCs w:val="22"/>
        </w:rPr>
      </w:pPr>
      <w:r w:rsidRPr="2ECC24D2" w:rsidR="03AC6B34">
        <w:rPr>
          <w:rFonts w:ascii="Arial" w:hAnsi="Arial" w:eastAsia="Arial" w:cs="Arial"/>
          <w:sz w:val="22"/>
          <w:szCs w:val="22"/>
          <w:lang w:val="de-DE"/>
        </w:rPr>
        <w:t xml:space="preserve">Figure 11: </w:t>
      </w:r>
      <w:r w:rsidRPr="2ECC24D2" w:rsidR="03AC6B34">
        <w:rPr>
          <w:rFonts w:ascii="Arial" w:hAnsi="Arial" w:eastAsia="Arial" w:cs="Arial"/>
          <w:sz w:val="22"/>
          <w:szCs w:val="22"/>
          <w:lang w:val="de-DE"/>
        </w:rPr>
        <w:t>Eloi</w:t>
      </w:r>
      <w:r w:rsidRPr="2ECC24D2" w:rsidR="03AC6B34">
        <w:rPr>
          <w:rFonts w:ascii="Arial" w:hAnsi="Arial" w:eastAsia="Arial" w:cs="Arial"/>
          <w:sz w:val="22"/>
          <w:szCs w:val="22"/>
          <w:lang w:val="de-DE"/>
        </w:rPr>
        <w:t xml:space="preserve"> Bon</w:t>
      </w:r>
      <w:r w:rsidRPr="2ECC24D2" w:rsidR="03AC6B34">
        <w:rPr>
          <w:rFonts w:ascii="Arial" w:hAnsi="Arial" w:eastAsia="Arial" w:cs="Arial"/>
          <w:sz w:val="22"/>
          <w:szCs w:val="22"/>
        </w:rPr>
        <w:t>joch</w:t>
      </w:r>
      <w:r w:rsidRPr="2ECC24D2" w:rsidR="03AC6B34">
        <w:rPr>
          <w:rFonts w:ascii="Arial" w:hAnsi="Arial" w:eastAsia="Arial" w:cs="Arial"/>
          <w:sz w:val="22"/>
          <w:szCs w:val="22"/>
        </w:rPr>
        <w:t>, Barcelona</w:t>
      </w:r>
    </w:p>
    <w:p w:rsidR="03AC6B34" w:rsidP="2ECC24D2" w:rsidRDefault="03AC6B34" w14:paraId="63EA39D2" w14:textId="39D0EEDB">
      <w:pPr>
        <w:pStyle w:val="Normal"/>
        <w:rPr>
          <w:rFonts w:ascii="Arial" w:hAnsi="Arial" w:eastAsia="Arial" w:cs="Arial"/>
          <w:noProof w:val="0"/>
          <w:sz w:val="22"/>
          <w:szCs w:val="22"/>
          <w:lang w:val="de-DE"/>
        </w:rPr>
      </w:pPr>
      <w:r w:rsidRPr="2ECC24D2" w:rsidR="03AC6B34">
        <w:rPr>
          <w:rFonts w:ascii="Arial" w:hAnsi="Arial" w:eastAsia="Arial" w:cs="Arial"/>
          <w:sz w:val="22"/>
          <w:szCs w:val="22"/>
          <w:lang w:val="de-DE"/>
        </w:rPr>
        <w:t xml:space="preserve">Figure 12: </w:t>
      </w:r>
      <w:r w:rsidRPr="2ECC24D2" w:rsidR="03AC6B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Section of the column, drawn by Dirk Lohan</w:t>
      </w:r>
    </w:p>
    <w:p w:rsidR="3F654C05" w:rsidP="2ECC24D2" w:rsidRDefault="3F654C05" w14:paraId="0DBEFCD0" w14:textId="44C818BE">
      <w:pPr>
        <w:pStyle w:val="Normal"/>
        <w:rPr>
          <w:rFonts w:ascii="Arial" w:hAnsi="Arial" w:eastAsia="Arial" w:cs="Arial"/>
          <w:sz w:val="22"/>
          <w:szCs w:val="22"/>
        </w:rPr>
      </w:pPr>
      <w:r w:rsidRPr="2ECC24D2" w:rsidR="3F654C05">
        <w:rPr>
          <w:rFonts w:ascii="Arial" w:hAnsi="Arial" w:eastAsia="Arial" w:cs="Arial"/>
          <w:sz w:val="22"/>
          <w:szCs w:val="22"/>
          <w:lang w:val="de-DE"/>
        </w:rPr>
        <w:t>Figure 13: Eloi Bon</w:t>
      </w:r>
      <w:r w:rsidRPr="2ECC24D2" w:rsidR="3F654C05">
        <w:rPr>
          <w:rFonts w:ascii="Arial" w:hAnsi="Arial" w:eastAsia="Arial" w:cs="Arial"/>
          <w:sz w:val="22"/>
          <w:szCs w:val="22"/>
        </w:rPr>
        <w:t>joch, Barcelona</w:t>
      </w:r>
    </w:p>
    <w:p w:rsidR="1FA3B46B" w:rsidP="2ECC24D2" w:rsidRDefault="1FA3B46B" w14:paraId="571D342B" w14:textId="20580ADB">
      <w:pPr>
        <w:pStyle w:val="Heading1"/>
        <w:rPr>
          <w:rFonts w:ascii="Arial" w:hAnsi="Arial" w:eastAsia="Arial" w:cs="Arial"/>
          <w:b w:val="1"/>
          <w:bCs w:val="1"/>
          <w:i w:val="0"/>
          <w:iCs w:val="0"/>
          <w:caps w:val="0"/>
          <w:smallCaps w:val="0"/>
          <w:noProof w:val="0"/>
          <w:color w:val="000000" w:themeColor="text1" w:themeTint="FF" w:themeShade="FF"/>
          <w:sz w:val="32"/>
          <w:szCs w:val="32"/>
          <w:lang w:val="en-GB"/>
        </w:rPr>
      </w:pPr>
      <w:bookmarkStart w:name="_Toc474600665" w:id="1035155775"/>
      <w:r w:rsidRPr="2ECC24D2" w:rsidR="1FA3B46B">
        <w:rPr>
          <w:rFonts w:ascii="Arial" w:hAnsi="Arial" w:eastAsia="Arial" w:cs="Arial"/>
          <w:b w:val="1"/>
          <w:bCs w:val="1"/>
          <w:noProof w:val="0"/>
          <w:color w:val="000000" w:themeColor="text1" w:themeTint="FF" w:themeShade="FF"/>
          <w:sz w:val="32"/>
          <w:szCs w:val="32"/>
          <w:lang w:val="en-GB"/>
        </w:rPr>
        <w:t>Reference</w:t>
      </w:r>
      <w:bookmarkEnd w:id="1035155775"/>
    </w:p>
    <w:p w:rsidR="1EEE2651" w:rsidP="2ECC24D2" w:rsidRDefault="1EEE2651" w14:paraId="7B362795" w14:textId="4A925C79">
      <w:pPr>
        <w:pStyle w:val="Normal"/>
        <w:rPr>
          <w:rFonts w:ascii="Arial" w:hAnsi="Arial" w:eastAsia="Arial" w:cs="Arial"/>
          <w:noProof w:val="0"/>
          <w:color w:val="000000" w:themeColor="text1" w:themeTint="FF" w:themeShade="FF"/>
          <w:sz w:val="22"/>
          <w:szCs w:val="22"/>
          <w:lang w:val="en-GB"/>
        </w:rPr>
      </w:pPr>
      <w:r w:rsidRPr="2ECC24D2" w:rsidR="1EEE2651">
        <w:rPr>
          <w:rFonts w:ascii="Arial" w:hAnsi="Arial" w:eastAsia="Arial" w:cs="Arial"/>
          <w:b w:val="0"/>
          <w:bCs w:val="0"/>
          <w:i w:val="0"/>
          <w:iCs w:val="0"/>
          <w:caps w:val="0"/>
          <w:smallCaps w:val="0"/>
          <w:noProof w:val="0"/>
          <w:color w:val="000000" w:themeColor="text1" w:themeTint="FF" w:themeShade="FF"/>
          <w:sz w:val="22"/>
          <w:szCs w:val="22"/>
          <w:lang w:val="en-GB"/>
        </w:rPr>
        <w:t xml:space="preserve">Ignasi De </w:t>
      </w:r>
      <w:r w:rsidRPr="2ECC24D2" w:rsidR="1EEE2651">
        <w:rPr>
          <w:rFonts w:ascii="Arial" w:hAnsi="Arial" w:eastAsia="Arial" w:cs="Arial"/>
          <w:b w:val="0"/>
          <w:bCs w:val="0"/>
          <w:i w:val="0"/>
          <w:iCs w:val="0"/>
          <w:caps w:val="0"/>
          <w:smallCaps w:val="0"/>
          <w:noProof w:val="0"/>
          <w:color w:val="000000" w:themeColor="text1" w:themeTint="FF" w:themeShade="FF"/>
          <w:sz w:val="22"/>
          <w:szCs w:val="22"/>
          <w:lang w:val="en-GB"/>
        </w:rPr>
        <w:t>Solà</w:t>
      </w:r>
      <w:r w:rsidRPr="2ECC24D2" w:rsidR="1EEE2651">
        <w:rPr>
          <w:rFonts w:ascii="Arial" w:hAnsi="Arial" w:eastAsia="Arial" w:cs="Arial"/>
          <w:b w:val="0"/>
          <w:bCs w:val="0"/>
          <w:i w:val="0"/>
          <w:iCs w:val="0"/>
          <w:caps w:val="0"/>
          <w:smallCaps w:val="0"/>
          <w:noProof w:val="0"/>
          <w:color w:val="000000" w:themeColor="text1" w:themeTint="FF" w:themeShade="FF"/>
          <w:sz w:val="22"/>
          <w:szCs w:val="22"/>
          <w:lang w:val="en-GB"/>
        </w:rPr>
        <w:t xml:space="preserve">-Morales, Ramos, </w:t>
      </w:r>
      <w:r w:rsidRPr="2ECC24D2" w:rsidR="1EEE2651">
        <w:rPr>
          <w:rFonts w:ascii="Arial" w:hAnsi="Arial" w:eastAsia="Arial" w:cs="Arial"/>
          <w:b w:val="0"/>
          <w:bCs w:val="0"/>
          <w:i w:val="0"/>
          <w:iCs w:val="0"/>
          <w:caps w:val="0"/>
          <w:smallCaps w:val="0"/>
          <w:noProof w:val="0"/>
          <w:color w:val="000000" w:themeColor="text1" w:themeTint="FF" w:themeShade="FF"/>
          <w:sz w:val="22"/>
          <w:szCs w:val="22"/>
          <w:lang w:val="en-GB"/>
        </w:rPr>
        <w:t>F.</w:t>
      </w:r>
      <w:r w:rsidRPr="2ECC24D2" w:rsidR="1EEE2651">
        <w:rPr>
          <w:rFonts w:ascii="Arial" w:hAnsi="Arial" w:eastAsia="Arial" w:cs="Arial"/>
          <w:b w:val="0"/>
          <w:bCs w:val="0"/>
          <w:i w:val="0"/>
          <w:iCs w:val="0"/>
          <w:caps w:val="0"/>
          <w:smallCaps w:val="0"/>
          <w:noProof w:val="0"/>
          <w:color w:val="000000" w:themeColor="text1" w:themeTint="FF" w:themeShade="FF"/>
          <w:sz w:val="22"/>
          <w:szCs w:val="22"/>
          <w:lang w:val="en-GB"/>
        </w:rPr>
        <w:t xml:space="preserve"> and Cristian </w:t>
      </w:r>
      <w:r w:rsidRPr="2ECC24D2" w:rsidR="1EEE2651">
        <w:rPr>
          <w:rFonts w:ascii="Arial" w:hAnsi="Arial" w:eastAsia="Arial" w:cs="Arial"/>
          <w:b w:val="0"/>
          <w:bCs w:val="0"/>
          <w:i w:val="0"/>
          <w:iCs w:val="0"/>
          <w:caps w:val="0"/>
          <w:smallCaps w:val="0"/>
          <w:noProof w:val="0"/>
          <w:color w:val="000000" w:themeColor="text1" w:themeTint="FF" w:themeShade="FF"/>
          <w:sz w:val="22"/>
          <w:szCs w:val="22"/>
          <w:lang w:val="en-GB"/>
        </w:rPr>
        <w:t>Cirici</w:t>
      </w:r>
      <w:r w:rsidRPr="2ECC24D2" w:rsidR="1EEE2651">
        <w:rPr>
          <w:rFonts w:ascii="Arial" w:hAnsi="Arial" w:eastAsia="Arial" w:cs="Arial"/>
          <w:b w:val="0"/>
          <w:bCs w:val="0"/>
          <w:i w:val="0"/>
          <w:iCs w:val="0"/>
          <w:caps w:val="0"/>
          <w:smallCaps w:val="0"/>
          <w:noProof w:val="0"/>
          <w:color w:val="000000" w:themeColor="text1" w:themeTint="FF" w:themeShade="FF"/>
          <w:sz w:val="22"/>
          <w:szCs w:val="22"/>
          <w:lang w:val="en-GB"/>
        </w:rPr>
        <w:t xml:space="preserve"> (2019). </w:t>
      </w:r>
      <w:r w:rsidRPr="2ECC24D2" w:rsidR="1EEE2651">
        <w:rPr>
          <w:rFonts w:ascii="Arial" w:hAnsi="Arial" w:eastAsia="Arial" w:cs="Arial"/>
          <w:b w:val="0"/>
          <w:bCs w:val="0"/>
          <w:i w:val="1"/>
          <w:iCs w:val="1"/>
          <w:caps w:val="0"/>
          <w:smallCaps w:val="0"/>
          <w:noProof w:val="0"/>
          <w:color w:val="000000" w:themeColor="text1" w:themeTint="FF" w:themeShade="FF"/>
          <w:sz w:val="22"/>
          <w:szCs w:val="22"/>
          <w:lang w:val="en-GB"/>
        </w:rPr>
        <w:t xml:space="preserve">Mies van der </w:t>
      </w:r>
      <w:r w:rsidRPr="2ECC24D2" w:rsidR="1EEE2651">
        <w:rPr>
          <w:rFonts w:ascii="Arial" w:hAnsi="Arial" w:eastAsia="Arial" w:cs="Arial"/>
          <w:b w:val="0"/>
          <w:bCs w:val="0"/>
          <w:i w:val="1"/>
          <w:iCs w:val="1"/>
          <w:caps w:val="0"/>
          <w:smallCaps w:val="0"/>
          <w:noProof w:val="0"/>
          <w:color w:val="000000" w:themeColor="text1" w:themeTint="FF" w:themeShade="FF"/>
          <w:sz w:val="22"/>
          <w:szCs w:val="22"/>
          <w:lang w:val="en-GB"/>
        </w:rPr>
        <w:t>Rohe :</w:t>
      </w:r>
      <w:r w:rsidRPr="2ECC24D2" w:rsidR="1EEE2651">
        <w:rPr>
          <w:rFonts w:ascii="Arial" w:hAnsi="Arial" w:eastAsia="Arial" w:cs="Arial"/>
          <w:b w:val="0"/>
          <w:bCs w:val="0"/>
          <w:i w:val="1"/>
          <w:iCs w:val="1"/>
          <w:caps w:val="0"/>
          <w:smallCaps w:val="0"/>
          <w:noProof w:val="0"/>
          <w:color w:val="000000" w:themeColor="text1" w:themeTint="FF" w:themeShade="FF"/>
          <w:sz w:val="22"/>
          <w:szCs w:val="22"/>
          <w:lang w:val="en-GB"/>
        </w:rPr>
        <w:t xml:space="preserve"> Barcelona pavilion</w:t>
      </w:r>
      <w:r w:rsidRPr="2ECC24D2" w:rsidR="1EEE2651">
        <w:rPr>
          <w:rFonts w:ascii="Arial" w:hAnsi="Arial" w:eastAsia="Arial" w:cs="Arial"/>
          <w:b w:val="0"/>
          <w:bCs w:val="0"/>
          <w:i w:val="0"/>
          <w:iCs w:val="0"/>
          <w:caps w:val="0"/>
          <w:smallCaps w:val="0"/>
          <w:noProof w:val="0"/>
          <w:color w:val="000000" w:themeColor="text1" w:themeTint="FF" w:themeShade="FF"/>
          <w:sz w:val="22"/>
          <w:szCs w:val="22"/>
          <w:lang w:val="en-GB"/>
        </w:rPr>
        <w:t>. Barcelona: Fundación Mies Van Der Rohe.</w:t>
      </w:r>
    </w:p>
    <w:sectPr w:rsidR="6D41694B">
      <w:headerReference w:type="default" r:id="rId19"/>
      <w:footerReference w:type="default" r:id="rId2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E3474" w:rsidP="00D95E72" w:rsidRDefault="008E3474" w14:paraId="427FAD80" w14:textId="77777777">
      <w:pPr>
        <w:spacing w:after="0" w:line="240" w:lineRule="auto"/>
      </w:pPr>
      <w:r>
        <w:separator/>
      </w:r>
    </w:p>
  </w:endnote>
  <w:endnote w:type="continuationSeparator" w:id="0">
    <w:p w:rsidR="008E3474" w:rsidP="00D95E72" w:rsidRDefault="008E3474" w14:paraId="44E4414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76FA6DB" w:rsidTr="576FA6DB" w14:paraId="70E629E1" w14:textId="77777777">
      <w:trPr>
        <w:trHeight w:val="300"/>
      </w:trPr>
      <w:tc>
        <w:tcPr>
          <w:tcW w:w="3005" w:type="dxa"/>
        </w:tcPr>
        <w:p w:rsidR="576FA6DB" w:rsidP="576FA6DB" w:rsidRDefault="576FA6DB" w14:paraId="4BB783FD" w14:textId="6CBC912B">
          <w:pPr>
            <w:pStyle w:val="Header"/>
            <w:ind w:left="-115"/>
          </w:pPr>
        </w:p>
      </w:tc>
      <w:tc>
        <w:tcPr>
          <w:tcW w:w="3005" w:type="dxa"/>
        </w:tcPr>
        <w:p w:rsidR="576FA6DB" w:rsidP="576FA6DB" w:rsidRDefault="576FA6DB" w14:paraId="0B2D4BB4" w14:textId="297E6209">
          <w:pPr>
            <w:pStyle w:val="Header"/>
            <w:jc w:val="center"/>
          </w:pPr>
        </w:p>
      </w:tc>
      <w:tc>
        <w:tcPr>
          <w:tcW w:w="3005" w:type="dxa"/>
        </w:tcPr>
        <w:p w:rsidR="576FA6DB" w:rsidP="576FA6DB" w:rsidRDefault="576FA6DB" w14:paraId="1E4E0DE5" w14:textId="3B519C9D">
          <w:pPr>
            <w:pStyle w:val="Header"/>
            <w:ind w:right="-115"/>
            <w:jc w:val="right"/>
          </w:pPr>
        </w:p>
      </w:tc>
    </w:tr>
  </w:tbl>
  <w:p w:rsidR="00D95E72" w:rsidRDefault="00D95E72" w14:paraId="1255FEAE" w14:textId="0F2FC8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E3474" w:rsidP="00D95E72" w:rsidRDefault="008E3474" w14:paraId="06EADC4E" w14:textId="77777777">
      <w:pPr>
        <w:spacing w:after="0" w:line="240" w:lineRule="auto"/>
      </w:pPr>
      <w:r>
        <w:separator/>
      </w:r>
    </w:p>
  </w:footnote>
  <w:footnote w:type="continuationSeparator" w:id="0">
    <w:p w:rsidR="008E3474" w:rsidP="00D95E72" w:rsidRDefault="008E3474" w14:paraId="08B4EE6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76FA6DB" w:rsidTr="576FA6DB" w14:paraId="6C4D5889" w14:textId="77777777">
      <w:trPr>
        <w:trHeight w:val="300"/>
      </w:trPr>
      <w:tc>
        <w:tcPr>
          <w:tcW w:w="3005" w:type="dxa"/>
        </w:tcPr>
        <w:p w:rsidR="576FA6DB" w:rsidP="576FA6DB" w:rsidRDefault="576FA6DB" w14:paraId="780DA1DB" w14:textId="0AA51603">
          <w:pPr>
            <w:pStyle w:val="Header"/>
            <w:ind w:left="-115"/>
          </w:pPr>
        </w:p>
      </w:tc>
      <w:tc>
        <w:tcPr>
          <w:tcW w:w="3005" w:type="dxa"/>
        </w:tcPr>
        <w:p w:rsidR="576FA6DB" w:rsidP="576FA6DB" w:rsidRDefault="576FA6DB" w14:paraId="6A7A9276" w14:textId="1D55CDC3">
          <w:pPr>
            <w:pStyle w:val="Header"/>
            <w:jc w:val="center"/>
          </w:pPr>
        </w:p>
      </w:tc>
      <w:tc>
        <w:tcPr>
          <w:tcW w:w="3005" w:type="dxa"/>
        </w:tcPr>
        <w:p w:rsidR="576FA6DB" w:rsidP="576FA6DB" w:rsidRDefault="576FA6DB" w14:paraId="6584DCBD" w14:textId="59DDD02B">
          <w:pPr>
            <w:pStyle w:val="Header"/>
            <w:ind w:right="-115"/>
            <w:jc w:val="right"/>
          </w:pPr>
        </w:p>
      </w:tc>
    </w:tr>
  </w:tbl>
  <w:p w:rsidR="00D95E72" w:rsidRDefault="00D95E72" w14:paraId="06B7D640" w14:textId="06299201">
    <w:pPr>
      <w:pStyle w:val="Header"/>
    </w:pPr>
  </w:p>
</w:hdr>
</file>

<file path=word/intelligence2.xml><?xml version="1.0" encoding="utf-8"?>
<int2:intelligence xmlns:int2="http://schemas.microsoft.com/office/intelligence/2020/intelligence" xmlns:oel="http://schemas.microsoft.com/office/2019/extlst">
  <int2:observations>
    <int2:textHash int2:hashCode="bhsPgNrU2Oe8Ak" int2:id="Lmv9GQW3">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FB2ABE"/>
    <w:rsid w:val="00062F06"/>
    <w:rsid w:val="0008B9E6"/>
    <w:rsid w:val="000C4139"/>
    <w:rsid w:val="000C5E4A"/>
    <w:rsid w:val="000D7A53"/>
    <w:rsid w:val="000F66A8"/>
    <w:rsid w:val="00147080"/>
    <w:rsid w:val="001A7A64"/>
    <w:rsid w:val="001C3322"/>
    <w:rsid w:val="001E24BE"/>
    <w:rsid w:val="0020438A"/>
    <w:rsid w:val="002119D8"/>
    <w:rsid w:val="00237500"/>
    <w:rsid w:val="002763FD"/>
    <w:rsid w:val="00280A43"/>
    <w:rsid w:val="002C14AD"/>
    <w:rsid w:val="00324AB4"/>
    <w:rsid w:val="00342D8C"/>
    <w:rsid w:val="0036653A"/>
    <w:rsid w:val="003906DC"/>
    <w:rsid w:val="003F215C"/>
    <w:rsid w:val="00421C02"/>
    <w:rsid w:val="00423996"/>
    <w:rsid w:val="00457EA7"/>
    <w:rsid w:val="004933FB"/>
    <w:rsid w:val="004E0E1B"/>
    <w:rsid w:val="004F5349"/>
    <w:rsid w:val="00575475"/>
    <w:rsid w:val="005849BC"/>
    <w:rsid w:val="005943AD"/>
    <w:rsid w:val="005949E5"/>
    <w:rsid w:val="005A495D"/>
    <w:rsid w:val="005F45F8"/>
    <w:rsid w:val="006160F4"/>
    <w:rsid w:val="00619294"/>
    <w:rsid w:val="00633C62"/>
    <w:rsid w:val="00663C39"/>
    <w:rsid w:val="006A39CD"/>
    <w:rsid w:val="006C7143"/>
    <w:rsid w:val="007670DE"/>
    <w:rsid w:val="007A41DC"/>
    <w:rsid w:val="007B537D"/>
    <w:rsid w:val="007D57C8"/>
    <w:rsid w:val="00832605"/>
    <w:rsid w:val="0087FBC4"/>
    <w:rsid w:val="008C7D7D"/>
    <w:rsid w:val="008E3474"/>
    <w:rsid w:val="00904127"/>
    <w:rsid w:val="009063DB"/>
    <w:rsid w:val="0094656D"/>
    <w:rsid w:val="009A0B2A"/>
    <w:rsid w:val="009D1661"/>
    <w:rsid w:val="00A14A4B"/>
    <w:rsid w:val="00A21307"/>
    <w:rsid w:val="00A40375"/>
    <w:rsid w:val="00A707E4"/>
    <w:rsid w:val="00AA6158"/>
    <w:rsid w:val="00AB55EE"/>
    <w:rsid w:val="00AB6528"/>
    <w:rsid w:val="00AD2FC2"/>
    <w:rsid w:val="00B2C442"/>
    <w:rsid w:val="00B3031E"/>
    <w:rsid w:val="00B66077"/>
    <w:rsid w:val="00C15E21"/>
    <w:rsid w:val="00CC6CBA"/>
    <w:rsid w:val="00CD2807"/>
    <w:rsid w:val="00CD76B7"/>
    <w:rsid w:val="00CE35B3"/>
    <w:rsid w:val="00CF7E6D"/>
    <w:rsid w:val="00D005D8"/>
    <w:rsid w:val="00D85FA0"/>
    <w:rsid w:val="00D95E72"/>
    <w:rsid w:val="00E15E09"/>
    <w:rsid w:val="00E444B4"/>
    <w:rsid w:val="00E9116B"/>
    <w:rsid w:val="00ED3DEB"/>
    <w:rsid w:val="00F115FE"/>
    <w:rsid w:val="00F32572"/>
    <w:rsid w:val="00F33D42"/>
    <w:rsid w:val="00F33DED"/>
    <w:rsid w:val="00F53BBF"/>
    <w:rsid w:val="00F71DFE"/>
    <w:rsid w:val="00F835BE"/>
    <w:rsid w:val="00F98F25"/>
    <w:rsid w:val="00FA1E6E"/>
    <w:rsid w:val="00FC3B62"/>
    <w:rsid w:val="00FD51D5"/>
    <w:rsid w:val="00FF500D"/>
    <w:rsid w:val="01016E48"/>
    <w:rsid w:val="01330EE2"/>
    <w:rsid w:val="01566884"/>
    <w:rsid w:val="01778ABA"/>
    <w:rsid w:val="01BE7A59"/>
    <w:rsid w:val="01C5EC56"/>
    <w:rsid w:val="01CB7646"/>
    <w:rsid w:val="01CF3382"/>
    <w:rsid w:val="01DD76DA"/>
    <w:rsid w:val="01E7A1BA"/>
    <w:rsid w:val="01F27C6A"/>
    <w:rsid w:val="020609E0"/>
    <w:rsid w:val="0247E5CF"/>
    <w:rsid w:val="0253169D"/>
    <w:rsid w:val="0255817E"/>
    <w:rsid w:val="02830BEA"/>
    <w:rsid w:val="028979B3"/>
    <w:rsid w:val="02928578"/>
    <w:rsid w:val="02A42A71"/>
    <w:rsid w:val="02B7A88D"/>
    <w:rsid w:val="02C43311"/>
    <w:rsid w:val="02E20B2D"/>
    <w:rsid w:val="02E2D35F"/>
    <w:rsid w:val="032B2703"/>
    <w:rsid w:val="032F023E"/>
    <w:rsid w:val="03430375"/>
    <w:rsid w:val="039048D9"/>
    <w:rsid w:val="0396D1E7"/>
    <w:rsid w:val="039F766A"/>
    <w:rsid w:val="03AC6B34"/>
    <w:rsid w:val="042FD9BD"/>
    <w:rsid w:val="043AAFE6"/>
    <w:rsid w:val="045CCEC6"/>
    <w:rsid w:val="0488E8DF"/>
    <w:rsid w:val="049DF84E"/>
    <w:rsid w:val="04F0B0FD"/>
    <w:rsid w:val="0568488B"/>
    <w:rsid w:val="059BCDC0"/>
    <w:rsid w:val="064A4138"/>
    <w:rsid w:val="06B746A9"/>
    <w:rsid w:val="06BF23A6"/>
    <w:rsid w:val="06DD114B"/>
    <w:rsid w:val="074E82C6"/>
    <w:rsid w:val="07A98C1F"/>
    <w:rsid w:val="07B0ACC1"/>
    <w:rsid w:val="07F6DD05"/>
    <w:rsid w:val="082AAD13"/>
    <w:rsid w:val="083FC127"/>
    <w:rsid w:val="08454462"/>
    <w:rsid w:val="086913A0"/>
    <w:rsid w:val="086B7FE7"/>
    <w:rsid w:val="0879ED33"/>
    <w:rsid w:val="08B9A355"/>
    <w:rsid w:val="08E569AB"/>
    <w:rsid w:val="090F8D79"/>
    <w:rsid w:val="092C39CA"/>
    <w:rsid w:val="09DE5B99"/>
    <w:rsid w:val="0A010C30"/>
    <w:rsid w:val="0A270256"/>
    <w:rsid w:val="0A5D0B97"/>
    <w:rsid w:val="0A7BC08A"/>
    <w:rsid w:val="0A9FB65D"/>
    <w:rsid w:val="0AB90D94"/>
    <w:rsid w:val="0ABC1560"/>
    <w:rsid w:val="0B2A340F"/>
    <w:rsid w:val="0B514145"/>
    <w:rsid w:val="0BB568C6"/>
    <w:rsid w:val="0BE249EF"/>
    <w:rsid w:val="0BF03891"/>
    <w:rsid w:val="0C54718B"/>
    <w:rsid w:val="0C632773"/>
    <w:rsid w:val="0C95EB7C"/>
    <w:rsid w:val="0CD80661"/>
    <w:rsid w:val="0D2E20A4"/>
    <w:rsid w:val="0D550422"/>
    <w:rsid w:val="0D5903F8"/>
    <w:rsid w:val="0D7563B8"/>
    <w:rsid w:val="0D9BA40D"/>
    <w:rsid w:val="0DD055CD"/>
    <w:rsid w:val="0DF27CDD"/>
    <w:rsid w:val="0E05A29B"/>
    <w:rsid w:val="0EC6A698"/>
    <w:rsid w:val="0EE80AC7"/>
    <w:rsid w:val="0F4BB428"/>
    <w:rsid w:val="0F6752C6"/>
    <w:rsid w:val="0F93667C"/>
    <w:rsid w:val="0FA1A1DE"/>
    <w:rsid w:val="0FD534A7"/>
    <w:rsid w:val="0FED77D4"/>
    <w:rsid w:val="10415D9E"/>
    <w:rsid w:val="10733B66"/>
    <w:rsid w:val="10ADB4F5"/>
    <w:rsid w:val="10E9FD1D"/>
    <w:rsid w:val="1104A629"/>
    <w:rsid w:val="1118275B"/>
    <w:rsid w:val="11AD1160"/>
    <w:rsid w:val="11C7C0F8"/>
    <w:rsid w:val="121EE9EB"/>
    <w:rsid w:val="1263FE8B"/>
    <w:rsid w:val="12A6BCF5"/>
    <w:rsid w:val="12D5D1E6"/>
    <w:rsid w:val="1307F866"/>
    <w:rsid w:val="13AAD992"/>
    <w:rsid w:val="13E3CA0F"/>
    <w:rsid w:val="147F502C"/>
    <w:rsid w:val="14A0291D"/>
    <w:rsid w:val="14D83C95"/>
    <w:rsid w:val="14F34439"/>
    <w:rsid w:val="14F4F87B"/>
    <w:rsid w:val="14F91315"/>
    <w:rsid w:val="14FEDEC3"/>
    <w:rsid w:val="15122DD4"/>
    <w:rsid w:val="158C5FB2"/>
    <w:rsid w:val="15C6D072"/>
    <w:rsid w:val="1600592D"/>
    <w:rsid w:val="1610FB12"/>
    <w:rsid w:val="164AF2DE"/>
    <w:rsid w:val="16BFA9CB"/>
    <w:rsid w:val="16F77648"/>
    <w:rsid w:val="17070134"/>
    <w:rsid w:val="171F54B6"/>
    <w:rsid w:val="172625DA"/>
    <w:rsid w:val="17BE6B00"/>
    <w:rsid w:val="17D1CA59"/>
    <w:rsid w:val="17D5FB0D"/>
    <w:rsid w:val="1808BEE8"/>
    <w:rsid w:val="1842A12A"/>
    <w:rsid w:val="1851B91A"/>
    <w:rsid w:val="1852F6D3"/>
    <w:rsid w:val="188DFE89"/>
    <w:rsid w:val="191D09AF"/>
    <w:rsid w:val="194D1A32"/>
    <w:rsid w:val="19F4D1BF"/>
    <w:rsid w:val="19FBB3BE"/>
    <w:rsid w:val="1A5F5768"/>
    <w:rsid w:val="1AAA97C0"/>
    <w:rsid w:val="1AABEB43"/>
    <w:rsid w:val="1ABC7D3E"/>
    <w:rsid w:val="1B340A7A"/>
    <w:rsid w:val="1B5541DF"/>
    <w:rsid w:val="1B8C60DA"/>
    <w:rsid w:val="1BE0F6F6"/>
    <w:rsid w:val="1C12957C"/>
    <w:rsid w:val="1C13A6ED"/>
    <w:rsid w:val="1C168C2E"/>
    <w:rsid w:val="1C33663A"/>
    <w:rsid w:val="1C33AFF8"/>
    <w:rsid w:val="1C369115"/>
    <w:rsid w:val="1C3FF4BD"/>
    <w:rsid w:val="1CC8F880"/>
    <w:rsid w:val="1CF4D691"/>
    <w:rsid w:val="1D5A7900"/>
    <w:rsid w:val="1D5EDE82"/>
    <w:rsid w:val="1DBAAC1F"/>
    <w:rsid w:val="1E3D3CB4"/>
    <w:rsid w:val="1E9B262B"/>
    <w:rsid w:val="1EA81B32"/>
    <w:rsid w:val="1EEE2651"/>
    <w:rsid w:val="1F0824E2"/>
    <w:rsid w:val="1F4492FF"/>
    <w:rsid w:val="1FA3B46B"/>
    <w:rsid w:val="1FAFB9C8"/>
    <w:rsid w:val="1FC275E5"/>
    <w:rsid w:val="1FD6D2E9"/>
    <w:rsid w:val="1FD704F8"/>
    <w:rsid w:val="201ADEDB"/>
    <w:rsid w:val="202F90DC"/>
    <w:rsid w:val="20414691"/>
    <w:rsid w:val="206BC635"/>
    <w:rsid w:val="207661E3"/>
    <w:rsid w:val="20853F1A"/>
    <w:rsid w:val="20A4B742"/>
    <w:rsid w:val="20C6CA73"/>
    <w:rsid w:val="20CA1BBB"/>
    <w:rsid w:val="20CC127B"/>
    <w:rsid w:val="20DCEF66"/>
    <w:rsid w:val="20F268E8"/>
    <w:rsid w:val="21030F77"/>
    <w:rsid w:val="2147F474"/>
    <w:rsid w:val="21544502"/>
    <w:rsid w:val="21901D12"/>
    <w:rsid w:val="21B6A73B"/>
    <w:rsid w:val="21C17ECA"/>
    <w:rsid w:val="21F5F46E"/>
    <w:rsid w:val="224C1D45"/>
    <w:rsid w:val="2268585B"/>
    <w:rsid w:val="2271E46E"/>
    <w:rsid w:val="2282EF0D"/>
    <w:rsid w:val="22DB0D62"/>
    <w:rsid w:val="22ECC1F5"/>
    <w:rsid w:val="22EF7A48"/>
    <w:rsid w:val="22FC69BE"/>
    <w:rsid w:val="2348139D"/>
    <w:rsid w:val="23508467"/>
    <w:rsid w:val="238961D2"/>
    <w:rsid w:val="238D5AEB"/>
    <w:rsid w:val="2394A5FE"/>
    <w:rsid w:val="23D6E5DA"/>
    <w:rsid w:val="23F730DC"/>
    <w:rsid w:val="240CC822"/>
    <w:rsid w:val="243528C7"/>
    <w:rsid w:val="247C2F72"/>
    <w:rsid w:val="24958F6A"/>
    <w:rsid w:val="249B32EF"/>
    <w:rsid w:val="24C7CA48"/>
    <w:rsid w:val="24D3AC76"/>
    <w:rsid w:val="25410A76"/>
    <w:rsid w:val="260D1512"/>
    <w:rsid w:val="26334926"/>
    <w:rsid w:val="2683AF58"/>
    <w:rsid w:val="26944A52"/>
    <w:rsid w:val="26D193C3"/>
    <w:rsid w:val="271074B4"/>
    <w:rsid w:val="27419C3E"/>
    <w:rsid w:val="2746DCA9"/>
    <w:rsid w:val="278F38FD"/>
    <w:rsid w:val="27978183"/>
    <w:rsid w:val="279AA30B"/>
    <w:rsid w:val="27B8910A"/>
    <w:rsid w:val="27D5C750"/>
    <w:rsid w:val="28121FBC"/>
    <w:rsid w:val="284E2E4C"/>
    <w:rsid w:val="28507EF5"/>
    <w:rsid w:val="286CEF07"/>
    <w:rsid w:val="2887CC32"/>
    <w:rsid w:val="288FA748"/>
    <w:rsid w:val="28A1EA95"/>
    <w:rsid w:val="28A402E5"/>
    <w:rsid w:val="28C7A3A3"/>
    <w:rsid w:val="291057A7"/>
    <w:rsid w:val="29E21A28"/>
    <w:rsid w:val="29ECB774"/>
    <w:rsid w:val="2A009E52"/>
    <w:rsid w:val="2A2A1BCD"/>
    <w:rsid w:val="2A3EBDB0"/>
    <w:rsid w:val="2A450839"/>
    <w:rsid w:val="2A500050"/>
    <w:rsid w:val="2AEBDB5E"/>
    <w:rsid w:val="2B05C526"/>
    <w:rsid w:val="2B0C59AF"/>
    <w:rsid w:val="2B20C015"/>
    <w:rsid w:val="2B681B18"/>
    <w:rsid w:val="2B8D7DC1"/>
    <w:rsid w:val="2BAA1D6A"/>
    <w:rsid w:val="2BAC7BB2"/>
    <w:rsid w:val="2BE783CE"/>
    <w:rsid w:val="2C19EF02"/>
    <w:rsid w:val="2C272F63"/>
    <w:rsid w:val="2C2F7A6B"/>
    <w:rsid w:val="2C3EDD6C"/>
    <w:rsid w:val="2C6391C3"/>
    <w:rsid w:val="2C648CEA"/>
    <w:rsid w:val="2C89463C"/>
    <w:rsid w:val="2CA875B8"/>
    <w:rsid w:val="2CD2B4E0"/>
    <w:rsid w:val="2CD4576C"/>
    <w:rsid w:val="2CFDEA78"/>
    <w:rsid w:val="2D00CB50"/>
    <w:rsid w:val="2D56C526"/>
    <w:rsid w:val="2D626B2B"/>
    <w:rsid w:val="2D81FAA3"/>
    <w:rsid w:val="2DA0D039"/>
    <w:rsid w:val="2DCA17B4"/>
    <w:rsid w:val="2DE059B1"/>
    <w:rsid w:val="2E0C6D0E"/>
    <w:rsid w:val="2E164D18"/>
    <w:rsid w:val="2E56A020"/>
    <w:rsid w:val="2ECC24D2"/>
    <w:rsid w:val="2EFFEA61"/>
    <w:rsid w:val="2F10B6EF"/>
    <w:rsid w:val="2F28F955"/>
    <w:rsid w:val="2F97113E"/>
    <w:rsid w:val="2F9D4810"/>
    <w:rsid w:val="2FCAC092"/>
    <w:rsid w:val="2FCD238C"/>
    <w:rsid w:val="303E5498"/>
    <w:rsid w:val="30637779"/>
    <w:rsid w:val="308B01FC"/>
    <w:rsid w:val="30B2A2D2"/>
    <w:rsid w:val="30D9103A"/>
    <w:rsid w:val="30E85EF8"/>
    <w:rsid w:val="3106E825"/>
    <w:rsid w:val="31744F75"/>
    <w:rsid w:val="31E67981"/>
    <w:rsid w:val="31E6A2C9"/>
    <w:rsid w:val="31EFC4AE"/>
    <w:rsid w:val="31FC7C44"/>
    <w:rsid w:val="3200FEB6"/>
    <w:rsid w:val="32075878"/>
    <w:rsid w:val="3213B71D"/>
    <w:rsid w:val="329E1ABE"/>
    <w:rsid w:val="32D13DA0"/>
    <w:rsid w:val="32E18067"/>
    <w:rsid w:val="3315F9CC"/>
    <w:rsid w:val="3316146E"/>
    <w:rsid w:val="33521438"/>
    <w:rsid w:val="33794A82"/>
    <w:rsid w:val="33AE41BB"/>
    <w:rsid w:val="33C478EA"/>
    <w:rsid w:val="33CEC991"/>
    <w:rsid w:val="33E20295"/>
    <w:rsid w:val="34032D3C"/>
    <w:rsid w:val="3447C4F4"/>
    <w:rsid w:val="344CF7AF"/>
    <w:rsid w:val="34608574"/>
    <w:rsid w:val="347E2128"/>
    <w:rsid w:val="34A7E056"/>
    <w:rsid w:val="34BB2679"/>
    <w:rsid w:val="34BF9B99"/>
    <w:rsid w:val="34D332FF"/>
    <w:rsid w:val="34FB3050"/>
    <w:rsid w:val="34FB3BC9"/>
    <w:rsid w:val="3500242E"/>
    <w:rsid w:val="3506AE4B"/>
    <w:rsid w:val="35234235"/>
    <w:rsid w:val="3554F325"/>
    <w:rsid w:val="357E4EC4"/>
    <w:rsid w:val="35AA56AC"/>
    <w:rsid w:val="35B8273D"/>
    <w:rsid w:val="35D1C26C"/>
    <w:rsid w:val="360DD04C"/>
    <w:rsid w:val="3613F033"/>
    <w:rsid w:val="361D3B4E"/>
    <w:rsid w:val="362C61B4"/>
    <w:rsid w:val="3641D90F"/>
    <w:rsid w:val="3650EB81"/>
    <w:rsid w:val="367A7528"/>
    <w:rsid w:val="368BFB50"/>
    <w:rsid w:val="369457DE"/>
    <w:rsid w:val="36BAB0A1"/>
    <w:rsid w:val="3704F12B"/>
    <w:rsid w:val="37148B69"/>
    <w:rsid w:val="371FEF5C"/>
    <w:rsid w:val="37319CF3"/>
    <w:rsid w:val="37953571"/>
    <w:rsid w:val="37A6F451"/>
    <w:rsid w:val="37C2B1FB"/>
    <w:rsid w:val="37CEFECD"/>
    <w:rsid w:val="38392151"/>
    <w:rsid w:val="3851E2DE"/>
    <w:rsid w:val="3884F5A2"/>
    <w:rsid w:val="38E971D6"/>
    <w:rsid w:val="393522B7"/>
    <w:rsid w:val="3953AA74"/>
    <w:rsid w:val="39962E1D"/>
    <w:rsid w:val="399747F2"/>
    <w:rsid w:val="39C161A5"/>
    <w:rsid w:val="39FFCB19"/>
    <w:rsid w:val="3A315BD7"/>
    <w:rsid w:val="3A806434"/>
    <w:rsid w:val="3BA1AC61"/>
    <w:rsid w:val="3BB2C727"/>
    <w:rsid w:val="3BC74C7E"/>
    <w:rsid w:val="3C1227AB"/>
    <w:rsid w:val="3CC58027"/>
    <w:rsid w:val="3CE4FCB1"/>
    <w:rsid w:val="3CFF5667"/>
    <w:rsid w:val="3D011965"/>
    <w:rsid w:val="3D1D3D65"/>
    <w:rsid w:val="3D22A668"/>
    <w:rsid w:val="3DA15A05"/>
    <w:rsid w:val="3DFB125A"/>
    <w:rsid w:val="3E06685A"/>
    <w:rsid w:val="3E1450C4"/>
    <w:rsid w:val="3E1B3966"/>
    <w:rsid w:val="3E2DACDC"/>
    <w:rsid w:val="3E2DE961"/>
    <w:rsid w:val="3E360BFE"/>
    <w:rsid w:val="3F470E4F"/>
    <w:rsid w:val="3F4AAC42"/>
    <w:rsid w:val="3F5A54DD"/>
    <w:rsid w:val="3F654C05"/>
    <w:rsid w:val="3FF19E69"/>
    <w:rsid w:val="40624D67"/>
    <w:rsid w:val="407CB91B"/>
    <w:rsid w:val="407E0C58"/>
    <w:rsid w:val="40A51D85"/>
    <w:rsid w:val="41092ABB"/>
    <w:rsid w:val="4160D29F"/>
    <w:rsid w:val="41C3F09E"/>
    <w:rsid w:val="41C579B8"/>
    <w:rsid w:val="41E12054"/>
    <w:rsid w:val="41FC64AD"/>
    <w:rsid w:val="41FEB5D8"/>
    <w:rsid w:val="420362F0"/>
    <w:rsid w:val="4239C27C"/>
    <w:rsid w:val="4285750C"/>
    <w:rsid w:val="4285B470"/>
    <w:rsid w:val="429D0D38"/>
    <w:rsid w:val="42E3590E"/>
    <w:rsid w:val="42E64176"/>
    <w:rsid w:val="42E6D35A"/>
    <w:rsid w:val="430CDA2F"/>
    <w:rsid w:val="434358B1"/>
    <w:rsid w:val="437961FD"/>
    <w:rsid w:val="43AB1F1C"/>
    <w:rsid w:val="43AB2625"/>
    <w:rsid w:val="43B8E621"/>
    <w:rsid w:val="43CBAB91"/>
    <w:rsid w:val="43E8BB9A"/>
    <w:rsid w:val="43EDEB6F"/>
    <w:rsid w:val="449DE795"/>
    <w:rsid w:val="449FED1C"/>
    <w:rsid w:val="44B4D2A5"/>
    <w:rsid w:val="450DD167"/>
    <w:rsid w:val="4527695B"/>
    <w:rsid w:val="454F199D"/>
    <w:rsid w:val="45562D7E"/>
    <w:rsid w:val="4590093A"/>
    <w:rsid w:val="45D93086"/>
    <w:rsid w:val="45EB8F6D"/>
    <w:rsid w:val="4615362D"/>
    <w:rsid w:val="462C6DC0"/>
    <w:rsid w:val="463AE165"/>
    <w:rsid w:val="46468134"/>
    <w:rsid w:val="4672D35B"/>
    <w:rsid w:val="468580A9"/>
    <w:rsid w:val="46D6C887"/>
    <w:rsid w:val="46EA5C35"/>
    <w:rsid w:val="46F4FF1D"/>
    <w:rsid w:val="46F6992C"/>
    <w:rsid w:val="46FD0E9E"/>
    <w:rsid w:val="47489EAA"/>
    <w:rsid w:val="474E9311"/>
    <w:rsid w:val="4756D50F"/>
    <w:rsid w:val="478D2DD2"/>
    <w:rsid w:val="47961D3D"/>
    <w:rsid w:val="4797EBA2"/>
    <w:rsid w:val="47CE2A55"/>
    <w:rsid w:val="47D69B37"/>
    <w:rsid w:val="47FEF1FA"/>
    <w:rsid w:val="480F6266"/>
    <w:rsid w:val="48BA931A"/>
    <w:rsid w:val="48E208A9"/>
    <w:rsid w:val="48E55FBE"/>
    <w:rsid w:val="48F53D74"/>
    <w:rsid w:val="4900C049"/>
    <w:rsid w:val="4907D397"/>
    <w:rsid w:val="490B3264"/>
    <w:rsid w:val="4939EF76"/>
    <w:rsid w:val="49777F43"/>
    <w:rsid w:val="49A56FD2"/>
    <w:rsid w:val="49BBDFE6"/>
    <w:rsid w:val="49D5BE78"/>
    <w:rsid w:val="49EBA584"/>
    <w:rsid w:val="4A26870A"/>
    <w:rsid w:val="4A2F22B9"/>
    <w:rsid w:val="4A42DB96"/>
    <w:rsid w:val="4A65A65D"/>
    <w:rsid w:val="4A8896DF"/>
    <w:rsid w:val="4AB9139E"/>
    <w:rsid w:val="4AB967AE"/>
    <w:rsid w:val="4AD9B8AC"/>
    <w:rsid w:val="4ADCAB4E"/>
    <w:rsid w:val="4ADD5070"/>
    <w:rsid w:val="4BF37224"/>
    <w:rsid w:val="4C1BE050"/>
    <w:rsid w:val="4C6086E1"/>
    <w:rsid w:val="4C6FCD2B"/>
    <w:rsid w:val="4C79E09F"/>
    <w:rsid w:val="4C952C7D"/>
    <w:rsid w:val="4C956DC9"/>
    <w:rsid w:val="4CB4D56C"/>
    <w:rsid w:val="4CF3F4AE"/>
    <w:rsid w:val="4CF8FAE5"/>
    <w:rsid w:val="4CFB2562"/>
    <w:rsid w:val="4D0C4AEF"/>
    <w:rsid w:val="4D39BCA0"/>
    <w:rsid w:val="4D5BD61A"/>
    <w:rsid w:val="4D6E18D6"/>
    <w:rsid w:val="4D7281EF"/>
    <w:rsid w:val="4D8D4AD9"/>
    <w:rsid w:val="4DBC046F"/>
    <w:rsid w:val="4DECF528"/>
    <w:rsid w:val="4DFE44C7"/>
    <w:rsid w:val="4E3D0F83"/>
    <w:rsid w:val="4E96BD22"/>
    <w:rsid w:val="4E9CA2D7"/>
    <w:rsid w:val="4EF322E8"/>
    <w:rsid w:val="4F107CE7"/>
    <w:rsid w:val="4F73D103"/>
    <w:rsid w:val="4F78E971"/>
    <w:rsid w:val="4F7F5A87"/>
    <w:rsid w:val="4F964C12"/>
    <w:rsid w:val="4FB83300"/>
    <w:rsid w:val="4FD59A8F"/>
    <w:rsid w:val="4FE19C0E"/>
    <w:rsid w:val="50075345"/>
    <w:rsid w:val="500B778B"/>
    <w:rsid w:val="502FC3DC"/>
    <w:rsid w:val="503A5FA7"/>
    <w:rsid w:val="5058BF1E"/>
    <w:rsid w:val="5061E863"/>
    <w:rsid w:val="509FEB84"/>
    <w:rsid w:val="50CDBB6B"/>
    <w:rsid w:val="50FB3316"/>
    <w:rsid w:val="5100DBC6"/>
    <w:rsid w:val="512AC447"/>
    <w:rsid w:val="5199F9AD"/>
    <w:rsid w:val="51B5AA45"/>
    <w:rsid w:val="51F832EE"/>
    <w:rsid w:val="51FEEA72"/>
    <w:rsid w:val="520456A4"/>
    <w:rsid w:val="5245A29D"/>
    <w:rsid w:val="524C36D6"/>
    <w:rsid w:val="52520A10"/>
    <w:rsid w:val="525E811F"/>
    <w:rsid w:val="527EC5B3"/>
    <w:rsid w:val="52B3D898"/>
    <w:rsid w:val="52BDA6AC"/>
    <w:rsid w:val="52E57490"/>
    <w:rsid w:val="52EBC868"/>
    <w:rsid w:val="530D48F3"/>
    <w:rsid w:val="5315D687"/>
    <w:rsid w:val="532F6888"/>
    <w:rsid w:val="5334DE22"/>
    <w:rsid w:val="53481D68"/>
    <w:rsid w:val="5369C84A"/>
    <w:rsid w:val="53D94DF9"/>
    <w:rsid w:val="54013328"/>
    <w:rsid w:val="5404793F"/>
    <w:rsid w:val="541D54C5"/>
    <w:rsid w:val="543766D8"/>
    <w:rsid w:val="54752B39"/>
    <w:rsid w:val="547D2860"/>
    <w:rsid w:val="547E1788"/>
    <w:rsid w:val="5480CD2E"/>
    <w:rsid w:val="549386FF"/>
    <w:rsid w:val="54C56FBD"/>
    <w:rsid w:val="54EF11FA"/>
    <w:rsid w:val="55105ADA"/>
    <w:rsid w:val="5527567E"/>
    <w:rsid w:val="552FD826"/>
    <w:rsid w:val="5542735E"/>
    <w:rsid w:val="5555EDF0"/>
    <w:rsid w:val="5559F9BC"/>
    <w:rsid w:val="55AD7C4E"/>
    <w:rsid w:val="55E39E86"/>
    <w:rsid w:val="563876D5"/>
    <w:rsid w:val="565C0900"/>
    <w:rsid w:val="567F2B6A"/>
    <w:rsid w:val="56B3BB6F"/>
    <w:rsid w:val="56B72F7E"/>
    <w:rsid w:val="56F898C9"/>
    <w:rsid w:val="576FA6DB"/>
    <w:rsid w:val="577301B4"/>
    <w:rsid w:val="5777C809"/>
    <w:rsid w:val="577E79C1"/>
    <w:rsid w:val="57A1012A"/>
    <w:rsid w:val="57BDA35C"/>
    <w:rsid w:val="57C0BFBB"/>
    <w:rsid w:val="57F6FEFB"/>
    <w:rsid w:val="57F832A4"/>
    <w:rsid w:val="5856DE40"/>
    <w:rsid w:val="58917F4B"/>
    <w:rsid w:val="589E3E80"/>
    <w:rsid w:val="58AB983C"/>
    <w:rsid w:val="58B8E734"/>
    <w:rsid w:val="58C1FA2C"/>
    <w:rsid w:val="59247EFF"/>
    <w:rsid w:val="5927C09F"/>
    <w:rsid w:val="594CF80B"/>
    <w:rsid w:val="59764B34"/>
    <w:rsid w:val="59770969"/>
    <w:rsid w:val="59782DA6"/>
    <w:rsid w:val="597B86E5"/>
    <w:rsid w:val="597CA859"/>
    <w:rsid w:val="598BD3D7"/>
    <w:rsid w:val="5995900A"/>
    <w:rsid w:val="5A0AF68B"/>
    <w:rsid w:val="5A1D3137"/>
    <w:rsid w:val="5A43C998"/>
    <w:rsid w:val="5A90D410"/>
    <w:rsid w:val="5AECE0BE"/>
    <w:rsid w:val="5AFE9B7F"/>
    <w:rsid w:val="5B04171F"/>
    <w:rsid w:val="5B23A404"/>
    <w:rsid w:val="5B33AA69"/>
    <w:rsid w:val="5B3F6A97"/>
    <w:rsid w:val="5B46FAAB"/>
    <w:rsid w:val="5B85417B"/>
    <w:rsid w:val="5BA9C8DD"/>
    <w:rsid w:val="5BC320BA"/>
    <w:rsid w:val="5BD4CB2B"/>
    <w:rsid w:val="5BE3952C"/>
    <w:rsid w:val="5BF64DD0"/>
    <w:rsid w:val="5BF8F868"/>
    <w:rsid w:val="5C84957D"/>
    <w:rsid w:val="5CA2F9B4"/>
    <w:rsid w:val="5CBFED4A"/>
    <w:rsid w:val="5CD5C38D"/>
    <w:rsid w:val="5CF81E78"/>
    <w:rsid w:val="5D60BB8F"/>
    <w:rsid w:val="5D70BB7A"/>
    <w:rsid w:val="5DCEFC3E"/>
    <w:rsid w:val="5DF13686"/>
    <w:rsid w:val="5E05238D"/>
    <w:rsid w:val="5E288796"/>
    <w:rsid w:val="5EC53856"/>
    <w:rsid w:val="5EF8AEC8"/>
    <w:rsid w:val="5F097A7F"/>
    <w:rsid w:val="5F2FA1E5"/>
    <w:rsid w:val="5F452D4E"/>
    <w:rsid w:val="5F93BA6B"/>
    <w:rsid w:val="5FB6112B"/>
    <w:rsid w:val="5FFB2ABE"/>
    <w:rsid w:val="5FFF45A8"/>
    <w:rsid w:val="601EE1D1"/>
    <w:rsid w:val="60854872"/>
    <w:rsid w:val="60903C49"/>
    <w:rsid w:val="60CD1FF8"/>
    <w:rsid w:val="612B3669"/>
    <w:rsid w:val="61327FBE"/>
    <w:rsid w:val="61358263"/>
    <w:rsid w:val="613D7DF4"/>
    <w:rsid w:val="615B06D1"/>
    <w:rsid w:val="6163E63C"/>
    <w:rsid w:val="616E3989"/>
    <w:rsid w:val="61835A90"/>
    <w:rsid w:val="61979275"/>
    <w:rsid w:val="6197D9AE"/>
    <w:rsid w:val="61AA8B14"/>
    <w:rsid w:val="61D03092"/>
    <w:rsid w:val="61FCA303"/>
    <w:rsid w:val="62208021"/>
    <w:rsid w:val="624E0AEC"/>
    <w:rsid w:val="62B6EA5B"/>
    <w:rsid w:val="62B8F12D"/>
    <w:rsid w:val="631722E0"/>
    <w:rsid w:val="6318A1C6"/>
    <w:rsid w:val="631A4318"/>
    <w:rsid w:val="631AA30E"/>
    <w:rsid w:val="631B5AEC"/>
    <w:rsid w:val="632BC40D"/>
    <w:rsid w:val="633DCF00"/>
    <w:rsid w:val="634BC655"/>
    <w:rsid w:val="634E4987"/>
    <w:rsid w:val="635F0D59"/>
    <w:rsid w:val="63686CAC"/>
    <w:rsid w:val="63742EA9"/>
    <w:rsid w:val="6379AFD5"/>
    <w:rsid w:val="639D627F"/>
    <w:rsid w:val="642F40E0"/>
    <w:rsid w:val="644C1E3C"/>
    <w:rsid w:val="64929744"/>
    <w:rsid w:val="64A58F27"/>
    <w:rsid w:val="651FB0B0"/>
    <w:rsid w:val="6576085E"/>
    <w:rsid w:val="658CB3D6"/>
    <w:rsid w:val="65B3DDB7"/>
    <w:rsid w:val="65ED25E4"/>
    <w:rsid w:val="65F232FA"/>
    <w:rsid w:val="6642BED0"/>
    <w:rsid w:val="6648B0FB"/>
    <w:rsid w:val="66638331"/>
    <w:rsid w:val="66A94F65"/>
    <w:rsid w:val="66FE99AB"/>
    <w:rsid w:val="6701C866"/>
    <w:rsid w:val="678BA36A"/>
    <w:rsid w:val="67C8E4CD"/>
    <w:rsid w:val="67F4D662"/>
    <w:rsid w:val="67FB627F"/>
    <w:rsid w:val="6808FEF8"/>
    <w:rsid w:val="685CC754"/>
    <w:rsid w:val="686D6590"/>
    <w:rsid w:val="6873A7C8"/>
    <w:rsid w:val="6882FBF5"/>
    <w:rsid w:val="68BFD25E"/>
    <w:rsid w:val="68F557F5"/>
    <w:rsid w:val="6925F432"/>
    <w:rsid w:val="6993D45D"/>
    <w:rsid w:val="699688C4"/>
    <w:rsid w:val="6996DB55"/>
    <w:rsid w:val="69DAED0F"/>
    <w:rsid w:val="69DE7322"/>
    <w:rsid w:val="69F35428"/>
    <w:rsid w:val="6A04D26E"/>
    <w:rsid w:val="6A30A87A"/>
    <w:rsid w:val="6A4DBB53"/>
    <w:rsid w:val="6A6ED0CD"/>
    <w:rsid w:val="6A73AA08"/>
    <w:rsid w:val="6A7F6DB1"/>
    <w:rsid w:val="6ACED072"/>
    <w:rsid w:val="6AD4B1FC"/>
    <w:rsid w:val="6ADE073A"/>
    <w:rsid w:val="6B1DEC46"/>
    <w:rsid w:val="6B1EF08C"/>
    <w:rsid w:val="6B2C57DD"/>
    <w:rsid w:val="6B43A5D7"/>
    <w:rsid w:val="6B6E563E"/>
    <w:rsid w:val="6B6FED1D"/>
    <w:rsid w:val="6BE36B55"/>
    <w:rsid w:val="6BFA1DC1"/>
    <w:rsid w:val="6C0104E8"/>
    <w:rsid w:val="6C1F9B8D"/>
    <w:rsid w:val="6C3AB133"/>
    <w:rsid w:val="6C4CDEE4"/>
    <w:rsid w:val="6C6CB5EB"/>
    <w:rsid w:val="6CA07C63"/>
    <w:rsid w:val="6CC9370D"/>
    <w:rsid w:val="6CCD2778"/>
    <w:rsid w:val="6D3C34B0"/>
    <w:rsid w:val="6D41694B"/>
    <w:rsid w:val="6D68206C"/>
    <w:rsid w:val="6D7411D2"/>
    <w:rsid w:val="6D91B726"/>
    <w:rsid w:val="6DA60711"/>
    <w:rsid w:val="6E278023"/>
    <w:rsid w:val="6E3B55AC"/>
    <w:rsid w:val="6E6ACAAF"/>
    <w:rsid w:val="6E81FD3B"/>
    <w:rsid w:val="6ECABC65"/>
    <w:rsid w:val="6F49694F"/>
    <w:rsid w:val="6F735E67"/>
    <w:rsid w:val="6FC12F11"/>
    <w:rsid w:val="6FC321D1"/>
    <w:rsid w:val="6FE4F66D"/>
    <w:rsid w:val="6FFBB0FF"/>
    <w:rsid w:val="702EF2B1"/>
    <w:rsid w:val="709C505C"/>
    <w:rsid w:val="70EBC8BE"/>
    <w:rsid w:val="71184031"/>
    <w:rsid w:val="71982F4A"/>
    <w:rsid w:val="71B8D6AE"/>
    <w:rsid w:val="71E9D0FB"/>
    <w:rsid w:val="72088A15"/>
    <w:rsid w:val="72871E42"/>
    <w:rsid w:val="72897720"/>
    <w:rsid w:val="72A43DDB"/>
    <w:rsid w:val="73285307"/>
    <w:rsid w:val="736CE053"/>
    <w:rsid w:val="7374D2D3"/>
    <w:rsid w:val="737C7D24"/>
    <w:rsid w:val="73C22C17"/>
    <w:rsid w:val="74146185"/>
    <w:rsid w:val="744B42EA"/>
    <w:rsid w:val="74677F2E"/>
    <w:rsid w:val="74C06B35"/>
    <w:rsid w:val="75037345"/>
    <w:rsid w:val="7507BC3D"/>
    <w:rsid w:val="756F6046"/>
    <w:rsid w:val="75828B98"/>
    <w:rsid w:val="758FE821"/>
    <w:rsid w:val="75911A2E"/>
    <w:rsid w:val="75A6A9C3"/>
    <w:rsid w:val="75D8D3CA"/>
    <w:rsid w:val="75DB806D"/>
    <w:rsid w:val="76338AB4"/>
    <w:rsid w:val="76386368"/>
    <w:rsid w:val="76452210"/>
    <w:rsid w:val="7657EEFC"/>
    <w:rsid w:val="766B1A44"/>
    <w:rsid w:val="76772E71"/>
    <w:rsid w:val="76778B47"/>
    <w:rsid w:val="76A21BE3"/>
    <w:rsid w:val="76CDF818"/>
    <w:rsid w:val="7707AD28"/>
    <w:rsid w:val="7716C911"/>
    <w:rsid w:val="771815A9"/>
    <w:rsid w:val="771AB162"/>
    <w:rsid w:val="774DD71F"/>
    <w:rsid w:val="7767C1A3"/>
    <w:rsid w:val="77929A82"/>
    <w:rsid w:val="77966529"/>
    <w:rsid w:val="780F1086"/>
    <w:rsid w:val="786A90C2"/>
    <w:rsid w:val="7875F6AF"/>
    <w:rsid w:val="7898AA21"/>
    <w:rsid w:val="78B3E13C"/>
    <w:rsid w:val="78EFF32E"/>
    <w:rsid w:val="79233C67"/>
    <w:rsid w:val="792470CF"/>
    <w:rsid w:val="7931B25C"/>
    <w:rsid w:val="7986266B"/>
    <w:rsid w:val="79A1A141"/>
    <w:rsid w:val="79CE27EA"/>
    <w:rsid w:val="7A331E29"/>
    <w:rsid w:val="7A996F96"/>
    <w:rsid w:val="7AA5BEB5"/>
    <w:rsid w:val="7AAB0180"/>
    <w:rsid w:val="7AF0459F"/>
    <w:rsid w:val="7AFA0B03"/>
    <w:rsid w:val="7B30DC8E"/>
    <w:rsid w:val="7B7940C2"/>
    <w:rsid w:val="7BBCD08A"/>
    <w:rsid w:val="7BECAD1D"/>
    <w:rsid w:val="7BF31BDB"/>
    <w:rsid w:val="7BF56958"/>
    <w:rsid w:val="7C3D9B95"/>
    <w:rsid w:val="7C49AF7C"/>
    <w:rsid w:val="7C52B28E"/>
    <w:rsid w:val="7D2B79BA"/>
    <w:rsid w:val="7D3A9E4A"/>
    <w:rsid w:val="7D4452D0"/>
    <w:rsid w:val="7D47BAAF"/>
    <w:rsid w:val="7D59C9CE"/>
    <w:rsid w:val="7D905033"/>
    <w:rsid w:val="7D9E770C"/>
    <w:rsid w:val="7DB04908"/>
    <w:rsid w:val="7DF9F04B"/>
    <w:rsid w:val="7DFE0F53"/>
    <w:rsid w:val="7DFE4EF4"/>
    <w:rsid w:val="7E424616"/>
    <w:rsid w:val="7E7D3EC5"/>
    <w:rsid w:val="7E8EAF01"/>
    <w:rsid w:val="7EB93F20"/>
    <w:rsid w:val="7ED3CFAF"/>
    <w:rsid w:val="7EF21564"/>
    <w:rsid w:val="7F29D521"/>
    <w:rsid w:val="7FDF40E7"/>
    <w:rsid w:val="7FF0EC3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B2ABE"/>
  <w15:chartTrackingRefBased/>
  <w15:docId w15:val="{ED872586-2009-4E20-9A8E-F16AC288C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95E7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708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32572"/>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F32572"/>
  </w:style>
  <w:style w:type="paragraph" w:styleId="Footer">
    <w:name w:val="footer"/>
    <w:basedOn w:val="Normal"/>
    <w:link w:val="FooterChar"/>
    <w:uiPriority w:val="99"/>
    <w:unhideWhenUsed/>
    <w:rsid w:val="00F32572"/>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F32572"/>
  </w:style>
  <w:style w:type="character" w:styleId="Heading1Char" w:customStyle="1">
    <w:name w:val="Heading 1 Char"/>
    <w:basedOn w:val="DefaultParagraphFont"/>
    <w:link w:val="Heading1"/>
    <w:uiPriority w:val="9"/>
    <w:rsid w:val="00D95E72"/>
    <w:rPr>
      <w:rFonts w:asciiTheme="majorHAnsi" w:hAnsiTheme="majorHAnsi" w:eastAsiaTheme="majorEastAsia" w:cstheme="majorBidi"/>
      <w:color w:val="0F4761" w:themeColor="accent1" w:themeShade="BF"/>
      <w:sz w:val="40"/>
      <w:szCs w:val="40"/>
    </w:rPr>
  </w:style>
  <w:style w:type="paragraph" w:styleId="Title">
    <w:name w:val="Title"/>
    <w:basedOn w:val="Normal"/>
    <w:next w:val="Normal"/>
    <w:link w:val="TitleChar"/>
    <w:uiPriority w:val="10"/>
    <w:qFormat/>
    <w:rsid w:val="00D95E72"/>
    <w:pPr>
      <w:spacing w:after="80" w:line="240" w:lineRule="auto"/>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D95E72"/>
    <w:rPr>
      <w:rFonts w:asciiTheme="majorHAnsi" w:hAnsiTheme="majorHAnsi" w:eastAsiaTheme="majorEastAsia" w:cstheme="majorBidi"/>
      <w:sz w:val="56"/>
      <w:szCs w:val="56"/>
    </w:rPr>
  </w:style>
  <w:style w:type="table" w:styleId="TableGrid">
    <w:name w:val="Table Grid"/>
    <w:basedOn w:val="TableNormal"/>
    <w:uiPriority w:val="59"/>
    <w:rsid w:val="00D95E72"/>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Subtitle">
    <w:name w:val="Subtitle"/>
    <w:basedOn w:val="Normal"/>
    <w:next w:val="Normal"/>
    <w:link w:val="SubtitleChar"/>
    <w:uiPriority w:val="11"/>
    <w:qFormat/>
    <w:rsid w:val="00D95E72"/>
    <w:rPr>
      <w:rFonts w:eastAsiaTheme="majorEastAsia" w:cstheme="majorBidi"/>
      <w:color w:val="595959" w:themeColor="text1" w:themeTint="A6"/>
      <w:sz w:val="28"/>
      <w:szCs w:val="28"/>
    </w:rPr>
  </w:style>
  <w:style w:type="character" w:styleId="SubtitleChar" w:customStyle="1">
    <w:name w:val="Subtitle Char"/>
    <w:basedOn w:val="DefaultParagraphFont"/>
    <w:link w:val="Subtitle"/>
    <w:uiPriority w:val="11"/>
    <w:rsid w:val="00D95E72"/>
    <w:rPr>
      <w:rFonts w:eastAsiaTheme="majorEastAsia" w:cstheme="majorBidi"/>
      <w:color w:val="595959" w:themeColor="text1" w:themeTint="A6"/>
      <w:sz w:val="28"/>
      <w:szCs w:val="28"/>
    </w:rPr>
  </w:style>
  <w:style w:type="character" w:styleId="Hyperlink">
    <w:name w:val="Hyperlink"/>
    <w:basedOn w:val="DefaultParagraphFont"/>
    <w:uiPriority w:val="99"/>
    <w:unhideWhenUsed/>
    <w:rsid w:val="00D005D8"/>
    <w:rPr>
      <w:color w:val="467886" w:themeColor="hyperlink"/>
      <w:u w:val="single"/>
    </w:rPr>
  </w:style>
  <w:style w:type="paragraph" w:styleId="TOC1">
    <w:name w:val="toc 1"/>
    <w:basedOn w:val="Normal"/>
    <w:next w:val="Normal"/>
    <w:autoRedefine/>
    <w:uiPriority w:val="39"/>
    <w:unhideWhenUsed/>
    <w:rsid w:val="00D005D8"/>
    <w:pPr>
      <w:spacing w:after="100"/>
    </w:pPr>
  </w:style>
  <w:style w:type="character" w:styleId="Heading2Char" w:customStyle="1">
    <w:name w:val="Heading 2 Char"/>
    <w:basedOn w:val="DefaultParagraphFont"/>
    <w:link w:val="Heading2"/>
    <w:uiPriority w:val="9"/>
    <w:rsid w:val="00147080"/>
    <w:rPr>
      <w:rFonts w:asciiTheme="majorHAnsi" w:hAnsiTheme="majorHAnsi" w:eastAsiaTheme="majorEastAsia" w:cstheme="majorBidi"/>
      <w:color w:val="0F4761" w:themeColor="accent1" w:themeShade="BF"/>
      <w:sz w:val="32"/>
      <w:szCs w:val="32"/>
    </w:rPr>
  </w:style>
  <w:style w:type="paragraph" w:styleId="TOC2">
    <w:name w:val="toc 2"/>
    <w:basedOn w:val="Normal"/>
    <w:next w:val="Normal"/>
    <w:uiPriority w:val="39"/>
    <w:unhideWhenUsed/>
    <w:rsid w:val="0014708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image" Target="media/image8.png" Id="rId13" /><Relationship Type="http://schemas.openxmlformats.org/officeDocument/2006/relationships/webSettings" Target="webSettings.xml" Id="rId3" /><Relationship Type="http://schemas.openxmlformats.org/officeDocument/2006/relationships/fontTable" Target="fontTable.xml" Id="rId21" /><Relationship Type="http://schemas.openxmlformats.org/officeDocument/2006/relationships/image" Target="media/image2.png" Id="rId7" /><Relationship Type="http://schemas.openxmlformats.org/officeDocument/2006/relationships/image" Target="media/image7.png" Id="rId12" /><Relationship Type="http://schemas.openxmlformats.org/officeDocument/2006/relationships/settings" Target="settings.xml" Id="rId2" /><Relationship Type="http://schemas.openxmlformats.org/officeDocument/2006/relationships/image" Target="media/image11.jpeg" Id="rId16" /><Relationship Type="http://schemas.openxmlformats.org/officeDocument/2006/relationships/footer" Target="footer1.xml" Id="rId20" /><Relationship Type="http://schemas.openxmlformats.org/officeDocument/2006/relationships/styles" Target="styles.xml" Id="rId1" /><Relationship Type="http://schemas.openxmlformats.org/officeDocument/2006/relationships/image" Target="media/image1.jpeg" Id="rId6" /><Relationship Type="http://schemas.openxmlformats.org/officeDocument/2006/relationships/image" Target="media/image6.jpeg" Id="rId11" /><Relationship Type="http://schemas.openxmlformats.org/officeDocument/2006/relationships/endnotes" Target="endnotes.xml" Id="rId5" /><Relationship Type="http://schemas.openxmlformats.org/officeDocument/2006/relationships/image" Target="media/image10.jpeg" Id="rId15" /><Relationship Type="http://schemas.microsoft.com/office/2020/10/relationships/intelligence" Target="intelligence2.xml" Id="rId23" /><Relationship Type="http://schemas.openxmlformats.org/officeDocument/2006/relationships/image" Target="media/image5.png" Id="rId10" /><Relationship Type="http://schemas.openxmlformats.org/officeDocument/2006/relationships/header" Target="header1.xml" Id="rId19" /><Relationship Type="http://schemas.openxmlformats.org/officeDocument/2006/relationships/footnotes" Target="footnotes.xml" Id="rId4" /><Relationship Type="http://schemas.openxmlformats.org/officeDocument/2006/relationships/image" Target="media/image4.png" Id="rId9" /><Relationship Type="http://schemas.openxmlformats.org/officeDocument/2006/relationships/image" Target="media/image9.jpeg" Id="rId14" /><Relationship Type="http://schemas.openxmlformats.org/officeDocument/2006/relationships/theme" Target="theme/theme1.xml" Id="rId22" /><Relationship Type="http://schemas.openxmlformats.org/officeDocument/2006/relationships/image" Target="/media/image8.jpg" Id="R620f65340da64901" /><Relationship Type="http://schemas.openxmlformats.org/officeDocument/2006/relationships/image" Target="/media/image9.jpg" Id="R4be483dd88af4e6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Taylor (2502112)</dc:creator>
  <keywords/>
  <dc:description/>
  <lastModifiedBy>Harvey Taylor (2502112)</lastModifiedBy>
  <revision>29</revision>
  <dcterms:created xsi:type="dcterms:W3CDTF">2026-03-17T21:30:00.0000000Z</dcterms:created>
  <dcterms:modified xsi:type="dcterms:W3CDTF">2026-03-22T19:28:42.0490493Z</dcterms:modified>
</coreProperties>
</file>