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CF6FAA" w:rsidP="00331A9E">
            <w:pPr>
              <w:spacing w:after="0" w:line="240" w:lineRule="auto"/>
              <w:rPr>
                <w:rFonts w:ascii="Arial" w:eastAsia="Times New Roman" w:hAnsi="Arial" w:cs="Arial"/>
                <w:sz w:val="20"/>
                <w:szCs w:val="20"/>
              </w:rPr>
            </w:pPr>
            <w:r w:rsidRPr="00CF6FAA">
              <w:rPr>
                <w:rFonts w:ascii="Arial" w:eastAsia="Times New Roman" w:hAnsi="Arial" w:cs="Arial"/>
                <w:sz w:val="20"/>
                <w:szCs w:val="20"/>
              </w:rPr>
              <w:t>Lorraine Gearing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775F72" w:rsidP="00587CE6">
            <w:pPr>
              <w:spacing w:after="0" w:line="240" w:lineRule="auto"/>
              <w:rPr>
                <w:rFonts w:ascii="Arial" w:eastAsia="Times New Roman" w:hAnsi="Arial" w:cs="Arial"/>
                <w:sz w:val="20"/>
                <w:szCs w:val="20"/>
              </w:rPr>
            </w:pPr>
            <w:r>
              <w:rPr>
                <w:rFonts w:ascii="Arial" w:eastAsia="Times New Roman" w:hAnsi="Arial" w:cs="Arial"/>
                <w:sz w:val="20"/>
                <w:szCs w:val="20"/>
              </w:rPr>
              <w:t>James Williams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775F72" w:rsidP="00587CE6">
            <w:pPr>
              <w:spacing w:after="0" w:line="240" w:lineRule="auto"/>
              <w:rPr>
                <w:rFonts w:ascii="Arial" w:eastAsia="Times New Roman" w:hAnsi="Arial" w:cs="Arial"/>
                <w:sz w:val="20"/>
                <w:szCs w:val="20"/>
              </w:rPr>
            </w:pPr>
            <w:r>
              <w:rPr>
                <w:rFonts w:ascii="Arial" w:eastAsia="Times New Roman" w:hAnsi="Arial" w:cs="Arial"/>
                <w:sz w:val="20"/>
                <w:szCs w:val="20"/>
              </w:rPr>
              <w:t>Learning in the Digital Era</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775F72" w:rsidP="00587CE6">
            <w:pPr>
              <w:spacing w:after="0" w:line="240" w:lineRule="auto"/>
              <w:rPr>
                <w:rFonts w:ascii="Arial" w:eastAsia="Times New Roman" w:hAnsi="Arial" w:cs="Arial"/>
                <w:sz w:val="20"/>
                <w:szCs w:val="20"/>
              </w:rPr>
            </w:pPr>
            <w:r w:rsidRPr="00FF29BF">
              <w:rPr>
                <w:rFonts w:cs="Arial"/>
                <w:bCs/>
              </w:rPr>
              <w:t>ACCA4025</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775F72"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891B0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775F7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775F72" w:rsidRDefault="00587CE6" w:rsidP="00587CE6">
            <w:pPr>
              <w:spacing w:after="0" w:line="240" w:lineRule="auto"/>
              <w:jc w:val="center"/>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57DF1">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roofErr w:type="spellStart"/>
            <w:r w:rsidR="00775F72">
              <w:rPr>
                <w:rFonts w:ascii="Arial" w:eastAsia="Times New Roman" w:hAnsi="Arial" w:cs="Arial"/>
                <w:sz w:val="20"/>
                <w:szCs w:val="20"/>
                <w:lang w:eastAsia="en-GB"/>
              </w:rPr>
              <w:t>x</w:t>
            </w:r>
            <w:r w:rsidRPr="00587CE6">
              <w:rPr>
                <w:rFonts w:ascii="Arial" w:eastAsia="Times New Roman" w:hAnsi="Arial" w:cs="Arial"/>
                <w:sz w:val="20"/>
                <w:szCs w:val="20"/>
                <w:lang w:eastAsia="en-GB"/>
              </w:rPr>
              <w:t>Coursework</w:t>
            </w:r>
            <w:proofErr w:type="spellEnd"/>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891B04" w:rsidP="00417F4F">
            <w:pPr>
              <w:spacing w:after="0" w:line="240" w:lineRule="auto"/>
              <w:rPr>
                <w:rFonts w:ascii="Arial" w:hAnsi="Arial" w:cs="Arial"/>
                <w:b/>
                <w:bCs/>
              </w:rPr>
            </w:pPr>
            <w:proofErr w:type="spellStart"/>
            <w:r>
              <w:rPr>
                <w:rFonts w:ascii="Arial" w:hAnsi="Arial" w:cs="Arial"/>
                <w:b/>
                <w:bCs/>
              </w:rPr>
              <w:t>Tirion</w:t>
            </w:r>
            <w:proofErr w:type="spellEnd"/>
            <w:r>
              <w:rPr>
                <w:rFonts w:ascii="Arial" w:hAnsi="Arial" w:cs="Arial"/>
                <w:b/>
                <w:bCs/>
              </w:rPr>
              <w:t xml:space="preserve"> Wall</w:t>
            </w:r>
          </w:p>
        </w:tc>
        <w:tc>
          <w:tcPr>
            <w:tcW w:w="1087" w:type="dxa"/>
          </w:tcPr>
          <w:p w:rsidR="00792D49" w:rsidRPr="00587CE6" w:rsidRDefault="00891B04" w:rsidP="00417F4F">
            <w:pPr>
              <w:spacing w:after="0" w:line="240" w:lineRule="auto"/>
              <w:rPr>
                <w:rFonts w:ascii="Arial" w:hAnsi="Arial" w:cs="Arial"/>
                <w:b/>
                <w:bCs/>
              </w:rPr>
            </w:pPr>
            <w:r>
              <w:rPr>
                <w:rFonts w:ascii="Arial" w:hAnsi="Arial" w:cs="Arial"/>
                <w:b/>
                <w:bCs/>
              </w:rPr>
              <w:t>76</w:t>
            </w:r>
          </w:p>
        </w:tc>
        <w:tc>
          <w:tcPr>
            <w:tcW w:w="1087" w:type="dxa"/>
          </w:tcPr>
          <w:p w:rsidR="00792D49" w:rsidRPr="00587CE6" w:rsidRDefault="00891B04" w:rsidP="00417F4F">
            <w:pPr>
              <w:spacing w:after="0" w:line="240" w:lineRule="auto"/>
              <w:rPr>
                <w:rFonts w:ascii="Arial" w:hAnsi="Arial" w:cs="Arial"/>
                <w:b/>
                <w:bCs/>
              </w:rPr>
            </w:pPr>
            <w:r>
              <w:rPr>
                <w:rFonts w:ascii="Arial" w:hAnsi="Arial" w:cs="Arial"/>
                <w:b/>
                <w:bCs/>
              </w:rPr>
              <w:t>76</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891B04" w:rsidP="00417F4F">
            <w:pPr>
              <w:spacing w:after="0" w:line="240" w:lineRule="auto"/>
              <w:rPr>
                <w:rFonts w:ascii="Arial" w:hAnsi="Arial" w:cs="Arial"/>
                <w:bCs/>
                <w:sz w:val="20"/>
              </w:rPr>
            </w:pPr>
            <w:r>
              <w:rPr>
                <w:rFonts w:ascii="Arial" w:hAnsi="Arial" w:cs="Arial"/>
                <w:bCs/>
                <w:sz w:val="20"/>
              </w:rPr>
              <w:t xml:space="preserve">Very good </w:t>
            </w:r>
            <w:proofErr w:type="spellStart"/>
            <w:r>
              <w:rPr>
                <w:rFonts w:ascii="Arial" w:hAnsi="Arial" w:cs="Arial"/>
                <w:bCs/>
                <w:sz w:val="20"/>
              </w:rPr>
              <w:t>self evaluation</w:t>
            </w:r>
            <w:proofErr w:type="spellEnd"/>
          </w:p>
        </w:tc>
      </w:tr>
      <w:tr w:rsidR="00792D49" w:rsidRPr="00587CE6" w:rsidTr="00792D49">
        <w:tc>
          <w:tcPr>
            <w:tcW w:w="1696" w:type="dxa"/>
          </w:tcPr>
          <w:p w:rsidR="00792D49" w:rsidRPr="00587CE6" w:rsidRDefault="00891B04" w:rsidP="00417F4F">
            <w:pPr>
              <w:spacing w:after="0" w:line="240" w:lineRule="auto"/>
              <w:rPr>
                <w:rFonts w:ascii="Arial" w:hAnsi="Arial" w:cs="Arial"/>
                <w:b/>
                <w:bCs/>
              </w:rPr>
            </w:pPr>
            <w:r>
              <w:rPr>
                <w:rFonts w:ascii="Arial" w:hAnsi="Arial" w:cs="Arial"/>
                <w:b/>
                <w:bCs/>
              </w:rPr>
              <w:t xml:space="preserve">Peter </w:t>
            </w:r>
            <w:proofErr w:type="spellStart"/>
            <w:r>
              <w:rPr>
                <w:rFonts w:ascii="Arial" w:hAnsi="Arial" w:cs="Arial"/>
                <w:b/>
                <w:bCs/>
              </w:rPr>
              <w:t>Holdstock</w:t>
            </w:r>
            <w:proofErr w:type="spellEnd"/>
          </w:p>
        </w:tc>
        <w:tc>
          <w:tcPr>
            <w:tcW w:w="1087" w:type="dxa"/>
          </w:tcPr>
          <w:p w:rsidR="00792D49" w:rsidRPr="00587CE6" w:rsidRDefault="00891B04" w:rsidP="00417F4F">
            <w:pPr>
              <w:spacing w:after="0" w:line="240" w:lineRule="auto"/>
              <w:rPr>
                <w:rFonts w:ascii="Arial" w:hAnsi="Arial" w:cs="Arial"/>
                <w:b/>
                <w:bCs/>
              </w:rPr>
            </w:pPr>
            <w:r>
              <w:rPr>
                <w:rFonts w:ascii="Arial" w:hAnsi="Arial" w:cs="Arial"/>
                <w:b/>
                <w:bCs/>
              </w:rPr>
              <w:t>62</w:t>
            </w:r>
          </w:p>
        </w:tc>
        <w:tc>
          <w:tcPr>
            <w:tcW w:w="1087" w:type="dxa"/>
          </w:tcPr>
          <w:p w:rsidR="00792D49" w:rsidRPr="00587CE6" w:rsidRDefault="00891B04" w:rsidP="00417F4F">
            <w:pPr>
              <w:spacing w:after="0" w:line="240" w:lineRule="auto"/>
              <w:rPr>
                <w:rFonts w:ascii="Arial" w:hAnsi="Arial" w:cs="Arial"/>
                <w:b/>
                <w:bCs/>
              </w:rPr>
            </w:pPr>
            <w:r>
              <w:rPr>
                <w:rFonts w:ascii="Arial" w:hAnsi="Arial" w:cs="Arial"/>
                <w:b/>
                <w:bCs/>
              </w:rPr>
              <w:t>62</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891B04" w:rsidP="00417F4F">
            <w:pPr>
              <w:spacing w:after="0" w:line="240" w:lineRule="auto"/>
              <w:rPr>
                <w:rFonts w:ascii="Arial" w:hAnsi="Arial" w:cs="Arial"/>
                <w:bCs/>
                <w:sz w:val="20"/>
              </w:rPr>
            </w:pPr>
            <w:r>
              <w:rPr>
                <w:rFonts w:ascii="Arial" w:hAnsi="Arial" w:cs="Arial"/>
                <w:bCs/>
                <w:sz w:val="20"/>
              </w:rPr>
              <w:t>Good SMART goals, presentation could have been improved</w:t>
            </w:r>
          </w:p>
        </w:tc>
      </w:tr>
      <w:tr w:rsidR="00792D49" w:rsidRPr="00587CE6" w:rsidTr="00792D49">
        <w:tc>
          <w:tcPr>
            <w:tcW w:w="1696" w:type="dxa"/>
          </w:tcPr>
          <w:p w:rsidR="00792D49" w:rsidRPr="00587CE6" w:rsidRDefault="00891B04" w:rsidP="00615724">
            <w:pPr>
              <w:spacing w:after="0" w:line="240" w:lineRule="auto"/>
              <w:rPr>
                <w:rFonts w:ascii="Arial" w:hAnsi="Arial" w:cs="Arial"/>
                <w:b/>
                <w:bCs/>
              </w:rPr>
            </w:pPr>
            <w:r>
              <w:rPr>
                <w:rFonts w:ascii="Arial" w:hAnsi="Arial" w:cs="Arial"/>
                <w:b/>
                <w:bCs/>
              </w:rPr>
              <w:t>Ryan Alderson</w:t>
            </w:r>
          </w:p>
        </w:tc>
        <w:tc>
          <w:tcPr>
            <w:tcW w:w="1087" w:type="dxa"/>
          </w:tcPr>
          <w:p w:rsidR="00792D49" w:rsidRPr="00587CE6" w:rsidRDefault="00891B04" w:rsidP="00417F4F">
            <w:pPr>
              <w:spacing w:after="0" w:line="240" w:lineRule="auto"/>
              <w:rPr>
                <w:rFonts w:ascii="Arial" w:hAnsi="Arial" w:cs="Arial"/>
                <w:b/>
                <w:bCs/>
              </w:rPr>
            </w:pPr>
            <w:r>
              <w:rPr>
                <w:rFonts w:ascii="Arial" w:hAnsi="Arial" w:cs="Arial"/>
                <w:b/>
                <w:bCs/>
              </w:rPr>
              <w:t>60</w:t>
            </w:r>
          </w:p>
        </w:tc>
        <w:tc>
          <w:tcPr>
            <w:tcW w:w="1087" w:type="dxa"/>
          </w:tcPr>
          <w:p w:rsidR="00792D49" w:rsidRPr="00587CE6" w:rsidRDefault="00891B04" w:rsidP="00417F4F">
            <w:pPr>
              <w:spacing w:after="0" w:line="240" w:lineRule="auto"/>
              <w:rPr>
                <w:rFonts w:ascii="Arial" w:hAnsi="Arial" w:cs="Arial"/>
                <w:b/>
                <w:bCs/>
              </w:rPr>
            </w:pPr>
            <w:r>
              <w:rPr>
                <w:rFonts w:ascii="Arial" w:hAnsi="Arial" w:cs="Arial"/>
                <w:b/>
                <w:bCs/>
              </w:rPr>
              <w:t>60</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891B04" w:rsidP="00417F4F">
            <w:pPr>
              <w:spacing w:after="0" w:line="240" w:lineRule="auto"/>
              <w:rPr>
                <w:rFonts w:ascii="Arial" w:hAnsi="Arial" w:cs="Arial"/>
                <w:bCs/>
                <w:sz w:val="20"/>
              </w:rPr>
            </w:pPr>
            <w:r>
              <w:rPr>
                <w:rFonts w:ascii="Arial" w:hAnsi="Arial" w:cs="Arial"/>
                <w:bCs/>
                <w:sz w:val="20"/>
              </w:rPr>
              <w:t>Competent evaluation, referencing could be improved.</w:t>
            </w:r>
          </w:p>
        </w:tc>
      </w:tr>
      <w:tr w:rsidR="00792D49" w:rsidRPr="00587CE6" w:rsidTr="00792D49">
        <w:tc>
          <w:tcPr>
            <w:tcW w:w="1696" w:type="dxa"/>
          </w:tcPr>
          <w:p w:rsidR="00792D49" w:rsidRPr="00587CE6" w:rsidRDefault="00891B04" w:rsidP="00417F4F">
            <w:pPr>
              <w:spacing w:after="0" w:line="240" w:lineRule="auto"/>
              <w:rPr>
                <w:rFonts w:ascii="Arial" w:hAnsi="Arial" w:cs="Arial"/>
                <w:b/>
                <w:bCs/>
              </w:rPr>
            </w:pPr>
            <w:r>
              <w:rPr>
                <w:rFonts w:ascii="Arial" w:hAnsi="Arial" w:cs="Arial"/>
                <w:b/>
                <w:bCs/>
              </w:rPr>
              <w:t>Dave Cornelius</w:t>
            </w:r>
          </w:p>
        </w:tc>
        <w:tc>
          <w:tcPr>
            <w:tcW w:w="1087" w:type="dxa"/>
          </w:tcPr>
          <w:p w:rsidR="00792D49" w:rsidRPr="00587CE6" w:rsidRDefault="00891B04" w:rsidP="00417F4F">
            <w:pPr>
              <w:spacing w:after="0" w:line="240" w:lineRule="auto"/>
              <w:rPr>
                <w:rFonts w:ascii="Arial" w:hAnsi="Arial" w:cs="Arial"/>
                <w:b/>
                <w:bCs/>
              </w:rPr>
            </w:pPr>
            <w:r>
              <w:rPr>
                <w:rFonts w:ascii="Arial" w:hAnsi="Arial" w:cs="Arial"/>
                <w:b/>
                <w:bCs/>
              </w:rPr>
              <w:t>8</w:t>
            </w:r>
            <w:r w:rsidR="00615724">
              <w:rPr>
                <w:rFonts w:ascii="Arial" w:hAnsi="Arial" w:cs="Arial"/>
                <w:b/>
                <w:bCs/>
              </w:rPr>
              <w:t>6</w:t>
            </w:r>
          </w:p>
        </w:tc>
        <w:tc>
          <w:tcPr>
            <w:tcW w:w="1087" w:type="dxa"/>
          </w:tcPr>
          <w:p w:rsidR="00792D49" w:rsidRPr="00587CE6" w:rsidRDefault="00891B04" w:rsidP="00417F4F">
            <w:pPr>
              <w:spacing w:after="0" w:line="240" w:lineRule="auto"/>
              <w:rPr>
                <w:rFonts w:ascii="Arial" w:hAnsi="Arial" w:cs="Arial"/>
                <w:b/>
                <w:bCs/>
              </w:rPr>
            </w:pPr>
            <w:r>
              <w:rPr>
                <w:rFonts w:ascii="Arial" w:hAnsi="Arial" w:cs="Arial"/>
                <w:b/>
                <w:bCs/>
              </w:rPr>
              <w:t>8</w:t>
            </w:r>
            <w:r w:rsidR="00615724">
              <w:rPr>
                <w:rFonts w:ascii="Arial" w:hAnsi="Arial" w:cs="Arial"/>
                <w:b/>
                <w:bCs/>
              </w:rPr>
              <w:t>6</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2C22A8" w:rsidP="00417F4F">
            <w:pPr>
              <w:spacing w:after="0" w:line="240" w:lineRule="auto"/>
              <w:rPr>
                <w:rFonts w:ascii="Arial" w:hAnsi="Arial" w:cs="Arial"/>
                <w:bCs/>
                <w:sz w:val="20"/>
              </w:rPr>
            </w:pPr>
            <w:r>
              <w:rPr>
                <w:rFonts w:ascii="Arial" w:hAnsi="Arial" w:cs="Arial"/>
                <w:bCs/>
                <w:sz w:val="20"/>
              </w:rPr>
              <w:t>Excellent analysis and presentation</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08715A" w:rsidP="00741EC6">
            <w:pPr>
              <w:spacing w:after="0" w:line="240" w:lineRule="auto"/>
              <w:rPr>
                <w:rFonts w:ascii="Arial" w:hAnsi="Arial" w:cs="Arial"/>
                <w:sz w:val="20"/>
                <w:szCs w:val="20"/>
              </w:rPr>
            </w:pPr>
            <w:r>
              <w:rPr>
                <w:rFonts w:ascii="Arial" w:hAnsi="Arial" w:cs="Arial"/>
                <w:sz w:val="20"/>
                <w:szCs w:val="20"/>
              </w:rPr>
              <w:t>In good agreement</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08715A" w:rsidP="00741EC6">
            <w:pPr>
              <w:spacing w:after="0" w:line="240" w:lineRule="auto"/>
              <w:rPr>
                <w:rFonts w:ascii="Arial" w:hAnsi="Arial" w:cs="Arial"/>
                <w:sz w:val="20"/>
                <w:szCs w:val="20"/>
              </w:rPr>
            </w:pPr>
            <w:r>
              <w:rPr>
                <w:rFonts w:ascii="Arial" w:hAnsi="Arial" w:cs="Arial"/>
                <w:sz w:val="20"/>
                <w:szCs w:val="20"/>
              </w:rPr>
              <w:t>Yes, useful and detailed feedback is supplied</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08715A" w:rsidP="00741EC6">
            <w:pPr>
              <w:spacing w:after="0" w:line="240" w:lineRule="auto"/>
              <w:rPr>
                <w:rFonts w:ascii="Arial" w:hAnsi="Arial" w:cs="Arial"/>
                <w:sz w:val="20"/>
                <w:szCs w:val="20"/>
              </w:rPr>
            </w:pPr>
            <w:r>
              <w:rPr>
                <w:rFonts w:ascii="Arial" w:hAnsi="Arial" w:cs="Arial"/>
                <w:sz w:val="20"/>
                <w:szCs w:val="20"/>
              </w:rPr>
              <w:t>Yes, many good and constructive suggestions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08715A" w:rsidP="00741EC6">
            <w:pPr>
              <w:spacing w:after="0" w:line="240" w:lineRule="auto"/>
              <w:rPr>
                <w:rFonts w:ascii="Arial" w:hAnsi="Arial" w:cs="Arial"/>
                <w:sz w:val="20"/>
                <w:szCs w:val="20"/>
              </w:rPr>
            </w:pPr>
            <w:r>
              <w:rPr>
                <w:rFonts w:ascii="Arial" w:hAnsi="Arial" w:cs="Arial"/>
                <w:sz w:val="20"/>
                <w:szCs w:val="20"/>
              </w:rPr>
              <w:t>Yes, clear breakdown of marks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1515A1" w:rsidP="00741EC6">
            <w:pPr>
              <w:spacing w:after="0" w:line="240" w:lineRule="auto"/>
              <w:rPr>
                <w:rFonts w:ascii="Arial" w:hAnsi="Arial" w:cs="Arial"/>
                <w:sz w:val="20"/>
                <w:szCs w:val="20"/>
              </w:rPr>
            </w:pPr>
            <w:r>
              <w:rPr>
                <w:rFonts w:ascii="Arial" w:hAnsi="Arial" w:cs="Arial"/>
                <w:sz w:val="20"/>
                <w:szCs w:val="20"/>
              </w:rPr>
              <w:t>Yes, and also for the two semesters</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1515A1" w:rsidP="00741EC6">
            <w:pPr>
              <w:spacing w:after="0" w:line="240" w:lineRule="auto"/>
              <w:rPr>
                <w:rFonts w:ascii="Arial" w:hAnsi="Arial" w:cs="Arial"/>
                <w:sz w:val="20"/>
                <w:szCs w:val="20"/>
              </w:rPr>
            </w:pPr>
            <w:r>
              <w:rPr>
                <w:rFonts w:ascii="Arial" w:hAnsi="Arial" w:cs="Arial"/>
                <w:sz w:val="20"/>
                <w:szCs w:val="20"/>
              </w:rPr>
              <w:t>Many points on referencing, unfair practice mot seen.</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1515A1">
              <w:rPr>
                <w:rFonts w:ascii="Arial Narrow" w:eastAsia="Arial Narrow" w:hAnsi="Arial Narrow" w:cs="Arial Narrow"/>
                <w:b/>
                <w:bCs/>
              </w:rPr>
              <w:t xml:space="preserve"> None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1515A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Independent review</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CF6FAA" w:rsidRPr="00ED385D" w:rsidTr="00DF7B1E">
        <w:tc>
          <w:tcPr>
            <w:tcW w:w="392" w:type="dxa"/>
          </w:tcPr>
          <w:p w:rsidR="00CF6FAA" w:rsidRPr="00ED385D" w:rsidRDefault="00CF6FAA" w:rsidP="00CF6FAA">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CF6FAA" w:rsidRPr="00ED385D" w:rsidRDefault="00CF6FAA" w:rsidP="00CF6FA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CF6FAA" w:rsidRPr="00ED385D" w:rsidRDefault="00CF6FAA" w:rsidP="00CF6FA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CF6FAA" w:rsidRPr="00ED385D" w:rsidRDefault="00CF6FAA" w:rsidP="00CF6FAA">
            <w:pPr>
              <w:spacing w:after="0" w:line="240" w:lineRule="auto"/>
              <w:rPr>
                <w:rFonts w:ascii="Arial" w:hAnsi="Arial" w:cs="Arial"/>
                <w:sz w:val="20"/>
                <w:szCs w:val="20"/>
              </w:rPr>
            </w:pPr>
          </w:p>
        </w:tc>
        <w:tc>
          <w:tcPr>
            <w:tcW w:w="4536" w:type="dxa"/>
          </w:tcPr>
          <w:p w:rsidR="00CF6FAA" w:rsidRPr="00ED385D" w:rsidRDefault="00CF6FAA" w:rsidP="00CF6FAA">
            <w:pPr>
              <w:spacing w:after="0" w:line="240" w:lineRule="auto"/>
              <w:rPr>
                <w:rFonts w:ascii="Arial" w:hAnsi="Arial" w:cs="Arial"/>
                <w:sz w:val="20"/>
                <w:szCs w:val="20"/>
              </w:rPr>
            </w:pPr>
            <w:r>
              <w:rPr>
                <w:rFonts w:ascii="Arial" w:hAnsi="Arial" w:cs="Arial"/>
                <w:sz w:val="20"/>
                <w:szCs w:val="20"/>
              </w:rPr>
              <w:t>2</w:t>
            </w:r>
            <w:r w:rsidRPr="00CF6FAA">
              <w:rPr>
                <w:rFonts w:ascii="Arial" w:hAnsi="Arial" w:cs="Arial"/>
                <w:sz w:val="20"/>
                <w:szCs w:val="20"/>
                <w:vertAlign w:val="superscript"/>
              </w:rPr>
              <w:t>nd</w:t>
            </w:r>
            <w:r>
              <w:rPr>
                <w:rFonts w:ascii="Arial" w:hAnsi="Arial" w:cs="Arial"/>
                <w:sz w:val="20"/>
                <w:szCs w:val="20"/>
              </w:rPr>
              <w:t xml:space="preserve"> delivery</w:t>
            </w:r>
          </w:p>
        </w:tc>
      </w:tr>
      <w:tr w:rsidR="00CF6FAA" w:rsidRPr="00ED385D" w:rsidTr="00DF7B1E">
        <w:tc>
          <w:tcPr>
            <w:tcW w:w="392" w:type="dxa"/>
          </w:tcPr>
          <w:p w:rsidR="00CF6FAA" w:rsidRPr="00ED385D" w:rsidRDefault="00CF6FAA" w:rsidP="00CF6FAA">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CF6FAA" w:rsidRDefault="00CF6FAA" w:rsidP="00CF6FA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CF6FAA" w:rsidRPr="00ED385D" w:rsidRDefault="00CF6FAA" w:rsidP="00CF6FA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CF6FAA" w:rsidRPr="00ED385D" w:rsidRDefault="00CF6FAA" w:rsidP="00CF6FAA">
            <w:pPr>
              <w:spacing w:after="0" w:line="240" w:lineRule="auto"/>
              <w:rPr>
                <w:rFonts w:ascii="Arial" w:hAnsi="Arial" w:cs="Arial"/>
                <w:sz w:val="20"/>
                <w:szCs w:val="20"/>
              </w:rPr>
            </w:pPr>
          </w:p>
        </w:tc>
        <w:tc>
          <w:tcPr>
            <w:tcW w:w="4536" w:type="dxa"/>
          </w:tcPr>
          <w:p w:rsidR="00CF6FAA" w:rsidRPr="00ED385D" w:rsidRDefault="00CF6FAA" w:rsidP="00CF6FAA">
            <w:pPr>
              <w:spacing w:after="0" w:line="240" w:lineRule="auto"/>
              <w:rPr>
                <w:rFonts w:ascii="Arial" w:hAnsi="Arial" w:cs="Arial"/>
                <w:sz w:val="20"/>
                <w:szCs w:val="20"/>
              </w:rPr>
            </w:pPr>
          </w:p>
        </w:tc>
      </w:tr>
      <w:tr w:rsidR="00CF6FAA" w:rsidRPr="00ED385D" w:rsidTr="00DF7B1E">
        <w:tc>
          <w:tcPr>
            <w:tcW w:w="392" w:type="dxa"/>
          </w:tcPr>
          <w:p w:rsidR="00CF6FAA" w:rsidRPr="00ED385D" w:rsidRDefault="00CF6FAA" w:rsidP="00CF6FAA">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CF6FAA" w:rsidRDefault="00CF6FAA" w:rsidP="00CF6FA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CF6FAA" w:rsidRDefault="00CF6FAA" w:rsidP="00CF6FAA">
            <w:pPr>
              <w:spacing w:before="6" w:after="0" w:line="252" w:lineRule="exact"/>
              <w:ind w:right="173"/>
              <w:rPr>
                <w:rFonts w:ascii="Arial Narrow" w:eastAsia="Arial Narrow" w:hAnsi="Arial Narrow" w:cs="Arial Narrow"/>
              </w:rPr>
            </w:pPr>
          </w:p>
        </w:tc>
        <w:tc>
          <w:tcPr>
            <w:tcW w:w="567" w:type="dxa"/>
          </w:tcPr>
          <w:p w:rsidR="00CF6FAA" w:rsidRPr="00ED385D" w:rsidRDefault="00CF6FAA" w:rsidP="00CF6FA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CF6FAA" w:rsidRPr="00ED385D" w:rsidRDefault="00CF6FAA" w:rsidP="00CF6FAA">
            <w:pPr>
              <w:spacing w:after="0" w:line="240" w:lineRule="auto"/>
              <w:rPr>
                <w:rFonts w:ascii="Arial" w:hAnsi="Arial" w:cs="Arial"/>
                <w:sz w:val="20"/>
                <w:szCs w:val="20"/>
              </w:rPr>
            </w:pPr>
          </w:p>
        </w:tc>
        <w:tc>
          <w:tcPr>
            <w:tcW w:w="4536" w:type="dxa"/>
          </w:tcPr>
          <w:p w:rsidR="00CF6FAA" w:rsidRPr="00ED385D" w:rsidRDefault="00CF6FAA" w:rsidP="00CF6FAA">
            <w:pPr>
              <w:spacing w:after="0" w:line="240" w:lineRule="auto"/>
              <w:rPr>
                <w:rFonts w:ascii="Arial" w:hAnsi="Arial" w:cs="Arial"/>
                <w:sz w:val="20"/>
                <w:szCs w:val="20"/>
              </w:rPr>
            </w:pPr>
          </w:p>
        </w:tc>
      </w:tr>
      <w:tr w:rsidR="00CF6FAA" w:rsidRPr="00ED385D" w:rsidTr="00DF7B1E">
        <w:tc>
          <w:tcPr>
            <w:tcW w:w="392" w:type="dxa"/>
          </w:tcPr>
          <w:p w:rsidR="00CF6FAA" w:rsidRPr="00ED385D" w:rsidRDefault="00CF6FAA" w:rsidP="00CF6FAA">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CF6FAA" w:rsidRDefault="00CF6FAA" w:rsidP="00CF6FA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CF6FAA" w:rsidRPr="00ED385D" w:rsidRDefault="00CF6FAA" w:rsidP="00CF6FA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CF6FAA" w:rsidRPr="00ED385D" w:rsidRDefault="00CF6FAA" w:rsidP="00CF6FAA">
            <w:pPr>
              <w:spacing w:after="0" w:line="240" w:lineRule="auto"/>
              <w:rPr>
                <w:rFonts w:ascii="Arial" w:hAnsi="Arial" w:cs="Arial"/>
                <w:sz w:val="20"/>
                <w:szCs w:val="20"/>
              </w:rPr>
            </w:pPr>
          </w:p>
        </w:tc>
        <w:tc>
          <w:tcPr>
            <w:tcW w:w="4536" w:type="dxa"/>
          </w:tcPr>
          <w:p w:rsidR="00CF6FAA" w:rsidRPr="00ED385D" w:rsidRDefault="00CF6FAA" w:rsidP="00CF6FAA">
            <w:pPr>
              <w:spacing w:after="0" w:line="240" w:lineRule="auto"/>
              <w:rPr>
                <w:rFonts w:ascii="Arial" w:hAnsi="Arial" w:cs="Arial"/>
                <w:sz w:val="20"/>
                <w:szCs w:val="20"/>
              </w:rPr>
            </w:pPr>
          </w:p>
        </w:tc>
      </w:tr>
      <w:tr w:rsidR="00CF6FAA" w:rsidRPr="00ED385D" w:rsidTr="00DF7B1E">
        <w:tc>
          <w:tcPr>
            <w:tcW w:w="392" w:type="dxa"/>
          </w:tcPr>
          <w:p w:rsidR="00CF6FAA" w:rsidRPr="00ED385D" w:rsidRDefault="00CF6FAA" w:rsidP="00CF6FAA">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CF6FAA" w:rsidRPr="00741EC6" w:rsidRDefault="00CF6FAA" w:rsidP="00CF6FA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CF6FAA" w:rsidRPr="00ED385D" w:rsidRDefault="00CF6FAA" w:rsidP="00CF6FA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CF6FAA" w:rsidRPr="00ED385D" w:rsidRDefault="00CF6FAA" w:rsidP="00CF6FAA">
            <w:pPr>
              <w:spacing w:after="0" w:line="240" w:lineRule="auto"/>
              <w:rPr>
                <w:rFonts w:ascii="Arial" w:hAnsi="Arial" w:cs="Arial"/>
                <w:sz w:val="20"/>
                <w:szCs w:val="20"/>
              </w:rPr>
            </w:pPr>
          </w:p>
        </w:tc>
        <w:tc>
          <w:tcPr>
            <w:tcW w:w="4536" w:type="dxa"/>
          </w:tcPr>
          <w:p w:rsidR="00CF6FAA" w:rsidRPr="00ED385D" w:rsidRDefault="00CF6FAA" w:rsidP="00CF6FAA">
            <w:pPr>
              <w:spacing w:after="0" w:line="240" w:lineRule="auto"/>
              <w:rPr>
                <w:rFonts w:ascii="Arial" w:hAnsi="Arial" w:cs="Arial"/>
                <w:sz w:val="20"/>
                <w:szCs w:val="20"/>
              </w:rPr>
            </w:pPr>
          </w:p>
        </w:tc>
      </w:tr>
      <w:tr w:rsidR="00CF6FAA" w:rsidRPr="00ED385D" w:rsidTr="00DF7B1E">
        <w:tc>
          <w:tcPr>
            <w:tcW w:w="392" w:type="dxa"/>
          </w:tcPr>
          <w:p w:rsidR="00CF6FAA" w:rsidRPr="00ED385D" w:rsidRDefault="00CF6FAA" w:rsidP="00CF6FAA">
            <w:pPr>
              <w:spacing w:after="0" w:line="240" w:lineRule="auto"/>
              <w:rPr>
                <w:rFonts w:ascii="Arial" w:hAnsi="Arial" w:cs="Arial"/>
                <w:sz w:val="20"/>
                <w:szCs w:val="20"/>
              </w:rPr>
            </w:pPr>
            <w:r>
              <w:rPr>
                <w:rFonts w:ascii="Arial" w:hAnsi="Arial" w:cs="Arial"/>
                <w:sz w:val="20"/>
                <w:szCs w:val="20"/>
              </w:rPr>
              <w:t>6</w:t>
            </w:r>
          </w:p>
        </w:tc>
        <w:tc>
          <w:tcPr>
            <w:tcW w:w="3289" w:type="dxa"/>
          </w:tcPr>
          <w:p w:rsidR="00CF6FAA" w:rsidRPr="00ED385D" w:rsidRDefault="00CF6FAA" w:rsidP="00CF6FA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CF6FAA" w:rsidRPr="00ED385D" w:rsidRDefault="00CF6FAA" w:rsidP="00CF6FA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CF6FAA" w:rsidRPr="00ED385D" w:rsidRDefault="00CF6FAA" w:rsidP="00CF6FAA">
            <w:pPr>
              <w:spacing w:after="0" w:line="240" w:lineRule="auto"/>
              <w:rPr>
                <w:rFonts w:ascii="Arial" w:hAnsi="Arial" w:cs="Arial"/>
                <w:sz w:val="20"/>
                <w:szCs w:val="20"/>
              </w:rPr>
            </w:pPr>
          </w:p>
        </w:tc>
        <w:tc>
          <w:tcPr>
            <w:tcW w:w="4536" w:type="dxa"/>
          </w:tcPr>
          <w:p w:rsidR="00CF6FAA" w:rsidRPr="00ED385D" w:rsidRDefault="00CF6FAA" w:rsidP="00CF6FAA">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1515A1" w:rsidP="000B1F89">
            <w:pPr>
              <w:spacing w:after="0" w:line="240" w:lineRule="auto"/>
              <w:rPr>
                <w:rFonts w:ascii="Arial" w:hAnsi="Arial" w:cs="Arial"/>
              </w:rPr>
            </w:pPr>
            <w:r>
              <w:rPr>
                <w:rFonts w:ascii="Arial" w:hAnsi="Arial" w:cs="Arial"/>
              </w:rPr>
              <w:t>Sue Maw</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515A1">
              <w:rPr>
                <w:rFonts w:ascii="Arial" w:hAnsi="Arial" w:cs="Arial"/>
              </w:rPr>
              <w:t>08/06/21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CF6FAA" w:rsidP="00EF13BA">
            <w:pPr>
              <w:spacing w:after="0" w:line="240" w:lineRule="auto"/>
              <w:rPr>
                <w:rFonts w:ascii="Arial" w:hAnsi="Arial" w:cs="Arial"/>
              </w:rPr>
            </w:pPr>
            <w:r>
              <w:rPr>
                <w:rFonts w:ascii="Arial" w:hAnsi="Arial" w:cs="Arial"/>
                <w:noProof/>
                <w:lang w:eastAsia="en-GB"/>
              </w:rPr>
              <w:drawing>
                <wp:inline distT="0" distB="0" distL="0" distR="0">
                  <wp:extent cx="3255264" cy="130454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rraine Gearing signature.jpg"/>
                          <pic:cNvPicPr/>
                        </pic:nvPicPr>
                        <pic:blipFill>
                          <a:blip r:embed="rId6">
                            <a:extLst>
                              <a:ext uri="{28A0092B-C50C-407E-A947-70E740481C1C}">
                                <a14:useLocalDpi xmlns:a14="http://schemas.microsoft.com/office/drawing/2010/main" val="0"/>
                              </a:ext>
                            </a:extLst>
                          </a:blip>
                          <a:stretch>
                            <a:fillRect/>
                          </a:stretch>
                        </pic:blipFill>
                        <pic:spPr>
                          <a:xfrm>
                            <a:off x="0" y="0"/>
                            <a:ext cx="3255264" cy="1304544"/>
                          </a:xfrm>
                          <a:prstGeom prst="rect">
                            <a:avLst/>
                          </a:prstGeom>
                        </pic:spPr>
                      </pic:pic>
                    </a:graphicData>
                  </a:graphic>
                </wp:inline>
              </w:drawing>
            </w: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CF6FAA">
              <w:rPr>
                <w:rFonts w:ascii="Arial" w:hAnsi="Arial" w:cs="Arial"/>
              </w:rPr>
              <w:t>29/6/21</w:t>
            </w:r>
            <w:bookmarkStart w:id="0" w:name="_GoBack"/>
            <w:bookmarkEnd w:id="0"/>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8715A"/>
    <w:rsid w:val="000A745C"/>
    <w:rsid w:val="000B1F89"/>
    <w:rsid w:val="000C4B1F"/>
    <w:rsid w:val="000D7B83"/>
    <w:rsid w:val="000F0F2F"/>
    <w:rsid w:val="000F64CC"/>
    <w:rsid w:val="00107E7A"/>
    <w:rsid w:val="00122C0F"/>
    <w:rsid w:val="00122D1D"/>
    <w:rsid w:val="001515A1"/>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C22A8"/>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57DF1"/>
    <w:rsid w:val="005739F8"/>
    <w:rsid w:val="00587CE6"/>
    <w:rsid w:val="00596BAF"/>
    <w:rsid w:val="005A28B8"/>
    <w:rsid w:val="005A74CD"/>
    <w:rsid w:val="005B25F9"/>
    <w:rsid w:val="005B460D"/>
    <w:rsid w:val="00605B23"/>
    <w:rsid w:val="00615724"/>
    <w:rsid w:val="00645102"/>
    <w:rsid w:val="00647D03"/>
    <w:rsid w:val="00650E76"/>
    <w:rsid w:val="00666E09"/>
    <w:rsid w:val="00677C6A"/>
    <w:rsid w:val="006A194A"/>
    <w:rsid w:val="006D7E53"/>
    <w:rsid w:val="006F18DF"/>
    <w:rsid w:val="007042F0"/>
    <w:rsid w:val="00706423"/>
    <w:rsid w:val="0071243B"/>
    <w:rsid w:val="0074153C"/>
    <w:rsid w:val="00741EC6"/>
    <w:rsid w:val="00747852"/>
    <w:rsid w:val="00750120"/>
    <w:rsid w:val="00764675"/>
    <w:rsid w:val="00775F72"/>
    <w:rsid w:val="00785BEE"/>
    <w:rsid w:val="00787070"/>
    <w:rsid w:val="00790B4D"/>
    <w:rsid w:val="00792D49"/>
    <w:rsid w:val="007966ED"/>
    <w:rsid w:val="007A31C5"/>
    <w:rsid w:val="007B2F1F"/>
    <w:rsid w:val="007E5D59"/>
    <w:rsid w:val="00874D23"/>
    <w:rsid w:val="00891B04"/>
    <w:rsid w:val="008A7C06"/>
    <w:rsid w:val="008E5A0D"/>
    <w:rsid w:val="00905215"/>
    <w:rsid w:val="0091282B"/>
    <w:rsid w:val="00920F17"/>
    <w:rsid w:val="00940D6C"/>
    <w:rsid w:val="00942186"/>
    <w:rsid w:val="009620CD"/>
    <w:rsid w:val="00990AE7"/>
    <w:rsid w:val="009C34CA"/>
    <w:rsid w:val="009D04BE"/>
    <w:rsid w:val="00A20015"/>
    <w:rsid w:val="00A84312"/>
    <w:rsid w:val="00AB09D9"/>
    <w:rsid w:val="00AC7457"/>
    <w:rsid w:val="00AD2AFC"/>
    <w:rsid w:val="00AE723D"/>
    <w:rsid w:val="00B020D0"/>
    <w:rsid w:val="00B05F3A"/>
    <w:rsid w:val="00B1114A"/>
    <w:rsid w:val="00BE13FF"/>
    <w:rsid w:val="00BF33E9"/>
    <w:rsid w:val="00BF46EC"/>
    <w:rsid w:val="00C00D39"/>
    <w:rsid w:val="00C0204C"/>
    <w:rsid w:val="00C036D5"/>
    <w:rsid w:val="00C25B6E"/>
    <w:rsid w:val="00C3472D"/>
    <w:rsid w:val="00C53EE5"/>
    <w:rsid w:val="00C9211B"/>
    <w:rsid w:val="00CB7244"/>
    <w:rsid w:val="00CE245C"/>
    <w:rsid w:val="00CE3E2B"/>
    <w:rsid w:val="00CF6FAA"/>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5FAFE0"/>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697</Words>
  <Characters>3978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4</cp:revision>
  <cp:lastPrinted>2014-12-09T15:50:00Z</cp:lastPrinted>
  <dcterms:created xsi:type="dcterms:W3CDTF">2021-06-08T16:21:00Z</dcterms:created>
  <dcterms:modified xsi:type="dcterms:W3CDTF">2021-06-29T16:17:00Z</dcterms:modified>
</cp:coreProperties>
</file>