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FC69D15" w14:textId="6D4F10AC" w:rsidR="00945CEC" w:rsidRDefault="002421F2" w:rsidP="00580118">
      <w:pPr>
        <w:spacing w:line="276" w:lineRule="auto"/>
        <w:jc w:val="center"/>
        <w:rPr>
          <w:rFonts w:ascii="Arial" w:hAnsi="Arial" w:cs="Arial"/>
          <w:b/>
          <w:szCs w:val="8"/>
        </w:rPr>
      </w:pPr>
      <w:r>
        <w:rPr>
          <w:rFonts w:ascii="Arial" w:hAnsi="Arial" w:cs="Arial"/>
          <w:b/>
          <w:szCs w:val="8"/>
        </w:rPr>
        <w:t>ECPS6001: Psychology Empirical Project</w:t>
      </w:r>
    </w:p>
    <w:p w14:paraId="527D67B5" w14:textId="77777777" w:rsidR="00580118" w:rsidRDefault="00580118" w:rsidP="00945CEC">
      <w:pPr>
        <w:spacing w:line="276" w:lineRule="auto"/>
        <w:jc w:val="center"/>
        <w:rPr>
          <w:rFonts w:ascii="Arial" w:hAnsi="Arial" w:cs="Arial"/>
          <w:b/>
          <w:szCs w:val="8"/>
        </w:rPr>
      </w:pPr>
    </w:p>
    <w:p w14:paraId="018520F9" w14:textId="34E5606F" w:rsidR="00945CEC" w:rsidRPr="00580118" w:rsidRDefault="00580118" w:rsidP="00580118">
      <w:pPr>
        <w:spacing w:line="276" w:lineRule="auto"/>
        <w:jc w:val="center"/>
        <w:rPr>
          <w:rFonts w:ascii="Arial" w:hAnsi="Arial" w:cs="Arial"/>
          <w:b/>
          <w:bCs/>
          <w:szCs w:val="8"/>
        </w:rPr>
      </w:pPr>
      <w:r w:rsidRPr="00580118">
        <w:rPr>
          <w:rFonts w:ascii="Arial" w:hAnsi="Arial" w:cs="Arial"/>
          <w:b/>
          <w:bCs/>
          <w:szCs w:val="8"/>
        </w:rPr>
        <w:t>Advanced proposal summary for own dissertation project</w:t>
      </w:r>
    </w:p>
    <w:p w14:paraId="2F3AF542" w14:textId="77777777" w:rsidR="00580118" w:rsidRPr="00945CEC" w:rsidRDefault="00580118" w:rsidP="00945CEC">
      <w:pPr>
        <w:spacing w:line="276" w:lineRule="auto"/>
        <w:rPr>
          <w:rFonts w:ascii="Arial" w:hAnsi="Arial" w:cs="Arial"/>
          <w:szCs w:val="8"/>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3096C2D9"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9F6FB3">
              <w:rPr>
                <w:rFonts w:ascii="Arial" w:hAnsi="Arial" w:cs="Arial"/>
                <w:sz w:val="22"/>
                <w:szCs w:val="22"/>
              </w:rPr>
              <w:t>email address</w:t>
            </w:r>
            <w:r w:rsidR="00086D4F">
              <w:rPr>
                <w:rFonts w:ascii="Arial" w:hAnsi="Arial" w:cs="Arial"/>
                <w:sz w:val="22"/>
                <w:szCs w:val="22"/>
              </w:rPr>
              <w:t>:</w:t>
            </w:r>
          </w:p>
        </w:tc>
        <w:tc>
          <w:tcPr>
            <w:tcW w:w="7860" w:type="dxa"/>
          </w:tcPr>
          <w:p w14:paraId="4407CD15" w14:textId="29716C5E" w:rsidR="003C154B" w:rsidRPr="00753CE4" w:rsidRDefault="00631589" w:rsidP="00945CEC">
            <w:pPr>
              <w:rPr>
                <w:sz w:val="28"/>
                <w:szCs w:val="28"/>
              </w:rPr>
            </w:pPr>
            <w:r>
              <w:rPr>
                <w:sz w:val="28"/>
                <w:szCs w:val="28"/>
              </w:rPr>
              <w:t>Claire Macare</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66C29AC6" w:rsidR="009648D6" w:rsidRPr="00B7799E" w:rsidRDefault="00B7799E" w:rsidP="00945CEC">
            <w:pPr>
              <w:rPr>
                <w:iCs/>
                <w:sz w:val="28"/>
                <w:szCs w:val="28"/>
              </w:rPr>
            </w:pPr>
            <w:r w:rsidRPr="00B7799E">
              <w:rPr>
                <w:iCs/>
                <w:sz w:val="28"/>
                <w:szCs w:val="28"/>
              </w:rPr>
              <w:t>Dr Stuart Jones</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F572398" w:rsidR="00F80900" w:rsidRPr="00A05E89" w:rsidRDefault="00631589" w:rsidP="00C15547">
            <w:pPr>
              <w:rPr>
                <w:rFonts w:ascii="Arial" w:hAnsi="Arial" w:cs="Arial"/>
                <w:sz w:val="20"/>
                <w:szCs w:val="20"/>
              </w:rPr>
            </w:pPr>
            <w:r>
              <w:rPr>
                <w:rFonts w:ascii="Arial" w:hAnsi="Arial" w:cs="Arial"/>
                <w:sz w:val="20"/>
                <w:szCs w:val="20"/>
              </w:rPr>
              <w:t>X</w:t>
            </w: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4CFD6911" w:rsidR="00F80900" w:rsidRPr="00A05E89" w:rsidRDefault="00631589" w:rsidP="00C15547">
            <w:pPr>
              <w:rPr>
                <w:rFonts w:ascii="Arial" w:hAnsi="Arial" w:cs="Arial"/>
                <w:sz w:val="20"/>
                <w:szCs w:val="20"/>
              </w:rPr>
            </w:pPr>
            <w:r>
              <w:rPr>
                <w:rFonts w:ascii="Arial" w:hAnsi="Arial" w:cs="Arial"/>
                <w:sz w:val="20"/>
                <w:szCs w:val="20"/>
              </w:rPr>
              <w:t>X</w:t>
            </w: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3E274EC8" w14:textId="77777777" w:rsidR="00264A3C" w:rsidRDefault="00EE1217" w:rsidP="00C15547">
            <w:pPr>
              <w:rPr>
                <w:rFonts w:ascii="Arial" w:hAnsi="Arial" w:cs="Arial"/>
                <w:sz w:val="20"/>
                <w:szCs w:val="20"/>
              </w:rPr>
            </w:pPr>
            <w:r>
              <w:rPr>
                <w:rFonts w:ascii="Arial" w:hAnsi="Arial" w:cs="Arial"/>
                <w:sz w:val="20"/>
                <w:szCs w:val="20"/>
              </w:rPr>
              <w:t>Counselling Psychology</w:t>
            </w:r>
          </w:p>
          <w:p w14:paraId="682F413A" w14:textId="165476CF" w:rsidR="009648D6" w:rsidRPr="00A05E89" w:rsidRDefault="009648D6" w:rsidP="00C15547">
            <w:pPr>
              <w:rPr>
                <w:rFonts w:ascii="Arial" w:hAnsi="Arial" w:cs="Arial"/>
                <w:sz w:val="20"/>
                <w:szCs w:val="20"/>
              </w:rPr>
            </w:pP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7044E6D6"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w:t>
            </w:r>
            <w:proofErr w:type="gramStart"/>
            <w:r w:rsidRPr="00232FD9">
              <w:rPr>
                <w:rFonts w:ascii="Arial" w:hAnsi="Arial" w:cs="Arial"/>
                <w:i/>
                <w:iCs/>
                <w:sz w:val="20"/>
                <w:szCs w:val="20"/>
              </w:rPr>
              <w:t>not  included</w:t>
            </w:r>
            <w:proofErr w:type="gramEnd"/>
            <w:r w:rsidRPr="00232FD9">
              <w:rPr>
                <w:rFonts w:ascii="Arial" w:hAnsi="Arial" w:cs="Arial"/>
                <w:i/>
                <w:iCs/>
                <w:sz w:val="20"/>
                <w:szCs w:val="20"/>
              </w:rPr>
              <w:t xml:space="preserve"> in word count)</w:t>
            </w:r>
          </w:p>
          <w:p w14:paraId="24067C5E" w14:textId="77777777" w:rsidR="00FF750B" w:rsidRDefault="00FF750B" w:rsidP="00C15547">
            <w:pPr>
              <w:rPr>
                <w:rFonts w:ascii="Arial" w:hAnsi="Arial" w:cs="Arial"/>
                <w:sz w:val="20"/>
                <w:szCs w:val="20"/>
              </w:rPr>
            </w:pPr>
          </w:p>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6E6602D8" w14:textId="77777777" w:rsidTr="002C7EA7">
        <w:tc>
          <w:tcPr>
            <w:tcW w:w="10368" w:type="dxa"/>
          </w:tcPr>
          <w:p w14:paraId="138B34F8" w14:textId="5D06F5C6"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sidR="00B41577">
              <w:rPr>
                <w:rFonts w:ascii="Arial" w:hAnsi="Arial" w:cs="Arial"/>
                <w:b/>
                <w:sz w:val="20"/>
              </w:rPr>
              <w:t>(s)</w:t>
            </w:r>
            <w:r w:rsidR="0003080F">
              <w:rPr>
                <w:rFonts w:ascii="Arial" w:hAnsi="Arial" w:cs="Arial"/>
                <w:b/>
                <w:sz w:val="20"/>
              </w:rPr>
              <w:t xml:space="preserve"> or hypotheses</w:t>
            </w:r>
            <w:r w:rsidRPr="0075107C">
              <w:rPr>
                <w:rFonts w:ascii="Arial" w:hAnsi="Arial" w:cs="Arial"/>
                <w:b/>
                <w:sz w:val="20"/>
              </w:rPr>
              <w:t>(s)</w:t>
            </w:r>
            <w:r>
              <w:rPr>
                <w:rFonts w:ascii="Arial" w:hAnsi="Arial" w:cs="Arial"/>
                <w:b/>
                <w:sz w:val="20"/>
              </w:rPr>
              <w:t>:</w:t>
            </w:r>
            <w:r w:rsidR="00AA52E9">
              <w:rPr>
                <w:rFonts w:ascii="Arial" w:hAnsi="Arial" w:cs="Arial"/>
                <w:b/>
                <w:sz w:val="20"/>
              </w:rPr>
              <w:t xml:space="preserve"> </w:t>
            </w:r>
            <w:r w:rsidR="00B41577">
              <w:rPr>
                <w:rFonts w:ascii="Arial" w:hAnsi="Arial" w:cs="Arial"/>
                <w:b/>
                <w:sz w:val="20"/>
              </w:rPr>
              <w:t>(100 words max)</w:t>
            </w:r>
          </w:p>
          <w:p w14:paraId="5E7BD6C6" w14:textId="33A5B0FF" w:rsidR="004E2539" w:rsidRDefault="004E2539" w:rsidP="004E2539">
            <w:pPr>
              <w:rPr>
                <w:rFonts w:ascii="Arial" w:hAnsi="Arial" w:cs="Arial"/>
                <w:bCs/>
                <w:sz w:val="20"/>
              </w:rPr>
            </w:pPr>
          </w:p>
          <w:p w14:paraId="5646152F" w14:textId="14B02604" w:rsidR="00C3342B" w:rsidRDefault="002B0401" w:rsidP="004E2539">
            <w:pPr>
              <w:rPr>
                <w:rFonts w:ascii="Arial" w:hAnsi="Arial" w:cs="Arial"/>
                <w:bCs/>
                <w:sz w:val="20"/>
              </w:rPr>
            </w:pPr>
            <w:r>
              <w:rPr>
                <w:rFonts w:ascii="Arial" w:hAnsi="Arial" w:cs="Arial"/>
                <w:bCs/>
                <w:sz w:val="20"/>
              </w:rPr>
              <w:t>Does danc</w:t>
            </w:r>
            <w:r w:rsidR="00E5531D">
              <w:rPr>
                <w:rFonts w:ascii="Arial" w:hAnsi="Arial" w:cs="Arial"/>
                <w:bCs/>
                <w:sz w:val="20"/>
              </w:rPr>
              <w:t>ing</w:t>
            </w:r>
            <w:r>
              <w:rPr>
                <w:rFonts w:ascii="Arial" w:hAnsi="Arial" w:cs="Arial"/>
                <w:bCs/>
                <w:sz w:val="20"/>
              </w:rPr>
              <w:t xml:space="preserve"> facilitate emotional regulation through </w:t>
            </w:r>
            <w:r w:rsidR="00E5531D">
              <w:rPr>
                <w:rFonts w:ascii="Arial" w:hAnsi="Arial" w:cs="Arial"/>
                <w:bCs/>
                <w:sz w:val="20"/>
              </w:rPr>
              <w:t xml:space="preserve">regular </w:t>
            </w:r>
            <w:r>
              <w:rPr>
                <w:rFonts w:ascii="Arial" w:hAnsi="Arial" w:cs="Arial"/>
                <w:bCs/>
                <w:sz w:val="20"/>
              </w:rPr>
              <w:t>non-verbal expression</w:t>
            </w:r>
            <w:r w:rsidR="00C3342B">
              <w:rPr>
                <w:rFonts w:ascii="Arial" w:hAnsi="Arial" w:cs="Arial"/>
                <w:bCs/>
                <w:sz w:val="20"/>
              </w:rPr>
              <w:t xml:space="preserve"> and cognitive reappraisal</w:t>
            </w:r>
            <w:r w:rsidR="0064780C">
              <w:rPr>
                <w:rFonts w:ascii="Arial" w:hAnsi="Arial" w:cs="Arial"/>
                <w:bCs/>
                <w:sz w:val="20"/>
              </w:rPr>
              <w:t xml:space="preserve"> more than other exercise types and to what extent </w:t>
            </w:r>
            <w:r w:rsidR="002B191D">
              <w:rPr>
                <w:rFonts w:ascii="Arial" w:hAnsi="Arial" w:cs="Arial"/>
                <w:bCs/>
                <w:sz w:val="20"/>
              </w:rPr>
              <w:t>does self</w:t>
            </w:r>
            <w:r w:rsidR="00250CE6">
              <w:rPr>
                <w:rFonts w:ascii="Arial" w:hAnsi="Arial" w:cs="Arial"/>
                <w:bCs/>
                <w:sz w:val="20"/>
              </w:rPr>
              <w:t>-</w:t>
            </w:r>
            <w:r w:rsidR="002B191D">
              <w:rPr>
                <w:rFonts w:ascii="Arial" w:hAnsi="Arial" w:cs="Arial"/>
                <w:bCs/>
                <w:sz w:val="20"/>
              </w:rPr>
              <w:t>esteem and personality interact with</w:t>
            </w:r>
            <w:r w:rsidR="00250CE6">
              <w:rPr>
                <w:rFonts w:ascii="Arial" w:hAnsi="Arial" w:cs="Arial"/>
                <w:bCs/>
                <w:sz w:val="20"/>
              </w:rPr>
              <w:t xml:space="preserve"> exercise </w:t>
            </w:r>
            <w:r w:rsidR="00241C69">
              <w:rPr>
                <w:rFonts w:ascii="Arial" w:hAnsi="Arial" w:cs="Arial"/>
                <w:bCs/>
                <w:sz w:val="20"/>
              </w:rPr>
              <w:t>type engagement and emotional regulation?</w:t>
            </w:r>
            <w:r w:rsidR="002B191D">
              <w:rPr>
                <w:rFonts w:ascii="Arial" w:hAnsi="Arial" w:cs="Arial"/>
                <w:bCs/>
                <w:sz w:val="20"/>
              </w:rPr>
              <w:t xml:space="preserve"> </w:t>
            </w:r>
          </w:p>
          <w:p w14:paraId="4E46F64E" w14:textId="77777777" w:rsidR="00E5531D" w:rsidRDefault="00E5531D" w:rsidP="004E2539">
            <w:pPr>
              <w:rPr>
                <w:rFonts w:ascii="Arial" w:hAnsi="Arial" w:cs="Arial"/>
                <w:bCs/>
                <w:sz w:val="20"/>
              </w:rPr>
            </w:pPr>
          </w:p>
          <w:p w14:paraId="6243B0D2" w14:textId="71DF6424" w:rsidR="004C5AE6" w:rsidRDefault="00C3342B" w:rsidP="004E2539">
            <w:pPr>
              <w:rPr>
                <w:rFonts w:ascii="Arial" w:hAnsi="Arial" w:cs="Arial"/>
                <w:bCs/>
                <w:sz w:val="20"/>
              </w:rPr>
            </w:pPr>
            <w:r>
              <w:rPr>
                <w:rFonts w:ascii="Arial" w:hAnsi="Arial" w:cs="Arial"/>
                <w:bCs/>
                <w:sz w:val="20"/>
              </w:rPr>
              <w:t xml:space="preserve">To answer this </w:t>
            </w:r>
            <w:proofErr w:type="gramStart"/>
            <w:r>
              <w:rPr>
                <w:rFonts w:ascii="Arial" w:hAnsi="Arial" w:cs="Arial"/>
                <w:bCs/>
                <w:sz w:val="20"/>
              </w:rPr>
              <w:t>question</w:t>
            </w:r>
            <w:proofErr w:type="gramEnd"/>
            <w:r>
              <w:rPr>
                <w:rFonts w:ascii="Arial" w:hAnsi="Arial" w:cs="Arial"/>
                <w:bCs/>
                <w:sz w:val="20"/>
              </w:rPr>
              <w:t xml:space="preserve"> I would like to investigate if emotional expression </w:t>
            </w:r>
            <w:r w:rsidR="005935E1">
              <w:rPr>
                <w:rFonts w:ascii="Arial" w:hAnsi="Arial" w:cs="Arial"/>
                <w:bCs/>
                <w:sz w:val="20"/>
              </w:rPr>
              <w:t>that dancers use aids emotional regulation strategies compared to the emotional regulation of other regular sport and exercise users</w:t>
            </w:r>
            <w:r w:rsidR="004C5AE6">
              <w:rPr>
                <w:rFonts w:ascii="Arial" w:hAnsi="Arial" w:cs="Arial"/>
                <w:bCs/>
                <w:sz w:val="20"/>
              </w:rPr>
              <w:t>.</w:t>
            </w:r>
          </w:p>
          <w:p w14:paraId="2211BFE0" w14:textId="77777777" w:rsidR="00E5531D" w:rsidRDefault="00E5531D" w:rsidP="004E2539">
            <w:pPr>
              <w:rPr>
                <w:rFonts w:ascii="Arial" w:hAnsi="Arial" w:cs="Arial"/>
                <w:bCs/>
                <w:sz w:val="20"/>
              </w:rPr>
            </w:pPr>
          </w:p>
          <w:p w14:paraId="3007E366" w14:textId="084DF8BA" w:rsidR="00E5531D" w:rsidRPr="00E5531D" w:rsidRDefault="00E5531D" w:rsidP="00E5531D">
            <w:pPr>
              <w:rPr>
                <w:rFonts w:ascii="Arial" w:hAnsi="Arial" w:cs="Arial"/>
                <w:b/>
                <w:sz w:val="20"/>
              </w:rPr>
            </w:pPr>
            <w:r w:rsidRPr="00E5531D">
              <w:rPr>
                <w:rFonts w:ascii="Arial" w:hAnsi="Arial" w:cs="Arial"/>
                <w:b/>
                <w:sz w:val="20"/>
              </w:rPr>
              <w:t xml:space="preserve">Investigating the interaction between exercise type, self-esteem and </w:t>
            </w:r>
            <w:r w:rsidR="00325559">
              <w:rPr>
                <w:rFonts w:ascii="Arial" w:hAnsi="Arial" w:cs="Arial"/>
                <w:b/>
                <w:sz w:val="20"/>
              </w:rPr>
              <w:t>personality</w:t>
            </w:r>
            <w:r w:rsidRPr="00E5531D">
              <w:rPr>
                <w:rFonts w:ascii="Arial" w:hAnsi="Arial" w:cs="Arial"/>
                <w:b/>
                <w:sz w:val="20"/>
              </w:rPr>
              <w:t xml:space="preserve"> and their effect on emotion regulation.  </w:t>
            </w:r>
          </w:p>
          <w:p w14:paraId="00FF604B" w14:textId="77777777" w:rsidR="004C5AE6" w:rsidRDefault="004C5AE6" w:rsidP="004E2539">
            <w:pPr>
              <w:rPr>
                <w:rFonts w:ascii="Arial" w:hAnsi="Arial" w:cs="Arial"/>
                <w:bCs/>
                <w:sz w:val="20"/>
              </w:rPr>
            </w:pPr>
            <w:r>
              <w:rPr>
                <w:rFonts w:ascii="Arial" w:hAnsi="Arial" w:cs="Arial"/>
                <w:bCs/>
                <w:sz w:val="20"/>
              </w:rPr>
              <w:t xml:space="preserve">IV 1 = Exercise Type </w:t>
            </w:r>
          </w:p>
          <w:p w14:paraId="018461F2" w14:textId="476C9F20" w:rsidR="004C5AE6" w:rsidRDefault="004C5AE6" w:rsidP="004E2539">
            <w:pPr>
              <w:rPr>
                <w:rFonts w:ascii="Arial" w:hAnsi="Arial" w:cs="Arial"/>
                <w:bCs/>
                <w:sz w:val="20"/>
              </w:rPr>
            </w:pPr>
            <w:r>
              <w:rPr>
                <w:rFonts w:ascii="Arial" w:hAnsi="Arial" w:cs="Arial"/>
                <w:bCs/>
                <w:sz w:val="20"/>
              </w:rPr>
              <w:t>Levels = dancers (</w:t>
            </w:r>
            <w:r w:rsidR="00C95208">
              <w:rPr>
                <w:rFonts w:ascii="Arial" w:hAnsi="Arial" w:cs="Arial"/>
                <w:bCs/>
                <w:sz w:val="20"/>
              </w:rPr>
              <w:t>who participate in regular lessons, pre-professionals and professionals</w:t>
            </w:r>
            <w:r>
              <w:rPr>
                <w:rFonts w:ascii="Arial" w:hAnsi="Arial" w:cs="Arial"/>
                <w:bCs/>
                <w:sz w:val="20"/>
              </w:rPr>
              <w:t>), other exercise users (3</w:t>
            </w:r>
            <w:r w:rsidR="005F5BF5">
              <w:rPr>
                <w:rFonts w:ascii="Arial" w:hAnsi="Arial" w:cs="Arial"/>
                <w:bCs/>
                <w:sz w:val="20"/>
              </w:rPr>
              <w:t xml:space="preserve"> or </w:t>
            </w:r>
            <w:proofErr w:type="gramStart"/>
            <w:r w:rsidR="005F5BF5">
              <w:rPr>
                <w:rFonts w:ascii="Arial" w:hAnsi="Arial" w:cs="Arial"/>
                <w:bCs/>
                <w:sz w:val="20"/>
              </w:rPr>
              <w:t xml:space="preserve">more </w:t>
            </w:r>
            <w:r>
              <w:rPr>
                <w:rFonts w:ascii="Arial" w:hAnsi="Arial" w:cs="Arial"/>
                <w:bCs/>
                <w:sz w:val="20"/>
              </w:rPr>
              <w:t xml:space="preserve"> moderate</w:t>
            </w:r>
            <w:proofErr w:type="gramEnd"/>
            <w:r>
              <w:rPr>
                <w:rFonts w:ascii="Arial" w:hAnsi="Arial" w:cs="Arial"/>
                <w:bCs/>
                <w:sz w:val="20"/>
              </w:rPr>
              <w:t xml:space="preserve"> exercise </w:t>
            </w:r>
            <w:r w:rsidR="002A5777">
              <w:rPr>
                <w:rFonts w:ascii="Arial" w:hAnsi="Arial" w:cs="Arial"/>
                <w:bCs/>
                <w:sz w:val="20"/>
              </w:rPr>
              <w:t xml:space="preserve">sessions </w:t>
            </w:r>
            <w:r>
              <w:rPr>
                <w:rFonts w:ascii="Arial" w:hAnsi="Arial" w:cs="Arial"/>
                <w:bCs/>
                <w:sz w:val="20"/>
              </w:rPr>
              <w:t>per week</w:t>
            </w:r>
            <w:r w:rsidR="005F5BF5">
              <w:rPr>
                <w:rFonts w:ascii="Arial" w:hAnsi="Arial" w:cs="Arial"/>
                <w:bCs/>
                <w:sz w:val="20"/>
              </w:rPr>
              <w:t xml:space="preserve"> lasting a minimum of 20 minutes</w:t>
            </w:r>
            <w:r>
              <w:rPr>
                <w:rFonts w:ascii="Arial" w:hAnsi="Arial" w:cs="Arial"/>
                <w:bCs/>
                <w:sz w:val="20"/>
              </w:rPr>
              <w:t xml:space="preserve">), </w:t>
            </w:r>
            <w:r w:rsidR="005F5BF5">
              <w:rPr>
                <w:rFonts w:ascii="Arial" w:hAnsi="Arial" w:cs="Arial"/>
                <w:bCs/>
                <w:sz w:val="20"/>
              </w:rPr>
              <w:t>inactive</w:t>
            </w:r>
            <w:r>
              <w:rPr>
                <w:rFonts w:ascii="Arial" w:hAnsi="Arial" w:cs="Arial"/>
                <w:bCs/>
                <w:sz w:val="20"/>
              </w:rPr>
              <w:t xml:space="preserve"> (</w:t>
            </w:r>
            <w:r w:rsidR="005F5BF5">
              <w:rPr>
                <w:rFonts w:ascii="Arial" w:hAnsi="Arial" w:cs="Arial"/>
                <w:bCs/>
                <w:sz w:val="20"/>
              </w:rPr>
              <w:t>2 or less exercise sessions per week</w:t>
            </w:r>
            <w:r>
              <w:rPr>
                <w:rFonts w:ascii="Arial" w:hAnsi="Arial" w:cs="Arial"/>
                <w:bCs/>
                <w:sz w:val="20"/>
              </w:rPr>
              <w:t>)</w:t>
            </w:r>
          </w:p>
          <w:p w14:paraId="1E023FCC" w14:textId="70245715" w:rsidR="00CA2F1E" w:rsidRPr="00CA2F1E" w:rsidRDefault="00CA2F1E" w:rsidP="004E2539">
            <w:pPr>
              <w:rPr>
                <w:rFonts w:ascii="Arial" w:hAnsi="Arial" w:cs="Arial"/>
                <w:bCs/>
                <w:sz w:val="20"/>
              </w:rPr>
            </w:pPr>
          </w:p>
          <w:p w14:paraId="0BEEB413" w14:textId="77777777" w:rsidR="004C5AE6" w:rsidRDefault="004C5AE6" w:rsidP="004E2539">
            <w:pPr>
              <w:rPr>
                <w:rFonts w:ascii="Arial" w:hAnsi="Arial" w:cs="Arial"/>
                <w:bCs/>
                <w:sz w:val="20"/>
              </w:rPr>
            </w:pPr>
          </w:p>
          <w:p w14:paraId="066D24AE" w14:textId="1B862C00" w:rsidR="002A5777" w:rsidRDefault="004C5AE6" w:rsidP="004E2539">
            <w:pPr>
              <w:rPr>
                <w:rFonts w:ascii="Arial" w:hAnsi="Arial" w:cs="Arial"/>
                <w:bCs/>
                <w:sz w:val="20"/>
              </w:rPr>
            </w:pPr>
            <w:r>
              <w:rPr>
                <w:rFonts w:ascii="Arial" w:hAnsi="Arial" w:cs="Arial"/>
                <w:bCs/>
                <w:sz w:val="20"/>
              </w:rPr>
              <w:t xml:space="preserve">There are further influencing factors that have been reported to affect emotional regulation and </w:t>
            </w:r>
            <w:r w:rsidR="00CA2F1E">
              <w:rPr>
                <w:rFonts w:ascii="Arial" w:hAnsi="Arial" w:cs="Arial"/>
                <w:bCs/>
                <w:sz w:val="20"/>
              </w:rPr>
              <w:t xml:space="preserve">these shall also be </w:t>
            </w:r>
            <w:r w:rsidR="002A5777">
              <w:rPr>
                <w:rFonts w:ascii="Arial" w:hAnsi="Arial" w:cs="Arial"/>
                <w:bCs/>
                <w:sz w:val="20"/>
              </w:rPr>
              <w:t>investigated alongside exercise type</w:t>
            </w:r>
            <w:r w:rsidR="00D24BFC">
              <w:rPr>
                <w:rFonts w:ascii="Arial" w:hAnsi="Arial" w:cs="Arial"/>
                <w:bCs/>
                <w:sz w:val="20"/>
              </w:rPr>
              <w:t>, to measure their interaction</w:t>
            </w:r>
            <w:r w:rsidR="002A5777">
              <w:rPr>
                <w:rFonts w:ascii="Arial" w:hAnsi="Arial" w:cs="Arial"/>
                <w:bCs/>
                <w:sz w:val="20"/>
              </w:rPr>
              <w:t xml:space="preserve">. </w:t>
            </w:r>
          </w:p>
          <w:p w14:paraId="7CE87B95" w14:textId="7DD9EEB9" w:rsidR="00D334EF" w:rsidRDefault="00D334EF" w:rsidP="004E2539">
            <w:pPr>
              <w:rPr>
                <w:rFonts w:ascii="Arial" w:hAnsi="Arial" w:cs="Arial"/>
                <w:bCs/>
                <w:sz w:val="20"/>
              </w:rPr>
            </w:pPr>
          </w:p>
          <w:p w14:paraId="2CA8291E" w14:textId="36FFFB27" w:rsidR="00D334EF" w:rsidRDefault="00D334EF" w:rsidP="004E2539">
            <w:pPr>
              <w:rPr>
                <w:rFonts w:ascii="Arial" w:hAnsi="Arial" w:cs="Arial"/>
                <w:bCs/>
                <w:sz w:val="20"/>
              </w:rPr>
            </w:pPr>
            <w:r>
              <w:rPr>
                <w:rFonts w:ascii="Arial" w:hAnsi="Arial" w:cs="Arial"/>
                <w:bCs/>
                <w:sz w:val="20"/>
              </w:rPr>
              <w:t>The 2</w:t>
            </w:r>
            <w:r w:rsidRPr="00D334EF">
              <w:rPr>
                <w:rFonts w:ascii="Arial" w:hAnsi="Arial" w:cs="Arial"/>
                <w:bCs/>
                <w:sz w:val="20"/>
                <w:vertAlign w:val="superscript"/>
              </w:rPr>
              <w:t>nd</w:t>
            </w:r>
            <w:r>
              <w:rPr>
                <w:rFonts w:ascii="Arial" w:hAnsi="Arial" w:cs="Arial"/>
                <w:bCs/>
                <w:sz w:val="20"/>
              </w:rPr>
              <w:t xml:space="preserve"> </w:t>
            </w:r>
            <w:r w:rsidR="00D24BFC">
              <w:rPr>
                <w:rFonts w:ascii="Arial" w:hAnsi="Arial" w:cs="Arial"/>
                <w:bCs/>
                <w:sz w:val="20"/>
              </w:rPr>
              <w:t xml:space="preserve">IV for this study is self-esteem being measured by the Rosenburg Self-Esteem Scale and the levels would be calculated into high and low groups. Previous studies have found that regular exercise goers have higher self-esteem than non-regular exercise users and further to that, high self-esteem has been linked to higher levels of emotional regulation. Therefore, it is expected that individuals who are regular exercisers with high self-esteem </w:t>
            </w:r>
            <w:r w:rsidR="005E4070">
              <w:rPr>
                <w:rFonts w:ascii="Arial" w:hAnsi="Arial" w:cs="Arial"/>
                <w:bCs/>
                <w:sz w:val="20"/>
              </w:rPr>
              <w:t>will have higher emotion regulation scores.</w:t>
            </w:r>
          </w:p>
          <w:p w14:paraId="1552E1E9" w14:textId="12F8BC2F" w:rsidR="00E5531D" w:rsidRDefault="00E5531D" w:rsidP="004E2539">
            <w:pPr>
              <w:rPr>
                <w:rFonts w:ascii="Arial" w:hAnsi="Arial" w:cs="Arial"/>
                <w:bCs/>
                <w:sz w:val="20"/>
              </w:rPr>
            </w:pPr>
            <w:r>
              <w:rPr>
                <w:rFonts w:ascii="Arial" w:hAnsi="Arial" w:cs="Arial"/>
                <w:bCs/>
                <w:sz w:val="20"/>
              </w:rPr>
              <w:t>IV 2 = Self-esteem</w:t>
            </w:r>
          </w:p>
          <w:p w14:paraId="1A3F778F" w14:textId="0FDA73E1" w:rsidR="005E4070" w:rsidRDefault="005E4070" w:rsidP="004E2539">
            <w:pPr>
              <w:rPr>
                <w:rFonts w:ascii="Arial" w:hAnsi="Arial" w:cs="Arial"/>
                <w:bCs/>
                <w:sz w:val="20"/>
              </w:rPr>
            </w:pPr>
          </w:p>
          <w:p w14:paraId="4A9C4ACA" w14:textId="23A92543" w:rsidR="005E4070" w:rsidRDefault="00430334" w:rsidP="004E2539">
            <w:pPr>
              <w:rPr>
                <w:rFonts w:ascii="Arial" w:hAnsi="Arial" w:cs="Arial"/>
                <w:bCs/>
                <w:sz w:val="20"/>
              </w:rPr>
            </w:pPr>
            <w:r>
              <w:rPr>
                <w:rFonts w:ascii="Arial" w:hAnsi="Arial" w:cs="Arial"/>
                <w:bCs/>
                <w:sz w:val="20"/>
              </w:rPr>
              <w:t>Further to the effect of exercise type and self-esteem</w:t>
            </w:r>
            <w:r w:rsidR="005E4070">
              <w:rPr>
                <w:rFonts w:ascii="Arial" w:hAnsi="Arial" w:cs="Arial"/>
                <w:bCs/>
                <w:sz w:val="20"/>
              </w:rPr>
              <w:t xml:space="preserve">, studies have identified </w:t>
            </w:r>
            <w:r w:rsidR="00777889">
              <w:rPr>
                <w:rFonts w:ascii="Arial" w:hAnsi="Arial" w:cs="Arial"/>
                <w:bCs/>
                <w:sz w:val="20"/>
              </w:rPr>
              <w:t xml:space="preserve">positive correlations between trait Extraversion and </w:t>
            </w:r>
            <w:r w:rsidR="00BC194A">
              <w:rPr>
                <w:rFonts w:ascii="Arial" w:hAnsi="Arial" w:cs="Arial"/>
                <w:bCs/>
                <w:sz w:val="20"/>
              </w:rPr>
              <w:t>Conscientiousness</w:t>
            </w:r>
            <w:r>
              <w:rPr>
                <w:rFonts w:ascii="Arial" w:hAnsi="Arial" w:cs="Arial"/>
                <w:bCs/>
                <w:sz w:val="20"/>
              </w:rPr>
              <w:t>,</w:t>
            </w:r>
            <w:r w:rsidR="00BC194A">
              <w:rPr>
                <w:rFonts w:ascii="Arial" w:hAnsi="Arial" w:cs="Arial"/>
                <w:bCs/>
                <w:sz w:val="20"/>
              </w:rPr>
              <w:t xml:space="preserve"> and</w:t>
            </w:r>
            <w:r w:rsidR="005E4070">
              <w:rPr>
                <w:rFonts w:ascii="Arial" w:hAnsi="Arial" w:cs="Arial"/>
                <w:bCs/>
                <w:sz w:val="20"/>
              </w:rPr>
              <w:t xml:space="preserve"> emotional regulation</w:t>
            </w:r>
            <w:r w:rsidR="00C41240">
              <w:rPr>
                <w:rFonts w:ascii="Arial" w:hAnsi="Arial" w:cs="Arial"/>
                <w:bCs/>
                <w:sz w:val="20"/>
              </w:rPr>
              <w:t xml:space="preserve"> (</w:t>
            </w:r>
            <w:proofErr w:type="spellStart"/>
            <w:r w:rsidR="00C41240">
              <w:rPr>
                <w:rFonts w:ascii="Arial" w:hAnsi="Arial" w:cs="Arial"/>
                <w:bCs/>
                <w:sz w:val="20"/>
              </w:rPr>
              <w:t>Koblinska</w:t>
            </w:r>
            <w:proofErr w:type="spellEnd"/>
            <w:r w:rsidR="00C41240">
              <w:rPr>
                <w:rFonts w:ascii="Arial" w:hAnsi="Arial" w:cs="Arial"/>
                <w:bCs/>
                <w:sz w:val="20"/>
              </w:rPr>
              <w:t xml:space="preserve"> et al., 2020)</w:t>
            </w:r>
            <w:r w:rsidR="00777889">
              <w:rPr>
                <w:rFonts w:ascii="Arial" w:hAnsi="Arial" w:cs="Arial"/>
                <w:bCs/>
                <w:sz w:val="20"/>
              </w:rPr>
              <w:t>. T</w:t>
            </w:r>
            <w:r w:rsidR="005E4070">
              <w:rPr>
                <w:rFonts w:ascii="Arial" w:hAnsi="Arial" w:cs="Arial"/>
                <w:bCs/>
                <w:sz w:val="20"/>
              </w:rPr>
              <w:t>h</w:t>
            </w:r>
            <w:r w:rsidR="00777889">
              <w:rPr>
                <w:rFonts w:ascii="Arial" w:hAnsi="Arial" w:cs="Arial"/>
                <w:bCs/>
                <w:sz w:val="20"/>
              </w:rPr>
              <w:t xml:space="preserve">e reason it has been included as an IV in this study is to investigate personality trait interaction on exercise type, </w:t>
            </w:r>
            <w:r w:rsidR="005E4070">
              <w:rPr>
                <w:rFonts w:ascii="Arial" w:hAnsi="Arial" w:cs="Arial"/>
                <w:bCs/>
                <w:sz w:val="20"/>
              </w:rPr>
              <w:t>particularly, the effect on the dance group to see if regular dance expression interacts with trait extraversion</w:t>
            </w:r>
            <w:r w:rsidR="00777889">
              <w:rPr>
                <w:rFonts w:ascii="Arial" w:hAnsi="Arial" w:cs="Arial"/>
                <w:bCs/>
                <w:sz w:val="20"/>
              </w:rPr>
              <w:t>, conscientiousness</w:t>
            </w:r>
            <w:r w:rsidR="005E4070">
              <w:rPr>
                <w:rFonts w:ascii="Arial" w:hAnsi="Arial" w:cs="Arial"/>
                <w:bCs/>
                <w:sz w:val="20"/>
              </w:rPr>
              <w:t xml:space="preserve"> and emotional regulation.</w:t>
            </w:r>
            <w:r w:rsidR="00777889">
              <w:rPr>
                <w:rFonts w:ascii="Arial" w:hAnsi="Arial" w:cs="Arial"/>
                <w:bCs/>
                <w:sz w:val="20"/>
              </w:rPr>
              <w:t xml:space="preserve"> Along with the further interaction between self-esteem and emotional regulation.</w:t>
            </w:r>
            <w:r w:rsidR="005E4070">
              <w:rPr>
                <w:rFonts w:ascii="Arial" w:hAnsi="Arial" w:cs="Arial"/>
                <w:bCs/>
                <w:sz w:val="20"/>
              </w:rPr>
              <w:t xml:space="preserve"> </w:t>
            </w:r>
            <w:r w:rsidR="00D63037">
              <w:rPr>
                <w:rFonts w:ascii="Arial" w:hAnsi="Arial" w:cs="Arial"/>
                <w:bCs/>
                <w:sz w:val="20"/>
              </w:rPr>
              <w:t xml:space="preserve">This will be </w:t>
            </w:r>
            <w:r w:rsidR="00D63037">
              <w:rPr>
                <w:rFonts w:ascii="Arial" w:hAnsi="Arial" w:cs="Arial"/>
                <w:bCs/>
                <w:sz w:val="20"/>
              </w:rPr>
              <w:lastRenderedPageBreak/>
              <w:t>measured using the freely available Big Five Inventory to measure the five factors of personality</w:t>
            </w:r>
            <w:r w:rsidR="00777889">
              <w:rPr>
                <w:rFonts w:ascii="Arial" w:hAnsi="Arial" w:cs="Arial"/>
                <w:bCs/>
                <w:sz w:val="20"/>
              </w:rPr>
              <w:t xml:space="preserve"> (</w:t>
            </w:r>
            <w:r w:rsidR="00EF72DC">
              <w:rPr>
                <w:rFonts w:ascii="Arial" w:hAnsi="Arial" w:cs="Arial"/>
                <w:bCs/>
                <w:sz w:val="20"/>
              </w:rPr>
              <w:t>John &amp; Srivastava, 1999</w:t>
            </w:r>
            <w:r w:rsidR="00777889">
              <w:rPr>
                <w:rFonts w:ascii="Arial" w:hAnsi="Arial" w:cs="Arial"/>
                <w:bCs/>
                <w:sz w:val="20"/>
              </w:rPr>
              <w:t xml:space="preserve">). </w:t>
            </w:r>
            <w:r w:rsidR="00E5531D">
              <w:rPr>
                <w:rFonts w:ascii="Arial" w:hAnsi="Arial" w:cs="Arial"/>
                <w:bCs/>
                <w:sz w:val="20"/>
              </w:rPr>
              <w:t>Levels will be calculated into low and high scores.</w:t>
            </w:r>
          </w:p>
          <w:p w14:paraId="394480B1" w14:textId="77CBC627" w:rsidR="00E5531D" w:rsidRDefault="00E5531D" w:rsidP="004E2539">
            <w:pPr>
              <w:rPr>
                <w:rFonts w:ascii="Arial" w:hAnsi="Arial" w:cs="Arial"/>
                <w:bCs/>
                <w:sz w:val="20"/>
              </w:rPr>
            </w:pPr>
            <w:r>
              <w:rPr>
                <w:rFonts w:ascii="Arial" w:hAnsi="Arial" w:cs="Arial"/>
                <w:bCs/>
                <w:sz w:val="20"/>
              </w:rPr>
              <w:t>IV 3 = Personality Trait</w:t>
            </w:r>
          </w:p>
          <w:p w14:paraId="5B7B04A5" w14:textId="7A8C83D6" w:rsidR="00E5531D" w:rsidRDefault="00E5531D" w:rsidP="004E2539">
            <w:pPr>
              <w:rPr>
                <w:rFonts w:ascii="Arial" w:hAnsi="Arial" w:cs="Arial"/>
                <w:bCs/>
                <w:sz w:val="20"/>
              </w:rPr>
            </w:pPr>
            <w:r>
              <w:rPr>
                <w:rFonts w:ascii="Arial" w:hAnsi="Arial" w:cs="Arial"/>
                <w:bCs/>
                <w:sz w:val="20"/>
              </w:rPr>
              <w:t xml:space="preserve">The DV being measured in this study is emotional regulation. </w:t>
            </w:r>
          </w:p>
          <w:p w14:paraId="7BAAA964" w14:textId="62D45EED" w:rsidR="005050C6" w:rsidRDefault="005050C6" w:rsidP="004E2539">
            <w:pPr>
              <w:rPr>
                <w:rFonts w:ascii="Arial" w:hAnsi="Arial" w:cs="Arial"/>
                <w:bCs/>
                <w:sz w:val="20"/>
              </w:rPr>
            </w:pPr>
          </w:p>
          <w:p w14:paraId="661A1A27" w14:textId="77777777" w:rsidR="00E420C3" w:rsidRDefault="00E420C3" w:rsidP="004E2539">
            <w:pPr>
              <w:rPr>
                <w:rFonts w:ascii="Arial" w:hAnsi="Arial" w:cs="Arial"/>
                <w:bCs/>
                <w:sz w:val="20"/>
              </w:rPr>
            </w:pPr>
          </w:p>
          <w:p w14:paraId="033E5B07" w14:textId="77777777" w:rsidR="006857D5" w:rsidRDefault="00C41240" w:rsidP="004E2539">
            <w:pPr>
              <w:rPr>
                <w:rFonts w:ascii="Arial" w:hAnsi="Arial" w:cs="Arial"/>
                <w:b/>
                <w:sz w:val="20"/>
              </w:rPr>
            </w:pPr>
            <w:r w:rsidRPr="006857D5">
              <w:rPr>
                <w:rFonts w:ascii="Arial" w:hAnsi="Arial" w:cs="Arial"/>
                <w:b/>
                <w:sz w:val="20"/>
              </w:rPr>
              <w:t>H</w:t>
            </w:r>
            <w:r w:rsidRPr="006857D5">
              <w:rPr>
                <w:rFonts w:ascii="Arial" w:hAnsi="Arial" w:cs="Arial"/>
                <w:b/>
                <w:sz w:val="20"/>
                <w:vertAlign w:val="superscript"/>
              </w:rPr>
              <w:t xml:space="preserve">1 </w:t>
            </w:r>
            <w:r w:rsidR="006857D5" w:rsidRPr="006857D5">
              <w:rPr>
                <w:rFonts w:ascii="Arial" w:hAnsi="Arial" w:cs="Arial"/>
                <w:b/>
                <w:sz w:val="20"/>
              </w:rPr>
              <w:t xml:space="preserve"> </w:t>
            </w:r>
          </w:p>
          <w:p w14:paraId="2C01E5C8" w14:textId="77777777" w:rsidR="00AC53AE" w:rsidRDefault="006857D5" w:rsidP="004E2539">
            <w:pPr>
              <w:rPr>
                <w:rFonts w:ascii="Arial" w:hAnsi="Arial" w:cs="Arial"/>
                <w:bCs/>
                <w:sz w:val="20"/>
              </w:rPr>
            </w:pPr>
            <w:r>
              <w:rPr>
                <w:rFonts w:ascii="Arial" w:hAnsi="Arial" w:cs="Arial"/>
                <w:bCs/>
                <w:sz w:val="20"/>
              </w:rPr>
              <w:t>Dancers will show higher emotional regulation scores than regular exercise users,</w:t>
            </w:r>
          </w:p>
          <w:p w14:paraId="5EF3AE06" w14:textId="50EF2701" w:rsidR="006857D5" w:rsidRDefault="00D312E8" w:rsidP="004E2539">
            <w:pPr>
              <w:rPr>
                <w:rFonts w:ascii="Arial" w:hAnsi="Arial" w:cs="Arial"/>
                <w:bCs/>
                <w:sz w:val="20"/>
              </w:rPr>
            </w:pPr>
            <w:r>
              <w:rPr>
                <w:rFonts w:ascii="Arial" w:hAnsi="Arial" w:cs="Arial"/>
                <w:bCs/>
                <w:sz w:val="20"/>
              </w:rPr>
              <w:t>D</w:t>
            </w:r>
            <w:r w:rsidR="006857D5">
              <w:rPr>
                <w:rFonts w:ascii="Arial" w:hAnsi="Arial" w:cs="Arial"/>
                <w:bCs/>
                <w:sz w:val="20"/>
              </w:rPr>
              <w:t xml:space="preserve">ancers and exercise users will have higher emotional regulation scores than the </w:t>
            </w:r>
            <w:r w:rsidR="005F5BF5">
              <w:rPr>
                <w:rFonts w:ascii="Arial" w:hAnsi="Arial" w:cs="Arial"/>
                <w:bCs/>
                <w:sz w:val="20"/>
              </w:rPr>
              <w:t>inactive</w:t>
            </w:r>
            <w:r w:rsidR="006857D5">
              <w:rPr>
                <w:rFonts w:ascii="Arial" w:hAnsi="Arial" w:cs="Arial"/>
                <w:bCs/>
                <w:sz w:val="20"/>
              </w:rPr>
              <w:t xml:space="preserve"> group.</w:t>
            </w:r>
          </w:p>
          <w:p w14:paraId="760C6954" w14:textId="5531BCD5" w:rsidR="006857D5" w:rsidRDefault="006857D5" w:rsidP="004E2539">
            <w:pPr>
              <w:rPr>
                <w:rFonts w:ascii="Arial" w:hAnsi="Arial" w:cs="Arial"/>
                <w:bCs/>
                <w:sz w:val="20"/>
              </w:rPr>
            </w:pPr>
          </w:p>
          <w:p w14:paraId="6D9541B9" w14:textId="4AFBA9E9" w:rsidR="006857D5" w:rsidRPr="006857D5" w:rsidRDefault="006857D5" w:rsidP="004E2539">
            <w:pPr>
              <w:rPr>
                <w:rFonts w:ascii="Arial" w:hAnsi="Arial" w:cs="Arial"/>
                <w:bCs/>
                <w:sz w:val="20"/>
                <w:vertAlign w:val="superscript"/>
              </w:rPr>
            </w:pPr>
            <w:r>
              <w:rPr>
                <w:rFonts w:ascii="Arial" w:hAnsi="Arial" w:cs="Arial"/>
                <w:b/>
                <w:sz w:val="20"/>
              </w:rPr>
              <w:t>H</w:t>
            </w:r>
            <w:r>
              <w:rPr>
                <w:rFonts w:ascii="Arial" w:hAnsi="Arial" w:cs="Arial"/>
                <w:b/>
                <w:sz w:val="20"/>
                <w:vertAlign w:val="superscript"/>
              </w:rPr>
              <w:t>2</w:t>
            </w:r>
          </w:p>
          <w:p w14:paraId="40DA298A" w14:textId="082426EE" w:rsidR="006857D5" w:rsidRDefault="006857D5" w:rsidP="004E2539">
            <w:pPr>
              <w:rPr>
                <w:rFonts w:ascii="Arial" w:hAnsi="Arial" w:cs="Arial"/>
                <w:bCs/>
                <w:sz w:val="20"/>
              </w:rPr>
            </w:pPr>
            <w:r>
              <w:rPr>
                <w:rFonts w:ascii="Arial" w:hAnsi="Arial" w:cs="Arial"/>
                <w:bCs/>
                <w:sz w:val="20"/>
              </w:rPr>
              <w:t xml:space="preserve">There will be a positive correlation between self-esteem and emotional regulation. </w:t>
            </w:r>
          </w:p>
          <w:p w14:paraId="6DF63D51" w14:textId="3B568F68" w:rsidR="00AD77B7" w:rsidRDefault="00AD77B7" w:rsidP="004E2539">
            <w:pPr>
              <w:rPr>
                <w:rFonts w:ascii="Arial" w:hAnsi="Arial" w:cs="Arial"/>
                <w:bCs/>
                <w:sz w:val="20"/>
              </w:rPr>
            </w:pPr>
            <w:r>
              <w:rPr>
                <w:rFonts w:ascii="Arial" w:hAnsi="Arial" w:cs="Arial"/>
                <w:bCs/>
                <w:sz w:val="20"/>
              </w:rPr>
              <w:t xml:space="preserve">Dancers and regular exercise users will have higher self-esteem and emotional regulation scores than the </w:t>
            </w:r>
            <w:r w:rsidR="005F5BF5">
              <w:rPr>
                <w:rFonts w:ascii="Arial" w:hAnsi="Arial" w:cs="Arial"/>
                <w:bCs/>
                <w:sz w:val="20"/>
              </w:rPr>
              <w:t>inactive</w:t>
            </w:r>
            <w:r>
              <w:rPr>
                <w:rFonts w:ascii="Arial" w:hAnsi="Arial" w:cs="Arial"/>
                <w:bCs/>
                <w:sz w:val="20"/>
              </w:rPr>
              <w:t xml:space="preserve"> group.</w:t>
            </w:r>
          </w:p>
          <w:p w14:paraId="52C905D9" w14:textId="04F23C90" w:rsidR="00AD77B7" w:rsidRDefault="00AD77B7" w:rsidP="004E2539">
            <w:pPr>
              <w:rPr>
                <w:rFonts w:ascii="Arial" w:hAnsi="Arial" w:cs="Arial"/>
                <w:bCs/>
                <w:sz w:val="20"/>
              </w:rPr>
            </w:pPr>
          </w:p>
          <w:p w14:paraId="5C0A14E9" w14:textId="04315B27" w:rsidR="00AD77B7" w:rsidRDefault="00AD77B7" w:rsidP="004E2539">
            <w:pPr>
              <w:rPr>
                <w:rFonts w:ascii="Arial" w:hAnsi="Arial" w:cs="Arial"/>
                <w:bCs/>
                <w:sz w:val="20"/>
              </w:rPr>
            </w:pPr>
            <w:r>
              <w:rPr>
                <w:rFonts w:ascii="Arial" w:hAnsi="Arial" w:cs="Arial"/>
                <w:b/>
                <w:sz w:val="20"/>
              </w:rPr>
              <w:t>H</w:t>
            </w:r>
            <w:r>
              <w:rPr>
                <w:rFonts w:ascii="Arial" w:hAnsi="Arial" w:cs="Arial"/>
                <w:b/>
                <w:sz w:val="20"/>
                <w:vertAlign w:val="superscript"/>
              </w:rPr>
              <w:t>3</w:t>
            </w:r>
            <w:r>
              <w:rPr>
                <w:rFonts w:ascii="Arial" w:hAnsi="Arial" w:cs="Arial"/>
                <w:bCs/>
                <w:sz w:val="20"/>
              </w:rPr>
              <w:t xml:space="preserve"> </w:t>
            </w:r>
          </w:p>
          <w:p w14:paraId="74828AC2" w14:textId="01FCF0E5" w:rsidR="00AD77B7" w:rsidRDefault="00AD77B7" w:rsidP="004E2539">
            <w:pPr>
              <w:rPr>
                <w:rFonts w:ascii="Arial" w:hAnsi="Arial" w:cs="Arial"/>
                <w:bCs/>
                <w:sz w:val="20"/>
              </w:rPr>
            </w:pPr>
            <w:r>
              <w:rPr>
                <w:rFonts w:ascii="Arial" w:hAnsi="Arial" w:cs="Arial"/>
                <w:bCs/>
                <w:sz w:val="20"/>
              </w:rPr>
              <w:t>High trait extraversion scores will be positively associated with emotional regulation and trait neuroticism will be negatively associated with emotional regulation scores.</w:t>
            </w:r>
          </w:p>
          <w:p w14:paraId="5FB238F0" w14:textId="60B74172" w:rsidR="00AD77B7" w:rsidRDefault="00AD77B7" w:rsidP="004E2539">
            <w:pPr>
              <w:rPr>
                <w:rFonts w:ascii="Arial" w:hAnsi="Arial" w:cs="Arial"/>
                <w:bCs/>
                <w:sz w:val="20"/>
              </w:rPr>
            </w:pPr>
          </w:p>
          <w:p w14:paraId="71568BCD" w14:textId="3C39DFA7" w:rsidR="00AD77B7" w:rsidRDefault="00AD77B7" w:rsidP="004E2539">
            <w:pPr>
              <w:rPr>
                <w:rFonts w:ascii="Arial" w:hAnsi="Arial" w:cs="Arial"/>
                <w:bCs/>
                <w:sz w:val="20"/>
              </w:rPr>
            </w:pPr>
            <w:r>
              <w:rPr>
                <w:rFonts w:ascii="Arial" w:hAnsi="Arial" w:cs="Arial"/>
                <w:b/>
                <w:sz w:val="20"/>
              </w:rPr>
              <w:t>H</w:t>
            </w:r>
            <w:r>
              <w:rPr>
                <w:rFonts w:ascii="Arial" w:hAnsi="Arial" w:cs="Arial"/>
                <w:b/>
                <w:sz w:val="20"/>
                <w:vertAlign w:val="superscript"/>
              </w:rPr>
              <w:t>4</w:t>
            </w:r>
          </w:p>
          <w:p w14:paraId="1345EA8E" w14:textId="681EA65C" w:rsidR="00AD77B7" w:rsidRPr="00AD77B7" w:rsidRDefault="00AD77B7" w:rsidP="004E2539">
            <w:pPr>
              <w:rPr>
                <w:rFonts w:ascii="Arial" w:hAnsi="Arial" w:cs="Arial"/>
                <w:bCs/>
                <w:sz w:val="20"/>
              </w:rPr>
            </w:pPr>
            <w:r>
              <w:rPr>
                <w:rFonts w:ascii="Arial" w:hAnsi="Arial" w:cs="Arial"/>
                <w:bCs/>
                <w:sz w:val="20"/>
              </w:rPr>
              <w:t xml:space="preserve">Individuals that dance, have high self-esteem and high trait extraversion will show the highest levels of emotional regulation.  </w:t>
            </w:r>
          </w:p>
          <w:p w14:paraId="39E4D0E8" w14:textId="77777777" w:rsidR="00AD77B7" w:rsidRPr="00AD77B7" w:rsidRDefault="00AD77B7" w:rsidP="004E2539">
            <w:pPr>
              <w:rPr>
                <w:rFonts w:ascii="Arial" w:hAnsi="Arial" w:cs="Arial"/>
                <w:bCs/>
                <w:sz w:val="20"/>
              </w:rPr>
            </w:pPr>
          </w:p>
          <w:p w14:paraId="424B45AB" w14:textId="4567F977" w:rsidR="00C41240" w:rsidRPr="006857D5" w:rsidRDefault="006857D5" w:rsidP="004E2539">
            <w:pPr>
              <w:rPr>
                <w:rFonts w:ascii="Arial" w:hAnsi="Arial" w:cs="Arial"/>
                <w:bCs/>
                <w:sz w:val="20"/>
              </w:rPr>
            </w:pPr>
            <w:r>
              <w:rPr>
                <w:rFonts w:ascii="Arial" w:hAnsi="Arial" w:cs="Arial"/>
                <w:bCs/>
                <w:sz w:val="20"/>
              </w:rPr>
              <w:t xml:space="preserve"> </w:t>
            </w:r>
          </w:p>
          <w:p w14:paraId="4EE38ADB" w14:textId="6F94060D" w:rsidR="00430334" w:rsidRPr="00430334" w:rsidRDefault="00430334" w:rsidP="004E2539">
            <w:pPr>
              <w:rPr>
                <w:rFonts w:ascii="Arial" w:hAnsi="Arial" w:cs="Arial"/>
                <w:bCs/>
                <w:sz w:val="20"/>
              </w:rPr>
            </w:pPr>
          </w:p>
          <w:p w14:paraId="1AB1CD35" w14:textId="77777777" w:rsidR="002A5777" w:rsidRDefault="002A5777" w:rsidP="004E2539">
            <w:pPr>
              <w:rPr>
                <w:rFonts w:ascii="Arial" w:hAnsi="Arial" w:cs="Arial"/>
                <w:bCs/>
                <w:sz w:val="20"/>
              </w:rPr>
            </w:pPr>
          </w:p>
          <w:p w14:paraId="5A2EA384" w14:textId="77777777" w:rsidR="002A5777" w:rsidRDefault="002A5777" w:rsidP="004E2539">
            <w:pPr>
              <w:rPr>
                <w:rFonts w:ascii="Arial" w:hAnsi="Arial" w:cs="Arial"/>
                <w:bCs/>
                <w:sz w:val="20"/>
              </w:rPr>
            </w:pPr>
            <w:proofErr w:type="gramStart"/>
            <w:r>
              <w:rPr>
                <w:rFonts w:ascii="Arial" w:hAnsi="Arial" w:cs="Arial"/>
                <w:bCs/>
                <w:sz w:val="20"/>
              </w:rPr>
              <w:t>Materials;</w:t>
            </w:r>
            <w:proofErr w:type="gramEnd"/>
            <w:r>
              <w:rPr>
                <w:rFonts w:ascii="Arial" w:hAnsi="Arial" w:cs="Arial"/>
                <w:bCs/>
                <w:sz w:val="20"/>
              </w:rPr>
              <w:t xml:space="preserve"> </w:t>
            </w:r>
          </w:p>
          <w:p w14:paraId="1ADE3BDE" w14:textId="528C7700" w:rsidR="00CC0CC4" w:rsidRDefault="002A5777" w:rsidP="004E2539">
            <w:pPr>
              <w:rPr>
                <w:rFonts w:ascii="Arial" w:hAnsi="Arial" w:cs="Arial"/>
                <w:bCs/>
                <w:sz w:val="20"/>
              </w:rPr>
            </w:pPr>
            <w:proofErr w:type="spellStart"/>
            <w:r w:rsidRPr="00CC0CC4">
              <w:rPr>
                <w:rFonts w:ascii="Arial" w:hAnsi="Arial" w:cs="Arial"/>
                <w:b/>
                <w:sz w:val="20"/>
              </w:rPr>
              <w:t>Rosenburgs</w:t>
            </w:r>
            <w:proofErr w:type="spellEnd"/>
            <w:r w:rsidRPr="00CC0CC4">
              <w:rPr>
                <w:rFonts w:ascii="Arial" w:hAnsi="Arial" w:cs="Arial"/>
                <w:b/>
                <w:sz w:val="20"/>
              </w:rPr>
              <w:t xml:space="preserve"> Self-Esteem Scale (RSES)</w:t>
            </w:r>
            <w:r>
              <w:rPr>
                <w:rFonts w:ascii="Arial" w:hAnsi="Arial" w:cs="Arial"/>
                <w:bCs/>
                <w:sz w:val="20"/>
              </w:rPr>
              <w:t xml:space="preserve"> – </w:t>
            </w:r>
            <w:r w:rsidR="006E7D8D">
              <w:rPr>
                <w:rFonts w:ascii="Arial" w:hAnsi="Arial" w:cs="Arial"/>
                <w:bCs/>
                <w:sz w:val="20"/>
              </w:rPr>
              <w:t xml:space="preserve">a 10 item scale </w:t>
            </w:r>
            <w:r>
              <w:rPr>
                <w:rFonts w:ascii="Arial" w:hAnsi="Arial" w:cs="Arial"/>
                <w:bCs/>
                <w:sz w:val="20"/>
              </w:rPr>
              <w:t xml:space="preserve">to measure participants global self-esteem. Freely available to use and </w:t>
            </w:r>
            <w:r w:rsidR="00D24BFC">
              <w:rPr>
                <w:rFonts w:ascii="Arial" w:hAnsi="Arial" w:cs="Arial"/>
                <w:bCs/>
                <w:sz w:val="20"/>
              </w:rPr>
              <w:t>scoring</w:t>
            </w:r>
            <w:r>
              <w:rPr>
                <w:rFonts w:ascii="Arial" w:hAnsi="Arial" w:cs="Arial"/>
                <w:bCs/>
                <w:sz w:val="20"/>
              </w:rPr>
              <w:t xml:space="preserve"> available. Very widely used for measuring self-</w:t>
            </w:r>
            <w:proofErr w:type="gramStart"/>
            <w:r>
              <w:rPr>
                <w:rFonts w:ascii="Arial" w:hAnsi="Arial" w:cs="Arial"/>
                <w:bCs/>
                <w:sz w:val="20"/>
              </w:rPr>
              <w:t>reported  global</w:t>
            </w:r>
            <w:proofErr w:type="gramEnd"/>
            <w:r>
              <w:rPr>
                <w:rFonts w:ascii="Arial" w:hAnsi="Arial" w:cs="Arial"/>
                <w:bCs/>
                <w:sz w:val="20"/>
              </w:rPr>
              <w:t xml:space="preserve"> self-esteem with high internal validity and test-retest consistency. Can also be supported with a </w:t>
            </w:r>
            <w:proofErr w:type="gramStart"/>
            <w:r>
              <w:rPr>
                <w:rFonts w:ascii="Arial" w:hAnsi="Arial" w:cs="Arial"/>
                <w:bCs/>
                <w:sz w:val="20"/>
              </w:rPr>
              <w:t>4 item</w:t>
            </w:r>
            <w:proofErr w:type="gramEnd"/>
            <w:r>
              <w:rPr>
                <w:rFonts w:ascii="Arial" w:hAnsi="Arial" w:cs="Arial"/>
                <w:bCs/>
                <w:sz w:val="20"/>
              </w:rPr>
              <w:t xml:space="preserve"> instability self-esteem scale (ISES)</w:t>
            </w:r>
            <w:r w:rsidR="00CA2F1E">
              <w:rPr>
                <w:rFonts w:ascii="Arial" w:hAnsi="Arial" w:cs="Arial"/>
                <w:bCs/>
                <w:sz w:val="20"/>
              </w:rPr>
              <w:t xml:space="preserve"> </w:t>
            </w:r>
            <w:r>
              <w:rPr>
                <w:rFonts w:ascii="Arial" w:hAnsi="Arial" w:cs="Arial"/>
                <w:bCs/>
                <w:sz w:val="20"/>
              </w:rPr>
              <w:t xml:space="preserve">or 3 item self-esteem Stability Scale (SESS) to control for stability of self-esteem (Chabrol, Rousseau </w:t>
            </w:r>
            <w:r w:rsidR="00CC0CC4">
              <w:rPr>
                <w:rFonts w:ascii="Arial" w:hAnsi="Arial" w:cs="Arial"/>
                <w:bCs/>
                <w:sz w:val="20"/>
              </w:rPr>
              <w:t>&amp; Callahan, 2006).</w:t>
            </w:r>
          </w:p>
          <w:p w14:paraId="7D5DBFC2" w14:textId="77777777" w:rsidR="00CC0CC4" w:rsidRDefault="00CC0CC4" w:rsidP="004E2539">
            <w:pPr>
              <w:rPr>
                <w:rFonts w:ascii="Arial" w:hAnsi="Arial" w:cs="Arial"/>
                <w:bCs/>
                <w:sz w:val="20"/>
              </w:rPr>
            </w:pPr>
          </w:p>
          <w:p w14:paraId="7FED4D9D" w14:textId="51D01220" w:rsidR="00CC0CC4" w:rsidRDefault="00CC0CC4" w:rsidP="004E2539">
            <w:pPr>
              <w:rPr>
                <w:rFonts w:ascii="Arial" w:hAnsi="Arial" w:cs="Arial"/>
                <w:bCs/>
                <w:sz w:val="20"/>
              </w:rPr>
            </w:pPr>
            <w:r>
              <w:rPr>
                <w:rFonts w:ascii="Arial" w:hAnsi="Arial" w:cs="Arial"/>
                <w:b/>
                <w:sz w:val="20"/>
              </w:rPr>
              <w:t>Emotional Regulation Questionnaire (ERQ)</w:t>
            </w:r>
            <w:r>
              <w:rPr>
                <w:rFonts w:ascii="Arial" w:hAnsi="Arial" w:cs="Arial"/>
                <w:bCs/>
                <w:sz w:val="20"/>
              </w:rPr>
              <w:t xml:space="preserve"> (Gross &amp;John 2003) –</w:t>
            </w:r>
            <w:r w:rsidR="006E7D8D">
              <w:rPr>
                <w:rFonts w:ascii="Arial" w:hAnsi="Arial" w:cs="Arial"/>
                <w:bCs/>
                <w:sz w:val="20"/>
              </w:rPr>
              <w:t xml:space="preserve"> A 10 item scale that</w:t>
            </w:r>
            <w:r>
              <w:rPr>
                <w:rFonts w:ascii="Arial" w:hAnsi="Arial" w:cs="Arial"/>
                <w:bCs/>
                <w:sz w:val="20"/>
              </w:rPr>
              <w:t xml:space="preserve"> measures cognitive reappraisal and expressive suppression of emotional regulation. Freely available with good internal consistency and high test- retest stability widely reported. </w:t>
            </w:r>
          </w:p>
          <w:p w14:paraId="74EB5661" w14:textId="035DC26D" w:rsidR="00E5531D" w:rsidRDefault="00E5531D" w:rsidP="004E2539">
            <w:pPr>
              <w:rPr>
                <w:rFonts w:ascii="Arial" w:hAnsi="Arial" w:cs="Arial"/>
                <w:bCs/>
                <w:sz w:val="20"/>
              </w:rPr>
            </w:pPr>
          </w:p>
          <w:p w14:paraId="036EF4C8" w14:textId="5BAE7807" w:rsidR="00BC194A" w:rsidRDefault="00E5531D" w:rsidP="004E2539">
            <w:pPr>
              <w:rPr>
                <w:rFonts w:ascii="Arial" w:hAnsi="Arial" w:cs="Arial"/>
                <w:bCs/>
                <w:sz w:val="20"/>
              </w:rPr>
            </w:pPr>
            <w:r>
              <w:rPr>
                <w:rFonts w:ascii="Arial" w:hAnsi="Arial" w:cs="Arial"/>
                <w:b/>
                <w:sz w:val="20"/>
              </w:rPr>
              <w:t>Big Five Inventory (BFI)</w:t>
            </w:r>
            <w:r w:rsidR="00BC194A">
              <w:rPr>
                <w:rFonts w:ascii="Arial" w:hAnsi="Arial" w:cs="Arial"/>
                <w:b/>
                <w:sz w:val="20"/>
              </w:rPr>
              <w:t xml:space="preserve"> </w:t>
            </w:r>
            <w:r w:rsidR="00BC194A" w:rsidRPr="00BC194A">
              <w:rPr>
                <w:rFonts w:ascii="Arial" w:hAnsi="Arial" w:cs="Arial"/>
                <w:bCs/>
                <w:sz w:val="20"/>
              </w:rPr>
              <w:t>(</w:t>
            </w:r>
            <w:r w:rsidR="00BC194A">
              <w:rPr>
                <w:rFonts w:ascii="Arial" w:hAnsi="Arial" w:cs="Arial"/>
                <w:bCs/>
                <w:sz w:val="20"/>
              </w:rPr>
              <w:t xml:space="preserve">John &amp; </w:t>
            </w:r>
            <w:r w:rsidR="00EF72DC">
              <w:rPr>
                <w:rFonts w:ascii="Arial" w:hAnsi="Arial" w:cs="Arial"/>
                <w:bCs/>
                <w:sz w:val="20"/>
              </w:rPr>
              <w:t>Srivastava</w:t>
            </w:r>
            <w:r w:rsidR="00BC194A">
              <w:rPr>
                <w:rFonts w:ascii="Arial" w:hAnsi="Arial" w:cs="Arial"/>
                <w:bCs/>
                <w:sz w:val="20"/>
              </w:rPr>
              <w:t xml:space="preserve"> 1999)</w:t>
            </w:r>
            <w:r>
              <w:rPr>
                <w:rFonts w:ascii="Arial" w:hAnsi="Arial" w:cs="Arial"/>
                <w:b/>
                <w:sz w:val="20"/>
              </w:rPr>
              <w:t xml:space="preserve"> </w:t>
            </w:r>
            <w:proofErr w:type="gramStart"/>
            <w:r>
              <w:rPr>
                <w:rFonts w:ascii="Arial" w:hAnsi="Arial" w:cs="Arial"/>
                <w:bCs/>
                <w:sz w:val="20"/>
              </w:rPr>
              <w:t xml:space="preserve">- </w:t>
            </w:r>
            <w:r w:rsidR="00BC194A">
              <w:rPr>
                <w:rFonts w:ascii="Arial" w:hAnsi="Arial" w:cs="Arial"/>
                <w:bCs/>
                <w:sz w:val="20"/>
              </w:rPr>
              <w:t xml:space="preserve"> a</w:t>
            </w:r>
            <w:proofErr w:type="gramEnd"/>
            <w:r w:rsidR="00BC194A">
              <w:rPr>
                <w:rFonts w:ascii="Arial" w:hAnsi="Arial" w:cs="Arial"/>
                <w:bCs/>
                <w:sz w:val="20"/>
              </w:rPr>
              <w:t xml:space="preserve"> widely used and freely available measure of the Five Factor Personality traits. A self-</w:t>
            </w:r>
            <w:proofErr w:type="gramStart"/>
            <w:r w:rsidR="00BC194A">
              <w:rPr>
                <w:rFonts w:ascii="Arial" w:hAnsi="Arial" w:cs="Arial"/>
                <w:bCs/>
                <w:sz w:val="20"/>
              </w:rPr>
              <w:t>reported  44</w:t>
            </w:r>
            <w:proofErr w:type="gramEnd"/>
            <w:r w:rsidR="00BC194A">
              <w:rPr>
                <w:rFonts w:ascii="Arial" w:hAnsi="Arial" w:cs="Arial"/>
                <w:bCs/>
                <w:sz w:val="20"/>
              </w:rPr>
              <w:t xml:space="preserve"> item scale measuring the trait personality of Extraversion, Agreeableness, Conscientiousness, Neuroticism and Openness. It is </w:t>
            </w:r>
            <w:r w:rsidR="00EF72DC">
              <w:rPr>
                <w:rFonts w:ascii="Arial" w:hAnsi="Arial" w:cs="Arial"/>
                <w:bCs/>
                <w:sz w:val="20"/>
              </w:rPr>
              <w:t>a widely used personality trait scale with high test-retest consistency and high internal validity</w:t>
            </w:r>
            <w:r w:rsidR="00430334">
              <w:rPr>
                <w:rFonts w:ascii="Arial" w:hAnsi="Arial" w:cs="Arial"/>
                <w:bCs/>
                <w:sz w:val="20"/>
              </w:rPr>
              <w:t xml:space="preserve"> (John et al., 2008)</w:t>
            </w:r>
            <w:r w:rsidR="00EF72DC">
              <w:rPr>
                <w:rFonts w:ascii="Arial" w:hAnsi="Arial" w:cs="Arial"/>
                <w:bCs/>
                <w:sz w:val="20"/>
              </w:rPr>
              <w:t xml:space="preserve">. </w:t>
            </w:r>
          </w:p>
          <w:p w14:paraId="7A0AFB1C" w14:textId="77777777" w:rsidR="00BC194A" w:rsidRDefault="00BC194A" w:rsidP="004E2539">
            <w:pPr>
              <w:rPr>
                <w:rFonts w:ascii="Arial" w:hAnsi="Arial" w:cs="Arial"/>
                <w:bCs/>
                <w:sz w:val="20"/>
              </w:rPr>
            </w:pPr>
          </w:p>
          <w:p w14:paraId="3EF87463" w14:textId="4BD17E83" w:rsidR="00E5531D" w:rsidRPr="00E5531D" w:rsidRDefault="00BC194A" w:rsidP="004E2539">
            <w:pPr>
              <w:rPr>
                <w:rFonts w:ascii="Arial" w:hAnsi="Arial" w:cs="Arial"/>
                <w:bCs/>
                <w:sz w:val="20"/>
              </w:rPr>
            </w:pPr>
            <w:r>
              <w:rPr>
                <w:rFonts w:ascii="Arial" w:hAnsi="Arial" w:cs="Arial"/>
                <w:bCs/>
                <w:sz w:val="20"/>
              </w:rPr>
              <w:t xml:space="preserve">SPSS will be used </w:t>
            </w:r>
            <w:r w:rsidR="00000387">
              <w:rPr>
                <w:rFonts w:ascii="Arial" w:hAnsi="Arial" w:cs="Arial"/>
                <w:bCs/>
                <w:sz w:val="20"/>
              </w:rPr>
              <w:t xml:space="preserve">to run a between subjects </w:t>
            </w:r>
            <w:r w:rsidR="00D1615F">
              <w:rPr>
                <w:rFonts w:ascii="Arial" w:hAnsi="Arial" w:cs="Arial"/>
                <w:bCs/>
                <w:sz w:val="20"/>
              </w:rPr>
              <w:t>Factorial ANOVA</w:t>
            </w:r>
          </w:p>
          <w:p w14:paraId="78B4FFBC" w14:textId="77777777" w:rsidR="00CC0CC4" w:rsidRDefault="00CC0CC4" w:rsidP="004E2539">
            <w:pPr>
              <w:rPr>
                <w:rFonts w:ascii="Arial" w:hAnsi="Arial" w:cs="Arial"/>
                <w:bCs/>
                <w:sz w:val="20"/>
              </w:rPr>
            </w:pPr>
          </w:p>
          <w:p w14:paraId="67DA573A" w14:textId="4DC77A8B" w:rsidR="00C3342B" w:rsidRPr="002B0401" w:rsidRDefault="00CC0CC4" w:rsidP="004E2539">
            <w:pPr>
              <w:rPr>
                <w:rFonts w:ascii="Arial" w:hAnsi="Arial" w:cs="Arial"/>
                <w:bCs/>
                <w:sz w:val="20"/>
              </w:rPr>
            </w:pPr>
            <w:r>
              <w:rPr>
                <w:rFonts w:ascii="Arial" w:hAnsi="Arial" w:cs="Arial"/>
                <w:bCs/>
                <w:sz w:val="20"/>
              </w:rPr>
              <w:t xml:space="preserve"> </w:t>
            </w:r>
            <w:r w:rsidR="00CA2F1E">
              <w:rPr>
                <w:rFonts w:ascii="Arial" w:hAnsi="Arial" w:cs="Arial"/>
                <w:bCs/>
                <w:sz w:val="20"/>
              </w:rPr>
              <w:t xml:space="preserve"> </w:t>
            </w:r>
            <w:r w:rsidR="00C3342B">
              <w:rPr>
                <w:rFonts w:ascii="Arial" w:hAnsi="Arial" w:cs="Arial"/>
                <w:bCs/>
                <w:sz w:val="20"/>
              </w:rPr>
              <w:t xml:space="preserve"> </w:t>
            </w:r>
          </w:p>
          <w:p w14:paraId="4FEB4B1C" w14:textId="77777777" w:rsidR="004E2539" w:rsidRDefault="004E2539" w:rsidP="004E2539">
            <w:pPr>
              <w:rPr>
                <w:rFonts w:ascii="Arial" w:hAnsi="Arial" w:cs="Arial"/>
                <w:b/>
                <w:sz w:val="20"/>
              </w:rPr>
            </w:pPr>
          </w:p>
          <w:p w14:paraId="10AD6191" w14:textId="513929E5" w:rsidR="004E2539" w:rsidRDefault="004E2539" w:rsidP="004E2539">
            <w:pPr>
              <w:rPr>
                <w:rFonts w:ascii="Arial" w:hAnsi="Arial" w:cs="Arial"/>
                <w:b/>
                <w:sz w:val="20"/>
              </w:rPr>
            </w:pPr>
          </w:p>
          <w:p w14:paraId="1909125B" w14:textId="77777777" w:rsidR="00C95FA5" w:rsidRDefault="00C95FA5" w:rsidP="004E2539">
            <w:pPr>
              <w:rPr>
                <w:rFonts w:ascii="Arial" w:hAnsi="Arial" w:cs="Arial"/>
                <w:b/>
                <w:sz w:val="20"/>
              </w:rPr>
            </w:pPr>
          </w:p>
          <w:p w14:paraId="50225F12" w14:textId="77777777" w:rsidR="00086D4F" w:rsidRDefault="00086D4F" w:rsidP="0075107C">
            <w:pPr>
              <w:rPr>
                <w:rFonts w:ascii="Arial" w:hAnsi="Arial" w:cs="Arial"/>
                <w:b/>
                <w:sz w:val="20"/>
              </w:rPr>
            </w:pPr>
          </w:p>
          <w:p w14:paraId="51A62854" w14:textId="77777777" w:rsidR="003C154B" w:rsidRDefault="003C154B" w:rsidP="002C7EA7"/>
        </w:tc>
      </w:tr>
    </w:tbl>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C771258"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7F07BFF0" w14:textId="77777777" w:rsidR="00C95FA5" w:rsidRDefault="00C95FA5" w:rsidP="00360E4B">
            <w:pPr>
              <w:rPr>
                <w:rFonts w:ascii="Arial" w:hAnsi="Arial" w:cs="Arial"/>
                <w:b/>
                <w:sz w:val="20"/>
              </w:rPr>
            </w:pPr>
          </w:p>
          <w:p w14:paraId="2DA6A42B" w14:textId="48387971"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C95FA5">
              <w:rPr>
                <w:rFonts w:ascii="Arial" w:hAnsi="Arial" w:cs="Arial"/>
                <w:b/>
                <w:sz w:val="20"/>
              </w:rPr>
              <w:t xml:space="preserve">What methodological approach do you wish to take and why? </w:t>
            </w:r>
            <w:r w:rsidR="003B5F80">
              <w:rPr>
                <w:rFonts w:ascii="Arial" w:hAnsi="Arial" w:cs="Arial"/>
                <w:sz w:val="20"/>
              </w:rPr>
              <w:t xml:space="preserve"> </w:t>
            </w:r>
          </w:p>
          <w:p w14:paraId="05E3496F" w14:textId="1D938FA9" w:rsidR="00992264" w:rsidRPr="006857D5" w:rsidRDefault="00992264" w:rsidP="00360E4B">
            <w:pPr>
              <w:rPr>
                <w:rFonts w:ascii="Arial" w:hAnsi="Arial" w:cs="Arial"/>
                <w:bCs/>
              </w:rPr>
            </w:pPr>
          </w:p>
          <w:p w14:paraId="0A04F475" w14:textId="5CD8CEB8" w:rsidR="00D778FE" w:rsidRDefault="00D778FE" w:rsidP="00E71223">
            <w:pPr>
              <w:ind w:firstLine="720"/>
              <w:rPr>
                <w:rFonts w:ascii="Arial" w:hAnsi="Arial" w:cs="Arial"/>
                <w:bCs/>
              </w:rPr>
            </w:pPr>
            <w:r>
              <w:rPr>
                <w:rFonts w:ascii="Arial" w:hAnsi="Arial" w:cs="Arial"/>
                <w:bCs/>
              </w:rPr>
              <w:t xml:space="preserve">Emotion regulation can be defined as an </w:t>
            </w:r>
            <w:r w:rsidR="00F324D7">
              <w:rPr>
                <w:rFonts w:ascii="Arial" w:hAnsi="Arial" w:cs="Arial"/>
                <w:bCs/>
              </w:rPr>
              <w:t>individual’s</w:t>
            </w:r>
            <w:r>
              <w:rPr>
                <w:rFonts w:ascii="Arial" w:hAnsi="Arial" w:cs="Arial"/>
                <w:bCs/>
              </w:rPr>
              <w:t xml:space="preserve"> awareness of their own emotions, </w:t>
            </w:r>
            <w:r w:rsidR="00F324D7">
              <w:rPr>
                <w:rFonts w:ascii="Arial" w:hAnsi="Arial" w:cs="Arial"/>
                <w:bCs/>
              </w:rPr>
              <w:t xml:space="preserve">an awareness of </w:t>
            </w:r>
            <w:r>
              <w:rPr>
                <w:rFonts w:ascii="Arial" w:hAnsi="Arial" w:cs="Arial"/>
                <w:bCs/>
              </w:rPr>
              <w:t xml:space="preserve">the emotions of others and their ability to control their emotions and responses to </w:t>
            </w:r>
            <w:r w:rsidR="00F324D7">
              <w:rPr>
                <w:rFonts w:ascii="Arial" w:hAnsi="Arial" w:cs="Arial"/>
                <w:bCs/>
              </w:rPr>
              <w:t>both internal and external stimuli. Studies have linked higher levels of emotional regulation with reduced depression and anxiety symptoms and therefore higher emotional intelligence and emotion regulation development can provide improved mood enhancement and mental health</w:t>
            </w:r>
            <w:r w:rsidR="00E71223">
              <w:rPr>
                <w:rFonts w:ascii="Arial" w:hAnsi="Arial" w:cs="Arial"/>
                <w:bCs/>
              </w:rPr>
              <w:t xml:space="preserve"> (Young et al., 2019)</w:t>
            </w:r>
            <w:r w:rsidR="00F324D7">
              <w:rPr>
                <w:rFonts w:ascii="Arial" w:hAnsi="Arial" w:cs="Arial"/>
                <w:bCs/>
              </w:rPr>
              <w:t xml:space="preserve">. </w:t>
            </w:r>
          </w:p>
          <w:p w14:paraId="16675DD1" w14:textId="44B07FF6" w:rsidR="00C95FA5" w:rsidRDefault="00E71223" w:rsidP="00E71223">
            <w:pPr>
              <w:ind w:firstLine="720"/>
              <w:rPr>
                <w:rFonts w:ascii="Arial" w:hAnsi="Arial" w:cs="Arial"/>
                <w:bCs/>
              </w:rPr>
            </w:pPr>
            <w:r>
              <w:rPr>
                <w:rFonts w:ascii="Arial" w:hAnsi="Arial" w:cs="Arial"/>
                <w:bCs/>
              </w:rPr>
              <w:t xml:space="preserve"> R</w:t>
            </w:r>
            <w:r w:rsidR="004C02CD">
              <w:rPr>
                <w:rFonts w:ascii="Arial" w:hAnsi="Arial" w:cs="Arial"/>
                <w:bCs/>
              </w:rPr>
              <w:t>egular sport and exercise</w:t>
            </w:r>
            <w:r w:rsidR="00252E46">
              <w:rPr>
                <w:rFonts w:ascii="Arial" w:hAnsi="Arial" w:cs="Arial"/>
                <w:bCs/>
              </w:rPr>
              <w:t xml:space="preserve"> engagement</w:t>
            </w:r>
            <w:r>
              <w:rPr>
                <w:rFonts w:ascii="Arial" w:hAnsi="Arial" w:cs="Arial"/>
                <w:bCs/>
              </w:rPr>
              <w:t xml:space="preserve"> has been well documented to be linked to</w:t>
            </w:r>
            <w:r w:rsidR="004C02CD">
              <w:rPr>
                <w:rFonts w:ascii="Arial" w:hAnsi="Arial" w:cs="Arial"/>
                <w:bCs/>
              </w:rPr>
              <w:t xml:space="preserve"> including improved mood, mental health and well-being (San Roman-Mata, 2020)</w:t>
            </w:r>
            <w:r w:rsidR="00252E46">
              <w:rPr>
                <w:rFonts w:ascii="Arial" w:hAnsi="Arial" w:cs="Arial"/>
                <w:bCs/>
              </w:rPr>
              <w:t>. It is known to improve resilience</w:t>
            </w:r>
            <w:r w:rsidR="006857D5">
              <w:rPr>
                <w:rFonts w:ascii="Arial" w:hAnsi="Arial" w:cs="Arial"/>
                <w:bCs/>
              </w:rPr>
              <w:t xml:space="preserve"> </w:t>
            </w:r>
            <w:r w:rsidR="00C723BE">
              <w:rPr>
                <w:rFonts w:ascii="Arial" w:hAnsi="Arial" w:cs="Arial"/>
                <w:bCs/>
              </w:rPr>
              <w:t>and has been linked with improved emotional regulation</w:t>
            </w:r>
            <w:r w:rsidR="00C67C7D">
              <w:rPr>
                <w:rFonts w:ascii="Arial" w:hAnsi="Arial" w:cs="Arial"/>
                <w:bCs/>
              </w:rPr>
              <w:t>, Bernstein and McNally (20</w:t>
            </w:r>
            <w:r w:rsidR="00277249">
              <w:rPr>
                <w:rFonts w:ascii="Arial" w:hAnsi="Arial" w:cs="Arial"/>
                <w:bCs/>
              </w:rPr>
              <w:t>18) highlight</w:t>
            </w:r>
            <w:r w:rsidR="00C67C7D">
              <w:rPr>
                <w:rFonts w:ascii="Arial" w:hAnsi="Arial" w:cs="Arial"/>
                <w:bCs/>
              </w:rPr>
              <w:t xml:space="preserve"> the effect </w:t>
            </w:r>
            <w:r w:rsidR="00277249">
              <w:rPr>
                <w:rFonts w:ascii="Arial" w:hAnsi="Arial" w:cs="Arial"/>
                <w:bCs/>
              </w:rPr>
              <w:t xml:space="preserve">of poor stress response tendencies, such as ruminating and difficulties in regulating emotions when put under stress (Speech task) were higher in inactive participants. </w:t>
            </w:r>
            <w:r w:rsidR="00B514BF">
              <w:rPr>
                <w:rFonts w:ascii="Arial" w:hAnsi="Arial" w:cs="Arial"/>
                <w:bCs/>
              </w:rPr>
              <w:t>There is a big focus on increasing physical activity, particularly, the use of aerobic activity for use in mood improvement and the reduction of symptoms of depression (Zhao et al., 2020)</w:t>
            </w:r>
            <w:r w:rsidR="00913B73">
              <w:rPr>
                <w:rFonts w:ascii="Arial" w:hAnsi="Arial" w:cs="Arial"/>
                <w:bCs/>
              </w:rPr>
              <w:t xml:space="preserve">, however, further studies have </w:t>
            </w:r>
            <w:proofErr w:type="gramStart"/>
            <w:r w:rsidR="00913B73">
              <w:rPr>
                <w:rFonts w:ascii="Arial" w:hAnsi="Arial" w:cs="Arial"/>
                <w:bCs/>
              </w:rPr>
              <w:t>looked into</w:t>
            </w:r>
            <w:proofErr w:type="gramEnd"/>
            <w:r w:rsidR="00913B73">
              <w:rPr>
                <w:rFonts w:ascii="Arial" w:hAnsi="Arial" w:cs="Arial"/>
                <w:bCs/>
              </w:rPr>
              <w:t xml:space="preserve"> the role of dance for facilitating and developing emotional intelligence and enhancing emotional regulation (San-Juan-Ferrer &amp; </w:t>
            </w:r>
            <w:proofErr w:type="spellStart"/>
            <w:r w:rsidR="00913B73">
              <w:rPr>
                <w:rFonts w:ascii="Arial" w:hAnsi="Arial" w:cs="Arial"/>
                <w:bCs/>
              </w:rPr>
              <w:t>Hipola</w:t>
            </w:r>
            <w:proofErr w:type="spellEnd"/>
            <w:r w:rsidR="00913B73">
              <w:rPr>
                <w:rFonts w:ascii="Arial" w:hAnsi="Arial" w:cs="Arial"/>
                <w:bCs/>
              </w:rPr>
              <w:t>, 2019).</w:t>
            </w:r>
            <w:r w:rsidR="00D778FE">
              <w:rPr>
                <w:rFonts w:ascii="Arial" w:hAnsi="Arial" w:cs="Arial"/>
                <w:bCs/>
              </w:rPr>
              <w:t xml:space="preserve"> The reported benefits</w:t>
            </w:r>
            <w:r w:rsidR="004820E3">
              <w:rPr>
                <w:rFonts w:ascii="Arial" w:hAnsi="Arial" w:cs="Arial"/>
                <w:bCs/>
              </w:rPr>
              <w:t xml:space="preserve"> of dance for mood improvement and enhancing emotional regulation include the use of music, social interaction and peer encouragement,</w:t>
            </w:r>
            <w:r w:rsidR="00D778FE">
              <w:rPr>
                <w:rFonts w:ascii="Arial" w:hAnsi="Arial" w:cs="Arial"/>
                <w:bCs/>
              </w:rPr>
              <w:t xml:space="preserve"> but further consideration should be given</w:t>
            </w:r>
            <w:r>
              <w:rPr>
                <w:rFonts w:ascii="Arial" w:hAnsi="Arial" w:cs="Arial"/>
                <w:bCs/>
              </w:rPr>
              <w:t xml:space="preserve"> to the use of</w:t>
            </w:r>
            <w:r w:rsidR="00D778FE">
              <w:rPr>
                <w:rFonts w:ascii="Arial" w:hAnsi="Arial" w:cs="Arial"/>
                <w:bCs/>
              </w:rPr>
              <w:t xml:space="preserve"> dance for enhancing emotional regulation through self-awareness and knowledge of own emotions, empathy for </w:t>
            </w:r>
            <w:proofErr w:type="gramStart"/>
            <w:r w:rsidR="00D778FE">
              <w:rPr>
                <w:rFonts w:ascii="Arial" w:hAnsi="Arial" w:cs="Arial"/>
                <w:bCs/>
              </w:rPr>
              <w:t>others</w:t>
            </w:r>
            <w:proofErr w:type="gramEnd"/>
            <w:r w:rsidR="00D778FE">
              <w:rPr>
                <w:rFonts w:ascii="Arial" w:hAnsi="Arial" w:cs="Arial"/>
                <w:bCs/>
              </w:rPr>
              <w:t xml:space="preserve"> emotions and emotion expression through non-verbal communication</w:t>
            </w:r>
            <w:r w:rsidR="00A75710">
              <w:rPr>
                <w:rFonts w:ascii="Arial" w:hAnsi="Arial" w:cs="Arial"/>
                <w:bCs/>
              </w:rPr>
              <w:t xml:space="preserve"> (Dieterich-Hartwell et al., 2019; Koch et al., 201</w:t>
            </w:r>
            <w:r w:rsidR="00270532">
              <w:rPr>
                <w:rFonts w:ascii="Arial" w:hAnsi="Arial" w:cs="Arial"/>
                <w:bCs/>
              </w:rPr>
              <w:t>5</w:t>
            </w:r>
            <w:r w:rsidR="00A75710">
              <w:rPr>
                <w:rFonts w:ascii="Arial" w:hAnsi="Arial" w:cs="Arial"/>
                <w:bCs/>
              </w:rPr>
              <w:t>)</w:t>
            </w:r>
            <w:r w:rsidR="00D778FE">
              <w:rPr>
                <w:rFonts w:ascii="Arial" w:hAnsi="Arial" w:cs="Arial"/>
                <w:bCs/>
              </w:rPr>
              <w:t xml:space="preserve">. </w:t>
            </w:r>
          </w:p>
          <w:p w14:paraId="1B8C6964" w14:textId="5A65B7C5" w:rsidR="00F5368A" w:rsidRDefault="00F5368A" w:rsidP="00E71223">
            <w:pPr>
              <w:ind w:firstLine="720"/>
              <w:rPr>
                <w:rFonts w:ascii="Arial" w:hAnsi="Arial" w:cs="Arial"/>
                <w:bCs/>
              </w:rPr>
            </w:pPr>
            <w:r>
              <w:rPr>
                <w:rFonts w:ascii="Arial" w:hAnsi="Arial" w:cs="Arial"/>
                <w:bCs/>
              </w:rPr>
              <w:t xml:space="preserve">Young et al., </w:t>
            </w:r>
            <w:r w:rsidR="00270532">
              <w:rPr>
                <w:rFonts w:ascii="Arial" w:hAnsi="Arial" w:cs="Arial"/>
                <w:bCs/>
              </w:rPr>
              <w:t>(</w:t>
            </w:r>
            <w:r>
              <w:rPr>
                <w:rFonts w:ascii="Arial" w:hAnsi="Arial" w:cs="Arial"/>
                <w:bCs/>
              </w:rPr>
              <w:t>2019</w:t>
            </w:r>
            <w:r w:rsidR="00270532">
              <w:rPr>
                <w:rFonts w:ascii="Arial" w:hAnsi="Arial" w:cs="Arial"/>
                <w:bCs/>
              </w:rPr>
              <w:t>)</w:t>
            </w:r>
            <w:r>
              <w:rPr>
                <w:rFonts w:ascii="Arial" w:hAnsi="Arial" w:cs="Arial"/>
                <w:bCs/>
              </w:rPr>
              <w:t xml:space="preserve"> </w:t>
            </w:r>
            <w:r w:rsidR="00A75710">
              <w:rPr>
                <w:rFonts w:ascii="Arial" w:hAnsi="Arial" w:cs="Arial"/>
                <w:bCs/>
              </w:rPr>
              <w:t xml:space="preserve">also supported this finding and </w:t>
            </w:r>
            <w:r>
              <w:rPr>
                <w:rFonts w:ascii="Arial" w:hAnsi="Arial" w:cs="Arial"/>
                <w:bCs/>
              </w:rPr>
              <w:t>suggested that improving reappraisal in emotional regulation enhanced the reduction of anxiety and depression whereas emotion suppression was more evident in adolescents with higher rates of anxiety and depression. Cognitive reappraisal of emotions and reflection of own emotions has been linked to the benefits of dance</w:t>
            </w:r>
            <w:r w:rsidR="00A75710">
              <w:rPr>
                <w:rFonts w:ascii="Arial" w:hAnsi="Arial" w:cs="Arial"/>
                <w:bCs/>
              </w:rPr>
              <w:t xml:space="preserve">, suggesting that it is useful for physical health and stress reduction (Lauffenburger, 2020). </w:t>
            </w:r>
          </w:p>
          <w:p w14:paraId="41D66C47" w14:textId="2BDAA4F2" w:rsidR="00A75710" w:rsidRDefault="005F5BF5" w:rsidP="00E71223">
            <w:pPr>
              <w:ind w:firstLine="720"/>
              <w:rPr>
                <w:rFonts w:ascii="Arial" w:hAnsi="Arial" w:cs="Arial"/>
                <w:bCs/>
              </w:rPr>
            </w:pPr>
            <w:r>
              <w:rPr>
                <w:rFonts w:ascii="Arial" w:hAnsi="Arial" w:cs="Arial"/>
                <w:bCs/>
              </w:rPr>
              <w:t xml:space="preserve">In addition to the difference exercise type may have on emotion regulation </w:t>
            </w:r>
            <w:r w:rsidR="008D6234">
              <w:rPr>
                <w:rFonts w:ascii="Arial" w:hAnsi="Arial" w:cs="Arial"/>
                <w:bCs/>
              </w:rPr>
              <w:t xml:space="preserve">this study will </w:t>
            </w:r>
            <w:r w:rsidR="00371380">
              <w:rPr>
                <w:rFonts w:ascii="Arial" w:hAnsi="Arial" w:cs="Arial"/>
                <w:bCs/>
              </w:rPr>
              <w:t xml:space="preserve">further </w:t>
            </w:r>
            <w:proofErr w:type="spellStart"/>
            <w:r w:rsidR="00371380">
              <w:rPr>
                <w:rFonts w:ascii="Arial" w:hAnsi="Arial" w:cs="Arial"/>
                <w:bCs/>
              </w:rPr>
              <w:t>analyze</w:t>
            </w:r>
            <w:proofErr w:type="spellEnd"/>
            <w:r w:rsidR="008D6234">
              <w:rPr>
                <w:rFonts w:ascii="Arial" w:hAnsi="Arial" w:cs="Arial"/>
                <w:bCs/>
              </w:rPr>
              <w:t xml:space="preserve"> levels of self-esteem</w:t>
            </w:r>
            <w:r w:rsidR="005A175D">
              <w:rPr>
                <w:rFonts w:ascii="Arial" w:hAnsi="Arial" w:cs="Arial"/>
                <w:bCs/>
              </w:rPr>
              <w:t xml:space="preserve"> (the extent to which an individual values their own worth)</w:t>
            </w:r>
            <w:r w:rsidR="008D6234">
              <w:rPr>
                <w:rFonts w:ascii="Arial" w:hAnsi="Arial" w:cs="Arial"/>
                <w:bCs/>
              </w:rPr>
              <w:t xml:space="preserve">, </w:t>
            </w:r>
            <w:r w:rsidR="00371380">
              <w:rPr>
                <w:rFonts w:ascii="Arial" w:hAnsi="Arial" w:cs="Arial"/>
                <w:bCs/>
              </w:rPr>
              <w:t>and</w:t>
            </w:r>
            <w:r w:rsidR="006E7D8D">
              <w:rPr>
                <w:rFonts w:ascii="Arial" w:hAnsi="Arial" w:cs="Arial"/>
                <w:bCs/>
              </w:rPr>
              <w:t xml:space="preserve"> personality trait</w:t>
            </w:r>
            <w:r w:rsidR="005A175D">
              <w:rPr>
                <w:rFonts w:ascii="Arial" w:hAnsi="Arial" w:cs="Arial"/>
                <w:bCs/>
              </w:rPr>
              <w:t xml:space="preserve"> (Extraversion, Conscientiousness, Agreeableness, Neuroticism and Openness to experience)</w:t>
            </w:r>
            <w:r w:rsidR="00371380">
              <w:rPr>
                <w:rFonts w:ascii="Arial" w:hAnsi="Arial" w:cs="Arial"/>
                <w:bCs/>
              </w:rPr>
              <w:t xml:space="preserve">. Previous studies have shown that levels of self-esteem can be fostered through creative self-expression and promote higher levels of emotional regulation (Perez-Fuentes, 2019) along with a positive relationship between trait extraversion and emotional regulation. To my knowledge this has not been examined </w:t>
            </w:r>
            <w:proofErr w:type="gramStart"/>
            <w:r w:rsidR="00371380">
              <w:rPr>
                <w:rFonts w:ascii="Arial" w:hAnsi="Arial" w:cs="Arial"/>
                <w:bCs/>
              </w:rPr>
              <w:t>through the use of</w:t>
            </w:r>
            <w:proofErr w:type="gramEnd"/>
            <w:r w:rsidR="00371380">
              <w:rPr>
                <w:rFonts w:ascii="Arial" w:hAnsi="Arial" w:cs="Arial"/>
                <w:bCs/>
              </w:rPr>
              <w:t xml:space="preserve"> exercise with particular focus on the sub-group of dancers. However, dance has been positively correlated with </w:t>
            </w:r>
            <w:r w:rsidR="005A175D">
              <w:rPr>
                <w:rFonts w:ascii="Arial" w:hAnsi="Arial" w:cs="Arial"/>
                <w:bCs/>
              </w:rPr>
              <w:t>emotional regulation and therefore it would be expected that there would be a positive relationship between self-esteem, extraversion and dancers.</w:t>
            </w:r>
            <w:r w:rsidR="008D6234">
              <w:rPr>
                <w:rFonts w:ascii="Arial" w:hAnsi="Arial" w:cs="Arial"/>
                <w:bCs/>
              </w:rPr>
              <w:t xml:space="preserve">  </w:t>
            </w:r>
            <w:r>
              <w:rPr>
                <w:rFonts w:ascii="Arial" w:hAnsi="Arial" w:cs="Arial"/>
                <w:bCs/>
              </w:rPr>
              <w:t xml:space="preserve"> </w:t>
            </w:r>
          </w:p>
          <w:p w14:paraId="32B3A68D" w14:textId="3206191F" w:rsidR="00C723BE" w:rsidRDefault="005A175D" w:rsidP="00E71223">
            <w:pPr>
              <w:ind w:firstLine="720"/>
              <w:rPr>
                <w:rFonts w:ascii="Arial" w:hAnsi="Arial" w:cs="Arial"/>
                <w:b/>
              </w:rPr>
            </w:pPr>
            <w:r>
              <w:rPr>
                <w:rFonts w:ascii="Arial" w:hAnsi="Arial" w:cs="Arial"/>
                <w:bCs/>
              </w:rPr>
              <w:t>High self-esteem has also been linked to improved physical and mental health, reduced stress and an ability to deal with failure</w:t>
            </w:r>
            <w:r w:rsidR="00616B1D">
              <w:rPr>
                <w:rFonts w:ascii="Arial" w:hAnsi="Arial" w:cs="Arial"/>
                <w:bCs/>
              </w:rPr>
              <w:t xml:space="preserve"> and to strive towards creative and emotional self-development (</w:t>
            </w:r>
            <w:proofErr w:type="spellStart"/>
            <w:r w:rsidR="00616B1D">
              <w:rPr>
                <w:rFonts w:ascii="Arial" w:hAnsi="Arial" w:cs="Arial"/>
                <w:bCs/>
              </w:rPr>
              <w:t>Bojanic</w:t>
            </w:r>
            <w:proofErr w:type="spellEnd"/>
            <w:r w:rsidR="00616B1D">
              <w:rPr>
                <w:rFonts w:ascii="Arial" w:hAnsi="Arial" w:cs="Arial"/>
                <w:bCs/>
              </w:rPr>
              <w:t xml:space="preserve"> et al., 2019).</w:t>
            </w:r>
            <w:r w:rsidR="00551D52">
              <w:rPr>
                <w:rFonts w:ascii="Arial" w:hAnsi="Arial" w:cs="Arial"/>
                <w:bCs/>
              </w:rPr>
              <w:t xml:space="preserve"> Whilst the research on personality </w:t>
            </w:r>
            <w:r w:rsidR="00B13BE3">
              <w:rPr>
                <w:rFonts w:ascii="Arial" w:hAnsi="Arial" w:cs="Arial"/>
                <w:bCs/>
              </w:rPr>
              <w:t xml:space="preserve">and emotional regulation </w:t>
            </w:r>
            <w:r w:rsidR="00551D52">
              <w:rPr>
                <w:rFonts w:ascii="Arial" w:hAnsi="Arial" w:cs="Arial"/>
                <w:bCs/>
              </w:rPr>
              <w:t>in the role of sport, in particular competitive sport</w:t>
            </w:r>
            <w:r w:rsidR="00B13BE3">
              <w:rPr>
                <w:rFonts w:ascii="Arial" w:hAnsi="Arial" w:cs="Arial"/>
                <w:bCs/>
              </w:rPr>
              <w:t>, is extensive, there is little evidence that it has been discussed for the purpose of emotional expression through creativity and dance. Therefore, i</w:t>
            </w:r>
            <w:r w:rsidR="00616B1D">
              <w:rPr>
                <w:rFonts w:ascii="Arial" w:hAnsi="Arial" w:cs="Arial"/>
                <w:bCs/>
              </w:rPr>
              <w:t xml:space="preserve">t would be beneficial to measure self-esteem </w:t>
            </w:r>
            <w:r w:rsidR="00B13BE3">
              <w:rPr>
                <w:rFonts w:ascii="Arial" w:hAnsi="Arial" w:cs="Arial"/>
                <w:bCs/>
              </w:rPr>
              <w:t xml:space="preserve">and personality </w:t>
            </w:r>
            <w:r w:rsidR="00616B1D">
              <w:rPr>
                <w:rFonts w:ascii="Arial" w:hAnsi="Arial" w:cs="Arial"/>
                <w:bCs/>
              </w:rPr>
              <w:t>as a control for emotional regulation and to investigate the interaction between exercise type</w:t>
            </w:r>
            <w:r w:rsidR="00B13BE3">
              <w:rPr>
                <w:rFonts w:ascii="Arial" w:hAnsi="Arial" w:cs="Arial"/>
                <w:bCs/>
              </w:rPr>
              <w:t xml:space="preserve"> with a particular focus on dancers</w:t>
            </w:r>
            <w:r w:rsidR="00616B1D">
              <w:rPr>
                <w:rFonts w:ascii="Arial" w:hAnsi="Arial" w:cs="Arial"/>
                <w:bCs/>
              </w:rPr>
              <w:t>.</w:t>
            </w:r>
          </w:p>
          <w:p w14:paraId="6D0C69A6" w14:textId="05040DE5" w:rsidR="00AB3AF9" w:rsidRDefault="00C723BE" w:rsidP="00E71223">
            <w:pPr>
              <w:ind w:firstLine="720"/>
              <w:rPr>
                <w:rFonts w:ascii="Arial" w:hAnsi="Arial" w:cs="Arial"/>
                <w:bCs/>
              </w:rPr>
            </w:pPr>
            <w:r>
              <w:rPr>
                <w:rFonts w:ascii="Arial" w:hAnsi="Arial" w:cs="Arial"/>
                <w:bCs/>
              </w:rPr>
              <w:t xml:space="preserve">This study will be a quantitative study </w:t>
            </w:r>
            <w:r w:rsidR="006C6A86">
              <w:rPr>
                <w:rFonts w:ascii="Arial" w:hAnsi="Arial" w:cs="Arial"/>
                <w:bCs/>
              </w:rPr>
              <w:t xml:space="preserve">of students and will use a between subjects </w:t>
            </w:r>
            <w:r w:rsidR="00D1615F">
              <w:rPr>
                <w:rFonts w:ascii="Arial" w:hAnsi="Arial" w:cs="Arial"/>
                <w:bCs/>
              </w:rPr>
              <w:t>Factorial</w:t>
            </w:r>
            <w:r w:rsidR="006C6A86">
              <w:rPr>
                <w:rFonts w:ascii="Arial" w:hAnsi="Arial" w:cs="Arial"/>
                <w:bCs/>
              </w:rPr>
              <w:t xml:space="preserve"> ANOVA design. I feel this is the best approach to minimise risk to the participants taking into consideration the BPS ethical guidelines for human research. </w:t>
            </w:r>
            <w:r w:rsidR="00A75710">
              <w:rPr>
                <w:rFonts w:ascii="Arial" w:hAnsi="Arial" w:cs="Arial"/>
                <w:bCs/>
              </w:rPr>
              <w:t>The materials</w:t>
            </w:r>
            <w:r w:rsidR="008D6234">
              <w:rPr>
                <w:rFonts w:ascii="Arial" w:hAnsi="Arial" w:cs="Arial"/>
                <w:bCs/>
              </w:rPr>
              <w:t xml:space="preserve"> that would be used for this study have been described above and include the BFI measure of personality, </w:t>
            </w:r>
            <w:r w:rsidR="00AB3AF9">
              <w:rPr>
                <w:rFonts w:ascii="Arial" w:hAnsi="Arial" w:cs="Arial"/>
                <w:bCs/>
              </w:rPr>
              <w:t xml:space="preserve">an example of questions </w:t>
            </w:r>
            <w:r w:rsidR="00552773">
              <w:rPr>
                <w:rFonts w:ascii="Arial" w:hAnsi="Arial" w:cs="Arial"/>
                <w:bCs/>
              </w:rPr>
              <w:t>include</w:t>
            </w:r>
            <w:r w:rsidR="00AB3AF9">
              <w:rPr>
                <w:rFonts w:ascii="Arial" w:hAnsi="Arial" w:cs="Arial"/>
                <w:bCs/>
              </w:rPr>
              <w:t xml:space="preserve"> indicate on a </w:t>
            </w:r>
            <w:r w:rsidR="00552773">
              <w:rPr>
                <w:rFonts w:ascii="Arial" w:hAnsi="Arial" w:cs="Arial"/>
                <w:bCs/>
              </w:rPr>
              <w:t>5-point</w:t>
            </w:r>
            <w:r w:rsidR="00AB3AF9">
              <w:rPr>
                <w:rFonts w:ascii="Arial" w:hAnsi="Arial" w:cs="Arial"/>
                <w:bCs/>
              </w:rPr>
              <w:t xml:space="preserve"> </w:t>
            </w:r>
            <w:proofErr w:type="spellStart"/>
            <w:r w:rsidR="00AB3AF9">
              <w:rPr>
                <w:rFonts w:ascii="Arial" w:hAnsi="Arial" w:cs="Arial"/>
                <w:bCs/>
              </w:rPr>
              <w:t>likert</w:t>
            </w:r>
            <w:proofErr w:type="spellEnd"/>
            <w:r w:rsidR="00AB3AF9">
              <w:rPr>
                <w:rFonts w:ascii="Arial" w:hAnsi="Arial" w:cs="Arial"/>
                <w:bCs/>
              </w:rPr>
              <w:t xml:space="preserve"> scale, the </w:t>
            </w:r>
            <w:r w:rsidR="00552773">
              <w:rPr>
                <w:rFonts w:ascii="Arial" w:hAnsi="Arial" w:cs="Arial"/>
                <w:bCs/>
              </w:rPr>
              <w:t>participant “</w:t>
            </w:r>
            <w:r w:rsidR="00AB3AF9">
              <w:rPr>
                <w:rFonts w:ascii="Arial" w:hAnsi="Arial" w:cs="Arial"/>
                <w:bCs/>
              </w:rPr>
              <w:t xml:space="preserve">is talkative”, “tends to find fault with others”, and measures the Big Five personality traits of extraversion, openness, conscientiousness, agreeableness and neuroticism.   </w:t>
            </w:r>
          </w:p>
          <w:p w14:paraId="7A596684" w14:textId="77777777" w:rsidR="00DE37A2" w:rsidRDefault="00AB3AF9" w:rsidP="00E71223">
            <w:pPr>
              <w:ind w:firstLine="720"/>
              <w:rPr>
                <w:rFonts w:ascii="Arial" w:hAnsi="Arial" w:cs="Arial"/>
                <w:bCs/>
              </w:rPr>
            </w:pPr>
            <w:r>
              <w:rPr>
                <w:rFonts w:ascii="Arial" w:hAnsi="Arial" w:cs="Arial"/>
                <w:bCs/>
              </w:rPr>
              <w:t>T</w:t>
            </w:r>
            <w:r w:rsidR="008D6234">
              <w:rPr>
                <w:rFonts w:ascii="Arial" w:hAnsi="Arial" w:cs="Arial"/>
                <w:bCs/>
              </w:rPr>
              <w:t xml:space="preserve">he Rosenburg Self-Esteem Scale to measure levels of self-esteem </w:t>
            </w:r>
            <w:r>
              <w:rPr>
                <w:rFonts w:ascii="Arial" w:hAnsi="Arial" w:cs="Arial"/>
                <w:bCs/>
              </w:rPr>
              <w:t xml:space="preserve">which includes items such as indicate using a </w:t>
            </w:r>
            <w:r w:rsidR="00552773">
              <w:rPr>
                <w:rFonts w:ascii="Arial" w:hAnsi="Arial" w:cs="Arial"/>
                <w:bCs/>
              </w:rPr>
              <w:t>4-point</w:t>
            </w:r>
            <w:r>
              <w:rPr>
                <w:rFonts w:ascii="Arial" w:hAnsi="Arial" w:cs="Arial"/>
                <w:bCs/>
              </w:rPr>
              <w:t xml:space="preserve"> </w:t>
            </w:r>
            <w:proofErr w:type="spellStart"/>
            <w:r>
              <w:rPr>
                <w:rFonts w:ascii="Arial" w:hAnsi="Arial" w:cs="Arial"/>
                <w:bCs/>
              </w:rPr>
              <w:t>likert</w:t>
            </w:r>
            <w:proofErr w:type="spellEnd"/>
            <w:r>
              <w:rPr>
                <w:rFonts w:ascii="Arial" w:hAnsi="Arial" w:cs="Arial"/>
                <w:bCs/>
              </w:rPr>
              <w:t xml:space="preserve"> scale </w:t>
            </w:r>
            <w:r w:rsidR="00552773">
              <w:rPr>
                <w:rFonts w:ascii="Arial" w:hAnsi="Arial" w:cs="Arial"/>
                <w:bCs/>
              </w:rPr>
              <w:t>to what extent you agree “on the whole I am I am satisfied with myself” and “At times I think I’m no good at all”.</w:t>
            </w:r>
            <w:r>
              <w:rPr>
                <w:rFonts w:ascii="Arial" w:hAnsi="Arial" w:cs="Arial"/>
                <w:bCs/>
              </w:rPr>
              <w:t xml:space="preserve"> </w:t>
            </w:r>
            <w:r w:rsidR="008D6234">
              <w:rPr>
                <w:rFonts w:ascii="Arial" w:hAnsi="Arial" w:cs="Arial"/>
                <w:bCs/>
              </w:rPr>
              <w:t xml:space="preserve"> </w:t>
            </w:r>
            <w:r w:rsidR="00552773">
              <w:rPr>
                <w:rFonts w:ascii="Arial" w:hAnsi="Arial" w:cs="Arial"/>
                <w:bCs/>
              </w:rPr>
              <w:t>T</w:t>
            </w:r>
            <w:r w:rsidR="008D6234">
              <w:rPr>
                <w:rFonts w:ascii="Arial" w:hAnsi="Arial" w:cs="Arial"/>
                <w:bCs/>
              </w:rPr>
              <w:t>he Emotional Regulation Questionnaire</w:t>
            </w:r>
            <w:r w:rsidR="00552773">
              <w:rPr>
                <w:rFonts w:ascii="Arial" w:hAnsi="Arial" w:cs="Arial"/>
                <w:bCs/>
              </w:rPr>
              <w:t xml:space="preserve"> has been selected</w:t>
            </w:r>
            <w:r w:rsidR="008D6234">
              <w:rPr>
                <w:rFonts w:ascii="Arial" w:hAnsi="Arial" w:cs="Arial"/>
                <w:bCs/>
              </w:rPr>
              <w:t xml:space="preserve"> to measure emotional regulation levels</w:t>
            </w:r>
            <w:r w:rsidR="00552773">
              <w:rPr>
                <w:rFonts w:ascii="Arial" w:hAnsi="Arial" w:cs="Arial"/>
                <w:bCs/>
              </w:rPr>
              <w:t xml:space="preserve"> and uses a 7-point </w:t>
            </w:r>
            <w:proofErr w:type="spellStart"/>
            <w:r w:rsidR="00552773">
              <w:rPr>
                <w:rFonts w:ascii="Arial" w:hAnsi="Arial" w:cs="Arial"/>
                <w:bCs/>
              </w:rPr>
              <w:t>likert</w:t>
            </w:r>
            <w:proofErr w:type="spellEnd"/>
            <w:r w:rsidR="00552773">
              <w:rPr>
                <w:rFonts w:ascii="Arial" w:hAnsi="Arial" w:cs="Arial"/>
                <w:bCs/>
              </w:rPr>
              <w:t xml:space="preserve"> scale and items include, indicate the extent to which “I control my emotions by not expressing them” and “when I want to feel more positive </w:t>
            </w:r>
            <w:proofErr w:type="gramStart"/>
            <w:r w:rsidR="00552773">
              <w:rPr>
                <w:rFonts w:ascii="Arial" w:hAnsi="Arial" w:cs="Arial"/>
                <w:bCs/>
              </w:rPr>
              <w:t>emotion</w:t>
            </w:r>
            <w:proofErr w:type="gramEnd"/>
            <w:r w:rsidR="00552773">
              <w:rPr>
                <w:rFonts w:ascii="Arial" w:hAnsi="Arial" w:cs="Arial"/>
                <w:bCs/>
              </w:rPr>
              <w:t xml:space="preserve"> I change the way I’m thinking about the situation.” </w:t>
            </w:r>
            <w:r w:rsidR="008D6234">
              <w:rPr>
                <w:rFonts w:ascii="Arial" w:hAnsi="Arial" w:cs="Arial"/>
                <w:bCs/>
              </w:rPr>
              <w:t xml:space="preserve">They </w:t>
            </w:r>
            <w:r w:rsidR="00A75710">
              <w:rPr>
                <w:rFonts w:ascii="Arial" w:hAnsi="Arial" w:cs="Arial"/>
                <w:bCs/>
              </w:rPr>
              <w:t xml:space="preserve">have been carefully selected so that they are freely available for use and well established with both high validity and </w:t>
            </w:r>
            <w:r w:rsidR="00552773">
              <w:rPr>
                <w:rFonts w:ascii="Arial" w:hAnsi="Arial" w:cs="Arial"/>
                <w:bCs/>
              </w:rPr>
              <w:t>test-retest</w:t>
            </w:r>
            <w:r w:rsidR="00A75710">
              <w:rPr>
                <w:rFonts w:ascii="Arial" w:hAnsi="Arial" w:cs="Arial"/>
                <w:bCs/>
              </w:rPr>
              <w:t xml:space="preserve"> consistency. Consideration has also been given to the length of each survey to be completed so that the study is not too long for the participant </w:t>
            </w:r>
            <w:r w:rsidR="005F5BF5">
              <w:rPr>
                <w:rFonts w:ascii="Arial" w:hAnsi="Arial" w:cs="Arial"/>
                <w:bCs/>
              </w:rPr>
              <w:t xml:space="preserve">to avoid fatigue. </w:t>
            </w:r>
          </w:p>
          <w:p w14:paraId="4805F336" w14:textId="786F6301" w:rsidR="001A6E25" w:rsidRDefault="001A6E25" w:rsidP="00E71223">
            <w:pPr>
              <w:ind w:firstLine="720"/>
              <w:rPr>
                <w:rFonts w:ascii="Arial" w:hAnsi="Arial" w:cs="Arial"/>
                <w:bCs/>
              </w:rPr>
            </w:pPr>
            <w:r>
              <w:rPr>
                <w:rFonts w:ascii="Arial" w:hAnsi="Arial" w:cs="Arial"/>
                <w:bCs/>
              </w:rPr>
              <w:t>The scope of this research</w:t>
            </w:r>
            <w:r w:rsidR="004006A9">
              <w:rPr>
                <w:rFonts w:ascii="Arial" w:hAnsi="Arial" w:cs="Arial"/>
                <w:bCs/>
              </w:rPr>
              <w:t xml:space="preserve"> study</w:t>
            </w:r>
            <w:r>
              <w:rPr>
                <w:rFonts w:ascii="Arial" w:hAnsi="Arial" w:cs="Arial"/>
                <w:bCs/>
              </w:rPr>
              <w:t xml:space="preserve"> could inform further research into the area of </w:t>
            </w:r>
            <w:r w:rsidR="00291DF2">
              <w:rPr>
                <w:rFonts w:ascii="Arial" w:hAnsi="Arial" w:cs="Arial"/>
                <w:bCs/>
              </w:rPr>
              <w:t>dance for use in movement therapy,</w:t>
            </w:r>
            <w:r w:rsidR="00FD06FE">
              <w:rPr>
                <w:rFonts w:ascii="Arial" w:hAnsi="Arial" w:cs="Arial"/>
                <w:bCs/>
              </w:rPr>
              <w:t xml:space="preserve"> </w:t>
            </w:r>
            <w:r w:rsidR="00926F3B">
              <w:rPr>
                <w:rFonts w:ascii="Arial" w:hAnsi="Arial" w:cs="Arial"/>
                <w:bCs/>
              </w:rPr>
              <w:t xml:space="preserve">recommendations for </w:t>
            </w:r>
            <w:r w:rsidR="00FD06FE">
              <w:rPr>
                <w:rFonts w:ascii="Arial" w:hAnsi="Arial" w:cs="Arial"/>
                <w:bCs/>
              </w:rPr>
              <w:t>mood enhancemen</w:t>
            </w:r>
            <w:r w:rsidR="00926F3B">
              <w:rPr>
                <w:rFonts w:ascii="Arial" w:hAnsi="Arial" w:cs="Arial"/>
                <w:bCs/>
              </w:rPr>
              <w:t xml:space="preserve">t, </w:t>
            </w:r>
            <w:r w:rsidR="003E65F4">
              <w:rPr>
                <w:rFonts w:ascii="Arial" w:hAnsi="Arial" w:cs="Arial"/>
                <w:bCs/>
              </w:rPr>
              <w:t xml:space="preserve">interventions for </w:t>
            </w:r>
            <w:r w:rsidR="00FD06FE">
              <w:rPr>
                <w:rFonts w:ascii="Arial" w:hAnsi="Arial" w:cs="Arial"/>
                <w:bCs/>
              </w:rPr>
              <w:t>depression and anxiety reduction</w:t>
            </w:r>
            <w:r w:rsidR="00975B90">
              <w:rPr>
                <w:rFonts w:ascii="Arial" w:hAnsi="Arial" w:cs="Arial"/>
                <w:bCs/>
              </w:rPr>
              <w:t xml:space="preserve"> through development of self-esteem and emotional regulation</w:t>
            </w:r>
            <w:r w:rsidR="003E65F4">
              <w:rPr>
                <w:rFonts w:ascii="Arial" w:hAnsi="Arial" w:cs="Arial"/>
                <w:bCs/>
              </w:rPr>
              <w:t xml:space="preserve"> </w:t>
            </w:r>
            <w:r w:rsidR="007F4A60">
              <w:rPr>
                <w:rFonts w:ascii="Arial" w:hAnsi="Arial" w:cs="Arial"/>
                <w:bCs/>
              </w:rPr>
              <w:t xml:space="preserve">through creativity in movement and </w:t>
            </w:r>
            <w:r w:rsidR="004006A9">
              <w:rPr>
                <w:rFonts w:ascii="Arial" w:hAnsi="Arial" w:cs="Arial"/>
                <w:bCs/>
              </w:rPr>
              <w:t>exercise</w:t>
            </w:r>
            <w:r w:rsidR="00975B90">
              <w:rPr>
                <w:rFonts w:ascii="Arial" w:hAnsi="Arial" w:cs="Arial"/>
                <w:bCs/>
              </w:rPr>
              <w:t xml:space="preserve">. </w:t>
            </w:r>
          </w:p>
          <w:p w14:paraId="19DF49EC" w14:textId="77777777" w:rsidR="00DE37A2" w:rsidRDefault="00DE37A2" w:rsidP="00E71223">
            <w:pPr>
              <w:ind w:firstLine="720"/>
              <w:rPr>
                <w:rFonts w:ascii="Arial" w:hAnsi="Arial" w:cs="Arial"/>
                <w:bCs/>
              </w:rPr>
            </w:pPr>
          </w:p>
          <w:p w14:paraId="3E7D04D5" w14:textId="77777777" w:rsidR="00DE37A2" w:rsidRDefault="00DE37A2" w:rsidP="00E71223">
            <w:pPr>
              <w:ind w:firstLine="720"/>
              <w:rPr>
                <w:rFonts w:ascii="Arial" w:hAnsi="Arial" w:cs="Arial"/>
                <w:bCs/>
              </w:rPr>
            </w:pPr>
          </w:p>
          <w:p w14:paraId="7C6462B5" w14:textId="77777777" w:rsidR="00DE37A2" w:rsidRDefault="00DE37A2" w:rsidP="00E71223">
            <w:pPr>
              <w:ind w:firstLine="720"/>
              <w:rPr>
                <w:rFonts w:ascii="Arial" w:hAnsi="Arial" w:cs="Arial"/>
                <w:bCs/>
              </w:rPr>
            </w:pPr>
          </w:p>
          <w:p w14:paraId="535B943C" w14:textId="77777777" w:rsidR="00DE37A2" w:rsidRDefault="00DE37A2" w:rsidP="00E71223">
            <w:pPr>
              <w:ind w:firstLine="720"/>
              <w:rPr>
                <w:rFonts w:ascii="Arial" w:hAnsi="Arial" w:cs="Arial"/>
                <w:bCs/>
              </w:rPr>
            </w:pPr>
          </w:p>
          <w:p w14:paraId="5D262011" w14:textId="77777777" w:rsidR="00DE37A2" w:rsidRDefault="00DE37A2" w:rsidP="00E71223">
            <w:pPr>
              <w:ind w:firstLine="720"/>
              <w:rPr>
                <w:rFonts w:ascii="Arial" w:hAnsi="Arial" w:cs="Arial"/>
                <w:bCs/>
              </w:rPr>
            </w:pPr>
            <w:r>
              <w:rPr>
                <w:rFonts w:ascii="Arial" w:hAnsi="Arial" w:cs="Arial"/>
                <w:bCs/>
              </w:rPr>
              <w:t>References</w:t>
            </w:r>
          </w:p>
          <w:p w14:paraId="6321A48F" w14:textId="77777777" w:rsidR="00DE37A2" w:rsidRDefault="00DE37A2" w:rsidP="00E71223">
            <w:pPr>
              <w:ind w:firstLine="720"/>
              <w:rPr>
                <w:rFonts w:ascii="Arial" w:hAnsi="Arial" w:cs="Arial"/>
                <w:bCs/>
              </w:rPr>
            </w:pPr>
          </w:p>
          <w:p w14:paraId="6924076C" w14:textId="77777777" w:rsidR="008E3CD3" w:rsidRDefault="008E3CD3" w:rsidP="008E3CD3">
            <w:pPr>
              <w:rPr>
                <w:rFonts w:ascii="Arial" w:hAnsi="Arial" w:cs="Arial"/>
                <w:color w:val="222222"/>
                <w:sz w:val="20"/>
                <w:szCs w:val="20"/>
                <w:shd w:val="clear" w:color="auto" w:fill="FFFFFF"/>
              </w:rPr>
            </w:pPr>
            <w:r>
              <w:rPr>
                <w:rFonts w:ascii="Arial" w:hAnsi="Arial" w:cs="Arial"/>
                <w:color w:val="222222"/>
                <w:sz w:val="20"/>
                <w:szCs w:val="20"/>
                <w:shd w:val="clear" w:color="auto" w:fill="FFFFFF"/>
              </w:rPr>
              <w:t>Bernstein, E. E., &amp; McNally, R. J. (2018). Exercise as a buffer against difficulties with emotion regulation: A pathway to emotional wellbeing. </w:t>
            </w:r>
            <w:r>
              <w:rPr>
                <w:rFonts w:ascii="Arial" w:hAnsi="Arial" w:cs="Arial"/>
                <w:i/>
                <w:iCs/>
                <w:color w:val="222222"/>
                <w:sz w:val="20"/>
                <w:szCs w:val="20"/>
                <w:shd w:val="clear" w:color="auto" w:fill="FFFFFF"/>
              </w:rPr>
              <w:t>Behaviour Research and Therapy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109</w:t>
            </w:r>
            <w:r>
              <w:rPr>
                <w:rFonts w:ascii="Arial" w:hAnsi="Arial" w:cs="Arial"/>
                <w:color w:val="222222"/>
                <w:sz w:val="20"/>
                <w:szCs w:val="20"/>
                <w:shd w:val="clear" w:color="auto" w:fill="FFFFFF"/>
              </w:rPr>
              <w:t xml:space="preserve">, 29-36. </w:t>
            </w:r>
            <w:hyperlink r:id="rId9" w:history="1">
              <w:r w:rsidRPr="00207370">
                <w:rPr>
                  <w:rStyle w:val="Hyperlink"/>
                  <w:rFonts w:ascii="Arial" w:hAnsi="Arial" w:cs="Arial"/>
                  <w:sz w:val="20"/>
                  <w:szCs w:val="20"/>
                  <w:shd w:val="clear" w:color="auto" w:fill="FFFFFF"/>
                </w:rPr>
                <w:t>https://doi.org/10.1016/j.brat.2018.07.010</w:t>
              </w:r>
            </w:hyperlink>
            <w:r>
              <w:rPr>
                <w:rFonts w:ascii="Arial" w:hAnsi="Arial" w:cs="Arial"/>
                <w:color w:val="222222"/>
                <w:sz w:val="20"/>
                <w:szCs w:val="20"/>
                <w:shd w:val="clear" w:color="auto" w:fill="FFFFFF"/>
              </w:rPr>
              <w:t xml:space="preserve"> </w:t>
            </w:r>
          </w:p>
          <w:p w14:paraId="537D2500" w14:textId="77777777" w:rsidR="00D443F3" w:rsidRDefault="00D443F3" w:rsidP="008E3CD3"/>
          <w:p w14:paraId="263DB62B" w14:textId="77777777" w:rsidR="008E3CD3" w:rsidRDefault="008E3CD3" w:rsidP="008E3CD3">
            <w:pPr>
              <w:rPr>
                <w:rFonts w:ascii="Arial" w:hAnsi="Arial" w:cs="Arial"/>
                <w:sz w:val="20"/>
                <w:szCs w:val="20"/>
              </w:rPr>
            </w:pPr>
            <w:r w:rsidRPr="00D61939">
              <w:rPr>
                <w:rFonts w:ascii="Arial" w:hAnsi="Arial" w:cs="Arial"/>
                <w:color w:val="222222"/>
                <w:sz w:val="20"/>
                <w:szCs w:val="20"/>
                <w:shd w:val="clear" w:color="auto" w:fill="FFFFFF"/>
              </w:rPr>
              <w:t xml:space="preserve">Bojanić, Ž., </w:t>
            </w:r>
            <w:proofErr w:type="spellStart"/>
            <w:r w:rsidRPr="00D61939">
              <w:rPr>
                <w:rFonts w:ascii="Arial" w:hAnsi="Arial" w:cs="Arial"/>
                <w:color w:val="222222"/>
                <w:sz w:val="20"/>
                <w:szCs w:val="20"/>
                <w:shd w:val="clear" w:color="auto" w:fill="FFFFFF"/>
              </w:rPr>
              <w:t>Nedeljković</w:t>
            </w:r>
            <w:proofErr w:type="spellEnd"/>
            <w:r w:rsidRPr="00D61939">
              <w:rPr>
                <w:rFonts w:ascii="Arial" w:hAnsi="Arial" w:cs="Arial"/>
                <w:color w:val="222222"/>
                <w:sz w:val="20"/>
                <w:szCs w:val="20"/>
                <w:shd w:val="clear" w:color="auto" w:fill="FFFFFF"/>
              </w:rPr>
              <w:t xml:space="preserve">, J., </w:t>
            </w:r>
            <w:proofErr w:type="spellStart"/>
            <w:r w:rsidRPr="00D61939">
              <w:rPr>
                <w:rFonts w:ascii="Arial" w:hAnsi="Arial" w:cs="Arial"/>
                <w:color w:val="222222"/>
                <w:sz w:val="20"/>
                <w:szCs w:val="20"/>
                <w:shd w:val="clear" w:color="auto" w:fill="FFFFFF"/>
              </w:rPr>
              <w:t>Šakan</w:t>
            </w:r>
            <w:proofErr w:type="spellEnd"/>
            <w:r w:rsidRPr="00D61939">
              <w:rPr>
                <w:rFonts w:ascii="Arial" w:hAnsi="Arial" w:cs="Arial"/>
                <w:color w:val="222222"/>
                <w:sz w:val="20"/>
                <w:szCs w:val="20"/>
                <w:shd w:val="clear" w:color="auto" w:fill="FFFFFF"/>
              </w:rPr>
              <w:t xml:space="preserve">, D., </w:t>
            </w:r>
            <w:proofErr w:type="spellStart"/>
            <w:r w:rsidRPr="00D61939">
              <w:rPr>
                <w:rFonts w:ascii="Arial" w:hAnsi="Arial" w:cs="Arial"/>
                <w:color w:val="222222"/>
                <w:sz w:val="20"/>
                <w:szCs w:val="20"/>
                <w:shd w:val="clear" w:color="auto" w:fill="FFFFFF"/>
              </w:rPr>
              <w:t>Mitić</w:t>
            </w:r>
            <w:proofErr w:type="spellEnd"/>
            <w:r w:rsidRPr="00D61939">
              <w:rPr>
                <w:rFonts w:ascii="Arial" w:hAnsi="Arial" w:cs="Arial"/>
                <w:color w:val="222222"/>
                <w:sz w:val="20"/>
                <w:szCs w:val="20"/>
                <w:shd w:val="clear" w:color="auto" w:fill="FFFFFF"/>
              </w:rPr>
              <w:t xml:space="preserve">, P. M., Milovanović, I., &amp; </w:t>
            </w:r>
            <w:proofErr w:type="spellStart"/>
            <w:r w:rsidRPr="00D61939">
              <w:rPr>
                <w:rFonts w:ascii="Arial" w:hAnsi="Arial" w:cs="Arial"/>
                <w:color w:val="222222"/>
                <w:sz w:val="20"/>
                <w:szCs w:val="20"/>
                <w:shd w:val="clear" w:color="auto" w:fill="FFFFFF"/>
              </w:rPr>
              <w:t>Drid</w:t>
            </w:r>
            <w:proofErr w:type="spellEnd"/>
            <w:r w:rsidRPr="00D61939">
              <w:rPr>
                <w:rFonts w:ascii="Arial" w:hAnsi="Arial" w:cs="Arial"/>
                <w:color w:val="222222"/>
                <w:sz w:val="20"/>
                <w:szCs w:val="20"/>
                <w:shd w:val="clear" w:color="auto" w:fill="FFFFFF"/>
              </w:rPr>
              <w:t>, P. (2019). Personality traits and self-esteem in combat and team sports. </w:t>
            </w:r>
            <w:r w:rsidRPr="00D61939">
              <w:rPr>
                <w:rFonts w:ascii="Arial" w:hAnsi="Arial" w:cs="Arial"/>
                <w:i/>
                <w:iCs/>
                <w:color w:val="222222"/>
                <w:sz w:val="20"/>
                <w:szCs w:val="20"/>
                <w:shd w:val="clear" w:color="auto" w:fill="FFFFFF"/>
              </w:rPr>
              <w:t>Frontiers in psychology</w:t>
            </w:r>
            <w:r w:rsidRPr="00D61939">
              <w:rPr>
                <w:rFonts w:ascii="Arial" w:hAnsi="Arial" w:cs="Arial"/>
                <w:color w:val="222222"/>
                <w:sz w:val="20"/>
                <w:szCs w:val="20"/>
                <w:shd w:val="clear" w:color="auto" w:fill="FFFFFF"/>
              </w:rPr>
              <w:t>, </w:t>
            </w:r>
            <w:r w:rsidRPr="00D61939">
              <w:rPr>
                <w:rFonts w:ascii="Arial" w:hAnsi="Arial" w:cs="Arial"/>
                <w:i/>
                <w:iCs/>
                <w:color w:val="222222"/>
                <w:sz w:val="20"/>
                <w:szCs w:val="20"/>
                <w:shd w:val="clear" w:color="auto" w:fill="FFFFFF"/>
              </w:rPr>
              <w:t>10</w:t>
            </w:r>
            <w:r w:rsidRPr="00D61939">
              <w:rPr>
                <w:rFonts w:ascii="Arial" w:hAnsi="Arial" w:cs="Arial"/>
                <w:color w:val="222222"/>
                <w:sz w:val="20"/>
                <w:szCs w:val="20"/>
                <w:shd w:val="clear" w:color="auto" w:fill="FFFFFF"/>
              </w:rPr>
              <w:t>, 2280.</w:t>
            </w:r>
            <w:r w:rsidRPr="00D61939">
              <w:rPr>
                <w:rFonts w:ascii="Arial" w:hAnsi="Arial" w:cs="Arial"/>
                <w:sz w:val="20"/>
                <w:szCs w:val="20"/>
              </w:rPr>
              <w:t xml:space="preserve"> </w:t>
            </w:r>
            <w:hyperlink r:id="rId10" w:history="1">
              <w:r w:rsidRPr="00D61939">
                <w:rPr>
                  <w:rStyle w:val="Hyperlink"/>
                  <w:rFonts w:ascii="Arial" w:hAnsi="Arial" w:cs="Arial"/>
                  <w:sz w:val="20"/>
                  <w:szCs w:val="20"/>
                </w:rPr>
                <w:t>https://doi.org/10.3389/fpsyg.2019.02280</w:t>
              </w:r>
            </w:hyperlink>
            <w:r w:rsidRPr="00D61939">
              <w:rPr>
                <w:rFonts w:ascii="Arial" w:hAnsi="Arial" w:cs="Arial"/>
                <w:sz w:val="20"/>
                <w:szCs w:val="20"/>
              </w:rPr>
              <w:t xml:space="preserve"> </w:t>
            </w:r>
          </w:p>
          <w:p w14:paraId="63BACA9D" w14:textId="77777777" w:rsidR="00D443F3" w:rsidRPr="00D61939" w:rsidRDefault="00D443F3" w:rsidP="008E3CD3">
            <w:pPr>
              <w:rPr>
                <w:rFonts w:ascii="Arial" w:hAnsi="Arial" w:cs="Arial"/>
                <w:sz w:val="20"/>
                <w:szCs w:val="20"/>
              </w:rPr>
            </w:pPr>
          </w:p>
          <w:p w14:paraId="288253BC" w14:textId="77777777" w:rsidR="008E3CD3" w:rsidRDefault="008E3CD3" w:rsidP="008E3CD3">
            <w:pPr>
              <w:rPr>
                <w:rFonts w:ascii="Arial" w:hAnsi="Arial" w:cs="Arial"/>
                <w:sz w:val="20"/>
                <w:szCs w:val="20"/>
              </w:rPr>
            </w:pPr>
            <w:r w:rsidRPr="00D61939">
              <w:rPr>
                <w:rFonts w:ascii="Arial" w:hAnsi="Arial" w:cs="Arial"/>
                <w:color w:val="222222"/>
                <w:sz w:val="20"/>
                <w:szCs w:val="20"/>
                <w:shd w:val="clear" w:color="auto" w:fill="FFFFFF"/>
              </w:rPr>
              <w:t>Dieterich-Hartwell, R. M. (2019). Music, movement, and emotions: an inquiry with suggestions for the practice of dance/movement therapy. </w:t>
            </w:r>
            <w:r w:rsidRPr="00D61939">
              <w:rPr>
                <w:rFonts w:ascii="Arial" w:hAnsi="Arial" w:cs="Arial"/>
                <w:i/>
                <w:iCs/>
                <w:color w:val="222222"/>
                <w:sz w:val="20"/>
                <w:szCs w:val="20"/>
                <w:shd w:val="clear" w:color="auto" w:fill="FFFFFF"/>
              </w:rPr>
              <w:t>Body, Movement and Dance in Psychotherapy</w:t>
            </w:r>
            <w:r w:rsidRPr="00D61939">
              <w:rPr>
                <w:rFonts w:ascii="Arial" w:hAnsi="Arial" w:cs="Arial"/>
                <w:color w:val="222222"/>
                <w:sz w:val="20"/>
                <w:szCs w:val="20"/>
                <w:shd w:val="clear" w:color="auto" w:fill="FFFFFF"/>
              </w:rPr>
              <w:t>, </w:t>
            </w:r>
            <w:r w:rsidRPr="00D61939">
              <w:rPr>
                <w:rFonts w:ascii="Arial" w:hAnsi="Arial" w:cs="Arial"/>
                <w:i/>
                <w:iCs/>
                <w:color w:val="222222"/>
                <w:sz w:val="20"/>
                <w:szCs w:val="20"/>
                <w:shd w:val="clear" w:color="auto" w:fill="FFFFFF"/>
              </w:rPr>
              <w:t>14</w:t>
            </w:r>
            <w:r w:rsidRPr="00D61939">
              <w:rPr>
                <w:rFonts w:ascii="Arial" w:hAnsi="Arial" w:cs="Arial"/>
                <w:color w:val="222222"/>
                <w:sz w:val="20"/>
                <w:szCs w:val="20"/>
                <w:shd w:val="clear" w:color="auto" w:fill="FFFFFF"/>
              </w:rPr>
              <w:t>(4), 249-263.</w:t>
            </w:r>
            <w:r w:rsidRPr="00D61939">
              <w:rPr>
                <w:rFonts w:ascii="Arial" w:hAnsi="Arial" w:cs="Arial"/>
                <w:sz w:val="20"/>
                <w:szCs w:val="20"/>
              </w:rPr>
              <w:t xml:space="preserve"> </w:t>
            </w:r>
            <w:hyperlink r:id="rId11" w:history="1">
              <w:r w:rsidRPr="00D61939">
                <w:rPr>
                  <w:rStyle w:val="Hyperlink"/>
                  <w:rFonts w:ascii="Arial" w:hAnsi="Arial" w:cs="Arial"/>
                  <w:sz w:val="20"/>
                  <w:szCs w:val="20"/>
                </w:rPr>
                <w:t>https://doi.org/10.1080/17432979.2019.1676310</w:t>
              </w:r>
            </w:hyperlink>
            <w:r w:rsidRPr="00D61939">
              <w:rPr>
                <w:rFonts w:ascii="Arial" w:hAnsi="Arial" w:cs="Arial"/>
                <w:sz w:val="20"/>
                <w:szCs w:val="20"/>
              </w:rPr>
              <w:t xml:space="preserve"> </w:t>
            </w:r>
          </w:p>
          <w:p w14:paraId="488F92A1" w14:textId="77777777" w:rsidR="00D443F3" w:rsidRDefault="00D443F3" w:rsidP="008E3CD3">
            <w:pPr>
              <w:rPr>
                <w:rFonts w:ascii="Arial" w:hAnsi="Arial" w:cs="Arial"/>
                <w:sz w:val="20"/>
                <w:szCs w:val="20"/>
              </w:rPr>
            </w:pPr>
          </w:p>
          <w:p w14:paraId="2AD30B0C" w14:textId="77777777" w:rsidR="008E3CD3" w:rsidRDefault="008E3CD3" w:rsidP="008E3CD3">
            <w:pPr>
              <w:rPr>
                <w:rFonts w:ascii="Arial" w:hAnsi="Arial" w:cs="Arial"/>
                <w:color w:val="222222"/>
                <w:sz w:val="20"/>
                <w:szCs w:val="20"/>
                <w:shd w:val="clear" w:color="auto" w:fill="FFFFFF"/>
              </w:rPr>
            </w:pPr>
            <w:r>
              <w:rPr>
                <w:rFonts w:ascii="Arial" w:hAnsi="Arial" w:cs="Arial"/>
                <w:color w:val="222222"/>
                <w:sz w:val="20"/>
                <w:szCs w:val="20"/>
                <w:shd w:val="clear" w:color="auto" w:fill="FFFFFF"/>
              </w:rPr>
              <w:t>Gross, J. J., &amp; John, O. P. (2003). Individual differences in two emotion regulation processes: implications for affect, relationships, and well-being. </w:t>
            </w:r>
            <w:r>
              <w:rPr>
                <w:rFonts w:ascii="Arial" w:hAnsi="Arial" w:cs="Arial"/>
                <w:i/>
                <w:iCs/>
                <w:color w:val="222222"/>
                <w:sz w:val="20"/>
                <w:szCs w:val="20"/>
                <w:shd w:val="clear" w:color="auto" w:fill="FFFFFF"/>
              </w:rPr>
              <w:t>Journal of personality and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85</w:t>
            </w:r>
            <w:r>
              <w:rPr>
                <w:rFonts w:ascii="Arial" w:hAnsi="Arial" w:cs="Arial"/>
                <w:color w:val="222222"/>
                <w:sz w:val="20"/>
                <w:szCs w:val="20"/>
                <w:shd w:val="clear" w:color="auto" w:fill="FFFFFF"/>
              </w:rPr>
              <w:t xml:space="preserve">(2), 348. </w:t>
            </w:r>
          </w:p>
          <w:p w14:paraId="57AF78A3" w14:textId="77777777" w:rsidR="00D443F3" w:rsidRDefault="00D443F3" w:rsidP="008E3CD3">
            <w:pPr>
              <w:rPr>
                <w:rFonts w:ascii="Arial" w:hAnsi="Arial" w:cs="Arial"/>
                <w:color w:val="222222"/>
                <w:sz w:val="20"/>
                <w:szCs w:val="20"/>
                <w:shd w:val="clear" w:color="auto" w:fill="FFFFFF"/>
              </w:rPr>
            </w:pPr>
          </w:p>
          <w:p w14:paraId="7D5B843A" w14:textId="77777777" w:rsidR="008E3CD3" w:rsidRDefault="008E3CD3" w:rsidP="008E3CD3">
            <w:pPr>
              <w:rPr>
                <w:rFonts w:ascii="Arial" w:hAnsi="Arial" w:cs="Arial"/>
                <w:color w:val="222222"/>
                <w:sz w:val="20"/>
                <w:szCs w:val="20"/>
                <w:shd w:val="clear" w:color="auto" w:fill="FFFFFF"/>
              </w:rPr>
            </w:pPr>
            <w:r>
              <w:rPr>
                <w:rFonts w:ascii="Arial" w:hAnsi="Arial" w:cs="Arial"/>
                <w:color w:val="222222"/>
                <w:sz w:val="20"/>
                <w:szCs w:val="20"/>
                <w:shd w:val="clear" w:color="auto" w:fill="FFFFFF"/>
              </w:rPr>
              <w:t>John, O. P., &amp; Srivastava, S. (1999). The Big-Five trait taxonomy: History, measurement, and theoretical perspectives.</w:t>
            </w:r>
          </w:p>
          <w:p w14:paraId="701304A1" w14:textId="77777777" w:rsidR="00D443F3" w:rsidRDefault="00D443F3" w:rsidP="008E3CD3">
            <w:pPr>
              <w:rPr>
                <w:rFonts w:ascii="Arial" w:hAnsi="Arial" w:cs="Arial"/>
                <w:color w:val="222222"/>
                <w:sz w:val="20"/>
                <w:szCs w:val="20"/>
                <w:shd w:val="clear" w:color="auto" w:fill="FFFFFF"/>
              </w:rPr>
            </w:pPr>
          </w:p>
          <w:p w14:paraId="3AECA01A" w14:textId="77777777" w:rsidR="008E3CD3" w:rsidRDefault="008E3CD3" w:rsidP="008E3CD3">
            <w:pPr>
              <w:rPr>
                <w:rFonts w:ascii="Arial" w:hAnsi="Arial" w:cs="Arial"/>
                <w:color w:val="222222"/>
                <w:sz w:val="20"/>
                <w:szCs w:val="20"/>
                <w:shd w:val="clear" w:color="auto" w:fill="FFFFFF"/>
              </w:rPr>
            </w:pPr>
            <w:r>
              <w:rPr>
                <w:rFonts w:ascii="Arial" w:hAnsi="Arial" w:cs="Arial"/>
                <w:color w:val="222222"/>
                <w:sz w:val="20"/>
                <w:szCs w:val="20"/>
                <w:shd w:val="clear" w:color="auto" w:fill="FFFFFF"/>
              </w:rPr>
              <w:t>John, O. P., Naumann, L. P., &amp; Soto, C. J. (2008). Paradigm shift to the integrative Big Five trait taxonomy: History, measurement, and conceptual issues.</w:t>
            </w:r>
          </w:p>
          <w:p w14:paraId="7E493E5A" w14:textId="77777777" w:rsidR="00D443F3" w:rsidRPr="00D61939" w:rsidRDefault="00D443F3" w:rsidP="008E3CD3">
            <w:pPr>
              <w:rPr>
                <w:rFonts w:ascii="Arial" w:hAnsi="Arial" w:cs="Arial"/>
                <w:sz w:val="20"/>
                <w:szCs w:val="20"/>
              </w:rPr>
            </w:pPr>
          </w:p>
          <w:p w14:paraId="22C6E92D" w14:textId="77777777" w:rsidR="008E3CD3" w:rsidRDefault="008E3CD3" w:rsidP="008E3CD3">
            <w:pPr>
              <w:rPr>
                <w:rFonts w:ascii="Arial" w:hAnsi="Arial" w:cs="Arial"/>
                <w:color w:val="333333"/>
                <w:sz w:val="20"/>
                <w:szCs w:val="20"/>
                <w:shd w:val="clear" w:color="auto" w:fill="FCFCFC"/>
              </w:rPr>
            </w:pPr>
            <w:r w:rsidRPr="00D61939">
              <w:rPr>
                <w:rFonts w:ascii="Arial" w:hAnsi="Arial" w:cs="Arial"/>
                <w:color w:val="222222"/>
                <w:sz w:val="20"/>
                <w:szCs w:val="20"/>
                <w:shd w:val="clear" w:color="auto" w:fill="FFFFFF"/>
              </w:rPr>
              <w:t xml:space="preserve">Kobylińska, D., </w:t>
            </w:r>
            <w:proofErr w:type="spellStart"/>
            <w:r w:rsidRPr="00D61939">
              <w:rPr>
                <w:rFonts w:ascii="Arial" w:hAnsi="Arial" w:cs="Arial"/>
                <w:color w:val="222222"/>
                <w:sz w:val="20"/>
                <w:szCs w:val="20"/>
                <w:shd w:val="clear" w:color="auto" w:fill="FFFFFF"/>
              </w:rPr>
              <w:t>Zajenkowski</w:t>
            </w:r>
            <w:proofErr w:type="spellEnd"/>
            <w:r w:rsidRPr="00D61939">
              <w:rPr>
                <w:rFonts w:ascii="Arial" w:hAnsi="Arial" w:cs="Arial"/>
                <w:color w:val="222222"/>
                <w:sz w:val="20"/>
                <w:szCs w:val="20"/>
                <w:shd w:val="clear" w:color="auto" w:fill="FFFFFF"/>
              </w:rPr>
              <w:t xml:space="preserve">, M., </w:t>
            </w:r>
            <w:proofErr w:type="spellStart"/>
            <w:r w:rsidRPr="00D61939">
              <w:rPr>
                <w:rFonts w:ascii="Arial" w:hAnsi="Arial" w:cs="Arial"/>
                <w:color w:val="222222"/>
                <w:sz w:val="20"/>
                <w:szCs w:val="20"/>
                <w:shd w:val="clear" w:color="auto" w:fill="FFFFFF"/>
              </w:rPr>
              <w:t>Lewczuk</w:t>
            </w:r>
            <w:proofErr w:type="spellEnd"/>
            <w:r w:rsidRPr="00D61939">
              <w:rPr>
                <w:rFonts w:ascii="Arial" w:hAnsi="Arial" w:cs="Arial"/>
                <w:color w:val="222222"/>
                <w:sz w:val="20"/>
                <w:szCs w:val="20"/>
                <w:shd w:val="clear" w:color="auto" w:fill="FFFFFF"/>
              </w:rPr>
              <w:t xml:space="preserve">, K., Jankowski, K. S., &amp; </w:t>
            </w:r>
            <w:proofErr w:type="spellStart"/>
            <w:r w:rsidRPr="00D61939">
              <w:rPr>
                <w:rFonts w:ascii="Arial" w:hAnsi="Arial" w:cs="Arial"/>
                <w:color w:val="222222"/>
                <w:sz w:val="20"/>
                <w:szCs w:val="20"/>
                <w:shd w:val="clear" w:color="auto" w:fill="FFFFFF"/>
              </w:rPr>
              <w:t>Marchlewska</w:t>
            </w:r>
            <w:proofErr w:type="spellEnd"/>
            <w:r w:rsidRPr="00D61939">
              <w:rPr>
                <w:rFonts w:ascii="Arial" w:hAnsi="Arial" w:cs="Arial"/>
                <w:color w:val="222222"/>
                <w:sz w:val="20"/>
                <w:szCs w:val="20"/>
                <w:shd w:val="clear" w:color="auto" w:fill="FFFFFF"/>
              </w:rPr>
              <w:t>, M. (2020). The mediational role of emotion regulation in the relationship between personality and subjective well-being. </w:t>
            </w:r>
            <w:r w:rsidRPr="00D61939">
              <w:rPr>
                <w:rFonts w:ascii="Arial" w:hAnsi="Arial" w:cs="Arial"/>
                <w:i/>
                <w:iCs/>
                <w:color w:val="222222"/>
                <w:sz w:val="20"/>
                <w:szCs w:val="20"/>
                <w:shd w:val="clear" w:color="auto" w:fill="FFFFFF"/>
              </w:rPr>
              <w:t>Current Psychology</w:t>
            </w:r>
            <w:r w:rsidRPr="00D61939">
              <w:rPr>
                <w:rFonts w:ascii="Arial" w:hAnsi="Arial" w:cs="Arial"/>
                <w:color w:val="222222"/>
                <w:sz w:val="20"/>
                <w:szCs w:val="20"/>
                <w:shd w:val="clear" w:color="auto" w:fill="FFFFFF"/>
              </w:rPr>
              <w:t>, 1-14.</w:t>
            </w:r>
            <w:r w:rsidRPr="00D61939">
              <w:rPr>
                <w:rFonts w:ascii="Arial" w:hAnsi="Arial" w:cs="Arial"/>
                <w:color w:val="333333"/>
                <w:sz w:val="20"/>
                <w:szCs w:val="20"/>
                <w:shd w:val="clear" w:color="auto" w:fill="FCFCFC"/>
              </w:rPr>
              <w:t xml:space="preserve"> </w:t>
            </w:r>
            <w:hyperlink r:id="rId12" w:history="1">
              <w:r w:rsidRPr="00D61939">
                <w:rPr>
                  <w:rStyle w:val="Hyperlink"/>
                  <w:rFonts w:ascii="Arial" w:hAnsi="Arial" w:cs="Arial"/>
                  <w:sz w:val="20"/>
                  <w:szCs w:val="20"/>
                  <w:shd w:val="clear" w:color="auto" w:fill="FCFCFC"/>
                </w:rPr>
                <w:t>https://doi.org/10.1007/s12144-020-00861-7</w:t>
              </w:r>
            </w:hyperlink>
            <w:r w:rsidRPr="00D61939">
              <w:rPr>
                <w:rFonts w:ascii="Arial" w:hAnsi="Arial" w:cs="Arial"/>
                <w:color w:val="333333"/>
                <w:sz w:val="20"/>
                <w:szCs w:val="20"/>
                <w:shd w:val="clear" w:color="auto" w:fill="FCFCFC"/>
              </w:rPr>
              <w:t xml:space="preserve"> </w:t>
            </w:r>
          </w:p>
          <w:p w14:paraId="5FABD5A5" w14:textId="77777777" w:rsidR="00D443F3" w:rsidRDefault="00D443F3" w:rsidP="008E3CD3">
            <w:pPr>
              <w:rPr>
                <w:rFonts w:ascii="Arial" w:hAnsi="Arial" w:cs="Arial"/>
                <w:color w:val="333333"/>
                <w:sz w:val="20"/>
                <w:szCs w:val="20"/>
                <w:shd w:val="clear" w:color="auto" w:fill="FCFCFC"/>
              </w:rPr>
            </w:pPr>
          </w:p>
          <w:p w14:paraId="43EC341F" w14:textId="77777777" w:rsidR="008E3CD3" w:rsidRDefault="008E3CD3" w:rsidP="008E3CD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Koch, S. C., Ostermann, T., </w:t>
            </w:r>
            <w:proofErr w:type="spellStart"/>
            <w:r>
              <w:rPr>
                <w:rFonts w:ascii="Arial" w:hAnsi="Arial" w:cs="Arial"/>
                <w:color w:val="222222"/>
                <w:sz w:val="20"/>
                <w:szCs w:val="20"/>
                <w:shd w:val="clear" w:color="auto" w:fill="FFFFFF"/>
              </w:rPr>
              <w:t>Steinhage</w:t>
            </w:r>
            <w:proofErr w:type="spellEnd"/>
            <w:r>
              <w:rPr>
                <w:rFonts w:ascii="Arial" w:hAnsi="Arial" w:cs="Arial"/>
                <w:color w:val="222222"/>
                <w:sz w:val="20"/>
                <w:szCs w:val="20"/>
                <w:shd w:val="clear" w:color="auto" w:fill="FFFFFF"/>
              </w:rPr>
              <w:t>, A., Kende, P., Haller, K., &amp; Chyle, F. (2015). Breaking barriers: Evaluating an arts-based emotion regulation training in prison. </w:t>
            </w:r>
            <w:r>
              <w:rPr>
                <w:rFonts w:ascii="Arial" w:hAnsi="Arial" w:cs="Arial"/>
                <w:i/>
                <w:iCs/>
                <w:color w:val="222222"/>
                <w:sz w:val="20"/>
                <w:szCs w:val="20"/>
                <w:shd w:val="clear" w:color="auto" w:fill="FFFFFF"/>
              </w:rPr>
              <w:t>The Arts in Psychotherapy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 xml:space="preserve">, 41-49. </w:t>
            </w:r>
            <w:hyperlink r:id="rId13" w:history="1">
              <w:r w:rsidRPr="00207370">
                <w:rPr>
                  <w:rStyle w:val="Hyperlink"/>
                  <w:rFonts w:ascii="Arial" w:hAnsi="Arial" w:cs="Arial"/>
                  <w:sz w:val="20"/>
                  <w:szCs w:val="20"/>
                  <w:shd w:val="clear" w:color="auto" w:fill="FFFFFF"/>
                </w:rPr>
                <w:t>https://doi.org/10.1016/j.aip.2014.10.008</w:t>
              </w:r>
            </w:hyperlink>
            <w:r>
              <w:rPr>
                <w:rFonts w:ascii="Arial" w:hAnsi="Arial" w:cs="Arial"/>
                <w:color w:val="222222"/>
                <w:sz w:val="20"/>
                <w:szCs w:val="20"/>
                <w:shd w:val="clear" w:color="auto" w:fill="FFFFFF"/>
              </w:rPr>
              <w:t xml:space="preserve"> </w:t>
            </w:r>
          </w:p>
          <w:p w14:paraId="74E1DF61" w14:textId="77777777" w:rsidR="00D443F3" w:rsidRDefault="00D443F3" w:rsidP="008E3CD3">
            <w:pPr>
              <w:rPr>
                <w:rFonts w:ascii="Arial" w:hAnsi="Arial" w:cs="Arial"/>
                <w:color w:val="222222"/>
                <w:sz w:val="20"/>
                <w:szCs w:val="20"/>
                <w:shd w:val="clear" w:color="auto" w:fill="FFFFFF"/>
              </w:rPr>
            </w:pPr>
          </w:p>
          <w:p w14:paraId="57985BC2" w14:textId="77777777" w:rsidR="008E3CD3" w:rsidRDefault="008E3CD3" w:rsidP="008E3CD3">
            <w:pPr>
              <w:rPr>
                <w:rFonts w:ascii="Arial" w:hAnsi="Arial" w:cs="Arial"/>
                <w:color w:val="222222"/>
                <w:sz w:val="20"/>
                <w:szCs w:val="20"/>
                <w:shd w:val="clear" w:color="auto" w:fill="FFFFFF"/>
              </w:rPr>
            </w:pPr>
            <w:r>
              <w:rPr>
                <w:rFonts w:ascii="Arial" w:hAnsi="Arial" w:cs="Arial"/>
                <w:color w:val="222222"/>
                <w:sz w:val="20"/>
                <w:szCs w:val="20"/>
                <w:shd w:val="clear" w:color="auto" w:fill="FFFFFF"/>
              </w:rPr>
              <w:t>Lauffenburger, S. K. (2020). ‘Something more’: The unique features of dance movement therapy/psychotherapy. </w:t>
            </w:r>
            <w:r>
              <w:rPr>
                <w:rFonts w:ascii="Arial" w:hAnsi="Arial" w:cs="Arial"/>
                <w:i/>
                <w:iCs/>
                <w:color w:val="222222"/>
                <w:sz w:val="20"/>
                <w:szCs w:val="20"/>
                <w:shd w:val="clear" w:color="auto" w:fill="FFFFFF"/>
              </w:rPr>
              <w:t>American Journal of Dance Therapy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(1), 16-32.</w:t>
            </w:r>
          </w:p>
          <w:p w14:paraId="7266FD1C" w14:textId="77777777" w:rsidR="00D443F3" w:rsidRDefault="00D443F3" w:rsidP="008E3CD3">
            <w:pPr>
              <w:rPr>
                <w:rFonts w:ascii="Arial" w:hAnsi="Arial" w:cs="Arial"/>
                <w:color w:val="222222"/>
                <w:sz w:val="20"/>
                <w:szCs w:val="20"/>
                <w:shd w:val="clear" w:color="auto" w:fill="FFFFFF"/>
              </w:rPr>
            </w:pPr>
          </w:p>
          <w:p w14:paraId="0B04FACB" w14:textId="77777777" w:rsidR="008E3CD3" w:rsidRDefault="008E3CD3" w:rsidP="008E3CD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Pérez-Fuentes, M. D. C., Molero Jurado, M. D. M., </w:t>
            </w:r>
            <w:proofErr w:type="spellStart"/>
            <w:r>
              <w:rPr>
                <w:rFonts w:ascii="Arial" w:hAnsi="Arial" w:cs="Arial"/>
                <w:color w:val="222222"/>
                <w:sz w:val="20"/>
                <w:szCs w:val="20"/>
                <w:shd w:val="clear" w:color="auto" w:fill="FFFFFF"/>
              </w:rPr>
              <w:t>Gázquez</w:t>
            </w:r>
            <w:proofErr w:type="spellEnd"/>
            <w:r>
              <w:rPr>
                <w:rFonts w:ascii="Arial" w:hAnsi="Arial" w:cs="Arial"/>
                <w:color w:val="222222"/>
                <w:sz w:val="20"/>
                <w:szCs w:val="20"/>
                <w:shd w:val="clear" w:color="auto" w:fill="FFFFFF"/>
              </w:rPr>
              <w:t xml:space="preserve"> Linares, J. J., Oropesa Ruiz, N. F., Simón Márquez, M. D. M., &amp; </w:t>
            </w:r>
            <w:proofErr w:type="spellStart"/>
            <w:r>
              <w:rPr>
                <w:rFonts w:ascii="Arial" w:hAnsi="Arial" w:cs="Arial"/>
                <w:color w:val="222222"/>
                <w:sz w:val="20"/>
                <w:szCs w:val="20"/>
                <w:shd w:val="clear" w:color="auto" w:fill="FFFFFF"/>
              </w:rPr>
              <w:t>Saracostti</w:t>
            </w:r>
            <w:proofErr w:type="spellEnd"/>
            <w:r>
              <w:rPr>
                <w:rFonts w:ascii="Arial" w:hAnsi="Arial" w:cs="Arial"/>
                <w:color w:val="222222"/>
                <w:sz w:val="20"/>
                <w:szCs w:val="20"/>
                <w:shd w:val="clear" w:color="auto" w:fill="FFFFFF"/>
              </w:rPr>
              <w:t>, M. (2019). Self-expressive creativity in the adolescent digital domain: Personality, self-esteem, and emotions. </w:t>
            </w:r>
            <w:r>
              <w:rPr>
                <w:rFonts w:ascii="Arial" w:hAnsi="Arial" w:cs="Arial"/>
                <w:i/>
                <w:iCs/>
                <w:color w:val="222222"/>
                <w:sz w:val="20"/>
                <w:szCs w:val="20"/>
                <w:shd w:val="clear" w:color="auto" w:fill="FFFFFF"/>
              </w:rPr>
              <w:t>International Journal of Environmental Research and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 xml:space="preserve">(22), 4527. </w:t>
            </w:r>
            <w:hyperlink r:id="rId14" w:history="1">
              <w:r w:rsidRPr="00207370">
                <w:rPr>
                  <w:rStyle w:val="Hyperlink"/>
                  <w:rFonts w:ascii="Arial" w:hAnsi="Arial" w:cs="Arial"/>
                  <w:sz w:val="20"/>
                  <w:szCs w:val="20"/>
                  <w:shd w:val="clear" w:color="auto" w:fill="FFFFFF"/>
                </w:rPr>
                <w:t>https://doi.org/10.3390/ijerph16224527</w:t>
              </w:r>
            </w:hyperlink>
            <w:r>
              <w:rPr>
                <w:rFonts w:ascii="Arial" w:hAnsi="Arial" w:cs="Arial"/>
                <w:color w:val="222222"/>
                <w:sz w:val="20"/>
                <w:szCs w:val="20"/>
                <w:shd w:val="clear" w:color="auto" w:fill="FFFFFF"/>
              </w:rPr>
              <w:t xml:space="preserve"> </w:t>
            </w:r>
          </w:p>
          <w:p w14:paraId="1875515A" w14:textId="77777777" w:rsidR="00D443F3" w:rsidRDefault="00D443F3" w:rsidP="008E3CD3">
            <w:pPr>
              <w:rPr>
                <w:rFonts w:ascii="Arial" w:hAnsi="Arial" w:cs="Arial"/>
                <w:color w:val="222222"/>
                <w:sz w:val="20"/>
                <w:szCs w:val="20"/>
                <w:shd w:val="clear" w:color="auto" w:fill="FFFFFF"/>
              </w:rPr>
            </w:pPr>
          </w:p>
          <w:p w14:paraId="59160500" w14:textId="77777777" w:rsidR="008E3CD3" w:rsidRDefault="008E3CD3" w:rsidP="008E3CD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San-Juan-Ferrer, B., &amp; </w:t>
            </w:r>
            <w:proofErr w:type="spellStart"/>
            <w:r>
              <w:rPr>
                <w:rFonts w:ascii="Arial" w:hAnsi="Arial" w:cs="Arial"/>
                <w:color w:val="222222"/>
                <w:sz w:val="20"/>
                <w:szCs w:val="20"/>
                <w:shd w:val="clear" w:color="auto" w:fill="FFFFFF"/>
              </w:rPr>
              <w:t>Hípola</w:t>
            </w:r>
            <w:proofErr w:type="spellEnd"/>
            <w:r>
              <w:rPr>
                <w:rFonts w:ascii="Arial" w:hAnsi="Arial" w:cs="Arial"/>
                <w:color w:val="222222"/>
                <w:sz w:val="20"/>
                <w:szCs w:val="20"/>
                <w:shd w:val="clear" w:color="auto" w:fill="FFFFFF"/>
              </w:rPr>
              <w:t>, P. (2020). Emotional intelligence and dance: a systematic review. </w:t>
            </w:r>
            <w:r>
              <w:rPr>
                <w:rFonts w:ascii="Arial" w:hAnsi="Arial" w:cs="Arial"/>
                <w:i/>
                <w:iCs/>
                <w:color w:val="222222"/>
                <w:sz w:val="20"/>
                <w:szCs w:val="20"/>
                <w:shd w:val="clear" w:color="auto" w:fill="FFFFFF"/>
              </w:rPr>
              <w:t>Research in Dance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 xml:space="preserve">(1), 57-81.  </w:t>
            </w:r>
            <w:hyperlink r:id="rId15" w:history="1">
              <w:r w:rsidRPr="00207370">
                <w:rPr>
                  <w:rStyle w:val="Hyperlink"/>
                  <w:rFonts w:ascii="Arial" w:hAnsi="Arial" w:cs="Arial"/>
                  <w:sz w:val="20"/>
                  <w:szCs w:val="20"/>
                  <w:shd w:val="clear" w:color="auto" w:fill="FFFFFF"/>
                </w:rPr>
                <w:t>https://doi.org/10.1080/14647893.2019.1708890</w:t>
              </w:r>
            </w:hyperlink>
            <w:r>
              <w:rPr>
                <w:rFonts w:ascii="Arial" w:hAnsi="Arial" w:cs="Arial"/>
                <w:color w:val="222222"/>
                <w:sz w:val="20"/>
                <w:szCs w:val="20"/>
                <w:shd w:val="clear" w:color="auto" w:fill="FFFFFF"/>
              </w:rPr>
              <w:t xml:space="preserve"> </w:t>
            </w:r>
          </w:p>
          <w:p w14:paraId="1832E08E" w14:textId="77777777" w:rsidR="00D443F3" w:rsidRDefault="00D443F3" w:rsidP="008E3CD3">
            <w:pPr>
              <w:rPr>
                <w:rFonts w:ascii="Arial" w:hAnsi="Arial" w:cs="Arial"/>
                <w:color w:val="222222"/>
                <w:sz w:val="20"/>
                <w:szCs w:val="20"/>
                <w:shd w:val="clear" w:color="auto" w:fill="FFFFFF"/>
              </w:rPr>
            </w:pPr>
          </w:p>
          <w:p w14:paraId="3CCAC73D" w14:textId="77777777" w:rsidR="008E3CD3" w:rsidRDefault="008E3CD3" w:rsidP="008E3CD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San Román-Mata, S., Puertas-Molero, P., </w:t>
            </w:r>
            <w:proofErr w:type="spellStart"/>
            <w:r>
              <w:rPr>
                <w:rFonts w:ascii="Arial" w:hAnsi="Arial" w:cs="Arial"/>
                <w:color w:val="222222"/>
                <w:sz w:val="20"/>
                <w:szCs w:val="20"/>
                <w:shd w:val="clear" w:color="auto" w:fill="FFFFFF"/>
              </w:rPr>
              <w:t>Ubago</w:t>
            </w:r>
            <w:proofErr w:type="spellEnd"/>
            <w:r>
              <w:rPr>
                <w:rFonts w:ascii="Arial" w:hAnsi="Arial" w:cs="Arial"/>
                <w:color w:val="222222"/>
                <w:sz w:val="20"/>
                <w:szCs w:val="20"/>
                <w:shd w:val="clear" w:color="auto" w:fill="FFFFFF"/>
              </w:rPr>
              <w:t>-Jiménez, J. L., &amp; González-Valero, G. (2020). Benefits of physical activity and its associations with resilience, emotional intelligence, and psychological distress in university students from southern Spain. </w:t>
            </w:r>
            <w:r>
              <w:rPr>
                <w:rFonts w:ascii="Arial" w:hAnsi="Arial" w:cs="Arial"/>
                <w:i/>
                <w:iCs/>
                <w:color w:val="222222"/>
                <w:sz w:val="20"/>
                <w:szCs w:val="20"/>
                <w:shd w:val="clear" w:color="auto" w:fill="FFFFFF"/>
              </w:rPr>
              <w:t>International journal of environmental research and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(12), 4474.</w:t>
            </w:r>
          </w:p>
          <w:p w14:paraId="47A9A794" w14:textId="77777777" w:rsidR="007B7191" w:rsidRPr="00D61939" w:rsidRDefault="007B7191" w:rsidP="008E3CD3">
            <w:pPr>
              <w:rPr>
                <w:rFonts w:ascii="Arial" w:hAnsi="Arial" w:cs="Arial"/>
                <w:color w:val="333333"/>
                <w:sz w:val="20"/>
                <w:szCs w:val="20"/>
                <w:shd w:val="clear" w:color="auto" w:fill="FCFCFC"/>
              </w:rPr>
            </w:pPr>
          </w:p>
          <w:p w14:paraId="4A4A3AC3" w14:textId="77777777" w:rsidR="008E3CD3" w:rsidRDefault="008E3CD3" w:rsidP="008E3CD3">
            <w:pPr>
              <w:rPr>
                <w:rFonts w:ascii="Arial" w:hAnsi="Arial" w:cs="Arial"/>
                <w:sz w:val="20"/>
                <w:szCs w:val="20"/>
              </w:rPr>
            </w:pPr>
            <w:r w:rsidRPr="00D61939">
              <w:rPr>
                <w:rFonts w:ascii="Arial" w:hAnsi="Arial" w:cs="Arial"/>
                <w:color w:val="222222"/>
                <w:sz w:val="20"/>
                <w:szCs w:val="20"/>
                <w:shd w:val="clear" w:color="auto" w:fill="FFFFFF"/>
              </w:rPr>
              <w:t>Young, K. S., Sandman, C. F., &amp; Craske, M. G. (2019). Positive and negative emotion regulation in adolescence: links to anxiety and depression. </w:t>
            </w:r>
            <w:r w:rsidRPr="00D61939">
              <w:rPr>
                <w:rFonts w:ascii="Arial" w:hAnsi="Arial" w:cs="Arial"/>
                <w:i/>
                <w:iCs/>
                <w:color w:val="222222"/>
                <w:sz w:val="20"/>
                <w:szCs w:val="20"/>
                <w:shd w:val="clear" w:color="auto" w:fill="FFFFFF"/>
              </w:rPr>
              <w:t>Brain sciences</w:t>
            </w:r>
            <w:r w:rsidRPr="00D61939">
              <w:rPr>
                <w:rFonts w:ascii="Arial" w:hAnsi="Arial" w:cs="Arial"/>
                <w:color w:val="222222"/>
                <w:sz w:val="20"/>
                <w:szCs w:val="20"/>
                <w:shd w:val="clear" w:color="auto" w:fill="FFFFFF"/>
              </w:rPr>
              <w:t>, </w:t>
            </w:r>
            <w:r w:rsidRPr="00D61939">
              <w:rPr>
                <w:rFonts w:ascii="Arial" w:hAnsi="Arial" w:cs="Arial"/>
                <w:i/>
                <w:iCs/>
                <w:color w:val="222222"/>
                <w:sz w:val="20"/>
                <w:szCs w:val="20"/>
                <w:shd w:val="clear" w:color="auto" w:fill="FFFFFF"/>
              </w:rPr>
              <w:t>9</w:t>
            </w:r>
            <w:r w:rsidRPr="00D61939">
              <w:rPr>
                <w:rFonts w:ascii="Arial" w:hAnsi="Arial" w:cs="Arial"/>
                <w:color w:val="222222"/>
                <w:sz w:val="20"/>
                <w:szCs w:val="20"/>
                <w:shd w:val="clear" w:color="auto" w:fill="FFFFFF"/>
              </w:rPr>
              <w:t xml:space="preserve">(4), 76. </w:t>
            </w:r>
            <w:hyperlink r:id="rId16" w:history="1">
              <w:r w:rsidRPr="00D61939">
                <w:rPr>
                  <w:rStyle w:val="Hyperlink"/>
                  <w:rFonts w:ascii="Arial" w:hAnsi="Arial" w:cs="Arial"/>
                  <w:sz w:val="20"/>
                  <w:szCs w:val="20"/>
                </w:rPr>
                <w:t>https://doi.org/10.3390/brainsci9040076</w:t>
              </w:r>
            </w:hyperlink>
            <w:r w:rsidRPr="00D61939">
              <w:rPr>
                <w:rFonts w:ascii="Arial" w:hAnsi="Arial" w:cs="Arial"/>
                <w:sz w:val="20"/>
                <w:szCs w:val="20"/>
              </w:rPr>
              <w:t xml:space="preserve"> </w:t>
            </w:r>
          </w:p>
          <w:p w14:paraId="44BD74A1" w14:textId="77777777" w:rsidR="007B7191" w:rsidRDefault="007B7191" w:rsidP="008E3CD3">
            <w:pPr>
              <w:rPr>
                <w:rFonts w:ascii="Arial" w:hAnsi="Arial" w:cs="Arial"/>
                <w:sz w:val="20"/>
                <w:szCs w:val="20"/>
              </w:rPr>
            </w:pPr>
          </w:p>
          <w:p w14:paraId="1CBD2F3F" w14:textId="77777777" w:rsidR="008E3CD3" w:rsidRPr="00D61939" w:rsidRDefault="008E3CD3" w:rsidP="008E3CD3">
            <w:pPr>
              <w:rPr>
                <w:rFonts w:ascii="Arial" w:hAnsi="Arial" w:cs="Arial"/>
                <w:sz w:val="20"/>
                <w:szCs w:val="20"/>
              </w:rPr>
            </w:pPr>
            <w:r>
              <w:rPr>
                <w:rFonts w:ascii="Arial" w:hAnsi="Arial" w:cs="Arial"/>
                <w:color w:val="222222"/>
                <w:sz w:val="20"/>
                <w:szCs w:val="20"/>
                <w:shd w:val="clear" w:color="auto" w:fill="FFFFFF"/>
              </w:rPr>
              <w:t>Zhao, J. L., Jiang, W. T., Wang, X., Cai, Z. D., Liu, Z. H., &amp; Liu, G. R. (2020). Exercise, brain plasticity, and depression. </w:t>
            </w:r>
            <w:r>
              <w:rPr>
                <w:rFonts w:ascii="Arial" w:hAnsi="Arial" w:cs="Arial"/>
                <w:i/>
                <w:iCs/>
                <w:color w:val="222222"/>
                <w:sz w:val="20"/>
                <w:szCs w:val="20"/>
                <w:shd w:val="clear" w:color="auto" w:fill="FFFFFF"/>
              </w:rPr>
              <w:t>CNS neuroscience &amp; therapeutics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 xml:space="preserve">(9), 885-895. </w:t>
            </w:r>
            <w:hyperlink r:id="rId17" w:history="1">
              <w:r w:rsidRPr="00207370">
                <w:rPr>
                  <w:rStyle w:val="Hyperlink"/>
                  <w:rFonts w:ascii="Arial" w:hAnsi="Arial" w:cs="Arial"/>
                  <w:sz w:val="20"/>
                  <w:szCs w:val="20"/>
                  <w:shd w:val="clear" w:color="auto" w:fill="FFFFFF"/>
                </w:rPr>
                <w:t>https://doi.org/10.1111/cns.13385</w:t>
              </w:r>
            </w:hyperlink>
            <w:r>
              <w:rPr>
                <w:rFonts w:ascii="Arial" w:hAnsi="Arial" w:cs="Arial"/>
                <w:color w:val="222222"/>
                <w:sz w:val="20"/>
                <w:szCs w:val="20"/>
                <w:shd w:val="clear" w:color="auto" w:fill="FFFFFF"/>
              </w:rPr>
              <w:t xml:space="preserve"> </w:t>
            </w:r>
          </w:p>
          <w:p w14:paraId="20E5CEBF" w14:textId="77777777" w:rsidR="008E3CD3" w:rsidRDefault="008E3CD3" w:rsidP="00E71223">
            <w:pPr>
              <w:ind w:firstLine="720"/>
              <w:rPr>
                <w:rFonts w:ascii="Arial" w:hAnsi="Arial" w:cs="Arial"/>
                <w:bCs/>
              </w:rPr>
            </w:pPr>
          </w:p>
          <w:p w14:paraId="4CE5B53E" w14:textId="1AA911EE" w:rsidR="00C723BE" w:rsidRPr="00C723BE" w:rsidRDefault="006C6A86" w:rsidP="00E71223">
            <w:pPr>
              <w:ind w:firstLine="720"/>
              <w:rPr>
                <w:rFonts w:ascii="Arial" w:hAnsi="Arial" w:cs="Arial"/>
                <w:bCs/>
              </w:rPr>
            </w:pPr>
            <w:r>
              <w:rPr>
                <w:rFonts w:ascii="Arial" w:hAnsi="Arial" w:cs="Arial"/>
                <w:bCs/>
              </w:rPr>
              <w:t xml:space="preserve"> </w:t>
            </w:r>
          </w:p>
          <w:p w14:paraId="378A3D4F" w14:textId="50C5CEF9" w:rsidR="00C95FA5" w:rsidRDefault="00C95FA5" w:rsidP="00360E4B">
            <w:pPr>
              <w:rPr>
                <w:rFonts w:ascii="Arial" w:hAnsi="Arial" w:cs="Arial"/>
                <w:b/>
              </w:rPr>
            </w:pPr>
          </w:p>
          <w:p w14:paraId="4C9E49CF" w14:textId="77777777" w:rsidR="00B5374A" w:rsidRDefault="00B5374A" w:rsidP="00360E4B">
            <w:pPr>
              <w:rPr>
                <w:rFonts w:ascii="Arial" w:hAnsi="Arial" w:cs="Arial"/>
                <w:b/>
              </w:rPr>
            </w:pPr>
          </w:p>
          <w:p w14:paraId="4A2B5C0C" w14:textId="77777777" w:rsidR="00C95FA5" w:rsidRDefault="00C95FA5"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sectPr w:rsidR="00B91B51" w:rsidSect="003E444F">
      <w:footerReference w:type="even" r:id="rId18"/>
      <w:footerReference w:type="default" r:id="rId19"/>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1C49D" w14:textId="77777777" w:rsidR="007048C3" w:rsidRDefault="007048C3">
      <w:r>
        <w:separator/>
      </w:r>
    </w:p>
  </w:endnote>
  <w:endnote w:type="continuationSeparator" w:id="0">
    <w:p w14:paraId="33AF9943" w14:textId="77777777" w:rsidR="007048C3" w:rsidRDefault="00704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B1B00" w14:textId="77777777" w:rsidR="007048C3" w:rsidRDefault="007048C3">
      <w:r>
        <w:separator/>
      </w:r>
    </w:p>
  </w:footnote>
  <w:footnote w:type="continuationSeparator" w:id="0">
    <w:p w14:paraId="0240CD54" w14:textId="77777777" w:rsidR="007048C3" w:rsidRDefault="007048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44359472">
    <w:abstractNumId w:val="0"/>
  </w:num>
  <w:num w:numId="2" w16cid:durableId="1868173845">
    <w:abstractNumId w:val="2"/>
  </w:num>
  <w:num w:numId="3" w16cid:durableId="1569878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0387"/>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937E8"/>
    <w:rsid w:val="000C1972"/>
    <w:rsid w:val="000C45C6"/>
    <w:rsid w:val="000C7356"/>
    <w:rsid w:val="000E4E3F"/>
    <w:rsid w:val="000F514D"/>
    <w:rsid w:val="00107694"/>
    <w:rsid w:val="00137D0F"/>
    <w:rsid w:val="001466E6"/>
    <w:rsid w:val="00161012"/>
    <w:rsid w:val="001704C8"/>
    <w:rsid w:val="00175793"/>
    <w:rsid w:val="00183928"/>
    <w:rsid w:val="00185FED"/>
    <w:rsid w:val="00186F40"/>
    <w:rsid w:val="001879DB"/>
    <w:rsid w:val="001A6E25"/>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2B24"/>
    <w:rsid w:val="00225F9B"/>
    <w:rsid w:val="00232B86"/>
    <w:rsid w:val="00232FD9"/>
    <w:rsid w:val="00235567"/>
    <w:rsid w:val="00237A84"/>
    <w:rsid w:val="00241C69"/>
    <w:rsid w:val="002421F2"/>
    <w:rsid w:val="0024425B"/>
    <w:rsid w:val="002505E0"/>
    <w:rsid w:val="00250CE6"/>
    <w:rsid w:val="00252E46"/>
    <w:rsid w:val="00253DD0"/>
    <w:rsid w:val="002602A3"/>
    <w:rsid w:val="00264490"/>
    <w:rsid w:val="00264A3C"/>
    <w:rsid w:val="00267B3E"/>
    <w:rsid w:val="00270532"/>
    <w:rsid w:val="00274FDF"/>
    <w:rsid w:val="00277249"/>
    <w:rsid w:val="00283C0D"/>
    <w:rsid w:val="00291DF2"/>
    <w:rsid w:val="002961C8"/>
    <w:rsid w:val="002A018E"/>
    <w:rsid w:val="002A2D52"/>
    <w:rsid w:val="002A5777"/>
    <w:rsid w:val="002B0401"/>
    <w:rsid w:val="002B191D"/>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25559"/>
    <w:rsid w:val="00331897"/>
    <w:rsid w:val="003403C0"/>
    <w:rsid w:val="003449A1"/>
    <w:rsid w:val="00345F13"/>
    <w:rsid w:val="00347768"/>
    <w:rsid w:val="0036040C"/>
    <w:rsid w:val="00360E4B"/>
    <w:rsid w:val="00371380"/>
    <w:rsid w:val="00380155"/>
    <w:rsid w:val="00393019"/>
    <w:rsid w:val="003A52E4"/>
    <w:rsid w:val="003A71AE"/>
    <w:rsid w:val="003B5F80"/>
    <w:rsid w:val="003C154B"/>
    <w:rsid w:val="003D0CD4"/>
    <w:rsid w:val="003D1B92"/>
    <w:rsid w:val="003E444F"/>
    <w:rsid w:val="003E4ECD"/>
    <w:rsid w:val="003E5FDA"/>
    <w:rsid w:val="003E65F4"/>
    <w:rsid w:val="003F158B"/>
    <w:rsid w:val="003F4AFC"/>
    <w:rsid w:val="003F798F"/>
    <w:rsid w:val="004006A9"/>
    <w:rsid w:val="004010C2"/>
    <w:rsid w:val="00410411"/>
    <w:rsid w:val="00430197"/>
    <w:rsid w:val="00430334"/>
    <w:rsid w:val="004319CC"/>
    <w:rsid w:val="00441243"/>
    <w:rsid w:val="00442DF8"/>
    <w:rsid w:val="00444AE4"/>
    <w:rsid w:val="00445302"/>
    <w:rsid w:val="00451E6F"/>
    <w:rsid w:val="004601EE"/>
    <w:rsid w:val="00463D09"/>
    <w:rsid w:val="004804FA"/>
    <w:rsid w:val="00481945"/>
    <w:rsid w:val="004820E3"/>
    <w:rsid w:val="00485CDE"/>
    <w:rsid w:val="00487A6A"/>
    <w:rsid w:val="004A2264"/>
    <w:rsid w:val="004A3146"/>
    <w:rsid w:val="004B2991"/>
    <w:rsid w:val="004B50AF"/>
    <w:rsid w:val="004B653C"/>
    <w:rsid w:val="004B747F"/>
    <w:rsid w:val="004C02CD"/>
    <w:rsid w:val="004C0B85"/>
    <w:rsid w:val="004C5AE6"/>
    <w:rsid w:val="004E2539"/>
    <w:rsid w:val="004E60DC"/>
    <w:rsid w:val="004E6584"/>
    <w:rsid w:val="004F5195"/>
    <w:rsid w:val="00500534"/>
    <w:rsid w:val="005050C6"/>
    <w:rsid w:val="00507F85"/>
    <w:rsid w:val="00521B3C"/>
    <w:rsid w:val="00531677"/>
    <w:rsid w:val="00532F30"/>
    <w:rsid w:val="00535993"/>
    <w:rsid w:val="00551D52"/>
    <w:rsid w:val="00552773"/>
    <w:rsid w:val="00561B52"/>
    <w:rsid w:val="00563CEA"/>
    <w:rsid w:val="00575BFA"/>
    <w:rsid w:val="00580118"/>
    <w:rsid w:val="005935E1"/>
    <w:rsid w:val="00595D29"/>
    <w:rsid w:val="005A175D"/>
    <w:rsid w:val="005B6580"/>
    <w:rsid w:val="005B6657"/>
    <w:rsid w:val="005B72AB"/>
    <w:rsid w:val="005C2348"/>
    <w:rsid w:val="005C3249"/>
    <w:rsid w:val="005C3D7B"/>
    <w:rsid w:val="005D16E0"/>
    <w:rsid w:val="005E4070"/>
    <w:rsid w:val="005E4647"/>
    <w:rsid w:val="005E74F1"/>
    <w:rsid w:val="005F279E"/>
    <w:rsid w:val="005F5BF5"/>
    <w:rsid w:val="0060533C"/>
    <w:rsid w:val="00614C25"/>
    <w:rsid w:val="00616B1D"/>
    <w:rsid w:val="00622E8A"/>
    <w:rsid w:val="006252E3"/>
    <w:rsid w:val="00631589"/>
    <w:rsid w:val="0063618F"/>
    <w:rsid w:val="00640A44"/>
    <w:rsid w:val="006476EE"/>
    <w:rsid w:val="0064780C"/>
    <w:rsid w:val="0067154A"/>
    <w:rsid w:val="00673604"/>
    <w:rsid w:val="00673DA3"/>
    <w:rsid w:val="00682F1A"/>
    <w:rsid w:val="006838D7"/>
    <w:rsid w:val="006857D5"/>
    <w:rsid w:val="00685815"/>
    <w:rsid w:val="0069011B"/>
    <w:rsid w:val="00692968"/>
    <w:rsid w:val="00692A06"/>
    <w:rsid w:val="00695B21"/>
    <w:rsid w:val="006A17E5"/>
    <w:rsid w:val="006C2BAF"/>
    <w:rsid w:val="006C6A86"/>
    <w:rsid w:val="006C752F"/>
    <w:rsid w:val="006D10AC"/>
    <w:rsid w:val="006D31CA"/>
    <w:rsid w:val="006E4763"/>
    <w:rsid w:val="006E670A"/>
    <w:rsid w:val="006E6E6E"/>
    <w:rsid w:val="006E7D8D"/>
    <w:rsid w:val="006F3D33"/>
    <w:rsid w:val="00704616"/>
    <w:rsid w:val="007048C3"/>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77889"/>
    <w:rsid w:val="00782BB6"/>
    <w:rsid w:val="00787D7F"/>
    <w:rsid w:val="00794630"/>
    <w:rsid w:val="007A028B"/>
    <w:rsid w:val="007A30FE"/>
    <w:rsid w:val="007A643E"/>
    <w:rsid w:val="007B4FA1"/>
    <w:rsid w:val="007B61DD"/>
    <w:rsid w:val="007B7191"/>
    <w:rsid w:val="007C24DF"/>
    <w:rsid w:val="007C61A6"/>
    <w:rsid w:val="007D1054"/>
    <w:rsid w:val="007D6395"/>
    <w:rsid w:val="007D673A"/>
    <w:rsid w:val="007E1B79"/>
    <w:rsid w:val="007E279A"/>
    <w:rsid w:val="007E787E"/>
    <w:rsid w:val="007F4A60"/>
    <w:rsid w:val="008066ED"/>
    <w:rsid w:val="00812DC7"/>
    <w:rsid w:val="008164EB"/>
    <w:rsid w:val="008226C0"/>
    <w:rsid w:val="0083364B"/>
    <w:rsid w:val="008340A6"/>
    <w:rsid w:val="0085195B"/>
    <w:rsid w:val="00861AE8"/>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D6234"/>
    <w:rsid w:val="008E3CD3"/>
    <w:rsid w:val="008F6C40"/>
    <w:rsid w:val="0091227C"/>
    <w:rsid w:val="00913B73"/>
    <w:rsid w:val="00913CDB"/>
    <w:rsid w:val="00915A2E"/>
    <w:rsid w:val="00925A3C"/>
    <w:rsid w:val="00926F3B"/>
    <w:rsid w:val="00933BA5"/>
    <w:rsid w:val="00940155"/>
    <w:rsid w:val="00942AA0"/>
    <w:rsid w:val="0094419B"/>
    <w:rsid w:val="00945CEC"/>
    <w:rsid w:val="009510D3"/>
    <w:rsid w:val="009648D6"/>
    <w:rsid w:val="009665F3"/>
    <w:rsid w:val="0097069B"/>
    <w:rsid w:val="0097158B"/>
    <w:rsid w:val="00975B90"/>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43FE"/>
    <w:rsid w:val="009F0537"/>
    <w:rsid w:val="009F6541"/>
    <w:rsid w:val="009F6FB3"/>
    <w:rsid w:val="00A01F77"/>
    <w:rsid w:val="00A05E89"/>
    <w:rsid w:val="00A07CA3"/>
    <w:rsid w:val="00A10CCE"/>
    <w:rsid w:val="00A1196A"/>
    <w:rsid w:val="00A13ED4"/>
    <w:rsid w:val="00A34C36"/>
    <w:rsid w:val="00A40E97"/>
    <w:rsid w:val="00A456C7"/>
    <w:rsid w:val="00A47A7F"/>
    <w:rsid w:val="00A5268F"/>
    <w:rsid w:val="00A56BB3"/>
    <w:rsid w:val="00A6250E"/>
    <w:rsid w:val="00A64E67"/>
    <w:rsid w:val="00A727C7"/>
    <w:rsid w:val="00A75710"/>
    <w:rsid w:val="00A8504E"/>
    <w:rsid w:val="00A949FC"/>
    <w:rsid w:val="00A9677C"/>
    <w:rsid w:val="00AA52E9"/>
    <w:rsid w:val="00AA7F18"/>
    <w:rsid w:val="00AB3AF9"/>
    <w:rsid w:val="00AC53AE"/>
    <w:rsid w:val="00AC543E"/>
    <w:rsid w:val="00AD2A3F"/>
    <w:rsid w:val="00AD77B7"/>
    <w:rsid w:val="00AF0884"/>
    <w:rsid w:val="00AF4D4E"/>
    <w:rsid w:val="00AF5D51"/>
    <w:rsid w:val="00B00EEE"/>
    <w:rsid w:val="00B03110"/>
    <w:rsid w:val="00B05B70"/>
    <w:rsid w:val="00B13BE3"/>
    <w:rsid w:val="00B15FD5"/>
    <w:rsid w:val="00B22CEA"/>
    <w:rsid w:val="00B248BA"/>
    <w:rsid w:val="00B31610"/>
    <w:rsid w:val="00B37733"/>
    <w:rsid w:val="00B41577"/>
    <w:rsid w:val="00B42D84"/>
    <w:rsid w:val="00B43AE5"/>
    <w:rsid w:val="00B514BF"/>
    <w:rsid w:val="00B5374A"/>
    <w:rsid w:val="00B6567E"/>
    <w:rsid w:val="00B738FF"/>
    <w:rsid w:val="00B76769"/>
    <w:rsid w:val="00B7799E"/>
    <w:rsid w:val="00B91B51"/>
    <w:rsid w:val="00B94A46"/>
    <w:rsid w:val="00B9786C"/>
    <w:rsid w:val="00BA756C"/>
    <w:rsid w:val="00BA7620"/>
    <w:rsid w:val="00BB4BDA"/>
    <w:rsid w:val="00BC0096"/>
    <w:rsid w:val="00BC194A"/>
    <w:rsid w:val="00BC22BC"/>
    <w:rsid w:val="00BD32A4"/>
    <w:rsid w:val="00BD4768"/>
    <w:rsid w:val="00BF0A01"/>
    <w:rsid w:val="00C01536"/>
    <w:rsid w:val="00C035B1"/>
    <w:rsid w:val="00C061EC"/>
    <w:rsid w:val="00C11D79"/>
    <w:rsid w:val="00C26700"/>
    <w:rsid w:val="00C3342B"/>
    <w:rsid w:val="00C41240"/>
    <w:rsid w:val="00C46A0A"/>
    <w:rsid w:val="00C471CE"/>
    <w:rsid w:val="00C50C14"/>
    <w:rsid w:val="00C51858"/>
    <w:rsid w:val="00C61291"/>
    <w:rsid w:val="00C6636C"/>
    <w:rsid w:val="00C675F1"/>
    <w:rsid w:val="00C67C7D"/>
    <w:rsid w:val="00C723BE"/>
    <w:rsid w:val="00C752EF"/>
    <w:rsid w:val="00C76FDA"/>
    <w:rsid w:val="00C83B07"/>
    <w:rsid w:val="00C92065"/>
    <w:rsid w:val="00C92A53"/>
    <w:rsid w:val="00C95208"/>
    <w:rsid w:val="00C95FA5"/>
    <w:rsid w:val="00CA2F1E"/>
    <w:rsid w:val="00CB0805"/>
    <w:rsid w:val="00CB366C"/>
    <w:rsid w:val="00CC030D"/>
    <w:rsid w:val="00CC0CC4"/>
    <w:rsid w:val="00CC2EA3"/>
    <w:rsid w:val="00CC41BB"/>
    <w:rsid w:val="00CD6F8E"/>
    <w:rsid w:val="00CD79E9"/>
    <w:rsid w:val="00CE66C4"/>
    <w:rsid w:val="00CF0CC5"/>
    <w:rsid w:val="00CF5F56"/>
    <w:rsid w:val="00D01C1B"/>
    <w:rsid w:val="00D077E1"/>
    <w:rsid w:val="00D128EA"/>
    <w:rsid w:val="00D1615F"/>
    <w:rsid w:val="00D2461D"/>
    <w:rsid w:val="00D24BFC"/>
    <w:rsid w:val="00D312E8"/>
    <w:rsid w:val="00D334EF"/>
    <w:rsid w:val="00D40D39"/>
    <w:rsid w:val="00D443F3"/>
    <w:rsid w:val="00D63037"/>
    <w:rsid w:val="00D7426D"/>
    <w:rsid w:val="00D744CC"/>
    <w:rsid w:val="00D778FE"/>
    <w:rsid w:val="00D83BA6"/>
    <w:rsid w:val="00D9285C"/>
    <w:rsid w:val="00D92BA9"/>
    <w:rsid w:val="00DA2212"/>
    <w:rsid w:val="00DA7F18"/>
    <w:rsid w:val="00DB1B13"/>
    <w:rsid w:val="00DB4F0B"/>
    <w:rsid w:val="00DB6ACC"/>
    <w:rsid w:val="00DB7633"/>
    <w:rsid w:val="00DB7AE5"/>
    <w:rsid w:val="00DC77E1"/>
    <w:rsid w:val="00DE121A"/>
    <w:rsid w:val="00DE37A2"/>
    <w:rsid w:val="00DF4D67"/>
    <w:rsid w:val="00DF7A76"/>
    <w:rsid w:val="00DF7A9F"/>
    <w:rsid w:val="00E00F78"/>
    <w:rsid w:val="00E0289D"/>
    <w:rsid w:val="00E24A0F"/>
    <w:rsid w:val="00E24E04"/>
    <w:rsid w:val="00E26247"/>
    <w:rsid w:val="00E271BA"/>
    <w:rsid w:val="00E31518"/>
    <w:rsid w:val="00E37438"/>
    <w:rsid w:val="00E420C3"/>
    <w:rsid w:val="00E50BFF"/>
    <w:rsid w:val="00E5531D"/>
    <w:rsid w:val="00E63A9A"/>
    <w:rsid w:val="00E667C8"/>
    <w:rsid w:val="00E71223"/>
    <w:rsid w:val="00E84E80"/>
    <w:rsid w:val="00EA230D"/>
    <w:rsid w:val="00EC2A13"/>
    <w:rsid w:val="00EC7F37"/>
    <w:rsid w:val="00ED2908"/>
    <w:rsid w:val="00ED37E5"/>
    <w:rsid w:val="00ED7C24"/>
    <w:rsid w:val="00EE1217"/>
    <w:rsid w:val="00EF23EB"/>
    <w:rsid w:val="00EF25ED"/>
    <w:rsid w:val="00EF4440"/>
    <w:rsid w:val="00EF6B3C"/>
    <w:rsid w:val="00EF72DC"/>
    <w:rsid w:val="00F06B1D"/>
    <w:rsid w:val="00F15CBA"/>
    <w:rsid w:val="00F17B14"/>
    <w:rsid w:val="00F200A1"/>
    <w:rsid w:val="00F324D7"/>
    <w:rsid w:val="00F341B6"/>
    <w:rsid w:val="00F4311E"/>
    <w:rsid w:val="00F4415B"/>
    <w:rsid w:val="00F472B8"/>
    <w:rsid w:val="00F5368A"/>
    <w:rsid w:val="00F5547A"/>
    <w:rsid w:val="00F62C23"/>
    <w:rsid w:val="00F73A03"/>
    <w:rsid w:val="00F75934"/>
    <w:rsid w:val="00F80900"/>
    <w:rsid w:val="00F84809"/>
    <w:rsid w:val="00FA21DE"/>
    <w:rsid w:val="00FA650A"/>
    <w:rsid w:val="00FB21C2"/>
    <w:rsid w:val="00FB5FF5"/>
    <w:rsid w:val="00FC06E5"/>
    <w:rsid w:val="00FD06FE"/>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character" w:styleId="Hyperlink">
    <w:name w:val="Hyperlink"/>
    <w:basedOn w:val="DefaultParagraphFont"/>
    <w:uiPriority w:val="99"/>
    <w:unhideWhenUsed/>
    <w:rsid w:val="008E3C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aip.2014.10.00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07/s12144-020-00861-7" TargetMode="External"/><Relationship Id="rId17" Type="http://schemas.openxmlformats.org/officeDocument/2006/relationships/hyperlink" Target="https://doi.org/10.1111/cns.13385" TargetMode="External"/><Relationship Id="rId2" Type="http://schemas.openxmlformats.org/officeDocument/2006/relationships/numbering" Target="numbering.xml"/><Relationship Id="rId16" Type="http://schemas.openxmlformats.org/officeDocument/2006/relationships/hyperlink" Target="https://doi.org/10.3390/brainsci904007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7432979.2019.1676310" TargetMode="External"/><Relationship Id="rId5" Type="http://schemas.openxmlformats.org/officeDocument/2006/relationships/webSettings" Target="webSettings.xml"/><Relationship Id="rId15" Type="http://schemas.openxmlformats.org/officeDocument/2006/relationships/hyperlink" Target="https://doi.org/10.1080/14647893.2019.1708890" TargetMode="External"/><Relationship Id="rId10" Type="http://schemas.openxmlformats.org/officeDocument/2006/relationships/hyperlink" Target="https://doi.org/10.3389/fpsyg.2019.0228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016/j.brat.2018.07.010" TargetMode="External"/><Relationship Id="rId14" Type="http://schemas.openxmlformats.org/officeDocument/2006/relationships/hyperlink" Target="https://doi.org/10.3390/ijerph1622452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23</TotalTime>
  <Pages>5</Pages>
  <Words>1963</Words>
  <Characters>12567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Claire Macare</cp:lastModifiedBy>
  <cp:revision>24</cp:revision>
  <cp:lastPrinted>2008-04-14T13:39:00Z</cp:lastPrinted>
  <dcterms:created xsi:type="dcterms:W3CDTF">2023-03-20T20:44:00Z</dcterms:created>
  <dcterms:modified xsi:type="dcterms:W3CDTF">2023-03-20T21:15:00Z</dcterms:modified>
</cp:coreProperties>
</file>