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12877" w:rsidRPr="00DF6F0A" w:rsidRDefault="00512F98" w:rsidP="00DF6F0A">
      <w:pPr>
        <w:jc w:val="center"/>
        <w:rPr>
          <w:b/>
          <w:sz w:val="48"/>
          <w:szCs w:val="48"/>
          <w:u w:val="single"/>
        </w:rPr>
      </w:pPr>
      <w:r w:rsidRPr="00DF6F0A">
        <w:rPr>
          <w:b/>
          <w:sz w:val="48"/>
          <w:szCs w:val="48"/>
          <w:u w:val="single"/>
        </w:rPr>
        <w:t>The oath which is taken whilst holding up a copy of the New Testament</w:t>
      </w:r>
    </w:p>
    <w:p w:rsidR="00512F98" w:rsidRDefault="00512F98" w:rsidP="00512F98">
      <w:pPr>
        <w:rPr>
          <w:b/>
          <w:sz w:val="32"/>
          <w:szCs w:val="32"/>
          <w:u w:val="single"/>
        </w:rPr>
      </w:pPr>
    </w:p>
    <w:p w:rsidR="00512F98" w:rsidRDefault="00512F98" w:rsidP="00512F98">
      <w:pPr>
        <w:rPr>
          <w:b/>
          <w:sz w:val="32"/>
          <w:szCs w:val="32"/>
          <w:u w:val="single"/>
        </w:rPr>
      </w:pPr>
    </w:p>
    <w:p w:rsidR="00512F98" w:rsidRDefault="00512F98" w:rsidP="00512F98">
      <w:pPr>
        <w:rPr>
          <w:b/>
          <w:sz w:val="32"/>
          <w:szCs w:val="32"/>
          <w:u w:val="single"/>
        </w:rPr>
      </w:pPr>
    </w:p>
    <w:p w:rsidR="00512F98" w:rsidRDefault="00512F98" w:rsidP="00512F98">
      <w:pPr>
        <w:rPr>
          <w:b/>
          <w:sz w:val="32"/>
          <w:szCs w:val="32"/>
          <w:u w:val="single"/>
        </w:rPr>
      </w:pPr>
    </w:p>
    <w:p w:rsidR="00512F98" w:rsidRDefault="00512F98" w:rsidP="00512F98">
      <w:pPr>
        <w:jc w:val="center"/>
        <w:rPr>
          <w:color w:val="FF0000"/>
          <w:sz w:val="52"/>
          <w:szCs w:val="52"/>
        </w:rPr>
      </w:pPr>
      <w:r w:rsidRPr="00512F98">
        <w:rPr>
          <w:color w:val="FF0000"/>
          <w:sz w:val="52"/>
          <w:szCs w:val="52"/>
        </w:rPr>
        <w:t>“I swear by Almighty God that the evidence I shall give shall be the truth, the whole tr</w:t>
      </w:r>
      <w:bookmarkStart w:id="0" w:name="_GoBack"/>
      <w:bookmarkEnd w:id="0"/>
      <w:r w:rsidRPr="00512F98">
        <w:rPr>
          <w:color w:val="FF0000"/>
          <w:sz w:val="52"/>
          <w:szCs w:val="52"/>
        </w:rPr>
        <w:t>uth and nothing but the truth”.</w:t>
      </w:r>
    </w:p>
    <w:p w:rsidR="00512F98" w:rsidRDefault="00512F98" w:rsidP="00512F98">
      <w:pPr>
        <w:rPr>
          <w:color w:val="FF0000"/>
          <w:sz w:val="52"/>
          <w:szCs w:val="52"/>
        </w:rPr>
      </w:pPr>
    </w:p>
    <w:p w:rsidR="00512F98" w:rsidRDefault="00512F98" w:rsidP="00512F98">
      <w:pPr>
        <w:rPr>
          <w:color w:val="FF0000"/>
          <w:sz w:val="52"/>
          <w:szCs w:val="52"/>
        </w:rPr>
      </w:pPr>
    </w:p>
    <w:p w:rsidR="00512F98" w:rsidRDefault="00512F98" w:rsidP="00DF6F0A">
      <w:pPr>
        <w:jc w:val="center"/>
        <w:rPr>
          <w:color w:val="FF0000"/>
          <w:sz w:val="52"/>
          <w:szCs w:val="52"/>
        </w:rPr>
      </w:pPr>
    </w:p>
    <w:p w:rsidR="00512F98" w:rsidRPr="00512F98" w:rsidRDefault="00512F98" w:rsidP="00DF6F0A">
      <w:pPr>
        <w:jc w:val="center"/>
        <w:rPr>
          <w:sz w:val="32"/>
          <w:szCs w:val="32"/>
        </w:rPr>
      </w:pPr>
      <w:r>
        <w:rPr>
          <w:sz w:val="32"/>
          <w:szCs w:val="32"/>
        </w:rPr>
        <w:t>Muslim officers may take the oath using the Koran, Jews using the Old Testament and Hindus, the Vedas.</w:t>
      </w:r>
    </w:p>
    <w:p w:rsidR="00512F98" w:rsidRPr="00512F98" w:rsidRDefault="00512F98" w:rsidP="00512F98">
      <w:pPr>
        <w:rPr>
          <w:b/>
          <w:color w:val="FF0000"/>
          <w:sz w:val="32"/>
          <w:szCs w:val="32"/>
        </w:rPr>
      </w:pPr>
    </w:p>
    <w:sectPr w:rsidR="00512F98" w:rsidRPr="00512F98" w:rsidSect="00512F98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12F98" w:rsidRDefault="00512F98" w:rsidP="00512F98">
      <w:pPr>
        <w:spacing w:after="0" w:line="240" w:lineRule="auto"/>
      </w:pPr>
      <w:r>
        <w:separator/>
      </w:r>
    </w:p>
  </w:endnote>
  <w:endnote w:type="continuationSeparator" w:id="0">
    <w:p w:rsidR="00512F98" w:rsidRDefault="00512F98" w:rsidP="00512F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E0A02" w:rsidRDefault="00DF6F0A" w:rsidP="00DF6F0A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CE0A02" w:rsidRDefault="00CE0A02" w:rsidP="00CE0A02">
    <w:pPr>
      <w:pStyle w:val="Footer"/>
    </w:pPr>
  </w:p>
  <w:p w:rsidR="00512F98" w:rsidRDefault="00512F9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2F98" w:rsidRDefault="00DF6F0A" w:rsidP="00DF6F0A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512F98" w:rsidRDefault="00512F9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E0A02" w:rsidRDefault="00DF6F0A" w:rsidP="00DF6F0A">
    <w:pPr>
      <w:pStyle w:val="Footer"/>
      <w:rPr>
        <w:color w:val="000000"/>
        <w:sz w:val="17"/>
        <w:szCs w:val="20"/>
      </w:rPr>
    </w:pPr>
    <w:bookmarkStart w:id="6" w:name="TITUS1FooterFirstPage"/>
    <w:r>
      <w:rPr>
        <w:color w:val="000000"/>
        <w:sz w:val="17"/>
        <w:szCs w:val="20"/>
      </w:rPr>
      <w:t> </w:t>
    </w:r>
  </w:p>
  <w:bookmarkEnd w:id="6"/>
  <w:p w:rsidR="00512F98" w:rsidRPr="00CE0A02" w:rsidRDefault="00CE0A02">
    <w:pPr>
      <w:pStyle w:val="Footer"/>
      <w:rPr>
        <w:sz w:val="20"/>
        <w:szCs w:val="20"/>
      </w:rPr>
    </w:pPr>
    <w:r w:rsidRPr="00CE0A02">
      <w:rPr>
        <w:sz w:val="20"/>
        <w:szCs w:val="20"/>
      </w:rPr>
      <w:t>AJW54949</w:t>
    </w:r>
    <w:r w:rsidRPr="00CE0A02">
      <w:rPr>
        <w:sz w:val="20"/>
        <w:szCs w:val="20"/>
      </w:rPr>
      <w:ptab w:relativeTo="margin" w:alignment="center" w:leader="none"/>
    </w:r>
    <w:r w:rsidRPr="00CE0A02">
      <w:rPr>
        <w:sz w:val="20"/>
        <w:szCs w:val="20"/>
      </w:rPr>
      <w:t>Version 1.0</w:t>
    </w:r>
    <w:r w:rsidRPr="00CE0A02">
      <w:rPr>
        <w:sz w:val="20"/>
        <w:szCs w:val="20"/>
      </w:rPr>
      <w:ptab w:relativeTo="margin" w:alignment="right" w:leader="none"/>
    </w:r>
  </w:p>
  <w:p w:rsidR="00CE0A02" w:rsidRPr="00CE0A02" w:rsidRDefault="00CE0A02">
    <w:pPr>
      <w:pStyle w:val="Footer"/>
      <w:rPr>
        <w:sz w:val="20"/>
        <w:szCs w:val="20"/>
      </w:rPr>
    </w:pPr>
    <w:r w:rsidRPr="00CE0A02">
      <w:rPr>
        <w:sz w:val="20"/>
        <w:szCs w:val="20"/>
      </w:rP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12F98" w:rsidRDefault="00512F98" w:rsidP="00512F98">
      <w:pPr>
        <w:spacing w:after="0" w:line="240" w:lineRule="auto"/>
      </w:pPr>
      <w:r>
        <w:separator/>
      </w:r>
    </w:p>
  </w:footnote>
  <w:footnote w:type="continuationSeparator" w:id="0">
    <w:p w:rsidR="00512F98" w:rsidRDefault="00512F98" w:rsidP="00512F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E0A02" w:rsidRDefault="00DF6F0A" w:rsidP="00DF6F0A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CE0A02" w:rsidRDefault="00CE0A02" w:rsidP="00CE0A02">
    <w:pPr>
      <w:pStyle w:val="Header"/>
    </w:pPr>
  </w:p>
  <w:p w:rsidR="00512F98" w:rsidRDefault="00512F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2F98" w:rsidRDefault="00DF6F0A" w:rsidP="00DF6F0A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512F98" w:rsidRDefault="00512F9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2F98" w:rsidRDefault="00DF6F0A" w:rsidP="00DF6F0A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512F98" w:rsidRDefault="00512F9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9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2F98"/>
    <w:rsid w:val="00512F98"/>
    <w:rsid w:val="00CE0A02"/>
    <w:rsid w:val="00DF6F0A"/>
    <w:rsid w:val="00E12877"/>
    <w:rsid w:val="00FD4E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DD90128B-20A9-45B6-851D-DB23074644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2F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2F98"/>
  </w:style>
  <w:style w:type="paragraph" w:styleId="Footer">
    <w:name w:val="footer"/>
    <w:basedOn w:val="Normal"/>
    <w:link w:val="FooterChar"/>
    <w:uiPriority w:val="99"/>
    <w:unhideWhenUsed/>
    <w:rsid w:val="00512F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2F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Morris,Catherine swp4930</dc:creator>
  <cp:keywords/>
  <dc:description/>
  <cp:lastModifiedBy>Jones,Sarah swp5354</cp:lastModifiedBy>
  <cp:revision>4</cp:revision>
  <dcterms:created xsi:type="dcterms:W3CDTF">2019-02-21T16:00:00Z</dcterms:created>
  <dcterms:modified xsi:type="dcterms:W3CDTF">2019-03-06T10:07:00Z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c7610622-0a4f-4b55-8a37-2a36ce6ec15e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