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31A6" w:rsidRPr="002146BC" w:rsidRDefault="00E031A6" w:rsidP="002146BC">
      <w:pPr>
        <w:jc w:val="center"/>
        <w:rPr>
          <w:sz w:val="30"/>
          <w:szCs w:val="30"/>
        </w:rPr>
      </w:pPr>
      <w:r w:rsidRPr="002146BC">
        <w:rPr>
          <w:sz w:val="30"/>
          <w:szCs w:val="30"/>
        </w:rPr>
        <w:t>The relationship between investor sentiment and A-shares yield through social media using text mining</w:t>
      </w:r>
    </w:p>
    <w:p w:rsidR="00E031A6" w:rsidRPr="002146BC" w:rsidRDefault="00E031A6" w:rsidP="002146BC">
      <w:pPr>
        <w:jc w:val="center"/>
        <w:rPr>
          <w:sz w:val="30"/>
          <w:szCs w:val="30"/>
        </w:rPr>
      </w:pPr>
    </w:p>
    <w:p w:rsidR="00E031A6" w:rsidRDefault="00E031A6" w:rsidP="00E031A6">
      <w:pPr>
        <w:pStyle w:val="a5"/>
        <w:numPr>
          <w:ilvl w:val="0"/>
          <w:numId w:val="1"/>
        </w:numPr>
        <w:ind w:firstLineChars="0"/>
      </w:pPr>
      <w:r>
        <w:t>Introduction:</w:t>
      </w:r>
    </w:p>
    <w:p w:rsidR="0060311A" w:rsidRDefault="0060311A" w:rsidP="00E031A6"/>
    <w:p w:rsidR="0060311A" w:rsidRDefault="0060311A" w:rsidP="0060311A">
      <w:r>
        <w:t>1.1 research background:</w:t>
      </w:r>
    </w:p>
    <w:p w:rsidR="0060311A" w:rsidRDefault="0060311A" w:rsidP="0060311A"/>
    <w:p w:rsidR="00DF5395" w:rsidRDefault="0060311A" w:rsidP="0060311A">
      <w:r>
        <w:t>In recent years, social media has shown some new features different from the past, such as the increasing influence of key opinion leader, serious homogenization of Internet users and keen to follow suit. This is not only reflected in the film and television entertainment, in terms of investment, affected by multiple factors, ordinary investors, especially the young generation of investors are more inclined to follow the opinion leaders and make homogeneous choices in investment. Under the herding effect, this phenomenon makes the impact of investor sentiment on the capital market to an unprecedented extent, and social media further aggravates the spread and dissemination of investor sentiment. In addition, 2020 is also an extraordinary year. With the outbreak of covid-19 and the comprehensive effect of monetary policy, a large number of young investors pour into China's capital market, adding vitality to the market. At the same time, there are also many hot topics, such as the "rice circle" pursuit of well-known fund managers, and the frequent microblogging hot search of individual fund managers due to poor performance. All these are the very concrete expression of market sentiment, which is also one of the important research significance of this paper.</w:t>
      </w:r>
    </w:p>
    <w:p w:rsidR="0060311A" w:rsidRDefault="0060311A" w:rsidP="0060311A"/>
    <w:p w:rsidR="0060311A" w:rsidRDefault="0060311A" w:rsidP="0060311A">
      <w:r>
        <w:t>1.2 research purpose:</w:t>
      </w:r>
    </w:p>
    <w:p w:rsidR="0060311A" w:rsidRDefault="009A740E" w:rsidP="0060311A">
      <w:r w:rsidRPr="009A740E">
        <w:t xml:space="preserve">Due to the particularity of China's capital market, the development of asset pricing theory suitable for China's national conditions is inevitable. If we can further improve the relevant theory from the perspective of investor sentiment, it will coincide with the "retail market" of China's stock market. In view of this, it is of practical significance to find out how investor sentiment affects stock price and whether it can be combined with classical asset pricing theory to quantify the impact of investor sentiment on stock yield. This paper collects text data of investor sentiment and extracts investor sentiment through sentiment analysis of first-hand data, which makes the research close to the characteristics of China's stock market and the market particularity of large proportion of </w:t>
      </w:r>
      <w:proofErr w:type="gramStart"/>
      <w:r w:rsidRPr="009A740E">
        <w:t>mass</w:t>
      </w:r>
      <w:proofErr w:type="gramEnd"/>
      <w:r w:rsidRPr="009A740E">
        <w:t xml:space="preserve"> investors. In this way, the conclusion of this paper will start from Chinese investors, give the relationship between investor sentiment and stock market pricing which is suitable for Chinese stock market, and put forward targeted suggestions for market investors, listed companies and market supervisors, which has clear practical significance.</w:t>
      </w:r>
    </w:p>
    <w:p w:rsidR="009A740E" w:rsidRDefault="009A740E" w:rsidP="0060311A"/>
    <w:p w:rsidR="00DF5395" w:rsidRDefault="0060311A" w:rsidP="0060311A">
      <w:r>
        <w:t>We hope to help investors make better investment decisions and market expectation management by studying the relationship between market sentiment and A-share yield.</w:t>
      </w:r>
    </w:p>
    <w:p w:rsidR="0060311A" w:rsidRDefault="0060311A" w:rsidP="0060311A"/>
    <w:p w:rsidR="0060311A" w:rsidRDefault="0060311A" w:rsidP="0060311A">
      <w:r>
        <w:t>1.3 Importance of research:</w:t>
      </w:r>
    </w:p>
    <w:p w:rsidR="0060311A" w:rsidRDefault="0060311A" w:rsidP="0060311A">
      <w:pPr>
        <w:pStyle w:val="a5"/>
        <w:ind w:left="370"/>
      </w:pPr>
    </w:p>
    <w:p w:rsidR="0060311A" w:rsidRDefault="0060311A" w:rsidP="0060311A">
      <w:r>
        <w:t>The research on the influence of opinion leaders' and ordinary investors' sentiment on the return of A-share market is limited. At the same time, for the unexpected event of covid-19, the change of market sentiment also needs to be found. This will provide an example for the A-share market how to deal with emergencies and how market sentiment changes.</w:t>
      </w:r>
    </w:p>
    <w:p w:rsidR="003C25F0" w:rsidRDefault="003C25F0" w:rsidP="0060311A"/>
    <w:p w:rsidR="003C25F0" w:rsidRDefault="003C25F0" w:rsidP="0060311A">
      <w:r w:rsidRPr="003C25F0">
        <w:t xml:space="preserve">It is an important content of behavioral finance to discuss asset pricing from the perspective of investor sentiment. The current behavioral finance theory </w:t>
      </w:r>
      <w:proofErr w:type="spellStart"/>
      <w:r w:rsidRPr="003C25F0">
        <w:t>can not</w:t>
      </w:r>
      <w:proofErr w:type="spellEnd"/>
      <w:r w:rsidRPr="003C25F0">
        <w:t xml:space="preserve"> accurately describe the impact of investor sentiment on stock returns, but the existence of this impact is self-evident, which has formed a consensus in the academic or practical school. Therefore, it is of great significance to establish a pricing theory based on behavioral finance theory on the basis of traditional financial theory by deepening the existing research. In the existing research, many Chinese scholars have tried the more popular research methods abroad, but considering the huge difference between the proportion of Chinese mass investors and institutional </w:t>
      </w:r>
      <w:r w:rsidRPr="003C25F0">
        <w:lastRenderedPageBreak/>
        <w:t>investors and the western market represented by the United States, many foreign research methods are not suitable for China's national conditions. Therefore, only by enriching the pricing theory can we make a more reasonable explanation of the financial phenomenon in the Chinese market and open up a theoretical road with Chinese characteristics in the financial field.</w:t>
      </w:r>
    </w:p>
    <w:p w:rsidR="00A72723" w:rsidRDefault="00A72723" w:rsidP="00DF5395">
      <w:pPr>
        <w:pStyle w:val="a5"/>
        <w:ind w:left="370" w:firstLineChars="0" w:firstLine="0"/>
      </w:pPr>
    </w:p>
    <w:p w:rsidR="0060311A" w:rsidRDefault="0060311A" w:rsidP="0060311A">
      <w:r>
        <w:t>1.4 Problems to be solved</w:t>
      </w:r>
    </w:p>
    <w:p w:rsidR="0060311A" w:rsidRDefault="0060311A" w:rsidP="0060311A">
      <w:pPr>
        <w:pStyle w:val="a5"/>
        <w:ind w:left="370"/>
      </w:pPr>
    </w:p>
    <w:p w:rsidR="00A72723" w:rsidRDefault="0060311A" w:rsidP="0060311A">
      <w:pPr>
        <w:pStyle w:val="a5"/>
        <w:ind w:left="370" w:firstLineChars="0" w:firstLine="0"/>
      </w:pPr>
      <w:r>
        <w:t>We hope to solve the following problems: first, how to measure market sentiment. Second, whether market sentiment will affect stock returns. Thirdly, based on different social media, whether the market sentiment of opinion leaders and ordinary investors will have different impact on A-share returns. Finally, we study the impact of market sentiment on A-share returns under unexpected events such as covid-19.</w:t>
      </w:r>
    </w:p>
    <w:p w:rsidR="0060311A" w:rsidRDefault="0060311A" w:rsidP="0060311A">
      <w:pPr>
        <w:pStyle w:val="a5"/>
        <w:ind w:left="370" w:firstLineChars="0" w:firstLine="0"/>
      </w:pPr>
    </w:p>
    <w:p w:rsidR="0060311A" w:rsidRDefault="0060311A" w:rsidP="0060311A">
      <w:r>
        <w:t>1.5 Definition of concept</w:t>
      </w:r>
    </w:p>
    <w:p w:rsidR="0060311A" w:rsidRDefault="0060311A" w:rsidP="0060311A">
      <w:pPr>
        <w:pStyle w:val="a5"/>
        <w:ind w:left="370"/>
      </w:pPr>
    </w:p>
    <w:p w:rsidR="0060311A" w:rsidRDefault="0060311A" w:rsidP="0060311A">
      <w:pPr>
        <w:pStyle w:val="a5"/>
        <w:ind w:left="370"/>
      </w:pPr>
      <w:r>
        <w:t xml:space="preserve">As for the definition of investor sentiment, there are different understandings and interpretations in the existing studies. Among the related studies abroad, De Long et al. (1990) first proposed the noise trader model (DSSW). This paper points out that market sentiment is the wrong expectation of noise traders on asset return, and this expectation is stochastic and unpredictable. Due to the existence of investor sentiment, the return of rational arbitrage will be affected or even reduced. Lee et al. (1991) believe that investor sentiment is a psychological or cognitive bias based on sentiment, and the model including investor sentiment can better explain some key factors affecting the return of closed-end funds. In addition, the risk caused by this deviation is systematic, and the impact on all assets is consistent. Shleifer (2002) defined investor sentiment as the investor who is affected by sentiment and has a wrong judgment on the expected future return of risk assets. Baker and </w:t>
      </w:r>
      <w:proofErr w:type="spellStart"/>
      <w:r>
        <w:t>Wurgler</w:t>
      </w:r>
      <w:proofErr w:type="spellEnd"/>
      <w:r>
        <w:t xml:space="preserve"> (2006) believe that investor sentiment is investors' belief in future asset cash flow and asset risk. This spontaneous "comprehensive evaluation" of the future value of assets often </w:t>
      </w:r>
      <w:proofErr w:type="spellStart"/>
      <w:r>
        <w:t>can not</w:t>
      </w:r>
      <w:proofErr w:type="spellEnd"/>
      <w:r>
        <w:t xml:space="preserve"> fully reflect the reality, or even deviate from the reality. In addition, the impact of investor sentiment on different stocks is different, and different from the traditional classical theory, rational investors often </w:t>
      </w:r>
      <w:proofErr w:type="spellStart"/>
      <w:r>
        <w:t>can not</w:t>
      </w:r>
      <w:proofErr w:type="spellEnd"/>
      <w:r>
        <w:t xml:space="preserve"> eliminate the impact of investor sentiment through arbitrage. In the relevant studies in China, Wang </w:t>
      </w:r>
      <w:proofErr w:type="spellStart"/>
      <w:r>
        <w:t>Meijin</w:t>
      </w:r>
      <w:proofErr w:type="spellEnd"/>
      <w:r>
        <w:t xml:space="preserve"> and sun </w:t>
      </w:r>
      <w:proofErr w:type="spellStart"/>
      <w:r>
        <w:t>Jianjun</w:t>
      </w:r>
      <w:proofErr w:type="spellEnd"/>
      <w:r>
        <w:t xml:space="preserve"> (2004) defined investor sentiment as the deviation between noise traders' valuation of risky assets and rational investors. Zhang Yi and Liu </w:t>
      </w:r>
      <w:proofErr w:type="spellStart"/>
      <w:r>
        <w:t>Zhidong</w:t>
      </w:r>
      <w:proofErr w:type="spellEnd"/>
      <w:r>
        <w:t xml:space="preserve"> (2017) believe that investor sentiment refers to traders' excessive optimism or pessimism about the operation of the market, which affects their trading behavior.</w:t>
      </w:r>
    </w:p>
    <w:p w:rsidR="0060311A" w:rsidRDefault="0060311A" w:rsidP="0060311A">
      <w:pPr>
        <w:pStyle w:val="a5"/>
        <w:ind w:left="370"/>
      </w:pPr>
    </w:p>
    <w:p w:rsidR="00A72723" w:rsidRDefault="0060311A" w:rsidP="0060311A">
      <w:pPr>
        <w:pStyle w:val="a5"/>
        <w:ind w:left="370" w:firstLineChars="0" w:firstLine="0"/>
      </w:pPr>
      <w:r>
        <w:t>Based on De Long's research, this paper holds that market sentiment is the wrong expectation of noise traders on asset return, and that the deviation caused by market sentiment is systematic.</w:t>
      </w:r>
    </w:p>
    <w:p w:rsidR="0060311A" w:rsidRDefault="0060311A" w:rsidP="0060311A">
      <w:pPr>
        <w:pStyle w:val="a5"/>
        <w:ind w:left="370" w:firstLineChars="0" w:firstLine="0"/>
      </w:pPr>
    </w:p>
    <w:p w:rsidR="0060311A" w:rsidRDefault="0060311A" w:rsidP="0060311A">
      <w:pPr>
        <w:pStyle w:val="a5"/>
        <w:ind w:left="370" w:firstLineChars="0" w:firstLine="0"/>
      </w:pPr>
    </w:p>
    <w:p w:rsidR="00E031A6" w:rsidRDefault="00E031A6" w:rsidP="00E031A6">
      <w:pPr>
        <w:pStyle w:val="a5"/>
        <w:numPr>
          <w:ilvl w:val="0"/>
          <w:numId w:val="1"/>
        </w:numPr>
        <w:ind w:firstLineChars="0"/>
      </w:pPr>
      <w:r>
        <w:t>Literature Review:</w:t>
      </w:r>
    </w:p>
    <w:p w:rsidR="0060311A" w:rsidRDefault="0060311A" w:rsidP="0060311A">
      <w:pPr>
        <w:pStyle w:val="a5"/>
        <w:ind w:left="360"/>
      </w:pPr>
      <w:r>
        <w:t>At present, the construction path of investor sentiment indicators can be roughly divided into three categories.</w:t>
      </w:r>
    </w:p>
    <w:p w:rsidR="0060311A" w:rsidRDefault="0060311A" w:rsidP="0060311A">
      <w:pPr>
        <w:pStyle w:val="a5"/>
        <w:ind w:left="360"/>
      </w:pPr>
    </w:p>
    <w:p w:rsidR="0060311A" w:rsidRDefault="0060311A" w:rsidP="0060311A">
      <w:pPr>
        <w:pStyle w:val="a5"/>
        <w:ind w:left="360"/>
      </w:pPr>
      <w:r>
        <w:t>(1) Through the market survey data and other explicit indicators to understand the investor's emotional level of the market and its expectations for the future. For example, brown and Cliff (2004) used AAII and II (investor Intelligence) survey index constructed by the American Association of individual investors to investigate the positive and negative attitudes of investors to measure investor sentiment, and then conducted research on investors' investment behavior.</w:t>
      </w:r>
    </w:p>
    <w:p w:rsidR="0060311A" w:rsidRDefault="0060311A" w:rsidP="0060311A">
      <w:pPr>
        <w:pStyle w:val="a5"/>
        <w:ind w:left="360"/>
      </w:pPr>
    </w:p>
    <w:p w:rsidR="0060311A" w:rsidRDefault="0060311A" w:rsidP="0060311A">
      <w:pPr>
        <w:pStyle w:val="a5"/>
        <w:ind w:left="360"/>
      </w:pPr>
      <w:r>
        <w:t xml:space="preserve">(2) Macro and micro economic variables are used as proxy recessive indicators to comprehensively reflect investor sentiment. Baker and </w:t>
      </w:r>
      <w:proofErr w:type="spellStart"/>
      <w:r>
        <w:t>Wurgler</w:t>
      </w:r>
      <w:proofErr w:type="spellEnd"/>
      <w:r>
        <w:t xml:space="preserve"> (2006) used six proxy variables: discount rate of closed-end fund, turnover rate of NYSE stock, number of IPOs, average return on the first day of listing, equity financing ratio and dividend premium to obtain investor sentiment indicators through principal component analysis, and systematically defined and measured investor sentiment</w:t>
      </w:r>
    </w:p>
    <w:p w:rsidR="0060311A" w:rsidRDefault="0060311A" w:rsidP="0060311A">
      <w:pPr>
        <w:pStyle w:val="a5"/>
        <w:ind w:left="360"/>
      </w:pPr>
    </w:p>
    <w:p w:rsidR="0060311A" w:rsidRDefault="0060311A" w:rsidP="0060311A">
      <w:pPr>
        <w:pStyle w:val="a5"/>
        <w:ind w:left="360"/>
      </w:pPr>
      <w:r>
        <w:lastRenderedPageBreak/>
        <w:t xml:space="preserve">(3) The investor sentiment based on Internet public opinion mainly depends on the gradually mature massive data storage technology and the increasingly updated text mining technology. Li </w:t>
      </w:r>
      <w:proofErr w:type="spellStart"/>
      <w:r>
        <w:t>Shanghao</w:t>
      </w:r>
      <w:proofErr w:type="spellEnd"/>
      <w:r>
        <w:t xml:space="preserve"> and Chao </w:t>
      </w:r>
      <w:proofErr w:type="spellStart"/>
      <w:r>
        <w:t>lemen</w:t>
      </w:r>
      <w:proofErr w:type="spellEnd"/>
      <w:r>
        <w:t xml:space="preserve"> (2016) reviewed the research on the application of text mining in Chinese information analysis, including the basic theories and methods of text mining, the application of text mining in the web, and the application of Chinese information combining text mining with specific fields. The investor sentiment based on Internet includes the application of text mining in web and the application of text mining in specific fields. The corresponding text mining of investor sentiment should be divided into two key nodes: data collection of text mining and sentiment analysis of network public opinion.</w:t>
      </w:r>
    </w:p>
    <w:p w:rsidR="0060311A" w:rsidRDefault="0060311A" w:rsidP="0060311A">
      <w:pPr>
        <w:pStyle w:val="a5"/>
        <w:ind w:left="360"/>
      </w:pPr>
    </w:p>
    <w:p w:rsidR="0060311A" w:rsidRDefault="0060311A" w:rsidP="0060311A">
      <w:pPr>
        <w:pStyle w:val="a5"/>
        <w:ind w:left="360"/>
      </w:pPr>
      <w:r>
        <w:t xml:space="preserve">The data collection options of online public opinion are quite diverse, and vary from person to person, from time to time or from place to place. </w:t>
      </w:r>
      <w:proofErr w:type="spellStart"/>
      <w:r>
        <w:t>Antweile</w:t>
      </w:r>
      <w:proofErr w:type="spellEnd"/>
      <w:r>
        <w:t xml:space="preserve"> and frank (2004) collected 1.5 million pieces of text information from 45 big companies of Yahoo Finance in 2000, and constructed investor sentiment indicators through text mining method. Andrei and </w:t>
      </w:r>
      <w:proofErr w:type="spellStart"/>
      <w:r>
        <w:t>Hasler</w:t>
      </w:r>
      <w:proofErr w:type="spellEnd"/>
      <w:r>
        <w:t xml:space="preserve"> (2015) collected and measured investor sentiment on Twitter as public opinion analysis</w:t>
      </w:r>
    </w:p>
    <w:p w:rsidR="0060311A" w:rsidRDefault="0060311A" w:rsidP="0060311A">
      <w:pPr>
        <w:pStyle w:val="a5"/>
        <w:ind w:left="360"/>
      </w:pPr>
    </w:p>
    <w:p w:rsidR="0060311A" w:rsidRDefault="0060311A" w:rsidP="0060311A">
      <w:pPr>
        <w:pStyle w:val="a5"/>
        <w:ind w:left="360"/>
      </w:pPr>
      <w:r>
        <w:t>Sentiment analysis technology based on network public opinion is a popular application branch in the field of natural language processing. At present, the theoretical models of emotion analysis are mostly based on statistics, algebra and other mathematical methods. More popular and mature machine learning methods, such as Bayesian method, SVM support vector machine method. With the development of machine learning, deep neural network is the most advanced and representative method. Under the premise of greatly improving the computing power of computer hardware equipment, it is possible to train the complex parameter model of deep neural network, and the excellent performance of the method is increasingly prominent.</w:t>
      </w:r>
    </w:p>
    <w:p w:rsidR="0060311A" w:rsidRDefault="0060311A" w:rsidP="0060311A">
      <w:pPr>
        <w:pStyle w:val="a5"/>
        <w:ind w:left="360"/>
      </w:pPr>
    </w:p>
    <w:p w:rsidR="0060311A" w:rsidRDefault="0060311A" w:rsidP="0060311A">
      <w:pPr>
        <w:pStyle w:val="a5"/>
        <w:ind w:left="360"/>
      </w:pPr>
      <w:r>
        <w:t xml:space="preserve">In the history of natural language processing, the concept of word embedding is a milestone. Word vector representation technology transforms text data such as text sequence, words, short sentences and paragraphs into vector in numerical form. Tomas (2013) proposed word2vec language model for the first time on behalf of Google team. Its idea is to use neural network to train the context of words to get the </w:t>
      </w:r>
      <w:proofErr w:type="spellStart"/>
      <w:r>
        <w:t>vectorized</w:t>
      </w:r>
      <w:proofErr w:type="spellEnd"/>
      <w:r>
        <w:t xml:space="preserve"> representation of words. </w:t>
      </w:r>
      <w:proofErr w:type="spellStart"/>
      <w:r>
        <w:t>Cai</w:t>
      </w:r>
      <w:proofErr w:type="spellEnd"/>
      <w:r>
        <w:t xml:space="preserve"> </w:t>
      </w:r>
      <w:proofErr w:type="spellStart"/>
      <w:r>
        <w:t>Huiping</w:t>
      </w:r>
      <w:proofErr w:type="spellEnd"/>
      <w:r>
        <w:t xml:space="preserve"> et al. (2016) tried to combine the word vector and convolutional neural network (CNN) to solve the problem of emotion classification, and found that compared with the traditional machine learning method, the former can improve the emotion analysis by 5.04%. In 2018, the Google team published a new breakthrough in the field of natural language processing. Jacob et al. (2018) proposed the best model for the first </w:t>
      </w:r>
      <w:proofErr w:type="gramStart"/>
      <w:r>
        <w:t>time, that</w:t>
      </w:r>
      <w:proofErr w:type="gramEnd"/>
      <w:r>
        <w:t xml:space="preserve"> is, using transformer's encoder to train the two-way language model. This is the most advanced and efficient natural language processing model at present, which is a new milestone in this field. Based on the Bert model, scholars at home and abroad have made many new attempts. Yang </w:t>
      </w:r>
      <w:proofErr w:type="spellStart"/>
      <w:r>
        <w:t>Piao</w:t>
      </w:r>
      <w:proofErr w:type="spellEnd"/>
      <w:r>
        <w:t xml:space="preserve"> and Dong </w:t>
      </w:r>
      <w:proofErr w:type="spellStart"/>
      <w:r>
        <w:t>Wenyong</w:t>
      </w:r>
      <w:proofErr w:type="spellEnd"/>
      <w:r>
        <w:t xml:space="preserve"> (2019) enhanced the semantic representation of Chinese characters with the help of Bert language pre training model, dynamically generated semantic vectors according to the context of Chinese characters, and then input the word vector sequence into </w:t>
      </w:r>
      <w:proofErr w:type="spellStart"/>
      <w:r>
        <w:t>bigru-crf</w:t>
      </w:r>
      <w:proofErr w:type="spellEnd"/>
      <w:r>
        <w:t xml:space="preserve"> for training. The training results on </w:t>
      </w:r>
      <w:proofErr w:type="spellStart"/>
      <w:r>
        <w:t>MsrA</w:t>
      </w:r>
      <w:proofErr w:type="spellEnd"/>
      <w:r>
        <w:t xml:space="preserve"> corpus are better than that of lattice LSTM model. Hu </w:t>
      </w:r>
      <w:proofErr w:type="spellStart"/>
      <w:r>
        <w:t>Chuntao</w:t>
      </w:r>
      <w:proofErr w:type="spellEnd"/>
      <w:r>
        <w:t xml:space="preserve"> et al. (2019) conducted fine tuning on Bert model, applied the model to public opinion text classification task with the help of simple transfer learning strategy, and designed LSTM to connect CNN model for comparison. The results show that Bert model is superior to traditional model in character vector dynamic coding and language feature extraction. </w:t>
      </w:r>
      <w:proofErr w:type="spellStart"/>
      <w:r>
        <w:t>Hochreiter</w:t>
      </w:r>
      <w:proofErr w:type="spellEnd"/>
      <w:r>
        <w:t xml:space="preserve"> et al. (1997) first proposed an improved recurrent neural network, namely long-term and short-term memory neural network (LSTM). Chen et al. (2015) began to apply the improved long-term and short-term memory neural network to Chinese text segmentation, and achieved good performance in multiple data sets.</w:t>
      </w:r>
    </w:p>
    <w:p w:rsidR="0060311A" w:rsidRDefault="0060311A" w:rsidP="0060311A">
      <w:pPr>
        <w:pStyle w:val="a5"/>
        <w:ind w:left="360"/>
      </w:pPr>
    </w:p>
    <w:p w:rsidR="0060311A" w:rsidRDefault="0060311A" w:rsidP="0060311A">
      <w:pPr>
        <w:pStyle w:val="a5"/>
        <w:ind w:left="360"/>
      </w:pPr>
      <w:r>
        <w:t xml:space="preserve">In this paper, Hilton (2006) first proposed the deep neural network model, and studied the adjustment method of model parameters. The development of deep learning has entered the "fast lane". Jiang </w:t>
      </w:r>
      <w:proofErr w:type="spellStart"/>
      <w:r>
        <w:t>Meng</w:t>
      </w:r>
      <w:proofErr w:type="spellEnd"/>
      <w:r>
        <w:t xml:space="preserve"> et al. (2019) constructed a framework of Bert </w:t>
      </w:r>
      <w:proofErr w:type="spellStart"/>
      <w:r>
        <w:t>bilstm</w:t>
      </w:r>
      <w:proofErr w:type="spellEnd"/>
      <w:r>
        <w:t xml:space="preserve"> CRF model, through which the text data was extracted and used as the input of </w:t>
      </w:r>
      <w:proofErr w:type="spellStart"/>
      <w:r>
        <w:t>bilstm</w:t>
      </w:r>
      <w:proofErr w:type="spellEnd"/>
      <w:r>
        <w:t xml:space="preserve"> in the back layer. Compared with the traditional model, the final recognition effect has advantages in accuracy, recall and F1 index, which is the combination of Bert model and long-term and short-term memory neural network.</w:t>
      </w:r>
    </w:p>
    <w:p w:rsidR="0086470E" w:rsidRDefault="0086470E" w:rsidP="0086470E">
      <w:pPr>
        <w:pStyle w:val="a5"/>
        <w:ind w:left="360"/>
      </w:pPr>
    </w:p>
    <w:p w:rsidR="006E69FB" w:rsidRDefault="006E69FB" w:rsidP="0086470E">
      <w:pPr>
        <w:pStyle w:val="a5"/>
        <w:ind w:left="360"/>
      </w:pPr>
      <w:r w:rsidRPr="006E69FB">
        <w:t xml:space="preserve">To sum up, the existing research has carried out a more in-depth and comprehensive discussion on investor </w:t>
      </w:r>
      <w:r w:rsidRPr="006E69FB">
        <w:lastRenderedPageBreak/>
        <w:t>sentiment, and has achieved fruitful results. First of all, from the concept of investor sentiment and index construction, domestic and foreign scholars have given their own understanding and scheme, from the dominant index, proxy index to Internet public opinion and other directions to find the information of investor sentiment. On this basis, the existing research combines investor sentiment with the stock market, and carries out a series of theoretical and practical research, from the overall effect of investor sentiment on the stock market to the cross-sectional effect, from the financial anomaly of the stock market to the earnings forecast of the stock market. Existing studies have proved that investor sentiment is an important factor affecting the stock market from different perspectives, such as different entry points, different theoretical methods, different markets or periods.</w:t>
      </w:r>
    </w:p>
    <w:p w:rsidR="006E69FB" w:rsidRDefault="006E69FB" w:rsidP="0086470E">
      <w:pPr>
        <w:pStyle w:val="a5"/>
        <w:ind w:left="360"/>
      </w:pPr>
    </w:p>
    <w:p w:rsidR="006E69FB" w:rsidRDefault="006E69FB" w:rsidP="0086470E">
      <w:pPr>
        <w:pStyle w:val="a5"/>
        <w:ind w:left="360"/>
      </w:pPr>
      <w:r w:rsidRPr="006E69FB">
        <w:t xml:space="preserve">However, the existing research also has some shortcomings. First, many studies still use variables such as explicit indicators or proxy indicators to describe investor sentiment. These variables are generally difficult to guarantee timeliness and only applicable to lower frequency trading data. The most important thing is that they </w:t>
      </w:r>
      <w:proofErr w:type="spellStart"/>
      <w:r w:rsidRPr="006E69FB">
        <w:t>can not</w:t>
      </w:r>
      <w:proofErr w:type="spellEnd"/>
      <w:r w:rsidRPr="006E69FB">
        <w:t xml:space="preserve"> really collect information from the perspective of investors. Second, some of the existing research time window is too short, leading to its research </w:t>
      </w:r>
      <w:proofErr w:type="spellStart"/>
      <w:r w:rsidRPr="006E69FB">
        <w:t>can not</w:t>
      </w:r>
      <w:proofErr w:type="spellEnd"/>
      <w:r w:rsidRPr="006E69FB">
        <w:t xml:space="preserve"> fully cover all stages of the market, </w:t>
      </w:r>
      <w:proofErr w:type="gramStart"/>
      <w:r w:rsidRPr="006E69FB">
        <w:t>the</w:t>
      </w:r>
      <w:proofErr w:type="gramEnd"/>
      <w:r w:rsidRPr="006E69FB">
        <w:t xml:space="preserve"> conclusion is inevitably one-sided. Third, in the existing research, there are many researches on investor sentiment from Internet public opinion, but most of the methods are naive Bayes, support vector machine and other slightly old machine learning technology, which </w:t>
      </w:r>
      <w:proofErr w:type="spellStart"/>
      <w:r w:rsidRPr="006E69FB">
        <w:t>can not</w:t>
      </w:r>
      <w:proofErr w:type="spellEnd"/>
      <w:r w:rsidRPr="006E69FB">
        <w:t xml:space="preserve"> keep up with the cutting-edge technology, and the efficiency and accuracy of information mining need to be improved. Fourth, in the choice of model methods, many studies will start from a single perspective of investor sentiment in order to break away from the traditional financial theory, but the rationality and irrationality of the market are not absolute. We should try to adopt more inclusive model methods to ensure the comprehensive description of the market.</w:t>
      </w:r>
    </w:p>
    <w:p w:rsidR="0060311A" w:rsidRPr="0086470E" w:rsidRDefault="0060311A" w:rsidP="0086470E">
      <w:pPr>
        <w:pStyle w:val="a5"/>
        <w:ind w:left="360"/>
      </w:pPr>
    </w:p>
    <w:p w:rsidR="0060311A" w:rsidRDefault="0060311A" w:rsidP="0060311A">
      <w:pPr>
        <w:pStyle w:val="a5"/>
        <w:numPr>
          <w:ilvl w:val="0"/>
          <w:numId w:val="1"/>
        </w:numPr>
        <w:ind w:firstLineChars="0"/>
      </w:pPr>
      <w:r>
        <w:t>Methods:</w:t>
      </w:r>
    </w:p>
    <w:p w:rsidR="0060311A" w:rsidRDefault="0060311A" w:rsidP="0060311A">
      <w:pPr>
        <w:pStyle w:val="a5"/>
        <w:ind w:left="360"/>
      </w:pPr>
    </w:p>
    <w:p w:rsidR="0060311A" w:rsidRDefault="0060311A" w:rsidP="0060311A">
      <w:pPr>
        <w:pStyle w:val="a5"/>
        <w:ind w:left="360" w:firstLineChars="0" w:firstLine="0"/>
      </w:pPr>
      <w:r>
        <w:t xml:space="preserve">3.1 The first step is to crawl the data of microblog and </w:t>
      </w:r>
      <w:proofErr w:type="spellStart"/>
      <w:r>
        <w:t>wechat</w:t>
      </w:r>
      <w:proofErr w:type="spellEnd"/>
      <w:r>
        <w:t xml:space="preserve"> about the stock market; The second step is to preprocess the text data; In the third step, Bert LSTM method is used to analyze the sentiment of the text data; The fourth step, according to the preliminary results of sentiment analysis, constructs investor sentiment indicators through certain methods.</w:t>
      </w:r>
    </w:p>
    <w:p w:rsidR="0060311A" w:rsidRDefault="00E962D1" w:rsidP="00E962D1">
      <w:r>
        <w:tab/>
      </w:r>
      <w:r w:rsidRPr="00E962D1">
        <w:t>In order to solve the disadvantages of manual data collection, such as time-consuming, high cost and error prone, Python is used as a web crawler tool to obtain public opinion information through python programming language, which is an important auxiliary</w:t>
      </w:r>
      <w:r w:rsidRPr="00E962D1">
        <w:rPr>
          <w:rFonts w:hint="eastAsia"/>
        </w:rPr>
        <w:t xml:space="preserve"> tool for this empirical study. The basic workflow of web crawler is as follows: (1) request, request to the target address, wait for the target server to respond</w:t>
      </w:r>
      <w:r w:rsidRPr="00E962D1">
        <w:rPr>
          <w:rFonts w:hint="eastAsia"/>
        </w:rPr>
        <w:t>（</w:t>
      </w:r>
      <w:r w:rsidRPr="00E962D1">
        <w:rPr>
          <w:rFonts w:hint="eastAsia"/>
        </w:rPr>
        <w:t xml:space="preserve"> 2) Get the content. If the server responds successfully, the crawler gets a response, and its content type needs to be resolved</w:t>
      </w:r>
      <w:r w:rsidRPr="00E962D1">
        <w:rPr>
          <w:rFonts w:hint="eastAsia"/>
        </w:rPr>
        <w:t>（</w:t>
      </w:r>
      <w:r w:rsidRPr="00E962D1">
        <w:rPr>
          <w:rFonts w:hint="eastAsia"/>
        </w:rPr>
        <w:t xml:space="preserve"> 3) Parsing content, using regular expressions for parsing</w:t>
      </w:r>
      <w:r w:rsidRPr="00E962D1">
        <w:rPr>
          <w:rFonts w:hint="eastAsia"/>
        </w:rPr>
        <w:t>（</w:t>
      </w:r>
      <w:r w:rsidRPr="00E962D1">
        <w:rPr>
          <w:rFonts w:hint="eastAsia"/>
        </w:rPr>
        <w:t xml:space="preserve"> 4) Save the data locally, save the data as text, and save it as local CSV file. At this time, the data crawling is basically completed.</w:t>
      </w:r>
    </w:p>
    <w:p w:rsidR="00E962D1" w:rsidRDefault="00E962D1" w:rsidP="00E962D1"/>
    <w:p w:rsidR="00E962D1" w:rsidRDefault="00E962D1" w:rsidP="00E962D1">
      <w:r w:rsidRPr="00E962D1">
        <w:t>In the emotional analysis of network public opinion, this paper plans to use the Bert LSTM model aiming at natural language processing. The full name of Bert is "bidirectional encoder representations from Transformers". The model adopts a two-stage model: two-way transformer language model is used for pre training, and fine tuning mode is used to solve the lower tasks. The overall framework of Bert model is to train the bi-directional language model of semi supervised learning at first, and in the lower level, access other task classifiers through the output of the language model.</w:t>
      </w:r>
    </w:p>
    <w:p w:rsidR="00E962D1" w:rsidRDefault="00E962D1" w:rsidP="00E962D1"/>
    <w:p w:rsidR="00E962D1" w:rsidRDefault="00E962D1" w:rsidP="00E962D1">
      <w:r>
        <w:t>The innovation of Bert model lies in two methods of pre training language model: masked LM and next sense prediction, which are used to capture word and sentence level information respectively. Among them:</w:t>
      </w:r>
    </w:p>
    <w:p w:rsidR="00E962D1" w:rsidRDefault="00E962D1" w:rsidP="00E962D1"/>
    <w:p w:rsidR="00E962D1" w:rsidRDefault="00E962D1" w:rsidP="00E962D1">
      <w:r>
        <w:t>(1) Masked LM (mask language model)</w:t>
      </w:r>
    </w:p>
    <w:p w:rsidR="00E962D1" w:rsidRDefault="00E962D1" w:rsidP="00E962D1"/>
    <w:p w:rsidR="00E962D1" w:rsidRDefault="00E962D1" w:rsidP="00E962D1">
      <w:r>
        <w:t>The goal of the first step of pre training is to make a language model. The pre training model processes the task. The goal of the task is not only the information on the left or right side of a word, but also the information on the left and right sides. Compared with the previous one-way language model, Bert model uses a random mask method to realize the two-way language model. Its principle is more abstruse and obscure, so it will not be repeated here.</w:t>
      </w:r>
    </w:p>
    <w:p w:rsidR="00E962D1" w:rsidRDefault="00E962D1" w:rsidP="00E962D1"/>
    <w:p w:rsidR="00E962D1" w:rsidRDefault="00E962D1" w:rsidP="00E962D1">
      <w:r>
        <w:t>(2) Next sentence prediction</w:t>
      </w:r>
    </w:p>
    <w:p w:rsidR="00E962D1" w:rsidRDefault="00E962D1" w:rsidP="00E962D1"/>
    <w:p w:rsidR="00E962D1" w:rsidRDefault="00E962D1" w:rsidP="00E962D1">
      <w:r>
        <w:t xml:space="preserve">The second goal of pre training is to make the model understand the relationship between two sentences. For example, the training set is sentence </w:t>
      </w:r>
      <w:proofErr w:type="gramStart"/>
      <w:r>
        <w:t>a and</w:t>
      </w:r>
      <w:proofErr w:type="gramEnd"/>
      <w:r>
        <w:t xml:space="preserve"> sentence B, and the two sentences have A-B and B-A before and after the order of the combination, and the trained model can roughly identify the relationship between sentences, which helps the final model to identify the relationship between sentences. It is worth noting that the selection of training corpus is relatively critical. In this application process, we need to choose document level rather than sentence level as far as possible, so that we can train the ability of the model to induce continuous long sequence features.</w:t>
      </w:r>
    </w:p>
    <w:p w:rsidR="00E962D1" w:rsidRDefault="00E962D1" w:rsidP="0060311A">
      <w:pPr>
        <w:pStyle w:val="a5"/>
        <w:ind w:left="360"/>
      </w:pPr>
    </w:p>
    <w:p w:rsidR="00E962D1" w:rsidRDefault="00E962D1" w:rsidP="0060311A">
      <w:pPr>
        <w:pStyle w:val="a5"/>
        <w:ind w:left="360"/>
      </w:pPr>
      <w:r w:rsidRPr="00E962D1">
        <w:t xml:space="preserve">After the successful output of Bert model, it can be connected to other task classifiers. In this paper, LSTM model, one of the best methods at present, is selected. LSTM is called long short term memory neural network. LSTM is a special RNN (recurrent neural network) and solves the long-term memory dependence problem of RNN. RNN (cyclic neural network) adds a cyclic structure in its hidden layer, which has nothing to do with the input and output of the traditional neural network. The input and output of RNN are connected back and forth, which overcomes the shortcomings of the traditional neural network. In theory, RNN can use all the historical information, but due to the problem of gradient disappearance in the actual process of network training, RNN </w:t>
      </w:r>
      <w:proofErr w:type="spellStart"/>
      <w:r w:rsidRPr="00E962D1">
        <w:t>can not</w:t>
      </w:r>
      <w:proofErr w:type="spellEnd"/>
      <w:r w:rsidRPr="00E962D1">
        <w:t xml:space="preserve"> remember and use the information that is a little far away. With the increase of the number of layers, the memory ability of RNN tends to zero.</w:t>
      </w:r>
    </w:p>
    <w:p w:rsidR="00E962D1" w:rsidRDefault="00E962D1" w:rsidP="0060311A">
      <w:pPr>
        <w:pStyle w:val="a5"/>
        <w:ind w:left="360"/>
      </w:pPr>
    </w:p>
    <w:p w:rsidR="00E962D1" w:rsidRDefault="00E962D1" w:rsidP="00E962D1">
      <w:pPr>
        <w:pStyle w:val="a5"/>
        <w:ind w:left="360"/>
      </w:pPr>
      <w:r>
        <w:t>The core idea of LSTM (long-term and short-term memory neural network) is called "cell state", which is to solve the long-term memory dependence problem of RNN. At the same time, LSTM unit can edit the information of the cell state through the three structures of "input gate", "output gate" and "forget gate". By controlling the information, the long-term and short-term memory neural network can retain the useful information for the final training target. The appearance of LSTM basically solves the problem of RNN gradient disappearing.</w:t>
      </w:r>
    </w:p>
    <w:p w:rsidR="00E962D1" w:rsidRDefault="00E962D1" w:rsidP="00E962D1">
      <w:pPr>
        <w:pStyle w:val="a5"/>
        <w:ind w:left="360"/>
      </w:pPr>
    </w:p>
    <w:p w:rsidR="00E962D1" w:rsidRDefault="00E962D1" w:rsidP="00E962D1">
      <w:pPr>
        <w:pStyle w:val="a5"/>
        <w:ind w:left="360"/>
      </w:pPr>
      <w:r>
        <w:t>To sum up, through the Bert LSTM model, we can train the network public opinion data and identify their emotional tendencies.</w:t>
      </w:r>
    </w:p>
    <w:p w:rsidR="00E962D1" w:rsidRDefault="00E962D1" w:rsidP="00E962D1">
      <w:pPr>
        <w:pStyle w:val="a5"/>
        <w:ind w:left="360"/>
      </w:pPr>
    </w:p>
    <w:p w:rsidR="0060311A" w:rsidRDefault="0060311A" w:rsidP="0060311A">
      <w:pPr>
        <w:pStyle w:val="a5"/>
        <w:ind w:left="360" w:firstLineChars="0" w:firstLine="0"/>
      </w:pPr>
      <w:r>
        <w:t>3.2 Correlation analysis and Granger causality test: through the correlation analysis method and Granger causality test, this paper makes an empirical study on the relationship between investor sentiment and stock market returns.</w:t>
      </w:r>
    </w:p>
    <w:p w:rsidR="00E962D1" w:rsidRDefault="00E962D1" w:rsidP="0060311A">
      <w:pPr>
        <w:pStyle w:val="a5"/>
        <w:ind w:left="360" w:firstLineChars="0" w:firstLine="0"/>
      </w:pPr>
    </w:p>
    <w:p w:rsidR="00E962D1" w:rsidRDefault="00E962D1" w:rsidP="0060311A">
      <w:pPr>
        <w:pStyle w:val="a5"/>
        <w:ind w:left="360" w:firstLineChars="0" w:firstLine="0"/>
      </w:pPr>
    </w:p>
    <w:p w:rsidR="0060311A" w:rsidRDefault="0060311A" w:rsidP="0060311A">
      <w:pPr>
        <w:pStyle w:val="a5"/>
        <w:ind w:left="360"/>
      </w:pPr>
    </w:p>
    <w:p w:rsidR="0060311A" w:rsidRDefault="0060311A" w:rsidP="0060311A">
      <w:pPr>
        <w:pStyle w:val="a5"/>
        <w:numPr>
          <w:ilvl w:val="0"/>
          <w:numId w:val="1"/>
        </w:numPr>
        <w:ind w:firstLineChars="0"/>
      </w:pPr>
      <w:r>
        <w:t>Results:</w:t>
      </w:r>
    </w:p>
    <w:p w:rsidR="0060311A" w:rsidRDefault="0060311A" w:rsidP="0060311A">
      <w:pPr>
        <w:pStyle w:val="a5"/>
        <w:ind w:left="360"/>
      </w:pPr>
    </w:p>
    <w:p w:rsidR="0060311A" w:rsidRDefault="0060311A" w:rsidP="0060311A">
      <w:pPr>
        <w:ind w:firstLine="360"/>
      </w:pPr>
      <w:r>
        <w:t>4.1 The data of investor sentiment and market sentiment index are obtained by data mining;</w:t>
      </w:r>
    </w:p>
    <w:p w:rsidR="0060311A" w:rsidRDefault="0060311A" w:rsidP="0060311A">
      <w:pPr>
        <w:pStyle w:val="a5"/>
        <w:ind w:left="360"/>
      </w:pPr>
    </w:p>
    <w:p w:rsidR="0060311A" w:rsidRDefault="0060311A" w:rsidP="0060311A">
      <w:pPr>
        <w:ind w:firstLine="360"/>
      </w:pPr>
      <w:r>
        <w:t>4.2 The market sentiment of different investor groups is classified and analyzed;</w:t>
      </w:r>
    </w:p>
    <w:p w:rsidR="0060311A" w:rsidRDefault="0060311A" w:rsidP="0060311A">
      <w:pPr>
        <w:pStyle w:val="a5"/>
        <w:ind w:left="360"/>
      </w:pPr>
    </w:p>
    <w:p w:rsidR="0060311A" w:rsidRDefault="0060311A" w:rsidP="0060311A">
      <w:pPr>
        <w:ind w:firstLine="360"/>
      </w:pPr>
      <w:r>
        <w:t>4.3 The investor sentiment before and after the emergency is analyzed;</w:t>
      </w:r>
    </w:p>
    <w:p w:rsidR="0060311A" w:rsidRDefault="0060311A" w:rsidP="0060311A">
      <w:pPr>
        <w:pStyle w:val="a5"/>
        <w:ind w:left="360"/>
      </w:pPr>
    </w:p>
    <w:p w:rsidR="0060311A" w:rsidRDefault="0060311A" w:rsidP="0060311A">
      <w:pPr>
        <w:ind w:firstLine="360"/>
      </w:pPr>
      <w:r>
        <w:t>4.4 Investment advice</w:t>
      </w:r>
      <w:r>
        <w:rPr>
          <w:rFonts w:hint="eastAsia"/>
        </w:rPr>
        <w:t>.</w:t>
      </w:r>
    </w:p>
    <w:p w:rsidR="0060311A" w:rsidRDefault="0060311A" w:rsidP="0060311A">
      <w:pPr>
        <w:ind w:firstLine="360"/>
      </w:pPr>
    </w:p>
    <w:p w:rsidR="0060311A" w:rsidRDefault="0060311A" w:rsidP="0060311A">
      <w:pPr>
        <w:pStyle w:val="a5"/>
        <w:ind w:left="360"/>
      </w:pPr>
    </w:p>
    <w:p w:rsidR="0060311A" w:rsidRDefault="0060311A" w:rsidP="0060311A">
      <w:pPr>
        <w:pStyle w:val="a5"/>
        <w:numPr>
          <w:ilvl w:val="0"/>
          <w:numId w:val="1"/>
        </w:numPr>
        <w:ind w:firstLineChars="0"/>
      </w:pPr>
      <w:r>
        <w:t>Evaluation:</w:t>
      </w:r>
    </w:p>
    <w:p w:rsidR="0060311A" w:rsidRDefault="0060311A" w:rsidP="0060311A">
      <w:pPr>
        <w:pStyle w:val="a5"/>
        <w:ind w:left="360"/>
      </w:pPr>
    </w:p>
    <w:p w:rsidR="0060311A" w:rsidRDefault="0060311A" w:rsidP="0060311A">
      <w:pPr>
        <w:pStyle w:val="a5"/>
        <w:ind w:left="360" w:firstLineChars="0" w:firstLine="0"/>
      </w:pPr>
      <w:r>
        <w:t>There may be difficulties in proving causality. Market sentiment and stock return are two highly correlated variables, and there is the possibility of mutual influence. How to prove that stock volatility is caused by market sentiment, rather than the change of market sentiment caused by volatility, is a key and difficult point in the research.</w:t>
      </w:r>
    </w:p>
    <w:p w:rsidR="0060311A" w:rsidRDefault="0060311A" w:rsidP="0060311A">
      <w:pPr>
        <w:pStyle w:val="a5"/>
        <w:ind w:left="360" w:firstLineChars="0" w:firstLine="0"/>
      </w:pPr>
    </w:p>
    <w:p w:rsidR="009A740E" w:rsidRDefault="009A740E" w:rsidP="0060311A">
      <w:pPr>
        <w:pStyle w:val="a5"/>
        <w:ind w:left="360" w:firstLineChars="0" w:firstLine="0"/>
      </w:pPr>
      <w:r w:rsidRPr="009A740E">
        <w:t xml:space="preserve">Natural language processing methods for investor sentiment may be inadequate. At present, there are a variety of technical methods to choose from in the processing of stock evaluation information data, and the methods are still iterative updating. Although the methods used in this paper are relatively cutting-edge, they still </w:t>
      </w:r>
      <w:proofErr w:type="spellStart"/>
      <w:r w:rsidRPr="009A740E">
        <w:t>can not</w:t>
      </w:r>
      <w:proofErr w:type="spellEnd"/>
      <w:r w:rsidRPr="009A740E">
        <w:t xml:space="preserve"> fully mine the valuable information in the data. The knowledge level of the author in the field of natural processing language processing is relatively limited.</w:t>
      </w:r>
    </w:p>
    <w:p w:rsidR="009A740E" w:rsidRDefault="009A740E" w:rsidP="0060311A">
      <w:pPr>
        <w:pStyle w:val="a5"/>
        <w:ind w:left="360" w:firstLineChars="0" w:firstLine="0"/>
      </w:pPr>
    </w:p>
    <w:p w:rsidR="009A740E" w:rsidRDefault="009A740E" w:rsidP="0060311A">
      <w:pPr>
        <w:pStyle w:val="a5"/>
        <w:ind w:left="360" w:firstLineChars="0" w:firstLine="0"/>
      </w:pPr>
      <w:r w:rsidRPr="009A740E">
        <w:t>The model construction and index construction of the research may be insufficient. In other words, there are many empirical methods or models to study the relationship between investor sentiment and stock market performance, and the method of this paper may not be the best one. At the same time, there is still room for improvement in the process of constructing investor sentiment indicators.</w:t>
      </w:r>
    </w:p>
    <w:p w:rsidR="00C92A7C" w:rsidRDefault="00C92A7C">
      <w:pPr>
        <w:widowControl/>
        <w:jc w:val="left"/>
      </w:pPr>
      <w:r>
        <w:br w:type="page"/>
      </w:r>
    </w:p>
    <w:p w:rsidR="0060311A" w:rsidRPr="002146BC" w:rsidRDefault="0060311A" w:rsidP="0060311A">
      <w:pPr>
        <w:pStyle w:val="a5"/>
        <w:ind w:left="360" w:firstLineChars="0" w:firstLine="0"/>
        <w:rPr>
          <w:sz w:val="30"/>
          <w:szCs w:val="30"/>
          <w:lang w:val="de-DE"/>
        </w:rPr>
      </w:pPr>
      <w:r w:rsidRPr="002146BC">
        <w:rPr>
          <w:sz w:val="30"/>
          <w:szCs w:val="30"/>
          <w:lang w:val="de-DE"/>
        </w:rPr>
        <w:lastRenderedPageBreak/>
        <w:t>Reference</w:t>
      </w:r>
      <w:r w:rsidRPr="002146BC">
        <w:rPr>
          <w:rFonts w:hint="eastAsia"/>
          <w:sz w:val="30"/>
          <w:szCs w:val="30"/>
          <w:lang w:val="de-DE"/>
        </w:rPr>
        <w:t>：</w:t>
      </w:r>
    </w:p>
    <w:p w:rsidR="00517D79" w:rsidRDefault="00517D79" w:rsidP="00517D79">
      <w:pPr>
        <w:pStyle w:val="a5"/>
        <w:ind w:left="360"/>
      </w:pPr>
      <w:r w:rsidRPr="006E69FB">
        <w:rPr>
          <w:lang w:val="de-DE"/>
        </w:rPr>
        <w:t xml:space="preserve">[1] Eugene F. Fama. </w:t>
      </w:r>
      <w:r>
        <w:t xml:space="preserve">Efficient capital markets: a review of theory and empirical </w:t>
      </w:r>
      <w:proofErr w:type="gramStart"/>
      <w:r>
        <w:t>work[</w:t>
      </w:r>
      <w:proofErr w:type="gramEnd"/>
      <w:r>
        <w:t>J].  Journal of Finance</w:t>
      </w:r>
      <w:proofErr w:type="gramStart"/>
      <w:r>
        <w:t>,1970,25</w:t>
      </w:r>
      <w:proofErr w:type="gramEnd"/>
      <w:r>
        <w:t xml:space="preserve">: 383-417. </w:t>
      </w:r>
    </w:p>
    <w:p w:rsidR="00517D79" w:rsidRDefault="00517D79" w:rsidP="00517D79">
      <w:pPr>
        <w:pStyle w:val="a5"/>
        <w:ind w:left="360"/>
      </w:pPr>
      <w:r>
        <w:t xml:space="preserve">[2] Eugene F. </w:t>
      </w:r>
      <w:proofErr w:type="spellStart"/>
      <w:r>
        <w:t>Fama</w:t>
      </w:r>
      <w:proofErr w:type="spellEnd"/>
      <w:r>
        <w:t xml:space="preserve">, Kenneth </w:t>
      </w:r>
      <w:proofErr w:type="spellStart"/>
      <w:r>
        <w:t>R.French</w:t>
      </w:r>
      <w:proofErr w:type="spellEnd"/>
      <w:r>
        <w:t xml:space="preserve">. The cross-section of expected stock </w:t>
      </w:r>
      <w:proofErr w:type="gramStart"/>
      <w:r>
        <w:t>returns[</w:t>
      </w:r>
      <w:proofErr w:type="gramEnd"/>
      <w:r>
        <w:t>J]. Journal of Finance</w:t>
      </w:r>
      <w:proofErr w:type="gramStart"/>
      <w:r>
        <w:t>,1992,47</w:t>
      </w:r>
      <w:proofErr w:type="gramEnd"/>
      <w:r>
        <w:t xml:space="preserve">: 427-465 </w:t>
      </w:r>
    </w:p>
    <w:p w:rsidR="00517D79" w:rsidRDefault="00517D79" w:rsidP="00517D79">
      <w:pPr>
        <w:pStyle w:val="a5"/>
        <w:ind w:left="360"/>
      </w:pPr>
      <w:r>
        <w:t>[3</w:t>
      </w:r>
      <w:proofErr w:type="gramStart"/>
      <w:r>
        <w:t>]  J</w:t>
      </w:r>
      <w:proofErr w:type="gramEnd"/>
      <w:r>
        <w:t xml:space="preserve">.  </w:t>
      </w:r>
      <w:proofErr w:type="gramStart"/>
      <w:r>
        <w:t>Bradford  De</w:t>
      </w:r>
      <w:proofErr w:type="gramEnd"/>
      <w:r>
        <w:t xml:space="preserve">  Long,  Andrei  Shleifer.  </w:t>
      </w:r>
      <w:proofErr w:type="gramStart"/>
      <w:r>
        <w:t>Noise  trade</w:t>
      </w:r>
      <w:proofErr w:type="gramEnd"/>
      <w:r>
        <w:t xml:space="preserve">  risk  in  financial  markets[J].  </w:t>
      </w:r>
      <w:proofErr w:type="gramStart"/>
      <w:r>
        <w:t>Journal  of</w:t>
      </w:r>
      <w:proofErr w:type="gramEnd"/>
      <w:r>
        <w:t xml:space="preserve">  Political Economy,1990,98(4): 703-738 </w:t>
      </w:r>
    </w:p>
    <w:p w:rsidR="00517D79" w:rsidRDefault="00517D79" w:rsidP="00517D79">
      <w:pPr>
        <w:pStyle w:val="a5"/>
        <w:ind w:left="360"/>
      </w:pPr>
      <w:r>
        <w:t xml:space="preserve">[4] </w:t>
      </w:r>
      <w:proofErr w:type="spellStart"/>
      <w:r>
        <w:t>Chaeles</w:t>
      </w:r>
      <w:proofErr w:type="spellEnd"/>
      <w:r>
        <w:t xml:space="preserve"> M. C. Lee, Andrei Shleifer, Richard H. </w:t>
      </w:r>
      <w:proofErr w:type="spellStart"/>
      <w:r>
        <w:t>Thaler</w:t>
      </w:r>
      <w:proofErr w:type="spellEnd"/>
      <w:r>
        <w:t xml:space="preserve">. Investor sentiment and the closed-end fund </w:t>
      </w:r>
      <w:proofErr w:type="gramStart"/>
      <w:r>
        <w:t>puzzle[</w:t>
      </w:r>
      <w:proofErr w:type="gramEnd"/>
      <w:r>
        <w:t>J]. Journal of Finance</w:t>
      </w:r>
      <w:proofErr w:type="gramStart"/>
      <w:r>
        <w:t>,1991,46</w:t>
      </w:r>
      <w:proofErr w:type="gramEnd"/>
      <w:r>
        <w:t xml:space="preserve"> (1): 75-109. </w:t>
      </w:r>
    </w:p>
    <w:p w:rsidR="00517D79" w:rsidRDefault="00517D79" w:rsidP="00517D79">
      <w:pPr>
        <w:pStyle w:val="a5"/>
        <w:ind w:left="360"/>
      </w:pPr>
      <w:r>
        <w:t xml:space="preserve">[5] Andrei Shleifer, Daniel </w:t>
      </w:r>
      <w:proofErr w:type="spellStart"/>
      <w:r>
        <w:t>Wolfenzon</w:t>
      </w:r>
      <w:proofErr w:type="spellEnd"/>
      <w:r>
        <w:t xml:space="preserve">. Investor protection and equity </w:t>
      </w:r>
      <w:proofErr w:type="gramStart"/>
      <w:r>
        <w:t>markets[</w:t>
      </w:r>
      <w:proofErr w:type="gramEnd"/>
      <w:r>
        <w:t>J]. Journal of Financial Economics, 2002</w:t>
      </w:r>
      <w:proofErr w:type="gramStart"/>
      <w:r>
        <w:t>,66</w:t>
      </w:r>
      <w:proofErr w:type="gramEnd"/>
      <w:r>
        <w:t xml:space="preserve">(1): 3-27. </w:t>
      </w:r>
    </w:p>
    <w:p w:rsidR="0060311A" w:rsidRDefault="00517D79" w:rsidP="00517D79">
      <w:pPr>
        <w:pStyle w:val="a5"/>
        <w:ind w:left="360"/>
      </w:pPr>
      <w:r>
        <w:t>[6</w:t>
      </w:r>
      <w:proofErr w:type="gramStart"/>
      <w:r>
        <w:t>]  Malcolm</w:t>
      </w:r>
      <w:proofErr w:type="gramEnd"/>
      <w:r>
        <w:t xml:space="preserve">  Baker,  Jeffrey  </w:t>
      </w:r>
      <w:proofErr w:type="spellStart"/>
      <w:r>
        <w:t>Wurgler</w:t>
      </w:r>
      <w:proofErr w:type="spellEnd"/>
      <w:r>
        <w:t xml:space="preserve">.  </w:t>
      </w:r>
      <w:proofErr w:type="gramStart"/>
      <w:r>
        <w:t>Investor  sentiment</w:t>
      </w:r>
      <w:proofErr w:type="gramEnd"/>
      <w:r>
        <w:t xml:space="preserve">  and  the  cross-section  of  stock  returns[J].  </w:t>
      </w:r>
      <w:proofErr w:type="gramStart"/>
      <w:r>
        <w:t>Journal  of</w:t>
      </w:r>
      <w:proofErr w:type="gramEnd"/>
      <w:r>
        <w:t xml:space="preserve"> Finance,2006,61(4): 1645-1680.</w:t>
      </w:r>
    </w:p>
    <w:p w:rsidR="00517D79" w:rsidRDefault="00517D79" w:rsidP="00517D79">
      <w:pPr>
        <w:pStyle w:val="a5"/>
        <w:ind w:left="360"/>
      </w:pPr>
      <w:r>
        <w:t>[7</w:t>
      </w:r>
      <w:proofErr w:type="gramStart"/>
      <w:r>
        <w:t>]  Gregory</w:t>
      </w:r>
      <w:proofErr w:type="gramEnd"/>
      <w:r>
        <w:t xml:space="preserve">  W.  Brown</w:t>
      </w:r>
      <w:proofErr w:type="gramStart"/>
      <w:r>
        <w:t>,  Michael</w:t>
      </w:r>
      <w:proofErr w:type="gramEnd"/>
      <w:r>
        <w:t xml:space="preserve">  T.  Cliff.  </w:t>
      </w:r>
      <w:proofErr w:type="gramStart"/>
      <w:r>
        <w:t>Investor  sentiment</w:t>
      </w:r>
      <w:proofErr w:type="gramEnd"/>
      <w:r>
        <w:t xml:space="preserve">  and  the  near-term  stock  market[J].  </w:t>
      </w:r>
      <w:proofErr w:type="gramStart"/>
      <w:r>
        <w:t>Journal  of</w:t>
      </w:r>
      <w:proofErr w:type="gramEnd"/>
      <w:r>
        <w:t xml:space="preserve"> Empirical Finance,2004,11(1): 1-27.</w:t>
      </w:r>
    </w:p>
    <w:p w:rsidR="00517D79" w:rsidRDefault="00517D79" w:rsidP="00517D79">
      <w:pPr>
        <w:pStyle w:val="a5"/>
        <w:ind w:left="360"/>
      </w:pPr>
      <w:r>
        <w:t>[8</w:t>
      </w:r>
      <w:proofErr w:type="gramStart"/>
      <w:r>
        <w:t>]  Werner</w:t>
      </w:r>
      <w:proofErr w:type="gramEnd"/>
      <w:r>
        <w:t xml:space="preserve">  </w:t>
      </w:r>
      <w:proofErr w:type="spellStart"/>
      <w:r>
        <w:t>Antweiler</w:t>
      </w:r>
      <w:proofErr w:type="spellEnd"/>
      <w:r>
        <w:t xml:space="preserve">,  Murray  Z.  Frank.  </w:t>
      </w:r>
      <w:proofErr w:type="gramStart"/>
      <w:r>
        <w:t>Is  all</w:t>
      </w:r>
      <w:proofErr w:type="gramEnd"/>
      <w:r>
        <w:t xml:space="preserve">  that  talk  just  noise?  </w:t>
      </w:r>
      <w:proofErr w:type="gramStart"/>
      <w:r>
        <w:t>The  information</w:t>
      </w:r>
      <w:proofErr w:type="gramEnd"/>
      <w:r>
        <w:t xml:space="preserve">  content  of  internet  stock message boards[J]. Journal of Finance</w:t>
      </w:r>
      <w:proofErr w:type="gramStart"/>
      <w:r>
        <w:t>,2004,59</w:t>
      </w:r>
      <w:proofErr w:type="gramEnd"/>
      <w:r>
        <w:t xml:space="preserve">(3): 1259-1294. </w:t>
      </w:r>
    </w:p>
    <w:p w:rsidR="00517D79" w:rsidRDefault="00517D79" w:rsidP="00517D79">
      <w:pPr>
        <w:pStyle w:val="a5"/>
        <w:ind w:left="360"/>
      </w:pPr>
      <w:r>
        <w:t xml:space="preserve">[9] Daniel Andrei, Michael </w:t>
      </w:r>
      <w:proofErr w:type="spellStart"/>
      <w:r>
        <w:t>Hasler</w:t>
      </w:r>
      <w:proofErr w:type="spellEnd"/>
      <w:r>
        <w:t xml:space="preserve">. Investor Attention and Stock Market </w:t>
      </w:r>
      <w:proofErr w:type="gramStart"/>
      <w:r>
        <w:t>Volatility[</w:t>
      </w:r>
      <w:proofErr w:type="gramEnd"/>
      <w:r>
        <w:t>J]. The review of financial studies</w:t>
      </w:r>
      <w:proofErr w:type="gramStart"/>
      <w:r>
        <w:t>,2015,28</w:t>
      </w:r>
      <w:proofErr w:type="gramEnd"/>
      <w:r>
        <w:t>(1):33-72.</w:t>
      </w:r>
    </w:p>
    <w:p w:rsidR="00517D79" w:rsidRDefault="00517D79" w:rsidP="00517D79">
      <w:pPr>
        <w:pStyle w:val="a5"/>
        <w:ind w:left="360"/>
      </w:pPr>
      <w:r>
        <w:t xml:space="preserve">[10] Tomas </w:t>
      </w:r>
      <w:proofErr w:type="spellStart"/>
      <w:r>
        <w:t>Mikolov</w:t>
      </w:r>
      <w:proofErr w:type="spellEnd"/>
      <w:r>
        <w:t xml:space="preserve">, Greg </w:t>
      </w:r>
      <w:proofErr w:type="spellStart"/>
      <w:r>
        <w:t>Corrado</w:t>
      </w:r>
      <w:proofErr w:type="spellEnd"/>
      <w:r>
        <w:t xml:space="preserve">, Kai Chen. Efficient Estimation of Word Representations in Vector </w:t>
      </w:r>
      <w:proofErr w:type="gramStart"/>
      <w:r>
        <w:t>Space[</w:t>
      </w:r>
      <w:proofErr w:type="gramEnd"/>
      <w:r>
        <w:t>J]. Computer Science</w:t>
      </w:r>
      <w:proofErr w:type="gramStart"/>
      <w:r>
        <w:t>,2013</w:t>
      </w:r>
      <w:proofErr w:type="gramEnd"/>
    </w:p>
    <w:p w:rsidR="00517D79" w:rsidRDefault="00517D79" w:rsidP="00517D79">
      <w:pPr>
        <w:pStyle w:val="a5"/>
        <w:ind w:left="360"/>
      </w:pPr>
      <w:r w:rsidRPr="006E69FB">
        <w:t xml:space="preserve">[11] Jacob Devlin, Ming-Wei Chang, Kenton Lee, Kristina </w:t>
      </w:r>
      <w:proofErr w:type="spellStart"/>
      <w:r w:rsidRPr="006E69FB">
        <w:t>Toutanova</w:t>
      </w:r>
      <w:proofErr w:type="spellEnd"/>
      <w:r w:rsidRPr="006E69FB">
        <w:t xml:space="preserve">. </w:t>
      </w:r>
      <w:r>
        <w:t xml:space="preserve">BERT: Pre-training of Deep Bidirectional Transformers for Language </w:t>
      </w:r>
      <w:proofErr w:type="gramStart"/>
      <w:r>
        <w:t>Understanding[</w:t>
      </w:r>
      <w:proofErr w:type="gramEnd"/>
      <w:r>
        <w:t>J].</w:t>
      </w:r>
      <w:proofErr w:type="spellStart"/>
      <w:r>
        <w:t>arXiv</w:t>
      </w:r>
      <w:proofErr w:type="spellEnd"/>
      <w:r>
        <w:t xml:space="preserve"> preprint </w:t>
      </w:r>
      <w:proofErr w:type="spellStart"/>
      <w:r>
        <w:t>arXiv</w:t>
      </w:r>
      <w:proofErr w:type="spellEnd"/>
      <w:r>
        <w:t>: 1810.04805, 2018</w:t>
      </w:r>
    </w:p>
    <w:p w:rsidR="00517D79" w:rsidRDefault="00517D79" w:rsidP="00517D79">
      <w:pPr>
        <w:pStyle w:val="a5"/>
        <w:ind w:left="360"/>
      </w:pPr>
      <w:r>
        <w:t xml:space="preserve">[12] </w:t>
      </w:r>
      <w:proofErr w:type="spellStart"/>
      <w:r>
        <w:t>Hochreiter</w:t>
      </w:r>
      <w:proofErr w:type="spellEnd"/>
      <w:r>
        <w:t xml:space="preserve"> S, </w:t>
      </w:r>
      <w:proofErr w:type="spellStart"/>
      <w:r>
        <w:t>Schmidhuber</w:t>
      </w:r>
      <w:proofErr w:type="spellEnd"/>
      <w:r>
        <w:t xml:space="preserve"> J. Long short-term </w:t>
      </w:r>
      <w:proofErr w:type="gramStart"/>
      <w:r>
        <w:t>memory[</w:t>
      </w:r>
      <w:proofErr w:type="gramEnd"/>
      <w:r>
        <w:t>J]. Neural computation</w:t>
      </w:r>
      <w:proofErr w:type="gramStart"/>
      <w:r>
        <w:t>,1997,9</w:t>
      </w:r>
      <w:proofErr w:type="gramEnd"/>
      <w:r>
        <w:t xml:space="preserve">(8): 1735-1780 </w:t>
      </w:r>
    </w:p>
    <w:p w:rsidR="00517D79" w:rsidRDefault="00517D79" w:rsidP="00517D79">
      <w:pPr>
        <w:pStyle w:val="a5"/>
        <w:ind w:left="360"/>
      </w:pPr>
      <w:r>
        <w:t xml:space="preserve">[13]  </w:t>
      </w:r>
      <w:proofErr w:type="spellStart"/>
      <w:r>
        <w:t>Xinchi</w:t>
      </w:r>
      <w:proofErr w:type="spellEnd"/>
      <w:r>
        <w:t xml:space="preserve">  Chen,  </w:t>
      </w:r>
      <w:proofErr w:type="spellStart"/>
      <w:r>
        <w:t>Xipeng</w:t>
      </w:r>
      <w:proofErr w:type="spellEnd"/>
      <w:r>
        <w:t xml:space="preserve">  </w:t>
      </w:r>
      <w:proofErr w:type="spellStart"/>
      <w:r>
        <w:t>Qiu</w:t>
      </w:r>
      <w:proofErr w:type="spellEnd"/>
      <w:r>
        <w:t xml:space="preserve">,  Zhu  </w:t>
      </w:r>
      <w:proofErr w:type="spellStart"/>
      <w:r>
        <w:t>Chenxi</w:t>
      </w:r>
      <w:proofErr w:type="spellEnd"/>
      <w:r>
        <w:t xml:space="preserve">,  </w:t>
      </w:r>
      <w:proofErr w:type="spellStart"/>
      <w:r>
        <w:t>Pengfei</w:t>
      </w:r>
      <w:proofErr w:type="spellEnd"/>
      <w:r>
        <w:t xml:space="preserve">  Liu,  </w:t>
      </w:r>
      <w:proofErr w:type="spellStart"/>
      <w:r>
        <w:t>Xuanjing</w:t>
      </w:r>
      <w:proofErr w:type="spellEnd"/>
      <w:r>
        <w:t xml:space="preserve">  Huang.  </w:t>
      </w:r>
      <w:proofErr w:type="gramStart"/>
      <w:r>
        <w:t>Long  short</w:t>
      </w:r>
      <w:proofErr w:type="gramEnd"/>
      <w:r>
        <w:t xml:space="preserve">-term  memory  neural networks  for Chinese  word segmentation[C]. </w:t>
      </w:r>
      <w:proofErr w:type="gramStart"/>
      <w:r>
        <w:t>Proceedings  of</w:t>
      </w:r>
      <w:proofErr w:type="gramEnd"/>
      <w:r>
        <w:t xml:space="preserve">  the  4th  International Conference  on Computer Engineering  and  Networks.  </w:t>
      </w:r>
      <w:proofErr w:type="gramStart"/>
      <w:r>
        <w:t>Springer  International</w:t>
      </w:r>
      <w:proofErr w:type="gramEnd"/>
      <w:r>
        <w:t xml:space="preserve">  Publishing,2015:599-605.  DOI:  1197-1206.</w:t>
      </w:r>
      <w:r w:rsidRPr="00517D79">
        <w:t xml:space="preserve"> </w:t>
      </w:r>
      <w:r>
        <w:t xml:space="preserve">10.18653/v1/D15-1141. </w:t>
      </w:r>
    </w:p>
    <w:p w:rsidR="00517D79" w:rsidRDefault="00517D79" w:rsidP="00517D79">
      <w:pPr>
        <w:pStyle w:val="a5"/>
        <w:ind w:left="360"/>
      </w:pPr>
      <w:r w:rsidRPr="006E69FB">
        <w:t xml:space="preserve">[14] Thomas B. </w:t>
      </w:r>
      <w:proofErr w:type="spellStart"/>
      <w:r w:rsidRPr="006E69FB">
        <w:t>Moeslund</w:t>
      </w:r>
      <w:proofErr w:type="spellEnd"/>
      <w:r w:rsidRPr="006E69FB">
        <w:t xml:space="preserve">, Adrian Hilton, Volker </w:t>
      </w:r>
      <w:proofErr w:type="spellStart"/>
      <w:r w:rsidRPr="006E69FB">
        <w:t>Krüger</w:t>
      </w:r>
      <w:proofErr w:type="spellEnd"/>
      <w:r w:rsidRPr="006E69FB">
        <w:t xml:space="preserve">. </w:t>
      </w:r>
      <w:r>
        <w:t xml:space="preserve">A survey of advances in vision-based human motion capture and </w:t>
      </w:r>
      <w:proofErr w:type="gramStart"/>
      <w:r>
        <w:t>analysis[</w:t>
      </w:r>
      <w:proofErr w:type="gramEnd"/>
      <w:r>
        <w:t>J]. Computer Vision and Image Understanding</w:t>
      </w:r>
      <w:proofErr w:type="gramStart"/>
      <w:r>
        <w:t>,2006,08</w:t>
      </w:r>
      <w:proofErr w:type="gramEnd"/>
      <w:r>
        <w:t>(2): 90-126.</w:t>
      </w:r>
    </w:p>
    <w:p w:rsidR="00517D79" w:rsidRDefault="00517D79" w:rsidP="00517D79">
      <w:pPr>
        <w:pStyle w:val="a5"/>
        <w:ind w:left="360"/>
      </w:pPr>
      <w:r>
        <w:t xml:space="preserve">[15] Yuk Ying Chang, Robert Faff, </w:t>
      </w:r>
      <w:proofErr w:type="spellStart"/>
      <w:r>
        <w:t>Chuan</w:t>
      </w:r>
      <w:proofErr w:type="spellEnd"/>
      <w:r>
        <w:t xml:space="preserve">-Yang Hwang. Liquidity and stock returns in Japan: New </w:t>
      </w:r>
      <w:proofErr w:type="gramStart"/>
      <w:r>
        <w:t>evidence[</w:t>
      </w:r>
      <w:proofErr w:type="gramEnd"/>
      <w:r>
        <w:t>J]. Pacific-Basin Finance Journal</w:t>
      </w:r>
      <w:proofErr w:type="gramStart"/>
      <w:r>
        <w:t>,2009,18</w:t>
      </w:r>
      <w:proofErr w:type="gramEnd"/>
      <w:r>
        <w:t>(1): 126-151.</w:t>
      </w:r>
    </w:p>
    <w:p w:rsidR="00517D79" w:rsidRDefault="00517D79" w:rsidP="00517D79">
      <w:pPr>
        <w:pStyle w:val="a5"/>
        <w:ind w:left="360"/>
      </w:pPr>
      <w:r>
        <w:t xml:space="preserve">[16] Malcolm Baker, Jeffrey </w:t>
      </w:r>
      <w:proofErr w:type="spellStart"/>
      <w:r>
        <w:t>Wurgler</w:t>
      </w:r>
      <w:proofErr w:type="spellEnd"/>
      <w:r>
        <w:t xml:space="preserve">, Yu Yuan. Global, local, and contagious investor sentiment Global, local and contagious investor </w:t>
      </w:r>
      <w:proofErr w:type="gramStart"/>
      <w:r>
        <w:t>sentiment[</w:t>
      </w:r>
      <w:proofErr w:type="gramEnd"/>
      <w:r>
        <w:t>J]. Journal of Financial Economics, 2012</w:t>
      </w:r>
      <w:proofErr w:type="gramStart"/>
      <w:r>
        <w:t>,104:272</w:t>
      </w:r>
      <w:proofErr w:type="gramEnd"/>
      <w:r>
        <w:t>-287.</w:t>
      </w:r>
    </w:p>
    <w:p w:rsidR="00C92A7C" w:rsidRDefault="00C92A7C">
      <w:pPr>
        <w:widowControl/>
        <w:jc w:val="left"/>
      </w:pPr>
      <w:r>
        <w:br w:type="page"/>
      </w:r>
    </w:p>
    <w:p w:rsidR="002146BC" w:rsidRPr="004C3A0B" w:rsidRDefault="002146BC" w:rsidP="002146BC">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rsidR="002146BC" w:rsidRPr="004C3A0B" w:rsidRDefault="002146BC" w:rsidP="002146BC">
      <w:pPr>
        <w:tabs>
          <w:tab w:val="left" w:pos="5103"/>
        </w:tabs>
        <w:ind w:right="282"/>
        <w:jc w:val="center"/>
        <w:rPr>
          <w:rFonts w:ascii="Arial" w:hAnsi="Arial" w:cs="Arial"/>
          <w:b/>
          <w:bCs/>
        </w:rPr>
      </w:pPr>
    </w:p>
    <w:p w:rsidR="002146BC" w:rsidRPr="004C3A0B" w:rsidRDefault="002146BC" w:rsidP="002146BC">
      <w:pPr>
        <w:tabs>
          <w:tab w:val="left" w:pos="5103"/>
        </w:tabs>
        <w:ind w:right="282"/>
        <w:rPr>
          <w:rFonts w:ascii="Arial" w:hAnsi="Arial" w:cs="Arial"/>
          <w:b/>
          <w:bCs/>
          <w:sz w:val="22"/>
        </w:rPr>
      </w:pPr>
      <w:r w:rsidRPr="004C3A0B">
        <w:rPr>
          <w:rFonts w:ascii="Arial"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rsidR="002146BC" w:rsidRPr="004C3A0B" w:rsidRDefault="002146BC" w:rsidP="002146BC">
      <w:pPr>
        <w:tabs>
          <w:tab w:val="left" w:pos="5103"/>
        </w:tabs>
        <w:ind w:right="282"/>
        <w:jc w:val="center"/>
        <w:rPr>
          <w:rFonts w:ascii="Arial" w:hAnsi="Arial" w:cs="Arial"/>
          <w:b/>
          <w:bCs/>
          <w:sz w:val="16"/>
          <w:szCs w:val="16"/>
        </w:rPr>
      </w:pPr>
    </w:p>
    <w:p w:rsidR="002146BC" w:rsidRPr="004C3A0B" w:rsidRDefault="002146BC" w:rsidP="002146BC">
      <w:pPr>
        <w:tabs>
          <w:tab w:val="left" w:pos="5103"/>
        </w:tabs>
        <w:ind w:right="282"/>
        <w:rPr>
          <w:rFonts w:ascii="Arial" w:hAnsi="Arial" w:cs="Arial"/>
          <w:sz w:val="22"/>
        </w:rPr>
      </w:pPr>
      <w:r w:rsidRPr="004C3A0B">
        <w:rPr>
          <w:rFonts w:ascii="Arial" w:hAnsi="Arial" w:cs="Arial"/>
          <w:sz w:val="22"/>
        </w:rPr>
        <w:t xml:space="preserve">The University follows the OECD </w:t>
      </w:r>
      <w:proofErr w:type="spellStart"/>
      <w:r w:rsidRPr="004C3A0B">
        <w:rPr>
          <w:rFonts w:ascii="Arial" w:hAnsi="Arial" w:cs="Arial"/>
          <w:sz w:val="22"/>
        </w:rPr>
        <w:t>Frascati</w:t>
      </w:r>
      <w:proofErr w:type="spellEnd"/>
      <w:r w:rsidRPr="004C3A0B">
        <w:rPr>
          <w:rFonts w:ascii="Arial" w:hAnsi="Arial" w:cs="Arial"/>
          <w:sz w:val="22"/>
        </w:rPr>
        <w:t xml:space="preserve">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2146BC" w:rsidRPr="004C3A0B" w:rsidRDefault="002146BC" w:rsidP="002146BC">
      <w:pPr>
        <w:tabs>
          <w:tab w:val="left" w:pos="5103"/>
        </w:tabs>
        <w:ind w:right="282"/>
        <w:rPr>
          <w:rFonts w:ascii="Arial" w:hAnsi="Arial" w:cs="Arial"/>
          <w:sz w:val="22"/>
        </w:rPr>
      </w:pPr>
    </w:p>
    <w:p w:rsidR="002146BC" w:rsidRPr="004C3A0B" w:rsidRDefault="002146BC" w:rsidP="002146BC">
      <w:pPr>
        <w:tabs>
          <w:tab w:val="left" w:pos="5103"/>
        </w:tabs>
        <w:ind w:right="282"/>
        <w:rPr>
          <w:rFonts w:ascii="Arial" w:hAnsi="Arial" w:cs="Arial"/>
          <w:sz w:val="22"/>
        </w:rPr>
      </w:pPr>
      <w:r w:rsidRPr="004C3A0B">
        <w:rPr>
          <w:rFonts w:ascii="Arial" w:hAnsi="Arial" w:cs="Arial"/>
          <w:sz w:val="22"/>
        </w:rPr>
        <w:t>The individual undertaking the research activity is known as the “principal researcher”.</w:t>
      </w:r>
    </w:p>
    <w:p w:rsidR="002146BC" w:rsidRPr="004C3A0B" w:rsidRDefault="002146BC" w:rsidP="002146BC">
      <w:pPr>
        <w:tabs>
          <w:tab w:val="left" w:pos="5103"/>
        </w:tabs>
        <w:ind w:right="282"/>
        <w:rPr>
          <w:rFonts w:ascii="Arial" w:hAnsi="Arial" w:cs="Arial"/>
          <w:sz w:val="22"/>
        </w:rPr>
      </w:pPr>
    </w:p>
    <w:p w:rsidR="002146BC" w:rsidRPr="004C3A0B" w:rsidRDefault="002146BC" w:rsidP="002146BC">
      <w:pPr>
        <w:tabs>
          <w:tab w:val="left" w:pos="5103"/>
        </w:tabs>
        <w:ind w:right="282"/>
        <w:rPr>
          <w:rFonts w:ascii="Arial" w:hAnsi="Arial" w:cs="Arial"/>
          <w:sz w:val="22"/>
        </w:rPr>
      </w:pPr>
      <w:r w:rsidRPr="004C3A0B">
        <w:rPr>
          <w:rFonts w:ascii="Arial" w:hAnsi="Arial" w:cs="Arial"/>
          <w:sz w:val="22"/>
        </w:rPr>
        <w:t>Ethical approval is not required for routine audits, performance reviews, quality assurance studies, testing within normal educational requirements, and literary or artistic criticism.</w:t>
      </w:r>
    </w:p>
    <w:p w:rsidR="002146BC" w:rsidRPr="004C3A0B" w:rsidRDefault="002146BC" w:rsidP="002146BC">
      <w:pPr>
        <w:tabs>
          <w:tab w:val="left" w:pos="5103"/>
        </w:tabs>
        <w:ind w:right="282"/>
        <w:rPr>
          <w:rFonts w:ascii="Arial" w:hAnsi="Arial" w:cs="Arial"/>
          <w:sz w:val="22"/>
        </w:rPr>
      </w:pPr>
    </w:p>
    <w:p w:rsidR="002146BC" w:rsidRPr="004C3A0B" w:rsidRDefault="002146BC" w:rsidP="002146BC">
      <w:pPr>
        <w:tabs>
          <w:tab w:val="left" w:pos="5103"/>
        </w:tabs>
        <w:ind w:right="282"/>
        <w:rPr>
          <w:rFonts w:ascii="Arial" w:hAnsi="Arial" w:cs="Arial"/>
          <w:b/>
          <w:bCs/>
          <w:sz w:val="22"/>
        </w:rPr>
      </w:pPr>
      <w:r w:rsidRPr="004C3A0B">
        <w:rPr>
          <w:rFonts w:ascii="Arial" w:hAnsi="Arial" w:cs="Arial"/>
          <w:b/>
          <w:bCs/>
          <w:sz w:val="22"/>
        </w:rPr>
        <w:t>Please read the notes for guidance before completing ALL sections of the form.</w:t>
      </w:r>
    </w:p>
    <w:p w:rsidR="002146BC" w:rsidRPr="004C3A0B" w:rsidRDefault="002146BC" w:rsidP="002146BC">
      <w:pPr>
        <w:autoSpaceDE w:val="0"/>
        <w:autoSpaceDN w:val="0"/>
        <w:adjustRightInd w:val="0"/>
        <w:rPr>
          <w:rFonts w:ascii="Arial" w:hAnsi="Arial" w:cs="Arial"/>
          <w:sz w:val="22"/>
        </w:rPr>
      </w:pPr>
    </w:p>
    <w:p w:rsidR="002146BC" w:rsidRDefault="002146BC" w:rsidP="002146BC">
      <w:pPr>
        <w:autoSpaceDE w:val="0"/>
        <w:autoSpaceDN w:val="0"/>
        <w:adjustRightInd w:val="0"/>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Please see </w:t>
      </w:r>
      <w:r>
        <w:rPr>
          <w:rFonts w:ascii="Arial" w:hAnsi="Arial" w:cs="Arial"/>
          <w:sz w:val="22"/>
        </w:rPr>
        <w:t>Checklist</w:t>
      </w:r>
      <w:r w:rsidRPr="004C3A0B">
        <w:rPr>
          <w:rFonts w:ascii="Arial" w:hAnsi="Arial" w:cs="Arial"/>
          <w:sz w:val="22"/>
        </w:rPr>
        <w:t xml:space="preserve"> for details of process for different categories of application.  </w:t>
      </w:r>
    </w:p>
    <w:p w:rsidR="002146BC" w:rsidRDefault="002146BC" w:rsidP="002146BC">
      <w:pPr>
        <w:autoSpaceDE w:val="0"/>
        <w:autoSpaceDN w:val="0"/>
        <w:adjustRightInd w:val="0"/>
        <w:rPr>
          <w:rFonts w:ascii="Arial" w:hAnsi="Arial" w:cs="Arial"/>
          <w:sz w:val="22"/>
        </w:rPr>
      </w:pPr>
    </w:p>
    <w:p w:rsidR="002146BC" w:rsidRPr="00D839CD" w:rsidRDefault="002146BC" w:rsidP="002146BC">
      <w:pPr>
        <w:autoSpaceDE w:val="0"/>
        <w:autoSpaceDN w:val="0"/>
        <w:adjustRightInd w:val="0"/>
        <w:rPr>
          <w:rFonts w:ascii="Arial" w:hAnsi="Arial" w:cs="Arial"/>
          <w:b/>
          <w:sz w:val="22"/>
        </w:rPr>
      </w:pPr>
      <w:r>
        <w:rPr>
          <w:rFonts w:ascii="Arial" w:hAnsi="Arial" w:cs="Arial"/>
          <w:b/>
          <w:sz w:val="22"/>
        </w:rPr>
        <w:t>Delete the Guidance Notes at the end of the form BEFORE submitting your application</w:t>
      </w:r>
    </w:p>
    <w:p w:rsidR="002146BC" w:rsidRPr="004C3A0B" w:rsidRDefault="002146BC" w:rsidP="002146BC">
      <w:pPr>
        <w:autoSpaceDE w:val="0"/>
        <w:autoSpaceDN w:val="0"/>
        <w:adjustRightInd w:val="0"/>
        <w:rPr>
          <w:rFonts w:ascii="Arial" w:hAnsi="Arial" w:cs="Arial"/>
          <w:sz w:val="22"/>
        </w:rPr>
      </w:pPr>
    </w:p>
    <w:p w:rsidR="002146BC" w:rsidRPr="004C3A0B" w:rsidRDefault="002146BC" w:rsidP="002146BC">
      <w:pPr>
        <w:autoSpaceDE w:val="0"/>
        <w:autoSpaceDN w:val="0"/>
        <w:adjustRightInd w:val="0"/>
        <w:spacing w:after="240"/>
        <w:rPr>
          <w:rFonts w:ascii="Arial" w:hAnsi="Arial" w:cs="Arial"/>
          <w:b/>
          <w:sz w:val="22"/>
        </w:rPr>
      </w:pPr>
      <w:r w:rsidRPr="004C3A0B">
        <w:rPr>
          <w:rFonts w:ascii="Arial" w:hAnsi="Arial" w:cs="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146BC" w:rsidRPr="004C3A0B" w:rsidTr="002146BC">
        <w:trPr>
          <w:trHeight w:val="439"/>
        </w:trPr>
        <w:tc>
          <w:tcPr>
            <w:tcW w:w="559"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1</w:t>
            </w:r>
          </w:p>
        </w:tc>
        <w:tc>
          <w:tcPr>
            <w:tcW w:w="3253" w:type="dxa"/>
            <w:gridSpan w:val="2"/>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sz w:val="22"/>
              </w:rPr>
              <w:t>Full Name:</w:t>
            </w:r>
          </w:p>
        </w:tc>
        <w:tc>
          <w:tcPr>
            <w:tcW w:w="6636" w:type="dxa"/>
            <w:gridSpan w:val="4"/>
          </w:tcPr>
          <w:p w:rsidR="002146BC" w:rsidRPr="004C3A0B" w:rsidRDefault="002146BC" w:rsidP="002146BC">
            <w:pPr>
              <w:rPr>
                <w:rFonts w:ascii="Arial" w:hAnsi="Arial" w:cs="Arial"/>
                <w:sz w:val="22"/>
              </w:rPr>
            </w:pPr>
            <w:proofErr w:type="spellStart"/>
            <w:r>
              <w:rPr>
                <w:rFonts w:ascii="Arial" w:hAnsi="Arial" w:cs="Arial" w:hint="eastAsia"/>
                <w:sz w:val="22"/>
              </w:rPr>
              <w:t>Z</w:t>
            </w:r>
            <w:r>
              <w:rPr>
                <w:rFonts w:ascii="Arial" w:hAnsi="Arial" w:cs="Arial"/>
                <w:sz w:val="22"/>
              </w:rPr>
              <w:t>hitong</w:t>
            </w:r>
            <w:proofErr w:type="spellEnd"/>
            <w:r>
              <w:rPr>
                <w:rFonts w:ascii="Arial" w:hAnsi="Arial" w:cs="Arial"/>
                <w:sz w:val="22"/>
              </w:rPr>
              <w:t xml:space="preserve"> Li</w:t>
            </w:r>
          </w:p>
        </w:tc>
      </w:tr>
      <w:tr w:rsidR="002146BC" w:rsidRPr="004C3A0B" w:rsidTr="002146BC">
        <w:trPr>
          <w:trHeight w:val="472"/>
        </w:trPr>
        <w:tc>
          <w:tcPr>
            <w:tcW w:w="559" w:type="dxa"/>
            <w:shd w:val="clear" w:color="auto" w:fill="BFBFBF" w:themeFill="background1" w:themeFillShade="BF"/>
          </w:tcPr>
          <w:p w:rsidR="002146BC" w:rsidRPr="004C3A0B" w:rsidRDefault="002146BC" w:rsidP="002146BC">
            <w:pPr>
              <w:rPr>
                <w:rFonts w:ascii="Arial" w:hAnsi="Arial" w:cs="Arial"/>
                <w:sz w:val="22"/>
              </w:rPr>
            </w:pPr>
            <w:r>
              <w:rPr>
                <w:rFonts w:ascii="Arial" w:hAnsi="Arial" w:cs="Arial"/>
                <w:sz w:val="22"/>
              </w:rPr>
              <w:t>2</w:t>
            </w:r>
          </w:p>
        </w:tc>
        <w:tc>
          <w:tcPr>
            <w:tcW w:w="3253" w:type="dxa"/>
            <w:gridSpan w:val="2"/>
            <w:shd w:val="clear" w:color="auto" w:fill="BFBFBF" w:themeFill="background1" w:themeFillShade="BF"/>
            <w:vAlign w:val="center"/>
          </w:tcPr>
          <w:p w:rsidR="002146BC" w:rsidRPr="004C3A0B" w:rsidRDefault="002146BC" w:rsidP="002146BC">
            <w:pPr>
              <w:rPr>
                <w:rFonts w:ascii="Arial" w:hAnsi="Arial" w:cs="Arial"/>
                <w:sz w:val="22"/>
              </w:rPr>
            </w:pPr>
            <w:r w:rsidRPr="004C3A0B">
              <w:rPr>
                <w:rFonts w:ascii="Arial" w:hAnsi="Arial" w:cs="Arial"/>
                <w:sz w:val="22"/>
              </w:rPr>
              <w:t>Tick all boxes which apply:</w:t>
            </w:r>
          </w:p>
          <w:p w:rsidR="002146BC" w:rsidRPr="004C3A0B" w:rsidRDefault="002146BC" w:rsidP="002146BC">
            <w:pPr>
              <w:rPr>
                <w:rFonts w:ascii="Arial" w:hAnsi="Arial" w:cs="Arial"/>
                <w:sz w:val="22"/>
              </w:rPr>
            </w:pPr>
          </w:p>
        </w:tc>
        <w:tc>
          <w:tcPr>
            <w:tcW w:w="2551" w:type="dxa"/>
            <w:shd w:val="clear" w:color="auto" w:fill="F2F2F2" w:themeFill="background1" w:themeFillShade="F2"/>
            <w:vAlign w:val="center"/>
          </w:tcPr>
          <w:p w:rsidR="002146BC" w:rsidRPr="004C3A0B" w:rsidRDefault="002146BC" w:rsidP="002146BC">
            <w:pPr>
              <w:rPr>
                <w:rFonts w:ascii="Arial" w:hAnsi="Arial" w:cs="Arial"/>
                <w:sz w:val="22"/>
              </w:rPr>
            </w:pPr>
            <w:r w:rsidRPr="004C3A0B">
              <w:rPr>
                <w:rFonts w:ascii="Arial" w:hAnsi="Arial" w:cs="Arial"/>
                <w:sz w:val="22"/>
              </w:rPr>
              <w:t>Member of staff:</w:t>
            </w:r>
          </w:p>
        </w:tc>
        <w:tc>
          <w:tcPr>
            <w:tcW w:w="709" w:type="dxa"/>
            <w:shd w:val="clear" w:color="auto" w:fill="BFBFBF" w:themeFill="background1" w:themeFillShade="BF"/>
            <w:vAlign w:val="center"/>
          </w:tcPr>
          <w:p w:rsidR="002146BC" w:rsidRPr="004C3A0B" w:rsidRDefault="002146BC" w:rsidP="002146BC">
            <w:pPr>
              <w:jc w:val="center"/>
              <w:rPr>
                <w:rFonts w:ascii="Arial" w:hAnsi="Arial" w:cs="Arial"/>
                <w:sz w:val="22"/>
              </w:rPr>
            </w:pPr>
            <w:r>
              <w:rPr>
                <w:rFonts w:ascii="MS Gothic" w:eastAsia="MS Gothic" w:hAnsi="MS Gothic" w:cs="Arial" w:hint="eastAsia"/>
                <w:sz w:val="22"/>
              </w:rPr>
              <w:t>☐</w:t>
            </w:r>
          </w:p>
        </w:tc>
        <w:tc>
          <w:tcPr>
            <w:tcW w:w="2526" w:type="dxa"/>
            <w:shd w:val="clear" w:color="auto" w:fill="F2F2F2" w:themeFill="background1" w:themeFillShade="F2"/>
            <w:vAlign w:val="center"/>
          </w:tcPr>
          <w:p w:rsidR="002146BC" w:rsidRPr="004C3A0B" w:rsidRDefault="002146BC" w:rsidP="002146BC">
            <w:pPr>
              <w:rPr>
                <w:rFonts w:ascii="Arial" w:hAnsi="Arial" w:cs="Arial"/>
                <w:sz w:val="22"/>
              </w:rPr>
            </w:pPr>
            <w:r w:rsidRPr="004C3A0B">
              <w:rPr>
                <w:rFonts w:ascii="Arial" w:hAnsi="Arial" w:cs="Arial"/>
                <w:sz w:val="22"/>
              </w:rPr>
              <w:t>Honorary research fellow:</w:t>
            </w:r>
          </w:p>
        </w:tc>
        <w:tc>
          <w:tcPr>
            <w:tcW w:w="850" w:type="dxa"/>
            <w:shd w:val="clear" w:color="auto" w:fill="BFBFBF" w:themeFill="background1" w:themeFillShade="BF"/>
            <w:vAlign w:val="center"/>
          </w:tcPr>
          <w:p w:rsidR="002146BC" w:rsidRPr="004C3A0B" w:rsidRDefault="002146BC" w:rsidP="002146BC">
            <w:pPr>
              <w:jc w:val="center"/>
              <w:rPr>
                <w:rFonts w:ascii="Arial" w:hAnsi="Arial" w:cs="Arial"/>
                <w:sz w:val="22"/>
              </w:rPr>
            </w:pPr>
            <w:r>
              <w:rPr>
                <w:rFonts w:ascii="MS Gothic" w:eastAsia="MS Gothic" w:hAnsi="MS Gothic" w:cs="Arial" w:hint="eastAsia"/>
                <w:sz w:val="22"/>
              </w:rPr>
              <w:t>☐</w:t>
            </w:r>
          </w:p>
        </w:tc>
      </w:tr>
      <w:tr w:rsidR="002146BC" w:rsidRPr="004C3A0B" w:rsidTr="002146BC">
        <w:trPr>
          <w:trHeight w:val="472"/>
        </w:trPr>
        <w:tc>
          <w:tcPr>
            <w:tcW w:w="559" w:type="dxa"/>
            <w:shd w:val="clear" w:color="auto" w:fill="F2F2F2" w:themeFill="background1" w:themeFillShade="F2"/>
          </w:tcPr>
          <w:p w:rsidR="002146BC" w:rsidRDefault="002146BC" w:rsidP="002146BC">
            <w:pPr>
              <w:rPr>
                <w:rFonts w:ascii="Arial" w:hAnsi="Arial" w:cs="Arial"/>
                <w:sz w:val="22"/>
              </w:rPr>
            </w:pPr>
            <w:r>
              <w:rPr>
                <w:rFonts w:ascii="Arial" w:hAnsi="Arial" w:cs="Arial"/>
                <w:sz w:val="22"/>
              </w:rPr>
              <w:t>3</w:t>
            </w:r>
          </w:p>
        </w:tc>
        <w:tc>
          <w:tcPr>
            <w:tcW w:w="2544" w:type="dxa"/>
            <w:shd w:val="clear" w:color="auto" w:fill="F2F2F2" w:themeFill="background1" w:themeFillShade="F2"/>
            <w:vAlign w:val="center"/>
          </w:tcPr>
          <w:p w:rsidR="002146BC" w:rsidRPr="004C3A0B" w:rsidRDefault="002146BC" w:rsidP="002146BC">
            <w:pPr>
              <w:rPr>
                <w:rFonts w:ascii="Arial" w:hAnsi="Arial" w:cs="Arial"/>
                <w:sz w:val="22"/>
              </w:rPr>
            </w:pPr>
            <w:r>
              <w:rPr>
                <w:rFonts w:ascii="Arial" w:hAnsi="Arial" w:cs="Arial"/>
                <w:sz w:val="22"/>
              </w:rPr>
              <w:t>Undergraduate Student</w:t>
            </w:r>
          </w:p>
        </w:tc>
        <w:sdt>
          <w:sdtPr>
            <w:rPr>
              <w:rFonts w:ascii="Arial" w:hAnsi="Arial" w:cs="Arial"/>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2146BC" w:rsidRDefault="002146BC" w:rsidP="002146BC">
                <w:pPr>
                  <w:jc w:val="center"/>
                  <w:rPr>
                    <w:rFonts w:ascii="Arial" w:hAnsi="Arial" w:cs="Arial"/>
                    <w:sz w:val="22"/>
                  </w:rPr>
                </w:pPr>
                <w:r>
                  <w:rPr>
                    <w:rFonts w:ascii="MS Gothic" w:eastAsia="MS Gothic" w:hAnsi="MS Gothic" w:cs="Arial" w:hint="eastAsia"/>
                    <w:sz w:val="22"/>
                  </w:rPr>
                  <w:t>☒</w:t>
                </w:r>
              </w:p>
            </w:tc>
          </w:sdtContent>
        </w:sdt>
        <w:tc>
          <w:tcPr>
            <w:tcW w:w="2551" w:type="dxa"/>
            <w:shd w:val="clear" w:color="auto" w:fill="F2F2F2" w:themeFill="background1" w:themeFillShade="F2"/>
            <w:vAlign w:val="center"/>
          </w:tcPr>
          <w:p w:rsidR="002146BC" w:rsidRPr="004C3A0B" w:rsidRDefault="002146BC" w:rsidP="002146BC">
            <w:pPr>
              <w:rPr>
                <w:rFonts w:ascii="Arial" w:hAnsi="Arial" w:cs="Arial"/>
                <w:sz w:val="22"/>
              </w:rPr>
            </w:pPr>
            <w:r>
              <w:rPr>
                <w:rFonts w:ascii="Arial" w:hAnsi="Arial" w:cs="Arial"/>
                <w:sz w:val="22"/>
              </w:rPr>
              <w:t>Taught Postgraduate Student</w:t>
            </w:r>
          </w:p>
        </w:tc>
        <w:sdt>
          <w:sdtPr>
            <w:rPr>
              <w:rFonts w:ascii="Arial" w:hAnsi="Arial" w:cs="Arial"/>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2146BC" w:rsidRDefault="002146BC" w:rsidP="002146BC">
                <w:pPr>
                  <w:jc w:val="center"/>
                  <w:rPr>
                    <w:rFonts w:ascii="Arial" w:hAnsi="Arial" w:cs="Arial"/>
                    <w:sz w:val="22"/>
                  </w:rPr>
                </w:pPr>
                <w:r>
                  <w:rPr>
                    <w:rFonts w:ascii="MS Gothic" w:eastAsia="MS Gothic" w:hAnsi="MS Gothic" w:cs="Arial" w:hint="eastAsia"/>
                    <w:sz w:val="22"/>
                  </w:rPr>
                  <w:t>☐</w:t>
                </w:r>
              </w:p>
            </w:tc>
          </w:sdtContent>
        </w:sdt>
        <w:tc>
          <w:tcPr>
            <w:tcW w:w="2526" w:type="dxa"/>
            <w:shd w:val="clear" w:color="auto" w:fill="F2F2F2" w:themeFill="background1" w:themeFillShade="F2"/>
            <w:vAlign w:val="center"/>
          </w:tcPr>
          <w:p w:rsidR="002146BC" w:rsidRPr="004C3A0B" w:rsidRDefault="002146BC" w:rsidP="002146BC">
            <w:pPr>
              <w:rPr>
                <w:rFonts w:ascii="Arial" w:hAnsi="Arial" w:cs="Arial"/>
                <w:sz w:val="22"/>
              </w:rPr>
            </w:pPr>
            <w:r>
              <w:rPr>
                <w:rFonts w:ascii="Arial" w:hAnsi="Arial" w:cs="Arial"/>
                <w:sz w:val="22"/>
              </w:rPr>
              <w:t>Postgraduate Research Student</w:t>
            </w:r>
          </w:p>
        </w:tc>
        <w:sdt>
          <w:sdtPr>
            <w:rPr>
              <w:rFonts w:ascii="Arial" w:hAnsi="Arial" w:cs="Arial"/>
              <w:sz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146BC" w:rsidRDefault="002146BC" w:rsidP="002146BC">
                <w:pPr>
                  <w:jc w:val="center"/>
                  <w:rPr>
                    <w:rFonts w:ascii="Arial" w:hAnsi="Arial" w:cs="Arial"/>
                    <w:sz w:val="22"/>
                  </w:rPr>
                </w:pPr>
                <w:r>
                  <w:rPr>
                    <w:rFonts w:ascii="MS Gothic" w:eastAsia="MS Gothic" w:hAnsi="MS Gothic" w:cs="Arial" w:hint="eastAsia"/>
                    <w:sz w:val="22"/>
                  </w:rPr>
                  <w:t>☒</w:t>
                </w:r>
              </w:p>
            </w:tc>
          </w:sdtContent>
        </w:sdt>
      </w:tr>
    </w:tbl>
    <w:p w:rsidR="002146BC" w:rsidRPr="004C3A0B" w:rsidRDefault="002146B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146BC" w:rsidRPr="004C3A0B" w:rsidTr="002146BC">
        <w:trPr>
          <w:cantSplit/>
          <w:trHeight w:val="334"/>
        </w:trPr>
        <w:tc>
          <w:tcPr>
            <w:tcW w:w="559" w:type="dxa"/>
            <w:shd w:val="clear" w:color="auto" w:fill="F2F2F2" w:themeFill="background1" w:themeFillShade="F2"/>
          </w:tcPr>
          <w:p w:rsidR="002146BC" w:rsidRDefault="002146BC" w:rsidP="002146BC">
            <w:pPr>
              <w:rPr>
                <w:rFonts w:ascii="Arial" w:hAnsi="Arial" w:cs="Arial"/>
                <w:sz w:val="22"/>
              </w:rPr>
            </w:pPr>
            <w:r>
              <w:rPr>
                <w:rFonts w:ascii="Arial" w:hAnsi="Arial" w:cs="Arial"/>
                <w:sz w:val="22"/>
              </w:rPr>
              <w:t>4</w:t>
            </w:r>
          </w:p>
        </w:tc>
        <w:tc>
          <w:tcPr>
            <w:tcW w:w="3253"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Institute</w:t>
            </w:r>
            <w:r w:rsidRPr="004C3A0B">
              <w:rPr>
                <w:rFonts w:ascii="Arial" w:hAnsi="Arial" w:cs="Arial"/>
                <w:sz w:val="22"/>
              </w:rPr>
              <w:t>/</w:t>
            </w:r>
            <w:r>
              <w:rPr>
                <w:rFonts w:ascii="Arial" w:hAnsi="Arial" w:cs="Arial"/>
                <w:sz w:val="22"/>
              </w:rPr>
              <w:t>Academic Discipline</w:t>
            </w:r>
            <w:r w:rsidRPr="004C3A0B">
              <w:rPr>
                <w:rFonts w:ascii="Arial" w:hAnsi="Arial" w:cs="Arial"/>
                <w:sz w:val="22"/>
              </w:rPr>
              <w:t>/Centre:</w:t>
            </w:r>
          </w:p>
        </w:tc>
        <w:tc>
          <w:tcPr>
            <w:tcW w:w="6636" w:type="dxa"/>
          </w:tcPr>
          <w:p w:rsidR="00AF61C9" w:rsidRPr="00AF61C9" w:rsidRDefault="00AF61C9" w:rsidP="00AF61C9">
            <w:pPr>
              <w:widowControl/>
              <w:spacing w:after="160" w:line="360" w:lineRule="auto"/>
              <w:contextualSpacing/>
              <w:jc w:val="left"/>
              <w:rPr>
                <w:sz w:val="24"/>
                <w:szCs w:val="24"/>
              </w:rPr>
            </w:pPr>
            <w:r w:rsidRPr="00AF61C9">
              <w:rPr>
                <w:sz w:val="24"/>
                <w:szCs w:val="24"/>
              </w:rPr>
              <w:t>Wales Institute of Science &amp; Art</w:t>
            </w:r>
          </w:p>
          <w:p w:rsidR="002146BC" w:rsidRPr="004C3A0B" w:rsidRDefault="002146BC" w:rsidP="002146BC">
            <w:pPr>
              <w:rPr>
                <w:rFonts w:ascii="Arial" w:hAnsi="Arial" w:cs="Arial"/>
                <w:sz w:val="22"/>
              </w:rPr>
            </w:pPr>
          </w:p>
        </w:tc>
      </w:tr>
      <w:tr w:rsidR="002146BC" w:rsidRPr="004C3A0B" w:rsidTr="002146BC">
        <w:trPr>
          <w:cantSplit/>
          <w:trHeight w:val="340"/>
        </w:trPr>
        <w:tc>
          <w:tcPr>
            <w:tcW w:w="559"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5</w:t>
            </w:r>
          </w:p>
        </w:tc>
        <w:tc>
          <w:tcPr>
            <w:tcW w:w="3253" w:type="dxa"/>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sz w:val="22"/>
              </w:rPr>
              <w:t>Campus:</w:t>
            </w:r>
          </w:p>
        </w:tc>
        <w:tc>
          <w:tcPr>
            <w:tcW w:w="6636" w:type="dxa"/>
          </w:tcPr>
          <w:p w:rsidR="002146BC" w:rsidRDefault="002146BC" w:rsidP="002146BC">
            <w:pPr>
              <w:rPr>
                <w:rFonts w:ascii="Arial" w:hAnsi="Arial" w:cs="Arial"/>
                <w:sz w:val="22"/>
              </w:rPr>
            </w:pPr>
            <w:r>
              <w:rPr>
                <w:rFonts w:ascii="Arial" w:hAnsi="Arial" w:cs="Arial"/>
                <w:sz w:val="22"/>
              </w:rPr>
              <w:t>Swansea</w:t>
            </w:r>
            <w:r w:rsidR="00AF61C9">
              <w:rPr>
                <w:rFonts w:ascii="Arial" w:hAnsi="Arial" w:cs="Arial"/>
                <w:sz w:val="22"/>
              </w:rPr>
              <w:t xml:space="preserve"> IQ</w:t>
            </w:r>
          </w:p>
          <w:p w:rsidR="002146BC" w:rsidRPr="004C3A0B" w:rsidRDefault="002146BC" w:rsidP="002146BC">
            <w:pPr>
              <w:rPr>
                <w:rFonts w:ascii="Arial" w:hAnsi="Arial" w:cs="Arial"/>
                <w:sz w:val="22"/>
              </w:rPr>
            </w:pPr>
          </w:p>
        </w:tc>
      </w:tr>
      <w:tr w:rsidR="002146BC" w:rsidRPr="004C3A0B" w:rsidTr="002146BC">
        <w:trPr>
          <w:cantSplit/>
          <w:trHeight w:val="340"/>
        </w:trPr>
        <w:tc>
          <w:tcPr>
            <w:tcW w:w="559"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6</w:t>
            </w:r>
          </w:p>
        </w:tc>
        <w:tc>
          <w:tcPr>
            <w:tcW w:w="3253" w:type="dxa"/>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sz w:val="22"/>
              </w:rPr>
              <w:t>E-mail address:</w:t>
            </w:r>
          </w:p>
        </w:tc>
        <w:tc>
          <w:tcPr>
            <w:tcW w:w="6636" w:type="dxa"/>
          </w:tcPr>
          <w:p w:rsidR="002146BC" w:rsidRDefault="002146BC" w:rsidP="002146BC">
            <w:pPr>
              <w:rPr>
                <w:rFonts w:ascii="Arial" w:hAnsi="Arial" w:cs="Arial"/>
                <w:sz w:val="22"/>
              </w:rPr>
            </w:pPr>
            <w:r>
              <w:rPr>
                <w:rFonts w:ascii="Arial" w:hAnsi="Arial" w:cs="Arial" w:hint="eastAsia"/>
                <w:sz w:val="22"/>
              </w:rPr>
              <w:t>2</w:t>
            </w:r>
            <w:r>
              <w:rPr>
                <w:rFonts w:ascii="Arial" w:hAnsi="Arial" w:cs="Arial"/>
                <w:sz w:val="22"/>
              </w:rPr>
              <w:t>011008@student.uwtsd.ac.uk</w:t>
            </w:r>
          </w:p>
          <w:p w:rsidR="002146BC" w:rsidRPr="004C3A0B" w:rsidRDefault="002146BC" w:rsidP="002146BC">
            <w:pPr>
              <w:rPr>
                <w:rFonts w:ascii="Arial" w:hAnsi="Arial" w:cs="Arial"/>
                <w:sz w:val="22"/>
              </w:rPr>
            </w:pPr>
          </w:p>
        </w:tc>
      </w:tr>
      <w:tr w:rsidR="002146BC" w:rsidRPr="004C3A0B" w:rsidTr="002146BC">
        <w:trPr>
          <w:cantSplit/>
          <w:trHeight w:val="340"/>
        </w:trPr>
        <w:tc>
          <w:tcPr>
            <w:tcW w:w="559"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7</w:t>
            </w:r>
          </w:p>
        </w:tc>
        <w:tc>
          <w:tcPr>
            <w:tcW w:w="3253" w:type="dxa"/>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sz w:val="22"/>
              </w:rPr>
              <w:t>Contact Telephone Number:</w:t>
            </w:r>
          </w:p>
        </w:tc>
        <w:tc>
          <w:tcPr>
            <w:tcW w:w="6636" w:type="dxa"/>
          </w:tcPr>
          <w:p w:rsidR="002146BC" w:rsidRPr="004C3A0B" w:rsidRDefault="002146BC" w:rsidP="002146BC">
            <w:pPr>
              <w:rPr>
                <w:rFonts w:ascii="Arial" w:hAnsi="Arial" w:cs="Arial"/>
                <w:sz w:val="22"/>
              </w:rPr>
            </w:pPr>
            <w:r>
              <w:rPr>
                <w:rFonts w:ascii="Arial" w:hAnsi="Arial" w:cs="Arial" w:hint="eastAsia"/>
                <w:sz w:val="22"/>
              </w:rPr>
              <w:t>+</w:t>
            </w:r>
            <w:r>
              <w:rPr>
                <w:rFonts w:ascii="Arial" w:hAnsi="Arial" w:cs="Arial"/>
                <w:sz w:val="22"/>
              </w:rPr>
              <w:t>86-17880818901</w:t>
            </w:r>
          </w:p>
        </w:tc>
      </w:tr>
      <w:tr w:rsidR="002146BC" w:rsidRPr="004C3A0B" w:rsidTr="002146BC">
        <w:tc>
          <w:tcPr>
            <w:tcW w:w="559" w:type="dxa"/>
            <w:shd w:val="clear" w:color="auto" w:fill="BFBFBF" w:themeFill="background1" w:themeFillShade="BF"/>
          </w:tcPr>
          <w:p w:rsidR="002146BC" w:rsidRPr="004C3A0B" w:rsidRDefault="002146BC" w:rsidP="002146BC">
            <w:pPr>
              <w:rPr>
                <w:rFonts w:ascii="Arial" w:hAnsi="Arial" w:cs="Arial"/>
                <w:b/>
                <w:i/>
                <w:sz w:val="22"/>
              </w:rPr>
            </w:pPr>
          </w:p>
        </w:tc>
        <w:tc>
          <w:tcPr>
            <w:tcW w:w="9889" w:type="dxa"/>
            <w:gridSpan w:val="2"/>
            <w:shd w:val="clear" w:color="auto" w:fill="BFBFBF" w:themeFill="background1" w:themeFillShade="BF"/>
          </w:tcPr>
          <w:p w:rsidR="002146BC" w:rsidRPr="004C3A0B" w:rsidRDefault="002146BC" w:rsidP="002146BC">
            <w:pPr>
              <w:rPr>
                <w:rFonts w:ascii="Arial" w:hAnsi="Arial" w:cs="Arial"/>
                <w:sz w:val="22"/>
              </w:rPr>
            </w:pPr>
            <w:r w:rsidRPr="004C3A0B">
              <w:rPr>
                <w:rFonts w:ascii="Arial" w:hAnsi="Arial" w:cs="Arial"/>
                <w:b/>
                <w:i/>
                <w:sz w:val="22"/>
              </w:rPr>
              <w:t>For students:</w:t>
            </w:r>
          </w:p>
        </w:tc>
      </w:tr>
      <w:tr w:rsidR="002146BC" w:rsidRPr="004C3A0B" w:rsidTr="002146BC">
        <w:trPr>
          <w:trHeight w:val="513"/>
        </w:trPr>
        <w:tc>
          <w:tcPr>
            <w:tcW w:w="559"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8</w:t>
            </w:r>
          </w:p>
        </w:tc>
        <w:tc>
          <w:tcPr>
            <w:tcW w:w="3253" w:type="dxa"/>
            <w:shd w:val="clear" w:color="auto" w:fill="F2F2F2" w:themeFill="background1" w:themeFillShade="F2"/>
            <w:vAlign w:val="center"/>
          </w:tcPr>
          <w:p w:rsidR="002146BC" w:rsidRPr="004C3A0B" w:rsidRDefault="002146BC" w:rsidP="002146BC">
            <w:pPr>
              <w:rPr>
                <w:rFonts w:ascii="Arial" w:hAnsi="Arial" w:cs="Arial"/>
                <w:sz w:val="22"/>
              </w:rPr>
            </w:pPr>
            <w:r w:rsidRPr="004C3A0B">
              <w:rPr>
                <w:rFonts w:ascii="Arial" w:hAnsi="Arial" w:cs="Arial"/>
                <w:sz w:val="22"/>
              </w:rPr>
              <w:t>Student Number:</w:t>
            </w:r>
          </w:p>
        </w:tc>
        <w:tc>
          <w:tcPr>
            <w:tcW w:w="6636" w:type="dxa"/>
          </w:tcPr>
          <w:p w:rsidR="002146BC" w:rsidRPr="004C3A0B" w:rsidRDefault="002146BC" w:rsidP="002146BC">
            <w:pPr>
              <w:rPr>
                <w:rFonts w:ascii="Arial" w:hAnsi="Arial" w:cs="Arial"/>
                <w:sz w:val="22"/>
              </w:rPr>
            </w:pPr>
            <w:r>
              <w:rPr>
                <w:rFonts w:ascii="Arial" w:hAnsi="Arial" w:cs="Arial" w:hint="eastAsia"/>
                <w:sz w:val="22"/>
              </w:rPr>
              <w:t>2</w:t>
            </w:r>
            <w:r>
              <w:rPr>
                <w:rFonts w:ascii="Arial" w:hAnsi="Arial" w:cs="Arial"/>
                <w:sz w:val="22"/>
              </w:rPr>
              <w:t>011008</w:t>
            </w:r>
          </w:p>
        </w:tc>
      </w:tr>
      <w:tr w:rsidR="002146BC" w:rsidRPr="004C3A0B" w:rsidTr="002146BC">
        <w:trPr>
          <w:trHeight w:val="549"/>
        </w:trPr>
        <w:tc>
          <w:tcPr>
            <w:tcW w:w="559"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9</w:t>
            </w:r>
          </w:p>
        </w:tc>
        <w:tc>
          <w:tcPr>
            <w:tcW w:w="3253" w:type="dxa"/>
            <w:shd w:val="clear" w:color="auto" w:fill="F2F2F2" w:themeFill="background1" w:themeFillShade="F2"/>
            <w:vAlign w:val="center"/>
          </w:tcPr>
          <w:p w:rsidR="002146BC" w:rsidRPr="004C3A0B" w:rsidRDefault="002146BC" w:rsidP="002146BC">
            <w:pPr>
              <w:rPr>
                <w:rFonts w:ascii="Arial" w:hAnsi="Arial" w:cs="Arial"/>
                <w:sz w:val="22"/>
              </w:rPr>
            </w:pPr>
            <w:r w:rsidRPr="004C3A0B">
              <w:rPr>
                <w:rFonts w:ascii="Arial" w:hAnsi="Arial" w:cs="Arial"/>
                <w:sz w:val="22"/>
              </w:rPr>
              <w:t>Programme of Study:</w:t>
            </w:r>
          </w:p>
        </w:tc>
        <w:tc>
          <w:tcPr>
            <w:tcW w:w="6636" w:type="dxa"/>
          </w:tcPr>
          <w:p w:rsidR="002146BC" w:rsidRPr="004C3A0B" w:rsidRDefault="002146BC" w:rsidP="002146BC">
            <w:pPr>
              <w:rPr>
                <w:rFonts w:ascii="Arial" w:hAnsi="Arial" w:cs="Arial"/>
                <w:sz w:val="22"/>
              </w:rPr>
            </w:pPr>
            <w:r>
              <w:rPr>
                <w:rFonts w:ascii="Arial" w:hAnsi="Arial" w:cs="Arial"/>
                <w:sz w:val="22"/>
              </w:rPr>
              <w:t>Software engineering</w:t>
            </w:r>
          </w:p>
        </w:tc>
      </w:tr>
      <w:tr w:rsidR="002146BC" w:rsidRPr="004C3A0B" w:rsidTr="002146BC">
        <w:trPr>
          <w:trHeight w:val="557"/>
        </w:trPr>
        <w:tc>
          <w:tcPr>
            <w:tcW w:w="559"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10</w:t>
            </w:r>
          </w:p>
        </w:tc>
        <w:tc>
          <w:tcPr>
            <w:tcW w:w="3253" w:type="dxa"/>
            <w:shd w:val="clear" w:color="auto" w:fill="F2F2F2" w:themeFill="background1" w:themeFillShade="F2"/>
            <w:vAlign w:val="center"/>
          </w:tcPr>
          <w:p w:rsidR="002146BC" w:rsidRPr="004C3A0B" w:rsidRDefault="002146BC" w:rsidP="002146BC">
            <w:pPr>
              <w:rPr>
                <w:rFonts w:ascii="Arial" w:hAnsi="Arial" w:cs="Arial"/>
                <w:sz w:val="22"/>
              </w:rPr>
            </w:pPr>
            <w:r w:rsidRPr="004C3A0B">
              <w:rPr>
                <w:rFonts w:ascii="Arial" w:hAnsi="Arial" w:cs="Arial"/>
                <w:sz w:val="22"/>
              </w:rPr>
              <w:t>Director of Studies/Supervisor:</w:t>
            </w:r>
          </w:p>
        </w:tc>
        <w:tc>
          <w:tcPr>
            <w:tcW w:w="6636" w:type="dxa"/>
          </w:tcPr>
          <w:p w:rsidR="002146BC" w:rsidRPr="004C3A0B" w:rsidRDefault="002146BC" w:rsidP="002146BC">
            <w:pPr>
              <w:rPr>
                <w:rFonts w:ascii="Arial" w:hAnsi="Arial" w:cs="Arial"/>
                <w:sz w:val="22"/>
              </w:rPr>
            </w:pPr>
            <w:r>
              <w:rPr>
                <w:rFonts w:ascii="Arial" w:hAnsi="Arial" w:cs="Arial" w:hint="eastAsia"/>
                <w:sz w:val="22"/>
              </w:rPr>
              <w:t>J</w:t>
            </w:r>
            <w:r>
              <w:rPr>
                <w:rFonts w:ascii="Arial" w:hAnsi="Arial" w:cs="Arial"/>
                <w:sz w:val="22"/>
              </w:rPr>
              <w:t>ohn Rees</w:t>
            </w:r>
          </w:p>
        </w:tc>
      </w:tr>
    </w:tbl>
    <w:p w:rsidR="002146BC" w:rsidRDefault="002146BC">
      <w:pPr>
        <w:rPr>
          <w:rFonts w:ascii="Arial" w:hAnsi="Arial" w:cs="Arial"/>
          <w:bCs/>
          <w:iCs/>
        </w:rPr>
      </w:pPr>
    </w:p>
    <w:p w:rsidR="002146BC" w:rsidRDefault="002146BC" w:rsidP="002146BC">
      <w:pPr>
        <w:autoSpaceDE w:val="0"/>
        <w:autoSpaceDN w:val="0"/>
        <w:adjustRightInd w:val="0"/>
        <w:rPr>
          <w:rFonts w:ascii="Arial" w:hAnsi="Arial" w:cs="Arial"/>
          <w:b/>
          <w:sz w:val="22"/>
        </w:rPr>
      </w:pPr>
    </w:p>
    <w:p w:rsidR="002146BC" w:rsidRDefault="002146BC">
      <w:pPr>
        <w:rPr>
          <w:rFonts w:ascii="Arial" w:hAnsi="Arial" w:cs="Arial"/>
          <w:b/>
          <w:sz w:val="22"/>
        </w:rPr>
      </w:pPr>
      <w:r>
        <w:rPr>
          <w:rFonts w:ascii="Arial" w:hAnsi="Arial" w:cs="Arial"/>
          <w:b/>
          <w:sz w:val="22"/>
        </w:rPr>
        <w:lastRenderedPageBreak/>
        <w:br w:type="page"/>
      </w:r>
    </w:p>
    <w:p w:rsidR="002146BC" w:rsidRPr="004C3A0B" w:rsidRDefault="002146BC" w:rsidP="002146BC">
      <w:pPr>
        <w:autoSpaceDE w:val="0"/>
        <w:autoSpaceDN w:val="0"/>
        <w:adjustRightInd w:val="0"/>
        <w:spacing w:after="240"/>
        <w:rPr>
          <w:rFonts w:ascii="Arial" w:hAnsi="Arial" w:cs="Arial"/>
          <w:b/>
          <w:sz w:val="22"/>
        </w:rPr>
      </w:pPr>
      <w:r w:rsidRPr="004C3A0B">
        <w:rPr>
          <w:rFonts w:ascii="Arial" w:hAnsi="Arial" w:cs="Arial"/>
          <w:b/>
          <w:sz w:val="22"/>
        </w:rPr>
        <w:lastRenderedPageBreak/>
        <w:t>SECTION B: Approval for Research Activity</w:t>
      </w:r>
    </w:p>
    <w:tbl>
      <w:tblPr>
        <w:tblStyle w:val="a8"/>
        <w:tblW w:w="10480" w:type="dxa"/>
        <w:tblLayout w:type="fixed"/>
        <w:tblLook w:val="04A0" w:firstRow="1" w:lastRow="0" w:firstColumn="1" w:lastColumn="0" w:noHBand="0" w:noVBand="1"/>
      </w:tblPr>
      <w:tblGrid>
        <w:gridCol w:w="562"/>
        <w:gridCol w:w="3693"/>
        <w:gridCol w:w="2539"/>
        <w:gridCol w:w="993"/>
        <w:gridCol w:w="850"/>
        <w:gridCol w:w="992"/>
        <w:gridCol w:w="851"/>
      </w:tblGrid>
      <w:tr w:rsidR="002146BC" w:rsidRPr="004C3A0B" w:rsidTr="002146BC">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146BC" w:rsidRPr="00065801" w:rsidRDefault="00AF61C9" w:rsidP="002146B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2146BC" w:rsidRPr="00065801" w:rsidRDefault="002146BC" w:rsidP="002146B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2146BC" w:rsidRPr="004C3A0B" w:rsidTr="002146BC">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2146BC" w:rsidRPr="004C3A0B" w:rsidRDefault="002146BC" w:rsidP="002146B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2146BC" w:rsidRPr="004C3A0B" w:rsidRDefault="002146BC" w:rsidP="002146B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146BC" w:rsidRPr="004C3A0B" w:rsidTr="002146BC">
        <w:trPr>
          <w:trHeight w:val="437"/>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146BC" w:rsidRPr="004C3A0B" w:rsidRDefault="00AF61C9" w:rsidP="002146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2146BC" w:rsidRPr="004C3A0B" w:rsidRDefault="002146BC" w:rsidP="002146BC">
            <w:pPr>
              <w:autoSpaceDE w:val="0"/>
              <w:autoSpaceDN w:val="0"/>
              <w:adjustRightInd w:val="0"/>
              <w:jc w:val="center"/>
              <w:rPr>
                <w:rFonts w:ascii="Arial" w:hAnsi="Arial" w:cs="Arial"/>
                <w:b/>
                <w:bCs/>
                <w:sz w:val="22"/>
                <w:szCs w:val="22"/>
              </w:rPr>
            </w:pPr>
          </w:p>
        </w:tc>
      </w:tr>
      <w:tr w:rsidR="002146BC" w:rsidRPr="004C3A0B" w:rsidTr="002146BC">
        <w:trPr>
          <w:trHeight w:val="415"/>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146BC" w:rsidRPr="004C3A0B" w:rsidRDefault="002146BC" w:rsidP="002146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2146BC" w:rsidRPr="004C3A0B" w:rsidRDefault="002146BC" w:rsidP="002146BC">
            <w:pPr>
              <w:autoSpaceDE w:val="0"/>
              <w:autoSpaceDN w:val="0"/>
              <w:adjustRightInd w:val="0"/>
              <w:jc w:val="center"/>
              <w:rPr>
                <w:rFonts w:ascii="Arial" w:hAnsi="Arial" w:cs="Arial"/>
                <w:b/>
                <w:bCs/>
                <w:sz w:val="22"/>
                <w:szCs w:val="22"/>
              </w:rPr>
            </w:pPr>
          </w:p>
        </w:tc>
      </w:tr>
      <w:tr w:rsidR="002146BC" w:rsidRPr="004C3A0B" w:rsidTr="002146BC">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Other (write in)</w:t>
            </w:r>
          </w:p>
          <w:p w:rsidR="002146BC" w:rsidRPr="004C3A0B" w:rsidRDefault="002146BC" w:rsidP="002146B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146BC" w:rsidRPr="004C3A0B" w:rsidRDefault="00AF61C9" w:rsidP="002146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2146BC" w:rsidRPr="004C3A0B" w:rsidRDefault="00AF61C9" w:rsidP="002146BC">
            <w:pPr>
              <w:autoSpaceDE w:val="0"/>
              <w:autoSpaceDN w:val="0"/>
              <w:adjustRightInd w:val="0"/>
              <w:jc w:val="center"/>
              <w:rPr>
                <w:rFonts w:ascii="Arial" w:hAnsi="Arial" w:cs="Arial" w:hint="eastAsia"/>
                <w:b/>
                <w:bCs/>
                <w:sz w:val="22"/>
                <w:szCs w:val="22"/>
                <w:lang w:eastAsia="zh-CN"/>
              </w:rPr>
            </w:pPr>
            <w:r>
              <w:rPr>
                <w:rFonts w:ascii="Arial" w:hAnsi="Arial" w:cs="Arial"/>
                <w:b/>
                <w:bCs/>
                <w:sz w:val="22"/>
                <w:szCs w:val="22"/>
                <w:lang w:eastAsia="zh-CN"/>
              </w:rPr>
              <w:t>John Rees</w:t>
            </w:r>
          </w:p>
        </w:tc>
      </w:tr>
    </w:tbl>
    <w:p w:rsidR="002146BC" w:rsidRDefault="002146BC" w:rsidP="002146BC">
      <w:pPr>
        <w:autoSpaceDE w:val="0"/>
        <w:autoSpaceDN w:val="0"/>
        <w:adjustRightInd w:val="0"/>
        <w:spacing w:after="240"/>
        <w:rPr>
          <w:rFonts w:ascii="Arial" w:hAnsi="Arial" w:cs="Arial"/>
          <w:bCs/>
          <w:iCs/>
        </w:rPr>
      </w:pPr>
    </w:p>
    <w:p w:rsidR="002146BC" w:rsidRPr="004C3A0B" w:rsidRDefault="002146BC" w:rsidP="002146BC">
      <w:pPr>
        <w:autoSpaceDE w:val="0"/>
        <w:autoSpaceDN w:val="0"/>
        <w:adjustRightInd w:val="0"/>
        <w:spacing w:after="240"/>
        <w:rPr>
          <w:rFonts w:ascii="Arial" w:hAnsi="Arial" w:cs="Arial"/>
          <w:b/>
          <w:sz w:val="22"/>
        </w:rPr>
      </w:pPr>
      <w:r w:rsidRPr="004C3A0B">
        <w:rPr>
          <w:rFonts w:ascii="Arial" w:hAnsi="Arial" w:cs="Arial"/>
          <w:b/>
          <w:sz w:val="22"/>
        </w:rPr>
        <w:t xml:space="preserve">SECTION C:  </w:t>
      </w:r>
      <w:r>
        <w:rPr>
          <w:rFonts w:ascii="Arial" w:hAnsi="Arial" w:cs="Arial"/>
          <w:b/>
          <w:sz w:val="22"/>
        </w:rPr>
        <w:t xml:space="preserve">Internal and </w:t>
      </w:r>
      <w:r w:rsidRPr="004C3A0B">
        <w:rPr>
          <w:rFonts w:ascii="Arial" w:hAnsi="Arial" w:cs="Arial"/>
          <w:b/>
          <w:sz w:val="22"/>
        </w:rPr>
        <w:t>External Ethical Guidance Materials</w:t>
      </w:r>
    </w:p>
    <w:tbl>
      <w:tblPr>
        <w:tblStyle w:val="a8"/>
        <w:tblW w:w="10480" w:type="dxa"/>
        <w:tblLook w:val="04A0" w:firstRow="1" w:lastRow="0" w:firstColumn="1" w:lastColumn="0" w:noHBand="0" w:noVBand="1"/>
      </w:tblPr>
      <w:tblGrid>
        <w:gridCol w:w="562"/>
        <w:gridCol w:w="8784"/>
        <w:gridCol w:w="1134"/>
      </w:tblGrid>
      <w:tr w:rsidR="002146BC" w:rsidRPr="004C3A0B" w:rsidTr="002146BC">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146BC" w:rsidRPr="004C3A0B" w:rsidTr="002146BC">
        <w:trPr>
          <w:trHeight w:val="227"/>
        </w:trPr>
        <w:tc>
          <w:tcPr>
            <w:tcW w:w="562" w:type="dxa"/>
          </w:tcPr>
          <w:p w:rsidR="002146BC" w:rsidRPr="002132F9" w:rsidRDefault="002146BC" w:rsidP="002146BC">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rsidR="002146BC" w:rsidRPr="005704BE" w:rsidRDefault="002146BC" w:rsidP="002146BC">
            <w:pPr>
              <w:autoSpaceDE w:val="0"/>
              <w:autoSpaceDN w:val="0"/>
              <w:adjustRightInd w:val="0"/>
              <w:rPr>
                <w:rStyle w:val="a7"/>
                <w:rFonts w:ascii="Arial" w:hAnsi="Arial" w:cs="Arial"/>
                <w:b/>
                <w:bCs/>
                <w:sz w:val="22"/>
                <w:szCs w:val="22"/>
              </w:rPr>
            </w:pPr>
            <w:hyperlink r:id="rId7" w:history="1">
              <w:r w:rsidRPr="005704BE">
                <w:rPr>
                  <w:rStyle w:val="a7"/>
                  <w:rFonts w:ascii="Arial" w:hAnsi="Arial" w:cs="Arial"/>
                  <w:b/>
                  <w:bCs/>
                  <w:sz w:val="22"/>
                  <w:szCs w:val="22"/>
                </w:rPr>
                <w:t>UWTSD Research Ethi</w:t>
              </w:r>
              <w:r>
                <w:rPr>
                  <w:rStyle w:val="a7"/>
                  <w:rFonts w:ascii="Arial" w:hAnsi="Arial" w:cs="Arial"/>
                  <w:b/>
                  <w:bCs/>
                  <w:sz w:val="22"/>
                  <w:szCs w:val="22"/>
                </w:rPr>
                <w:t>cs &amp; Integrity Code of Practice</w:t>
              </w:r>
            </w:hyperlink>
          </w:p>
          <w:p w:rsidR="002146BC" w:rsidRPr="003257BD" w:rsidRDefault="002146BC" w:rsidP="002146B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2146BC" w:rsidRPr="00DD0929" w:rsidRDefault="00AF61C9" w:rsidP="002146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146BC" w:rsidRPr="004C3A0B" w:rsidTr="002146BC">
        <w:trPr>
          <w:trHeight w:val="227"/>
        </w:trPr>
        <w:tc>
          <w:tcPr>
            <w:tcW w:w="562" w:type="dxa"/>
          </w:tcPr>
          <w:p w:rsidR="002146BC" w:rsidRPr="002132F9" w:rsidRDefault="002146BC" w:rsidP="002146BC">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rsidR="002146BC" w:rsidRDefault="002146BC" w:rsidP="002146BC">
            <w:pPr>
              <w:autoSpaceDE w:val="0"/>
              <w:autoSpaceDN w:val="0"/>
              <w:adjustRightInd w:val="0"/>
              <w:rPr>
                <w:rFonts w:ascii="Arial" w:hAnsi="Arial" w:cs="Arial"/>
                <w:b/>
                <w:bCs/>
                <w:i/>
                <w:sz w:val="22"/>
                <w:szCs w:val="22"/>
              </w:rPr>
            </w:pPr>
          </w:p>
          <w:p w:rsidR="002146BC" w:rsidRPr="006C1FDD" w:rsidRDefault="002146BC" w:rsidP="002146B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146BC" w:rsidRPr="004C3A0B" w:rsidTr="002146BC">
        <w:trPr>
          <w:trHeight w:val="227"/>
        </w:trPr>
        <w:tc>
          <w:tcPr>
            <w:tcW w:w="562" w:type="dxa"/>
          </w:tcPr>
          <w:p w:rsidR="002146BC" w:rsidRPr="002132F9" w:rsidRDefault="002146BC" w:rsidP="002146BC">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rsidR="002146BC" w:rsidRDefault="002146BC" w:rsidP="002146BC">
            <w:pPr>
              <w:autoSpaceDE w:val="0"/>
              <w:autoSpaceDN w:val="0"/>
              <w:adjustRightInd w:val="0"/>
              <w:rPr>
                <w:rFonts w:ascii="Arial" w:hAnsi="Arial" w:cs="Arial"/>
                <w:b/>
                <w:bCs/>
                <w:i/>
                <w:sz w:val="22"/>
                <w:szCs w:val="22"/>
              </w:rPr>
            </w:pPr>
          </w:p>
          <w:p w:rsidR="002146BC" w:rsidRPr="004C3A0B" w:rsidRDefault="002146BC" w:rsidP="002146B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2146BC" w:rsidRPr="004C3A0B" w:rsidRDefault="002146BC" w:rsidP="002146BC">
      <w:pPr>
        <w:autoSpaceDE w:val="0"/>
        <w:autoSpaceDN w:val="0"/>
        <w:adjustRightInd w:val="0"/>
        <w:spacing w:after="240"/>
        <w:rPr>
          <w:rFonts w:ascii="Arial" w:hAnsi="Arial" w:cs="Arial"/>
          <w:b/>
          <w:sz w:val="22"/>
        </w:rPr>
      </w:pPr>
    </w:p>
    <w:p w:rsidR="002146BC" w:rsidRPr="004C3A0B" w:rsidRDefault="002146BC" w:rsidP="002146BC">
      <w:pPr>
        <w:autoSpaceDE w:val="0"/>
        <w:autoSpaceDN w:val="0"/>
        <w:adjustRightInd w:val="0"/>
        <w:spacing w:after="240"/>
        <w:rPr>
          <w:rFonts w:ascii="Arial" w:hAnsi="Arial" w:cs="Arial"/>
          <w:b/>
          <w:sz w:val="22"/>
        </w:rPr>
      </w:pPr>
      <w:r w:rsidRPr="004C3A0B">
        <w:rPr>
          <w:rFonts w:ascii="Arial" w:hAnsi="Arial" w:cs="Arial"/>
          <w:b/>
          <w:sz w:val="22"/>
        </w:rPr>
        <w:t>SECTION D: External Collaborative Research Activity</w:t>
      </w:r>
    </w:p>
    <w:tbl>
      <w:tblPr>
        <w:tblStyle w:val="a8"/>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2146BC" w:rsidRPr="004C3A0B" w:rsidTr="002146BC">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2146BC" w:rsidRPr="00065801" w:rsidRDefault="002146BC" w:rsidP="002146B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2146BC" w:rsidRPr="00065801" w:rsidRDefault="00AF61C9" w:rsidP="002146B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146BC" w:rsidRPr="004C3A0B" w:rsidTr="002146BC">
        <w:tc>
          <w:tcPr>
            <w:tcW w:w="562" w:type="dxa"/>
          </w:tcPr>
          <w:p w:rsidR="002146BC" w:rsidRPr="002132F9" w:rsidRDefault="002146BC" w:rsidP="002146BC">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rsidR="002146BC" w:rsidRPr="004C3A0B" w:rsidRDefault="002146BC" w:rsidP="002146B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2146BC" w:rsidRPr="004C3A0B" w:rsidTr="002146BC">
        <w:trPr>
          <w:trHeight w:val="227"/>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095" w:type="dxa"/>
            <w:gridSpan w:val="7"/>
          </w:tcPr>
          <w:p w:rsidR="002146BC" w:rsidRDefault="002146BC" w:rsidP="002146BC">
            <w:pPr>
              <w:autoSpaceDE w:val="0"/>
              <w:autoSpaceDN w:val="0"/>
              <w:adjustRightInd w:val="0"/>
              <w:rPr>
                <w:rFonts w:ascii="Arial" w:hAnsi="Arial" w:cs="Arial"/>
                <w:bCs/>
                <w:sz w:val="22"/>
                <w:szCs w:val="22"/>
              </w:rPr>
            </w:pPr>
          </w:p>
          <w:p w:rsidR="002146BC" w:rsidRPr="004C3A0B" w:rsidRDefault="002146BC" w:rsidP="002146BC">
            <w:pPr>
              <w:autoSpaceDE w:val="0"/>
              <w:autoSpaceDN w:val="0"/>
              <w:adjustRightInd w:val="0"/>
              <w:rPr>
                <w:rFonts w:ascii="Arial" w:hAnsi="Arial" w:cs="Arial"/>
                <w:bCs/>
                <w:sz w:val="22"/>
                <w:szCs w:val="22"/>
              </w:rPr>
            </w:pPr>
          </w:p>
        </w:tc>
      </w:tr>
      <w:tr w:rsidR="002146BC" w:rsidRPr="004C3A0B" w:rsidTr="002146BC">
        <w:trPr>
          <w:trHeight w:val="227"/>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095" w:type="dxa"/>
            <w:gridSpan w:val="7"/>
          </w:tcPr>
          <w:p w:rsidR="002146BC" w:rsidRDefault="002146BC" w:rsidP="002146BC">
            <w:pPr>
              <w:autoSpaceDE w:val="0"/>
              <w:autoSpaceDN w:val="0"/>
              <w:adjustRightInd w:val="0"/>
              <w:rPr>
                <w:rFonts w:ascii="Arial" w:hAnsi="Arial" w:cs="Arial"/>
                <w:bCs/>
                <w:sz w:val="22"/>
                <w:szCs w:val="22"/>
              </w:rPr>
            </w:pPr>
          </w:p>
          <w:p w:rsidR="002146BC" w:rsidRPr="004C3A0B" w:rsidRDefault="002146BC" w:rsidP="002146BC">
            <w:pPr>
              <w:autoSpaceDE w:val="0"/>
              <w:autoSpaceDN w:val="0"/>
              <w:adjustRightInd w:val="0"/>
              <w:rPr>
                <w:rFonts w:ascii="Arial" w:hAnsi="Arial" w:cs="Arial"/>
                <w:bCs/>
                <w:sz w:val="22"/>
                <w:szCs w:val="22"/>
              </w:rPr>
            </w:pPr>
          </w:p>
        </w:tc>
      </w:tr>
      <w:tr w:rsidR="002146BC" w:rsidRPr="004C3A0B" w:rsidTr="002146BC">
        <w:trPr>
          <w:trHeight w:val="227"/>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p w:rsidR="002146BC" w:rsidRPr="004C3A0B" w:rsidRDefault="002146BC" w:rsidP="002146BC">
            <w:pPr>
              <w:autoSpaceDE w:val="0"/>
              <w:autoSpaceDN w:val="0"/>
              <w:adjustRightInd w:val="0"/>
              <w:rPr>
                <w:rFonts w:ascii="Arial" w:hAnsi="Arial" w:cs="Arial"/>
                <w:sz w:val="22"/>
                <w:szCs w:val="22"/>
              </w:rPr>
            </w:pPr>
          </w:p>
        </w:tc>
        <w:tc>
          <w:tcPr>
            <w:tcW w:w="6095" w:type="dxa"/>
            <w:gridSpan w:val="7"/>
          </w:tcPr>
          <w:p w:rsidR="002146BC" w:rsidRDefault="002146BC" w:rsidP="002146BC">
            <w:pPr>
              <w:autoSpaceDE w:val="0"/>
              <w:autoSpaceDN w:val="0"/>
              <w:adjustRightInd w:val="0"/>
              <w:rPr>
                <w:rFonts w:ascii="Arial" w:hAnsi="Arial" w:cs="Arial"/>
                <w:bCs/>
                <w:sz w:val="22"/>
                <w:szCs w:val="22"/>
              </w:rPr>
            </w:pPr>
          </w:p>
        </w:tc>
      </w:tr>
      <w:tr w:rsidR="002146BC" w:rsidRPr="004C3A0B" w:rsidTr="002146BC">
        <w:tc>
          <w:tcPr>
            <w:tcW w:w="562"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2146BC" w:rsidRPr="004C3A0B" w:rsidRDefault="002146BC" w:rsidP="002146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2146BC" w:rsidRPr="004C3A0B" w:rsidRDefault="002146BC" w:rsidP="002146B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2146BC" w:rsidRPr="004C3A0B" w:rsidRDefault="002146BC" w:rsidP="002146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BC" w:rsidRPr="004C3A0B" w:rsidTr="002146BC">
        <w:tc>
          <w:tcPr>
            <w:tcW w:w="562"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2146BC" w:rsidRPr="004C3A0B" w:rsidRDefault="002146BC" w:rsidP="002146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2146BC" w:rsidRPr="004C3A0B" w:rsidRDefault="002146BC" w:rsidP="002146B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2146BC" w:rsidRPr="004C3A0B" w:rsidRDefault="002146BC" w:rsidP="002146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BC" w:rsidRPr="004C3A0B" w:rsidTr="002146BC">
        <w:tc>
          <w:tcPr>
            <w:tcW w:w="562"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2146BC" w:rsidRPr="004C3A0B" w:rsidRDefault="002146BC" w:rsidP="002146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2146BC" w:rsidRPr="004C3A0B" w:rsidRDefault="002146BC" w:rsidP="002146B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2146BC" w:rsidRPr="004C3A0B" w:rsidRDefault="002146BC" w:rsidP="002146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BC" w:rsidRPr="004C3A0B" w:rsidTr="002146BC">
        <w:trPr>
          <w:trHeight w:val="386"/>
        </w:trPr>
        <w:tc>
          <w:tcPr>
            <w:tcW w:w="562"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2146BC" w:rsidRDefault="002146BC" w:rsidP="002146B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2146BC"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2146BC" w:rsidRPr="003257BD" w:rsidRDefault="002146BC" w:rsidP="002146BC">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146BC" w:rsidRPr="004C3A0B" w:rsidTr="002146BC">
        <w:trPr>
          <w:trHeight w:val="386"/>
        </w:trPr>
        <w:tc>
          <w:tcPr>
            <w:tcW w:w="562"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p>
        </w:tc>
        <w:tc>
          <w:tcPr>
            <w:tcW w:w="2409" w:type="dxa"/>
          </w:tcPr>
          <w:p w:rsidR="002146BC" w:rsidRDefault="002146BC" w:rsidP="002146B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2146BC"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2146BC" w:rsidRPr="003257BD" w:rsidRDefault="002146BC" w:rsidP="002146BC">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2146BC" w:rsidRPr="004C3A0B" w:rsidTr="002146BC">
        <w:tc>
          <w:tcPr>
            <w:tcW w:w="562"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 xml:space="preserve">Is the research being undertaken </w:t>
            </w:r>
            <w:r>
              <w:rPr>
                <w:rFonts w:ascii="Arial" w:hAnsi="Arial" w:cs="Arial"/>
                <w:sz w:val="22"/>
                <w:szCs w:val="22"/>
              </w:rPr>
              <w:lastRenderedPageBreak/>
              <w:t xml:space="preserve">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2146BC" w:rsidRDefault="002146BC" w:rsidP="002146BC">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w:t>
            </w:r>
            <w:r>
              <w:rPr>
                <w:rFonts w:ascii="Arial" w:hAnsi="Arial" w:cs="Arial"/>
                <w:bCs/>
                <w:sz w:val="22"/>
                <w:szCs w:val="22"/>
              </w:rPr>
              <w:lastRenderedPageBreak/>
              <w:t>permission question below does not need to be answered.</w:t>
            </w:r>
          </w:p>
        </w:tc>
        <w:tc>
          <w:tcPr>
            <w:tcW w:w="993"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rsidR="002146BC" w:rsidRPr="00CE6A02" w:rsidRDefault="002146BC" w:rsidP="002146B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2146BC" w:rsidRPr="00CE6A02" w:rsidRDefault="002146BC" w:rsidP="002146BC">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2146BC" w:rsidRPr="004C3A0B" w:rsidTr="002146BC">
        <w:tc>
          <w:tcPr>
            <w:tcW w:w="562"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2146BC" w:rsidRDefault="002146BC" w:rsidP="002146B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2146BC" w:rsidDel="008461DD" w:rsidRDefault="002146BC" w:rsidP="002146B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2146BC" w:rsidRPr="00CE6A02" w:rsidRDefault="002146BC" w:rsidP="002146B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2146BC" w:rsidRPr="00CE6A02" w:rsidRDefault="002146BC" w:rsidP="002146BC">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2146BC" w:rsidRPr="004C3A0B" w:rsidRDefault="002146BC">
      <w:pPr>
        <w:rPr>
          <w:rFonts w:ascii="Arial" w:hAnsi="Arial" w:cs="Arial"/>
          <w:bCs/>
          <w:iCs/>
          <w:sz w:val="16"/>
          <w:szCs w:val="16"/>
        </w:rPr>
      </w:pPr>
    </w:p>
    <w:p w:rsidR="002146BC" w:rsidRDefault="002146BC">
      <w:pPr>
        <w:rPr>
          <w:rFonts w:ascii="Arial" w:hAnsi="Arial" w:cs="Arial"/>
          <w:b/>
          <w:bCs/>
          <w:iCs/>
          <w:sz w:val="22"/>
        </w:rPr>
      </w:pPr>
    </w:p>
    <w:p w:rsidR="002146BC" w:rsidRPr="00354F34" w:rsidRDefault="002146BC" w:rsidP="002146BC">
      <w:pPr>
        <w:autoSpaceDE w:val="0"/>
        <w:autoSpaceDN w:val="0"/>
        <w:adjustRightInd w:val="0"/>
        <w:spacing w:after="240"/>
        <w:rPr>
          <w:rFonts w:ascii="Arial" w:hAnsi="Arial" w:cs="Arial"/>
          <w:b/>
          <w:sz w:val="22"/>
        </w:rPr>
      </w:pPr>
      <w:r w:rsidRPr="00354F34">
        <w:rPr>
          <w:rFonts w:ascii="Arial" w:hAnsi="Arial" w:cs="Arial"/>
          <w:b/>
          <w:sz w:val="22"/>
        </w:rPr>
        <w:t>Where research activity is carried out in collaboration with an external organisation</w:t>
      </w:r>
    </w:p>
    <w:tbl>
      <w:tblPr>
        <w:tblStyle w:val="a8"/>
        <w:tblW w:w="10490" w:type="dxa"/>
        <w:tblInd w:w="-5" w:type="dxa"/>
        <w:tblLook w:val="04A0" w:firstRow="1" w:lastRow="0" w:firstColumn="1" w:lastColumn="0" w:noHBand="0" w:noVBand="1"/>
      </w:tblPr>
      <w:tblGrid>
        <w:gridCol w:w="567"/>
        <w:gridCol w:w="6237"/>
        <w:gridCol w:w="993"/>
        <w:gridCol w:w="895"/>
        <w:gridCol w:w="947"/>
        <w:gridCol w:w="851"/>
      </w:tblGrid>
      <w:tr w:rsidR="002146BC" w:rsidRPr="004C3A0B" w:rsidTr="002146BC">
        <w:trPr>
          <w:trHeight w:val="507"/>
        </w:trPr>
        <w:tc>
          <w:tcPr>
            <w:tcW w:w="567" w:type="dxa"/>
            <w:shd w:val="clear" w:color="auto" w:fill="F2F2F2" w:themeFill="background1" w:themeFillShade="F2"/>
          </w:tcPr>
          <w:p w:rsidR="002146BC" w:rsidRPr="004C3A0B" w:rsidRDefault="002146BC" w:rsidP="002146BC">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2146BC" w:rsidRPr="003257BD" w:rsidRDefault="002146BC" w:rsidP="002146B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c>
          <w:tcPr>
            <w:tcW w:w="567" w:type="dxa"/>
          </w:tcPr>
          <w:p w:rsidR="002146BC" w:rsidRDefault="002146BC" w:rsidP="002146BC">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rsidR="002146BC" w:rsidRDefault="002146BC" w:rsidP="002146BC">
            <w:pPr>
              <w:autoSpaceDE w:val="0"/>
              <w:autoSpaceDN w:val="0"/>
              <w:adjustRightInd w:val="0"/>
              <w:rPr>
                <w:rFonts w:ascii="Arial" w:hAnsi="Arial" w:cs="Arial"/>
                <w:bCs/>
                <w:sz w:val="22"/>
                <w:szCs w:val="22"/>
              </w:rPr>
            </w:pPr>
          </w:p>
          <w:p w:rsidR="002146BC" w:rsidRDefault="002146BC" w:rsidP="002146B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2146BC" w:rsidRPr="004C3A0B" w:rsidRDefault="002146BC" w:rsidP="002146BC">
            <w:pPr>
              <w:autoSpaceDE w:val="0"/>
              <w:autoSpaceDN w:val="0"/>
              <w:adjustRightInd w:val="0"/>
              <w:rPr>
                <w:rFonts w:ascii="Arial" w:hAnsi="Arial" w:cs="Arial"/>
                <w:b/>
                <w:bCs/>
                <w:sz w:val="22"/>
                <w:szCs w:val="22"/>
              </w:rPr>
            </w:pPr>
          </w:p>
        </w:tc>
      </w:tr>
    </w:tbl>
    <w:p w:rsidR="002146BC" w:rsidRDefault="002146BC" w:rsidP="002146BC">
      <w:pPr>
        <w:autoSpaceDE w:val="0"/>
        <w:autoSpaceDN w:val="0"/>
        <w:adjustRightInd w:val="0"/>
        <w:spacing w:after="240"/>
        <w:rPr>
          <w:rFonts w:ascii="Arial" w:hAnsi="Arial" w:cs="Arial"/>
          <w:b/>
          <w:sz w:val="22"/>
        </w:rPr>
      </w:pPr>
    </w:p>
    <w:p w:rsidR="002146BC" w:rsidRPr="004C3A0B" w:rsidRDefault="002146BC" w:rsidP="002146BC">
      <w:pPr>
        <w:autoSpaceDE w:val="0"/>
        <w:autoSpaceDN w:val="0"/>
        <w:adjustRightInd w:val="0"/>
        <w:spacing w:after="240"/>
        <w:rPr>
          <w:rFonts w:ascii="Arial" w:hAnsi="Arial" w:cs="Arial"/>
          <w:b/>
          <w:sz w:val="22"/>
        </w:rPr>
      </w:pPr>
      <w:r w:rsidRPr="004C3A0B">
        <w:rPr>
          <w:rFonts w:ascii="Arial" w:hAnsi="Arial" w:cs="Arial"/>
          <w:b/>
          <w:sz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2661"/>
        <w:gridCol w:w="2697"/>
        <w:gridCol w:w="2697"/>
        <w:gridCol w:w="2734"/>
      </w:tblGrid>
      <w:tr w:rsidR="002146BC" w:rsidRPr="004C3A0B" w:rsidTr="002146B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146BC" w:rsidRPr="00D66471" w:rsidRDefault="002146BC" w:rsidP="002146BC">
            <w:pPr>
              <w:rPr>
                <w:rFonts w:ascii="Arial" w:hAnsi="Arial" w:cs="Arial"/>
                <w:sz w:val="22"/>
              </w:rPr>
            </w:pPr>
            <w:r w:rsidRPr="00D66471">
              <w:rPr>
                <w:rFonts w:ascii="Arial" w:hAnsi="Arial" w:cs="Arial"/>
                <w:sz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Pr="004C3A0B" w:rsidRDefault="002146BC" w:rsidP="002146BC">
            <w:pPr>
              <w:rPr>
                <w:rFonts w:ascii="Arial" w:hAnsi="Arial" w:cs="Arial"/>
                <w:sz w:val="22"/>
              </w:rPr>
            </w:pPr>
            <w:r w:rsidRPr="004C3A0B">
              <w:rPr>
                <w:rFonts w:ascii="Arial" w:hAnsi="Arial" w:cs="Arial"/>
                <w:sz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2146BC" w:rsidRPr="00AF61C9" w:rsidRDefault="00AF61C9" w:rsidP="002146BC">
            <w:pPr>
              <w:rPr>
                <w:rFonts w:ascii="Arial" w:hAnsi="Arial" w:cs="Arial"/>
                <w:sz w:val="22"/>
              </w:rPr>
            </w:pPr>
            <w:r w:rsidRPr="00AF61C9">
              <w:rPr>
                <w:rFonts w:ascii="Arial" w:hAnsi="Arial" w:cs="Arial"/>
                <w:sz w:val="22"/>
              </w:rPr>
              <w:t>the relationship between investor sentiment and A-shares yield through social media using text mining</w:t>
            </w:r>
          </w:p>
        </w:tc>
      </w:tr>
      <w:tr w:rsidR="002146BC" w:rsidRPr="004C3A0B" w:rsidTr="002146B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146BC" w:rsidRPr="00D66471" w:rsidRDefault="002146BC" w:rsidP="002146BC">
            <w:pPr>
              <w:rPr>
                <w:rFonts w:ascii="Arial" w:hAnsi="Arial" w:cs="Arial"/>
                <w:sz w:val="22"/>
              </w:rPr>
            </w:pPr>
            <w:r w:rsidRPr="00D66471">
              <w:rPr>
                <w:rFonts w:ascii="Arial" w:hAnsi="Arial" w:cs="Arial"/>
                <w:sz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Pr="00D839CD" w:rsidRDefault="002146BC" w:rsidP="002146BC">
            <w:pPr>
              <w:rPr>
                <w:rFonts w:ascii="Arial" w:hAnsi="Arial" w:cs="Arial"/>
                <w:sz w:val="22"/>
              </w:rPr>
            </w:pPr>
            <w:r w:rsidRPr="00D839CD">
              <w:rPr>
                <w:rFonts w:ascii="Arial" w:hAnsi="Arial" w:cs="Arial"/>
                <w:sz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2146BC" w:rsidRPr="00D839CD" w:rsidRDefault="00AF61C9" w:rsidP="002146BC">
            <w:pPr>
              <w:rPr>
                <w:rFonts w:ascii="Arial" w:hAnsi="Arial" w:cs="Arial"/>
                <w:sz w:val="22"/>
              </w:rPr>
            </w:pPr>
            <w:r>
              <w:rPr>
                <w:rFonts w:ascii="Arial" w:hAnsi="Arial" w:cs="Arial" w:hint="eastAsia"/>
                <w:sz w:val="22"/>
              </w:rPr>
              <w:t>M</w:t>
            </w:r>
            <w:r>
              <w:rPr>
                <w:rFonts w:ascii="Arial" w:hAnsi="Arial" w:cs="Arial"/>
                <w:sz w:val="22"/>
              </w:rPr>
              <w:t>ay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Pr="00D839CD" w:rsidRDefault="002146BC" w:rsidP="002146BC">
            <w:pPr>
              <w:rPr>
                <w:rFonts w:ascii="Arial" w:hAnsi="Arial" w:cs="Arial"/>
                <w:sz w:val="22"/>
              </w:rPr>
            </w:pPr>
            <w:r w:rsidRPr="00D839CD">
              <w:rPr>
                <w:rFonts w:ascii="Arial" w:hAnsi="Arial" w:cs="Arial"/>
                <w:sz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2146BC" w:rsidRPr="004C3A0B" w:rsidRDefault="00AF61C9" w:rsidP="002146BC">
            <w:pPr>
              <w:rPr>
                <w:rFonts w:ascii="Arial" w:hAnsi="Arial" w:cs="Arial"/>
                <w:sz w:val="22"/>
              </w:rPr>
            </w:pPr>
            <w:r>
              <w:rPr>
                <w:rFonts w:ascii="Arial" w:hAnsi="Arial" w:cs="Arial" w:hint="eastAsia"/>
                <w:sz w:val="22"/>
              </w:rPr>
              <w:t>S</w:t>
            </w:r>
            <w:r>
              <w:rPr>
                <w:rFonts w:ascii="Arial" w:hAnsi="Arial" w:cs="Arial"/>
                <w:sz w:val="22"/>
              </w:rPr>
              <w:t>eptember 2021</w:t>
            </w:r>
          </w:p>
        </w:tc>
      </w:tr>
      <w:tr w:rsidR="002146BC" w:rsidRPr="004C3A0B" w:rsidTr="002146BC">
        <w:trPr>
          <w:trHeight w:val="454"/>
        </w:trPr>
        <w:tc>
          <w:tcPr>
            <w:tcW w:w="272" w:type="pct"/>
            <w:tcBorders>
              <w:top w:val="single" w:sz="4" w:space="0" w:color="auto"/>
            </w:tcBorders>
            <w:shd w:val="clear" w:color="auto" w:fill="F2F2F2" w:themeFill="background1" w:themeFillShade="F2"/>
          </w:tcPr>
          <w:p w:rsidR="002146BC" w:rsidRPr="002132F9" w:rsidRDefault="002146BC" w:rsidP="002146BC">
            <w:pPr>
              <w:spacing w:before="120" w:after="120"/>
              <w:rPr>
                <w:rFonts w:ascii="Arial" w:hAnsi="Arial" w:cs="Arial"/>
                <w:sz w:val="22"/>
              </w:rPr>
            </w:pPr>
            <w:r w:rsidRPr="0030103C">
              <w:rPr>
                <w:rFonts w:ascii="Arial" w:hAnsi="Arial" w:cs="Arial"/>
                <w:sz w:val="22"/>
              </w:rPr>
              <w:t>3</w:t>
            </w:r>
          </w:p>
        </w:tc>
        <w:tc>
          <w:tcPr>
            <w:tcW w:w="4728" w:type="pct"/>
            <w:gridSpan w:val="4"/>
            <w:tcBorders>
              <w:top w:val="single" w:sz="4" w:space="0" w:color="auto"/>
            </w:tcBorders>
            <w:shd w:val="clear" w:color="auto" w:fill="F2F2F2" w:themeFill="background1" w:themeFillShade="F2"/>
            <w:vAlign w:val="center"/>
          </w:tcPr>
          <w:p w:rsidR="002146BC" w:rsidRDefault="002146BC" w:rsidP="002146BC">
            <w:pPr>
              <w:spacing w:before="120" w:after="120"/>
              <w:rPr>
                <w:rFonts w:ascii="Arial" w:hAnsi="Arial" w:cs="Arial"/>
                <w:b/>
                <w:sz w:val="22"/>
              </w:rPr>
            </w:pPr>
            <w:r>
              <w:rPr>
                <w:rFonts w:ascii="Arial" w:hAnsi="Arial" w:cs="Arial"/>
                <w:b/>
                <w:sz w:val="22"/>
              </w:rPr>
              <w:t>Introduction to the Research (maximum 300 words)</w:t>
            </w:r>
          </w:p>
          <w:p w:rsidR="002146BC" w:rsidRPr="009D2E0B" w:rsidRDefault="002146BC" w:rsidP="002146BC">
            <w:pPr>
              <w:spacing w:before="120" w:after="120"/>
              <w:rPr>
                <w:rFonts w:ascii="Arial" w:hAnsi="Arial" w:cs="Arial"/>
                <w:b/>
                <w:sz w:val="22"/>
              </w:rPr>
            </w:pPr>
            <w:r w:rsidRPr="009D2E0B">
              <w:rPr>
                <w:rFonts w:ascii="Arial" w:hAnsi="Arial" w:cs="Arial"/>
                <w:b/>
                <w:sz w:val="22"/>
              </w:rPr>
              <w:t xml:space="preserve">Ensure that you write for a </w:t>
            </w:r>
            <w:r w:rsidRPr="009D2E0B">
              <w:rPr>
                <w:rFonts w:ascii="Arial" w:hAnsi="Arial" w:cs="Arial"/>
                <w:b/>
                <w:sz w:val="22"/>
                <w:u w:val="single"/>
              </w:rPr>
              <w:t>Non-Specialist Audience</w:t>
            </w:r>
            <w:r w:rsidRPr="009D2E0B">
              <w:rPr>
                <w:rFonts w:ascii="Arial" w:hAnsi="Arial" w:cs="Arial"/>
                <w:b/>
                <w:sz w:val="22"/>
              </w:rPr>
              <w:t xml:space="preserve"> </w:t>
            </w:r>
            <w:r>
              <w:rPr>
                <w:rFonts w:ascii="Arial" w:hAnsi="Arial" w:cs="Arial"/>
                <w:b/>
                <w:sz w:val="22"/>
              </w:rPr>
              <w:t>when outlining your response to the three points below:</w:t>
            </w:r>
          </w:p>
          <w:p w:rsidR="002146BC" w:rsidRPr="006C1FDD" w:rsidRDefault="002146BC" w:rsidP="002146BC">
            <w:pPr>
              <w:pStyle w:val="a5"/>
              <w:widowControl/>
              <w:numPr>
                <w:ilvl w:val="0"/>
                <w:numId w:val="28"/>
              </w:numPr>
              <w:ind w:firstLineChars="0"/>
              <w:jc w:val="left"/>
              <w:rPr>
                <w:rFonts w:ascii="Arial" w:hAnsi="Arial" w:cs="Arial"/>
                <w:i/>
              </w:rPr>
            </w:pPr>
            <w:r w:rsidRPr="006C1FDD">
              <w:rPr>
                <w:rFonts w:ascii="Arial" w:hAnsi="Arial" w:cs="Arial"/>
                <w:i/>
              </w:rPr>
              <w:t>Purpose of Research Activity</w:t>
            </w:r>
          </w:p>
          <w:p w:rsidR="002146BC" w:rsidRPr="006C1FDD" w:rsidRDefault="002146BC" w:rsidP="002146BC">
            <w:pPr>
              <w:pStyle w:val="a5"/>
              <w:widowControl/>
              <w:numPr>
                <w:ilvl w:val="0"/>
                <w:numId w:val="28"/>
              </w:numPr>
              <w:ind w:firstLineChars="0"/>
              <w:jc w:val="left"/>
              <w:rPr>
                <w:rFonts w:ascii="Arial" w:hAnsi="Arial" w:cs="Arial"/>
                <w:i/>
              </w:rPr>
            </w:pPr>
            <w:r w:rsidRPr="006C1FDD">
              <w:rPr>
                <w:rFonts w:ascii="Arial" w:hAnsi="Arial" w:cs="Arial"/>
                <w:i/>
              </w:rPr>
              <w:t>Proposed Research Question</w:t>
            </w:r>
          </w:p>
          <w:p w:rsidR="002146BC" w:rsidRPr="009D2E0B" w:rsidRDefault="002146BC" w:rsidP="002146BC">
            <w:pPr>
              <w:pStyle w:val="a5"/>
              <w:widowControl/>
              <w:numPr>
                <w:ilvl w:val="0"/>
                <w:numId w:val="28"/>
              </w:numPr>
              <w:ind w:firstLineChars="0"/>
              <w:jc w:val="left"/>
              <w:rPr>
                <w:rFonts w:ascii="Arial" w:hAnsi="Arial" w:cs="Arial"/>
                <w:i/>
              </w:rPr>
            </w:pPr>
            <w:r w:rsidRPr="009D2E0B">
              <w:rPr>
                <w:rFonts w:ascii="Arial" w:hAnsi="Arial" w:cs="Arial"/>
                <w:i/>
              </w:rPr>
              <w:t>Aims of Research Activity</w:t>
            </w:r>
          </w:p>
          <w:p w:rsidR="002146BC" w:rsidRPr="009D2E0B" w:rsidRDefault="002146BC" w:rsidP="002146BC">
            <w:pPr>
              <w:pStyle w:val="a5"/>
              <w:widowControl/>
              <w:numPr>
                <w:ilvl w:val="0"/>
                <w:numId w:val="28"/>
              </w:numPr>
              <w:ind w:left="714" w:firstLineChars="0" w:hanging="357"/>
              <w:jc w:val="left"/>
              <w:rPr>
                <w:rFonts w:ascii="Arial" w:hAnsi="Arial" w:cs="Arial"/>
                <w:i/>
              </w:rPr>
            </w:pPr>
            <w:r w:rsidRPr="009D2E0B">
              <w:rPr>
                <w:rFonts w:ascii="Arial" w:hAnsi="Arial" w:cs="Arial"/>
                <w:i/>
              </w:rPr>
              <w:t>Objectives of Research Activity</w:t>
            </w:r>
          </w:p>
          <w:p w:rsidR="002146BC" w:rsidRDefault="002146BC" w:rsidP="002146BC">
            <w:pPr>
              <w:spacing w:after="120"/>
              <w:rPr>
                <w:rFonts w:ascii="Arial" w:hAnsi="Arial" w:cs="Arial"/>
                <w:sz w:val="22"/>
              </w:rPr>
            </w:pPr>
            <w:r>
              <w:rPr>
                <w:rFonts w:ascii="Arial" w:hAnsi="Arial" w:cs="Arial"/>
                <w:sz w:val="22"/>
              </w:rPr>
              <w:t>Demonstrate,</w:t>
            </w:r>
            <w:r w:rsidRPr="004C3A0B">
              <w:rPr>
                <w:rFonts w:ascii="Arial" w:hAnsi="Arial" w:cs="Arial"/>
                <w:sz w:val="22"/>
              </w:rPr>
              <w:t xml:space="preserve"> briefly</w:t>
            </w:r>
            <w:r>
              <w:rPr>
                <w:rFonts w:ascii="Arial" w:hAnsi="Arial" w:cs="Arial"/>
                <w:sz w:val="22"/>
              </w:rPr>
              <w:t>,</w:t>
            </w:r>
            <w:r w:rsidRPr="004C3A0B">
              <w:rPr>
                <w:rFonts w:ascii="Arial" w:hAnsi="Arial" w:cs="Arial"/>
                <w:sz w:val="22"/>
              </w:rPr>
              <w:t xml:space="preserve"> how </w:t>
            </w:r>
            <w:r w:rsidRPr="009D2E0B">
              <w:rPr>
                <w:rFonts w:ascii="Arial" w:hAnsi="Arial" w:cs="Arial"/>
                <w:b/>
                <w:sz w:val="22"/>
                <w:u w:val="single"/>
              </w:rPr>
              <w:t>Existing Research</w:t>
            </w:r>
            <w:r w:rsidRPr="004C3A0B">
              <w:rPr>
                <w:rFonts w:ascii="Arial" w:hAnsi="Arial" w:cs="Arial"/>
                <w:sz w:val="22"/>
              </w:rPr>
              <w:t xml:space="preserve"> has informed the proposed activity and explain</w:t>
            </w:r>
          </w:p>
          <w:p w:rsidR="002146BC" w:rsidRPr="009D2E0B" w:rsidRDefault="002146BC" w:rsidP="002146BC">
            <w:pPr>
              <w:pStyle w:val="a5"/>
              <w:widowControl/>
              <w:numPr>
                <w:ilvl w:val="0"/>
                <w:numId w:val="28"/>
              </w:numPr>
              <w:ind w:firstLineChars="0"/>
              <w:jc w:val="left"/>
              <w:rPr>
                <w:rFonts w:ascii="Arial" w:hAnsi="Arial" w:cs="Arial"/>
                <w:i/>
              </w:rPr>
            </w:pPr>
            <w:r w:rsidRPr="009D2E0B">
              <w:rPr>
                <w:rFonts w:ascii="Arial" w:hAnsi="Arial" w:cs="Arial"/>
                <w:i/>
              </w:rPr>
              <w:t xml:space="preserve">What the research activity will add to the body of knowledge </w:t>
            </w:r>
          </w:p>
          <w:p w:rsidR="002146BC" w:rsidRPr="009D2E0B" w:rsidRDefault="002146BC" w:rsidP="002146BC">
            <w:pPr>
              <w:pStyle w:val="a5"/>
              <w:widowControl/>
              <w:numPr>
                <w:ilvl w:val="0"/>
                <w:numId w:val="28"/>
              </w:numPr>
              <w:ind w:firstLineChars="0"/>
              <w:jc w:val="left"/>
              <w:rPr>
                <w:rFonts w:ascii="Arial" w:hAnsi="Arial" w:cs="Arial"/>
              </w:rPr>
            </w:pPr>
            <w:r w:rsidRPr="009D2E0B">
              <w:rPr>
                <w:rFonts w:ascii="Arial" w:hAnsi="Arial" w:cs="Arial"/>
                <w:i/>
              </w:rPr>
              <w:t xml:space="preserve">How it addresses an area of importance. </w:t>
            </w:r>
          </w:p>
        </w:tc>
      </w:tr>
      <w:tr w:rsidR="002146BC" w:rsidRPr="004C3A0B" w:rsidDel="002A152D" w:rsidTr="002146BC">
        <w:trPr>
          <w:trHeight w:val="454"/>
        </w:trPr>
        <w:tc>
          <w:tcPr>
            <w:tcW w:w="272" w:type="pct"/>
          </w:tcPr>
          <w:p w:rsidR="002146BC" w:rsidRPr="002132F9" w:rsidRDefault="002146BC" w:rsidP="002146BC">
            <w:pPr>
              <w:autoSpaceDE w:val="0"/>
              <w:autoSpaceDN w:val="0"/>
              <w:adjustRightInd w:val="0"/>
              <w:rPr>
                <w:rFonts w:ascii="Arial" w:hAnsi="Arial" w:cs="Arial"/>
                <w:sz w:val="22"/>
              </w:rPr>
            </w:pPr>
            <w:r w:rsidRPr="0030103C">
              <w:rPr>
                <w:rFonts w:ascii="Arial" w:hAnsi="Arial" w:cs="Arial"/>
                <w:sz w:val="22"/>
              </w:rPr>
              <w:t>4</w:t>
            </w:r>
          </w:p>
        </w:tc>
        <w:tc>
          <w:tcPr>
            <w:tcW w:w="4728" w:type="pct"/>
            <w:gridSpan w:val="4"/>
            <w:vAlign w:val="center"/>
          </w:tcPr>
          <w:p w:rsidR="002146BC" w:rsidRPr="009D2E0B" w:rsidRDefault="002146BC" w:rsidP="002146BC">
            <w:pPr>
              <w:autoSpaceDE w:val="0"/>
              <w:autoSpaceDN w:val="0"/>
              <w:adjustRightInd w:val="0"/>
              <w:rPr>
                <w:rFonts w:ascii="Arial" w:hAnsi="Arial" w:cs="Arial"/>
                <w:b/>
                <w:bCs/>
                <w:sz w:val="22"/>
              </w:rPr>
            </w:pPr>
            <w:r w:rsidRPr="009D2E0B">
              <w:rPr>
                <w:rFonts w:ascii="Arial" w:hAnsi="Arial" w:cs="Arial"/>
                <w:b/>
                <w:bCs/>
                <w:sz w:val="22"/>
              </w:rPr>
              <w:t>Purpose of Research Activity</w:t>
            </w:r>
          </w:p>
          <w:p w:rsidR="002146BC" w:rsidRDefault="002146BC" w:rsidP="002146BC">
            <w:pPr>
              <w:rPr>
                <w:rFonts w:ascii="Arial" w:hAnsi="Arial" w:cs="Arial"/>
              </w:rPr>
            </w:pPr>
          </w:p>
          <w:p w:rsidR="002146BC" w:rsidRDefault="002146BC" w:rsidP="002146BC">
            <w:pPr>
              <w:rPr>
                <w:rFonts w:ascii="Arial" w:hAnsi="Arial" w:cs="Arial"/>
              </w:rPr>
            </w:pPr>
          </w:p>
          <w:p w:rsidR="002146BC" w:rsidRDefault="002146BC" w:rsidP="002146BC">
            <w:pPr>
              <w:rPr>
                <w:rFonts w:ascii="Arial" w:hAnsi="Arial" w:cs="Arial"/>
              </w:rPr>
            </w:pPr>
          </w:p>
          <w:p w:rsidR="002146BC" w:rsidRPr="002A152D" w:rsidDel="00425DA7" w:rsidRDefault="002146BC" w:rsidP="002146BC">
            <w:pPr>
              <w:rPr>
                <w:rFonts w:ascii="Arial" w:hAnsi="Arial" w:cs="Arial"/>
              </w:rPr>
            </w:pPr>
            <w:r w:rsidRPr="004C3A0B">
              <w:rPr>
                <w:rFonts w:ascii="Arial" w:hAnsi="Arial" w:cs="Arial"/>
                <w:color w:val="808080"/>
                <w:sz w:val="18"/>
                <w:szCs w:val="18"/>
              </w:rPr>
              <w:t>(this box should expand as you type)</w:t>
            </w:r>
          </w:p>
        </w:tc>
      </w:tr>
      <w:tr w:rsidR="002146BC" w:rsidRPr="006C1FDD" w:rsidDel="002A152D" w:rsidTr="002146BC">
        <w:trPr>
          <w:trHeight w:val="454"/>
        </w:trPr>
        <w:tc>
          <w:tcPr>
            <w:tcW w:w="272" w:type="pct"/>
          </w:tcPr>
          <w:p w:rsidR="002146BC" w:rsidRPr="002132F9" w:rsidRDefault="002146BC" w:rsidP="002146BC">
            <w:pPr>
              <w:autoSpaceDE w:val="0"/>
              <w:autoSpaceDN w:val="0"/>
              <w:adjustRightInd w:val="0"/>
              <w:rPr>
                <w:rFonts w:ascii="Arial" w:hAnsi="Arial" w:cs="Arial"/>
                <w:sz w:val="22"/>
              </w:rPr>
            </w:pPr>
            <w:r>
              <w:rPr>
                <w:rFonts w:ascii="Arial" w:hAnsi="Arial" w:cs="Arial"/>
                <w:sz w:val="22"/>
              </w:rPr>
              <w:t>5</w:t>
            </w:r>
          </w:p>
        </w:tc>
        <w:tc>
          <w:tcPr>
            <w:tcW w:w="4728" w:type="pct"/>
            <w:gridSpan w:val="4"/>
            <w:vAlign w:val="center"/>
          </w:tcPr>
          <w:p w:rsidR="002146BC" w:rsidRPr="006C1FDD" w:rsidRDefault="002146BC" w:rsidP="002146BC">
            <w:pPr>
              <w:autoSpaceDE w:val="0"/>
              <w:autoSpaceDN w:val="0"/>
              <w:adjustRightInd w:val="0"/>
              <w:rPr>
                <w:rFonts w:ascii="Arial" w:hAnsi="Arial" w:cs="Arial"/>
                <w:b/>
                <w:bCs/>
                <w:sz w:val="22"/>
              </w:rPr>
            </w:pPr>
            <w:r w:rsidRPr="006C1FDD">
              <w:rPr>
                <w:rFonts w:ascii="Arial" w:hAnsi="Arial" w:cs="Arial"/>
                <w:b/>
                <w:bCs/>
                <w:sz w:val="22"/>
              </w:rPr>
              <w:t>Research Question</w:t>
            </w:r>
          </w:p>
          <w:p w:rsidR="00AF61C9" w:rsidRPr="00AF61C9" w:rsidRDefault="00AF61C9" w:rsidP="00AF61C9">
            <w:pPr>
              <w:rPr>
                <w:rFonts w:ascii="Arial" w:hAnsi="Arial" w:cs="Arial"/>
              </w:rPr>
            </w:pPr>
            <w:r w:rsidRPr="00AF61C9">
              <w:rPr>
                <w:rFonts w:ascii="Arial" w:hAnsi="Arial" w:cs="Arial"/>
              </w:rPr>
              <w:t>How to measure investor sentiment?</w:t>
            </w:r>
          </w:p>
          <w:p w:rsidR="00AF61C9" w:rsidRPr="00AF61C9" w:rsidRDefault="00AF61C9" w:rsidP="00AF61C9">
            <w:pPr>
              <w:rPr>
                <w:rFonts w:ascii="Arial" w:hAnsi="Arial" w:cs="Arial"/>
              </w:rPr>
            </w:pPr>
            <w:r w:rsidRPr="00AF61C9">
              <w:rPr>
                <w:rFonts w:ascii="Arial" w:hAnsi="Arial" w:cs="Arial"/>
              </w:rPr>
              <w:t>Does investor sentiment affect stock returns?</w:t>
            </w:r>
          </w:p>
          <w:p w:rsidR="00AF61C9" w:rsidRPr="00AF61C9" w:rsidRDefault="00AF61C9" w:rsidP="00AF61C9">
            <w:pPr>
              <w:rPr>
                <w:rFonts w:ascii="Arial" w:hAnsi="Arial" w:cs="Arial"/>
              </w:rPr>
            </w:pPr>
            <w:r w:rsidRPr="00AF61C9">
              <w:rPr>
                <w:rFonts w:ascii="Arial" w:hAnsi="Arial" w:cs="Arial"/>
              </w:rPr>
              <w:t>Based on different social platforms, is there any difference in the impact of investor sentiment on stock returns?</w:t>
            </w:r>
          </w:p>
          <w:p w:rsidR="002146BC" w:rsidRPr="006C1FDD" w:rsidRDefault="00AF61C9" w:rsidP="00AF61C9">
            <w:pPr>
              <w:rPr>
                <w:rFonts w:ascii="Arial" w:hAnsi="Arial" w:cs="Arial"/>
              </w:rPr>
            </w:pPr>
            <w:r w:rsidRPr="00AF61C9">
              <w:rPr>
                <w:rFonts w:ascii="Arial" w:hAnsi="Arial" w:cs="Arial"/>
              </w:rPr>
              <w:t>The relationship between unexpected events like covid-19 and investor sentiment and stock returns.</w:t>
            </w:r>
          </w:p>
          <w:p w:rsidR="002146BC" w:rsidRPr="006C1FDD" w:rsidRDefault="002146BC" w:rsidP="002146BC">
            <w:pPr>
              <w:rPr>
                <w:rFonts w:ascii="Arial" w:hAnsi="Arial" w:cs="Arial"/>
              </w:rPr>
            </w:pPr>
          </w:p>
          <w:p w:rsidR="002146BC" w:rsidRPr="006C1FDD" w:rsidRDefault="002146BC" w:rsidP="002146BC">
            <w:pPr>
              <w:rPr>
                <w:rFonts w:ascii="Arial" w:hAnsi="Arial" w:cs="Arial"/>
                <w:sz w:val="22"/>
              </w:rPr>
            </w:pPr>
          </w:p>
          <w:p w:rsidR="002146BC" w:rsidRPr="006C1FDD" w:rsidRDefault="002146BC" w:rsidP="002146BC">
            <w:pPr>
              <w:autoSpaceDE w:val="0"/>
              <w:autoSpaceDN w:val="0"/>
              <w:adjustRightInd w:val="0"/>
              <w:rPr>
                <w:rFonts w:ascii="Arial" w:hAnsi="Arial" w:cs="Arial"/>
                <w:b/>
                <w:bCs/>
                <w:sz w:val="22"/>
              </w:rPr>
            </w:pPr>
            <w:r w:rsidRPr="006C1FDD">
              <w:rPr>
                <w:rFonts w:ascii="Arial" w:hAnsi="Arial" w:cs="Arial"/>
                <w:sz w:val="18"/>
                <w:szCs w:val="18"/>
              </w:rPr>
              <w:t>(this box should expand as you type)</w:t>
            </w:r>
          </w:p>
        </w:tc>
      </w:tr>
      <w:tr w:rsidR="002146BC" w:rsidRPr="004C3A0B" w:rsidTr="002146BC">
        <w:trPr>
          <w:trHeight w:val="454"/>
        </w:trPr>
        <w:tc>
          <w:tcPr>
            <w:tcW w:w="272" w:type="pct"/>
          </w:tcPr>
          <w:p w:rsidR="002146BC" w:rsidRPr="002132F9" w:rsidRDefault="002146BC" w:rsidP="002146BC">
            <w:pPr>
              <w:autoSpaceDE w:val="0"/>
              <w:autoSpaceDN w:val="0"/>
              <w:adjustRightInd w:val="0"/>
              <w:rPr>
                <w:rFonts w:ascii="Arial" w:hAnsi="Arial" w:cs="Arial"/>
                <w:sz w:val="22"/>
              </w:rPr>
            </w:pPr>
            <w:r>
              <w:rPr>
                <w:rFonts w:ascii="Arial" w:hAnsi="Arial" w:cs="Arial"/>
                <w:sz w:val="22"/>
              </w:rPr>
              <w:t>6</w:t>
            </w:r>
          </w:p>
        </w:tc>
        <w:tc>
          <w:tcPr>
            <w:tcW w:w="4728" w:type="pct"/>
            <w:gridSpan w:val="4"/>
            <w:vAlign w:val="center"/>
          </w:tcPr>
          <w:p w:rsidR="002146BC" w:rsidRPr="009D2E0B" w:rsidRDefault="002146BC" w:rsidP="002146BC">
            <w:pPr>
              <w:autoSpaceDE w:val="0"/>
              <w:autoSpaceDN w:val="0"/>
              <w:adjustRightInd w:val="0"/>
              <w:rPr>
                <w:rFonts w:ascii="Arial" w:hAnsi="Arial" w:cs="Arial"/>
                <w:b/>
                <w:bCs/>
                <w:sz w:val="22"/>
              </w:rPr>
            </w:pPr>
            <w:r w:rsidRPr="009D2E0B">
              <w:rPr>
                <w:rFonts w:ascii="Arial" w:hAnsi="Arial" w:cs="Arial"/>
                <w:b/>
                <w:bCs/>
                <w:sz w:val="22"/>
              </w:rPr>
              <w:t>Aims of Research Activity</w:t>
            </w:r>
          </w:p>
          <w:p w:rsidR="002146BC" w:rsidRDefault="002146BC" w:rsidP="002146BC">
            <w:pPr>
              <w:rPr>
                <w:rFonts w:ascii="Arial" w:hAnsi="Arial" w:cs="Arial"/>
              </w:rPr>
            </w:pPr>
          </w:p>
          <w:p w:rsidR="002146BC" w:rsidRDefault="002146BC" w:rsidP="002146BC">
            <w:pPr>
              <w:rPr>
                <w:rFonts w:ascii="Arial" w:hAnsi="Arial" w:cs="Arial"/>
              </w:rPr>
            </w:pPr>
          </w:p>
          <w:p w:rsidR="002146BC" w:rsidRPr="004C3A0B" w:rsidRDefault="002146BC" w:rsidP="002146BC">
            <w:pPr>
              <w:rPr>
                <w:rFonts w:ascii="Arial" w:hAnsi="Arial" w:cs="Arial"/>
                <w:sz w:val="22"/>
              </w:rPr>
            </w:pPr>
          </w:p>
          <w:p w:rsidR="002146BC" w:rsidRPr="002A152D" w:rsidRDefault="002146BC" w:rsidP="002146BC">
            <w:pPr>
              <w:rPr>
                <w:rFonts w:ascii="Arial" w:hAnsi="Arial" w:cs="Arial"/>
              </w:rPr>
            </w:pPr>
            <w:r w:rsidRPr="004C3A0B">
              <w:rPr>
                <w:rFonts w:ascii="Arial" w:hAnsi="Arial" w:cs="Arial"/>
                <w:color w:val="808080"/>
                <w:sz w:val="18"/>
                <w:szCs w:val="18"/>
              </w:rPr>
              <w:t>(this box should expand as you type)</w:t>
            </w:r>
          </w:p>
        </w:tc>
      </w:tr>
      <w:tr w:rsidR="002146BC" w:rsidRPr="004C3A0B" w:rsidTr="002146BC">
        <w:trPr>
          <w:trHeight w:val="454"/>
        </w:trPr>
        <w:tc>
          <w:tcPr>
            <w:tcW w:w="272" w:type="pct"/>
          </w:tcPr>
          <w:p w:rsidR="002146BC" w:rsidRPr="002132F9" w:rsidRDefault="002146BC" w:rsidP="002146BC">
            <w:pPr>
              <w:autoSpaceDE w:val="0"/>
              <w:autoSpaceDN w:val="0"/>
              <w:adjustRightInd w:val="0"/>
              <w:rPr>
                <w:rFonts w:ascii="Arial" w:hAnsi="Arial" w:cs="Arial"/>
                <w:sz w:val="22"/>
              </w:rPr>
            </w:pPr>
            <w:r>
              <w:rPr>
                <w:rFonts w:ascii="Arial" w:hAnsi="Arial" w:cs="Arial"/>
                <w:sz w:val="22"/>
              </w:rPr>
              <w:lastRenderedPageBreak/>
              <w:t>7</w:t>
            </w:r>
          </w:p>
        </w:tc>
        <w:tc>
          <w:tcPr>
            <w:tcW w:w="4728" w:type="pct"/>
            <w:gridSpan w:val="4"/>
            <w:vAlign w:val="center"/>
          </w:tcPr>
          <w:p w:rsidR="002146BC" w:rsidRPr="009D2E0B" w:rsidRDefault="002146BC" w:rsidP="002146BC">
            <w:pPr>
              <w:autoSpaceDE w:val="0"/>
              <w:autoSpaceDN w:val="0"/>
              <w:adjustRightInd w:val="0"/>
              <w:rPr>
                <w:rFonts w:ascii="Arial" w:hAnsi="Arial" w:cs="Arial"/>
                <w:b/>
                <w:bCs/>
                <w:sz w:val="22"/>
              </w:rPr>
            </w:pPr>
            <w:r w:rsidRPr="009D2E0B">
              <w:rPr>
                <w:rFonts w:ascii="Arial" w:hAnsi="Arial" w:cs="Arial"/>
                <w:b/>
                <w:bCs/>
                <w:sz w:val="22"/>
              </w:rPr>
              <w:t>Objectives of Research Activity</w:t>
            </w:r>
          </w:p>
          <w:p w:rsidR="002146BC" w:rsidRDefault="002146BC" w:rsidP="002146BC">
            <w:pPr>
              <w:rPr>
                <w:rFonts w:ascii="Arial" w:hAnsi="Arial" w:cs="Arial"/>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rPr>
                <w:rFonts w:ascii="Arial" w:hAnsi="Arial" w:cs="Arial"/>
                <w:sz w:val="22"/>
              </w:rPr>
            </w:pPr>
            <w:r w:rsidRPr="004C3A0B">
              <w:rPr>
                <w:rFonts w:ascii="Arial" w:hAnsi="Arial" w:cs="Arial"/>
                <w:color w:val="808080"/>
                <w:sz w:val="18"/>
                <w:szCs w:val="18"/>
              </w:rPr>
              <w:t>(this box should expand as you type)</w:t>
            </w:r>
          </w:p>
        </w:tc>
      </w:tr>
      <w:tr w:rsidR="002146BC" w:rsidRPr="004C3A0B" w:rsidTr="002146BC">
        <w:trPr>
          <w:trHeight w:val="454"/>
        </w:trPr>
        <w:tc>
          <w:tcPr>
            <w:tcW w:w="272" w:type="pct"/>
            <w:shd w:val="clear" w:color="auto" w:fill="F2F2F2" w:themeFill="background1" w:themeFillShade="F2"/>
          </w:tcPr>
          <w:p w:rsidR="002146BC" w:rsidRPr="002132F9" w:rsidRDefault="002146BC" w:rsidP="002146BC">
            <w:pPr>
              <w:spacing w:before="120" w:after="120"/>
              <w:rPr>
                <w:rFonts w:ascii="Arial" w:hAnsi="Arial" w:cs="Arial"/>
                <w:sz w:val="22"/>
              </w:rPr>
            </w:pPr>
            <w:r>
              <w:rPr>
                <w:rFonts w:ascii="Arial" w:hAnsi="Arial" w:cs="Arial"/>
                <w:sz w:val="22"/>
              </w:rPr>
              <w:t>8</w:t>
            </w:r>
          </w:p>
        </w:tc>
        <w:tc>
          <w:tcPr>
            <w:tcW w:w="4728" w:type="pct"/>
            <w:gridSpan w:val="4"/>
            <w:shd w:val="clear" w:color="auto" w:fill="F2F2F2" w:themeFill="background1" w:themeFillShade="F2"/>
            <w:vAlign w:val="center"/>
          </w:tcPr>
          <w:p w:rsidR="002146BC" w:rsidRPr="004C3A0B" w:rsidRDefault="002146BC" w:rsidP="002146BC">
            <w:pPr>
              <w:spacing w:before="120" w:after="120"/>
              <w:rPr>
                <w:rFonts w:ascii="Arial" w:hAnsi="Arial" w:cs="Arial"/>
                <w:b/>
                <w:sz w:val="22"/>
              </w:rPr>
            </w:pPr>
            <w:r w:rsidRPr="004C3A0B">
              <w:rPr>
                <w:rFonts w:ascii="Arial" w:hAnsi="Arial" w:cs="Arial"/>
                <w:b/>
                <w:sz w:val="22"/>
              </w:rPr>
              <w:t>Proposed methods</w:t>
            </w:r>
            <w:r>
              <w:rPr>
                <w:rFonts w:ascii="Arial" w:hAnsi="Arial" w:cs="Arial"/>
                <w:b/>
                <w:sz w:val="22"/>
              </w:rPr>
              <w:t xml:space="preserve"> (maximum 600 words)</w:t>
            </w:r>
          </w:p>
          <w:p w:rsidR="002146BC" w:rsidRPr="004C3A0B" w:rsidRDefault="002146BC" w:rsidP="002146BC">
            <w:pPr>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rPr>
              <w:t>ll be needed.</w:t>
            </w:r>
          </w:p>
        </w:tc>
      </w:tr>
      <w:tr w:rsidR="002146BC" w:rsidRPr="004C3A0B" w:rsidTr="002146BC">
        <w:trPr>
          <w:trHeight w:val="454"/>
        </w:trPr>
        <w:tc>
          <w:tcPr>
            <w:tcW w:w="272" w:type="pct"/>
          </w:tcPr>
          <w:p w:rsidR="002146BC" w:rsidRPr="00D66471" w:rsidRDefault="002146BC" w:rsidP="002146BC">
            <w:pPr>
              <w:rPr>
                <w:rFonts w:ascii="Arial" w:hAnsi="Arial" w:cs="Arial"/>
                <w:sz w:val="22"/>
              </w:rPr>
            </w:pPr>
            <w:r>
              <w:rPr>
                <w:rFonts w:ascii="Arial" w:hAnsi="Arial" w:cs="Arial"/>
                <w:sz w:val="22"/>
              </w:rPr>
              <w:t>9</w:t>
            </w:r>
          </w:p>
        </w:tc>
        <w:tc>
          <w:tcPr>
            <w:tcW w:w="4728" w:type="pct"/>
            <w:gridSpan w:val="4"/>
            <w:vAlign w:val="center"/>
          </w:tcPr>
          <w:p w:rsidR="002146BC" w:rsidRPr="004C3A0B"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rPr>
                <w:rFonts w:ascii="Arial" w:hAnsi="Arial" w:cs="Arial"/>
                <w:b/>
                <w:sz w:val="22"/>
              </w:rPr>
            </w:pPr>
            <w:r w:rsidRPr="004C3A0B">
              <w:rPr>
                <w:rFonts w:ascii="Arial" w:hAnsi="Arial" w:cs="Arial"/>
                <w:color w:val="808080"/>
                <w:sz w:val="18"/>
                <w:szCs w:val="18"/>
              </w:rPr>
              <w:t>(this box should expand as you type)</w:t>
            </w:r>
          </w:p>
        </w:tc>
      </w:tr>
    </w:tbl>
    <w:p w:rsidR="002146BC" w:rsidRDefault="002146BC">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10790"/>
      </w:tblGrid>
      <w:tr w:rsidR="002146BC" w:rsidRPr="004C3A0B" w:rsidTr="002146BC">
        <w:trPr>
          <w:trHeight w:val="454"/>
        </w:trPr>
        <w:tc>
          <w:tcPr>
            <w:tcW w:w="272" w:type="pct"/>
            <w:shd w:val="clear" w:color="auto" w:fill="F2F2F2" w:themeFill="background1" w:themeFillShade="F2"/>
          </w:tcPr>
          <w:p w:rsidR="002146BC" w:rsidRPr="002132F9" w:rsidRDefault="002146BC" w:rsidP="002146BC">
            <w:pPr>
              <w:spacing w:before="120"/>
              <w:rPr>
                <w:rFonts w:ascii="Arial" w:hAnsi="Arial" w:cs="Arial"/>
                <w:bCs/>
                <w:sz w:val="22"/>
              </w:rPr>
            </w:pPr>
            <w:r w:rsidRPr="002132F9">
              <w:rPr>
                <w:rFonts w:ascii="Arial" w:hAnsi="Arial" w:cs="Arial"/>
                <w:bCs/>
                <w:sz w:val="22"/>
              </w:rPr>
              <w:lastRenderedPageBreak/>
              <w:t>10</w:t>
            </w:r>
          </w:p>
        </w:tc>
        <w:tc>
          <w:tcPr>
            <w:tcW w:w="4728" w:type="pct"/>
            <w:shd w:val="clear" w:color="auto" w:fill="F2F2F2" w:themeFill="background1" w:themeFillShade="F2"/>
            <w:vAlign w:val="center"/>
          </w:tcPr>
          <w:p w:rsidR="002146BC" w:rsidRPr="004C3A0B" w:rsidRDefault="002146BC" w:rsidP="002146BC">
            <w:pPr>
              <w:spacing w:before="120"/>
              <w:rPr>
                <w:rFonts w:ascii="Arial" w:hAnsi="Arial" w:cs="Arial"/>
                <w:b/>
                <w:sz w:val="22"/>
              </w:rPr>
            </w:pPr>
            <w:r w:rsidRPr="004C3A0B">
              <w:rPr>
                <w:rFonts w:ascii="Arial" w:hAnsi="Arial" w:cs="Arial"/>
                <w:b/>
                <w:sz w:val="22"/>
              </w:rPr>
              <w:t>Location of research activity</w:t>
            </w:r>
          </w:p>
          <w:p w:rsidR="002146BC" w:rsidRPr="004C3A0B" w:rsidRDefault="002146BC" w:rsidP="002146BC">
            <w:pPr>
              <w:rPr>
                <w:rFonts w:ascii="Arial" w:hAnsi="Arial" w:cs="Arial"/>
                <w:sz w:val="22"/>
              </w:rPr>
            </w:pPr>
            <w:r w:rsidRPr="004C3A0B">
              <w:rPr>
                <w:rFonts w:ascii="Arial" w:hAnsi="Arial" w:cs="Arial"/>
                <w:sz w:val="22"/>
              </w:rPr>
              <w:t>Identify all locations where research activity will take place.</w:t>
            </w:r>
          </w:p>
        </w:tc>
      </w:tr>
      <w:tr w:rsidR="002146BC" w:rsidRPr="004C3A0B" w:rsidTr="002146BC">
        <w:trPr>
          <w:trHeight w:val="454"/>
        </w:trPr>
        <w:tc>
          <w:tcPr>
            <w:tcW w:w="272" w:type="pct"/>
          </w:tcPr>
          <w:p w:rsidR="002146BC" w:rsidRPr="00F87E26" w:rsidRDefault="002146BC" w:rsidP="002146BC">
            <w:pPr>
              <w:rPr>
                <w:rFonts w:ascii="Arial" w:hAnsi="Arial" w:cs="Arial"/>
                <w:bCs/>
                <w:sz w:val="22"/>
              </w:rPr>
            </w:pPr>
            <w:r w:rsidRPr="00F96C3F">
              <w:rPr>
                <w:rFonts w:ascii="Arial" w:hAnsi="Arial" w:cs="Arial"/>
                <w:bCs/>
                <w:sz w:val="22"/>
              </w:rPr>
              <w:t>11</w:t>
            </w:r>
          </w:p>
        </w:tc>
        <w:tc>
          <w:tcPr>
            <w:tcW w:w="4728" w:type="pct"/>
            <w:vAlign w:val="center"/>
          </w:tcPr>
          <w:p w:rsidR="002146BC" w:rsidRPr="004C3A0B"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rPr>
                <w:rFonts w:ascii="Arial" w:hAnsi="Arial" w:cs="Arial"/>
                <w:b/>
                <w:sz w:val="22"/>
              </w:rPr>
            </w:pPr>
            <w:r w:rsidRPr="004C3A0B">
              <w:rPr>
                <w:rFonts w:ascii="Arial" w:hAnsi="Arial" w:cs="Arial"/>
                <w:color w:val="808080"/>
                <w:sz w:val="18"/>
                <w:szCs w:val="18"/>
              </w:rPr>
              <w:t>(this box should expand as you type)</w:t>
            </w:r>
          </w:p>
        </w:tc>
      </w:tr>
      <w:tr w:rsidR="002146BC" w:rsidRPr="004C3A0B" w:rsidTr="002146BC">
        <w:trPr>
          <w:trHeight w:val="454"/>
        </w:trPr>
        <w:tc>
          <w:tcPr>
            <w:tcW w:w="272" w:type="pct"/>
            <w:shd w:val="clear" w:color="auto" w:fill="F2F2F2" w:themeFill="background1" w:themeFillShade="F2"/>
          </w:tcPr>
          <w:p w:rsidR="002146BC" w:rsidRPr="002132F9" w:rsidRDefault="002146BC" w:rsidP="002146BC">
            <w:pPr>
              <w:spacing w:before="120"/>
              <w:rPr>
                <w:rFonts w:ascii="Arial" w:hAnsi="Arial" w:cs="Arial"/>
                <w:bCs/>
                <w:sz w:val="22"/>
              </w:rPr>
            </w:pPr>
            <w:r w:rsidRPr="002132F9">
              <w:rPr>
                <w:rFonts w:ascii="Arial" w:hAnsi="Arial" w:cs="Arial"/>
                <w:bCs/>
                <w:sz w:val="22"/>
              </w:rPr>
              <w:t>12</w:t>
            </w:r>
          </w:p>
        </w:tc>
        <w:tc>
          <w:tcPr>
            <w:tcW w:w="4728" w:type="pct"/>
            <w:shd w:val="clear" w:color="auto" w:fill="F2F2F2" w:themeFill="background1" w:themeFillShade="F2"/>
            <w:vAlign w:val="center"/>
          </w:tcPr>
          <w:p w:rsidR="002146BC" w:rsidRPr="004C3A0B" w:rsidRDefault="002146BC" w:rsidP="002146BC">
            <w:pPr>
              <w:spacing w:before="120"/>
              <w:rPr>
                <w:rFonts w:ascii="Arial" w:hAnsi="Arial" w:cs="Arial"/>
                <w:b/>
                <w:sz w:val="22"/>
              </w:rPr>
            </w:pPr>
            <w:r w:rsidRPr="004C3A0B">
              <w:rPr>
                <w:rFonts w:ascii="Arial" w:hAnsi="Arial" w:cs="Arial"/>
                <w:b/>
                <w:sz w:val="22"/>
              </w:rPr>
              <w:t>Research activity outside of the UK</w:t>
            </w:r>
          </w:p>
          <w:p w:rsidR="002146BC" w:rsidRPr="004C3A0B" w:rsidRDefault="002146BC" w:rsidP="002146BC">
            <w:pPr>
              <w:autoSpaceDE w:val="0"/>
              <w:autoSpaceDN w:val="0"/>
              <w:adjustRightInd w:val="0"/>
              <w:rPr>
                <w:rFonts w:ascii="Arial" w:hAnsi="Arial" w:cs="Arial"/>
                <w:sz w:val="22"/>
              </w:rPr>
            </w:pPr>
            <w:r w:rsidRPr="004C3A0B">
              <w:rPr>
                <w:rFonts w:ascii="Arial" w:hAnsi="Arial" w:cs="Arial"/>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rPr>
              <w:t xml:space="preserve">and/or legal </w:t>
            </w:r>
            <w:r w:rsidRPr="004C3A0B">
              <w:rPr>
                <w:rFonts w:ascii="Arial" w:hAnsi="Arial" w:cs="Arial"/>
                <w:sz w:val="22"/>
              </w:rPr>
              <w:t>sensitivities or vulnerabilities of participants.</w:t>
            </w:r>
          </w:p>
        </w:tc>
      </w:tr>
      <w:tr w:rsidR="002146BC" w:rsidRPr="004C3A0B" w:rsidTr="002146BC">
        <w:trPr>
          <w:trHeight w:val="454"/>
        </w:trPr>
        <w:tc>
          <w:tcPr>
            <w:tcW w:w="272" w:type="pct"/>
          </w:tcPr>
          <w:p w:rsidR="002146BC" w:rsidRPr="00F87E26" w:rsidRDefault="002146BC" w:rsidP="002146BC">
            <w:pPr>
              <w:rPr>
                <w:rFonts w:ascii="Arial" w:hAnsi="Arial" w:cs="Arial"/>
                <w:bCs/>
                <w:sz w:val="22"/>
              </w:rPr>
            </w:pPr>
            <w:r w:rsidRPr="00F96C3F">
              <w:rPr>
                <w:rFonts w:ascii="Arial" w:hAnsi="Arial" w:cs="Arial"/>
                <w:bCs/>
                <w:sz w:val="22"/>
              </w:rPr>
              <w:t>13</w:t>
            </w:r>
          </w:p>
        </w:tc>
        <w:tc>
          <w:tcPr>
            <w:tcW w:w="4728" w:type="pct"/>
            <w:vAlign w:val="center"/>
          </w:tcPr>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3257BD" w:rsidRDefault="002146BC" w:rsidP="002146BC">
            <w:pPr>
              <w:rPr>
                <w:rFonts w:ascii="Arial" w:hAnsi="Arial" w:cs="Arial"/>
                <w:b/>
                <w:i/>
                <w:sz w:val="22"/>
              </w:rPr>
            </w:pPr>
            <w:r w:rsidRPr="003257BD">
              <w:rPr>
                <w:rFonts w:ascii="Arial" w:hAnsi="Arial" w:cs="Arial"/>
                <w:i/>
                <w:color w:val="808080"/>
                <w:sz w:val="18"/>
                <w:szCs w:val="18"/>
              </w:rPr>
              <w:t>(this box should expand as you type)</w:t>
            </w:r>
          </w:p>
        </w:tc>
      </w:tr>
    </w:tbl>
    <w:p w:rsidR="002146BC" w:rsidRDefault="002146BC"/>
    <w:tbl>
      <w:tblPr>
        <w:tblStyle w:val="a8"/>
        <w:tblW w:w="10490" w:type="dxa"/>
        <w:tblInd w:w="-5" w:type="dxa"/>
        <w:tblLayout w:type="fixed"/>
        <w:tblLook w:val="04A0" w:firstRow="1" w:lastRow="0" w:firstColumn="1" w:lastColumn="0" w:noHBand="0" w:noVBand="1"/>
      </w:tblPr>
      <w:tblGrid>
        <w:gridCol w:w="567"/>
        <w:gridCol w:w="7371"/>
        <w:gridCol w:w="1276"/>
        <w:gridCol w:w="1276"/>
      </w:tblGrid>
      <w:tr w:rsidR="002146BC" w:rsidRPr="00090CF7" w:rsidTr="002146BC">
        <w:trPr>
          <w:trHeight w:val="383"/>
        </w:trPr>
        <w:tc>
          <w:tcPr>
            <w:tcW w:w="567" w:type="dxa"/>
            <w:vMerge w:val="restart"/>
            <w:shd w:val="clear" w:color="auto" w:fill="F2F2F2" w:themeFill="background1" w:themeFillShade="F2"/>
          </w:tcPr>
          <w:p w:rsidR="002146BC" w:rsidRPr="00090CF7" w:rsidRDefault="002146BC" w:rsidP="002146BC">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rsidR="002146BC" w:rsidRPr="00090CF7" w:rsidRDefault="002146BC" w:rsidP="002146B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2146BC" w:rsidRPr="00090CF7" w:rsidRDefault="002146BC" w:rsidP="002146B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2146BC" w:rsidRPr="00090CF7" w:rsidRDefault="002146BC" w:rsidP="002146B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2146BC" w:rsidRPr="00090CF7" w:rsidRDefault="002146BC" w:rsidP="002146BC">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2146BC" w:rsidRPr="00090CF7" w:rsidTr="002146BC">
        <w:trPr>
          <w:trHeight w:val="218"/>
        </w:trPr>
        <w:tc>
          <w:tcPr>
            <w:tcW w:w="567" w:type="dxa"/>
            <w:vMerge/>
            <w:shd w:val="clear" w:color="auto" w:fill="F2F2F2" w:themeFill="background1" w:themeFillShade="F2"/>
          </w:tcPr>
          <w:p w:rsidR="002146BC" w:rsidRPr="00090CF7" w:rsidRDefault="002146BC" w:rsidP="002146B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2146BC" w:rsidRPr="00090CF7" w:rsidRDefault="002146BC" w:rsidP="002146B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2146BC" w:rsidRPr="00090CF7" w:rsidRDefault="002146BC" w:rsidP="002146B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2146BC" w:rsidRPr="00090CF7" w:rsidRDefault="002146BC" w:rsidP="002146B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146BC" w:rsidRPr="00090CF7" w:rsidTr="002146BC">
        <w:tc>
          <w:tcPr>
            <w:tcW w:w="567" w:type="dxa"/>
            <w:shd w:val="clear" w:color="auto" w:fill="FFFFFF" w:themeFill="background1"/>
          </w:tcPr>
          <w:p w:rsidR="002146BC" w:rsidRPr="00090CF7" w:rsidRDefault="002146BC" w:rsidP="002146BC">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rsidR="002146BC" w:rsidRPr="00090CF7" w:rsidRDefault="002146BC" w:rsidP="002146B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2146BC" w:rsidRPr="00090CF7" w:rsidRDefault="002146BC" w:rsidP="002146BC">
            <w:pPr>
              <w:rPr>
                <w:rFonts w:ascii="Arial" w:hAnsi="Arial" w:cs="Arial"/>
                <w:sz w:val="22"/>
                <w:szCs w:val="22"/>
              </w:rPr>
            </w:pPr>
          </w:p>
          <w:p w:rsidR="002146BC" w:rsidRPr="00090CF7" w:rsidRDefault="002146BC" w:rsidP="002146BC">
            <w:pPr>
              <w:rPr>
                <w:rFonts w:ascii="Arial" w:hAnsi="Arial" w:cs="Arial"/>
                <w:sz w:val="22"/>
                <w:szCs w:val="22"/>
              </w:rPr>
            </w:pPr>
          </w:p>
          <w:p w:rsidR="002146BC" w:rsidRPr="00090CF7" w:rsidRDefault="002146BC" w:rsidP="002146BC">
            <w:pPr>
              <w:rPr>
                <w:rFonts w:ascii="Arial" w:hAnsi="Arial" w:cs="Arial"/>
                <w:sz w:val="22"/>
                <w:szCs w:val="22"/>
              </w:rPr>
            </w:pPr>
          </w:p>
          <w:p w:rsidR="002146BC" w:rsidRPr="00090CF7" w:rsidRDefault="002146BC" w:rsidP="002146BC">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2146BC" w:rsidRDefault="002146BC" w:rsidP="002146BC">
      <w:pPr>
        <w:autoSpaceDE w:val="0"/>
        <w:autoSpaceDN w:val="0"/>
        <w:adjustRightInd w:val="0"/>
        <w:spacing w:after="240"/>
        <w:rPr>
          <w:rFonts w:ascii="Arial" w:hAnsi="Arial" w:cs="Arial"/>
          <w:b/>
          <w:sz w:val="22"/>
        </w:rPr>
      </w:pPr>
    </w:p>
    <w:p w:rsidR="002146BC" w:rsidRPr="004C3A0B" w:rsidRDefault="002146BC" w:rsidP="002146BC">
      <w:pPr>
        <w:rPr>
          <w:rFonts w:ascii="Arial" w:hAnsi="Arial" w:cs="Arial"/>
          <w:b/>
          <w:sz w:val="22"/>
        </w:rPr>
      </w:pPr>
      <w:r w:rsidRPr="004C3A0B">
        <w:rPr>
          <w:rFonts w:ascii="Arial" w:hAnsi="Arial" w:cs="Arial"/>
          <w:b/>
          <w:sz w:val="22"/>
        </w:rPr>
        <w:t>SECTION F: Scope of Research Activity</w:t>
      </w:r>
    </w:p>
    <w:tbl>
      <w:tblPr>
        <w:tblStyle w:val="a8"/>
        <w:tblW w:w="10451" w:type="dxa"/>
        <w:tblLook w:val="04A0" w:firstRow="1" w:lastRow="0" w:firstColumn="1" w:lastColumn="0" w:noHBand="0" w:noVBand="1"/>
      </w:tblPr>
      <w:tblGrid>
        <w:gridCol w:w="562"/>
        <w:gridCol w:w="8227"/>
        <w:gridCol w:w="846"/>
        <w:gridCol w:w="816"/>
      </w:tblGrid>
      <w:tr w:rsidR="002146BC" w:rsidRPr="004C3A0B" w:rsidTr="002146BC">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rsidR="002146BC" w:rsidRPr="004C3A0B" w:rsidRDefault="002146BC" w:rsidP="002146BC">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2146BC" w:rsidRPr="004C3A0B" w:rsidRDefault="002146BC" w:rsidP="002146BC">
            <w:pPr>
              <w:autoSpaceDE w:val="0"/>
              <w:autoSpaceDN w:val="0"/>
              <w:adjustRightInd w:val="0"/>
              <w:jc w:val="center"/>
              <w:rPr>
                <w:rFonts w:ascii="Arial" w:hAnsi="Arial" w:cs="Arial"/>
                <w:b/>
                <w:bCs/>
                <w:sz w:val="22"/>
                <w:szCs w:val="22"/>
              </w:rPr>
            </w:pPr>
          </w:p>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2146BC" w:rsidRPr="004C3A0B" w:rsidRDefault="002146BC" w:rsidP="002146BC">
            <w:pPr>
              <w:autoSpaceDE w:val="0"/>
              <w:autoSpaceDN w:val="0"/>
              <w:adjustRightInd w:val="0"/>
              <w:jc w:val="center"/>
              <w:rPr>
                <w:rFonts w:ascii="Arial" w:hAnsi="Arial" w:cs="Arial"/>
                <w:b/>
                <w:bCs/>
                <w:sz w:val="22"/>
                <w:szCs w:val="22"/>
              </w:rPr>
            </w:pPr>
          </w:p>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6C1FDD" w:rsidTr="002146BC">
        <w:trPr>
          <w:trHeight w:val="403"/>
        </w:trPr>
        <w:tc>
          <w:tcPr>
            <w:tcW w:w="562" w:type="dxa"/>
            <w:shd w:val="clear" w:color="auto" w:fill="F2F2F2" w:themeFill="background1" w:themeFillShade="F2"/>
          </w:tcPr>
          <w:p w:rsidR="002146BC" w:rsidRPr="006C1FDD" w:rsidRDefault="002146BC" w:rsidP="002146BC">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2146BC" w:rsidRPr="006C1FDD" w:rsidRDefault="002146BC" w:rsidP="002146BC">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2146BC" w:rsidRPr="006C1FDD" w:rsidRDefault="002146BC" w:rsidP="002146BC">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2146BC" w:rsidRPr="006C1FDD" w:rsidRDefault="002146BC" w:rsidP="002146B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2146BC" w:rsidRPr="006C1FDD" w:rsidRDefault="00AF61C9" w:rsidP="002146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146BC" w:rsidRPr="006C1FDD" w:rsidTr="002146BC">
        <w:trPr>
          <w:trHeight w:val="403"/>
        </w:trPr>
        <w:tc>
          <w:tcPr>
            <w:tcW w:w="562" w:type="dxa"/>
          </w:tcPr>
          <w:p w:rsidR="002146BC" w:rsidRPr="006C1FDD" w:rsidRDefault="002146BC" w:rsidP="002146BC">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rsidR="002146BC" w:rsidRPr="006C1FDD" w:rsidRDefault="002146BC" w:rsidP="002146B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2146BC" w:rsidRPr="006C1FDD" w:rsidRDefault="002146BC" w:rsidP="002146BC">
            <w:pPr>
              <w:rPr>
                <w:rFonts w:ascii="Arial" w:hAnsi="Arial" w:cs="Arial"/>
              </w:rPr>
            </w:pPr>
          </w:p>
          <w:p w:rsidR="002146BC" w:rsidRPr="006C1FDD" w:rsidRDefault="002146BC" w:rsidP="002146BC">
            <w:pPr>
              <w:rPr>
                <w:rFonts w:ascii="Arial" w:hAnsi="Arial" w:cs="Arial"/>
              </w:rPr>
            </w:pPr>
          </w:p>
          <w:p w:rsidR="002146BC" w:rsidRPr="006C1FDD" w:rsidRDefault="002146BC" w:rsidP="002146BC">
            <w:pPr>
              <w:rPr>
                <w:rFonts w:ascii="Arial" w:hAnsi="Arial" w:cs="Arial"/>
                <w:sz w:val="22"/>
                <w:szCs w:val="22"/>
              </w:rPr>
            </w:pPr>
          </w:p>
          <w:p w:rsidR="002146BC" w:rsidRPr="006C1FDD" w:rsidRDefault="002146BC" w:rsidP="002146BC">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2146BC" w:rsidRPr="006C1FDD" w:rsidRDefault="002146BC" w:rsidP="002146B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2146BC" w:rsidRPr="006C1FDD" w:rsidRDefault="002146BC" w:rsidP="002146BC">
            <w:pPr>
              <w:autoSpaceDE w:val="0"/>
              <w:autoSpaceDN w:val="0"/>
              <w:adjustRightInd w:val="0"/>
              <w:jc w:val="center"/>
              <w:rPr>
                <w:rFonts w:ascii="Arial" w:hAnsi="Arial" w:cs="Arial"/>
                <w:b/>
                <w:bCs/>
                <w:sz w:val="22"/>
                <w:szCs w:val="22"/>
              </w:rPr>
            </w:pPr>
          </w:p>
        </w:tc>
      </w:tr>
    </w:tbl>
    <w:p w:rsidR="002146BC" w:rsidRPr="004C3A0B" w:rsidRDefault="002146BC" w:rsidP="002146BC">
      <w:pPr>
        <w:rPr>
          <w:rFonts w:ascii="Arial" w:hAnsi="Arial" w:cs="Arial"/>
          <w:bCs/>
          <w:iCs/>
          <w:sz w:val="22"/>
        </w:rPr>
      </w:pPr>
      <w:r w:rsidRPr="004C3A0B">
        <w:rPr>
          <w:rFonts w:ascii="Arial" w:hAnsi="Arial" w:cs="Arial"/>
          <w:bCs/>
          <w:iCs/>
          <w:sz w:val="22"/>
        </w:rPr>
        <w:t xml:space="preserve">If NO to every question, then the research activity is (ethically) low risk and </w:t>
      </w:r>
      <w:r w:rsidRPr="004C3A0B">
        <w:rPr>
          <w:rFonts w:ascii="Arial" w:hAnsi="Arial" w:cs="Arial"/>
          <w:b/>
          <w:bCs/>
          <w:iCs/>
          <w:sz w:val="22"/>
        </w:rPr>
        <w:t>may</w:t>
      </w:r>
      <w:r w:rsidRPr="004C3A0B">
        <w:rPr>
          <w:rFonts w:ascii="Arial" w:hAnsi="Arial" w:cs="Arial"/>
          <w:bCs/>
          <w:iCs/>
          <w:sz w:val="22"/>
        </w:rPr>
        <w:t xml:space="preserve"> be exempt from </w:t>
      </w:r>
      <w:r w:rsidRPr="004C3A0B">
        <w:rPr>
          <w:rFonts w:ascii="Arial" w:hAnsi="Arial" w:cs="Arial"/>
          <w:b/>
          <w:bCs/>
          <w:iCs/>
          <w:sz w:val="22"/>
        </w:rPr>
        <w:t>some</w:t>
      </w:r>
      <w:r w:rsidRPr="004C3A0B">
        <w:rPr>
          <w:rFonts w:ascii="Arial" w:hAnsi="Arial" w:cs="Arial"/>
          <w:bCs/>
          <w:iCs/>
          <w:sz w:val="22"/>
        </w:rPr>
        <w:t xml:space="preserve"> of the following sections (please refer to Guidance Notes).</w:t>
      </w:r>
    </w:p>
    <w:p w:rsidR="002146BC" w:rsidRPr="004C3A0B" w:rsidRDefault="002146BC">
      <w:pPr>
        <w:rPr>
          <w:rFonts w:ascii="Arial" w:hAnsi="Arial" w:cs="Arial"/>
          <w:bCs/>
          <w:iCs/>
          <w:sz w:val="22"/>
        </w:rPr>
      </w:pPr>
    </w:p>
    <w:p w:rsidR="002146BC" w:rsidRDefault="002146BC">
      <w:pPr>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rsidR="002146BC" w:rsidRPr="004C3A0B" w:rsidRDefault="002146BC">
      <w:pPr>
        <w:rPr>
          <w:rFonts w:ascii="Arial" w:hAnsi="Arial" w:cs="Arial"/>
          <w:bCs/>
          <w:iCs/>
          <w:sz w:val="22"/>
        </w:rPr>
      </w:pPr>
    </w:p>
    <w:p w:rsidR="002146BC" w:rsidRPr="00354F34" w:rsidRDefault="002146BC" w:rsidP="002146BC">
      <w:pPr>
        <w:autoSpaceDE w:val="0"/>
        <w:autoSpaceDN w:val="0"/>
        <w:adjustRightInd w:val="0"/>
        <w:spacing w:after="240"/>
        <w:rPr>
          <w:rFonts w:ascii="Arial" w:hAnsi="Arial" w:cs="Arial"/>
          <w:b/>
          <w:sz w:val="22"/>
        </w:rPr>
      </w:pPr>
      <w:r w:rsidRPr="00354F34">
        <w:rPr>
          <w:rFonts w:ascii="Arial" w:hAnsi="Arial" w:cs="Arial"/>
          <w:b/>
          <w:sz w:val="22"/>
        </w:rPr>
        <w:t>SECTION G: Intended Participants</w:t>
      </w:r>
    </w:p>
    <w:tbl>
      <w:tblPr>
        <w:tblStyle w:val="a8"/>
        <w:tblW w:w="10451" w:type="dxa"/>
        <w:tblLook w:val="04A0" w:firstRow="1" w:lastRow="0" w:firstColumn="1" w:lastColumn="0" w:noHBand="0" w:noVBand="1"/>
      </w:tblPr>
      <w:tblGrid>
        <w:gridCol w:w="562"/>
        <w:gridCol w:w="8217"/>
        <w:gridCol w:w="850"/>
        <w:gridCol w:w="822"/>
      </w:tblGrid>
      <w:tr w:rsidR="002146BC" w:rsidRPr="004C3A0B" w:rsidTr="002146BC">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rsidR="002146BC" w:rsidRPr="004C3A0B" w:rsidRDefault="002146BC" w:rsidP="002146BC">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2146BC" w:rsidRPr="004C3A0B" w:rsidRDefault="002146BC" w:rsidP="002146BC">
            <w:pPr>
              <w:autoSpaceDE w:val="0"/>
              <w:autoSpaceDN w:val="0"/>
              <w:adjustRightInd w:val="0"/>
              <w:jc w:val="center"/>
              <w:rPr>
                <w:rFonts w:ascii="Arial" w:hAnsi="Arial" w:cs="Arial"/>
                <w:b/>
                <w:bCs/>
                <w:sz w:val="22"/>
                <w:szCs w:val="22"/>
              </w:rPr>
            </w:pPr>
          </w:p>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2146BC" w:rsidRPr="004C3A0B" w:rsidRDefault="002146BC" w:rsidP="002146BC">
            <w:pPr>
              <w:autoSpaceDE w:val="0"/>
              <w:autoSpaceDN w:val="0"/>
              <w:adjustRightInd w:val="0"/>
              <w:jc w:val="center"/>
              <w:rPr>
                <w:rFonts w:ascii="Arial" w:hAnsi="Arial" w:cs="Arial"/>
                <w:b/>
                <w:bCs/>
                <w:sz w:val="22"/>
                <w:szCs w:val="22"/>
              </w:rPr>
            </w:pPr>
          </w:p>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2146BC" w:rsidRPr="004C3A0B" w:rsidRDefault="002146BC" w:rsidP="002146B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2146BC" w:rsidRPr="004C3A0B" w:rsidRDefault="00AF61C9"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tcPr>
          <w:p w:rsidR="002146BC" w:rsidRPr="006C1FDD" w:rsidRDefault="002146BC" w:rsidP="002146BC">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rsidR="002146BC" w:rsidRPr="006C1FDD" w:rsidRDefault="002146BC" w:rsidP="002146BC">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2146BC" w:rsidRDefault="002146BC" w:rsidP="002146BC">
            <w:pPr>
              <w:rPr>
                <w:rFonts w:ascii="Arial" w:hAnsi="Arial" w:cs="Arial"/>
              </w:rPr>
            </w:pPr>
          </w:p>
          <w:p w:rsidR="002146BC" w:rsidRDefault="002146BC" w:rsidP="002146BC">
            <w:pPr>
              <w:rPr>
                <w:rFonts w:ascii="Arial" w:hAnsi="Arial" w:cs="Arial"/>
              </w:rPr>
            </w:pPr>
          </w:p>
          <w:p w:rsidR="002146BC" w:rsidRPr="004C3A0B" w:rsidRDefault="002146BC" w:rsidP="002146BC">
            <w:pPr>
              <w:rPr>
                <w:rFonts w:ascii="Arial" w:hAnsi="Arial" w:cs="Arial"/>
                <w:sz w:val="22"/>
                <w:szCs w:val="22"/>
              </w:rPr>
            </w:pPr>
          </w:p>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2146BC" w:rsidRDefault="002146BC" w:rsidP="002146B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2146BC" w:rsidRDefault="002146BC" w:rsidP="002146BC">
            <w:pPr>
              <w:autoSpaceDE w:val="0"/>
              <w:autoSpaceDN w:val="0"/>
              <w:adjustRightInd w:val="0"/>
              <w:jc w:val="center"/>
              <w:rPr>
                <w:rFonts w:ascii="Arial" w:hAnsi="Arial" w:cs="Arial"/>
                <w:b/>
                <w:bCs/>
                <w:sz w:val="22"/>
                <w:szCs w:val="22"/>
              </w:rPr>
            </w:pPr>
          </w:p>
        </w:tc>
      </w:tr>
    </w:tbl>
    <w:p w:rsidR="002146BC" w:rsidRPr="00D71982" w:rsidRDefault="002146BC" w:rsidP="002146BC">
      <w:pPr>
        <w:rPr>
          <w:rFonts w:ascii="Arial" w:hAnsi="Arial" w:cs="Arial"/>
          <w:bCs/>
          <w:sz w:val="24"/>
          <w:szCs w:val="24"/>
        </w:rPr>
      </w:pPr>
    </w:p>
    <w:tbl>
      <w:tblPr>
        <w:tblStyle w:val="a8"/>
        <w:tblW w:w="10451" w:type="dxa"/>
        <w:tblLook w:val="04A0" w:firstRow="1" w:lastRow="0" w:firstColumn="1" w:lastColumn="0" w:noHBand="0" w:noVBand="1"/>
      </w:tblPr>
      <w:tblGrid>
        <w:gridCol w:w="562"/>
        <w:gridCol w:w="3256"/>
        <w:gridCol w:w="6633"/>
      </w:tblGrid>
      <w:tr w:rsidR="002146BC" w:rsidRPr="004C3A0B" w:rsidTr="002146BC">
        <w:trPr>
          <w:trHeight w:val="403"/>
        </w:trPr>
        <w:tc>
          <w:tcPr>
            <w:tcW w:w="562" w:type="dxa"/>
            <w:tcBorders>
              <w:bottom w:val="single" w:sz="4" w:space="0" w:color="auto"/>
            </w:tcBorders>
            <w:shd w:val="clear" w:color="auto" w:fill="F2F2F2" w:themeFill="background1" w:themeFillShade="F2"/>
          </w:tcPr>
          <w:p w:rsidR="002146BC" w:rsidRPr="002132F9" w:rsidRDefault="002146BC" w:rsidP="002146BC">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rsidR="002146BC" w:rsidRPr="004C3A0B" w:rsidRDefault="002146BC" w:rsidP="002146BC">
            <w:pPr>
              <w:rPr>
                <w:rFonts w:ascii="Arial" w:hAnsi="Arial" w:cs="Arial"/>
                <w:b/>
                <w:sz w:val="22"/>
                <w:szCs w:val="22"/>
              </w:rPr>
            </w:pPr>
            <w:r w:rsidRPr="004C3A0B">
              <w:rPr>
                <w:rFonts w:ascii="Arial" w:hAnsi="Arial" w:cs="Arial"/>
                <w:b/>
                <w:sz w:val="22"/>
                <w:szCs w:val="22"/>
              </w:rPr>
              <w:t>Participant numbers and source</w:t>
            </w:r>
          </w:p>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146BC" w:rsidRPr="004C3A0B" w:rsidTr="002146B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146BC" w:rsidRDefault="002146BC" w:rsidP="002146BC">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Pr="004C3A0B" w:rsidRDefault="002146BC" w:rsidP="002146BC">
            <w:pPr>
              <w:rPr>
                <w:rFonts w:ascii="Arial" w:hAnsi="Arial" w:cs="Arial"/>
                <w:sz w:val="22"/>
                <w:szCs w:val="22"/>
              </w:rPr>
            </w:pPr>
            <w:r>
              <w:rPr>
                <w:rFonts w:ascii="Arial" w:hAnsi="Arial" w:cs="Arial"/>
                <w:sz w:val="22"/>
                <w:szCs w:val="22"/>
              </w:rPr>
              <w:t>How many participants are expected?</w:t>
            </w:r>
          </w:p>
          <w:p w:rsidR="002146BC" w:rsidRPr="004C3A0B" w:rsidRDefault="002146BC" w:rsidP="002146B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146BC" w:rsidRDefault="002146BC" w:rsidP="002146BC">
            <w:pPr>
              <w:rPr>
                <w:rFonts w:ascii="Arial" w:hAnsi="Arial" w:cs="Arial"/>
                <w:sz w:val="22"/>
                <w:szCs w:val="22"/>
              </w:rPr>
            </w:pPr>
          </w:p>
          <w:p w:rsidR="002146BC" w:rsidRDefault="002146BC" w:rsidP="002146BC">
            <w:pPr>
              <w:rPr>
                <w:rFonts w:ascii="Arial" w:hAnsi="Arial" w:cs="Arial"/>
                <w:sz w:val="22"/>
                <w:szCs w:val="22"/>
              </w:rPr>
            </w:pPr>
          </w:p>
          <w:p w:rsidR="002146BC" w:rsidRPr="004C3A0B" w:rsidRDefault="002146BC" w:rsidP="002146BC">
            <w:pPr>
              <w:rPr>
                <w:rFonts w:ascii="Arial" w:hAnsi="Arial" w:cs="Arial"/>
                <w:sz w:val="22"/>
                <w:szCs w:val="22"/>
              </w:rPr>
            </w:pPr>
          </w:p>
          <w:p w:rsidR="002146BC" w:rsidRPr="004C3A0B" w:rsidRDefault="002146BC" w:rsidP="002146BC">
            <w:pPr>
              <w:rPr>
                <w:rFonts w:ascii="Arial" w:hAnsi="Arial" w:cs="Arial"/>
                <w:b/>
                <w:sz w:val="22"/>
                <w:szCs w:val="22"/>
              </w:rPr>
            </w:pPr>
            <w:r w:rsidRPr="003257BD">
              <w:rPr>
                <w:rFonts w:ascii="Arial" w:hAnsi="Arial" w:cs="Arial"/>
                <w:i/>
                <w:color w:val="808080"/>
                <w:sz w:val="18"/>
                <w:szCs w:val="18"/>
              </w:rPr>
              <w:t>(this box should expand as you type)</w:t>
            </w:r>
          </w:p>
        </w:tc>
      </w:tr>
      <w:tr w:rsidR="002146BC" w:rsidRPr="004C3A0B" w:rsidTr="002146B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146BC" w:rsidRDefault="002146BC" w:rsidP="002146BC">
            <w:pPr>
              <w:rPr>
                <w:rFonts w:ascii="Arial" w:hAnsi="Arial" w:cs="Arial"/>
                <w:sz w:val="22"/>
                <w:szCs w:val="22"/>
              </w:rPr>
            </w:pPr>
            <w:r>
              <w:rPr>
                <w:rFonts w:ascii="Arial" w:hAnsi="Arial" w:cs="Arial"/>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Default="002146BC" w:rsidP="002146BC">
            <w:pPr>
              <w:rPr>
                <w:rFonts w:ascii="Arial" w:hAnsi="Arial" w:cs="Arial"/>
                <w:sz w:val="22"/>
                <w:szCs w:val="22"/>
              </w:rPr>
            </w:pPr>
            <w:r>
              <w:rPr>
                <w:rFonts w:ascii="Arial" w:hAnsi="Arial" w:cs="Arial"/>
                <w:sz w:val="22"/>
                <w:szCs w:val="22"/>
              </w:rPr>
              <w:t>Who will the participants be?</w:t>
            </w:r>
          </w:p>
          <w:p w:rsidR="002146BC" w:rsidRDefault="002146BC" w:rsidP="002146B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146BC" w:rsidRDefault="002146BC" w:rsidP="002146BC">
            <w:pPr>
              <w:rPr>
                <w:rFonts w:ascii="Arial" w:hAnsi="Arial" w:cs="Arial"/>
                <w:sz w:val="22"/>
                <w:szCs w:val="22"/>
              </w:rPr>
            </w:pPr>
          </w:p>
          <w:p w:rsidR="002146BC" w:rsidRDefault="002146BC" w:rsidP="002146BC">
            <w:pPr>
              <w:rPr>
                <w:rFonts w:ascii="Arial" w:hAnsi="Arial" w:cs="Arial"/>
                <w:sz w:val="22"/>
                <w:szCs w:val="22"/>
              </w:rPr>
            </w:pPr>
          </w:p>
          <w:p w:rsidR="002146BC" w:rsidRPr="004C3A0B" w:rsidRDefault="002146BC" w:rsidP="002146BC">
            <w:pPr>
              <w:rPr>
                <w:rFonts w:ascii="Arial" w:hAnsi="Arial" w:cs="Arial"/>
                <w:sz w:val="22"/>
                <w:szCs w:val="22"/>
              </w:rPr>
            </w:pPr>
          </w:p>
          <w:p w:rsidR="002146BC" w:rsidRPr="003257BD" w:rsidRDefault="002146BC" w:rsidP="002146B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2146BC" w:rsidRPr="004C3A0B" w:rsidTr="002146BC">
        <w:trPr>
          <w:trHeight w:val="403"/>
        </w:trPr>
        <w:tc>
          <w:tcPr>
            <w:tcW w:w="562" w:type="dxa"/>
            <w:tcBorders>
              <w:top w:val="single" w:sz="4" w:space="0" w:color="auto"/>
            </w:tcBorders>
            <w:shd w:val="clear" w:color="auto" w:fill="F2F2F2" w:themeFill="background1" w:themeFillShade="F2"/>
          </w:tcPr>
          <w:p w:rsidR="002146BC" w:rsidRDefault="002146BC" w:rsidP="002146BC">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rsidR="002146BC" w:rsidRDefault="002146BC" w:rsidP="002146B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2146BC" w:rsidRDefault="002146BC" w:rsidP="002146BC">
            <w:pPr>
              <w:rPr>
                <w:rFonts w:ascii="Arial" w:hAnsi="Arial" w:cs="Arial"/>
                <w:sz w:val="22"/>
                <w:szCs w:val="22"/>
              </w:rPr>
            </w:pPr>
          </w:p>
          <w:p w:rsidR="002146BC" w:rsidRDefault="002146BC" w:rsidP="002146BC">
            <w:pPr>
              <w:rPr>
                <w:rFonts w:ascii="Arial" w:hAnsi="Arial" w:cs="Arial"/>
                <w:sz w:val="22"/>
                <w:szCs w:val="22"/>
              </w:rPr>
            </w:pPr>
          </w:p>
          <w:p w:rsidR="002146BC" w:rsidRPr="004C3A0B" w:rsidRDefault="002146BC" w:rsidP="002146BC">
            <w:pPr>
              <w:rPr>
                <w:rFonts w:ascii="Arial" w:hAnsi="Arial" w:cs="Arial"/>
                <w:sz w:val="22"/>
                <w:szCs w:val="22"/>
              </w:rPr>
            </w:pPr>
          </w:p>
          <w:p w:rsidR="002146BC" w:rsidRPr="004C3A0B" w:rsidRDefault="002146BC" w:rsidP="002146B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2146BC" w:rsidRPr="00D71982" w:rsidRDefault="002146BC" w:rsidP="002146BC">
      <w:pPr>
        <w:rPr>
          <w:rFonts w:ascii="Arial" w:hAnsi="Arial" w:cs="Arial"/>
          <w:bCs/>
          <w:sz w:val="24"/>
          <w:szCs w:val="24"/>
        </w:rPr>
      </w:pPr>
    </w:p>
    <w:p w:rsidR="002146BC" w:rsidRDefault="002146BC">
      <w:r>
        <w:br w:type="page"/>
      </w:r>
    </w:p>
    <w:tbl>
      <w:tblPr>
        <w:tblStyle w:val="a8"/>
        <w:tblW w:w="10485" w:type="dxa"/>
        <w:tblLook w:val="04A0" w:firstRow="1" w:lastRow="0" w:firstColumn="1" w:lastColumn="0" w:noHBand="0" w:noVBand="1"/>
      </w:tblPr>
      <w:tblGrid>
        <w:gridCol w:w="562"/>
        <w:gridCol w:w="7088"/>
        <w:gridCol w:w="992"/>
        <w:gridCol w:w="851"/>
        <w:gridCol w:w="992"/>
      </w:tblGrid>
      <w:tr w:rsidR="002146BC" w:rsidRPr="004C3A0B" w:rsidTr="002146BC">
        <w:tc>
          <w:tcPr>
            <w:tcW w:w="562" w:type="dxa"/>
            <w:shd w:val="clear" w:color="auto" w:fill="F2F2F2" w:themeFill="background1" w:themeFillShade="F2"/>
          </w:tcPr>
          <w:p w:rsidR="002146BC" w:rsidRPr="002132F9" w:rsidRDefault="002146BC" w:rsidP="002146BC">
            <w:pPr>
              <w:autoSpaceDE w:val="0"/>
              <w:autoSpaceDN w:val="0"/>
              <w:adjustRightInd w:val="0"/>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rsidR="002146BC" w:rsidRPr="004C3A0B" w:rsidRDefault="002146BC" w:rsidP="002146BC">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2146BC" w:rsidRPr="004C3A0B" w:rsidRDefault="002146BC" w:rsidP="002146BC">
            <w:pPr>
              <w:autoSpaceDE w:val="0"/>
              <w:autoSpaceDN w:val="0"/>
              <w:adjustRightInd w:val="0"/>
              <w:jc w:val="center"/>
              <w:rPr>
                <w:rFonts w:ascii="Arial" w:hAnsi="Arial" w:cs="Arial"/>
                <w:b/>
                <w:bCs/>
                <w:sz w:val="16"/>
                <w:szCs w:val="16"/>
              </w:rPr>
            </w:pPr>
          </w:p>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2146BC" w:rsidRPr="004C3A0B" w:rsidRDefault="002146BC" w:rsidP="002146BC">
            <w:pPr>
              <w:autoSpaceDE w:val="0"/>
              <w:autoSpaceDN w:val="0"/>
              <w:adjustRightInd w:val="0"/>
              <w:jc w:val="center"/>
              <w:rPr>
                <w:rFonts w:ascii="Arial" w:hAnsi="Arial" w:cs="Arial"/>
                <w:b/>
                <w:bCs/>
                <w:sz w:val="16"/>
                <w:szCs w:val="16"/>
              </w:rPr>
            </w:pPr>
          </w:p>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tcBorders>
              <w:bottom w:val="single" w:sz="4" w:space="0" w:color="auto"/>
            </w:tcBorders>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146BC" w:rsidRPr="004C3A0B" w:rsidTr="002146BC">
        <w:trPr>
          <w:trHeight w:val="403"/>
        </w:trPr>
        <w:tc>
          <w:tcPr>
            <w:tcW w:w="562" w:type="dxa"/>
          </w:tcPr>
          <w:p w:rsidR="002146BC" w:rsidRDefault="002146BC" w:rsidP="002146BC">
            <w:pPr>
              <w:rPr>
                <w:rFonts w:ascii="Arial" w:hAnsi="Arial" w:cs="Arial"/>
                <w:sz w:val="22"/>
                <w:szCs w:val="22"/>
              </w:rPr>
            </w:pPr>
            <w:r>
              <w:rPr>
                <w:rFonts w:ascii="Arial" w:hAnsi="Arial" w:cs="Arial"/>
                <w:sz w:val="22"/>
                <w:szCs w:val="22"/>
              </w:rPr>
              <w:t>27</w:t>
            </w:r>
          </w:p>
        </w:tc>
        <w:tc>
          <w:tcPr>
            <w:tcW w:w="9923" w:type="dxa"/>
            <w:gridSpan w:val="4"/>
            <w:vAlign w:val="center"/>
          </w:tcPr>
          <w:p w:rsidR="002146BC" w:rsidRDefault="002146BC" w:rsidP="002146BC">
            <w:pPr>
              <w:rPr>
                <w:rFonts w:ascii="Arial" w:hAnsi="Arial" w:cs="Arial"/>
                <w:sz w:val="22"/>
                <w:szCs w:val="22"/>
              </w:rPr>
            </w:pPr>
          </w:p>
          <w:p w:rsidR="002146BC" w:rsidRDefault="002146BC" w:rsidP="002146BC">
            <w:pPr>
              <w:rPr>
                <w:rFonts w:ascii="Arial" w:hAnsi="Arial" w:cs="Arial"/>
                <w:sz w:val="22"/>
                <w:szCs w:val="22"/>
              </w:rPr>
            </w:pPr>
          </w:p>
          <w:p w:rsidR="002146BC" w:rsidRPr="004C3A0B" w:rsidRDefault="002146BC" w:rsidP="002146BC">
            <w:pPr>
              <w:rPr>
                <w:rFonts w:ascii="Arial" w:hAnsi="Arial" w:cs="Arial"/>
                <w:sz w:val="22"/>
                <w:szCs w:val="22"/>
              </w:rPr>
            </w:pPr>
          </w:p>
          <w:p w:rsidR="002146BC" w:rsidRPr="004C3A0B" w:rsidRDefault="002146BC" w:rsidP="002146BC">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2146BC" w:rsidRPr="004C3A0B" w:rsidRDefault="002146BC"/>
    <w:tbl>
      <w:tblPr>
        <w:tblStyle w:val="a8"/>
        <w:tblW w:w="10485" w:type="dxa"/>
        <w:tblLook w:val="04A0" w:firstRow="1" w:lastRow="0" w:firstColumn="1" w:lastColumn="0" w:noHBand="0" w:noVBand="1"/>
      </w:tblPr>
      <w:tblGrid>
        <w:gridCol w:w="562"/>
        <w:gridCol w:w="7088"/>
        <w:gridCol w:w="992"/>
        <w:gridCol w:w="851"/>
        <w:gridCol w:w="992"/>
      </w:tblGrid>
      <w:tr w:rsidR="002146BC" w:rsidRPr="004C3A0B" w:rsidTr="002146BC">
        <w:tc>
          <w:tcPr>
            <w:tcW w:w="562" w:type="dxa"/>
            <w:shd w:val="clear" w:color="auto" w:fill="F2F2F2" w:themeFill="background1" w:themeFillShade="F2"/>
          </w:tcPr>
          <w:p w:rsidR="002146BC" w:rsidRPr="002132F9" w:rsidRDefault="002146BC" w:rsidP="002146BC">
            <w:pPr>
              <w:autoSpaceDE w:val="0"/>
              <w:autoSpaceDN w:val="0"/>
              <w:adjustRightInd w:val="0"/>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rsidR="002146BC" w:rsidRPr="004C3A0B" w:rsidRDefault="002146BC" w:rsidP="002146BC">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2146BC" w:rsidRPr="004C3A0B" w:rsidRDefault="002146BC" w:rsidP="002146BC">
            <w:pPr>
              <w:autoSpaceDE w:val="0"/>
              <w:autoSpaceDN w:val="0"/>
              <w:adjustRightInd w:val="0"/>
              <w:jc w:val="center"/>
              <w:rPr>
                <w:rFonts w:ascii="Arial" w:hAnsi="Arial" w:cs="Arial"/>
                <w:b/>
                <w:bCs/>
                <w:sz w:val="16"/>
                <w:szCs w:val="16"/>
              </w:rPr>
            </w:pPr>
          </w:p>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2146BC" w:rsidRPr="004C3A0B" w:rsidRDefault="002146BC" w:rsidP="002146BC">
            <w:pPr>
              <w:autoSpaceDE w:val="0"/>
              <w:autoSpaceDN w:val="0"/>
              <w:adjustRightInd w:val="0"/>
              <w:jc w:val="center"/>
              <w:rPr>
                <w:rFonts w:ascii="Arial" w:hAnsi="Arial" w:cs="Arial"/>
                <w:b/>
                <w:bCs/>
                <w:sz w:val="16"/>
                <w:szCs w:val="16"/>
              </w:rPr>
            </w:pPr>
          </w:p>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146BC" w:rsidRPr="004C3A0B" w:rsidTr="002146BC">
        <w:trPr>
          <w:trHeight w:val="403"/>
        </w:trPr>
        <w:tc>
          <w:tcPr>
            <w:tcW w:w="562" w:type="dxa"/>
          </w:tcPr>
          <w:p w:rsidR="002146BC" w:rsidRDefault="002146BC" w:rsidP="002146BC">
            <w:pPr>
              <w:rPr>
                <w:rFonts w:ascii="Arial" w:hAnsi="Arial" w:cs="Arial"/>
                <w:sz w:val="22"/>
                <w:szCs w:val="22"/>
              </w:rPr>
            </w:pPr>
            <w:r>
              <w:rPr>
                <w:rFonts w:ascii="Arial" w:hAnsi="Arial" w:cs="Arial"/>
                <w:sz w:val="22"/>
                <w:szCs w:val="22"/>
              </w:rPr>
              <w:t>34</w:t>
            </w:r>
          </w:p>
        </w:tc>
        <w:tc>
          <w:tcPr>
            <w:tcW w:w="9923" w:type="dxa"/>
            <w:gridSpan w:val="4"/>
            <w:vAlign w:val="center"/>
          </w:tcPr>
          <w:p w:rsidR="002146BC" w:rsidRDefault="002146BC" w:rsidP="002146BC">
            <w:pPr>
              <w:rPr>
                <w:rFonts w:ascii="Arial" w:hAnsi="Arial" w:cs="Arial"/>
                <w:sz w:val="22"/>
                <w:szCs w:val="22"/>
              </w:rPr>
            </w:pPr>
          </w:p>
          <w:p w:rsidR="002146BC" w:rsidRDefault="002146BC" w:rsidP="002146BC">
            <w:pPr>
              <w:rPr>
                <w:rFonts w:ascii="Arial" w:hAnsi="Arial" w:cs="Arial"/>
                <w:sz w:val="22"/>
                <w:szCs w:val="22"/>
              </w:rPr>
            </w:pPr>
          </w:p>
          <w:p w:rsidR="002146BC" w:rsidRPr="004C3A0B" w:rsidRDefault="002146BC" w:rsidP="002146BC">
            <w:pPr>
              <w:rPr>
                <w:rFonts w:ascii="Arial" w:hAnsi="Arial" w:cs="Arial"/>
                <w:sz w:val="22"/>
                <w:szCs w:val="22"/>
              </w:rPr>
            </w:pPr>
          </w:p>
          <w:p w:rsidR="002146BC" w:rsidRPr="004C3A0B" w:rsidRDefault="002146BC" w:rsidP="002146BC">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2146BC" w:rsidRPr="00354F34" w:rsidRDefault="002146BC" w:rsidP="002146BC">
      <w:pPr>
        <w:autoSpaceDE w:val="0"/>
        <w:autoSpaceDN w:val="0"/>
        <w:adjustRightInd w:val="0"/>
        <w:spacing w:after="240"/>
        <w:rPr>
          <w:rFonts w:ascii="Arial" w:hAnsi="Arial" w:cs="Arial"/>
          <w:b/>
          <w:sz w:val="22"/>
        </w:rPr>
      </w:pPr>
    </w:p>
    <w:p w:rsidR="002146BC" w:rsidRPr="00354F34" w:rsidRDefault="002146BC" w:rsidP="002146BC">
      <w:pPr>
        <w:rPr>
          <w:rFonts w:ascii="Arial" w:hAnsi="Arial" w:cs="Arial"/>
          <w:b/>
          <w:sz w:val="22"/>
        </w:rPr>
      </w:pPr>
      <w:r w:rsidRPr="00354F34">
        <w:rPr>
          <w:rFonts w:ascii="Arial" w:hAnsi="Arial" w:cs="Arial"/>
          <w:b/>
          <w:sz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146BC" w:rsidRPr="004C3A0B" w:rsidTr="002146BC">
        <w:tc>
          <w:tcPr>
            <w:tcW w:w="596" w:type="dxa"/>
            <w:tcBorders>
              <w:bottom w:val="single" w:sz="4" w:space="0" w:color="auto"/>
            </w:tcBorders>
            <w:shd w:val="clear" w:color="auto" w:fill="F2F2F2" w:themeFill="background1" w:themeFillShade="F2"/>
          </w:tcPr>
          <w:p w:rsidR="002146BC" w:rsidRPr="002132F9" w:rsidRDefault="002146BC" w:rsidP="002146BC">
            <w:pPr>
              <w:pStyle w:val="1"/>
              <w:jc w:val="left"/>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rsidR="002146BC" w:rsidRDefault="002146BC" w:rsidP="002146BC">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2146BC" w:rsidRDefault="002146BC" w:rsidP="002146BC"/>
          <w:p w:rsidR="002146BC" w:rsidRPr="00204E14" w:rsidRDefault="002146BC" w:rsidP="002146BC">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2146BC" w:rsidRPr="004C3A0B" w:rsidTr="002146BC">
        <w:tc>
          <w:tcPr>
            <w:tcW w:w="596" w:type="dxa"/>
            <w:vMerge w:val="restart"/>
            <w:shd w:val="clear" w:color="auto" w:fill="F2F2F2" w:themeFill="background1" w:themeFillShade="F2"/>
          </w:tcPr>
          <w:p w:rsidR="002146BC" w:rsidRPr="002132F9" w:rsidRDefault="002146BC" w:rsidP="002146BC">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rsidR="002146BC" w:rsidRPr="00204E14" w:rsidRDefault="002146BC" w:rsidP="002146BC">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rsidR="002146BC" w:rsidRPr="00204E14" w:rsidRDefault="002146BC" w:rsidP="002146BC">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rsidR="002146BC" w:rsidRPr="00264416" w:rsidRDefault="002146BC" w:rsidP="002146BC">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2146BC" w:rsidRPr="00FD519A" w:rsidRDefault="002146BC" w:rsidP="002146BC">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146BC" w:rsidRPr="004C3A0B" w:rsidTr="002146BC">
        <w:tc>
          <w:tcPr>
            <w:tcW w:w="596" w:type="dxa"/>
            <w:vMerge/>
            <w:tcBorders>
              <w:bottom w:val="single" w:sz="4" w:space="0" w:color="auto"/>
            </w:tcBorders>
            <w:shd w:val="clear" w:color="auto" w:fill="F2F2F2" w:themeFill="background1" w:themeFillShade="F2"/>
          </w:tcPr>
          <w:p w:rsidR="002146BC" w:rsidRPr="002132F9" w:rsidRDefault="002146BC" w:rsidP="002146BC">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2146BC" w:rsidRPr="00204E14" w:rsidRDefault="002146BC" w:rsidP="002146BC">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2146BC" w:rsidRPr="00204E14" w:rsidRDefault="002146BC" w:rsidP="002146BC">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2146BC" w:rsidRDefault="002146BC" w:rsidP="002146BC">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146BC" w:rsidRPr="004C3A0B" w:rsidTr="002146BC">
        <w:tc>
          <w:tcPr>
            <w:tcW w:w="596" w:type="dxa"/>
            <w:tcBorders>
              <w:bottom w:val="single" w:sz="4" w:space="0" w:color="auto"/>
            </w:tcBorders>
            <w:shd w:val="clear" w:color="auto" w:fill="F2F2F2" w:themeFill="background1" w:themeFillShade="F2"/>
          </w:tcPr>
          <w:p w:rsidR="002146BC" w:rsidRPr="002132F9" w:rsidRDefault="002146BC" w:rsidP="002146BC">
            <w:pPr>
              <w:rPr>
                <w:rFonts w:ascii="Arial" w:hAnsi="Arial" w:cs="Arial"/>
                <w:sz w:val="22"/>
              </w:rPr>
            </w:pPr>
            <w:r w:rsidRPr="002132F9">
              <w:rPr>
                <w:rFonts w:ascii="Arial" w:hAnsi="Arial" w:cs="Arial"/>
                <w:sz w:val="22"/>
              </w:rPr>
              <w:t>3</w:t>
            </w:r>
          </w:p>
        </w:tc>
        <w:tc>
          <w:tcPr>
            <w:tcW w:w="9923" w:type="dxa"/>
            <w:gridSpan w:val="4"/>
            <w:tcBorders>
              <w:bottom w:val="single" w:sz="4" w:space="0" w:color="auto"/>
            </w:tcBorders>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b/>
                <w:sz w:val="22"/>
              </w:rPr>
              <w:t>Risks to participants</w:t>
            </w:r>
          </w:p>
          <w:p w:rsidR="002146BC" w:rsidRPr="004C3A0B" w:rsidRDefault="002146BC" w:rsidP="002146BC">
            <w:pPr>
              <w:rPr>
                <w:rFonts w:ascii="Arial" w:hAnsi="Arial" w:cs="Arial"/>
                <w:sz w:val="22"/>
              </w:rPr>
            </w:pPr>
            <w:r w:rsidRPr="004C3A0B">
              <w:rPr>
                <w:rFonts w:ascii="Arial" w:hAnsi="Arial" w:cs="Arial"/>
                <w:sz w:val="22"/>
              </w:rPr>
              <w:t>For example: emotional distress, financial disclosure, physical harm, transfer of personal data, sensitive organisational information</w:t>
            </w:r>
          </w:p>
        </w:tc>
      </w:tr>
      <w:tr w:rsidR="002146BC" w:rsidRPr="004C3A0B" w:rsidTr="002146BC">
        <w:tc>
          <w:tcPr>
            <w:tcW w:w="596" w:type="dxa"/>
            <w:tcBorders>
              <w:top w:val="single" w:sz="4" w:space="0" w:color="auto"/>
              <w:bottom w:val="single" w:sz="4" w:space="0" w:color="auto"/>
            </w:tcBorders>
          </w:tcPr>
          <w:p w:rsidR="002146BC" w:rsidRPr="00CE0890" w:rsidRDefault="002146BC" w:rsidP="002146BC">
            <w:pPr>
              <w:autoSpaceDE w:val="0"/>
              <w:autoSpaceDN w:val="0"/>
              <w:adjustRightInd w:val="0"/>
              <w:rPr>
                <w:rFonts w:ascii="Arial" w:hAnsi="Arial" w:cs="Arial"/>
                <w:sz w:val="22"/>
              </w:rPr>
            </w:pPr>
            <w:r w:rsidRPr="00CE0890">
              <w:rPr>
                <w:rFonts w:ascii="Arial" w:hAnsi="Arial" w:cs="Arial"/>
                <w:sz w:val="22"/>
              </w:rPr>
              <w:t>4</w:t>
            </w:r>
          </w:p>
        </w:tc>
        <w:tc>
          <w:tcPr>
            <w:tcW w:w="4991" w:type="dxa"/>
            <w:tcBorders>
              <w:top w:val="single" w:sz="4" w:space="0" w:color="auto"/>
              <w:bottom w:val="single" w:sz="4" w:space="0" w:color="auto"/>
            </w:tcBorders>
          </w:tcPr>
          <w:p w:rsidR="002146BC" w:rsidRDefault="002146BC" w:rsidP="002146BC">
            <w:pPr>
              <w:autoSpaceDE w:val="0"/>
              <w:autoSpaceDN w:val="0"/>
              <w:adjustRightInd w:val="0"/>
              <w:rPr>
                <w:rFonts w:ascii="Arial" w:hAnsi="Arial" w:cs="Arial"/>
                <w:sz w:val="22"/>
              </w:rPr>
            </w:pPr>
            <w:r>
              <w:rPr>
                <w:rFonts w:ascii="Arial" w:hAnsi="Arial" w:cs="Arial"/>
                <w:sz w:val="22"/>
              </w:rPr>
              <w:t>Risk to Participant:</w:t>
            </w: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2146BC" w:rsidRDefault="002146BC" w:rsidP="002146B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354F34" w:rsidRDefault="002146BC" w:rsidP="002146B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2146BC" w:rsidRPr="004C3A0B" w:rsidTr="002146BC">
        <w:tc>
          <w:tcPr>
            <w:tcW w:w="596" w:type="dxa"/>
            <w:tcBorders>
              <w:bottom w:val="single" w:sz="4" w:space="0" w:color="auto"/>
            </w:tcBorders>
            <w:shd w:val="clear" w:color="auto" w:fill="F2F2F2" w:themeFill="background1" w:themeFillShade="F2"/>
          </w:tcPr>
          <w:p w:rsidR="002146BC" w:rsidRPr="00E32138" w:rsidRDefault="002146BC" w:rsidP="002146BC">
            <w:pPr>
              <w:rPr>
                <w:rFonts w:ascii="Arial" w:hAnsi="Arial" w:cs="Arial"/>
                <w:sz w:val="22"/>
              </w:rPr>
            </w:pPr>
            <w:r w:rsidRPr="00E32138">
              <w:rPr>
                <w:rFonts w:ascii="Arial" w:hAnsi="Arial" w:cs="Arial"/>
                <w:sz w:val="22"/>
              </w:rPr>
              <w:t>5</w:t>
            </w:r>
          </w:p>
        </w:tc>
        <w:tc>
          <w:tcPr>
            <w:tcW w:w="9923" w:type="dxa"/>
            <w:gridSpan w:val="4"/>
            <w:tcBorders>
              <w:bottom w:val="single" w:sz="4" w:space="0" w:color="auto"/>
            </w:tcBorders>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eastAsia="en-GB"/>
              </w:rPr>
              <w:t>where applicable, consent procedures should make it clear that if something potentially or actually illegal is discovered in the course of a project, it may need to be disclosed to the proper authorities</w:t>
            </w:r>
          </w:p>
        </w:tc>
      </w:tr>
      <w:tr w:rsidR="002146BC" w:rsidRPr="004C3A0B" w:rsidTr="002146BC">
        <w:tc>
          <w:tcPr>
            <w:tcW w:w="596" w:type="dxa"/>
            <w:tcBorders>
              <w:top w:val="single" w:sz="4" w:space="0" w:color="auto"/>
              <w:bottom w:val="single" w:sz="4" w:space="0" w:color="auto"/>
            </w:tcBorders>
          </w:tcPr>
          <w:p w:rsidR="002146BC" w:rsidRPr="00CE0890" w:rsidRDefault="002146BC" w:rsidP="002146BC">
            <w:pPr>
              <w:rPr>
                <w:rFonts w:ascii="Arial" w:hAnsi="Arial" w:cs="Arial"/>
                <w:sz w:val="22"/>
              </w:rPr>
            </w:pPr>
          </w:p>
        </w:tc>
        <w:tc>
          <w:tcPr>
            <w:tcW w:w="9923" w:type="dxa"/>
            <w:gridSpan w:val="4"/>
            <w:tcBorders>
              <w:top w:val="single" w:sz="4" w:space="0" w:color="auto"/>
              <w:bottom w:val="single" w:sz="4" w:space="0" w:color="auto"/>
            </w:tcBorders>
          </w:tcPr>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146BC" w:rsidRPr="004C3A0B" w:rsidTr="002146BC">
        <w:tc>
          <w:tcPr>
            <w:tcW w:w="596" w:type="dxa"/>
            <w:tcBorders>
              <w:top w:val="single" w:sz="4" w:space="0" w:color="auto"/>
              <w:bottom w:val="single" w:sz="4" w:space="0" w:color="auto"/>
            </w:tcBorders>
            <w:shd w:val="clear" w:color="auto" w:fill="F2F2F2" w:themeFill="background1" w:themeFillShade="F2"/>
          </w:tcPr>
          <w:p w:rsidR="002146BC" w:rsidRPr="002132F9" w:rsidRDefault="002146BC" w:rsidP="002146BC">
            <w:pPr>
              <w:rPr>
                <w:rFonts w:ascii="Arial" w:hAnsi="Arial" w:cs="Arial"/>
                <w:sz w:val="22"/>
              </w:rPr>
            </w:pPr>
            <w:r w:rsidRPr="002132F9">
              <w:rPr>
                <w:rFonts w:ascii="Arial" w:hAnsi="Arial" w:cs="Arial"/>
                <w:sz w:val="22"/>
              </w:rPr>
              <w:t>6</w:t>
            </w:r>
          </w:p>
        </w:tc>
        <w:tc>
          <w:tcPr>
            <w:tcW w:w="9923" w:type="dxa"/>
            <w:gridSpan w:val="4"/>
            <w:tcBorders>
              <w:top w:val="single" w:sz="4" w:space="0" w:color="auto"/>
              <w:bottom w:val="single" w:sz="4" w:space="0" w:color="auto"/>
            </w:tcBorders>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b/>
                <w:sz w:val="22"/>
              </w:rPr>
              <w:t>Risks to investigator</w:t>
            </w:r>
          </w:p>
          <w:p w:rsidR="002146BC" w:rsidRPr="004C3A0B" w:rsidRDefault="002146BC" w:rsidP="002146BC">
            <w:pPr>
              <w:rPr>
                <w:rFonts w:ascii="Arial" w:hAnsi="Arial" w:cs="Arial"/>
                <w:sz w:val="22"/>
              </w:rPr>
            </w:pPr>
            <w:r w:rsidRPr="004C3A0B">
              <w:rPr>
                <w:rFonts w:ascii="Arial" w:hAnsi="Arial" w:cs="Arial"/>
                <w:sz w:val="22"/>
              </w:rPr>
              <w:t>For example: personal safety, physical harm, emotional distress, risk of accusation of harm/impropriety, conflict of interest</w:t>
            </w:r>
          </w:p>
        </w:tc>
      </w:tr>
      <w:tr w:rsidR="002146BC" w:rsidRPr="004C3A0B" w:rsidTr="002146BC">
        <w:tc>
          <w:tcPr>
            <w:tcW w:w="596" w:type="dxa"/>
            <w:tcBorders>
              <w:top w:val="single" w:sz="4" w:space="0" w:color="auto"/>
              <w:bottom w:val="single" w:sz="4" w:space="0" w:color="auto"/>
            </w:tcBorders>
          </w:tcPr>
          <w:p w:rsidR="002146BC" w:rsidRPr="00CE0890" w:rsidRDefault="002146BC" w:rsidP="002146BC">
            <w:pPr>
              <w:autoSpaceDE w:val="0"/>
              <w:autoSpaceDN w:val="0"/>
              <w:adjustRightInd w:val="0"/>
              <w:rPr>
                <w:rFonts w:ascii="Arial" w:hAnsi="Arial" w:cs="Arial"/>
                <w:sz w:val="22"/>
              </w:rPr>
            </w:pPr>
          </w:p>
        </w:tc>
        <w:tc>
          <w:tcPr>
            <w:tcW w:w="4991" w:type="dxa"/>
            <w:tcBorders>
              <w:top w:val="single" w:sz="4" w:space="0" w:color="auto"/>
              <w:bottom w:val="single" w:sz="4" w:space="0" w:color="auto"/>
            </w:tcBorders>
          </w:tcPr>
          <w:p w:rsidR="002146BC" w:rsidRDefault="002146BC" w:rsidP="002146BC">
            <w:pPr>
              <w:autoSpaceDE w:val="0"/>
              <w:autoSpaceDN w:val="0"/>
              <w:adjustRightInd w:val="0"/>
              <w:rPr>
                <w:rFonts w:ascii="Arial" w:hAnsi="Arial" w:cs="Arial"/>
                <w:sz w:val="22"/>
              </w:rPr>
            </w:pPr>
            <w:r>
              <w:rPr>
                <w:rFonts w:ascii="Arial" w:hAnsi="Arial" w:cs="Arial"/>
                <w:sz w:val="22"/>
              </w:rPr>
              <w:t>Risk to Investigator:</w:t>
            </w:r>
          </w:p>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2146BC" w:rsidRPr="00354F34" w:rsidRDefault="002146BC" w:rsidP="002146B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146BC" w:rsidRPr="004C3A0B" w:rsidTr="002146BC">
        <w:tc>
          <w:tcPr>
            <w:tcW w:w="596" w:type="dxa"/>
            <w:tcBorders>
              <w:top w:val="single" w:sz="4" w:space="0" w:color="auto"/>
              <w:bottom w:val="single" w:sz="4" w:space="0" w:color="auto"/>
            </w:tcBorders>
            <w:shd w:val="clear" w:color="auto" w:fill="F2F2F2" w:themeFill="background1" w:themeFillShade="F2"/>
          </w:tcPr>
          <w:p w:rsidR="002146BC" w:rsidRPr="002132F9" w:rsidRDefault="002146BC" w:rsidP="002146BC">
            <w:pPr>
              <w:rPr>
                <w:rFonts w:ascii="Arial" w:hAnsi="Arial" w:cs="Arial"/>
                <w:sz w:val="22"/>
              </w:rPr>
            </w:pPr>
            <w:r w:rsidRPr="002132F9">
              <w:rPr>
                <w:rFonts w:ascii="Arial" w:hAnsi="Arial" w:cs="Arial"/>
                <w:sz w:val="22"/>
              </w:rPr>
              <w:t>7</w:t>
            </w:r>
          </w:p>
        </w:tc>
        <w:tc>
          <w:tcPr>
            <w:tcW w:w="9923" w:type="dxa"/>
            <w:gridSpan w:val="4"/>
            <w:tcBorders>
              <w:top w:val="single" w:sz="4" w:space="0" w:color="auto"/>
              <w:bottom w:val="single" w:sz="4" w:space="0" w:color="auto"/>
            </w:tcBorders>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b/>
                <w:sz w:val="22"/>
              </w:rPr>
              <w:t>University/institutional risks</w:t>
            </w:r>
          </w:p>
          <w:p w:rsidR="002146BC" w:rsidRPr="004C3A0B" w:rsidRDefault="002146BC" w:rsidP="002146BC">
            <w:pPr>
              <w:rPr>
                <w:rFonts w:ascii="Arial" w:hAnsi="Arial" w:cs="Arial"/>
                <w:sz w:val="22"/>
              </w:rPr>
            </w:pPr>
            <w:r w:rsidRPr="004C3A0B">
              <w:rPr>
                <w:rFonts w:ascii="Arial" w:hAnsi="Arial" w:cs="Arial"/>
                <w:sz w:val="22"/>
              </w:rPr>
              <w:t>For example: adverse publicity, financial loss, data protection</w:t>
            </w:r>
          </w:p>
        </w:tc>
      </w:tr>
      <w:tr w:rsidR="002146BC" w:rsidRPr="004C3A0B" w:rsidTr="002146BC">
        <w:tc>
          <w:tcPr>
            <w:tcW w:w="596" w:type="dxa"/>
            <w:tcBorders>
              <w:top w:val="single" w:sz="4" w:space="0" w:color="auto"/>
              <w:bottom w:val="single" w:sz="4" w:space="0" w:color="auto"/>
            </w:tcBorders>
          </w:tcPr>
          <w:p w:rsidR="002146BC" w:rsidRPr="00CE0890" w:rsidRDefault="002146BC" w:rsidP="002146BC">
            <w:pPr>
              <w:autoSpaceDE w:val="0"/>
              <w:autoSpaceDN w:val="0"/>
              <w:adjustRightInd w:val="0"/>
              <w:rPr>
                <w:rFonts w:ascii="Arial" w:hAnsi="Arial" w:cs="Arial"/>
                <w:sz w:val="22"/>
              </w:rPr>
            </w:pPr>
          </w:p>
        </w:tc>
        <w:tc>
          <w:tcPr>
            <w:tcW w:w="4991" w:type="dxa"/>
            <w:tcBorders>
              <w:top w:val="single" w:sz="4" w:space="0" w:color="auto"/>
              <w:bottom w:val="single" w:sz="4" w:space="0" w:color="auto"/>
            </w:tcBorders>
          </w:tcPr>
          <w:p w:rsidR="002146BC" w:rsidRDefault="002146BC" w:rsidP="002146BC">
            <w:pPr>
              <w:autoSpaceDE w:val="0"/>
              <w:autoSpaceDN w:val="0"/>
              <w:adjustRightInd w:val="0"/>
              <w:rPr>
                <w:rFonts w:ascii="Arial" w:hAnsi="Arial" w:cs="Arial"/>
                <w:sz w:val="22"/>
              </w:rPr>
            </w:pPr>
            <w:r>
              <w:rPr>
                <w:rFonts w:ascii="Arial" w:hAnsi="Arial" w:cs="Arial"/>
                <w:sz w:val="22"/>
              </w:rPr>
              <w:t>Risk to University:</w:t>
            </w:r>
          </w:p>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ascii="Arial" w:hAnsi="Arial" w:cs="Arial"/>
                <w:sz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2146BC" w:rsidRPr="00354F34" w:rsidRDefault="002146BC" w:rsidP="002146B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2146BC" w:rsidRDefault="002146BC"/>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146BC" w:rsidRPr="004C3A0B" w:rsidTr="002146BC">
        <w:tc>
          <w:tcPr>
            <w:tcW w:w="596" w:type="dxa"/>
            <w:tcBorders>
              <w:top w:val="single" w:sz="4" w:space="0" w:color="auto"/>
              <w:bottom w:val="single" w:sz="4" w:space="0" w:color="auto"/>
            </w:tcBorders>
            <w:shd w:val="clear" w:color="auto" w:fill="F2F2F2" w:themeFill="background1" w:themeFillShade="F2"/>
          </w:tcPr>
          <w:p w:rsidR="002146BC" w:rsidRPr="002132F9" w:rsidRDefault="002146BC" w:rsidP="002146BC">
            <w:pPr>
              <w:autoSpaceDE w:val="0"/>
              <w:autoSpaceDN w:val="0"/>
              <w:adjustRightInd w:val="0"/>
              <w:rPr>
                <w:rFonts w:ascii="Arial" w:hAnsi="Arial" w:cs="Arial"/>
                <w:bCs/>
                <w:sz w:val="22"/>
              </w:rPr>
            </w:pPr>
            <w:r w:rsidRPr="002132F9">
              <w:rPr>
                <w:rFonts w:ascii="Arial" w:hAnsi="Arial" w:cs="Arial"/>
                <w:bCs/>
                <w:sz w:val="22"/>
              </w:rPr>
              <w:t>8</w:t>
            </w:r>
          </w:p>
        </w:tc>
        <w:tc>
          <w:tcPr>
            <w:tcW w:w="9923" w:type="dxa"/>
            <w:gridSpan w:val="4"/>
            <w:tcBorders>
              <w:top w:val="single" w:sz="4" w:space="0" w:color="auto"/>
              <w:bottom w:val="single" w:sz="4" w:space="0" w:color="auto"/>
            </w:tcBorders>
            <w:shd w:val="clear" w:color="auto" w:fill="F2F2F2" w:themeFill="background1" w:themeFillShade="F2"/>
          </w:tcPr>
          <w:p w:rsidR="002146BC" w:rsidRPr="004C3A0B" w:rsidRDefault="002146BC" w:rsidP="002146BC">
            <w:pPr>
              <w:autoSpaceDE w:val="0"/>
              <w:autoSpaceDN w:val="0"/>
              <w:adjustRightInd w:val="0"/>
              <w:rPr>
                <w:rFonts w:ascii="Arial" w:hAnsi="Arial" w:cs="Arial"/>
                <w:b/>
                <w:sz w:val="22"/>
              </w:rPr>
            </w:pPr>
            <w:r w:rsidRPr="004C3A0B">
              <w:rPr>
                <w:rFonts w:ascii="Arial" w:hAnsi="Arial" w:cs="Arial"/>
                <w:b/>
                <w:sz w:val="22"/>
              </w:rPr>
              <w:t>Disclosure and Barring Service</w:t>
            </w:r>
          </w:p>
        </w:tc>
      </w:tr>
      <w:tr w:rsidR="002146BC" w:rsidRPr="004C3A0B" w:rsidTr="002146BC">
        <w:tc>
          <w:tcPr>
            <w:tcW w:w="596" w:type="dxa"/>
            <w:tcBorders>
              <w:top w:val="single" w:sz="4" w:space="0" w:color="auto"/>
              <w:bottom w:val="single" w:sz="4" w:space="0" w:color="auto"/>
            </w:tcBorders>
            <w:shd w:val="clear" w:color="auto" w:fill="F2F2F2" w:themeFill="background1" w:themeFillShade="F2"/>
          </w:tcPr>
          <w:p w:rsidR="002146BC" w:rsidRPr="00F96C3F" w:rsidRDefault="002146BC" w:rsidP="002146BC">
            <w:pPr>
              <w:autoSpaceDE w:val="0"/>
              <w:autoSpaceDN w:val="0"/>
              <w:adjustRightInd w:val="0"/>
              <w:rPr>
                <w:rFonts w:ascii="Arial" w:hAnsi="Arial" w:cs="Arial"/>
                <w:bCs/>
                <w:sz w:val="22"/>
              </w:rPr>
            </w:pPr>
            <w:r w:rsidRPr="00E32138">
              <w:rPr>
                <w:rFonts w:ascii="Arial" w:hAnsi="Arial" w:cs="Arial"/>
                <w:bCs/>
                <w:sz w:val="22"/>
              </w:rPr>
              <w:t>9</w:t>
            </w:r>
          </w:p>
        </w:tc>
        <w:tc>
          <w:tcPr>
            <w:tcW w:w="7401" w:type="dxa"/>
            <w:tcBorders>
              <w:top w:val="single" w:sz="4" w:space="0" w:color="auto"/>
              <w:bottom w:val="single" w:sz="4" w:space="0" w:color="auto"/>
            </w:tcBorders>
            <w:shd w:val="clear" w:color="auto" w:fill="F2F2F2" w:themeFill="background1" w:themeFillShade="F2"/>
          </w:tcPr>
          <w:p w:rsidR="002146BC" w:rsidRPr="004C3A0B" w:rsidRDefault="002146BC" w:rsidP="002146BC">
            <w:pPr>
              <w:autoSpaceDE w:val="0"/>
              <w:autoSpaceDN w:val="0"/>
              <w:adjustRightInd w:val="0"/>
              <w:rPr>
                <w:rFonts w:ascii="Arial" w:hAnsi="Arial" w:cs="Arial"/>
                <w:sz w:val="16"/>
                <w:szCs w:val="16"/>
              </w:rPr>
            </w:pPr>
            <w:r w:rsidRPr="004C3A0B">
              <w:rPr>
                <w:rFonts w:ascii="Arial" w:hAnsi="Arial" w:cs="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2146BC" w:rsidRDefault="002146BC" w:rsidP="002146BC">
            <w:pPr>
              <w:autoSpaceDE w:val="0"/>
              <w:autoSpaceDN w:val="0"/>
              <w:adjustRightInd w:val="0"/>
              <w:jc w:val="center"/>
              <w:rPr>
                <w:rFonts w:ascii="Arial" w:hAnsi="Arial" w:cs="Arial"/>
                <w:b/>
                <w:bCs/>
                <w:sz w:val="22"/>
              </w:rPr>
            </w:pPr>
            <w:r w:rsidRPr="004C3A0B">
              <w:rPr>
                <w:rFonts w:ascii="Arial" w:hAnsi="Arial" w:cs="Arial"/>
                <w:b/>
                <w:bCs/>
                <w:sz w:val="22"/>
              </w:rPr>
              <w:t>YES</w:t>
            </w:r>
          </w:p>
          <w:p w:rsidR="002146BC" w:rsidRPr="004C3A0B" w:rsidRDefault="002146BC" w:rsidP="002146BC">
            <w:pPr>
              <w:autoSpaceDE w:val="0"/>
              <w:autoSpaceDN w:val="0"/>
              <w:adjustRightInd w:val="0"/>
              <w:jc w:val="center"/>
              <w:rPr>
                <w:rFonts w:ascii="Arial" w:hAnsi="Arial" w:cs="Arial"/>
                <w:b/>
                <w:sz w:val="22"/>
              </w:rPr>
            </w:pPr>
          </w:p>
        </w:tc>
        <w:tc>
          <w:tcPr>
            <w:tcW w:w="850" w:type="dxa"/>
            <w:tcBorders>
              <w:top w:val="single" w:sz="4" w:space="0" w:color="auto"/>
              <w:bottom w:val="single" w:sz="4" w:space="0" w:color="auto"/>
            </w:tcBorders>
            <w:shd w:val="clear" w:color="auto" w:fill="F2F2F2" w:themeFill="background1" w:themeFillShade="F2"/>
            <w:vAlign w:val="bottom"/>
          </w:tcPr>
          <w:p w:rsidR="002146BC" w:rsidRDefault="002146BC" w:rsidP="002146BC">
            <w:pPr>
              <w:autoSpaceDE w:val="0"/>
              <w:autoSpaceDN w:val="0"/>
              <w:adjustRightInd w:val="0"/>
              <w:jc w:val="center"/>
              <w:rPr>
                <w:rFonts w:ascii="Arial" w:hAnsi="Arial" w:cs="Arial"/>
                <w:b/>
                <w:bCs/>
                <w:sz w:val="22"/>
              </w:rPr>
            </w:pPr>
            <w:r w:rsidRPr="004C3A0B">
              <w:rPr>
                <w:rFonts w:ascii="Arial" w:hAnsi="Arial" w:cs="Arial"/>
                <w:b/>
                <w:bCs/>
                <w:sz w:val="22"/>
              </w:rPr>
              <w:t>NO</w:t>
            </w:r>
          </w:p>
          <w:p w:rsidR="002146BC" w:rsidRPr="004C3A0B" w:rsidRDefault="002146BC" w:rsidP="002146BC">
            <w:pPr>
              <w:autoSpaceDE w:val="0"/>
              <w:autoSpaceDN w:val="0"/>
              <w:adjustRightInd w:val="0"/>
              <w:jc w:val="center"/>
              <w:rPr>
                <w:rFonts w:ascii="Arial" w:hAnsi="Arial" w:cs="Arial"/>
                <w:b/>
                <w:sz w:val="22"/>
              </w:rPr>
            </w:pPr>
          </w:p>
        </w:tc>
        <w:tc>
          <w:tcPr>
            <w:tcW w:w="851" w:type="dxa"/>
            <w:tcBorders>
              <w:top w:val="single" w:sz="4" w:space="0" w:color="auto"/>
              <w:bottom w:val="single" w:sz="4" w:space="0" w:color="auto"/>
            </w:tcBorders>
            <w:shd w:val="clear" w:color="auto" w:fill="F2F2F2" w:themeFill="background1" w:themeFillShade="F2"/>
            <w:vAlign w:val="bottom"/>
          </w:tcPr>
          <w:p w:rsidR="002146BC" w:rsidRDefault="002146BC" w:rsidP="002146BC">
            <w:pPr>
              <w:autoSpaceDE w:val="0"/>
              <w:autoSpaceDN w:val="0"/>
              <w:adjustRightInd w:val="0"/>
              <w:jc w:val="center"/>
              <w:rPr>
                <w:rFonts w:ascii="Arial" w:hAnsi="Arial" w:cs="Arial"/>
                <w:b/>
                <w:bCs/>
                <w:sz w:val="22"/>
              </w:rPr>
            </w:pPr>
            <w:r w:rsidRPr="004C3A0B">
              <w:rPr>
                <w:rFonts w:ascii="Arial" w:hAnsi="Arial" w:cs="Arial"/>
                <w:b/>
                <w:bCs/>
                <w:sz w:val="22"/>
              </w:rPr>
              <w:t>N/A</w:t>
            </w:r>
          </w:p>
          <w:p w:rsidR="002146BC" w:rsidRPr="004C3A0B" w:rsidRDefault="002146BC" w:rsidP="002146BC">
            <w:pPr>
              <w:autoSpaceDE w:val="0"/>
              <w:autoSpaceDN w:val="0"/>
              <w:adjustRightInd w:val="0"/>
              <w:jc w:val="center"/>
              <w:rPr>
                <w:rFonts w:ascii="Arial" w:hAnsi="Arial" w:cs="Arial"/>
                <w:b/>
                <w:sz w:val="22"/>
              </w:rPr>
            </w:pPr>
          </w:p>
        </w:tc>
      </w:tr>
      <w:tr w:rsidR="002146BC" w:rsidRPr="004C3A0B" w:rsidTr="002146BC">
        <w:trPr>
          <w:trHeight w:val="492"/>
        </w:trPr>
        <w:tc>
          <w:tcPr>
            <w:tcW w:w="596" w:type="dxa"/>
            <w:tcBorders>
              <w:top w:val="single" w:sz="4" w:space="0" w:color="auto"/>
              <w:bottom w:val="single" w:sz="4" w:space="0" w:color="auto"/>
            </w:tcBorders>
            <w:shd w:val="clear" w:color="auto" w:fill="F2F2F2" w:themeFill="background1" w:themeFillShade="F2"/>
          </w:tcPr>
          <w:p w:rsidR="002146BC" w:rsidRPr="00F96C3F" w:rsidRDefault="002146BC" w:rsidP="002146BC">
            <w:pPr>
              <w:autoSpaceDE w:val="0"/>
              <w:autoSpaceDN w:val="0"/>
              <w:adjustRightInd w:val="0"/>
              <w:rPr>
                <w:rFonts w:ascii="Arial" w:hAnsi="Arial" w:cs="Arial"/>
                <w:bCs/>
                <w:sz w:val="22"/>
              </w:rPr>
            </w:pPr>
            <w:r w:rsidRPr="00E32138">
              <w:rPr>
                <w:rFonts w:ascii="Arial" w:hAnsi="Arial" w:cs="Arial"/>
                <w:bCs/>
                <w:sz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rPr>
            </w:pPr>
            <w:r>
              <w:rPr>
                <w:rFonts w:ascii="Arial" w:hAnsi="Arial" w:cs="Arial"/>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2146BC" w:rsidRPr="004C3A0B" w:rsidRDefault="002146BC" w:rsidP="002146BC">
            <w:pPr>
              <w:autoSpaceDE w:val="0"/>
              <w:autoSpaceDN w:val="0"/>
              <w:adjustRightInd w:val="0"/>
              <w:jc w:val="center"/>
              <w:rPr>
                <w:rFonts w:ascii="Arial" w:hAnsi="Arial" w:cs="Arial"/>
                <w:b/>
                <w:sz w:val="16"/>
                <w:szCs w:val="16"/>
              </w:rPr>
            </w:pPr>
            <w:sdt>
              <w:sdtPr>
                <w:rPr>
                  <w:rFonts w:ascii="Arial" w:hAnsi="Arial" w:cs="Arial"/>
                  <w:b/>
                  <w:bCs/>
                  <w:sz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2146BC" w:rsidRPr="004C3A0B" w:rsidRDefault="002146BC" w:rsidP="002146BC">
            <w:pPr>
              <w:autoSpaceDE w:val="0"/>
              <w:autoSpaceDN w:val="0"/>
              <w:adjustRightInd w:val="0"/>
              <w:jc w:val="center"/>
              <w:rPr>
                <w:rFonts w:ascii="Arial" w:hAnsi="Arial" w:cs="Arial"/>
                <w:b/>
                <w:sz w:val="16"/>
                <w:szCs w:val="16"/>
              </w:rPr>
            </w:pPr>
            <w:sdt>
              <w:sdtPr>
                <w:rPr>
                  <w:rFonts w:ascii="Arial" w:hAnsi="Arial" w:cs="Arial"/>
                  <w:b/>
                  <w:bCs/>
                  <w:sz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2146BC" w:rsidRPr="004C3A0B" w:rsidRDefault="002146BC" w:rsidP="002146BC">
            <w:pPr>
              <w:autoSpaceDE w:val="0"/>
              <w:autoSpaceDN w:val="0"/>
              <w:adjustRightInd w:val="0"/>
              <w:jc w:val="center"/>
              <w:rPr>
                <w:rFonts w:ascii="Arial" w:hAnsi="Arial" w:cs="Arial"/>
                <w:b/>
                <w:sz w:val="16"/>
                <w:szCs w:val="16"/>
              </w:rPr>
            </w:pPr>
            <w:sdt>
              <w:sdtPr>
                <w:rPr>
                  <w:rFonts w:ascii="Arial" w:hAnsi="Arial" w:cs="Arial"/>
                  <w:b/>
                  <w:bCs/>
                  <w:sz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rPr>
                  <w:t>☐</w:t>
                </w:r>
              </w:sdtContent>
            </w:sdt>
          </w:p>
        </w:tc>
      </w:tr>
    </w:tbl>
    <w:p w:rsidR="002146BC" w:rsidRPr="00354F34" w:rsidRDefault="002146BC" w:rsidP="002146BC">
      <w:pPr>
        <w:autoSpaceDE w:val="0"/>
        <w:autoSpaceDN w:val="0"/>
        <w:adjustRightInd w:val="0"/>
        <w:spacing w:after="240"/>
        <w:rPr>
          <w:rFonts w:ascii="Arial" w:hAnsi="Arial" w:cs="Arial"/>
          <w:b/>
          <w:sz w:val="22"/>
        </w:rPr>
      </w:pPr>
    </w:p>
    <w:p w:rsidR="002146BC" w:rsidRPr="00354F34" w:rsidRDefault="002146BC" w:rsidP="002146BC">
      <w:pPr>
        <w:rPr>
          <w:rFonts w:ascii="Arial" w:hAnsi="Arial" w:cs="Arial"/>
          <w:b/>
          <w:sz w:val="22"/>
        </w:rPr>
      </w:pPr>
      <w:r w:rsidRPr="00354F34">
        <w:rPr>
          <w:rFonts w:ascii="Arial" w:hAnsi="Arial" w:cs="Arial"/>
          <w:b/>
          <w:sz w:val="22"/>
        </w:rPr>
        <w:lastRenderedPageBreak/>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146BC" w:rsidRPr="004C3A0B" w:rsidTr="002146BC">
        <w:tc>
          <w:tcPr>
            <w:tcW w:w="596" w:type="dxa"/>
            <w:tcBorders>
              <w:top w:val="single" w:sz="4" w:space="0" w:color="auto"/>
              <w:bottom w:val="single" w:sz="4" w:space="0" w:color="auto"/>
            </w:tcBorders>
            <w:shd w:val="clear" w:color="auto" w:fill="F2F2F2" w:themeFill="background1" w:themeFillShade="F2"/>
          </w:tcPr>
          <w:p w:rsidR="002146BC" w:rsidRPr="002132F9" w:rsidRDefault="002146BC" w:rsidP="002146BC">
            <w:pPr>
              <w:rPr>
                <w:rFonts w:ascii="Arial" w:hAnsi="Arial" w:cs="Arial"/>
                <w:bCs/>
                <w:sz w:val="22"/>
              </w:rPr>
            </w:pPr>
            <w:r w:rsidRPr="002132F9">
              <w:rPr>
                <w:rFonts w:ascii="Arial" w:hAnsi="Arial" w:cs="Arial"/>
                <w:bCs/>
                <w:sz w:val="22"/>
              </w:rPr>
              <w:t>1</w:t>
            </w:r>
          </w:p>
        </w:tc>
        <w:tc>
          <w:tcPr>
            <w:tcW w:w="9923" w:type="dxa"/>
            <w:tcBorders>
              <w:top w:val="single" w:sz="4" w:space="0" w:color="auto"/>
              <w:bottom w:val="single" w:sz="4" w:space="0" w:color="auto"/>
            </w:tcBorders>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b/>
                <w:sz w:val="22"/>
              </w:rPr>
              <w:t>Feedback</w:t>
            </w:r>
          </w:p>
          <w:p w:rsidR="002146BC" w:rsidRPr="004C3A0B" w:rsidRDefault="002146BC" w:rsidP="002146BC">
            <w:pPr>
              <w:rPr>
                <w:rFonts w:ascii="Arial" w:hAnsi="Arial" w:cs="Arial"/>
                <w:sz w:val="22"/>
              </w:rPr>
            </w:pPr>
            <w:r w:rsidRPr="004C3A0B">
              <w:rPr>
                <w:rFonts w:ascii="Arial" w:hAnsi="Arial" w:cs="Arial"/>
                <w:sz w:val="22"/>
              </w:rPr>
              <w:t xml:space="preserve">What </w:t>
            </w:r>
            <w:r>
              <w:rPr>
                <w:rFonts w:ascii="Arial" w:hAnsi="Arial" w:cs="Arial"/>
                <w:sz w:val="22"/>
              </w:rPr>
              <w:t xml:space="preserve">de-briefing and </w:t>
            </w:r>
            <w:r w:rsidRPr="004C3A0B">
              <w:rPr>
                <w:rFonts w:ascii="Arial" w:hAnsi="Arial" w:cs="Arial"/>
                <w:sz w:val="22"/>
              </w:rPr>
              <w:t xml:space="preserve">feedback will be provided to participants, how will this be done and when? </w:t>
            </w:r>
          </w:p>
        </w:tc>
      </w:tr>
      <w:tr w:rsidR="002146BC" w:rsidRPr="004C3A0B" w:rsidTr="002146BC">
        <w:tc>
          <w:tcPr>
            <w:tcW w:w="596" w:type="dxa"/>
            <w:tcBorders>
              <w:top w:val="single" w:sz="4" w:space="0" w:color="auto"/>
              <w:bottom w:val="single" w:sz="4" w:space="0" w:color="auto"/>
            </w:tcBorders>
          </w:tcPr>
          <w:p w:rsidR="002146BC" w:rsidRPr="00E32138" w:rsidRDefault="002146BC" w:rsidP="002146BC">
            <w:pPr>
              <w:rPr>
                <w:rFonts w:ascii="Arial" w:hAnsi="Arial" w:cs="Arial"/>
                <w:bCs/>
                <w:sz w:val="22"/>
              </w:rPr>
            </w:pPr>
          </w:p>
        </w:tc>
        <w:tc>
          <w:tcPr>
            <w:tcW w:w="9923" w:type="dxa"/>
            <w:tcBorders>
              <w:top w:val="single" w:sz="4" w:space="0" w:color="auto"/>
              <w:bottom w:val="single" w:sz="4" w:space="0" w:color="auto"/>
            </w:tcBorders>
          </w:tcPr>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146BC" w:rsidRPr="004C3A0B" w:rsidTr="002146BC">
        <w:tc>
          <w:tcPr>
            <w:tcW w:w="596" w:type="dxa"/>
            <w:tcBorders>
              <w:top w:val="single" w:sz="4" w:space="0" w:color="auto"/>
              <w:bottom w:val="single" w:sz="4" w:space="0" w:color="auto"/>
            </w:tcBorders>
            <w:shd w:val="clear" w:color="auto" w:fill="F2F2F2" w:themeFill="background1" w:themeFillShade="F2"/>
          </w:tcPr>
          <w:p w:rsidR="002146BC" w:rsidRPr="002132F9" w:rsidRDefault="002146BC" w:rsidP="002146BC">
            <w:pPr>
              <w:rPr>
                <w:rFonts w:ascii="Arial" w:hAnsi="Arial" w:cs="Arial"/>
                <w:bCs/>
                <w:sz w:val="22"/>
              </w:rPr>
            </w:pPr>
            <w:r w:rsidRPr="002132F9">
              <w:rPr>
                <w:rFonts w:ascii="Arial" w:hAnsi="Arial" w:cs="Arial"/>
                <w:bCs/>
                <w:sz w:val="22"/>
              </w:rPr>
              <w:t>2</w:t>
            </w:r>
          </w:p>
        </w:tc>
        <w:tc>
          <w:tcPr>
            <w:tcW w:w="9923" w:type="dxa"/>
            <w:tcBorders>
              <w:top w:val="single" w:sz="4" w:space="0" w:color="auto"/>
              <w:bottom w:val="single" w:sz="4" w:space="0" w:color="auto"/>
            </w:tcBorders>
            <w:shd w:val="clear" w:color="auto" w:fill="F2F2F2" w:themeFill="background1" w:themeFillShade="F2"/>
          </w:tcPr>
          <w:p w:rsidR="002146BC" w:rsidRPr="004C3A0B" w:rsidRDefault="002146BC" w:rsidP="002146BC">
            <w:pPr>
              <w:rPr>
                <w:rFonts w:ascii="Arial" w:hAnsi="Arial" w:cs="Arial"/>
                <w:sz w:val="22"/>
              </w:rPr>
            </w:pPr>
            <w:r w:rsidRPr="004C3A0B">
              <w:rPr>
                <w:rFonts w:ascii="Arial" w:hAnsi="Arial" w:cs="Arial"/>
                <w:b/>
                <w:sz w:val="22"/>
              </w:rPr>
              <w:t>Informed consent</w:t>
            </w:r>
          </w:p>
          <w:p w:rsidR="002146BC" w:rsidRPr="004C3A0B" w:rsidRDefault="002146BC" w:rsidP="002146BC">
            <w:pPr>
              <w:autoSpaceDE w:val="0"/>
              <w:autoSpaceDN w:val="0"/>
              <w:adjustRightInd w:val="0"/>
              <w:rPr>
                <w:rFonts w:ascii="Arial" w:hAnsi="Arial" w:cs="Arial"/>
                <w:sz w:val="22"/>
                <w:lang w:eastAsia="en-GB"/>
              </w:rPr>
            </w:pPr>
            <w:r w:rsidRPr="004C3A0B">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lang w:eastAsia="en-GB"/>
              </w:rPr>
              <w:t xml:space="preserve"> in accordance with prevailing data protection legislation.</w:t>
            </w:r>
          </w:p>
        </w:tc>
      </w:tr>
      <w:tr w:rsidR="002146BC" w:rsidRPr="004C3A0B" w:rsidTr="002146BC">
        <w:tc>
          <w:tcPr>
            <w:tcW w:w="596" w:type="dxa"/>
            <w:tcBorders>
              <w:top w:val="single" w:sz="4" w:space="0" w:color="auto"/>
              <w:bottom w:val="single" w:sz="4" w:space="0" w:color="auto"/>
            </w:tcBorders>
          </w:tcPr>
          <w:p w:rsidR="002146BC" w:rsidRPr="00E32138" w:rsidRDefault="002146BC" w:rsidP="002146BC">
            <w:pPr>
              <w:rPr>
                <w:rFonts w:ascii="Arial" w:hAnsi="Arial" w:cs="Arial"/>
                <w:bCs/>
                <w:sz w:val="22"/>
              </w:rPr>
            </w:pPr>
          </w:p>
        </w:tc>
        <w:tc>
          <w:tcPr>
            <w:tcW w:w="9923" w:type="dxa"/>
            <w:tcBorders>
              <w:top w:val="single" w:sz="4" w:space="0" w:color="auto"/>
              <w:bottom w:val="single" w:sz="4" w:space="0" w:color="auto"/>
            </w:tcBorders>
          </w:tcPr>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146BC" w:rsidRPr="004C3A0B" w:rsidTr="002146BC">
        <w:tc>
          <w:tcPr>
            <w:tcW w:w="596" w:type="dxa"/>
            <w:tcBorders>
              <w:top w:val="single" w:sz="4" w:space="0" w:color="auto"/>
              <w:bottom w:val="single" w:sz="4" w:space="0" w:color="auto"/>
            </w:tcBorders>
            <w:shd w:val="clear" w:color="auto" w:fill="F2F2F2" w:themeFill="background1" w:themeFillShade="F2"/>
          </w:tcPr>
          <w:p w:rsidR="002146BC" w:rsidRPr="002132F9" w:rsidRDefault="002146BC" w:rsidP="002146BC">
            <w:pPr>
              <w:rPr>
                <w:rFonts w:ascii="Arial" w:hAnsi="Arial" w:cs="Arial"/>
                <w:bCs/>
                <w:sz w:val="22"/>
              </w:rPr>
            </w:pPr>
            <w:r>
              <w:rPr>
                <w:rFonts w:ascii="Arial" w:hAnsi="Arial" w:cs="Arial"/>
                <w:bCs/>
                <w:sz w:val="22"/>
              </w:rPr>
              <w:t>3</w:t>
            </w:r>
          </w:p>
        </w:tc>
        <w:tc>
          <w:tcPr>
            <w:tcW w:w="9923" w:type="dxa"/>
            <w:tcBorders>
              <w:top w:val="single" w:sz="4" w:space="0" w:color="auto"/>
              <w:bottom w:val="single" w:sz="4" w:space="0" w:color="auto"/>
            </w:tcBorders>
            <w:shd w:val="clear" w:color="auto" w:fill="F2F2F2" w:themeFill="background1" w:themeFillShade="F2"/>
          </w:tcPr>
          <w:p w:rsidR="002146BC" w:rsidRPr="004C3A0B" w:rsidRDefault="002146BC" w:rsidP="002146BC">
            <w:pPr>
              <w:rPr>
                <w:rFonts w:ascii="Arial" w:hAnsi="Arial" w:cs="Arial"/>
                <w:b/>
                <w:sz w:val="22"/>
              </w:rPr>
            </w:pPr>
            <w:r w:rsidRPr="004C3A0B">
              <w:rPr>
                <w:rFonts w:ascii="Arial" w:hAnsi="Arial" w:cs="Arial"/>
                <w:b/>
                <w:sz w:val="22"/>
              </w:rPr>
              <w:t>Confidentiality / Anonymity</w:t>
            </w:r>
          </w:p>
          <w:p w:rsidR="002146BC" w:rsidRPr="004C3A0B" w:rsidRDefault="002146BC" w:rsidP="002146BC">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2146BC" w:rsidRPr="004C3A0B" w:rsidTr="002146BC">
        <w:tc>
          <w:tcPr>
            <w:tcW w:w="596" w:type="dxa"/>
            <w:tcBorders>
              <w:top w:val="single" w:sz="4" w:space="0" w:color="auto"/>
              <w:bottom w:val="single" w:sz="4" w:space="0" w:color="auto"/>
            </w:tcBorders>
          </w:tcPr>
          <w:p w:rsidR="002146BC" w:rsidRPr="00E32138" w:rsidRDefault="002146BC" w:rsidP="002146BC">
            <w:pPr>
              <w:rPr>
                <w:rFonts w:ascii="Arial" w:hAnsi="Arial" w:cs="Arial"/>
                <w:bCs/>
                <w:sz w:val="22"/>
              </w:rPr>
            </w:pPr>
          </w:p>
        </w:tc>
        <w:tc>
          <w:tcPr>
            <w:tcW w:w="9923" w:type="dxa"/>
            <w:tcBorders>
              <w:top w:val="single" w:sz="4" w:space="0" w:color="auto"/>
              <w:bottom w:val="single" w:sz="4" w:space="0" w:color="auto"/>
            </w:tcBorders>
          </w:tcPr>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4C3A0B" w:rsidRDefault="002146BC" w:rsidP="002146BC">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2146BC" w:rsidRPr="004C3A0B" w:rsidRDefault="002146BC" w:rsidP="002146BC">
      <w:pPr>
        <w:rPr>
          <w:rFonts w:ascii="Arial" w:hAnsi="Arial" w:cs="Arial"/>
          <w:sz w:val="22"/>
        </w:rPr>
      </w:pPr>
    </w:p>
    <w:p w:rsidR="002146BC" w:rsidRPr="00354F34" w:rsidRDefault="002146BC" w:rsidP="002146BC">
      <w:pPr>
        <w:rPr>
          <w:rFonts w:ascii="Arial" w:hAnsi="Arial" w:cs="Arial"/>
          <w:b/>
          <w:sz w:val="22"/>
        </w:rPr>
      </w:pPr>
      <w:r w:rsidRPr="00354F34">
        <w:rPr>
          <w:rFonts w:ascii="Arial" w:hAnsi="Arial" w:cs="Arial"/>
          <w:b/>
          <w:sz w:val="22"/>
        </w:rPr>
        <w:t>SECTION J: Data Protection and Storage</w:t>
      </w:r>
    </w:p>
    <w:p w:rsidR="002146BC" w:rsidRDefault="002146BC" w:rsidP="002146BC">
      <w:pPr>
        <w:pStyle w:val="a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a7"/>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146BC" w:rsidTr="002146B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146BC" w:rsidRDefault="002146BC" w:rsidP="002146BC">
            <w:pPr>
              <w:pStyle w:val="a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146BC" w:rsidRDefault="002146BC" w:rsidP="002146BC">
            <w:pPr>
              <w:pStyle w:val="a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Default="002146BC" w:rsidP="002146BC">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Default="002146BC" w:rsidP="002146BC">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146BC" w:rsidTr="002146B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146BC" w:rsidRPr="00354F34" w:rsidRDefault="002146BC" w:rsidP="002146BC">
            <w:pPr>
              <w:pStyle w:val="a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146BC" w:rsidRDefault="002146BC" w:rsidP="002146BC">
            <w:pPr>
              <w:pStyle w:val="a9"/>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146BC" w:rsidRDefault="002146BC" w:rsidP="002146BC">
            <w:pPr>
              <w:pStyle w:val="a9"/>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146BC" w:rsidRDefault="002146BC" w:rsidP="002146BC">
            <w:pPr>
              <w:pStyle w:val="a9"/>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146BC" w:rsidTr="002146B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146BC" w:rsidRDefault="002146BC" w:rsidP="002146BC">
            <w:pPr>
              <w:pStyle w:val="a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146BC" w:rsidRDefault="002146BC" w:rsidP="002146BC">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146BC" w:rsidTr="002146BC">
        <w:trPr>
          <w:trHeight w:val="403"/>
        </w:trPr>
        <w:tc>
          <w:tcPr>
            <w:tcW w:w="567" w:type="dxa"/>
            <w:tcBorders>
              <w:top w:val="single" w:sz="4" w:space="0" w:color="auto"/>
              <w:left w:val="single" w:sz="4" w:space="0" w:color="auto"/>
              <w:bottom w:val="single" w:sz="4" w:space="0" w:color="auto"/>
              <w:right w:val="single" w:sz="4" w:space="0" w:color="auto"/>
            </w:tcBorders>
          </w:tcPr>
          <w:p w:rsidR="002146BC" w:rsidRDefault="002146BC" w:rsidP="002146BC">
            <w:pPr>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Pr="00354F34" w:rsidRDefault="002146BC" w:rsidP="002146BC">
            <w:pPr>
              <w:autoSpaceDE w:val="0"/>
              <w:autoSpaceDN w:val="0"/>
              <w:adjustRightInd w:val="0"/>
              <w:rPr>
                <w:i/>
              </w:rPr>
            </w:pPr>
            <w:r w:rsidRPr="003257BD">
              <w:rPr>
                <w:rFonts w:ascii="Arial" w:hAnsi="Arial" w:cs="Arial"/>
                <w:i/>
                <w:color w:val="808080"/>
                <w:sz w:val="18"/>
                <w:szCs w:val="18"/>
              </w:rPr>
              <w:t>(this box should expand as you type)</w:t>
            </w:r>
          </w:p>
        </w:tc>
      </w:tr>
      <w:tr w:rsidR="002146BC" w:rsidTr="002146B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146BC" w:rsidRDefault="002146BC" w:rsidP="002146BC">
            <w:pPr>
              <w:pStyle w:val="a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146BC" w:rsidRPr="00947984" w:rsidRDefault="002146BC" w:rsidP="002146BC">
            <w:pPr>
              <w:pStyle w:val="a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Default="002146BC" w:rsidP="002146BC">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Default="002146BC" w:rsidP="002146BC">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146BC" w:rsidTr="002146B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146BC" w:rsidRDefault="002146BC" w:rsidP="002146BC">
            <w:pPr>
              <w:pStyle w:val="a9"/>
              <w:spacing w:before="0" w:beforeAutospacing="0" w:after="0" w:afterAutospacing="0"/>
              <w:ind w:left="567" w:right="567"/>
              <w:rPr>
                <w:rStyle w:val="ad"/>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146BC" w:rsidRDefault="002146BC" w:rsidP="002146BC">
            <w:pPr>
              <w:pStyle w:val="a9"/>
              <w:spacing w:before="0" w:beforeAutospacing="0" w:after="0" w:afterAutospacing="0"/>
              <w:ind w:left="567" w:right="567"/>
            </w:pPr>
            <w:r>
              <w:rPr>
                <w:rStyle w:val="ad"/>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2146BC" w:rsidRDefault="002146BC" w:rsidP="002146BC">
            <w:pPr>
              <w:pStyle w:val="a9"/>
              <w:spacing w:before="0" w:beforeAutospacing="0" w:after="0" w:afterAutospacing="0"/>
              <w:ind w:left="1134" w:right="567"/>
            </w:pPr>
            <w:r>
              <w:rPr>
                <w:rFonts w:ascii="Arial" w:hAnsi="Arial" w:cs="Arial"/>
                <w:i/>
                <w:iCs/>
                <w:color w:val="000000"/>
                <w:sz w:val="20"/>
                <w:szCs w:val="23"/>
              </w:rPr>
              <w:lastRenderedPageBreak/>
              <w:t>(a) racial or ethnic origin,</w:t>
            </w:r>
          </w:p>
          <w:p w:rsidR="002146BC" w:rsidRDefault="002146BC" w:rsidP="002146BC">
            <w:pPr>
              <w:pStyle w:val="a9"/>
              <w:spacing w:before="0" w:beforeAutospacing="0" w:after="0" w:afterAutospacing="0"/>
              <w:ind w:left="1134" w:right="567"/>
            </w:pPr>
            <w:r>
              <w:rPr>
                <w:rFonts w:ascii="Arial" w:hAnsi="Arial" w:cs="Arial"/>
                <w:i/>
                <w:iCs/>
                <w:color w:val="000000"/>
                <w:sz w:val="20"/>
                <w:szCs w:val="23"/>
              </w:rPr>
              <w:t>(b) political opinions,</w:t>
            </w:r>
          </w:p>
          <w:p w:rsidR="002146BC" w:rsidRDefault="002146BC" w:rsidP="002146BC">
            <w:pPr>
              <w:pStyle w:val="a9"/>
              <w:spacing w:before="0" w:beforeAutospacing="0" w:after="0" w:afterAutospacing="0"/>
              <w:ind w:left="1134" w:right="567"/>
            </w:pPr>
            <w:r>
              <w:rPr>
                <w:rFonts w:ascii="Arial" w:hAnsi="Arial" w:cs="Arial"/>
                <w:i/>
                <w:iCs/>
                <w:color w:val="000000"/>
                <w:sz w:val="20"/>
                <w:szCs w:val="23"/>
              </w:rPr>
              <w:t>(c ) religious beliefs or other beliefs of a similar nature,</w:t>
            </w:r>
          </w:p>
          <w:p w:rsidR="002146BC" w:rsidRDefault="002146BC" w:rsidP="002146BC">
            <w:pPr>
              <w:pStyle w:val="a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2146BC" w:rsidRDefault="002146BC" w:rsidP="002146BC">
            <w:pPr>
              <w:pStyle w:val="a9"/>
              <w:spacing w:before="0" w:beforeAutospacing="0" w:after="0" w:afterAutospacing="0"/>
              <w:ind w:left="1134" w:right="567"/>
            </w:pPr>
            <w:r>
              <w:rPr>
                <w:rFonts w:ascii="Arial" w:hAnsi="Arial" w:cs="Arial"/>
                <w:i/>
                <w:iCs/>
                <w:color w:val="000000"/>
                <w:sz w:val="20"/>
                <w:szCs w:val="23"/>
              </w:rPr>
              <w:t>(e) physical or mental health or condition,</w:t>
            </w:r>
          </w:p>
          <w:p w:rsidR="002146BC" w:rsidRDefault="002146BC" w:rsidP="002146BC">
            <w:pPr>
              <w:pStyle w:val="a9"/>
              <w:spacing w:before="0" w:beforeAutospacing="0" w:after="0" w:afterAutospacing="0"/>
              <w:ind w:left="1134" w:right="567"/>
            </w:pPr>
            <w:r>
              <w:rPr>
                <w:rFonts w:ascii="Arial" w:hAnsi="Arial" w:cs="Arial"/>
                <w:i/>
                <w:iCs/>
                <w:color w:val="000000"/>
                <w:sz w:val="20"/>
                <w:szCs w:val="23"/>
              </w:rPr>
              <w:t>(f) sexual life,</w:t>
            </w:r>
          </w:p>
          <w:p w:rsidR="002146BC" w:rsidRDefault="002146BC" w:rsidP="002146BC">
            <w:pPr>
              <w:pStyle w:val="a9"/>
              <w:spacing w:before="0" w:beforeAutospacing="0" w:after="0" w:afterAutospacing="0"/>
              <w:ind w:left="1134" w:right="567"/>
            </w:pPr>
            <w:r>
              <w:rPr>
                <w:rFonts w:ascii="Arial" w:hAnsi="Arial" w:cs="Arial"/>
                <w:i/>
                <w:iCs/>
                <w:color w:val="000000"/>
                <w:sz w:val="20"/>
                <w:szCs w:val="23"/>
              </w:rPr>
              <w:t>(g) genetics,</w:t>
            </w:r>
          </w:p>
          <w:p w:rsidR="002146BC" w:rsidRPr="00354F34" w:rsidRDefault="002146BC" w:rsidP="002146BC">
            <w:pPr>
              <w:pStyle w:val="a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146BC" w:rsidRDefault="002146BC" w:rsidP="002146BC">
            <w:pPr>
              <w:pStyle w:val="a9"/>
              <w:autoSpaceDE w:val="0"/>
              <w:autoSpaceDN w:val="0"/>
              <w:adjustRightInd w:val="0"/>
              <w:jc w:val="center"/>
              <w:rPr>
                <w:rFonts w:ascii="MS Gothic" w:eastAsia="MS Gothic" w:hAnsi="MS Gothic" w:cs="Arial"/>
                <w:b/>
                <w:bCs/>
                <w:sz w:val="22"/>
                <w:szCs w:val="22"/>
                <w:lang w:val="en-US"/>
              </w:rPr>
            </w:pPr>
          </w:p>
          <w:p w:rsidR="002146BC" w:rsidRDefault="002146BC" w:rsidP="002146BC">
            <w:pPr>
              <w:pStyle w:val="a9"/>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146BC" w:rsidRDefault="002146BC" w:rsidP="002146BC">
            <w:pPr>
              <w:pStyle w:val="a9"/>
              <w:autoSpaceDE w:val="0"/>
              <w:autoSpaceDN w:val="0"/>
              <w:adjustRightInd w:val="0"/>
              <w:jc w:val="center"/>
              <w:rPr>
                <w:rFonts w:ascii="MS Gothic" w:eastAsia="MS Gothic" w:hAnsi="MS Gothic" w:cs="Arial"/>
                <w:b/>
                <w:bCs/>
                <w:sz w:val="22"/>
                <w:szCs w:val="22"/>
                <w:lang w:val="en-US"/>
              </w:rPr>
            </w:pPr>
          </w:p>
          <w:p w:rsidR="002146BC" w:rsidRDefault="002146BC" w:rsidP="002146BC">
            <w:pPr>
              <w:pStyle w:val="a9"/>
              <w:autoSpaceDE w:val="0"/>
              <w:autoSpaceDN w:val="0"/>
              <w:adjustRightInd w:val="0"/>
              <w:jc w:val="center"/>
            </w:pPr>
            <w:r>
              <w:rPr>
                <w:rFonts w:ascii="MS Gothic" w:eastAsia="MS Gothic" w:hAnsi="MS Gothic" w:cs="Arial" w:hint="eastAsia"/>
                <w:b/>
                <w:bCs/>
                <w:sz w:val="22"/>
                <w:szCs w:val="22"/>
                <w:lang w:val="en-US"/>
              </w:rPr>
              <w:lastRenderedPageBreak/>
              <w:t>☐</w:t>
            </w:r>
          </w:p>
        </w:tc>
      </w:tr>
      <w:tr w:rsidR="002146BC" w:rsidTr="002146B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146BC" w:rsidRDefault="002146BC" w:rsidP="002146BC">
            <w:pPr>
              <w:pStyle w:val="a9"/>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146BC" w:rsidRDefault="002146BC" w:rsidP="002146BC">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146BC" w:rsidTr="002146BC">
        <w:trPr>
          <w:trHeight w:val="403"/>
        </w:trPr>
        <w:tc>
          <w:tcPr>
            <w:tcW w:w="567" w:type="dxa"/>
            <w:tcBorders>
              <w:top w:val="single" w:sz="4" w:space="0" w:color="auto"/>
              <w:left w:val="single" w:sz="4" w:space="0" w:color="auto"/>
              <w:bottom w:val="single" w:sz="4" w:space="0" w:color="auto"/>
              <w:right w:val="single" w:sz="4" w:space="0" w:color="auto"/>
            </w:tcBorders>
          </w:tcPr>
          <w:p w:rsidR="002146BC" w:rsidRDefault="002146BC" w:rsidP="002146BC">
            <w:pPr>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2146BC" w:rsidRDefault="002146BC" w:rsidP="002146BC">
            <w:pPr>
              <w:rPr>
                <w:rFonts w:ascii="Arial" w:hAnsi="Arial" w:cs="Arial"/>
                <w:sz w:val="22"/>
              </w:rPr>
            </w:pPr>
          </w:p>
          <w:p w:rsidR="002146BC" w:rsidRDefault="002146BC" w:rsidP="002146BC">
            <w:pPr>
              <w:rPr>
                <w:rFonts w:ascii="Arial" w:hAnsi="Arial" w:cs="Arial"/>
                <w:sz w:val="22"/>
              </w:rPr>
            </w:pPr>
          </w:p>
          <w:p w:rsidR="002146BC" w:rsidRPr="004C3A0B" w:rsidRDefault="002146BC" w:rsidP="002146BC">
            <w:pPr>
              <w:rPr>
                <w:rFonts w:ascii="Arial" w:hAnsi="Arial" w:cs="Arial"/>
                <w:sz w:val="22"/>
              </w:rPr>
            </w:pPr>
          </w:p>
          <w:p w:rsidR="002146BC" w:rsidRDefault="002146BC" w:rsidP="002146BC">
            <w:pPr>
              <w:autoSpaceDE w:val="0"/>
              <w:autoSpaceDN w:val="0"/>
              <w:adjustRightInd w:val="0"/>
            </w:pPr>
            <w:r w:rsidRPr="003257BD">
              <w:rPr>
                <w:rFonts w:ascii="Arial" w:hAnsi="Arial" w:cs="Arial"/>
                <w:i/>
                <w:color w:val="808080"/>
                <w:sz w:val="18"/>
                <w:szCs w:val="18"/>
              </w:rPr>
              <w:t>(this box should expand as you type)</w:t>
            </w:r>
          </w:p>
        </w:tc>
      </w:tr>
    </w:tbl>
    <w:p w:rsidR="002146BC" w:rsidRDefault="002146BC"/>
    <w:tbl>
      <w:tblPr>
        <w:tblStyle w:val="a8"/>
        <w:tblW w:w="10485" w:type="dxa"/>
        <w:tblLook w:val="04A0" w:firstRow="1" w:lastRow="0" w:firstColumn="1" w:lastColumn="0" w:noHBand="0" w:noVBand="1"/>
      </w:tblPr>
      <w:tblGrid>
        <w:gridCol w:w="562"/>
        <w:gridCol w:w="7905"/>
        <w:gridCol w:w="992"/>
        <w:gridCol w:w="1026"/>
      </w:tblGrid>
      <w:tr w:rsidR="002146BC" w:rsidRPr="004C3A0B" w:rsidTr="002146BC">
        <w:trPr>
          <w:trHeight w:val="439"/>
        </w:trPr>
        <w:tc>
          <w:tcPr>
            <w:tcW w:w="562" w:type="dxa"/>
            <w:shd w:val="clear" w:color="auto" w:fill="F2F2F2" w:themeFill="background1" w:themeFillShade="F2"/>
          </w:tcPr>
          <w:p w:rsidR="002146BC" w:rsidRPr="002132F9" w:rsidRDefault="002146BC" w:rsidP="002146BC">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rsidR="002146BC" w:rsidRPr="004C3A0B" w:rsidRDefault="002146BC" w:rsidP="002146BC">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146BC" w:rsidRPr="004C3A0B" w:rsidTr="002146BC">
        <w:trPr>
          <w:trHeight w:val="439"/>
        </w:trPr>
        <w:tc>
          <w:tcPr>
            <w:tcW w:w="562" w:type="dxa"/>
            <w:shd w:val="clear" w:color="auto" w:fill="F2F2F2" w:themeFill="background1" w:themeFillShade="F2"/>
          </w:tcPr>
          <w:p w:rsidR="002146BC" w:rsidRPr="00903B3C"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903B3C"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903B3C"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903B3C"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903B3C"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903B3C"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903B3C"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Other – specify:</w:t>
            </w:r>
          </w:p>
          <w:p w:rsidR="002146BC" w:rsidRPr="004C3A0B" w:rsidRDefault="002146BC" w:rsidP="002146B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903B3C" w:rsidRDefault="002146BC" w:rsidP="002146BC">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rsidR="002146BC" w:rsidRDefault="002146BC" w:rsidP="002146B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2146BC" w:rsidRPr="004C3A0B" w:rsidTr="002146BC">
        <w:trPr>
          <w:trHeight w:val="403"/>
        </w:trPr>
        <w:tc>
          <w:tcPr>
            <w:tcW w:w="562" w:type="dxa"/>
          </w:tcPr>
          <w:p w:rsidR="002146BC" w:rsidRPr="00E65973" w:rsidRDefault="002146BC" w:rsidP="002146BC">
            <w:pPr>
              <w:rPr>
                <w:rFonts w:ascii="Arial" w:hAnsi="Arial" w:cs="Arial"/>
                <w:sz w:val="22"/>
                <w:szCs w:val="22"/>
              </w:rPr>
            </w:pPr>
          </w:p>
        </w:tc>
        <w:tc>
          <w:tcPr>
            <w:tcW w:w="9923" w:type="dxa"/>
            <w:gridSpan w:val="3"/>
          </w:tcPr>
          <w:p w:rsidR="002146BC" w:rsidRDefault="002146BC" w:rsidP="002146BC">
            <w:pPr>
              <w:rPr>
                <w:rFonts w:ascii="Arial" w:hAnsi="Arial" w:cs="Arial"/>
                <w:sz w:val="22"/>
                <w:szCs w:val="22"/>
              </w:rPr>
            </w:pPr>
          </w:p>
          <w:p w:rsidR="002146BC" w:rsidRPr="004C3A0B" w:rsidRDefault="002146BC" w:rsidP="002146BC">
            <w:pPr>
              <w:rPr>
                <w:rFonts w:ascii="Arial" w:hAnsi="Arial" w:cs="Arial"/>
                <w:sz w:val="22"/>
                <w:szCs w:val="22"/>
              </w:rPr>
            </w:pPr>
          </w:p>
          <w:p w:rsidR="002146BC" w:rsidRDefault="002146BC" w:rsidP="002146B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2146BC" w:rsidRPr="004C3A0B" w:rsidTr="002146BC">
        <w:trPr>
          <w:trHeight w:val="439"/>
        </w:trPr>
        <w:tc>
          <w:tcPr>
            <w:tcW w:w="562" w:type="dxa"/>
            <w:shd w:val="clear" w:color="auto" w:fill="F2F2F2" w:themeFill="background1" w:themeFillShade="F2"/>
          </w:tcPr>
          <w:p w:rsidR="002146BC" w:rsidRPr="002132F9"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146BC" w:rsidRPr="004C3A0B" w:rsidTr="002146BC">
        <w:trPr>
          <w:trHeight w:val="439"/>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2146BC" w:rsidRPr="004C3A0B" w:rsidRDefault="002146BC" w:rsidP="002146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146BC" w:rsidRPr="004C3A0B" w:rsidTr="002146BC">
        <w:trPr>
          <w:trHeight w:val="439"/>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39"/>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2146BC" w:rsidRPr="004C3A0B" w:rsidRDefault="002146BC" w:rsidP="002146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spacing w:before="120" w:after="120"/>
              <w:rPr>
                <w:rFonts w:ascii="Arial" w:hAnsi="Arial" w:cs="Arial"/>
                <w:sz w:val="22"/>
                <w:szCs w:val="22"/>
              </w:rPr>
            </w:pPr>
            <w:r w:rsidRPr="00E65973">
              <w:rPr>
                <w:rFonts w:ascii="Arial" w:hAnsi="Arial" w:cs="Arial"/>
                <w:sz w:val="22"/>
                <w:szCs w:val="22"/>
              </w:rPr>
              <w:lastRenderedPageBreak/>
              <w:t>24</w:t>
            </w:r>
          </w:p>
        </w:tc>
        <w:tc>
          <w:tcPr>
            <w:tcW w:w="9923" w:type="dxa"/>
            <w:gridSpan w:val="3"/>
            <w:shd w:val="clear" w:color="auto" w:fill="F2F2F2" w:themeFill="background1" w:themeFillShade="F2"/>
            <w:vAlign w:val="center"/>
          </w:tcPr>
          <w:p w:rsidR="002146BC" w:rsidRPr="004C3A0B" w:rsidRDefault="002146BC" w:rsidP="002146B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2146BC" w:rsidRPr="004C3A0B" w:rsidTr="002146BC">
        <w:trPr>
          <w:trHeight w:val="403"/>
        </w:trPr>
        <w:tc>
          <w:tcPr>
            <w:tcW w:w="562" w:type="dxa"/>
          </w:tcPr>
          <w:p w:rsidR="002146BC" w:rsidRPr="00E65973" w:rsidRDefault="002146BC" w:rsidP="002146BC">
            <w:pPr>
              <w:autoSpaceDE w:val="0"/>
              <w:autoSpaceDN w:val="0"/>
              <w:adjustRightInd w:val="0"/>
              <w:rPr>
                <w:rFonts w:ascii="Arial" w:hAnsi="Arial" w:cs="Arial"/>
                <w:sz w:val="22"/>
                <w:szCs w:val="22"/>
              </w:rPr>
            </w:pPr>
          </w:p>
        </w:tc>
        <w:tc>
          <w:tcPr>
            <w:tcW w:w="9923" w:type="dxa"/>
            <w:gridSpan w:val="3"/>
            <w:vAlign w:val="center"/>
          </w:tcPr>
          <w:p w:rsidR="002146BC" w:rsidRDefault="002146BC" w:rsidP="002146BC">
            <w:pPr>
              <w:autoSpaceDE w:val="0"/>
              <w:autoSpaceDN w:val="0"/>
              <w:adjustRightInd w:val="0"/>
              <w:rPr>
                <w:rFonts w:ascii="Arial" w:hAnsi="Arial" w:cs="Arial"/>
                <w:sz w:val="22"/>
                <w:szCs w:val="22"/>
              </w:rPr>
            </w:pPr>
          </w:p>
          <w:p w:rsidR="002146BC" w:rsidRDefault="002146BC" w:rsidP="002146BC">
            <w:pPr>
              <w:autoSpaceDE w:val="0"/>
              <w:autoSpaceDN w:val="0"/>
              <w:adjustRightInd w:val="0"/>
              <w:rPr>
                <w:rFonts w:ascii="Arial" w:hAnsi="Arial" w:cs="Arial"/>
                <w:sz w:val="22"/>
                <w:szCs w:val="22"/>
              </w:rPr>
            </w:pPr>
          </w:p>
          <w:p w:rsidR="002146BC" w:rsidRPr="00354F34" w:rsidRDefault="002146BC" w:rsidP="002146BC">
            <w:pPr>
              <w:autoSpaceDE w:val="0"/>
              <w:autoSpaceDN w:val="0"/>
              <w:adjustRightInd w:val="0"/>
              <w:rPr>
                <w:rFonts w:ascii="Arial" w:hAnsi="Arial" w:cs="Arial"/>
                <w:sz w:val="22"/>
                <w:szCs w:val="22"/>
              </w:rPr>
            </w:pPr>
          </w:p>
          <w:p w:rsidR="002146BC" w:rsidRPr="004C3A0B" w:rsidRDefault="002146BC" w:rsidP="002146B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146BC" w:rsidRPr="004C3A0B" w:rsidTr="002146BC">
        <w:trPr>
          <w:trHeight w:val="403"/>
        </w:trPr>
        <w:tc>
          <w:tcPr>
            <w:tcW w:w="562" w:type="dxa"/>
          </w:tcPr>
          <w:p w:rsidR="002146BC" w:rsidRPr="00E65973" w:rsidRDefault="002146BC" w:rsidP="002146BC">
            <w:pPr>
              <w:autoSpaceDE w:val="0"/>
              <w:autoSpaceDN w:val="0"/>
              <w:adjustRightInd w:val="0"/>
              <w:rPr>
                <w:rFonts w:ascii="Arial" w:hAnsi="Arial" w:cs="Arial"/>
                <w:sz w:val="22"/>
                <w:szCs w:val="22"/>
              </w:rPr>
            </w:pPr>
          </w:p>
        </w:tc>
        <w:tc>
          <w:tcPr>
            <w:tcW w:w="9923" w:type="dxa"/>
            <w:gridSpan w:val="3"/>
            <w:vAlign w:val="center"/>
          </w:tcPr>
          <w:p w:rsidR="002146BC" w:rsidRDefault="002146BC" w:rsidP="002146BC">
            <w:pPr>
              <w:autoSpaceDE w:val="0"/>
              <w:autoSpaceDN w:val="0"/>
              <w:adjustRightInd w:val="0"/>
              <w:rPr>
                <w:rFonts w:ascii="Arial" w:hAnsi="Arial" w:cs="Arial"/>
                <w:sz w:val="22"/>
                <w:szCs w:val="22"/>
              </w:rPr>
            </w:pPr>
          </w:p>
          <w:p w:rsidR="002146BC" w:rsidRDefault="002146BC" w:rsidP="002146BC">
            <w:pPr>
              <w:autoSpaceDE w:val="0"/>
              <w:autoSpaceDN w:val="0"/>
              <w:adjustRightInd w:val="0"/>
              <w:rPr>
                <w:rFonts w:ascii="Arial" w:hAnsi="Arial" w:cs="Arial"/>
                <w:sz w:val="22"/>
                <w:szCs w:val="22"/>
              </w:rPr>
            </w:pPr>
          </w:p>
          <w:p w:rsidR="002146BC" w:rsidRPr="00354F34" w:rsidRDefault="002146BC" w:rsidP="002146BC">
            <w:pPr>
              <w:autoSpaceDE w:val="0"/>
              <w:autoSpaceDN w:val="0"/>
              <w:adjustRightInd w:val="0"/>
              <w:rPr>
                <w:rFonts w:ascii="Arial" w:hAnsi="Arial" w:cs="Arial"/>
                <w:sz w:val="22"/>
                <w:szCs w:val="22"/>
              </w:rPr>
            </w:pPr>
          </w:p>
          <w:p w:rsidR="002146BC" w:rsidRPr="004C3A0B" w:rsidRDefault="002146BC" w:rsidP="002146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146BC" w:rsidRPr="004C3A0B" w:rsidTr="002146BC">
        <w:trPr>
          <w:trHeight w:val="403"/>
        </w:trPr>
        <w:tc>
          <w:tcPr>
            <w:tcW w:w="562" w:type="dxa"/>
          </w:tcPr>
          <w:p w:rsidR="002146BC" w:rsidRPr="00E65973" w:rsidRDefault="002146BC" w:rsidP="002146BC">
            <w:pPr>
              <w:autoSpaceDE w:val="0"/>
              <w:autoSpaceDN w:val="0"/>
              <w:adjustRightInd w:val="0"/>
              <w:rPr>
                <w:rFonts w:ascii="Arial" w:hAnsi="Arial" w:cs="Arial"/>
                <w:sz w:val="22"/>
                <w:szCs w:val="22"/>
              </w:rPr>
            </w:pPr>
          </w:p>
        </w:tc>
        <w:tc>
          <w:tcPr>
            <w:tcW w:w="9923" w:type="dxa"/>
            <w:gridSpan w:val="3"/>
          </w:tcPr>
          <w:p w:rsidR="002146BC" w:rsidRDefault="002146BC" w:rsidP="002146BC">
            <w:pPr>
              <w:autoSpaceDE w:val="0"/>
              <w:autoSpaceDN w:val="0"/>
              <w:adjustRightInd w:val="0"/>
              <w:rPr>
                <w:rFonts w:ascii="Arial" w:hAnsi="Arial" w:cs="Arial"/>
                <w:sz w:val="22"/>
                <w:szCs w:val="22"/>
              </w:rPr>
            </w:pPr>
          </w:p>
          <w:p w:rsidR="002146BC" w:rsidRDefault="002146BC" w:rsidP="002146BC">
            <w:pPr>
              <w:autoSpaceDE w:val="0"/>
              <w:autoSpaceDN w:val="0"/>
              <w:adjustRightInd w:val="0"/>
              <w:rPr>
                <w:rFonts w:ascii="Arial" w:hAnsi="Arial" w:cs="Arial"/>
                <w:sz w:val="22"/>
                <w:szCs w:val="22"/>
              </w:rPr>
            </w:pPr>
          </w:p>
          <w:p w:rsidR="002146BC" w:rsidRPr="00354F34" w:rsidRDefault="002146BC" w:rsidP="002146BC">
            <w:pPr>
              <w:autoSpaceDE w:val="0"/>
              <w:autoSpaceDN w:val="0"/>
              <w:adjustRightInd w:val="0"/>
              <w:rPr>
                <w:rFonts w:ascii="Arial" w:hAnsi="Arial" w:cs="Arial"/>
                <w:sz w:val="22"/>
                <w:szCs w:val="22"/>
              </w:rPr>
            </w:pPr>
          </w:p>
          <w:p w:rsidR="002146BC" w:rsidRPr="004C3A0B" w:rsidRDefault="002146BC" w:rsidP="002146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146BC" w:rsidRPr="004C3A0B" w:rsidTr="002146BC">
        <w:trPr>
          <w:trHeight w:val="403"/>
        </w:trPr>
        <w:tc>
          <w:tcPr>
            <w:tcW w:w="562" w:type="dxa"/>
            <w:shd w:val="clear" w:color="auto" w:fill="F2F2F2" w:themeFill="background1" w:themeFillShade="F2"/>
          </w:tcPr>
          <w:p w:rsidR="002146BC" w:rsidRPr="00842FC0" w:rsidRDefault="002146BC" w:rsidP="002146BC">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rsidR="002146BC" w:rsidRPr="004C3A0B" w:rsidRDefault="002146BC" w:rsidP="002146B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2146BC" w:rsidRPr="004C3A0B" w:rsidTr="002146BC">
        <w:trPr>
          <w:trHeight w:val="403"/>
        </w:trPr>
        <w:tc>
          <w:tcPr>
            <w:tcW w:w="562" w:type="dxa"/>
          </w:tcPr>
          <w:p w:rsidR="002146BC" w:rsidRPr="00E65973" w:rsidRDefault="002146BC" w:rsidP="002146BC">
            <w:pPr>
              <w:autoSpaceDE w:val="0"/>
              <w:autoSpaceDN w:val="0"/>
              <w:adjustRightInd w:val="0"/>
              <w:rPr>
                <w:rFonts w:ascii="Arial" w:hAnsi="Arial" w:cs="Arial"/>
                <w:sz w:val="22"/>
                <w:szCs w:val="22"/>
              </w:rPr>
            </w:pPr>
          </w:p>
        </w:tc>
        <w:tc>
          <w:tcPr>
            <w:tcW w:w="9923" w:type="dxa"/>
            <w:gridSpan w:val="3"/>
          </w:tcPr>
          <w:p w:rsidR="002146BC" w:rsidRDefault="002146BC" w:rsidP="002146BC">
            <w:pPr>
              <w:autoSpaceDE w:val="0"/>
              <w:autoSpaceDN w:val="0"/>
              <w:adjustRightInd w:val="0"/>
              <w:rPr>
                <w:rFonts w:ascii="Arial" w:hAnsi="Arial" w:cs="Arial"/>
                <w:sz w:val="22"/>
                <w:szCs w:val="22"/>
              </w:rPr>
            </w:pPr>
          </w:p>
          <w:p w:rsidR="002146BC" w:rsidRDefault="002146BC" w:rsidP="002146BC">
            <w:pPr>
              <w:autoSpaceDE w:val="0"/>
              <w:autoSpaceDN w:val="0"/>
              <w:adjustRightInd w:val="0"/>
              <w:rPr>
                <w:rFonts w:ascii="Arial" w:hAnsi="Arial" w:cs="Arial"/>
                <w:sz w:val="22"/>
                <w:szCs w:val="22"/>
              </w:rPr>
            </w:pPr>
          </w:p>
          <w:p w:rsidR="002146BC" w:rsidRPr="00354F34" w:rsidRDefault="002146BC" w:rsidP="002146BC">
            <w:pPr>
              <w:autoSpaceDE w:val="0"/>
              <w:autoSpaceDN w:val="0"/>
              <w:adjustRightInd w:val="0"/>
              <w:rPr>
                <w:rFonts w:ascii="Arial" w:hAnsi="Arial" w:cs="Arial"/>
                <w:sz w:val="22"/>
                <w:szCs w:val="22"/>
              </w:rPr>
            </w:pPr>
          </w:p>
          <w:p w:rsidR="002146BC" w:rsidRPr="004C3A0B" w:rsidRDefault="002146BC" w:rsidP="002146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146BC" w:rsidRPr="004C3A0B" w:rsidTr="002146BC">
        <w:trPr>
          <w:trHeight w:val="403"/>
        </w:trPr>
        <w:tc>
          <w:tcPr>
            <w:tcW w:w="562" w:type="dxa"/>
          </w:tcPr>
          <w:p w:rsidR="002146BC" w:rsidRPr="00842FC0" w:rsidRDefault="002146BC" w:rsidP="002146BC">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rsidR="002146BC" w:rsidRDefault="002146BC" w:rsidP="002146BC">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a7"/>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146BC" w:rsidRPr="004C3A0B" w:rsidTr="002146BC">
        <w:trPr>
          <w:trHeight w:val="403"/>
        </w:trPr>
        <w:tc>
          <w:tcPr>
            <w:tcW w:w="562" w:type="dxa"/>
          </w:tcPr>
          <w:p w:rsidR="002146BC" w:rsidRPr="00E65973" w:rsidRDefault="002146BC" w:rsidP="002146BC">
            <w:pPr>
              <w:autoSpaceDE w:val="0"/>
              <w:autoSpaceDN w:val="0"/>
              <w:adjustRightInd w:val="0"/>
              <w:rPr>
                <w:rFonts w:ascii="Arial" w:hAnsi="Arial" w:cs="Arial"/>
                <w:sz w:val="22"/>
                <w:szCs w:val="22"/>
              </w:rPr>
            </w:pPr>
          </w:p>
        </w:tc>
        <w:tc>
          <w:tcPr>
            <w:tcW w:w="9923" w:type="dxa"/>
            <w:gridSpan w:val="3"/>
          </w:tcPr>
          <w:p w:rsidR="002146BC" w:rsidRDefault="002146BC" w:rsidP="002146BC">
            <w:pPr>
              <w:autoSpaceDE w:val="0"/>
              <w:autoSpaceDN w:val="0"/>
              <w:adjustRightInd w:val="0"/>
              <w:rPr>
                <w:rFonts w:ascii="Arial" w:hAnsi="Arial" w:cs="Arial"/>
                <w:sz w:val="22"/>
                <w:szCs w:val="22"/>
              </w:rPr>
            </w:pPr>
          </w:p>
          <w:p w:rsidR="002146BC" w:rsidRDefault="002146BC" w:rsidP="002146BC">
            <w:pPr>
              <w:autoSpaceDE w:val="0"/>
              <w:autoSpaceDN w:val="0"/>
              <w:adjustRightInd w:val="0"/>
              <w:rPr>
                <w:rFonts w:ascii="Arial" w:hAnsi="Arial" w:cs="Arial"/>
                <w:sz w:val="22"/>
                <w:szCs w:val="22"/>
              </w:rPr>
            </w:pPr>
          </w:p>
          <w:p w:rsidR="002146BC" w:rsidRPr="00354F34" w:rsidRDefault="002146BC" w:rsidP="002146BC">
            <w:pPr>
              <w:autoSpaceDE w:val="0"/>
              <w:autoSpaceDN w:val="0"/>
              <w:adjustRightInd w:val="0"/>
              <w:rPr>
                <w:rFonts w:ascii="Arial" w:hAnsi="Arial" w:cs="Arial"/>
                <w:sz w:val="22"/>
                <w:szCs w:val="22"/>
              </w:rPr>
            </w:pPr>
          </w:p>
          <w:p w:rsidR="002146BC" w:rsidRDefault="002146BC" w:rsidP="002146B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146BC" w:rsidRPr="004C3A0B" w:rsidTr="002146BC">
        <w:trPr>
          <w:trHeight w:val="252"/>
        </w:trPr>
        <w:tc>
          <w:tcPr>
            <w:tcW w:w="562" w:type="dxa"/>
            <w:vMerge w:val="restart"/>
            <w:shd w:val="clear" w:color="auto" w:fill="F2F2F2" w:themeFill="background1" w:themeFillShade="F2"/>
          </w:tcPr>
          <w:p w:rsidR="002146BC" w:rsidRPr="00842FC0" w:rsidRDefault="002146BC" w:rsidP="002146BC">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rsidR="002146BC" w:rsidRDefault="002146BC" w:rsidP="002146B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a7"/>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2146BC" w:rsidRPr="0092487B" w:rsidRDefault="002146BC" w:rsidP="002146BC">
            <w:pPr>
              <w:autoSpaceDE w:val="0"/>
              <w:autoSpaceDN w:val="0"/>
              <w:adjustRightInd w:val="0"/>
              <w:rPr>
                <w:rFonts w:ascii="Arial" w:hAnsi="Arial" w:cs="Arial"/>
                <w:sz w:val="22"/>
                <w:szCs w:val="22"/>
              </w:rPr>
            </w:pPr>
          </w:p>
        </w:tc>
        <w:tc>
          <w:tcPr>
            <w:tcW w:w="992" w:type="dxa"/>
            <w:shd w:val="clear" w:color="auto" w:fill="F2F2F2" w:themeFill="background1" w:themeFillShade="F2"/>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2146BC" w:rsidRPr="0092487B" w:rsidRDefault="002146BC" w:rsidP="002146B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146BC" w:rsidRPr="004C3A0B" w:rsidTr="002146BC">
        <w:trPr>
          <w:trHeight w:val="252"/>
        </w:trPr>
        <w:tc>
          <w:tcPr>
            <w:tcW w:w="562" w:type="dxa"/>
            <w:vMerge/>
            <w:shd w:val="clear" w:color="auto" w:fill="F2F2F2" w:themeFill="background1" w:themeFillShade="F2"/>
          </w:tcPr>
          <w:p w:rsidR="002146BC" w:rsidRPr="002132F9" w:rsidRDefault="002146BC" w:rsidP="002146BC">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rsidR="002146BC" w:rsidRPr="004D6425" w:rsidRDefault="002146BC" w:rsidP="002146BC">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2146BC" w:rsidRPr="003257BD" w:rsidRDefault="002146BC" w:rsidP="002146BC">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rsidR="002146BC" w:rsidRPr="0092487B" w:rsidRDefault="002146BC" w:rsidP="002146B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146BC" w:rsidRPr="004C3A0B" w:rsidTr="002146BC">
        <w:trPr>
          <w:trHeight w:val="311"/>
        </w:trPr>
        <w:tc>
          <w:tcPr>
            <w:tcW w:w="562" w:type="dxa"/>
            <w:vMerge w:val="restart"/>
            <w:shd w:val="clear" w:color="auto" w:fill="F2F2F2" w:themeFill="background1" w:themeFillShade="F2"/>
          </w:tcPr>
          <w:p w:rsidR="002146BC" w:rsidRPr="00842FC0" w:rsidRDefault="002146BC" w:rsidP="002146BC">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rsidR="002146BC" w:rsidRPr="0092487B" w:rsidRDefault="002146BC" w:rsidP="002146B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2146BC" w:rsidRPr="0092487B" w:rsidRDefault="002146BC" w:rsidP="002146B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146BC" w:rsidRPr="004C3A0B" w:rsidTr="002146BC">
        <w:trPr>
          <w:trHeight w:val="311"/>
        </w:trPr>
        <w:tc>
          <w:tcPr>
            <w:tcW w:w="562" w:type="dxa"/>
            <w:vMerge/>
            <w:shd w:val="clear" w:color="auto" w:fill="F2F2F2" w:themeFill="background1" w:themeFillShade="F2"/>
          </w:tcPr>
          <w:p w:rsidR="002146BC" w:rsidRPr="002132F9" w:rsidRDefault="002146BC" w:rsidP="002146BC">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rsidR="002146BC" w:rsidRPr="0092487B" w:rsidRDefault="002146BC" w:rsidP="002146BC">
            <w:pPr>
              <w:autoSpaceDE w:val="0"/>
              <w:autoSpaceDN w:val="0"/>
              <w:adjustRightInd w:val="0"/>
              <w:rPr>
                <w:rFonts w:ascii="Arial" w:hAnsi="Arial" w:cs="Arial"/>
                <w:sz w:val="22"/>
                <w:szCs w:val="22"/>
              </w:rPr>
            </w:pPr>
          </w:p>
        </w:tc>
        <w:tc>
          <w:tcPr>
            <w:tcW w:w="992" w:type="dxa"/>
            <w:shd w:val="clear" w:color="auto" w:fill="F2F2F2" w:themeFill="background1" w:themeFillShade="F2"/>
          </w:tcPr>
          <w:p w:rsidR="002146BC" w:rsidRPr="003257BD" w:rsidRDefault="002146BC" w:rsidP="002146B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rsidR="002146BC" w:rsidRPr="0092487B" w:rsidRDefault="002146BC" w:rsidP="002146B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rsidR="002146BC" w:rsidRDefault="002146BC" w:rsidP="002146BC">
      <w:pPr>
        <w:rPr>
          <w:rFonts w:ascii="Arial" w:hAnsi="Arial" w:cs="Arial"/>
          <w:b/>
          <w:bCs/>
          <w:sz w:val="22"/>
        </w:rPr>
      </w:pPr>
    </w:p>
    <w:p w:rsidR="002146BC" w:rsidRDefault="002146BC">
      <w:pPr>
        <w:rPr>
          <w:rFonts w:ascii="Arial" w:hAnsi="Arial" w:cs="Arial"/>
          <w:b/>
          <w:bCs/>
          <w:sz w:val="22"/>
        </w:rPr>
      </w:pPr>
      <w:r>
        <w:rPr>
          <w:rFonts w:ascii="Arial" w:hAnsi="Arial" w:cs="Arial"/>
          <w:b/>
          <w:bCs/>
          <w:sz w:val="22"/>
        </w:rPr>
        <w:br w:type="page"/>
      </w:r>
    </w:p>
    <w:p w:rsidR="002146BC" w:rsidRPr="00354F34" w:rsidRDefault="002146BC" w:rsidP="002146BC">
      <w:pPr>
        <w:autoSpaceDE w:val="0"/>
        <w:autoSpaceDN w:val="0"/>
        <w:adjustRightInd w:val="0"/>
        <w:spacing w:after="240"/>
        <w:rPr>
          <w:rFonts w:ascii="Arial" w:hAnsi="Arial" w:cs="Arial"/>
          <w:b/>
          <w:sz w:val="22"/>
        </w:rPr>
      </w:pPr>
      <w:r w:rsidRPr="00354F34">
        <w:rPr>
          <w:rFonts w:ascii="Arial" w:hAnsi="Arial" w:cs="Arial"/>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146BC" w:rsidRPr="004C3A0B" w:rsidTr="002146BC">
        <w:trPr>
          <w:trHeight w:val="1807"/>
        </w:trPr>
        <w:tc>
          <w:tcPr>
            <w:tcW w:w="554" w:type="dxa"/>
            <w:shd w:val="clear" w:color="auto" w:fill="F2F2F2" w:themeFill="background1" w:themeFillShade="F2"/>
          </w:tcPr>
          <w:p w:rsidR="002146BC" w:rsidRPr="004C3A0B" w:rsidRDefault="002146BC" w:rsidP="002146BC">
            <w:pPr>
              <w:rPr>
                <w:rFonts w:ascii="Arial" w:hAnsi="Arial" w:cs="Arial"/>
                <w:sz w:val="22"/>
              </w:rPr>
            </w:pPr>
            <w:r>
              <w:rPr>
                <w:rFonts w:ascii="Arial" w:hAnsi="Arial" w:cs="Arial"/>
                <w:sz w:val="22"/>
              </w:rPr>
              <w:t>31</w:t>
            </w:r>
          </w:p>
        </w:tc>
        <w:tc>
          <w:tcPr>
            <w:tcW w:w="9923" w:type="dxa"/>
            <w:gridSpan w:val="3"/>
            <w:shd w:val="clear" w:color="auto" w:fill="F2F2F2" w:themeFill="background1" w:themeFillShade="F2"/>
            <w:vAlign w:val="center"/>
          </w:tcPr>
          <w:p w:rsidR="002146BC" w:rsidRPr="004C3A0B" w:rsidRDefault="002146BC" w:rsidP="002146BC">
            <w:pPr>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rsidR="002146BC" w:rsidRPr="004C3A0B" w:rsidRDefault="002146BC" w:rsidP="002146BC">
            <w:pPr>
              <w:rPr>
                <w:rFonts w:ascii="Arial" w:hAnsi="Arial" w:cs="Arial"/>
                <w:b/>
                <w:bCs/>
                <w:color w:val="000000"/>
                <w:sz w:val="22"/>
              </w:rPr>
            </w:pPr>
          </w:p>
          <w:p w:rsidR="002146BC" w:rsidRPr="004C3A0B" w:rsidRDefault="002146BC" w:rsidP="002146BC">
            <w:pPr>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r w:rsidRPr="00CA510C">
              <w:rPr>
                <w:rFonts w:ascii="Arial" w:hAnsi="Arial" w:cs="Arial"/>
                <w:sz w:val="22"/>
              </w:rPr>
              <w:t>Research Ethics and Integrity Code of Practice</w:t>
            </w:r>
            <w:r>
              <w:rPr>
                <w:rFonts w:ascii="Arial" w:hAnsi="Arial" w:cs="Arial"/>
                <w:sz w:val="22"/>
              </w:rPr>
              <w:t xml:space="preserve"> which is published on the website: </w:t>
            </w:r>
            <w:hyperlink r:id="rId11" w:history="1">
              <w:r w:rsidRPr="00100C35">
                <w:rPr>
                  <w:rStyle w:val="a7"/>
                  <w:rFonts w:ascii="Arial" w:hAnsi="Arial" w:cs="Arial"/>
                  <w:sz w:val="22"/>
                </w:rPr>
                <w:t>https://www.uwtsd.ac.uk/research/research-ethics/</w:t>
              </w:r>
            </w:hyperlink>
            <w:r>
              <w:rPr>
                <w:rFonts w:ascii="Arial" w:hAnsi="Arial" w:cs="Arial"/>
                <w:sz w:val="22"/>
              </w:rPr>
              <w:t xml:space="preserve"> </w:t>
            </w:r>
          </w:p>
        </w:tc>
      </w:tr>
      <w:tr w:rsidR="002146BC" w:rsidRPr="004C3A0B" w:rsidTr="002146B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146BC" w:rsidRPr="004C3A0B" w:rsidRDefault="002146BC" w:rsidP="002146BC">
            <w:pPr>
              <w:spacing w:before="100" w:beforeAutospacing="1" w:after="100" w:afterAutospacing="1"/>
              <w:rPr>
                <w:rFonts w:ascii="Arial" w:hAnsi="Arial" w:cs="Arial"/>
                <w:b/>
                <w:bCs/>
                <w:sz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146BC" w:rsidRPr="004C3A0B" w:rsidRDefault="002146BC" w:rsidP="002146BC">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4820" w:type="dxa"/>
            <w:tcBorders>
              <w:left w:val="single" w:sz="4" w:space="0" w:color="auto"/>
            </w:tcBorders>
            <w:vAlign w:val="center"/>
          </w:tcPr>
          <w:p w:rsidR="002146BC" w:rsidRPr="004C3A0B" w:rsidRDefault="002146BC" w:rsidP="002146BC">
            <w:pPr>
              <w:spacing w:before="100" w:beforeAutospacing="1" w:after="100" w:afterAutospacing="1"/>
              <w:rPr>
                <w:rFonts w:ascii="Arial" w:hAnsi="Arial" w:cs="Arial"/>
                <w:sz w:val="22"/>
              </w:rPr>
            </w:pPr>
          </w:p>
        </w:tc>
        <w:tc>
          <w:tcPr>
            <w:tcW w:w="2139" w:type="dxa"/>
            <w:vAlign w:val="center"/>
          </w:tcPr>
          <w:p w:rsidR="002146BC" w:rsidRDefault="002146BC" w:rsidP="002146BC">
            <w:pPr>
              <w:spacing w:before="100" w:beforeAutospacing="1" w:after="100" w:afterAutospacing="1"/>
              <w:rPr>
                <w:rFonts w:ascii="Arial" w:hAnsi="Arial" w:cs="Arial"/>
                <w:b/>
                <w:bCs/>
                <w:sz w:val="22"/>
              </w:rPr>
            </w:pPr>
            <w:r w:rsidRPr="004C3A0B">
              <w:rPr>
                <w:rFonts w:ascii="Arial" w:hAnsi="Arial" w:cs="Arial"/>
                <w:b/>
                <w:bCs/>
                <w:sz w:val="22"/>
              </w:rPr>
              <w:t>Date:</w:t>
            </w:r>
          </w:p>
          <w:p w:rsidR="002146BC" w:rsidRPr="004C3A0B" w:rsidRDefault="002146BC" w:rsidP="002146BC">
            <w:pPr>
              <w:spacing w:before="100" w:beforeAutospacing="1" w:after="100" w:afterAutospacing="1"/>
              <w:rPr>
                <w:rFonts w:ascii="Arial" w:hAnsi="Arial" w:cs="Arial"/>
                <w:sz w:val="22"/>
              </w:rPr>
            </w:pPr>
          </w:p>
        </w:tc>
      </w:tr>
    </w:tbl>
    <w:p w:rsidR="002146BC" w:rsidRPr="004C3A0B" w:rsidRDefault="002146BC" w:rsidP="002146BC">
      <w:pPr>
        <w:rPr>
          <w:rFonts w:ascii="Arial" w:hAnsi="Arial" w:cs="Arial"/>
          <w:sz w:val="22"/>
        </w:rPr>
      </w:pPr>
    </w:p>
    <w:p w:rsidR="002146BC" w:rsidRPr="004C3A0B" w:rsidRDefault="002146BC" w:rsidP="002146BC">
      <w:pPr>
        <w:rPr>
          <w:rFonts w:ascii="Arial" w:hAnsi="Arial" w:cs="Arial"/>
          <w:b/>
          <w:i/>
          <w:sz w:val="22"/>
        </w:rPr>
      </w:pPr>
      <w:r w:rsidRPr="004C3A0B">
        <w:rPr>
          <w:rFonts w:ascii="Arial" w:hAnsi="Arial" w:cs="Arial"/>
          <w:b/>
          <w:i/>
          <w:sz w:val="22"/>
        </w:rPr>
        <w:t>For STUDENT</w:t>
      </w:r>
      <w:r>
        <w:rPr>
          <w:rFonts w:ascii="Arial" w:hAnsi="Arial" w:cs="Arial"/>
          <w:b/>
          <w:i/>
          <w:sz w:val="22"/>
        </w:rPr>
        <w:t xml:space="preserve"> Submissions</w:t>
      </w:r>
      <w:r w:rsidRPr="004C3A0B">
        <w:rPr>
          <w:rFonts w:ascii="Arial" w:hAnsi="Arial" w:cs="Arial"/>
          <w:b/>
          <w:i/>
          <w:sz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0"/>
        <w:gridCol w:w="2987"/>
        <w:gridCol w:w="5252"/>
        <w:gridCol w:w="2271"/>
      </w:tblGrid>
      <w:tr w:rsidR="002146BC" w:rsidRPr="004C3A0B" w:rsidTr="002146BC">
        <w:trPr>
          <w:trHeight w:val="346"/>
        </w:trPr>
        <w:tc>
          <w:tcPr>
            <w:tcW w:w="336" w:type="pct"/>
            <w:shd w:val="clear" w:color="auto" w:fill="F2F2F2" w:themeFill="background1" w:themeFillShade="F2"/>
          </w:tcPr>
          <w:p w:rsidR="002146BC" w:rsidRPr="004C3A0B" w:rsidRDefault="002146BC" w:rsidP="002146BC">
            <w:pPr>
              <w:pStyle w:val="a5"/>
              <w:rPr>
                <w:rFonts w:ascii="Arial" w:hAnsi="Arial" w:cs="Arial"/>
              </w:rPr>
            </w:pPr>
            <w:r>
              <w:rPr>
                <w:rFonts w:ascii="Arial" w:hAnsi="Arial" w:cs="Arial"/>
              </w:rPr>
              <w:t>32</w:t>
            </w:r>
          </w:p>
        </w:tc>
        <w:tc>
          <w:tcPr>
            <w:tcW w:w="1328" w:type="pct"/>
            <w:shd w:val="clear" w:color="auto" w:fill="F2F2F2" w:themeFill="background1" w:themeFillShade="F2"/>
            <w:vAlign w:val="center"/>
          </w:tcPr>
          <w:p w:rsidR="002146BC" w:rsidRPr="004C3A0B" w:rsidRDefault="002146BC" w:rsidP="002146BC">
            <w:pPr>
              <w:pStyle w:val="a5"/>
              <w:rPr>
                <w:rFonts w:ascii="Arial" w:hAnsi="Arial" w:cs="Arial"/>
              </w:rPr>
            </w:pPr>
            <w:r w:rsidRPr="004C3A0B">
              <w:rPr>
                <w:rFonts w:ascii="Arial" w:hAnsi="Arial" w:cs="Arial"/>
              </w:rPr>
              <w:t>Director of Studies/Supervisor:</w:t>
            </w:r>
          </w:p>
        </w:tc>
        <w:tc>
          <w:tcPr>
            <w:tcW w:w="2323" w:type="pct"/>
            <w:shd w:val="clear" w:color="auto" w:fill="auto"/>
            <w:vAlign w:val="center"/>
          </w:tcPr>
          <w:p w:rsidR="002146BC" w:rsidRPr="004C3A0B" w:rsidRDefault="002146BC" w:rsidP="002146BC">
            <w:pPr>
              <w:pStyle w:val="a5"/>
              <w:rPr>
                <w:rFonts w:ascii="Arial" w:hAnsi="Arial" w:cs="Arial"/>
              </w:rPr>
            </w:pPr>
          </w:p>
        </w:tc>
        <w:tc>
          <w:tcPr>
            <w:tcW w:w="1014" w:type="pct"/>
            <w:vMerge w:val="restart"/>
          </w:tcPr>
          <w:p w:rsidR="002146BC" w:rsidRPr="004C3A0B" w:rsidRDefault="002146BC" w:rsidP="002146BC">
            <w:pPr>
              <w:pStyle w:val="a5"/>
              <w:ind w:firstLine="422"/>
              <w:rPr>
                <w:rFonts w:ascii="Arial" w:hAnsi="Arial" w:cs="Arial"/>
              </w:rPr>
            </w:pPr>
            <w:r w:rsidRPr="004C3A0B">
              <w:rPr>
                <w:rFonts w:ascii="Arial" w:hAnsi="Arial" w:cs="Arial"/>
                <w:b/>
                <w:bCs/>
              </w:rPr>
              <w:t>Date:</w:t>
            </w:r>
          </w:p>
        </w:tc>
      </w:tr>
      <w:tr w:rsidR="002146BC" w:rsidRPr="004C3A0B" w:rsidTr="002146BC">
        <w:trPr>
          <w:trHeight w:val="347"/>
        </w:trPr>
        <w:tc>
          <w:tcPr>
            <w:tcW w:w="336" w:type="pct"/>
            <w:shd w:val="clear" w:color="auto" w:fill="F2F2F2" w:themeFill="background1" w:themeFillShade="F2"/>
          </w:tcPr>
          <w:p w:rsidR="002146BC" w:rsidRPr="004C3A0B" w:rsidRDefault="002146BC" w:rsidP="002146BC">
            <w:pPr>
              <w:pStyle w:val="a5"/>
              <w:rPr>
                <w:rFonts w:ascii="Arial" w:hAnsi="Arial" w:cs="Arial"/>
              </w:rPr>
            </w:pPr>
            <w:r>
              <w:rPr>
                <w:rFonts w:ascii="Arial" w:hAnsi="Arial" w:cs="Arial"/>
              </w:rPr>
              <w:t>33</w:t>
            </w:r>
          </w:p>
        </w:tc>
        <w:tc>
          <w:tcPr>
            <w:tcW w:w="1328" w:type="pct"/>
            <w:shd w:val="clear" w:color="auto" w:fill="F2F2F2" w:themeFill="background1" w:themeFillShade="F2"/>
            <w:vAlign w:val="center"/>
          </w:tcPr>
          <w:p w:rsidR="002146BC" w:rsidRPr="004C3A0B" w:rsidRDefault="002146BC" w:rsidP="002146BC">
            <w:pPr>
              <w:pStyle w:val="a5"/>
              <w:rPr>
                <w:rFonts w:ascii="Arial" w:hAnsi="Arial" w:cs="Arial"/>
              </w:rPr>
            </w:pPr>
            <w:r w:rsidRPr="004C3A0B">
              <w:rPr>
                <w:rFonts w:ascii="Arial" w:hAnsi="Arial" w:cs="Arial"/>
              </w:rPr>
              <w:t>Signature:</w:t>
            </w:r>
          </w:p>
        </w:tc>
        <w:tc>
          <w:tcPr>
            <w:tcW w:w="2323" w:type="pct"/>
            <w:shd w:val="clear" w:color="auto" w:fill="auto"/>
            <w:vAlign w:val="center"/>
          </w:tcPr>
          <w:p w:rsidR="002146BC" w:rsidRPr="004C3A0B" w:rsidRDefault="002146BC" w:rsidP="002146BC">
            <w:pPr>
              <w:pStyle w:val="a5"/>
              <w:rPr>
                <w:rFonts w:ascii="Arial" w:hAnsi="Arial" w:cs="Arial"/>
              </w:rPr>
            </w:pPr>
          </w:p>
          <w:p w:rsidR="002146BC" w:rsidRPr="004C3A0B" w:rsidRDefault="002146BC" w:rsidP="002146BC">
            <w:pPr>
              <w:pStyle w:val="a5"/>
              <w:rPr>
                <w:rFonts w:ascii="Arial" w:hAnsi="Arial" w:cs="Arial"/>
              </w:rPr>
            </w:pPr>
          </w:p>
        </w:tc>
        <w:tc>
          <w:tcPr>
            <w:tcW w:w="1014" w:type="pct"/>
            <w:vMerge/>
            <w:vAlign w:val="center"/>
          </w:tcPr>
          <w:p w:rsidR="002146BC" w:rsidRPr="004C3A0B" w:rsidRDefault="002146BC" w:rsidP="002146BC">
            <w:pPr>
              <w:pStyle w:val="a5"/>
              <w:rPr>
                <w:rFonts w:ascii="Arial" w:hAnsi="Arial" w:cs="Arial"/>
              </w:rPr>
            </w:pPr>
          </w:p>
        </w:tc>
      </w:tr>
    </w:tbl>
    <w:p w:rsidR="002146BC" w:rsidRPr="004C3A0B" w:rsidRDefault="002146BC" w:rsidP="002146BC">
      <w:pPr>
        <w:rPr>
          <w:rFonts w:ascii="Arial" w:hAnsi="Arial" w:cs="Arial"/>
          <w:sz w:val="22"/>
        </w:rPr>
      </w:pPr>
    </w:p>
    <w:p w:rsidR="002146BC" w:rsidRDefault="002146BC" w:rsidP="002146BC">
      <w:pPr>
        <w:rPr>
          <w:rFonts w:ascii="Arial" w:hAnsi="Arial" w:cs="Arial"/>
          <w:b/>
          <w:i/>
          <w:sz w:val="22"/>
        </w:rPr>
      </w:pPr>
      <w:r w:rsidRPr="004C3A0B">
        <w:rPr>
          <w:rFonts w:ascii="Arial" w:hAnsi="Arial" w:cs="Arial"/>
          <w:b/>
          <w:i/>
          <w:sz w:val="22"/>
        </w:rPr>
        <w:t xml:space="preserve">For </w:t>
      </w:r>
      <w:r>
        <w:rPr>
          <w:rFonts w:ascii="Arial" w:hAnsi="Arial" w:cs="Arial"/>
          <w:b/>
          <w:i/>
          <w:sz w:val="22"/>
        </w:rPr>
        <w:t>S</w:t>
      </w:r>
      <w:r w:rsidRPr="004C3A0B">
        <w:rPr>
          <w:rFonts w:ascii="Arial" w:hAnsi="Arial" w:cs="Arial"/>
          <w:b/>
          <w:i/>
          <w:sz w:val="22"/>
        </w:rPr>
        <w:t>TAFF</w:t>
      </w:r>
      <w:r>
        <w:rPr>
          <w:rFonts w:ascii="Arial" w:hAnsi="Arial" w:cs="Arial"/>
          <w:b/>
          <w:i/>
          <w:sz w:val="22"/>
        </w:rPr>
        <w:t xml:space="preserve"> Submissions</w:t>
      </w:r>
      <w:r w:rsidRPr="004C3A0B">
        <w:rPr>
          <w:rFonts w:ascii="Arial" w:hAnsi="Arial" w:cs="Arial"/>
          <w:b/>
          <w:i/>
          <w:sz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0"/>
        <w:gridCol w:w="2987"/>
        <w:gridCol w:w="5252"/>
        <w:gridCol w:w="2271"/>
      </w:tblGrid>
      <w:tr w:rsidR="002146BC" w:rsidRPr="004C3A0B" w:rsidTr="002146BC">
        <w:trPr>
          <w:trHeight w:val="346"/>
        </w:trPr>
        <w:tc>
          <w:tcPr>
            <w:tcW w:w="336" w:type="pct"/>
            <w:shd w:val="clear" w:color="auto" w:fill="F2F2F2" w:themeFill="background1" w:themeFillShade="F2"/>
          </w:tcPr>
          <w:p w:rsidR="002146BC" w:rsidRDefault="002146BC" w:rsidP="002146BC">
            <w:pPr>
              <w:pStyle w:val="a5"/>
              <w:rPr>
                <w:rFonts w:ascii="Arial" w:hAnsi="Arial" w:cs="Arial"/>
              </w:rPr>
            </w:pPr>
            <w:r>
              <w:rPr>
                <w:rFonts w:ascii="Arial" w:hAnsi="Arial" w:cs="Arial"/>
              </w:rPr>
              <w:t>34</w:t>
            </w:r>
          </w:p>
        </w:tc>
        <w:tc>
          <w:tcPr>
            <w:tcW w:w="1328" w:type="pct"/>
            <w:shd w:val="clear" w:color="auto" w:fill="F2F2F2" w:themeFill="background1" w:themeFillShade="F2"/>
            <w:vAlign w:val="center"/>
          </w:tcPr>
          <w:p w:rsidR="002146BC" w:rsidRPr="004C3A0B" w:rsidRDefault="002146BC" w:rsidP="002146BC">
            <w:pPr>
              <w:pStyle w:val="a5"/>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002146BC" w:rsidRPr="004C3A0B" w:rsidRDefault="002146BC" w:rsidP="002146BC">
            <w:pPr>
              <w:pStyle w:val="a5"/>
              <w:rPr>
                <w:rFonts w:ascii="Arial" w:hAnsi="Arial" w:cs="Arial"/>
              </w:rPr>
            </w:pPr>
          </w:p>
        </w:tc>
        <w:tc>
          <w:tcPr>
            <w:tcW w:w="1014" w:type="pct"/>
            <w:vMerge w:val="restart"/>
          </w:tcPr>
          <w:p w:rsidR="002146BC" w:rsidRPr="004C3A0B" w:rsidRDefault="002146BC" w:rsidP="002146BC">
            <w:pPr>
              <w:pStyle w:val="a5"/>
              <w:ind w:firstLine="422"/>
              <w:rPr>
                <w:rFonts w:ascii="Arial" w:hAnsi="Arial" w:cs="Arial"/>
              </w:rPr>
            </w:pPr>
            <w:r w:rsidRPr="004C3A0B">
              <w:rPr>
                <w:rFonts w:ascii="Arial" w:hAnsi="Arial" w:cs="Arial"/>
                <w:b/>
                <w:bCs/>
              </w:rPr>
              <w:t>Date:</w:t>
            </w:r>
          </w:p>
        </w:tc>
      </w:tr>
      <w:tr w:rsidR="002146BC" w:rsidRPr="004C3A0B" w:rsidTr="002146BC">
        <w:trPr>
          <w:trHeight w:val="347"/>
        </w:trPr>
        <w:tc>
          <w:tcPr>
            <w:tcW w:w="336" w:type="pct"/>
            <w:shd w:val="clear" w:color="auto" w:fill="F2F2F2" w:themeFill="background1" w:themeFillShade="F2"/>
          </w:tcPr>
          <w:p w:rsidR="002146BC" w:rsidRPr="004C3A0B" w:rsidRDefault="002146BC" w:rsidP="002146BC">
            <w:pPr>
              <w:pStyle w:val="a5"/>
              <w:rPr>
                <w:rFonts w:ascii="Arial" w:hAnsi="Arial" w:cs="Arial"/>
              </w:rPr>
            </w:pPr>
            <w:r>
              <w:rPr>
                <w:rFonts w:ascii="Arial" w:hAnsi="Arial" w:cs="Arial"/>
              </w:rPr>
              <w:t>35</w:t>
            </w:r>
          </w:p>
        </w:tc>
        <w:tc>
          <w:tcPr>
            <w:tcW w:w="1328" w:type="pct"/>
            <w:shd w:val="clear" w:color="auto" w:fill="F2F2F2" w:themeFill="background1" w:themeFillShade="F2"/>
            <w:vAlign w:val="center"/>
          </w:tcPr>
          <w:p w:rsidR="002146BC" w:rsidRPr="004C3A0B" w:rsidRDefault="002146BC" w:rsidP="002146BC">
            <w:pPr>
              <w:pStyle w:val="a5"/>
              <w:rPr>
                <w:rFonts w:ascii="Arial" w:hAnsi="Arial" w:cs="Arial"/>
              </w:rPr>
            </w:pPr>
            <w:r w:rsidRPr="004C3A0B">
              <w:rPr>
                <w:rFonts w:ascii="Arial" w:hAnsi="Arial" w:cs="Arial"/>
              </w:rPr>
              <w:t>Signature:</w:t>
            </w:r>
          </w:p>
        </w:tc>
        <w:tc>
          <w:tcPr>
            <w:tcW w:w="2323" w:type="pct"/>
            <w:shd w:val="clear" w:color="auto" w:fill="auto"/>
            <w:vAlign w:val="center"/>
          </w:tcPr>
          <w:p w:rsidR="002146BC" w:rsidRPr="004C3A0B" w:rsidRDefault="002146BC" w:rsidP="002146BC">
            <w:pPr>
              <w:pStyle w:val="a5"/>
              <w:rPr>
                <w:rFonts w:ascii="Arial" w:hAnsi="Arial" w:cs="Arial"/>
              </w:rPr>
            </w:pPr>
          </w:p>
          <w:p w:rsidR="002146BC" w:rsidRPr="004C3A0B" w:rsidRDefault="002146BC" w:rsidP="002146BC">
            <w:pPr>
              <w:pStyle w:val="a5"/>
              <w:rPr>
                <w:rFonts w:ascii="Arial" w:hAnsi="Arial" w:cs="Arial"/>
              </w:rPr>
            </w:pPr>
          </w:p>
        </w:tc>
        <w:tc>
          <w:tcPr>
            <w:tcW w:w="1014" w:type="pct"/>
            <w:vMerge/>
            <w:vAlign w:val="center"/>
          </w:tcPr>
          <w:p w:rsidR="002146BC" w:rsidRPr="004C3A0B" w:rsidRDefault="002146BC" w:rsidP="002146BC">
            <w:pPr>
              <w:pStyle w:val="a5"/>
              <w:rPr>
                <w:rFonts w:ascii="Arial" w:hAnsi="Arial" w:cs="Arial"/>
              </w:rPr>
            </w:pPr>
          </w:p>
        </w:tc>
      </w:tr>
    </w:tbl>
    <w:p w:rsidR="002146BC" w:rsidRDefault="002146BC" w:rsidP="002146BC">
      <w:pPr>
        <w:rPr>
          <w:rFonts w:ascii="Arial" w:hAnsi="Arial" w:cs="Arial"/>
          <w:b/>
          <w:sz w:val="22"/>
        </w:rPr>
      </w:pPr>
    </w:p>
    <w:p w:rsidR="002146BC" w:rsidRPr="004C3A0B" w:rsidRDefault="002146BC" w:rsidP="002146BC">
      <w:pPr>
        <w:autoSpaceDE w:val="0"/>
        <w:autoSpaceDN w:val="0"/>
        <w:adjustRightInd w:val="0"/>
        <w:spacing w:after="240"/>
        <w:rPr>
          <w:rFonts w:ascii="Arial" w:hAnsi="Arial" w:cs="Arial"/>
          <w:bCs/>
          <w:sz w:val="22"/>
        </w:rPr>
      </w:pPr>
      <w:r w:rsidRPr="004C3A0B">
        <w:rPr>
          <w:rFonts w:ascii="Arial" w:hAnsi="Arial" w:cs="Arial"/>
          <w:b/>
          <w:sz w:val="22"/>
        </w:rPr>
        <w:t xml:space="preserve">Checklist: </w:t>
      </w:r>
      <w:r w:rsidRPr="004C3A0B">
        <w:rPr>
          <w:rFonts w:ascii="Arial" w:hAnsi="Arial" w:cs="Arial"/>
          <w:bCs/>
          <w:sz w:val="22"/>
        </w:rPr>
        <w:t>Please complete the checklist below to ensure that you have completed the form according to the guidelines and attached any required documentation:</w:t>
      </w:r>
    </w:p>
    <w:tbl>
      <w:tblPr>
        <w:tblStyle w:val="a8"/>
        <w:tblW w:w="10485" w:type="dxa"/>
        <w:tblLook w:val="04A0" w:firstRow="1" w:lastRow="0" w:firstColumn="1" w:lastColumn="0" w:noHBand="0" w:noVBand="1"/>
      </w:tblPr>
      <w:tblGrid>
        <w:gridCol w:w="675"/>
        <w:gridCol w:w="9810"/>
      </w:tblGrid>
      <w:tr w:rsidR="002146BC" w:rsidRPr="004C3A0B" w:rsidTr="002146B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002146BC" w:rsidRPr="004C3A0B" w:rsidRDefault="002146BC" w:rsidP="002146BC">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2146BC" w:rsidRPr="004C3A0B" w:rsidRDefault="002146BC" w:rsidP="002146B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146BC" w:rsidRPr="004C3A0B" w:rsidTr="002146B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2146BC" w:rsidRPr="004C3A0B" w:rsidRDefault="002146BC" w:rsidP="002146BC">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2146BC" w:rsidRPr="004C3A0B" w:rsidRDefault="002146BC" w:rsidP="002146B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146BC" w:rsidRPr="004C3A0B" w:rsidTr="002146B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2146BC" w:rsidRPr="004C3A0B" w:rsidRDefault="002146BC" w:rsidP="002146BC">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2146BC" w:rsidRPr="004C3A0B" w:rsidRDefault="002146BC" w:rsidP="002146B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146BC" w:rsidRPr="004C3A0B" w:rsidTr="002146B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2146BC" w:rsidRPr="004C3A0B" w:rsidRDefault="002146BC" w:rsidP="002146BC">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2146BC" w:rsidRPr="004C3A0B" w:rsidRDefault="002146BC" w:rsidP="002146B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146BC" w:rsidRPr="004C3A0B" w:rsidTr="002146B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2146BC" w:rsidRDefault="002146BC" w:rsidP="002146BC">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rsidR="002146BC" w:rsidRPr="004C3A0B" w:rsidRDefault="002146BC" w:rsidP="002146B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146BC" w:rsidRPr="004C3A0B" w:rsidTr="002146B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002146BC" w:rsidRPr="004C3A0B" w:rsidRDefault="002146BC" w:rsidP="002146BC">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2146BC" w:rsidRPr="004C3A0B" w:rsidRDefault="002146BC" w:rsidP="002146B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2146BC" w:rsidRPr="004C3A0B" w:rsidTr="002146B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2146BC" w:rsidRPr="004C3A0B" w:rsidRDefault="002146BC" w:rsidP="002146BC">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2146BC" w:rsidRPr="004C3A0B" w:rsidRDefault="002146BC" w:rsidP="002146B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Pr>
                <w:rFonts w:ascii="Arial" w:hAnsi="Arial" w:cs="Arial"/>
                <w:sz w:val="22"/>
                <w:szCs w:val="22"/>
              </w:rPr>
              <w:t>Academic Director</w:t>
            </w:r>
            <w:r w:rsidRPr="004C3A0B">
              <w:rPr>
                <w:rFonts w:ascii="Arial" w:hAnsi="Arial" w:cs="Arial"/>
                <w:sz w:val="22"/>
                <w:szCs w:val="22"/>
              </w:rPr>
              <w:t>.</w:t>
            </w:r>
          </w:p>
        </w:tc>
      </w:tr>
      <w:tr w:rsidR="002146BC" w:rsidRPr="004C3A0B" w:rsidTr="002146B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2146BC" w:rsidRDefault="002146BC" w:rsidP="002146BC">
                <w:pPr>
                  <w:jc w:val="center"/>
                  <w:rPr>
                    <w:rFonts w:ascii="Arial" w:hAnsi="Arial" w:cs="Arial"/>
                    <w:b/>
                    <w:bCs/>
                  </w:rPr>
                </w:pPr>
                <w:r>
                  <w:rPr>
                    <w:rFonts w:ascii="MS Gothic" w:eastAsia="MS Gothic" w:hAnsi="MS Gothic" w:cs="Arial" w:hint="eastAsia"/>
                    <w:b/>
                    <w:bCs/>
                  </w:rPr>
                  <w:t>☐</w:t>
                </w:r>
              </w:p>
            </w:sdtContent>
          </w:sdt>
          <w:p w:rsidR="002146BC" w:rsidRDefault="002146BC" w:rsidP="002146BC">
            <w:pPr>
              <w:jc w:val="center"/>
              <w:rPr>
                <w:rFonts w:ascii="MS Gothic" w:eastAsia="MS Gothic" w:hAnsi="MS Gothic" w:cs="Arial"/>
                <w:b/>
                <w:bCs/>
              </w:rPr>
            </w:pPr>
          </w:p>
        </w:tc>
        <w:tc>
          <w:tcPr>
            <w:tcW w:w="9810" w:type="dxa"/>
            <w:vAlign w:val="center"/>
          </w:tcPr>
          <w:p w:rsidR="002146BC" w:rsidRPr="004C3A0B" w:rsidRDefault="002146BC" w:rsidP="002146BC">
            <w:pPr>
              <w:rPr>
                <w:rFonts w:ascii="Arial" w:hAnsi="Arial" w:cs="Arial"/>
                <w:sz w:val="22"/>
                <w:szCs w:val="22"/>
              </w:rPr>
            </w:pPr>
            <w:r>
              <w:rPr>
                <w:rFonts w:ascii="Arial" w:hAnsi="Arial" w:cs="Arial"/>
                <w:sz w:val="22"/>
                <w:szCs w:val="22"/>
              </w:rPr>
              <w:t>I have deleted the guidance notes before submitting the PG2 for consideration</w:t>
            </w:r>
          </w:p>
        </w:tc>
      </w:tr>
    </w:tbl>
    <w:p w:rsidR="002146BC" w:rsidRPr="004C3A0B" w:rsidRDefault="002146BC" w:rsidP="002146BC">
      <w:pPr>
        <w:tabs>
          <w:tab w:val="left" w:pos="5103"/>
        </w:tabs>
        <w:rPr>
          <w:rFonts w:ascii="Arial" w:hAnsi="Arial" w:cs="Arial"/>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146BC" w:rsidRPr="004C3A0B" w:rsidTr="002146BC">
        <w:tc>
          <w:tcPr>
            <w:tcW w:w="10485" w:type="dxa"/>
            <w:shd w:val="clear" w:color="auto" w:fill="D9D9D9" w:themeFill="background1" w:themeFillShade="D9"/>
          </w:tcPr>
          <w:p w:rsidR="002146BC" w:rsidRPr="004C3A0B" w:rsidRDefault="002146BC" w:rsidP="002146BC">
            <w:pPr>
              <w:rPr>
                <w:rFonts w:ascii="Arial" w:hAnsi="Arial" w:cs="Arial"/>
                <w:b/>
                <w:sz w:val="22"/>
              </w:rPr>
            </w:pPr>
            <w:r w:rsidRPr="004C3A0B">
              <w:rPr>
                <w:rFonts w:ascii="Arial" w:hAnsi="Arial" w:cs="Arial"/>
                <w:b/>
                <w:sz w:val="22"/>
              </w:rPr>
              <w:t>RESEARCH STUDENTS AND STAFF ONLY</w:t>
            </w:r>
          </w:p>
          <w:p w:rsidR="002146BC" w:rsidRPr="004C3A0B" w:rsidRDefault="002146BC" w:rsidP="002146BC">
            <w:pPr>
              <w:rPr>
                <w:rFonts w:ascii="Arial" w:hAnsi="Arial" w:cs="Arial"/>
                <w:sz w:val="22"/>
              </w:rPr>
            </w:pPr>
            <w:r w:rsidRPr="004C3A0B">
              <w:rPr>
                <w:rFonts w:ascii="Arial" w:hAnsi="Arial" w:cs="Arial"/>
                <w:sz w:val="22"/>
              </w:rPr>
              <w:t xml:space="preserve">All communications relating to this application during its processing must be in writing and emailed to </w:t>
            </w:r>
            <w:hyperlink r:id="rId12" w:history="1">
              <w:r w:rsidRPr="004C3A0B">
                <w:rPr>
                  <w:rStyle w:val="a7"/>
                  <w:rFonts w:ascii="Arial" w:hAnsi="Arial" w:cs="Arial"/>
                  <w:sz w:val="22"/>
                </w:rPr>
                <w:t>pgresearch@uwtsd.ac.uk</w:t>
              </w:r>
            </w:hyperlink>
            <w:r w:rsidRPr="004C3A0B">
              <w:rPr>
                <w:rFonts w:ascii="Arial" w:hAnsi="Arial" w:cs="Arial"/>
                <w:sz w:val="22"/>
              </w:rPr>
              <w:t xml:space="preserve"> , with the title ‘Ethical Approval’ followed by your name.</w:t>
            </w:r>
          </w:p>
          <w:p w:rsidR="002146BC" w:rsidRPr="004C3A0B" w:rsidRDefault="002146BC" w:rsidP="002146BC">
            <w:pPr>
              <w:rPr>
                <w:rFonts w:ascii="Arial" w:hAnsi="Arial" w:cs="Arial"/>
                <w:sz w:val="22"/>
              </w:rPr>
            </w:pPr>
            <w:r w:rsidRPr="004C3A0B">
              <w:rPr>
                <w:rFonts w:ascii="Arial" w:hAnsi="Arial" w:cs="Arial"/>
                <w:color w:val="000000"/>
                <w:sz w:val="22"/>
              </w:rPr>
              <w:t>You will be informed of the outcome of your claim by email; therefore</w:t>
            </w:r>
            <w:r w:rsidRPr="004C3A0B">
              <w:rPr>
                <w:rFonts w:ascii="Arial" w:hAnsi="Arial" w:cs="Arial"/>
                <w:b/>
                <w:color w:val="000000"/>
                <w:sz w:val="22"/>
              </w:rPr>
              <w:t xml:space="preserve"> </w:t>
            </w:r>
            <w:r w:rsidRPr="004C3A0B">
              <w:rPr>
                <w:rStyle w:val="ad"/>
                <w:rFonts w:ascii="Arial" w:hAnsi="Arial" w:cs="Arial"/>
                <w:b w:val="0"/>
                <w:bCs w:val="0"/>
                <w:color w:val="000000"/>
                <w:sz w:val="22"/>
              </w:rPr>
              <w:t xml:space="preserve">it is important that you check your </w:t>
            </w:r>
            <w:r w:rsidRPr="004C3A0B">
              <w:rPr>
                <w:rStyle w:val="ad"/>
                <w:rFonts w:ascii="Arial" w:hAnsi="Arial" w:cs="Arial"/>
                <w:b w:val="0"/>
                <w:bCs w:val="0"/>
                <w:color w:val="000000"/>
                <w:sz w:val="22"/>
              </w:rPr>
              <w:lastRenderedPageBreak/>
              <w:t>University and personal email accounts regularly</w:t>
            </w:r>
            <w:r w:rsidRPr="004C3A0B">
              <w:rPr>
                <w:rFonts w:ascii="Arial" w:hAnsi="Arial" w:cs="Arial"/>
                <w:b/>
                <w:bCs/>
                <w:sz w:val="22"/>
              </w:rPr>
              <w:t>.</w:t>
            </w:r>
          </w:p>
        </w:tc>
      </w:tr>
      <w:tr w:rsidR="002146BC" w:rsidRPr="004C3A0B" w:rsidTr="002146BC">
        <w:tc>
          <w:tcPr>
            <w:tcW w:w="10485" w:type="dxa"/>
            <w:shd w:val="clear" w:color="auto" w:fill="D9D9D9" w:themeFill="background1" w:themeFillShade="D9"/>
          </w:tcPr>
          <w:p w:rsidR="002146BC" w:rsidRPr="004C3A0B" w:rsidRDefault="002146BC" w:rsidP="002146B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rPr>
            </w:pPr>
            <w:r w:rsidRPr="004C3A0B">
              <w:rPr>
                <w:rFonts w:ascii="Arial" w:hAnsi="Arial" w:cs="Arial"/>
                <w:b/>
                <w:bCs/>
                <w:sz w:val="22"/>
              </w:rPr>
              <w:lastRenderedPageBreak/>
              <w:t xml:space="preserve">STUDENTS ON UNDERGRADUATE OR TAUGHT MASTERS PROGRAMMES </w:t>
            </w:r>
            <w:r w:rsidRPr="004C3A0B">
              <w:rPr>
                <w:rFonts w:ascii="Arial" w:hAnsi="Arial" w:cs="Arial"/>
                <w:bCs/>
                <w:sz w:val="22"/>
              </w:rPr>
              <w:t xml:space="preserve">should </w:t>
            </w:r>
            <w:proofErr w:type="gramStart"/>
            <w:r w:rsidRPr="004C3A0B">
              <w:rPr>
                <w:rFonts w:ascii="Arial" w:hAnsi="Arial" w:cs="Arial"/>
                <w:bCs/>
                <w:sz w:val="22"/>
              </w:rPr>
              <w:t>submit  this</w:t>
            </w:r>
            <w:proofErr w:type="gramEnd"/>
            <w:r w:rsidRPr="004C3A0B">
              <w:rPr>
                <w:rFonts w:ascii="Arial" w:hAnsi="Arial" w:cs="Arial"/>
                <w:bCs/>
                <w:sz w:val="22"/>
              </w:rPr>
              <w:t xml:space="preserve"> form (and receive the outcome) via systems explained to you by the supervisor/module leader.</w:t>
            </w:r>
          </w:p>
        </w:tc>
      </w:tr>
    </w:tbl>
    <w:p w:rsidR="002146BC" w:rsidRPr="004C3A0B" w:rsidRDefault="002146BC" w:rsidP="002146BC">
      <w:pPr>
        <w:tabs>
          <w:tab w:val="left" w:pos="5103"/>
        </w:tabs>
        <w:rPr>
          <w:rFonts w:ascii="Arial" w:hAnsi="Arial" w:cs="Arial"/>
          <w:bCs/>
          <w:sz w:val="22"/>
        </w:rPr>
      </w:pPr>
    </w:p>
    <w:p w:rsidR="002146BC" w:rsidRPr="00CA510C" w:rsidRDefault="002146BC" w:rsidP="002146BC">
      <w:pPr>
        <w:tabs>
          <w:tab w:val="left" w:pos="5103"/>
        </w:tabs>
        <w:rPr>
          <w:rStyle w:val="a7"/>
          <w:rFonts w:ascii="Arial" w:hAnsi="Arial" w:cs="Arial"/>
          <w:sz w:val="22"/>
        </w:rPr>
      </w:pPr>
      <w:r w:rsidRPr="004C3A0B">
        <w:rPr>
          <w:rFonts w:ascii="Arial" w:hAnsi="Arial" w:cs="Arial"/>
          <w:b/>
          <w:bCs/>
          <w:sz w:val="22"/>
        </w:rPr>
        <w:t xml:space="preserve">This form is available electronically from the Academic Office web pages: </w:t>
      </w:r>
      <w:hyperlink r:id="rId13" w:history="1">
        <w:r w:rsidRPr="00CA510C">
          <w:rPr>
            <w:rStyle w:val="a7"/>
            <w:rFonts w:ascii="Arial" w:hAnsi="Arial" w:cs="Arial"/>
            <w:sz w:val="22"/>
          </w:rPr>
          <w:t>https://www.uwtsd.ac.uk/academic-office/appendices-and-forms/</w:t>
        </w:r>
      </w:hyperlink>
      <w:r w:rsidRPr="00CA510C">
        <w:rPr>
          <w:rFonts w:ascii="Arial" w:hAnsi="Arial" w:cs="Arial"/>
          <w:sz w:val="22"/>
        </w:rPr>
        <w:t xml:space="preserve"> </w:t>
      </w:r>
    </w:p>
    <w:p w:rsidR="002146BC" w:rsidRPr="004C3A0B" w:rsidRDefault="002146BC" w:rsidP="002146BC">
      <w:pPr>
        <w:tabs>
          <w:tab w:val="left" w:pos="5103"/>
        </w:tabs>
        <w:rPr>
          <w:rFonts w:ascii="Arial" w:hAnsi="Arial" w:cs="Arial"/>
          <w:bCs/>
          <w:sz w:val="22"/>
        </w:rPr>
      </w:pPr>
    </w:p>
    <w:p w:rsidR="002146BC" w:rsidRDefault="002146BC" w:rsidP="002146BC">
      <w:pPr>
        <w:jc w:val="center"/>
        <w:rPr>
          <w:rFonts w:ascii="Arial" w:hAnsi="Arial" w:cs="Arial"/>
          <w:b/>
          <w:sz w:val="22"/>
        </w:rPr>
      </w:pPr>
    </w:p>
    <w:p w:rsidR="002146BC" w:rsidRPr="004C3A0B" w:rsidRDefault="002146BC" w:rsidP="002146BC">
      <w:pPr>
        <w:jc w:val="center"/>
        <w:rPr>
          <w:rFonts w:ascii="Arial" w:hAnsi="Arial" w:cs="Arial"/>
          <w:b/>
          <w:sz w:val="22"/>
        </w:rPr>
      </w:pPr>
      <w:r w:rsidRPr="004C3A0B">
        <w:rPr>
          <w:rFonts w:ascii="Arial" w:hAnsi="Arial" w:cs="Arial"/>
          <w:b/>
          <w:sz w:val="22"/>
        </w:rPr>
        <w:t>Application Process</w:t>
      </w:r>
    </w:p>
    <w:p w:rsidR="002146BC" w:rsidRPr="004C3A0B" w:rsidRDefault="002146BC" w:rsidP="002146BC">
      <w:pPr>
        <w:rPr>
          <w:rFonts w:ascii="Arial" w:hAnsi="Arial" w:cs="Arial"/>
        </w:rPr>
      </w:pPr>
    </w:p>
    <w:p w:rsidR="002146BC" w:rsidRPr="004C3A0B" w:rsidRDefault="002146BC" w:rsidP="002146BC">
      <w:pPr>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4" w:history="1">
        <w:r w:rsidRPr="004C3A0B">
          <w:rPr>
            <w:rStyle w:val="a7"/>
            <w:rFonts w:ascii="Arial" w:hAnsi="Arial" w:cs="Arial"/>
            <w:sz w:val="22"/>
          </w:rPr>
          <w:t>pgresearch@uwtsd.ac.uk</w:t>
        </w:r>
      </w:hyperlink>
      <w:r w:rsidRPr="004C3A0B">
        <w:rPr>
          <w:rStyle w:val="a7"/>
          <w:rFonts w:ascii="Arial" w:hAnsi="Arial" w:cs="Arial"/>
          <w:sz w:val="22"/>
        </w:rPr>
        <w:t>)</w:t>
      </w:r>
      <w:r w:rsidRPr="004C3A0B">
        <w:rPr>
          <w:rFonts w:ascii="Arial" w:hAnsi="Arial" w:cs="Arial"/>
        </w:rPr>
        <w:t xml:space="preserve">.   Staff research directly in relation to personal study for taught undergraduate or Masters </w:t>
      </w:r>
      <w:proofErr w:type="gramStart"/>
      <w:r w:rsidRPr="004C3A0B">
        <w:rPr>
          <w:rFonts w:ascii="Arial" w:hAnsi="Arial" w:cs="Arial"/>
        </w:rPr>
        <w:t>programmes</w:t>
      </w:r>
      <w:proofErr w:type="gramEnd"/>
      <w:r w:rsidRPr="004C3A0B">
        <w:rPr>
          <w:rFonts w:ascii="Arial" w:hAnsi="Arial" w:cs="Arial"/>
        </w:rPr>
        <w:t xml:space="preserve"> should be submitted via the </w:t>
      </w:r>
      <w:r>
        <w:rPr>
          <w:rFonts w:ascii="Arial" w:hAnsi="Arial" w:cs="Arial"/>
        </w:rPr>
        <w:t>Institute</w:t>
      </w:r>
      <w:r w:rsidRPr="004C3A0B">
        <w:rPr>
          <w:rFonts w:ascii="Arial" w:hAnsi="Arial" w:cs="Arial"/>
        </w:rPr>
        <w:t xml:space="preserve"> procedures explained below.</w:t>
      </w:r>
    </w:p>
    <w:p w:rsidR="002146BC" w:rsidRPr="004C3A0B" w:rsidRDefault="002146BC" w:rsidP="002146BC">
      <w:pPr>
        <w:rPr>
          <w:rFonts w:ascii="Arial" w:hAnsi="Arial" w:cs="Arial"/>
        </w:rPr>
      </w:pPr>
    </w:p>
    <w:p w:rsidR="002146BC" w:rsidRPr="004C3A0B" w:rsidRDefault="002146BC" w:rsidP="002146BC">
      <w:pPr>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rsidR="002146BC" w:rsidRPr="004C3A0B" w:rsidRDefault="002146BC" w:rsidP="002146BC">
      <w:pPr>
        <w:rPr>
          <w:rFonts w:ascii="Arial" w:hAnsi="Arial" w:cs="Arial"/>
        </w:rPr>
      </w:pPr>
    </w:p>
    <w:p w:rsidR="002146BC" w:rsidRPr="004C3A0B" w:rsidRDefault="002146BC" w:rsidP="002146BC">
      <w:pPr>
        <w:jc w:val="center"/>
        <w:rPr>
          <w:rFonts w:ascii="Arial" w:hAnsi="Arial" w:cs="Arial"/>
          <w:b/>
          <w:bCs/>
          <w:sz w:val="22"/>
        </w:rPr>
      </w:pPr>
      <w:r w:rsidRPr="004C3A0B">
        <w:rPr>
          <w:rFonts w:ascii="Arial" w:hAnsi="Arial" w:cs="Arial"/>
          <w:b/>
          <w:bCs/>
          <w:sz w:val="22"/>
        </w:rPr>
        <w:t>Notes for guidance in completion of this form</w:t>
      </w:r>
    </w:p>
    <w:p w:rsidR="002146BC" w:rsidRPr="004C3A0B" w:rsidRDefault="002146BC" w:rsidP="002146BC">
      <w:pPr>
        <w:tabs>
          <w:tab w:val="left" w:pos="5103"/>
        </w:tabs>
        <w:rPr>
          <w:rFonts w:ascii="Arial" w:hAnsi="Arial" w:cs="Arial"/>
          <w:b/>
          <w:bCs/>
        </w:rPr>
      </w:pPr>
    </w:p>
    <w:p w:rsidR="002146BC" w:rsidRPr="004C3A0B" w:rsidRDefault="002146BC" w:rsidP="002146BC">
      <w:pPr>
        <w:tabs>
          <w:tab w:val="left" w:pos="5103"/>
        </w:tabs>
        <w:rPr>
          <w:rFonts w:ascii="Arial" w:hAnsi="Arial" w:cs="Arial"/>
          <w:b/>
          <w:bCs/>
        </w:rPr>
      </w:pPr>
      <w:r w:rsidRPr="004C3A0B">
        <w:rPr>
          <w:rFonts w:ascii="Arial" w:hAnsi="Arial" w:cs="Arial"/>
          <w:b/>
          <w:bCs/>
        </w:rPr>
        <w:t>Section A:  About You</w:t>
      </w:r>
    </w:p>
    <w:p w:rsidR="002146BC" w:rsidRPr="004C3A0B" w:rsidRDefault="002146BC" w:rsidP="002146BC">
      <w:pPr>
        <w:tabs>
          <w:tab w:val="left" w:pos="5103"/>
        </w:tabs>
        <w:rPr>
          <w:rFonts w:ascii="Arial" w:hAnsi="Arial" w:cs="Arial"/>
          <w:bCs/>
        </w:rPr>
      </w:pPr>
      <w:r w:rsidRPr="004C3A0B">
        <w:rPr>
          <w:rFonts w:ascii="Arial" w:hAnsi="Arial" w:cs="Arial"/>
          <w:bCs/>
        </w:rPr>
        <w:t>Please complete all relevant sections</w:t>
      </w:r>
    </w:p>
    <w:p w:rsidR="002146BC" w:rsidRPr="004C3A0B" w:rsidRDefault="002146BC" w:rsidP="002146BC">
      <w:pPr>
        <w:tabs>
          <w:tab w:val="left" w:pos="5103"/>
        </w:tabs>
        <w:rPr>
          <w:rFonts w:ascii="Arial" w:hAnsi="Arial" w:cs="Arial"/>
          <w:b/>
          <w:bCs/>
        </w:rPr>
      </w:pPr>
    </w:p>
    <w:p w:rsidR="002146BC" w:rsidRPr="004C3A0B" w:rsidRDefault="002146BC" w:rsidP="002146BC">
      <w:pPr>
        <w:tabs>
          <w:tab w:val="left" w:pos="5103"/>
        </w:tabs>
        <w:rPr>
          <w:rFonts w:ascii="Arial" w:hAnsi="Arial" w:cs="Arial"/>
          <w:b/>
          <w:bCs/>
        </w:rPr>
      </w:pPr>
      <w:r w:rsidRPr="004C3A0B">
        <w:rPr>
          <w:rFonts w:ascii="Arial" w:hAnsi="Arial" w:cs="Arial"/>
          <w:b/>
          <w:bCs/>
        </w:rPr>
        <w:t>Section B:  Approval for research activity</w:t>
      </w:r>
    </w:p>
    <w:p w:rsidR="002146BC" w:rsidRPr="004C3A0B" w:rsidRDefault="002146BC" w:rsidP="002146BC">
      <w:pPr>
        <w:tabs>
          <w:tab w:val="left" w:pos="5103"/>
        </w:tabs>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2146BC" w:rsidRPr="004C3A0B" w:rsidRDefault="002146BC" w:rsidP="002146BC">
      <w:pPr>
        <w:tabs>
          <w:tab w:val="left" w:pos="5103"/>
        </w:tabs>
        <w:rPr>
          <w:rFonts w:ascii="Arial" w:hAnsi="Arial" w:cs="Arial"/>
          <w:bCs/>
          <w:sz w:val="12"/>
          <w:szCs w:val="12"/>
        </w:rPr>
      </w:pPr>
    </w:p>
    <w:p w:rsidR="002146BC" w:rsidRPr="004C3A0B" w:rsidRDefault="002146BC" w:rsidP="002146BC">
      <w:pPr>
        <w:tabs>
          <w:tab w:val="left" w:pos="5103"/>
        </w:tabs>
        <w:rPr>
          <w:rFonts w:ascii="Arial" w:hAnsi="Arial" w:cs="Arial"/>
          <w:bCs/>
        </w:rPr>
      </w:pPr>
      <w:r w:rsidRPr="004C3A0B">
        <w:rPr>
          <w:rFonts w:ascii="Arial" w:hAnsi="Arial" w:cs="Arial"/>
          <w:bCs/>
        </w:rPr>
        <w:t>The process for proposal approval varies according the individual and programme of study:</w:t>
      </w:r>
    </w:p>
    <w:p w:rsidR="002146BC" w:rsidRPr="004C3A0B" w:rsidRDefault="002146BC" w:rsidP="002146BC">
      <w:pPr>
        <w:pStyle w:val="a5"/>
        <w:widowControl/>
        <w:numPr>
          <w:ilvl w:val="0"/>
          <w:numId w:val="22"/>
        </w:numPr>
        <w:tabs>
          <w:tab w:val="left" w:pos="5103"/>
        </w:tabs>
        <w:ind w:firstLineChars="0"/>
        <w:contextualSpacing/>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2146BC" w:rsidRPr="004C3A0B" w:rsidRDefault="002146BC" w:rsidP="002146BC">
      <w:pPr>
        <w:pStyle w:val="a5"/>
        <w:widowControl/>
        <w:numPr>
          <w:ilvl w:val="0"/>
          <w:numId w:val="22"/>
        </w:numPr>
        <w:tabs>
          <w:tab w:val="left" w:pos="5103"/>
        </w:tabs>
        <w:ind w:firstLineChars="0"/>
        <w:contextualSpacing/>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2146BC" w:rsidRPr="004C3A0B" w:rsidRDefault="002146BC" w:rsidP="002146BC">
      <w:pPr>
        <w:pStyle w:val="a5"/>
        <w:widowControl/>
        <w:numPr>
          <w:ilvl w:val="0"/>
          <w:numId w:val="22"/>
        </w:numPr>
        <w:tabs>
          <w:tab w:val="left" w:pos="5103"/>
        </w:tabs>
        <w:ind w:firstLineChars="0"/>
        <w:contextualSpacing/>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rsidR="002146BC" w:rsidRPr="004C3A0B" w:rsidRDefault="002146BC" w:rsidP="002146BC">
      <w:pPr>
        <w:tabs>
          <w:tab w:val="left" w:pos="5103"/>
        </w:tabs>
        <w:rPr>
          <w:rFonts w:ascii="Arial" w:hAnsi="Arial" w:cs="Arial"/>
          <w:bCs/>
        </w:rPr>
      </w:pPr>
    </w:p>
    <w:p w:rsidR="002146BC" w:rsidRPr="004C3A0B" w:rsidRDefault="002146BC" w:rsidP="002146BC">
      <w:pPr>
        <w:tabs>
          <w:tab w:val="left" w:pos="5103"/>
        </w:tabs>
        <w:rPr>
          <w:rFonts w:ascii="Arial" w:hAnsi="Arial" w:cs="Arial"/>
          <w:b/>
          <w:bCs/>
        </w:rPr>
      </w:pPr>
      <w:r w:rsidRPr="004C3A0B">
        <w:rPr>
          <w:rFonts w:ascii="Arial" w:hAnsi="Arial" w:cs="Arial"/>
          <w:b/>
          <w:bCs/>
        </w:rPr>
        <w:t>Section C:  External Ethical Guidance materials</w:t>
      </w:r>
    </w:p>
    <w:p w:rsidR="002146BC" w:rsidRPr="004C3A0B" w:rsidRDefault="002146BC" w:rsidP="002146BC">
      <w:pPr>
        <w:tabs>
          <w:tab w:val="left" w:pos="5103"/>
        </w:tabs>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2146BC" w:rsidRPr="004C3A0B" w:rsidRDefault="002146BC" w:rsidP="002146BC">
      <w:pPr>
        <w:tabs>
          <w:tab w:val="left" w:pos="5103"/>
        </w:tabs>
        <w:rPr>
          <w:rFonts w:ascii="Arial" w:hAnsi="Arial" w:cs="Arial"/>
          <w:bCs/>
        </w:rPr>
      </w:pPr>
    </w:p>
    <w:p w:rsidR="002146BC" w:rsidRPr="004C3A0B" w:rsidRDefault="002146BC" w:rsidP="002146BC">
      <w:pPr>
        <w:tabs>
          <w:tab w:val="left" w:pos="5103"/>
        </w:tabs>
        <w:rPr>
          <w:rFonts w:ascii="Arial" w:hAnsi="Arial" w:cs="Arial"/>
          <w:b/>
          <w:bCs/>
        </w:rPr>
      </w:pPr>
      <w:r w:rsidRPr="004C3A0B">
        <w:rPr>
          <w:rFonts w:ascii="Arial" w:hAnsi="Arial" w:cs="Arial"/>
          <w:b/>
          <w:bCs/>
        </w:rPr>
        <w:t>Section D:  External Collaborative Research Activity</w:t>
      </w:r>
    </w:p>
    <w:p w:rsidR="002146BC" w:rsidRPr="004C3A0B" w:rsidRDefault="002146BC" w:rsidP="002146BC">
      <w:pPr>
        <w:tabs>
          <w:tab w:val="left" w:pos="5103"/>
        </w:tabs>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2146BC" w:rsidRPr="004C3A0B" w:rsidRDefault="002146BC" w:rsidP="002146BC">
      <w:pPr>
        <w:tabs>
          <w:tab w:val="left" w:pos="5103"/>
        </w:tabs>
        <w:rPr>
          <w:rFonts w:ascii="Arial" w:hAnsi="Arial" w:cs="Arial"/>
          <w:bCs/>
        </w:rPr>
      </w:pPr>
    </w:p>
    <w:p w:rsidR="002146BC" w:rsidRPr="004C3A0B" w:rsidRDefault="002146BC" w:rsidP="002146BC">
      <w:pPr>
        <w:tabs>
          <w:tab w:val="left" w:pos="5103"/>
        </w:tabs>
        <w:rPr>
          <w:rFonts w:ascii="Arial" w:hAnsi="Arial" w:cs="Arial"/>
          <w:b/>
          <w:bCs/>
        </w:rPr>
      </w:pPr>
      <w:r w:rsidRPr="004C3A0B">
        <w:rPr>
          <w:rFonts w:ascii="Arial" w:hAnsi="Arial" w:cs="Arial"/>
          <w:b/>
          <w:bCs/>
        </w:rPr>
        <w:t>Section E:  Details of Research Activity</w:t>
      </w:r>
    </w:p>
    <w:p w:rsidR="002146BC" w:rsidRDefault="002146BC" w:rsidP="002146BC">
      <w:pPr>
        <w:tabs>
          <w:tab w:val="left" w:pos="5103"/>
        </w:tabs>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r w:rsidRPr="004C3A0B">
        <w:rPr>
          <w:rFonts w:ascii="Arial" w:hAnsi="Arial" w:cs="Arial"/>
          <w:bCs/>
        </w:rPr>
        <w:lastRenderedPageBreak/>
        <w:t>and also may not be experts in the specific area of your research.  The information provided should therefore be jargon free and clearly stated.</w:t>
      </w:r>
    </w:p>
    <w:p w:rsidR="002146BC" w:rsidRDefault="002146BC" w:rsidP="002146BC">
      <w:pPr>
        <w:tabs>
          <w:tab w:val="left" w:pos="5103"/>
        </w:tabs>
        <w:rPr>
          <w:rFonts w:ascii="Arial" w:hAnsi="Arial" w:cs="Arial"/>
          <w:bCs/>
        </w:rPr>
      </w:pPr>
    </w:p>
    <w:p w:rsidR="002146BC" w:rsidRPr="004C3A0B" w:rsidRDefault="002146BC" w:rsidP="002146BC">
      <w:pPr>
        <w:tabs>
          <w:tab w:val="left" w:pos="5103"/>
        </w:tabs>
        <w:rPr>
          <w:rFonts w:ascii="Arial" w:hAnsi="Arial" w:cs="Arial"/>
          <w:b/>
          <w:bCs/>
        </w:rPr>
      </w:pPr>
      <w:r w:rsidRPr="004C3A0B">
        <w:rPr>
          <w:rFonts w:ascii="Arial" w:hAnsi="Arial" w:cs="Arial"/>
          <w:b/>
          <w:bCs/>
        </w:rPr>
        <w:t>Indicative Title:  please use the same title as used on the research proposal.</w:t>
      </w:r>
    </w:p>
    <w:p w:rsidR="002146BC" w:rsidRDefault="002146BC" w:rsidP="002146BC">
      <w:pPr>
        <w:tabs>
          <w:tab w:val="left" w:pos="5103"/>
        </w:tabs>
        <w:rPr>
          <w:rFonts w:ascii="Arial" w:hAnsi="Arial" w:cs="Arial"/>
          <w:b/>
          <w:bCs/>
        </w:rPr>
      </w:pPr>
    </w:p>
    <w:p w:rsidR="002146BC" w:rsidRDefault="002146BC" w:rsidP="002146BC">
      <w:pPr>
        <w:tabs>
          <w:tab w:val="left" w:pos="5103"/>
        </w:tabs>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2146BC" w:rsidRDefault="002146BC" w:rsidP="002146BC">
      <w:pPr>
        <w:tabs>
          <w:tab w:val="left" w:pos="5103"/>
        </w:tabs>
        <w:rPr>
          <w:rFonts w:ascii="Arial" w:hAnsi="Arial" w:cs="Arial"/>
          <w:b/>
          <w:bCs/>
        </w:rPr>
      </w:pPr>
    </w:p>
    <w:p w:rsidR="002146BC" w:rsidRDefault="002146BC" w:rsidP="002146BC">
      <w:pPr>
        <w:tabs>
          <w:tab w:val="left" w:pos="5103"/>
        </w:tabs>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2146BC" w:rsidRDefault="002146BC" w:rsidP="002146BC">
      <w:pPr>
        <w:tabs>
          <w:tab w:val="left" w:pos="5103"/>
        </w:tabs>
        <w:rPr>
          <w:rFonts w:ascii="Arial" w:hAnsi="Arial" w:cs="Arial"/>
          <w:b/>
          <w:bCs/>
        </w:rPr>
      </w:pPr>
    </w:p>
    <w:p w:rsidR="002146BC" w:rsidRDefault="002146BC" w:rsidP="002146BC">
      <w:pPr>
        <w:tabs>
          <w:tab w:val="left" w:pos="5103"/>
        </w:tabs>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2146BC" w:rsidRDefault="002146BC" w:rsidP="002146BC">
      <w:pPr>
        <w:tabs>
          <w:tab w:val="left" w:pos="5103"/>
        </w:tabs>
        <w:rPr>
          <w:rFonts w:ascii="Arial" w:hAnsi="Arial" w:cs="Arial"/>
          <w:b/>
          <w:bCs/>
        </w:rPr>
      </w:pPr>
    </w:p>
    <w:p w:rsidR="002146BC" w:rsidRPr="004C3A0B" w:rsidRDefault="002146BC" w:rsidP="002146BC">
      <w:pPr>
        <w:tabs>
          <w:tab w:val="left" w:pos="5103"/>
        </w:tabs>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2146BC" w:rsidRDefault="002146BC" w:rsidP="002146BC">
      <w:pPr>
        <w:tabs>
          <w:tab w:val="left" w:pos="5103"/>
        </w:tabs>
        <w:rPr>
          <w:rFonts w:ascii="Arial" w:hAnsi="Arial" w:cs="Arial"/>
          <w:b/>
          <w:bCs/>
        </w:rPr>
      </w:pPr>
    </w:p>
    <w:p w:rsidR="002146BC" w:rsidRPr="004C3A0B" w:rsidRDefault="002146BC" w:rsidP="002146BC">
      <w:pPr>
        <w:tabs>
          <w:tab w:val="left" w:pos="5103"/>
        </w:tabs>
        <w:rPr>
          <w:rFonts w:ascii="Arial" w:hAnsi="Arial" w:cs="Arial"/>
          <w:b/>
          <w:bCs/>
        </w:rPr>
      </w:pPr>
      <w:r w:rsidRPr="004C3A0B">
        <w:rPr>
          <w:rFonts w:ascii="Arial" w:hAnsi="Arial" w:cs="Arial"/>
          <w:b/>
          <w:bCs/>
        </w:rPr>
        <w:t>Section F:  Scope of Research Activity</w:t>
      </w:r>
    </w:p>
    <w:p w:rsidR="002146BC" w:rsidRPr="004C3A0B" w:rsidRDefault="002146BC" w:rsidP="002146BC">
      <w:pPr>
        <w:tabs>
          <w:tab w:val="left" w:pos="5103"/>
        </w:tabs>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2146BC" w:rsidRDefault="002146BC" w:rsidP="002146BC">
      <w:pPr>
        <w:tabs>
          <w:tab w:val="left" w:pos="5103"/>
        </w:tabs>
        <w:rPr>
          <w:rFonts w:ascii="Arial" w:hAnsi="Arial" w:cs="Arial"/>
          <w:bCs/>
        </w:rPr>
      </w:pPr>
    </w:p>
    <w:p w:rsidR="002146BC" w:rsidRPr="004C3A0B" w:rsidRDefault="002146BC" w:rsidP="002146BC">
      <w:pPr>
        <w:tabs>
          <w:tab w:val="left" w:pos="5103"/>
        </w:tabs>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not need to be completed.  .  Signatures are still required in section K.</w:t>
      </w:r>
    </w:p>
    <w:p w:rsidR="002146BC" w:rsidRDefault="002146BC" w:rsidP="002146BC">
      <w:pPr>
        <w:tabs>
          <w:tab w:val="left" w:pos="5103"/>
        </w:tabs>
        <w:rPr>
          <w:rFonts w:ascii="Arial" w:hAnsi="Arial" w:cs="Arial"/>
          <w:b/>
          <w:bCs/>
        </w:rPr>
      </w:pPr>
    </w:p>
    <w:p w:rsidR="002146BC" w:rsidRPr="004C3A0B" w:rsidRDefault="002146BC" w:rsidP="002146BC">
      <w:pPr>
        <w:tabs>
          <w:tab w:val="left" w:pos="5103"/>
        </w:tabs>
        <w:rPr>
          <w:rFonts w:ascii="Arial" w:hAnsi="Arial" w:cs="Arial"/>
          <w:b/>
          <w:bCs/>
        </w:rPr>
      </w:pPr>
      <w:r w:rsidRPr="004C3A0B">
        <w:rPr>
          <w:rFonts w:ascii="Arial" w:hAnsi="Arial" w:cs="Arial"/>
          <w:b/>
          <w:bCs/>
        </w:rPr>
        <w:t>Section G:  Intended Participants</w:t>
      </w:r>
    </w:p>
    <w:p w:rsidR="002146BC" w:rsidRPr="004C3A0B" w:rsidRDefault="002146BC" w:rsidP="002146BC">
      <w:pPr>
        <w:tabs>
          <w:tab w:val="left" w:pos="5103"/>
        </w:tabs>
        <w:rPr>
          <w:rFonts w:ascii="Arial" w:hAnsi="Arial" w:cs="Arial"/>
          <w:bCs/>
        </w:rPr>
      </w:pPr>
      <w:r w:rsidRPr="004C3A0B">
        <w:rPr>
          <w:rFonts w:ascii="Arial" w:hAnsi="Arial" w:cs="Arial"/>
          <w:bCs/>
        </w:rPr>
        <w:t>Please tick all categories that might apply.</w:t>
      </w:r>
    </w:p>
    <w:p w:rsidR="002146BC" w:rsidRDefault="002146BC" w:rsidP="002146BC">
      <w:pPr>
        <w:tabs>
          <w:tab w:val="left" w:pos="5103"/>
        </w:tabs>
        <w:rPr>
          <w:rFonts w:ascii="Arial" w:hAnsi="Arial" w:cs="Arial"/>
          <w:b/>
          <w:bCs/>
        </w:rPr>
      </w:pPr>
    </w:p>
    <w:p w:rsidR="002146BC" w:rsidRPr="004C3A0B" w:rsidRDefault="002146BC" w:rsidP="002146BC">
      <w:pPr>
        <w:tabs>
          <w:tab w:val="left" w:pos="5103"/>
        </w:tabs>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2146BC" w:rsidRDefault="002146BC" w:rsidP="002146BC">
      <w:pPr>
        <w:tabs>
          <w:tab w:val="left" w:pos="5103"/>
        </w:tabs>
        <w:rPr>
          <w:rFonts w:ascii="Arial" w:hAnsi="Arial" w:cs="Arial"/>
          <w:b/>
          <w:bCs/>
        </w:rPr>
      </w:pPr>
    </w:p>
    <w:p w:rsidR="002146BC" w:rsidRPr="004C3A0B" w:rsidRDefault="002146BC" w:rsidP="002146BC">
      <w:pPr>
        <w:tabs>
          <w:tab w:val="left" w:pos="5103"/>
        </w:tabs>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rsidR="002146BC" w:rsidRPr="004C3A0B" w:rsidRDefault="002146BC" w:rsidP="002146BC">
      <w:pPr>
        <w:tabs>
          <w:tab w:val="left" w:pos="5103"/>
        </w:tabs>
        <w:rPr>
          <w:rFonts w:ascii="Arial" w:hAnsi="Arial" w:cs="Arial"/>
          <w:bCs/>
        </w:rPr>
      </w:pPr>
    </w:p>
    <w:p w:rsidR="002146BC" w:rsidRPr="004C3A0B" w:rsidRDefault="002146BC" w:rsidP="002146BC">
      <w:pPr>
        <w:tabs>
          <w:tab w:val="left" w:pos="5103"/>
        </w:tabs>
        <w:rPr>
          <w:rFonts w:ascii="Arial" w:hAnsi="Arial" w:cs="Arial"/>
          <w:b/>
          <w:bCs/>
        </w:rPr>
      </w:pPr>
      <w:r w:rsidRPr="004C3A0B">
        <w:rPr>
          <w:rFonts w:ascii="Arial" w:hAnsi="Arial" w:cs="Arial"/>
          <w:b/>
          <w:bCs/>
        </w:rPr>
        <w:t>Section H:  Anticipate Risks</w:t>
      </w:r>
    </w:p>
    <w:p w:rsidR="002146BC" w:rsidRPr="004C3A0B" w:rsidRDefault="002146BC" w:rsidP="002146BC">
      <w:pPr>
        <w:tabs>
          <w:tab w:val="left" w:pos="5103"/>
        </w:tabs>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2146BC" w:rsidRDefault="002146BC" w:rsidP="002146BC">
      <w:pPr>
        <w:contextualSpacing/>
        <w:rPr>
          <w:rFonts w:ascii="Arial" w:eastAsiaTheme="minorHAnsi" w:hAnsi="Arial" w:cs="Arial"/>
          <w:b/>
        </w:rPr>
      </w:pPr>
    </w:p>
    <w:p w:rsidR="002146BC" w:rsidRPr="004C3A0B" w:rsidRDefault="002146BC" w:rsidP="002146BC">
      <w:pPr>
        <w:contextualSpacing/>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w:t>
      </w:r>
      <w:r w:rsidRPr="004C3A0B">
        <w:rPr>
          <w:rFonts w:ascii="Arial" w:eastAsiaTheme="minorHAnsi" w:hAnsi="Arial" w:cs="Arial"/>
        </w:rPr>
        <w:lastRenderedPageBreak/>
        <w:t>you are involving as participants.  You might identify the risk as small but it would still be a risk.  Many types of question have the potential to make respondents less content with their life / job; you need to recognise and try to ameliorate any such effects</w:t>
      </w:r>
    </w:p>
    <w:p w:rsidR="002146BC" w:rsidRPr="004C3A0B" w:rsidRDefault="002146BC" w:rsidP="002146BC">
      <w:pPr>
        <w:rPr>
          <w:rFonts w:ascii="Arial" w:eastAsiaTheme="minorHAnsi" w:hAnsi="Arial" w:cs="Arial"/>
        </w:rPr>
      </w:pPr>
      <w:r w:rsidRPr="004C3A0B">
        <w:rPr>
          <w:rFonts w:ascii="Arial" w:eastAsiaTheme="minorHAnsi" w:hAnsi="Arial" w:cs="Arial"/>
        </w:rPr>
        <w:t xml:space="preserve">If these are business owners, time with you may reduce profit.  </w:t>
      </w:r>
    </w:p>
    <w:p w:rsidR="002146BC" w:rsidRPr="004C3A0B" w:rsidRDefault="002146BC" w:rsidP="002146BC">
      <w:pPr>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2146BC" w:rsidRDefault="002146BC" w:rsidP="002146BC">
      <w:pPr>
        <w:contextualSpacing/>
        <w:rPr>
          <w:rFonts w:ascii="Arial" w:eastAsiaTheme="minorHAnsi" w:hAnsi="Arial" w:cs="Arial"/>
          <w:b/>
        </w:rPr>
      </w:pPr>
    </w:p>
    <w:p w:rsidR="002146BC" w:rsidRPr="004C3A0B" w:rsidRDefault="002146BC" w:rsidP="002146BC">
      <w:pPr>
        <w:contextualSpacing/>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rsidR="002146BC" w:rsidRDefault="002146BC" w:rsidP="002146BC">
      <w:pPr>
        <w:contextualSpacing/>
        <w:rPr>
          <w:rFonts w:ascii="Arial" w:eastAsiaTheme="minorHAnsi" w:hAnsi="Arial" w:cs="Arial"/>
          <w:b/>
        </w:rPr>
      </w:pPr>
    </w:p>
    <w:p w:rsidR="002146BC" w:rsidRPr="00CA0057" w:rsidRDefault="002146BC" w:rsidP="002146BC">
      <w:pPr>
        <w:contextualSpacing/>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2146BC" w:rsidRPr="00CA0057" w:rsidRDefault="002146BC" w:rsidP="002146BC">
      <w:pPr>
        <w:pStyle w:val="a5"/>
        <w:widowControl/>
        <w:numPr>
          <w:ilvl w:val="0"/>
          <w:numId w:val="25"/>
        </w:numPr>
        <w:ind w:firstLineChars="0"/>
        <w:contextualSpacing/>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2146BC" w:rsidRPr="00CA0057" w:rsidRDefault="002146BC" w:rsidP="002146BC">
      <w:pPr>
        <w:pStyle w:val="a5"/>
        <w:widowControl/>
        <w:numPr>
          <w:ilvl w:val="0"/>
          <w:numId w:val="25"/>
        </w:numPr>
        <w:ind w:firstLineChars="0"/>
        <w:contextualSpacing/>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2146BC" w:rsidRPr="00CA0057" w:rsidRDefault="002146BC" w:rsidP="002146BC">
      <w:pPr>
        <w:pStyle w:val="a5"/>
        <w:widowControl/>
        <w:numPr>
          <w:ilvl w:val="0"/>
          <w:numId w:val="25"/>
        </w:numPr>
        <w:ind w:firstLineChars="0"/>
        <w:contextualSpacing/>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2146BC" w:rsidRPr="00CA0057" w:rsidRDefault="002146BC" w:rsidP="002146BC">
      <w:pPr>
        <w:pStyle w:val="a5"/>
        <w:widowControl/>
        <w:numPr>
          <w:ilvl w:val="0"/>
          <w:numId w:val="25"/>
        </w:numPr>
        <w:ind w:firstLineChars="0"/>
        <w:contextualSpacing/>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2146BC" w:rsidRPr="00CA0057" w:rsidRDefault="002146BC" w:rsidP="002146BC">
      <w:pPr>
        <w:pStyle w:val="a5"/>
        <w:widowControl/>
        <w:numPr>
          <w:ilvl w:val="0"/>
          <w:numId w:val="25"/>
        </w:numPr>
        <w:ind w:firstLineChars="0"/>
        <w:contextualSpacing/>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2146BC" w:rsidRDefault="002146BC" w:rsidP="002146BC">
      <w:pPr>
        <w:contextualSpacing/>
        <w:rPr>
          <w:rFonts w:ascii="Arial" w:eastAsiaTheme="minorHAnsi" w:hAnsi="Arial" w:cs="Arial"/>
          <w:b/>
        </w:rPr>
      </w:pPr>
    </w:p>
    <w:p w:rsidR="002146BC" w:rsidRPr="004C3A0B" w:rsidRDefault="002146BC" w:rsidP="002146BC">
      <w:pPr>
        <w:contextualSpacing/>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rsidR="002146BC" w:rsidRPr="004C3A0B" w:rsidRDefault="002146BC" w:rsidP="002146BC">
      <w:pPr>
        <w:contextualSpacing/>
        <w:rPr>
          <w:rFonts w:ascii="Arial" w:eastAsiaTheme="minorHAnsi" w:hAnsi="Arial" w:cs="Arial"/>
        </w:rPr>
      </w:pPr>
    </w:p>
    <w:p w:rsidR="002146BC" w:rsidRPr="004C3A0B" w:rsidRDefault="002146BC" w:rsidP="002146BC">
      <w:pPr>
        <w:contextualSpacing/>
        <w:rPr>
          <w:rFonts w:ascii="Arial" w:eastAsiaTheme="minorHAnsi" w:hAnsi="Arial" w:cs="Arial"/>
          <w:b/>
        </w:rPr>
      </w:pPr>
      <w:r w:rsidRPr="004C3A0B">
        <w:rPr>
          <w:rFonts w:ascii="Arial" w:eastAsiaTheme="minorHAnsi" w:hAnsi="Arial" w:cs="Arial"/>
          <w:b/>
        </w:rPr>
        <w:t>Section I:  Feedback, Consent and Confidentiality</w:t>
      </w:r>
    </w:p>
    <w:p w:rsidR="002146BC" w:rsidRDefault="002146BC" w:rsidP="002146BC">
      <w:pPr>
        <w:rPr>
          <w:rFonts w:ascii="Arial" w:eastAsiaTheme="minorHAnsi" w:hAnsi="Arial" w:cs="Arial"/>
          <w:b/>
        </w:rPr>
      </w:pPr>
    </w:p>
    <w:p w:rsidR="002146BC" w:rsidRDefault="002146BC" w:rsidP="002146BC">
      <w:pPr>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2146BC" w:rsidRDefault="002146BC" w:rsidP="002146BC">
      <w:pPr>
        <w:rPr>
          <w:rFonts w:ascii="Arial" w:eastAsiaTheme="minorHAnsi" w:hAnsi="Arial" w:cs="Arial"/>
          <w:b/>
        </w:rPr>
      </w:pPr>
    </w:p>
    <w:p w:rsidR="002146BC" w:rsidRDefault="002146BC" w:rsidP="002146BC">
      <w:pPr>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 xml:space="preserve">/supervisor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rsidR="002146BC" w:rsidRPr="004C3A0B" w:rsidRDefault="002146BC" w:rsidP="002146BC">
      <w:pPr>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2146BC" w:rsidRDefault="002146BC" w:rsidP="002146BC">
      <w:pPr>
        <w:rPr>
          <w:rFonts w:ascii="Arial" w:hAnsi="Arial" w:cs="Arial"/>
        </w:rPr>
      </w:pPr>
    </w:p>
    <w:p w:rsidR="002146BC" w:rsidRPr="004C3A0B" w:rsidRDefault="002146BC" w:rsidP="002146BC">
      <w:pPr>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2146BC" w:rsidRDefault="002146BC" w:rsidP="002146BC">
      <w:pPr>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2146BC" w:rsidRPr="004C3A0B" w:rsidRDefault="002146BC" w:rsidP="002146BC">
      <w:pPr>
        <w:rPr>
          <w:rFonts w:ascii="Arial" w:hAnsi="Arial" w:cs="Arial"/>
        </w:rPr>
      </w:pPr>
    </w:p>
    <w:p w:rsidR="002146BC" w:rsidRDefault="002146BC" w:rsidP="002146BC">
      <w:pPr>
        <w:rPr>
          <w:rFonts w:ascii="Arial" w:hAnsi="Arial" w:cs="Arial"/>
        </w:rPr>
      </w:pPr>
      <w:r w:rsidRPr="004C3A0B">
        <w:rPr>
          <w:rFonts w:ascii="Arial" w:hAnsi="Arial" w:cs="Arial"/>
        </w:rPr>
        <w:t xml:space="preserve">Many research activities will involve electronic transfer of data and use of data management systems in the </w:t>
      </w:r>
      <w:r w:rsidRPr="004C3A0B">
        <w:rPr>
          <w:rFonts w:ascii="Arial" w:hAnsi="Arial" w:cs="Arial"/>
        </w:rPr>
        <w:lastRenderedPageBreak/>
        <w:t>summarisation and analysis of data.  You will need to explain these in relation to compliance with the Data Protection Act.</w:t>
      </w:r>
    </w:p>
    <w:p w:rsidR="002146BC" w:rsidRDefault="002146BC" w:rsidP="002146BC">
      <w:pPr>
        <w:rPr>
          <w:rFonts w:ascii="Arial" w:hAnsi="Arial" w:cs="Arial"/>
        </w:rPr>
      </w:pPr>
    </w:p>
    <w:p w:rsidR="002146BC" w:rsidRPr="004C3A0B" w:rsidRDefault="002146BC" w:rsidP="002146BC">
      <w:pPr>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2146BC" w:rsidRDefault="002146BC" w:rsidP="002146BC">
      <w:pPr>
        <w:rPr>
          <w:rFonts w:ascii="Arial" w:eastAsiaTheme="minorHAnsi" w:hAnsi="Arial" w:cs="Arial"/>
        </w:rPr>
      </w:pPr>
    </w:p>
    <w:p w:rsidR="002146BC" w:rsidRPr="004C3A0B" w:rsidRDefault="002146BC" w:rsidP="002146BC">
      <w:pPr>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2146BC" w:rsidRPr="004C3A0B" w:rsidRDefault="002146BC" w:rsidP="002146BC">
      <w:pPr>
        <w:rPr>
          <w:rFonts w:ascii="Arial" w:eastAsiaTheme="minorHAnsi" w:hAnsi="Arial" w:cs="Arial"/>
        </w:rPr>
      </w:pPr>
    </w:p>
    <w:p w:rsidR="002146BC" w:rsidRPr="004C3A0B" w:rsidRDefault="002146BC" w:rsidP="002146BC">
      <w:pPr>
        <w:rPr>
          <w:rFonts w:ascii="Arial" w:eastAsiaTheme="minorHAnsi" w:hAnsi="Arial" w:cs="Arial"/>
          <w:b/>
        </w:rPr>
      </w:pPr>
      <w:r w:rsidRPr="004C3A0B">
        <w:rPr>
          <w:rFonts w:ascii="Arial" w:eastAsiaTheme="minorHAnsi" w:hAnsi="Arial" w:cs="Arial"/>
          <w:b/>
        </w:rPr>
        <w:t>Section K:  Declaration</w:t>
      </w:r>
    </w:p>
    <w:p w:rsidR="002146BC" w:rsidRPr="004C3A0B" w:rsidRDefault="002146BC" w:rsidP="002146BC">
      <w:pPr>
        <w:rPr>
          <w:rFonts w:ascii="Arial" w:eastAsiaTheme="minorHAnsi" w:hAnsi="Arial" w:cs="Arial"/>
        </w:rPr>
      </w:pPr>
      <w:r w:rsidRPr="004C3A0B">
        <w:rPr>
          <w:rFonts w:ascii="Arial" w:eastAsiaTheme="minorHAnsi" w:hAnsi="Arial" w:cs="Arial"/>
        </w:rPr>
        <w:t>Ensure the appropriate countersignatures have been provided</w:t>
      </w:r>
    </w:p>
    <w:p w:rsidR="002146BC" w:rsidRPr="00D77DFD" w:rsidRDefault="002146BC" w:rsidP="002146BC">
      <w:pPr>
        <w:rPr>
          <w:rFonts w:ascii="Arial" w:hAnsi="Arial" w:cs="Arial"/>
          <w:sz w:val="22"/>
        </w:rPr>
      </w:pPr>
      <w:r w:rsidRPr="004C3A0B">
        <w:rPr>
          <w:rFonts w:ascii="Arial" w:eastAsiaTheme="minorHAnsi" w:hAnsi="Arial" w:cs="Arial"/>
        </w:rPr>
        <w:t>Look carefully at the checklist and ensure that you comply with and tick all that are relevant to your research.</w:t>
      </w:r>
    </w:p>
    <w:p w:rsidR="00C92A7C" w:rsidRPr="002146BC" w:rsidRDefault="00C92A7C" w:rsidP="002146BC">
      <w:pPr>
        <w:rPr>
          <w:rFonts w:hint="eastAsia"/>
        </w:rPr>
      </w:pPr>
    </w:p>
    <w:sectPr w:rsidR="00C92A7C" w:rsidRPr="002146BC" w:rsidSect="002146BC">
      <w:pgSz w:w="11906" w:h="16838"/>
      <w:pgMar w:top="720" w:right="720" w:bottom="720" w:left="72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143F" w:rsidRDefault="002F143F" w:rsidP="00E031A6">
      <w:r>
        <w:separator/>
      </w:r>
    </w:p>
  </w:endnote>
  <w:endnote w:type="continuationSeparator" w:id="0">
    <w:p w:rsidR="002F143F" w:rsidRDefault="002F143F" w:rsidP="00E031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143F" w:rsidRDefault="002F143F" w:rsidP="00E031A6">
      <w:r>
        <w:separator/>
      </w:r>
    </w:p>
  </w:footnote>
  <w:footnote w:type="continuationSeparator" w:id="0">
    <w:p w:rsidR="002F143F" w:rsidRDefault="002F143F" w:rsidP="00E031A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113756"/>
    <w:multiLevelType w:val="multilevel"/>
    <w:tmpl w:val="5C2204C2"/>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F02C2F"/>
    <w:multiLevelType w:val="hybridMultilevel"/>
    <w:tmpl w:val="6B980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B11A2E"/>
    <w:multiLevelType w:val="multilevel"/>
    <w:tmpl w:val="DCF644B2"/>
    <w:lvl w:ilvl="0">
      <w:start w:val="1"/>
      <w:numFmt w:val="decimal"/>
      <w:lvlText w:val="%1."/>
      <w:lvlJc w:val="left"/>
      <w:pPr>
        <w:ind w:left="360" w:hanging="360"/>
      </w:pPr>
      <w:rPr>
        <w:rFonts w:hint="default"/>
      </w:rPr>
    </w:lvl>
    <w:lvl w:ilvl="1">
      <w:start w:val="3"/>
      <w:numFmt w:val="decimal"/>
      <w:isLgl/>
      <w:lvlText w:val="%1.%2"/>
      <w:lvlJc w:val="left"/>
      <w:pPr>
        <w:ind w:left="370" w:hanging="37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0"/>
  </w:num>
  <w:num w:numId="3">
    <w:abstractNumId w:val="12"/>
  </w:num>
  <w:num w:numId="4">
    <w:abstractNumId w:val="22"/>
  </w:num>
  <w:num w:numId="5">
    <w:abstractNumId w:val="3"/>
  </w:num>
  <w:num w:numId="6">
    <w:abstractNumId w:val="27"/>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9"/>
  </w:num>
  <w:num w:numId="12">
    <w:abstractNumId w:val="10"/>
  </w:num>
  <w:num w:numId="13">
    <w:abstractNumId w:val="25"/>
  </w:num>
  <w:num w:numId="14">
    <w:abstractNumId w:val="23"/>
  </w:num>
  <w:num w:numId="15">
    <w:abstractNumId w:val="24"/>
  </w:num>
  <w:num w:numId="16">
    <w:abstractNumId w:val="1"/>
  </w:num>
  <w:num w:numId="17">
    <w:abstractNumId w:val="6"/>
  </w:num>
  <w:num w:numId="18">
    <w:abstractNumId w:val="8"/>
  </w:num>
  <w:num w:numId="19">
    <w:abstractNumId w:val="13"/>
  </w:num>
  <w:num w:numId="20">
    <w:abstractNumId w:val="15"/>
  </w:num>
  <w:num w:numId="21">
    <w:abstractNumId w:val="26"/>
  </w:num>
  <w:num w:numId="22">
    <w:abstractNumId w:val="5"/>
  </w:num>
  <w:num w:numId="23">
    <w:abstractNumId w:val="16"/>
  </w:num>
  <w:num w:numId="24">
    <w:abstractNumId w:val="21"/>
  </w:num>
  <w:num w:numId="25">
    <w:abstractNumId w:val="2"/>
  </w:num>
  <w:num w:numId="26">
    <w:abstractNumId w:val="11"/>
  </w:num>
  <w:num w:numId="27">
    <w:abstractNumId w:val="14"/>
  </w:num>
  <w:num w:numId="28">
    <w:abstractNumId w:val="28"/>
  </w:num>
  <w:num w:numId="29">
    <w:abstractNumId w:val="20"/>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36BC"/>
    <w:rsid w:val="002146BC"/>
    <w:rsid w:val="002F143F"/>
    <w:rsid w:val="003C25F0"/>
    <w:rsid w:val="00517D79"/>
    <w:rsid w:val="005A3DDE"/>
    <w:rsid w:val="0060311A"/>
    <w:rsid w:val="006E69FB"/>
    <w:rsid w:val="007E36BC"/>
    <w:rsid w:val="00806D27"/>
    <w:rsid w:val="00833CB7"/>
    <w:rsid w:val="0086470E"/>
    <w:rsid w:val="009A1FCF"/>
    <w:rsid w:val="009A740E"/>
    <w:rsid w:val="00A72723"/>
    <w:rsid w:val="00AF5F96"/>
    <w:rsid w:val="00AF61C9"/>
    <w:rsid w:val="00C30462"/>
    <w:rsid w:val="00C92A7C"/>
    <w:rsid w:val="00DF5395"/>
    <w:rsid w:val="00E031A6"/>
    <w:rsid w:val="00E350A7"/>
    <w:rsid w:val="00E962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8002BED-A6B9-4C7A-BAF7-7CA2CB25D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9"/>
    <w:qFormat/>
    <w:rsid w:val="002146BC"/>
    <w:pPr>
      <w:keepNext/>
      <w:widowControl/>
      <w:tabs>
        <w:tab w:val="left" w:pos="5103"/>
      </w:tabs>
      <w:jc w:val="center"/>
      <w:outlineLvl w:val="0"/>
    </w:pPr>
    <w:rPr>
      <w:rFonts w:ascii="Times New Roman" w:hAnsi="Times New Roman" w:cs="Times New Roman"/>
      <w:b/>
      <w:bCs/>
      <w:kern w:val="0"/>
      <w:sz w:val="22"/>
      <w:lang w:val="en-GB" w:eastAsia="en-US"/>
    </w:rPr>
  </w:style>
  <w:style w:type="paragraph" w:styleId="4">
    <w:name w:val="heading 4"/>
    <w:basedOn w:val="a"/>
    <w:next w:val="a"/>
    <w:link w:val="4Char"/>
    <w:uiPriority w:val="99"/>
    <w:qFormat/>
    <w:rsid w:val="002146BC"/>
    <w:pPr>
      <w:keepNext/>
      <w:widowControl/>
      <w:spacing w:before="240" w:after="60"/>
      <w:jc w:val="left"/>
      <w:outlineLvl w:val="3"/>
    </w:pPr>
    <w:rPr>
      <w:rFonts w:ascii="Times New Roman" w:hAnsi="Times New Roman" w:cs="Times New Roman"/>
      <w:b/>
      <w:bCs/>
      <w:kern w:val="0"/>
      <w:sz w:val="28"/>
      <w:szCs w:val="28"/>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9"/>
    <w:rsid w:val="002146BC"/>
    <w:rPr>
      <w:rFonts w:ascii="Times New Roman" w:hAnsi="Times New Roman" w:cs="Times New Roman"/>
      <w:b/>
      <w:bCs/>
      <w:kern w:val="0"/>
      <w:sz w:val="22"/>
      <w:lang w:val="en-GB" w:eastAsia="en-US"/>
    </w:rPr>
  </w:style>
  <w:style w:type="character" w:customStyle="1" w:styleId="4Char">
    <w:name w:val="标题 4 Char"/>
    <w:basedOn w:val="a0"/>
    <w:link w:val="4"/>
    <w:uiPriority w:val="99"/>
    <w:rsid w:val="002146BC"/>
    <w:rPr>
      <w:rFonts w:ascii="Times New Roman" w:hAnsi="Times New Roman" w:cs="Times New Roman"/>
      <w:b/>
      <w:bCs/>
      <w:kern w:val="0"/>
      <w:sz w:val="28"/>
      <w:szCs w:val="28"/>
      <w:lang w:val="en-GB" w:eastAsia="en-US"/>
    </w:rPr>
  </w:style>
  <w:style w:type="paragraph" w:styleId="a3">
    <w:name w:val="header"/>
    <w:basedOn w:val="a"/>
    <w:link w:val="Char"/>
    <w:uiPriority w:val="99"/>
    <w:unhideWhenUsed/>
    <w:rsid w:val="00E031A6"/>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E031A6"/>
    <w:rPr>
      <w:sz w:val="18"/>
      <w:szCs w:val="18"/>
    </w:rPr>
  </w:style>
  <w:style w:type="paragraph" w:styleId="a4">
    <w:name w:val="footer"/>
    <w:basedOn w:val="a"/>
    <w:link w:val="Char0"/>
    <w:uiPriority w:val="99"/>
    <w:unhideWhenUsed/>
    <w:rsid w:val="00E031A6"/>
    <w:pPr>
      <w:tabs>
        <w:tab w:val="center" w:pos="4153"/>
        <w:tab w:val="right" w:pos="8306"/>
      </w:tabs>
      <w:snapToGrid w:val="0"/>
      <w:jc w:val="left"/>
    </w:pPr>
    <w:rPr>
      <w:sz w:val="18"/>
      <w:szCs w:val="18"/>
    </w:rPr>
  </w:style>
  <w:style w:type="character" w:customStyle="1" w:styleId="Char0">
    <w:name w:val="页脚 Char"/>
    <w:basedOn w:val="a0"/>
    <w:link w:val="a4"/>
    <w:uiPriority w:val="99"/>
    <w:rsid w:val="00E031A6"/>
    <w:rPr>
      <w:sz w:val="18"/>
      <w:szCs w:val="18"/>
    </w:rPr>
  </w:style>
  <w:style w:type="paragraph" w:styleId="a5">
    <w:name w:val="List Paragraph"/>
    <w:basedOn w:val="a"/>
    <w:uiPriority w:val="34"/>
    <w:qFormat/>
    <w:rsid w:val="00E031A6"/>
    <w:pPr>
      <w:ind w:firstLineChars="200" w:firstLine="420"/>
    </w:pPr>
  </w:style>
  <w:style w:type="paragraph" w:styleId="2">
    <w:name w:val="Body Text 2"/>
    <w:basedOn w:val="a"/>
    <w:link w:val="2Char"/>
    <w:uiPriority w:val="99"/>
    <w:rsid w:val="002146BC"/>
    <w:pPr>
      <w:widowControl/>
      <w:ind w:left="720" w:hanging="720"/>
      <w:jc w:val="left"/>
    </w:pPr>
    <w:rPr>
      <w:rFonts w:ascii="Times New Roman" w:hAnsi="Times New Roman" w:cs="Times New Roman"/>
      <w:b/>
      <w:bCs/>
      <w:kern w:val="0"/>
      <w:sz w:val="22"/>
      <w:lang w:val="en-GB" w:eastAsia="en-US"/>
    </w:rPr>
  </w:style>
  <w:style w:type="character" w:customStyle="1" w:styleId="2Char">
    <w:name w:val="正文文本 2 Char"/>
    <w:basedOn w:val="a0"/>
    <w:link w:val="2"/>
    <w:uiPriority w:val="99"/>
    <w:rsid w:val="002146BC"/>
    <w:rPr>
      <w:rFonts w:ascii="Times New Roman" w:hAnsi="Times New Roman" w:cs="Times New Roman"/>
      <w:b/>
      <w:bCs/>
      <w:kern w:val="0"/>
      <w:sz w:val="22"/>
      <w:lang w:val="en-GB" w:eastAsia="en-US"/>
    </w:rPr>
  </w:style>
  <w:style w:type="paragraph" w:customStyle="1" w:styleId="deannah1">
    <w:name w:val="deannah1"/>
    <w:basedOn w:val="a"/>
    <w:uiPriority w:val="99"/>
    <w:rsid w:val="002146BC"/>
    <w:pPr>
      <w:keepNext/>
      <w:widowControl/>
      <w:spacing w:after="240"/>
      <w:jc w:val="left"/>
    </w:pPr>
    <w:rPr>
      <w:rFonts w:ascii="Times New Roman" w:hAnsi="Times New Roman" w:cs="Times New Roman"/>
      <w:b/>
      <w:bCs/>
      <w:kern w:val="0"/>
      <w:sz w:val="24"/>
      <w:szCs w:val="24"/>
      <w:lang w:val="en-GB" w:eastAsia="en-US"/>
    </w:rPr>
  </w:style>
  <w:style w:type="character" w:customStyle="1" w:styleId="Char1">
    <w:name w:val="批注框文本 Char"/>
    <w:basedOn w:val="a0"/>
    <w:link w:val="a6"/>
    <w:uiPriority w:val="99"/>
    <w:semiHidden/>
    <w:rsid w:val="002146BC"/>
    <w:rPr>
      <w:rFonts w:ascii="Tahoma" w:hAnsi="Tahoma" w:cs="Tahoma"/>
      <w:kern w:val="0"/>
      <w:sz w:val="16"/>
      <w:szCs w:val="16"/>
      <w:lang w:val="en-GB" w:eastAsia="en-US"/>
    </w:rPr>
  </w:style>
  <w:style w:type="paragraph" w:styleId="a6">
    <w:name w:val="Balloon Text"/>
    <w:basedOn w:val="a"/>
    <w:link w:val="Char1"/>
    <w:uiPriority w:val="99"/>
    <w:semiHidden/>
    <w:rsid w:val="002146BC"/>
    <w:pPr>
      <w:widowControl/>
      <w:jc w:val="left"/>
    </w:pPr>
    <w:rPr>
      <w:rFonts w:ascii="Tahoma" w:hAnsi="Tahoma" w:cs="Tahoma"/>
      <w:kern w:val="0"/>
      <w:sz w:val="16"/>
      <w:szCs w:val="16"/>
      <w:lang w:val="en-GB" w:eastAsia="en-US"/>
    </w:rPr>
  </w:style>
  <w:style w:type="character" w:styleId="a7">
    <w:name w:val="Hyperlink"/>
    <w:uiPriority w:val="99"/>
    <w:rsid w:val="002146BC"/>
    <w:rPr>
      <w:color w:val="0000FF"/>
      <w:u w:val="single"/>
    </w:rPr>
  </w:style>
  <w:style w:type="table" w:styleId="a8">
    <w:name w:val="Table Grid"/>
    <w:basedOn w:val="a1"/>
    <w:uiPriority w:val="59"/>
    <w:rsid w:val="002146BC"/>
    <w:rPr>
      <w:rFonts w:ascii="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rmal (Web)"/>
    <w:basedOn w:val="a"/>
    <w:uiPriority w:val="99"/>
    <w:rsid w:val="002146BC"/>
    <w:pPr>
      <w:widowControl/>
      <w:spacing w:before="100" w:beforeAutospacing="1" w:after="100" w:afterAutospacing="1"/>
      <w:jc w:val="left"/>
    </w:pPr>
    <w:rPr>
      <w:rFonts w:ascii="Times New Roman" w:hAnsi="Times New Roman" w:cs="Times New Roman"/>
      <w:kern w:val="0"/>
      <w:sz w:val="24"/>
      <w:szCs w:val="24"/>
      <w:lang w:val="en-GB" w:eastAsia="en-GB"/>
    </w:rPr>
  </w:style>
  <w:style w:type="character" w:customStyle="1" w:styleId="Hyperlink1">
    <w:name w:val="Hyperlink1"/>
    <w:uiPriority w:val="99"/>
    <w:rsid w:val="002146BC"/>
    <w:rPr>
      <w:color w:val="535353"/>
      <w:u w:val="single"/>
      <w:effect w:val="none"/>
    </w:rPr>
  </w:style>
  <w:style w:type="paragraph" w:customStyle="1" w:styleId="NormalWeb1">
    <w:name w:val="Normal (Web)1"/>
    <w:basedOn w:val="a"/>
    <w:uiPriority w:val="99"/>
    <w:rsid w:val="002146BC"/>
    <w:pPr>
      <w:widowControl/>
      <w:spacing w:before="100" w:beforeAutospacing="1" w:after="300"/>
      <w:jc w:val="left"/>
    </w:pPr>
    <w:rPr>
      <w:rFonts w:ascii="Times New Roman" w:hAnsi="Times New Roman" w:cs="Times New Roman"/>
      <w:kern w:val="0"/>
      <w:sz w:val="24"/>
      <w:szCs w:val="24"/>
      <w:lang w:val="en-GB" w:eastAsia="en-GB"/>
    </w:rPr>
  </w:style>
  <w:style w:type="character" w:styleId="aa">
    <w:name w:val="page number"/>
    <w:basedOn w:val="a0"/>
    <w:uiPriority w:val="99"/>
    <w:rsid w:val="002146BC"/>
  </w:style>
  <w:style w:type="character" w:customStyle="1" w:styleId="Char2">
    <w:name w:val="批注文字 Char"/>
    <w:basedOn w:val="a0"/>
    <w:link w:val="ab"/>
    <w:uiPriority w:val="99"/>
    <w:semiHidden/>
    <w:rsid w:val="002146BC"/>
    <w:rPr>
      <w:rFonts w:ascii="Times New Roman" w:hAnsi="Times New Roman" w:cs="Times New Roman"/>
      <w:kern w:val="0"/>
      <w:sz w:val="20"/>
      <w:szCs w:val="20"/>
      <w:lang w:val="en-GB" w:eastAsia="en-US"/>
    </w:rPr>
  </w:style>
  <w:style w:type="paragraph" w:styleId="ab">
    <w:name w:val="annotation text"/>
    <w:basedOn w:val="a"/>
    <w:link w:val="Char2"/>
    <w:uiPriority w:val="99"/>
    <w:semiHidden/>
    <w:unhideWhenUsed/>
    <w:rsid w:val="002146BC"/>
    <w:pPr>
      <w:widowControl/>
      <w:jc w:val="left"/>
    </w:pPr>
    <w:rPr>
      <w:rFonts w:ascii="Times New Roman" w:hAnsi="Times New Roman" w:cs="Times New Roman"/>
      <w:kern w:val="0"/>
      <w:sz w:val="20"/>
      <w:szCs w:val="20"/>
      <w:lang w:val="en-GB" w:eastAsia="en-US"/>
    </w:rPr>
  </w:style>
  <w:style w:type="character" w:customStyle="1" w:styleId="Char3">
    <w:name w:val="批注主题 Char"/>
    <w:basedOn w:val="Char2"/>
    <w:link w:val="ac"/>
    <w:uiPriority w:val="99"/>
    <w:semiHidden/>
    <w:rsid w:val="002146BC"/>
    <w:rPr>
      <w:rFonts w:ascii="Times New Roman" w:hAnsi="Times New Roman" w:cs="Times New Roman"/>
      <w:b/>
      <w:bCs/>
      <w:kern w:val="0"/>
      <w:sz w:val="20"/>
      <w:szCs w:val="20"/>
      <w:lang w:val="en-GB" w:eastAsia="en-US"/>
    </w:rPr>
  </w:style>
  <w:style w:type="paragraph" w:styleId="ac">
    <w:name w:val="annotation subject"/>
    <w:basedOn w:val="ab"/>
    <w:next w:val="ab"/>
    <w:link w:val="Char3"/>
    <w:uiPriority w:val="99"/>
    <w:semiHidden/>
    <w:unhideWhenUsed/>
    <w:rsid w:val="002146BC"/>
    <w:rPr>
      <w:b/>
      <w:bCs/>
    </w:rPr>
  </w:style>
  <w:style w:type="character" w:styleId="ad">
    <w:name w:val="Strong"/>
    <w:uiPriority w:val="22"/>
    <w:qFormat/>
    <w:rsid w:val="002146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25</Pages>
  <Words>8638</Words>
  <Characters>49241</Characters>
  <Application>Microsoft Office Word</Application>
  <DocSecurity>0</DocSecurity>
  <Lines>410</Lines>
  <Paragraphs>115</Paragraphs>
  <ScaleCrop>false</ScaleCrop>
  <Company/>
  <LinksUpToDate>false</LinksUpToDate>
  <CharactersWithSpaces>57764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帐户</dc:creator>
  <cp:keywords/>
  <dc:description/>
  <cp:lastModifiedBy>Microsoft 帐户</cp:lastModifiedBy>
  <cp:revision>10</cp:revision>
  <dcterms:created xsi:type="dcterms:W3CDTF">2021-05-07T16:19:00Z</dcterms:created>
  <dcterms:modified xsi:type="dcterms:W3CDTF">2021-05-07T18:42:00Z</dcterms:modified>
</cp:coreProperties>
</file>