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84E7" w14:textId="77777777" w:rsidR="002E250A" w:rsidRPr="00943EC0" w:rsidRDefault="002E250A" w:rsidP="008834A0">
      <w:pPr>
        <w:spacing w:line="360" w:lineRule="auto"/>
        <w:jc w:val="both"/>
        <w:rPr>
          <w:rFonts w:ascii="Arial" w:hAnsi="Arial" w:cs="Arial"/>
          <w:sz w:val="24"/>
          <w:szCs w:val="24"/>
        </w:rPr>
      </w:pPr>
    </w:p>
    <w:p w14:paraId="056FA62F" w14:textId="77777777" w:rsidR="002E250A" w:rsidRPr="00943EC0" w:rsidRDefault="002E250A" w:rsidP="008834A0">
      <w:pPr>
        <w:spacing w:line="360" w:lineRule="auto"/>
        <w:jc w:val="both"/>
        <w:rPr>
          <w:rFonts w:ascii="Arial" w:hAnsi="Arial" w:cs="Arial"/>
          <w:b/>
          <w:bCs/>
          <w:sz w:val="24"/>
          <w:szCs w:val="24"/>
        </w:rPr>
      </w:pPr>
      <w:r w:rsidRPr="00943EC0">
        <w:rPr>
          <w:rFonts w:ascii="Arial" w:hAnsi="Arial" w:cs="Arial"/>
          <w:b/>
          <w:bCs/>
          <w:sz w:val="24"/>
          <w:szCs w:val="24"/>
        </w:rPr>
        <w:t>Business Plan for</w:t>
      </w:r>
    </w:p>
    <w:p w14:paraId="6B4C13CE" w14:textId="77777777" w:rsidR="002E250A" w:rsidRPr="00943EC0" w:rsidRDefault="002E250A" w:rsidP="008834A0">
      <w:pPr>
        <w:spacing w:line="360" w:lineRule="auto"/>
        <w:jc w:val="both"/>
        <w:rPr>
          <w:rFonts w:ascii="Arial" w:hAnsi="Arial" w:cs="Arial"/>
          <w:sz w:val="24"/>
          <w:szCs w:val="24"/>
        </w:rPr>
      </w:pPr>
    </w:p>
    <w:p w14:paraId="60A0C8BC" w14:textId="77777777" w:rsidR="002E250A" w:rsidRPr="00943EC0" w:rsidRDefault="002E250A" w:rsidP="008834A0">
      <w:pPr>
        <w:pBdr>
          <w:top w:val="single" w:sz="4" w:space="1" w:color="auto"/>
          <w:left w:val="single" w:sz="4" w:space="1" w:color="auto"/>
          <w:bottom w:val="single" w:sz="4" w:space="17" w:color="auto"/>
          <w:right w:val="single" w:sz="4" w:space="4" w:color="auto"/>
        </w:pBdr>
        <w:spacing w:line="360" w:lineRule="auto"/>
        <w:jc w:val="both"/>
        <w:rPr>
          <w:rFonts w:ascii="Arial" w:hAnsi="Arial" w:cs="Arial"/>
          <w:sz w:val="24"/>
          <w:szCs w:val="24"/>
        </w:rPr>
      </w:pPr>
    </w:p>
    <w:p w14:paraId="1341BABA" w14:textId="15FF965C" w:rsidR="002E250A" w:rsidRPr="00943EC0" w:rsidRDefault="00F36A6F" w:rsidP="008834A0">
      <w:pPr>
        <w:pBdr>
          <w:top w:val="single" w:sz="4" w:space="1" w:color="auto"/>
          <w:left w:val="single" w:sz="4" w:space="1" w:color="auto"/>
          <w:bottom w:val="single" w:sz="4" w:space="17" w:color="auto"/>
          <w:right w:val="single" w:sz="4" w:space="4" w:color="auto"/>
        </w:pBdr>
        <w:spacing w:line="360" w:lineRule="auto"/>
        <w:jc w:val="both"/>
        <w:rPr>
          <w:rFonts w:ascii="Arial" w:hAnsi="Arial" w:cs="Arial"/>
          <w:color w:val="000000" w:themeColor="text1"/>
          <w:sz w:val="24"/>
          <w:szCs w:val="24"/>
        </w:rPr>
      </w:pPr>
      <w:r w:rsidRPr="00943EC0">
        <w:rPr>
          <w:rFonts w:ascii="Arial" w:hAnsi="Arial" w:cs="Arial"/>
          <w:color w:val="000000" w:themeColor="text1"/>
          <w:sz w:val="24"/>
          <w:szCs w:val="24"/>
        </w:rPr>
        <w:t xml:space="preserve">Bean Motion </w:t>
      </w:r>
      <w:r w:rsidR="008E14BF" w:rsidRPr="00943EC0">
        <w:rPr>
          <w:rFonts w:ascii="Arial" w:hAnsi="Arial" w:cs="Arial"/>
          <w:color w:val="000000" w:themeColor="text1"/>
          <w:sz w:val="24"/>
          <w:szCs w:val="24"/>
        </w:rPr>
        <w:t>Pop-Up</w:t>
      </w:r>
      <w:r w:rsidR="00E30C75" w:rsidRPr="00943EC0">
        <w:rPr>
          <w:rFonts w:ascii="Arial" w:hAnsi="Arial" w:cs="Arial"/>
          <w:color w:val="000000" w:themeColor="text1"/>
          <w:sz w:val="24"/>
          <w:szCs w:val="24"/>
        </w:rPr>
        <w:t xml:space="preserve"> (A Mobile Coffee Truck)</w:t>
      </w:r>
    </w:p>
    <w:p w14:paraId="5BA530A9" w14:textId="77777777" w:rsidR="002E250A" w:rsidRPr="00943EC0" w:rsidRDefault="002E250A" w:rsidP="008834A0">
      <w:pPr>
        <w:spacing w:line="360" w:lineRule="auto"/>
        <w:jc w:val="both"/>
        <w:rPr>
          <w:rFonts w:ascii="Arial" w:hAnsi="Arial" w:cs="Arial"/>
          <w:sz w:val="24"/>
          <w:szCs w:val="24"/>
        </w:rPr>
      </w:pPr>
    </w:p>
    <w:p w14:paraId="6B489AFC" w14:textId="77777777" w:rsidR="002E250A" w:rsidRPr="00943EC0" w:rsidRDefault="002E250A" w:rsidP="008834A0">
      <w:pPr>
        <w:spacing w:line="360" w:lineRule="auto"/>
        <w:jc w:val="both"/>
        <w:rPr>
          <w:rFonts w:ascii="Arial" w:hAnsi="Arial" w:cs="Arial"/>
          <w:sz w:val="24"/>
          <w:szCs w:val="24"/>
        </w:rPr>
      </w:pPr>
    </w:p>
    <w:p w14:paraId="3D70E444" w14:textId="77777777" w:rsidR="002E250A" w:rsidRPr="00943EC0" w:rsidRDefault="002E250A" w:rsidP="008834A0">
      <w:pPr>
        <w:spacing w:line="360" w:lineRule="auto"/>
        <w:jc w:val="both"/>
        <w:rPr>
          <w:rFonts w:ascii="Arial" w:hAnsi="Arial" w:cs="Arial"/>
          <w:sz w:val="24"/>
          <w:szCs w:val="24"/>
        </w:rPr>
      </w:pPr>
    </w:p>
    <w:p w14:paraId="3210310D" w14:textId="77777777" w:rsidR="000F3D11" w:rsidRPr="00943EC0" w:rsidRDefault="000F3D11" w:rsidP="008834A0">
      <w:pPr>
        <w:spacing w:line="360" w:lineRule="auto"/>
        <w:jc w:val="both"/>
        <w:rPr>
          <w:rFonts w:ascii="Arial" w:hAnsi="Arial" w:cs="Arial"/>
          <w:b/>
          <w:bCs/>
          <w:sz w:val="24"/>
          <w:szCs w:val="24"/>
        </w:rPr>
      </w:pPr>
    </w:p>
    <w:p w14:paraId="74B94EF4" w14:textId="77777777" w:rsidR="000F3D11" w:rsidRPr="00943EC0" w:rsidRDefault="000F3D11" w:rsidP="008834A0">
      <w:pPr>
        <w:spacing w:line="360" w:lineRule="auto"/>
        <w:jc w:val="both"/>
        <w:rPr>
          <w:rFonts w:ascii="Arial" w:hAnsi="Arial" w:cs="Arial"/>
          <w:b/>
          <w:bCs/>
          <w:sz w:val="24"/>
          <w:szCs w:val="24"/>
        </w:rPr>
      </w:pPr>
    </w:p>
    <w:p w14:paraId="2EF1C7B1" w14:textId="79249A51" w:rsidR="002E250A" w:rsidRPr="00943EC0" w:rsidRDefault="002E250A" w:rsidP="008834A0">
      <w:pPr>
        <w:spacing w:line="360" w:lineRule="auto"/>
        <w:jc w:val="both"/>
        <w:rPr>
          <w:rFonts w:ascii="Arial" w:hAnsi="Arial" w:cs="Arial"/>
          <w:b/>
          <w:bCs/>
          <w:sz w:val="24"/>
          <w:szCs w:val="24"/>
        </w:rPr>
      </w:pPr>
      <w:r w:rsidRPr="00943EC0">
        <w:rPr>
          <w:rFonts w:ascii="Arial" w:hAnsi="Arial" w:cs="Arial"/>
          <w:b/>
          <w:bCs/>
          <w:sz w:val="24"/>
          <w:szCs w:val="24"/>
        </w:rPr>
        <w:t>Produced By</w:t>
      </w:r>
      <w:r w:rsidR="00D6026F" w:rsidRPr="00943EC0">
        <w:rPr>
          <w:rFonts w:ascii="Arial" w:hAnsi="Arial" w:cs="Arial"/>
          <w:b/>
          <w:bCs/>
          <w:sz w:val="24"/>
          <w:szCs w:val="24"/>
        </w:rPr>
        <w:t>:</w:t>
      </w:r>
    </w:p>
    <w:p w14:paraId="0C86939E" w14:textId="77777777" w:rsidR="002E250A" w:rsidRPr="00943EC0" w:rsidRDefault="002E250A" w:rsidP="008834A0">
      <w:pPr>
        <w:spacing w:line="360" w:lineRule="auto"/>
        <w:jc w:val="both"/>
        <w:rPr>
          <w:rFonts w:ascii="Arial" w:hAnsi="Arial" w:cs="Arial"/>
          <w:sz w:val="24"/>
          <w:szCs w:val="24"/>
        </w:rPr>
      </w:pPr>
    </w:p>
    <w:p w14:paraId="2C78AA6A" w14:textId="77777777" w:rsidR="000F3D11" w:rsidRPr="00943EC0" w:rsidRDefault="000F3D11" w:rsidP="008834A0">
      <w:pPr>
        <w:pBdr>
          <w:top w:val="single" w:sz="4" w:space="1" w:color="auto"/>
          <w:left w:val="single" w:sz="4" w:space="1" w:color="auto"/>
          <w:bottom w:val="single" w:sz="4" w:space="17" w:color="auto"/>
          <w:right w:val="single" w:sz="4" w:space="4" w:color="auto"/>
        </w:pBdr>
        <w:spacing w:line="360" w:lineRule="auto"/>
        <w:jc w:val="both"/>
        <w:rPr>
          <w:rFonts w:ascii="Arial" w:hAnsi="Arial" w:cs="Arial"/>
          <w:sz w:val="24"/>
          <w:szCs w:val="24"/>
        </w:rPr>
      </w:pPr>
    </w:p>
    <w:p w14:paraId="2C2E61CD" w14:textId="62945A37" w:rsidR="000F3D11" w:rsidRPr="00943EC0" w:rsidRDefault="00F57A2C" w:rsidP="008834A0">
      <w:pPr>
        <w:pBdr>
          <w:top w:val="single" w:sz="4" w:space="1" w:color="auto"/>
          <w:left w:val="single" w:sz="4" w:space="1" w:color="auto"/>
          <w:bottom w:val="single" w:sz="4" w:space="17" w:color="auto"/>
          <w:right w:val="single" w:sz="4" w:space="4" w:color="auto"/>
        </w:pBdr>
        <w:spacing w:line="360" w:lineRule="auto"/>
        <w:jc w:val="both"/>
        <w:rPr>
          <w:rFonts w:ascii="Arial" w:hAnsi="Arial" w:cs="Arial"/>
          <w:color w:val="BFBFBF" w:themeColor="background1" w:themeShade="BF"/>
          <w:sz w:val="24"/>
          <w:szCs w:val="24"/>
        </w:rPr>
      </w:pPr>
      <w:r w:rsidRPr="00943EC0">
        <w:rPr>
          <w:rFonts w:ascii="Arial" w:hAnsi="Arial" w:cs="Arial"/>
          <w:color w:val="BFBFBF" w:themeColor="background1" w:themeShade="BF"/>
          <w:sz w:val="24"/>
          <w:szCs w:val="24"/>
        </w:rPr>
        <w:t>Raluca</w:t>
      </w:r>
      <w:r w:rsidR="00F36A6F" w:rsidRPr="00943EC0">
        <w:rPr>
          <w:rFonts w:ascii="Arial" w:hAnsi="Arial" w:cs="Arial"/>
          <w:color w:val="BFBFBF" w:themeColor="background1" w:themeShade="BF"/>
          <w:sz w:val="24"/>
          <w:szCs w:val="24"/>
        </w:rPr>
        <w:t xml:space="preserve"> Georgiana Chiparus Zosan</w:t>
      </w:r>
    </w:p>
    <w:p w14:paraId="37130E7B" w14:textId="77777777" w:rsidR="000F3D11" w:rsidRPr="00943EC0" w:rsidRDefault="000F3D11" w:rsidP="008834A0">
      <w:pPr>
        <w:spacing w:line="360" w:lineRule="auto"/>
        <w:jc w:val="both"/>
        <w:rPr>
          <w:rFonts w:ascii="Arial" w:hAnsi="Arial" w:cs="Arial"/>
          <w:sz w:val="24"/>
          <w:szCs w:val="24"/>
        </w:rPr>
      </w:pPr>
    </w:p>
    <w:p w14:paraId="21D9BE5C" w14:textId="77777777" w:rsidR="002E250A" w:rsidRPr="00943EC0" w:rsidRDefault="002E250A" w:rsidP="008834A0">
      <w:pPr>
        <w:spacing w:line="360" w:lineRule="auto"/>
        <w:jc w:val="both"/>
        <w:rPr>
          <w:rFonts w:ascii="Arial" w:hAnsi="Arial" w:cs="Arial"/>
          <w:sz w:val="24"/>
          <w:szCs w:val="24"/>
        </w:rPr>
      </w:pPr>
    </w:p>
    <w:p w14:paraId="724A2E21" w14:textId="77777777" w:rsidR="002E250A" w:rsidRPr="00943EC0" w:rsidRDefault="002E250A" w:rsidP="008834A0">
      <w:pPr>
        <w:spacing w:line="360" w:lineRule="auto"/>
        <w:jc w:val="both"/>
        <w:rPr>
          <w:rFonts w:ascii="Arial" w:hAnsi="Arial" w:cs="Arial"/>
          <w:sz w:val="24"/>
          <w:szCs w:val="24"/>
        </w:rPr>
      </w:pPr>
    </w:p>
    <w:p w14:paraId="522265E3" w14:textId="77777777" w:rsidR="000F3D11" w:rsidRPr="00943EC0" w:rsidRDefault="000F3D11" w:rsidP="008834A0">
      <w:pPr>
        <w:spacing w:line="360" w:lineRule="auto"/>
        <w:jc w:val="both"/>
        <w:rPr>
          <w:rFonts w:ascii="Arial" w:hAnsi="Arial" w:cs="Arial"/>
          <w:sz w:val="24"/>
          <w:szCs w:val="24"/>
        </w:rPr>
      </w:pPr>
    </w:p>
    <w:p w14:paraId="2C2F9A50" w14:textId="77777777" w:rsidR="000F3D11" w:rsidRPr="00943EC0" w:rsidRDefault="000F3D11" w:rsidP="008834A0">
      <w:pPr>
        <w:spacing w:line="360" w:lineRule="auto"/>
        <w:jc w:val="both"/>
        <w:rPr>
          <w:rFonts w:ascii="Arial" w:hAnsi="Arial" w:cs="Arial"/>
          <w:sz w:val="24"/>
          <w:szCs w:val="24"/>
        </w:rPr>
      </w:pPr>
    </w:p>
    <w:p w14:paraId="5B8D1FCF" w14:textId="77777777" w:rsidR="000F3D11" w:rsidRPr="00943EC0" w:rsidRDefault="000F3D11" w:rsidP="008834A0">
      <w:pPr>
        <w:spacing w:line="360" w:lineRule="auto"/>
        <w:jc w:val="both"/>
        <w:rPr>
          <w:rFonts w:ascii="Arial" w:hAnsi="Arial" w:cs="Arial"/>
          <w:sz w:val="24"/>
          <w:szCs w:val="24"/>
        </w:rPr>
      </w:pPr>
    </w:p>
    <w:p w14:paraId="22D8A366" w14:textId="36EAD338" w:rsidR="002E250A" w:rsidRPr="00943EC0" w:rsidRDefault="002E250A" w:rsidP="008834A0">
      <w:pPr>
        <w:spacing w:line="360" w:lineRule="auto"/>
        <w:jc w:val="both"/>
        <w:rPr>
          <w:rFonts w:ascii="Arial" w:hAnsi="Arial" w:cs="Arial"/>
          <w:sz w:val="24"/>
          <w:szCs w:val="24"/>
        </w:rPr>
      </w:pPr>
    </w:p>
    <w:p w14:paraId="12E71E76" w14:textId="21E8B9F6" w:rsidR="002E250A" w:rsidRPr="00943EC0" w:rsidRDefault="00326907" w:rsidP="008834A0">
      <w:pPr>
        <w:spacing w:line="360" w:lineRule="auto"/>
        <w:jc w:val="both"/>
        <w:rPr>
          <w:rFonts w:ascii="Arial" w:hAnsi="Arial" w:cs="Arial"/>
          <w:sz w:val="24"/>
          <w:szCs w:val="24"/>
        </w:rPr>
      </w:pPr>
      <w:r w:rsidRPr="00943EC0">
        <w:rPr>
          <w:rFonts w:ascii="Arial" w:hAnsi="Arial" w:cs="Arial"/>
          <w:b/>
          <w:bCs/>
          <w:sz w:val="24"/>
          <w:szCs w:val="24"/>
        </w:rPr>
        <w:t>Module Name</w:t>
      </w:r>
      <w:r w:rsidRPr="00943EC0">
        <w:rPr>
          <w:rFonts w:ascii="Arial" w:hAnsi="Arial" w:cs="Arial"/>
          <w:sz w:val="24"/>
          <w:szCs w:val="24"/>
        </w:rPr>
        <w:t xml:space="preserve">: </w:t>
      </w:r>
      <w:r w:rsidR="007A763A" w:rsidRPr="00943EC0">
        <w:rPr>
          <w:rFonts w:ascii="Arial" w:hAnsi="Arial" w:cs="Arial"/>
          <w:sz w:val="24"/>
          <w:szCs w:val="24"/>
        </w:rPr>
        <w:t>Leading Restaurant Strategy</w:t>
      </w:r>
    </w:p>
    <w:p w14:paraId="4F6422FE" w14:textId="5F6F6462" w:rsidR="00326907" w:rsidRDefault="00326907" w:rsidP="008834A0">
      <w:pPr>
        <w:spacing w:line="360" w:lineRule="auto"/>
        <w:jc w:val="both"/>
        <w:rPr>
          <w:rFonts w:ascii="Arial" w:hAnsi="Arial" w:cs="Arial"/>
          <w:sz w:val="24"/>
          <w:szCs w:val="24"/>
        </w:rPr>
      </w:pPr>
      <w:r w:rsidRPr="00943EC0">
        <w:rPr>
          <w:rFonts w:ascii="Arial" w:hAnsi="Arial" w:cs="Arial"/>
          <w:b/>
          <w:bCs/>
          <w:sz w:val="24"/>
          <w:szCs w:val="24"/>
        </w:rPr>
        <w:t>Module Code</w:t>
      </w:r>
      <w:r w:rsidRPr="00943EC0">
        <w:rPr>
          <w:rFonts w:ascii="Arial" w:hAnsi="Arial" w:cs="Arial"/>
          <w:sz w:val="24"/>
          <w:szCs w:val="24"/>
        </w:rPr>
        <w:t>: BM</w:t>
      </w:r>
      <w:r w:rsidR="007A763A" w:rsidRPr="00943EC0">
        <w:rPr>
          <w:rFonts w:ascii="Arial" w:hAnsi="Arial" w:cs="Arial"/>
          <w:sz w:val="24"/>
          <w:szCs w:val="24"/>
        </w:rPr>
        <w:t>GM</w:t>
      </w:r>
      <w:r w:rsidR="00DF4DDC" w:rsidRPr="00943EC0">
        <w:rPr>
          <w:rFonts w:ascii="Arial" w:hAnsi="Arial" w:cs="Arial"/>
          <w:sz w:val="24"/>
          <w:szCs w:val="24"/>
        </w:rPr>
        <w:t>6001</w:t>
      </w:r>
    </w:p>
    <w:p w14:paraId="4A48683A" w14:textId="77777777" w:rsidR="00062CE7" w:rsidRPr="00062CE7" w:rsidRDefault="00062CE7" w:rsidP="00062CE7">
      <w:pPr>
        <w:spacing w:line="360" w:lineRule="auto"/>
        <w:jc w:val="both"/>
        <w:rPr>
          <w:rFonts w:ascii="Arial" w:hAnsi="Arial" w:cs="Arial"/>
          <w:sz w:val="24"/>
          <w:szCs w:val="24"/>
        </w:rPr>
      </w:pPr>
      <w:r w:rsidRPr="00943EC0">
        <w:rPr>
          <w:rFonts w:ascii="Arial" w:hAnsi="Arial" w:cs="Arial"/>
          <w:b/>
          <w:bCs/>
          <w:sz w:val="24"/>
          <w:szCs w:val="24"/>
        </w:rPr>
        <w:t>Student N</w:t>
      </w:r>
      <w:r>
        <w:rPr>
          <w:rFonts w:ascii="Arial" w:hAnsi="Arial" w:cs="Arial"/>
          <w:b/>
          <w:bCs/>
          <w:sz w:val="24"/>
          <w:szCs w:val="24"/>
        </w:rPr>
        <w:t xml:space="preserve">ame: </w:t>
      </w:r>
      <w:r w:rsidRPr="00062CE7">
        <w:rPr>
          <w:rFonts w:ascii="Arial" w:hAnsi="Arial" w:cs="Arial"/>
          <w:sz w:val="24"/>
          <w:szCs w:val="24"/>
        </w:rPr>
        <w:t>Raluca Georgiana Chiparus Zosan</w:t>
      </w:r>
    </w:p>
    <w:p w14:paraId="6A63B362" w14:textId="77777777" w:rsidR="00062CE7" w:rsidRPr="002D7FE9" w:rsidRDefault="00062CE7" w:rsidP="00062CE7">
      <w:pPr>
        <w:spacing w:line="360" w:lineRule="auto"/>
        <w:jc w:val="both"/>
        <w:rPr>
          <w:rFonts w:ascii="Arial" w:hAnsi="Arial" w:cs="Arial"/>
          <w:sz w:val="24"/>
          <w:szCs w:val="24"/>
        </w:rPr>
      </w:pPr>
      <w:r w:rsidRPr="00943EC0">
        <w:rPr>
          <w:rFonts w:ascii="Arial" w:hAnsi="Arial" w:cs="Arial"/>
          <w:b/>
          <w:bCs/>
          <w:sz w:val="24"/>
          <w:szCs w:val="24"/>
        </w:rPr>
        <w:t xml:space="preserve">Student Number: </w:t>
      </w:r>
      <w:r w:rsidRPr="002D7FE9">
        <w:rPr>
          <w:rFonts w:ascii="Arial" w:hAnsi="Arial" w:cs="Arial"/>
          <w:sz w:val="24"/>
          <w:szCs w:val="24"/>
        </w:rPr>
        <w:t>2239463</w:t>
      </w:r>
    </w:p>
    <w:p w14:paraId="2605C706" w14:textId="77777777" w:rsidR="002D7FE9" w:rsidRPr="002D7FE9" w:rsidRDefault="002D7FE9" w:rsidP="002D7FE9">
      <w:pPr>
        <w:spacing w:line="360" w:lineRule="auto"/>
        <w:rPr>
          <w:rFonts w:ascii="Arial" w:hAnsi="Arial" w:cs="Arial"/>
          <w:sz w:val="24"/>
          <w:szCs w:val="24"/>
        </w:rPr>
      </w:pPr>
      <w:r w:rsidRPr="002D7FE9">
        <w:rPr>
          <w:rFonts w:ascii="Arial" w:hAnsi="Arial" w:cs="Arial"/>
          <w:b/>
          <w:bCs/>
          <w:sz w:val="24"/>
          <w:szCs w:val="24"/>
        </w:rPr>
        <w:t>Lecturer’s Name</w:t>
      </w:r>
      <w:r w:rsidRPr="002D7FE9">
        <w:rPr>
          <w:rFonts w:ascii="Arial" w:hAnsi="Arial" w:cs="Arial"/>
          <w:sz w:val="24"/>
          <w:szCs w:val="24"/>
        </w:rPr>
        <w:t>: Jemma Smith</w:t>
      </w:r>
    </w:p>
    <w:p w14:paraId="78CE4D11" w14:textId="3CFF37A0" w:rsidR="00062CE7" w:rsidRPr="00062CE7" w:rsidRDefault="00062CE7" w:rsidP="00062CE7">
      <w:pPr>
        <w:spacing w:line="360" w:lineRule="auto"/>
        <w:jc w:val="both"/>
        <w:rPr>
          <w:rFonts w:ascii="Arial" w:hAnsi="Arial" w:cs="Arial"/>
          <w:b/>
          <w:bCs/>
          <w:sz w:val="24"/>
          <w:szCs w:val="24"/>
        </w:rPr>
      </w:pPr>
    </w:p>
    <w:p w14:paraId="126F1369" w14:textId="77777777" w:rsidR="00062CE7" w:rsidRPr="00943EC0" w:rsidRDefault="00062CE7" w:rsidP="008834A0">
      <w:pPr>
        <w:spacing w:line="360" w:lineRule="auto"/>
        <w:jc w:val="both"/>
        <w:rPr>
          <w:rFonts w:ascii="Arial" w:hAnsi="Arial" w:cs="Arial"/>
          <w:sz w:val="24"/>
          <w:szCs w:val="24"/>
        </w:rPr>
      </w:pPr>
    </w:p>
    <w:p w14:paraId="52E1A2EA" w14:textId="77777777" w:rsidR="002E250A" w:rsidRPr="00943EC0" w:rsidRDefault="002E250A" w:rsidP="008834A0">
      <w:pPr>
        <w:spacing w:line="360" w:lineRule="auto"/>
        <w:jc w:val="both"/>
        <w:rPr>
          <w:rFonts w:ascii="Arial" w:hAnsi="Arial" w:cs="Arial"/>
          <w:sz w:val="24"/>
          <w:szCs w:val="24"/>
        </w:rPr>
      </w:pPr>
    </w:p>
    <w:p w14:paraId="3533D448" w14:textId="2378C31D" w:rsidR="002E250A" w:rsidRPr="00943EC0" w:rsidRDefault="002E250A" w:rsidP="008834A0">
      <w:pPr>
        <w:spacing w:line="360" w:lineRule="auto"/>
        <w:jc w:val="both"/>
        <w:rPr>
          <w:rFonts w:ascii="Arial" w:hAnsi="Arial" w:cs="Arial"/>
          <w:sz w:val="24"/>
          <w:szCs w:val="24"/>
        </w:rPr>
      </w:pPr>
    </w:p>
    <w:p w14:paraId="41D12BDC" w14:textId="77777777" w:rsidR="00EA42B8" w:rsidRPr="00943EC0" w:rsidRDefault="00EA42B8" w:rsidP="008834A0">
      <w:pPr>
        <w:spacing w:line="360" w:lineRule="auto"/>
        <w:jc w:val="both"/>
        <w:rPr>
          <w:rFonts w:ascii="Arial" w:hAnsi="Arial" w:cs="Arial"/>
          <w:sz w:val="24"/>
          <w:szCs w:val="24"/>
        </w:rPr>
      </w:pPr>
    </w:p>
    <w:p w14:paraId="79585D48" w14:textId="77777777" w:rsidR="00EA42B8" w:rsidRPr="00943EC0" w:rsidRDefault="00EA42B8" w:rsidP="008834A0">
      <w:pPr>
        <w:spacing w:line="360" w:lineRule="auto"/>
        <w:jc w:val="both"/>
        <w:rPr>
          <w:rFonts w:ascii="Arial" w:hAnsi="Arial" w:cs="Arial"/>
          <w:sz w:val="24"/>
          <w:szCs w:val="24"/>
        </w:rPr>
      </w:pPr>
    </w:p>
    <w:p w14:paraId="5F1B954F" w14:textId="77777777" w:rsidR="00EA42B8" w:rsidRPr="00943EC0" w:rsidRDefault="00EA42B8" w:rsidP="008834A0">
      <w:pPr>
        <w:spacing w:line="360" w:lineRule="auto"/>
        <w:jc w:val="both"/>
        <w:rPr>
          <w:rFonts w:ascii="Arial" w:hAnsi="Arial" w:cs="Arial"/>
          <w:sz w:val="24"/>
          <w:szCs w:val="24"/>
        </w:rPr>
      </w:pPr>
    </w:p>
    <w:p w14:paraId="643D259B" w14:textId="52470847" w:rsidR="002E250A" w:rsidRPr="00943EC0" w:rsidRDefault="002E250A" w:rsidP="00EA42B8">
      <w:pPr>
        <w:pStyle w:val="Heading4"/>
        <w:spacing w:line="360" w:lineRule="auto"/>
        <w:jc w:val="both"/>
        <w:rPr>
          <w:sz w:val="24"/>
          <w:szCs w:val="24"/>
        </w:rPr>
      </w:pPr>
      <w:r w:rsidRPr="00943EC0">
        <w:rPr>
          <w:sz w:val="24"/>
          <w:szCs w:val="24"/>
        </w:rPr>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17"/>
        <w:gridCol w:w="1522"/>
        <w:gridCol w:w="3399"/>
        <w:gridCol w:w="1919"/>
        <w:gridCol w:w="271"/>
        <w:gridCol w:w="1143"/>
      </w:tblGrid>
      <w:tr w:rsidR="00250425" w:rsidRPr="00943EC0" w14:paraId="62E2933F" w14:textId="77777777" w:rsidTr="00FA0728">
        <w:tc>
          <w:tcPr>
            <w:tcW w:w="817" w:type="dxa"/>
          </w:tcPr>
          <w:p w14:paraId="18D8A0E0" w14:textId="77777777" w:rsidR="002E250A" w:rsidRPr="00943EC0" w:rsidRDefault="002E250A" w:rsidP="008834A0">
            <w:pPr>
              <w:spacing w:before="120" w:after="120" w:line="360" w:lineRule="auto"/>
              <w:jc w:val="both"/>
              <w:rPr>
                <w:rFonts w:ascii="Arial" w:hAnsi="Arial" w:cs="Arial"/>
                <w:sz w:val="24"/>
                <w:szCs w:val="24"/>
              </w:rPr>
            </w:pPr>
          </w:p>
        </w:tc>
        <w:tc>
          <w:tcPr>
            <w:tcW w:w="4995" w:type="dxa"/>
            <w:gridSpan w:val="2"/>
          </w:tcPr>
          <w:p w14:paraId="49A064A0" w14:textId="77777777" w:rsidR="002E250A" w:rsidRPr="00943EC0" w:rsidRDefault="002E250A" w:rsidP="008834A0">
            <w:pPr>
              <w:spacing w:before="120" w:after="120" w:line="360" w:lineRule="auto"/>
              <w:jc w:val="both"/>
              <w:rPr>
                <w:rFonts w:ascii="Arial" w:hAnsi="Arial" w:cs="Arial"/>
                <w:sz w:val="24"/>
                <w:szCs w:val="24"/>
              </w:rPr>
            </w:pPr>
          </w:p>
        </w:tc>
        <w:tc>
          <w:tcPr>
            <w:tcW w:w="2093" w:type="dxa"/>
            <w:gridSpan w:val="2"/>
          </w:tcPr>
          <w:p w14:paraId="29413142" w14:textId="77777777" w:rsidR="002E250A" w:rsidRPr="00943EC0" w:rsidRDefault="00A15340" w:rsidP="008834A0">
            <w:pPr>
              <w:spacing w:before="120" w:after="120" w:line="360" w:lineRule="auto"/>
              <w:jc w:val="both"/>
              <w:rPr>
                <w:rFonts w:ascii="Arial" w:hAnsi="Arial" w:cs="Arial"/>
                <w:sz w:val="24"/>
                <w:szCs w:val="24"/>
              </w:rPr>
            </w:pPr>
            <w:r w:rsidRPr="00943EC0">
              <w:rPr>
                <w:rFonts w:ascii="Arial" w:hAnsi="Arial" w:cs="Arial"/>
                <w:sz w:val="24"/>
                <w:szCs w:val="24"/>
              </w:rPr>
              <w:t>PAGE</w:t>
            </w:r>
          </w:p>
        </w:tc>
        <w:tc>
          <w:tcPr>
            <w:tcW w:w="1166" w:type="dxa"/>
          </w:tcPr>
          <w:p w14:paraId="450B705E" w14:textId="77777777" w:rsidR="002E250A" w:rsidRPr="00943EC0" w:rsidRDefault="002E250A" w:rsidP="008834A0">
            <w:pPr>
              <w:spacing w:before="120" w:after="120" w:line="360" w:lineRule="auto"/>
              <w:jc w:val="both"/>
              <w:rPr>
                <w:rFonts w:ascii="Arial" w:hAnsi="Arial" w:cs="Arial"/>
                <w:sz w:val="24"/>
                <w:szCs w:val="24"/>
              </w:rPr>
            </w:pPr>
          </w:p>
        </w:tc>
      </w:tr>
      <w:tr w:rsidR="00250425" w:rsidRPr="00943EC0" w14:paraId="371FC958" w14:textId="77777777" w:rsidTr="00FA0728">
        <w:tc>
          <w:tcPr>
            <w:tcW w:w="817" w:type="dxa"/>
          </w:tcPr>
          <w:p w14:paraId="749B9DB1" w14:textId="737ADE2C" w:rsidR="002E250A" w:rsidRPr="00943EC0" w:rsidRDefault="008A13C4" w:rsidP="008834A0">
            <w:pPr>
              <w:spacing w:before="120" w:after="120" w:line="360" w:lineRule="auto"/>
              <w:jc w:val="both"/>
              <w:rPr>
                <w:rFonts w:ascii="Arial" w:hAnsi="Arial" w:cs="Arial"/>
                <w:b/>
                <w:sz w:val="24"/>
                <w:szCs w:val="24"/>
              </w:rPr>
            </w:pPr>
            <w:r w:rsidRPr="00943EC0">
              <w:rPr>
                <w:rFonts w:ascii="Arial" w:hAnsi="Arial" w:cs="Arial"/>
                <w:b/>
                <w:sz w:val="24"/>
                <w:szCs w:val="24"/>
              </w:rPr>
              <w:t>1</w:t>
            </w:r>
            <w:r w:rsidR="002E250A" w:rsidRPr="00943EC0">
              <w:rPr>
                <w:rFonts w:ascii="Arial" w:hAnsi="Arial" w:cs="Arial"/>
                <w:b/>
                <w:sz w:val="24"/>
                <w:szCs w:val="24"/>
              </w:rPr>
              <w:t xml:space="preserve">. </w:t>
            </w:r>
          </w:p>
        </w:tc>
        <w:tc>
          <w:tcPr>
            <w:tcW w:w="4995" w:type="dxa"/>
            <w:gridSpan w:val="2"/>
          </w:tcPr>
          <w:p w14:paraId="10FD8B3C" w14:textId="55B22786" w:rsidR="002E250A" w:rsidRPr="00943EC0" w:rsidRDefault="00F042E5" w:rsidP="008834A0">
            <w:pPr>
              <w:spacing w:before="120" w:after="120" w:line="360" w:lineRule="auto"/>
              <w:jc w:val="both"/>
              <w:rPr>
                <w:rFonts w:ascii="Arial" w:hAnsi="Arial" w:cs="Arial"/>
                <w:sz w:val="24"/>
                <w:szCs w:val="24"/>
              </w:rPr>
            </w:pPr>
            <w:r w:rsidRPr="00943EC0">
              <w:rPr>
                <w:rFonts w:ascii="Arial" w:hAnsi="Arial" w:cs="Arial"/>
                <w:sz w:val="24"/>
                <w:szCs w:val="24"/>
              </w:rPr>
              <w:t>Executive Summary</w:t>
            </w:r>
          </w:p>
        </w:tc>
        <w:tc>
          <w:tcPr>
            <w:tcW w:w="2093" w:type="dxa"/>
            <w:gridSpan w:val="2"/>
          </w:tcPr>
          <w:p w14:paraId="69D3410E" w14:textId="3FB47E6D"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w:t>
            </w:r>
            <w:r w:rsidR="009B5720" w:rsidRPr="00943EC0">
              <w:rPr>
                <w:rFonts w:ascii="Arial" w:hAnsi="Arial" w:cs="Arial"/>
                <w:sz w:val="24"/>
                <w:szCs w:val="24"/>
              </w:rPr>
              <w:t xml:space="preserve"> 2</w:t>
            </w:r>
          </w:p>
        </w:tc>
        <w:tc>
          <w:tcPr>
            <w:tcW w:w="1166" w:type="dxa"/>
          </w:tcPr>
          <w:p w14:paraId="6873A221" w14:textId="77777777" w:rsidR="002E250A" w:rsidRPr="00943EC0" w:rsidRDefault="002E250A" w:rsidP="008834A0">
            <w:pPr>
              <w:spacing w:before="120" w:after="120" w:line="360" w:lineRule="auto"/>
              <w:jc w:val="both"/>
              <w:rPr>
                <w:rFonts w:ascii="Arial" w:hAnsi="Arial" w:cs="Arial"/>
                <w:sz w:val="24"/>
                <w:szCs w:val="24"/>
              </w:rPr>
            </w:pPr>
          </w:p>
        </w:tc>
      </w:tr>
      <w:tr w:rsidR="00250425" w:rsidRPr="00943EC0" w14:paraId="19FC3793" w14:textId="77777777" w:rsidTr="00FA0728">
        <w:tc>
          <w:tcPr>
            <w:tcW w:w="817" w:type="dxa"/>
          </w:tcPr>
          <w:p w14:paraId="40364329" w14:textId="089FCAA0" w:rsidR="002E250A" w:rsidRPr="00943EC0" w:rsidRDefault="00326907" w:rsidP="008834A0">
            <w:pPr>
              <w:spacing w:before="120" w:after="120" w:line="360" w:lineRule="auto"/>
              <w:jc w:val="both"/>
              <w:rPr>
                <w:rFonts w:ascii="Arial" w:hAnsi="Arial" w:cs="Arial"/>
                <w:b/>
                <w:sz w:val="24"/>
                <w:szCs w:val="24"/>
              </w:rPr>
            </w:pPr>
            <w:r w:rsidRPr="00943EC0">
              <w:rPr>
                <w:rFonts w:ascii="Arial" w:hAnsi="Arial" w:cs="Arial"/>
                <w:b/>
                <w:sz w:val="24"/>
                <w:szCs w:val="24"/>
              </w:rPr>
              <w:t>2</w:t>
            </w:r>
            <w:r w:rsidR="002E250A" w:rsidRPr="00943EC0">
              <w:rPr>
                <w:rFonts w:ascii="Arial" w:hAnsi="Arial" w:cs="Arial"/>
                <w:b/>
                <w:sz w:val="24"/>
                <w:szCs w:val="24"/>
              </w:rPr>
              <w:t>.</w:t>
            </w:r>
          </w:p>
        </w:tc>
        <w:tc>
          <w:tcPr>
            <w:tcW w:w="4995" w:type="dxa"/>
            <w:gridSpan w:val="2"/>
          </w:tcPr>
          <w:p w14:paraId="7CBB6158" w14:textId="11E33DB9" w:rsidR="002E250A" w:rsidRPr="00943EC0" w:rsidRDefault="008A13C4" w:rsidP="008834A0">
            <w:pPr>
              <w:spacing w:before="120" w:after="120" w:line="360" w:lineRule="auto"/>
              <w:jc w:val="both"/>
              <w:rPr>
                <w:rFonts w:ascii="Arial" w:hAnsi="Arial" w:cs="Arial"/>
                <w:sz w:val="24"/>
                <w:szCs w:val="24"/>
              </w:rPr>
            </w:pPr>
            <w:r w:rsidRPr="00943EC0">
              <w:rPr>
                <w:rFonts w:ascii="Arial" w:hAnsi="Arial" w:cs="Arial"/>
                <w:sz w:val="24"/>
                <w:szCs w:val="24"/>
              </w:rPr>
              <w:t xml:space="preserve">The </w:t>
            </w:r>
            <w:r w:rsidR="00231941" w:rsidRPr="00943EC0">
              <w:rPr>
                <w:rFonts w:ascii="Arial" w:hAnsi="Arial" w:cs="Arial"/>
                <w:sz w:val="24"/>
                <w:szCs w:val="24"/>
              </w:rPr>
              <w:t>Business Idea</w:t>
            </w:r>
            <w:r w:rsidR="00765B5F" w:rsidRPr="00943EC0">
              <w:rPr>
                <w:rFonts w:ascii="Arial" w:hAnsi="Arial" w:cs="Arial"/>
                <w:sz w:val="24"/>
                <w:szCs w:val="24"/>
              </w:rPr>
              <w:t xml:space="preserve"> </w:t>
            </w:r>
          </w:p>
        </w:tc>
        <w:tc>
          <w:tcPr>
            <w:tcW w:w="2093" w:type="dxa"/>
            <w:gridSpan w:val="2"/>
          </w:tcPr>
          <w:p w14:paraId="3B926AEC" w14:textId="23E9A6F5"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w:t>
            </w:r>
            <w:r w:rsidR="009B5720" w:rsidRPr="00943EC0">
              <w:rPr>
                <w:rFonts w:ascii="Arial" w:hAnsi="Arial" w:cs="Arial"/>
                <w:sz w:val="24"/>
                <w:szCs w:val="24"/>
              </w:rPr>
              <w:t xml:space="preserve"> 3</w:t>
            </w:r>
          </w:p>
        </w:tc>
        <w:tc>
          <w:tcPr>
            <w:tcW w:w="1166" w:type="dxa"/>
          </w:tcPr>
          <w:p w14:paraId="7B1CC69C" w14:textId="77777777" w:rsidR="002E250A" w:rsidRPr="00943EC0" w:rsidRDefault="002E250A" w:rsidP="008834A0">
            <w:pPr>
              <w:spacing w:before="120" w:after="120" w:line="360" w:lineRule="auto"/>
              <w:jc w:val="both"/>
              <w:rPr>
                <w:rFonts w:ascii="Arial" w:hAnsi="Arial" w:cs="Arial"/>
                <w:sz w:val="24"/>
                <w:szCs w:val="24"/>
              </w:rPr>
            </w:pPr>
          </w:p>
        </w:tc>
      </w:tr>
      <w:tr w:rsidR="00250425" w:rsidRPr="00943EC0" w14:paraId="1A6F0669" w14:textId="77777777" w:rsidTr="00FA0728">
        <w:tc>
          <w:tcPr>
            <w:tcW w:w="817" w:type="dxa"/>
          </w:tcPr>
          <w:p w14:paraId="7BECC144" w14:textId="5CF2F629" w:rsidR="002E250A" w:rsidRPr="00943EC0" w:rsidRDefault="00326907" w:rsidP="008834A0">
            <w:pPr>
              <w:spacing w:before="120" w:after="120" w:line="360" w:lineRule="auto"/>
              <w:jc w:val="both"/>
              <w:rPr>
                <w:rFonts w:ascii="Arial" w:hAnsi="Arial" w:cs="Arial"/>
                <w:b/>
                <w:sz w:val="24"/>
                <w:szCs w:val="24"/>
              </w:rPr>
            </w:pPr>
            <w:r w:rsidRPr="00943EC0">
              <w:rPr>
                <w:rFonts w:ascii="Arial" w:hAnsi="Arial" w:cs="Arial"/>
                <w:b/>
                <w:sz w:val="24"/>
                <w:szCs w:val="24"/>
              </w:rPr>
              <w:t>3</w:t>
            </w:r>
            <w:r w:rsidR="002E250A" w:rsidRPr="00943EC0">
              <w:rPr>
                <w:rFonts w:ascii="Arial" w:hAnsi="Arial" w:cs="Arial"/>
                <w:b/>
                <w:sz w:val="24"/>
                <w:szCs w:val="24"/>
              </w:rPr>
              <w:t>.</w:t>
            </w:r>
          </w:p>
        </w:tc>
        <w:tc>
          <w:tcPr>
            <w:tcW w:w="4995" w:type="dxa"/>
            <w:gridSpan w:val="2"/>
          </w:tcPr>
          <w:p w14:paraId="44BF36C1" w14:textId="1953A3FA" w:rsidR="002E250A" w:rsidRPr="00943EC0" w:rsidRDefault="008A13C4" w:rsidP="008834A0">
            <w:pPr>
              <w:spacing w:before="120" w:after="120" w:line="360" w:lineRule="auto"/>
              <w:jc w:val="both"/>
              <w:rPr>
                <w:rFonts w:ascii="Arial" w:hAnsi="Arial" w:cs="Arial"/>
                <w:sz w:val="24"/>
                <w:szCs w:val="24"/>
              </w:rPr>
            </w:pPr>
            <w:r w:rsidRPr="00943EC0">
              <w:rPr>
                <w:rFonts w:ascii="Arial" w:hAnsi="Arial" w:cs="Arial"/>
                <w:sz w:val="24"/>
                <w:szCs w:val="24"/>
              </w:rPr>
              <w:t>The Team</w:t>
            </w:r>
            <w:r w:rsidR="000E204D" w:rsidRPr="00943EC0">
              <w:rPr>
                <w:rFonts w:ascii="Arial" w:hAnsi="Arial" w:cs="Arial"/>
                <w:sz w:val="24"/>
                <w:szCs w:val="24"/>
              </w:rPr>
              <w:t xml:space="preserve"> </w:t>
            </w:r>
          </w:p>
        </w:tc>
        <w:tc>
          <w:tcPr>
            <w:tcW w:w="2093" w:type="dxa"/>
            <w:gridSpan w:val="2"/>
          </w:tcPr>
          <w:p w14:paraId="76A45710" w14:textId="36C4689C"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w:t>
            </w:r>
            <w:r w:rsidR="009B5720" w:rsidRPr="00943EC0">
              <w:rPr>
                <w:rFonts w:ascii="Arial" w:hAnsi="Arial" w:cs="Arial"/>
                <w:sz w:val="24"/>
                <w:szCs w:val="24"/>
              </w:rPr>
              <w:t xml:space="preserve"> 4</w:t>
            </w:r>
          </w:p>
        </w:tc>
        <w:tc>
          <w:tcPr>
            <w:tcW w:w="1166" w:type="dxa"/>
          </w:tcPr>
          <w:p w14:paraId="19ACEF8F" w14:textId="77777777" w:rsidR="002E250A" w:rsidRPr="00943EC0" w:rsidRDefault="002E250A" w:rsidP="008834A0">
            <w:pPr>
              <w:spacing w:before="120" w:after="120" w:line="360" w:lineRule="auto"/>
              <w:jc w:val="both"/>
              <w:rPr>
                <w:rFonts w:ascii="Arial" w:hAnsi="Arial" w:cs="Arial"/>
                <w:sz w:val="24"/>
                <w:szCs w:val="24"/>
              </w:rPr>
            </w:pPr>
          </w:p>
        </w:tc>
      </w:tr>
      <w:tr w:rsidR="00250425" w:rsidRPr="00943EC0" w14:paraId="00890377" w14:textId="77777777" w:rsidTr="00FA0728">
        <w:tc>
          <w:tcPr>
            <w:tcW w:w="817" w:type="dxa"/>
          </w:tcPr>
          <w:p w14:paraId="3055AC3C" w14:textId="6060862C" w:rsidR="002E250A" w:rsidRPr="00943EC0" w:rsidRDefault="00326907" w:rsidP="008834A0">
            <w:pPr>
              <w:spacing w:before="120" w:after="120" w:line="360" w:lineRule="auto"/>
              <w:jc w:val="both"/>
              <w:rPr>
                <w:rFonts w:ascii="Arial" w:hAnsi="Arial" w:cs="Arial"/>
                <w:b/>
                <w:sz w:val="24"/>
                <w:szCs w:val="24"/>
              </w:rPr>
            </w:pPr>
            <w:r w:rsidRPr="00943EC0">
              <w:rPr>
                <w:rFonts w:ascii="Arial" w:hAnsi="Arial" w:cs="Arial"/>
                <w:b/>
                <w:sz w:val="24"/>
                <w:szCs w:val="24"/>
              </w:rPr>
              <w:t>4</w:t>
            </w:r>
            <w:r w:rsidR="002E250A" w:rsidRPr="00943EC0">
              <w:rPr>
                <w:rFonts w:ascii="Arial" w:hAnsi="Arial" w:cs="Arial"/>
                <w:b/>
                <w:sz w:val="24"/>
                <w:szCs w:val="24"/>
              </w:rPr>
              <w:t>.</w:t>
            </w:r>
          </w:p>
        </w:tc>
        <w:tc>
          <w:tcPr>
            <w:tcW w:w="4995" w:type="dxa"/>
            <w:gridSpan w:val="2"/>
          </w:tcPr>
          <w:p w14:paraId="61BD3537" w14:textId="1BD86802"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Market</w:t>
            </w:r>
            <w:r w:rsidR="00B103DB" w:rsidRPr="00943EC0">
              <w:rPr>
                <w:rFonts w:ascii="Arial" w:hAnsi="Arial" w:cs="Arial"/>
                <w:sz w:val="24"/>
                <w:szCs w:val="24"/>
              </w:rPr>
              <w:t xml:space="preserve"> Research</w:t>
            </w:r>
            <w:r w:rsidR="000E204D" w:rsidRPr="00943EC0">
              <w:rPr>
                <w:rFonts w:ascii="Arial" w:hAnsi="Arial" w:cs="Arial"/>
                <w:sz w:val="24"/>
                <w:szCs w:val="24"/>
              </w:rPr>
              <w:t xml:space="preserve"> </w:t>
            </w:r>
          </w:p>
        </w:tc>
        <w:tc>
          <w:tcPr>
            <w:tcW w:w="2093" w:type="dxa"/>
            <w:gridSpan w:val="2"/>
          </w:tcPr>
          <w:p w14:paraId="32AF5A65" w14:textId="271260CF"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w:t>
            </w:r>
            <w:r w:rsidR="009B5720" w:rsidRPr="00943EC0">
              <w:rPr>
                <w:rFonts w:ascii="Arial" w:hAnsi="Arial" w:cs="Arial"/>
                <w:sz w:val="24"/>
                <w:szCs w:val="24"/>
              </w:rPr>
              <w:t xml:space="preserve"> 6</w:t>
            </w:r>
          </w:p>
        </w:tc>
        <w:tc>
          <w:tcPr>
            <w:tcW w:w="1166" w:type="dxa"/>
          </w:tcPr>
          <w:p w14:paraId="0C2B9F40" w14:textId="77777777" w:rsidR="002E250A" w:rsidRPr="00943EC0" w:rsidRDefault="002E250A" w:rsidP="008834A0">
            <w:pPr>
              <w:spacing w:before="120" w:after="120" w:line="360" w:lineRule="auto"/>
              <w:jc w:val="both"/>
              <w:rPr>
                <w:rFonts w:ascii="Arial" w:hAnsi="Arial" w:cs="Arial"/>
                <w:sz w:val="24"/>
                <w:szCs w:val="24"/>
              </w:rPr>
            </w:pPr>
          </w:p>
        </w:tc>
      </w:tr>
      <w:tr w:rsidR="00250425" w:rsidRPr="00943EC0" w14:paraId="713E622B" w14:textId="77777777" w:rsidTr="00FA0728">
        <w:tc>
          <w:tcPr>
            <w:tcW w:w="817" w:type="dxa"/>
          </w:tcPr>
          <w:p w14:paraId="23569BF6" w14:textId="577F52C6" w:rsidR="002E250A" w:rsidRPr="00943EC0" w:rsidRDefault="00326907" w:rsidP="008834A0">
            <w:pPr>
              <w:spacing w:before="120" w:after="120" w:line="360" w:lineRule="auto"/>
              <w:jc w:val="both"/>
              <w:rPr>
                <w:rFonts w:ascii="Arial" w:hAnsi="Arial" w:cs="Arial"/>
                <w:b/>
                <w:sz w:val="24"/>
                <w:szCs w:val="24"/>
              </w:rPr>
            </w:pPr>
            <w:r w:rsidRPr="00943EC0">
              <w:rPr>
                <w:rFonts w:ascii="Arial" w:hAnsi="Arial" w:cs="Arial"/>
                <w:b/>
                <w:sz w:val="24"/>
                <w:szCs w:val="24"/>
              </w:rPr>
              <w:t>5</w:t>
            </w:r>
            <w:r w:rsidR="002E250A" w:rsidRPr="00943EC0">
              <w:rPr>
                <w:rFonts w:ascii="Arial" w:hAnsi="Arial" w:cs="Arial"/>
                <w:b/>
                <w:sz w:val="24"/>
                <w:szCs w:val="24"/>
              </w:rPr>
              <w:t>.</w:t>
            </w:r>
          </w:p>
        </w:tc>
        <w:tc>
          <w:tcPr>
            <w:tcW w:w="4995" w:type="dxa"/>
            <w:gridSpan w:val="2"/>
          </w:tcPr>
          <w:p w14:paraId="4CA9FAE5" w14:textId="23981132"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Marketing</w:t>
            </w:r>
            <w:r w:rsidR="00D6026F" w:rsidRPr="00943EC0">
              <w:rPr>
                <w:rFonts w:ascii="Arial" w:hAnsi="Arial" w:cs="Arial"/>
                <w:sz w:val="24"/>
                <w:szCs w:val="24"/>
              </w:rPr>
              <w:t xml:space="preserve"> Plan</w:t>
            </w:r>
          </w:p>
        </w:tc>
        <w:tc>
          <w:tcPr>
            <w:tcW w:w="2093" w:type="dxa"/>
            <w:gridSpan w:val="2"/>
          </w:tcPr>
          <w:p w14:paraId="300AEFF5" w14:textId="3A2A4498"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w:t>
            </w:r>
            <w:r w:rsidR="00E71D82" w:rsidRPr="00943EC0">
              <w:rPr>
                <w:rFonts w:ascii="Arial" w:hAnsi="Arial" w:cs="Arial"/>
                <w:sz w:val="24"/>
                <w:szCs w:val="24"/>
              </w:rPr>
              <w:t xml:space="preserve"> 8</w:t>
            </w:r>
          </w:p>
        </w:tc>
        <w:tc>
          <w:tcPr>
            <w:tcW w:w="1166" w:type="dxa"/>
          </w:tcPr>
          <w:p w14:paraId="2EA4542F" w14:textId="77777777" w:rsidR="002E250A" w:rsidRPr="00943EC0" w:rsidRDefault="002E250A" w:rsidP="008834A0">
            <w:pPr>
              <w:spacing w:before="120" w:after="120" w:line="360" w:lineRule="auto"/>
              <w:jc w:val="both"/>
              <w:rPr>
                <w:rFonts w:ascii="Arial" w:hAnsi="Arial" w:cs="Arial"/>
                <w:sz w:val="24"/>
                <w:szCs w:val="24"/>
              </w:rPr>
            </w:pPr>
          </w:p>
        </w:tc>
      </w:tr>
      <w:tr w:rsidR="00250425" w:rsidRPr="00943EC0" w14:paraId="651BFDE4" w14:textId="77777777" w:rsidTr="00FA0728">
        <w:tc>
          <w:tcPr>
            <w:tcW w:w="817" w:type="dxa"/>
          </w:tcPr>
          <w:p w14:paraId="0C852279" w14:textId="26323F0D" w:rsidR="002E250A" w:rsidRPr="00943EC0" w:rsidRDefault="00A161F3" w:rsidP="008834A0">
            <w:pPr>
              <w:spacing w:before="120" w:after="120" w:line="360" w:lineRule="auto"/>
              <w:jc w:val="both"/>
              <w:rPr>
                <w:rFonts w:ascii="Arial" w:hAnsi="Arial" w:cs="Arial"/>
                <w:b/>
                <w:sz w:val="24"/>
                <w:szCs w:val="24"/>
              </w:rPr>
            </w:pPr>
            <w:r w:rsidRPr="00943EC0">
              <w:rPr>
                <w:rFonts w:ascii="Arial" w:hAnsi="Arial" w:cs="Arial"/>
                <w:b/>
                <w:sz w:val="24"/>
                <w:szCs w:val="24"/>
              </w:rPr>
              <w:t>6</w:t>
            </w:r>
            <w:r w:rsidR="002E250A" w:rsidRPr="00943EC0">
              <w:rPr>
                <w:rFonts w:ascii="Arial" w:hAnsi="Arial" w:cs="Arial"/>
                <w:b/>
                <w:sz w:val="24"/>
                <w:szCs w:val="24"/>
              </w:rPr>
              <w:t>.</w:t>
            </w:r>
          </w:p>
        </w:tc>
        <w:tc>
          <w:tcPr>
            <w:tcW w:w="4995" w:type="dxa"/>
            <w:gridSpan w:val="2"/>
          </w:tcPr>
          <w:p w14:paraId="6A88228B" w14:textId="19D63987" w:rsidR="002E250A" w:rsidRPr="00943EC0" w:rsidRDefault="001B3F7A" w:rsidP="008834A0">
            <w:pPr>
              <w:spacing w:before="120" w:after="120" w:line="360" w:lineRule="auto"/>
              <w:jc w:val="both"/>
              <w:rPr>
                <w:rFonts w:ascii="Arial" w:hAnsi="Arial" w:cs="Arial"/>
                <w:sz w:val="24"/>
                <w:szCs w:val="24"/>
              </w:rPr>
            </w:pPr>
            <w:r w:rsidRPr="00943EC0">
              <w:rPr>
                <w:rFonts w:ascii="Arial" w:hAnsi="Arial" w:cs="Arial"/>
                <w:sz w:val="24"/>
                <w:szCs w:val="24"/>
              </w:rPr>
              <w:t>Key</w:t>
            </w:r>
            <w:r w:rsidR="000E204D" w:rsidRPr="00943EC0">
              <w:rPr>
                <w:rFonts w:ascii="Arial" w:hAnsi="Arial" w:cs="Arial"/>
                <w:sz w:val="24"/>
                <w:szCs w:val="24"/>
              </w:rPr>
              <w:t xml:space="preserve"> </w:t>
            </w:r>
            <w:r w:rsidR="00765B5F" w:rsidRPr="00943EC0">
              <w:rPr>
                <w:rFonts w:ascii="Arial" w:hAnsi="Arial" w:cs="Arial"/>
                <w:sz w:val="24"/>
                <w:szCs w:val="24"/>
              </w:rPr>
              <w:t>Resources</w:t>
            </w:r>
            <w:r w:rsidR="002E250A" w:rsidRPr="00943EC0">
              <w:rPr>
                <w:rFonts w:ascii="Arial" w:hAnsi="Arial" w:cs="Arial"/>
                <w:sz w:val="24"/>
                <w:szCs w:val="24"/>
              </w:rPr>
              <w:t xml:space="preserve"> </w:t>
            </w:r>
          </w:p>
        </w:tc>
        <w:tc>
          <w:tcPr>
            <w:tcW w:w="2093" w:type="dxa"/>
            <w:gridSpan w:val="2"/>
          </w:tcPr>
          <w:p w14:paraId="03A21D3E" w14:textId="040ECF09"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w:t>
            </w:r>
            <w:r w:rsidR="00E71D82" w:rsidRPr="00943EC0">
              <w:rPr>
                <w:rFonts w:ascii="Arial" w:hAnsi="Arial" w:cs="Arial"/>
                <w:sz w:val="24"/>
                <w:szCs w:val="24"/>
              </w:rPr>
              <w:t xml:space="preserve"> 9</w:t>
            </w:r>
          </w:p>
        </w:tc>
        <w:tc>
          <w:tcPr>
            <w:tcW w:w="1166" w:type="dxa"/>
          </w:tcPr>
          <w:p w14:paraId="7D4898D4" w14:textId="77777777" w:rsidR="002E250A" w:rsidRPr="00943EC0" w:rsidRDefault="002E250A" w:rsidP="008834A0">
            <w:pPr>
              <w:spacing w:before="120" w:after="120" w:line="360" w:lineRule="auto"/>
              <w:jc w:val="both"/>
              <w:rPr>
                <w:rFonts w:ascii="Arial" w:hAnsi="Arial" w:cs="Arial"/>
                <w:sz w:val="24"/>
                <w:szCs w:val="24"/>
              </w:rPr>
            </w:pPr>
          </w:p>
        </w:tc>
      </w:tr>
      <w:tr w:rsidR="00250425" w:rsidRPr="00943EC0" w14:paraId="426FAFCA" w14:textId="77777777" w:rsidTr="00FA0728">
        <w:tc>
          <w:tcPr>
            <w:tcW w:w="817" w:type="dxa"/>
          </w:tcPr>
          <w:p w14:paraId="7DE7FDD9" w14:textId="0587ECC1" w:rsidR="002E250A" w:rsidRPr="00943EC0" w:rsidRDefault="005708C2" w:rsidP="008834A0">
            <w:pPr>
              <w:spacing w:before="120" w:after="120" w:line="360" w:lineRule="auto"/>
              <w:jc w:val="both"/>
              <w:rPr>
                <w:rFonts w:ascii="Arial" w:hAnsi="Arial" w:cs="Arial"/>
                <w:b/>
                <w:sz w:val="24"/>
                <w:szCs w:val="24"/>
              </w:rPr>
            </w:pPr>
            <w:r w:rsidRPr="00943EC0">
              <w:rPr>
                <w:rFonts w:ascii="Arial" w:hAnsi="Arial" w:cs="Arial"/>
                <w:b/>
                <w:sz w:val="24"/>
                <w:szCs w:val="24"/>
              </w:rPr>
              <w:t>7</w:t>
            </w:r>
            <w:r w:rsidR="002E250A" w:rsidRPr="00943EC0">
              <w:rPr>
                <w:rFonts w:ascii="Arial" w:hAnsi="Arial" w:cs="Arial"/>
                <w:b/>
                <w:sz w:val="24"/>
                <w:szCs w:val="24"/>
              </w:rPr>
              <w:t>.</w:t>
            </w:r>
          </w:p>
        </w:tc>
        <w:tc>
          <w:tcPr>
            <w:tcW w:w="4995" w:type="dxa"/>
            <w:gridSpan w:val="2"/>
          </w:tcPr>
          <w:p w14:paraId="48026EDC" w14:textId="5673101D" w:rsidR="001B3F7A" w:rsidRPr="00943EC0" w:rsidRDefault="001B3F7A" w:rsidP="008834A0">
            <w:pPr>
              <w:spacing w:before="120" w:after="120" w:line="360" w:lineRule="auto"/>
              <w:jc w:val="both"/>
              <w:rPr>
                <w:rFonts w:ascii="Arial" w:hAnsi="Arial" w:cs="Arial"/>
                <w:sz w:val="24"/>
                <w:szCs w:val="24"/>
              </w:rPr>
            </w:pPr>
            <w:r w:rsidRPr="00943EC0">
              <w:rPr>
                <w:rFonts w:ascii="Arial" w:hAnsi="Arial" w:cs="Arial"/>
                <w:sz w:val="24"/>
                <w:szCs w:val="24"/>
              </w:rPr>
              <w:t>Financ</w:t>
            </w:r>
            <w:r w:rsidR="00224E16" w:rsidRPr="00943EC0">
              <w:rPr>
                <w:rFonts w:ascii="Arial" w:hAnsi="Arial" w:cs="Arial"/>
                <w:sz w:val="24"/>
                <w:szCs w:val="24"/>
              </w:rPr>
              <w:t>es &amp; Start-Up Support</w:t>
            </w:r>
          </w:p>
        </w:tc>
        <w:tc>
          <w:tcPr>
            <w:tcW w:w="2093" w:type="dxa"/>
            <w:gridSpan w:val="2"/>
          </w:tcPr>
          <w:p w14:paraId="2063BFAC" w14:textId="21467EB2" w:rsidR="002E250A" w:rsidRPr="00943EC0" w:rsidRDefault="002E250A" w:rsidP="008834A0">
            <w:pPr>
              <w:spacing w:before="120" w:after="120" w:line="360" w:lineRule="auto"/>
              <w:jc w:val="both"/>
              <w:rPr>
                <w:rFonts w:ascii="Arial" w:hAnsi="Arial" w:cs="Arial"/>
                <w:sz w:val="24"/>
                <w:szCs w:val="24"/>
              </w:rPr>
            </w:pPr>
            <w:r w:rsidRPr="00943EC0">
              <w:rPr>
                <w:rFonts w:ascii="Arial" w:hAnsi="Arial" w:cs="Arial"/>
                <w:sz w:val="24"/>
                <w:szCs w:val="24"/>
              </w:rPr>
              <w:t>………………</w:t>
            </w:r>
            <w:r w:rsidR="00E71D82" w:rsidRPr="00943EC0">
              <w:rPr>
                <w:rFonts w:ascii="Arial" w:hAnsi="Arial" w:cs="Arial"/>
                <w:sz w:val="24"/>
                <w:szCs w:val="24"/>
              </w:rPr>
              <w:t>....10</w:t>
            </w:r>
          </w:p>
        </w:tc>
        <w:tc>
          <w:tcPr>
            <w:tcW w:w="1166" w:type="dxa"/>
          </w:tcPr>
          <w:p w14:paraId="2DBCE37B" w14:textId="77777777" w:rsidR="002E250A" w:rsidRPr="00943EC0" w:rsidRDefault="002E250A" w:rsidP="008834A0">
            <w:pPr>
              <w:spacing w:before="120" w:after="120" w:line="360" w:lineRule="auto"/>
              <w:jc w:val="both"/>
              <w:rPr>
                <w:rFonts w:ascii="Arial" w:hAnsi="Arial" w:cs="Arial"/>
                <w:sz w:val="24"/>
                <w:szCs w:val="24"/>
              </w:rPr>
            </w:pPr>
          </w:p>
        </w:tc>
      </w:tr>
      <w:tr w:rsidR="00250425" w:rsidRPr="00943EC0" w14:paraId="3EA7C9B5" w14:textId="77777777" w:rsidTr="00FA0728">
        <w:tc>
          <w:tcPr>
            <w:tcW w:w="817" w:type="dxa"/>
          </w:tcPr>
          <w:p w14:paraId="51B7A482" w14:textId="77777777" w:rsidR="002E250A" w:rsidRPr="00943EC0" w:rsidRDefault="002E250A" w:rsidP="008834A0">
            <w:pPr>
              <w:spacing w:before="120" w:after="120" w:line="360" w:lineRule="auto"/>
              <w:jc w:val="both"/>
              <w:rPr>
                <w:rFonts w:ascii="Arial" w:hAnsi="Arial" w:cs="Arial"/>
                <w:sz w:val="24"/>
                <w:szCs w:val="24"/>
              </w:rPr>
            </w:pPr>
          </w:p>
        </w:tc>
        <w:tc>
          <w:tcPr>
            <w:tcW w:w="4995" w:type="dxa"/>
            <w:gridSpan w:val="2"/>
          </w:tcPr>
          <w:p w14:paraId="0D2EFE0D" w14:textId="77777777" w:rsidR="000F3D11" w:rsidRPr="00943EC0" w:rsidRDefault="000F3D11" w:rsidP="008834A0">
            <w:pPr>
              <w:spacing w:before="120" w:after="120" w:line="360" w:lineRule="auto"/>
              <w:jc w:val="both"/>
              <w:rPr>
                <w:rFonts w:ascii="Arial" w:hAnsi="Arial" w:cs="Arial"/>
                <w:sz w:val="24"/>
                <w:szCs w:val="24"/>
              </w:rPr>
            </w:pPr>
          </w:p>
        </w:tc>
        <w:tc>
          <w:tcPr>
            <w:tcW w:w="2093" w:type="dxa"/>
            <w:gridSpan w:val="2"/>
          </w:tcPr>
          <w:p w14:paraId="5ED4DEA3" w14:textId="77777777" w:rsidR="002E250A" w:rsidRPr="00943EC0" w:rsidRDefault="002E250A" w:rsidP="008834A0">
            <w:pPr>
              <w:spacing w:before="120" w:after="120" w:line="360" w:lineRule="auto"/>
              <w:jc w:val="both"/>
              <w:rPr>
                <w:rFonts w:ascii="Arial" w:hAnsi="Arial" w:cs="Arial"/>
                <w:sz w:val="24"/>
                <w:szCs w:val="24"/>
              </w:rPr>
            </w:pPr>
          </w:p>
        </w:tc>
        <w:tc>
          <w:tcPr>
            <w:tcW w:w="1166" w:type="dxa"/>
          </w:tcPr>
          <w:p w14:paraId="276DE99C" w14:textId="77777777" w:rsidR="002E250A" w:rsidRPr="00943EC0" w:rsidRDefault="002E250A" w:rsidP="008834A0">
            <w:pPr>
              <w:spacing w:before="120" w:after="120" w:line="360" w:lineRule="auto"/>
              <w:jc w:val="both"/>
              <w:rPr>
                <w:rFonts w:ascii="Arial" w:hAnsi="Arial" w:cs="Arial"/>
                <w:sz w:val="24"/>
                <w:szCs w:val="24"/>
              </w:rPr>
            </w:pPr>
          </w:p>
        </w:tc>
      </w:tr>
      <w:tr w:rsidR="003C115C" w:rsidRPr="00943EC0" w14:paraId="08B8E762" w14:textId="77777777" w:rsidTr="00FA0728">
        <w:tc>
          <w:tcPr>
            <w:tcW w:w="2351" w:type="dxa"/>
            <w:gridSpan w:val="2"/>
          </w:tcPr>
          <w:p w14:paraId="45F1FBE5" w14:textId="5B72ECB6" w:rsidR="002E250A" w:rsidRPr="00943EC0" w:rsidRDefault="002E250A" w:rsidP="008834A0">
            <w:pPr>
              <w:spacing w:before="120" w:after="120" w:line="360" w:lineRule="auto"/>
              <w:jc w:val="both"/>
              <w:rPr>
                <w:rFonts w:ascii="Arial" w:hAnsi="Arial" w:cs="Arial"/>
                <w:b/>
                <w:sz w:val="24"/>
                <w:szCs w:val="24"/>
              </w:rPr>
            </w:pPr>
            <w:r w:rsidRPr="00943EC0">
              <w:rPr>
                <w:rFonts w:ascii="Arial" w:hAnsi="Arial" w:cs="Arial"/>
                <w:b/>
                <w:sz w:val="24"/>
                <w:szCs w:val="24"/>
              </w:rPr>
              <w:t>APPENDICES</w:t>
            </w:r>
            <w:r w:rsidR="00A161F3" w:rsidRPr="00943EC0">
              <w:rPr>
                <w:rFonts w:ascii="Arial" w:hAnsi="Arial" w:cs="Arial"/>
                <w:b/>
                <w:sz w:val="24"/>
                <w:szCs w:val="24"/>
              </w:rPr>
              <w:t>:</w:t>
            </w:r>
          </w:p>
        </w:tc>
        <w:tc>
          <w:tcPr>
            <w:tcW w:w="5304" w:type="dxa"/>
            <w:gridSpan w:val="2"/>
          </w:tcPr>
          <w:p w14:paraId="6F59638B" w14:textId="77777777" w:rsidR="002E250A" w:rsidRPr="00943EC0" w:rsidRDefault="002E250A" w:rsidP="008834A0">
            <w:pPr>
              <w:spacing w:line="360" w:lineRule="auto"/>
              <w:jc w:val="both"/>
              <w:rPr>
                <w:rFonts w:ascii="Arial" w:hAnsi="Arial" w:cs="Arial"/>
                <w:sz w:val="24"/>
                <w:szCs w:val="24"/>
              </w:rPr>
            </w:pPr>
          </w:p>
        </w:tc>
        <w:tc>
          <w:tcPr>
            <w:tcW w:w="250" w:type="dxa"/>
          </w:tcPr>
          <w:p w14:paraId="534CC627" w14:textId="77777777" w:rsidR="002E250A" w:rsidRPr="00943EC0" w:rsidRDefault="002E250A" w:rsidP="008834A0">
            <w:pPr>
              <w:spacing w:before="120" w:after="120" w:line="360" w:lineRule="auto"/>
              <w:jc w:val="both"/>
              <w:rPr>
                <w:rFonts w:ascii="Arial" w:hAnsi="Arial" w:cs="Arial"/>
                <w:sz w:val="24"/>
                <w:szCs w:val="24"/>
              </w:rPr>
            </w:pPr>
          </w:p>
        </w:tc>
        <w:tc>
          <w:tcPr>
            <w:tcW w:w="1166" w:type="dxa"/>
          </w:tcPr>
          <w:p w14:paraId="435AAD58" w14:textId="77777777" w:rsidR="002E250A" w:rsidRPr="00943EC0" w:rsidRDefault="002E250A" w:rsidP="008834A0">
            <w:pPr>
              <w:spacing w:before="120" w:after="120" w:line="360" w:lineRule="auto"/>
              <w:jc w:val="both"/>
              <w:rPr>
                <w:rFonts w:ascii="Arial" w:hAnsi="Arial" w:cs="Arial"/>
                <w:sz w:val="24"/>
                <w:szCs w:val="24"/>
              </w:rPr>
            </w:pPr>
          </w:p>
        </w:tc>
      </w:tr>
      <w:tr w:rsidR="003C115C" w:rsidRPr="00943EC0" w14:paraId="2F25E3F0" w14:textId="77777777" w:rsidTr="00FA0728">
        <w:tc>
          <w:tcPr>
            <w:tcW w:w="2351" w:type="dxa"/>
            <w:gridSpan w:val="2"/>
          </w:tcPr>
          <w:p w14:paraId="389148FC" w14:textId="77777777" w:rsidR="002E250A" w:rsidRPr="00943EC0" w:rsidRDefault="002E250A" w:rsidP="008834A0">
            <w:pPr>
              <w:spacing w:before="120" w:after="120" w:line="360" w:lineRule="auto"/>
              <w:jc w:val="both"/>
              <w:rPr>
                <w:rFonts w:ascii="Arial" w:hAnsi="Arial" w:cs="Arial"/>
                <w:b/>
                <w:sz w:val="24"/>
                <w:szCs w:val="24"/>
              </w:rPr>
            </w:pPr>
            <w:r w:rsidRPr="00943EC0">
              <w:rPr>
                <w:rFonts w:ascii="Arial" w:hAnsi="Arial" w:cs="Arial"/>
                <w:b/>
                <w:sz w:val="24"/>
                <w:szCs w:val="24"/>
              </w:rPr>
              <w:t>Appendix A</w:t>
            </w:r>
          </w:p>
        </w:tc>
        <w:tc>
          <w:tcPr>
            <w:tcW w:w="3461" w:type="dxa"/>
          </w:tcPr>
          <w:p w14:paraId="38A9AFBB" w14:textId="7376EDC9" w:rsidR="002E250A" w:rsidRPr="00943EC0" w:rsidRDefault="002E250A" w:rsidP="008834A0">
            <w:pPr>
              <w:spacing w:before="120" w:after="120" w:line="360" w:lineRule="auto"/>
              <w:jc w:val="both"/>
              <w:rPr>
                <w:rFonts w:ascii="Arial" w:hAnsi="Arial" w:cs="Arial"/>
                <w:sz w:val="24"/>
                <w:szCs w:val="24"/>
              </w:rPr>
            </w:pPr>
          </w:p>
        </w:tc>
        <w:tc>
          <w:tcPr>
            <w:tcW w:w="2093" w:type="dxa"/>
            <w:gridSpan w:val="2"/>
          </w:tcPr>
          <w:p w14:paraId="60C77E03" w14:textId="102ACDB4" w:rsidR="002E250A" w:rsidRPr="00943EC0" w:rsidRDefault="00B40421" w:rsidP="008834A0">
            <w:pPr>
              <w:spacing w:before="120" w:after="120" w:line="360" w:lineRule="auto"/>
              <w:jc w:val="both"/>
              <w:rPr>
                <w:rFonts w:ascii="Arial" w:hAnsi="Arial" w:cs="Arial"/>
                <w:sz w:val="24"/>
                <w:szCs w:val="24"/>
              </w:rPr>
            </w:pPr>
            <w:r w:rsidRPr="00943EC0">
              <w:rPr>
                <w:rFonts w:ascii="Arial" w:hAnsi="Arial" w:cs="Arial"/>
                <w:sz w:val="24"/>
                <w:szCs w:val="24"/>
              </w:rPr>
              <w:t>SWOT Analysis</w:t>
            </w:r>
          </w:p>
        </w:tc>
        <w:tc>
          <w:tcPr>
            <w:tcW w:w="1166" w:type="dxa"/>
          </w:tcPr>
          <w:p w14:paraId="603A1433" w14:textId="77777777" w:rsidR="002E250A" w:rsidRPr="00943EC0" w:rsidRDefault="002E250A" w:rsidP="008834A0">
            <w:pPr>
              <w:spacing w:before="120" w:after="120" w:line="360" w:lineRule="auto"/>
              <w:jc w:val="both"/>
              <w:rPr>
                <w:rFonts w:ascii="Arial" w:hAnsi="Arial" w:cs="Arial"/>
                <w:sz w:val="24"/>
                <w:szCs w:val="24"/>
              </w:rPr>
            </w:pPr>
          </w:p>
        </w:tc>
      </w:tr>
      <w:tr w:rsidR="003C115C" w:rsidRPr="00943EC0" w14:paraId="6AE7041C" w14:textId="77777777" w:rsidTr="00FA0728">
        <w:tc>
          <w:tcPr>
            <w:tcW w:w="2351" w:type="dxa"/>
            <w:gridSpan w:val="2"/>
          </w:tcPr>
          <w:p w14:paraId="5BA627E2" w14:textId="77777777" w:rsidR="002E250A" w:rsidRPr="00943EC0" w:rsidRDefault="002E250A" w:rsidP="008834A0">
            <w:pPr>
              <w:spacing w:before="120" w:after="120" w:line="360" w:lineRule="auto"/>
              <w:jc w:val="both"/>
              <w:rPr>
                <w:rFonts w:ascii="Arial" w:hAnsi="Arial" w:cs="Arial"/>
                <w:b/>
                <w:sz w:val="24"/>
                <w:szCs w:val="24"/>
              </w:rPr>
            </w:pPr>
            <w:r w:rsidRPr="00943EC0">
              <w:rPr>
                <w:rFonts w:ascii="Arial" w:hAnsi="Arial" w:cs="Arial"/>
                <w:b/>
                <w:sz w:val="24"/>
                <w:szCs w:val="24"/>
              </w:rPr>
              <w:t>Appendix B</w:t>
            </w:r>
          </w:p>
        </w:tc>
        <w:tc>
          <w:tcPr>
            <w:tcW w:w="3461" w:type="dxa"/>
          </w:tcPr>
          <w:p w14:paraId="1054DDB3" w14:textId="348D30CE" w:rsidR="002E250A" w:rsidRPr="00943EC0" w:rsidRDefault="002E250A" w:rsidP="008834A0">
            <w:pPr>
              <w:spacing w:before="120" w:after="120" w:line="360" w:lineRule="auto"/>
              <w:jc w:val="both"/>
              <w:rPr>
                <w:rFonts w:ascii="Arial" w:hAnsi="Arial" w:cs="Arial"/>
                <w:sz w:val="24"/>
                <w:szCs w:val="24"/>
              </w:rPr>
            </w:pPr>
          </w:p>
        </w:tc>
        <w:tc>
          <w:tcPr>
            <w:tcW w:w="2093" w:type="dxa"/>
            <w:gridSpan w:val="2"/>
          </w:tcPr>
          <w:p w14:paraId="22C9D247" w14:textId="127E3E5A" w:rsidR="002E250A" w:rsidRPr="00943EC0" w:rsidRDefault="00B40421" w:rsidP="008834A0">
            <w:pPr>
              <w:spacing w:before="120" w:after="120" w:line="360" w:lineRule="auto"/>
              <w:jc w:val="both"/>
              <w:rPr>
                <w:rFonts w:ascii="Arial" w:hAnsi="Arial" w:cs="Arial"/>
                <w:sz w:val="24"/>
                <w:szCs w:val="24"/>
              </w:rPr>
            </w:pPr>
            <w:r w:rsidRPr="00943EC0">
              <w:rPr>
                <w:rFonts w:ascii="Arial" w:hAnsi="Arial" w:cs="Arial"/>
                <w:sz w:val="24"/>
                <w:szCs w:val="24"/>
              </w:rPr>
              <w:t>PEST Analysis</w:t>
            </w:r>
          </w:p>
        </w:tc>
        <w:tc>
          <w:tcPr>
            <w:tcW w:w="1166" w:type="dxa"/>
          </w:tcPr>
          <w:p w14:paraId="3394B4C0" w14:textId="77777777" w:rsidR="002E250A" w:rsidRPr="00943EC0" w:rsidRDefault="002E250A" w:rsidP="008834A0">
            <w:pPr>
              <w:spacing w:before="120" w:after="120" w:line="360" w:lineRule="auto"/>
              <w:jc w:val="both"/>
              <w:rPr>
                <w:rFonts w:ascii="Arial" w:hAnsi="Arial" w:cs="Arial"/>
                <w:sz w:val="24"/>
                <w:szCs w:val="24"/>
              </w:rPr>
            </w:pPr>
          </w:p>
        </w:tc>
      </w:tr>
      <w:tr w:rsidR="00EA42B8" w:rsidRPr="00943EC0" w14:paraId="69793A5B" w14:textId="77777777" w:rsidTr="00FA0728">
        <w:tc>
          <w:tcPr>
            <w:tcW w:w="2351" w:type="dxa"/>
            <w:gridSpan w:val="2"/>
          </w:tcPr>
          <w:p w14:paraId="2DE88D23" w14:textId="7815797C" w:rsidR="00EA42B8" w:rsidRPr="00943EC0" w:rsidRDefault="00EA42B8" w:rsidP="008834A0">
            <w:pPr>
              <w:spacing w:before="120" w:after="120" w:line="360" w:lineRule="auto"/>
              <w:jc w:val="both"/>
              <w:rPr>
                <w:rFonts w:ascii="Arial" w:hAnsi="Arial" w:cs="Arial"/>
                <w:b/>
                <w:sz w:val="24"/>
                <w:szCs w:val="24"/>
              </w:rPr>
            </w:pPr>
            <w:r w:rsidRPr="00943EC0">
              <w:rPr>
                <w:rFonts w:ascii="Arial" w:hAnsi="Arial" w:cs="Arial"/>
                <w:b/>
                <w:sz w:val="24"/>
                <w:szCs w:val="24"/>
              </w:rPr>
              <w:t>Appendix C</w:t>
            </w:r>
          </w:p>
        </w:tc>
        <w:tc>
          <w:tcPr>
            <w:tcW w:w="3461" w:type="dxa"/>
          </w:tcPr>
          <w:p w14:paraId="4D7B30A9" w14:textId="77777777" w:rsidR="00EA42B8" w:rsidRPr="00943EC0" w:rsidRDefault="00EA42B8" w:rsidP="008834A0">
            <w:pPr>
              <w:spacing w:before="120" w:after="120" w:line="360" w:lineRule="auto"/>
              <w:jc w:val="both"/>
              <w:rPr>
                <w:rFonts w:ascii="Arial" w:hAnsi="Arial" w:cs="Arial"/>
                <w:sz w:val="24"/>
                <w:szCs w:val="24"/>
              </w:rPr>
            </w:pPr>
          </w:p>
        </w:tc>
        <w:tc>
          <w:tcPr>
            <w:tcW w:w="2093" w:type="dxa"/>
            <w:gridSpan w:val="2"/>
          </w:tcPr>
          <w:p w14:paraId="0A069F09" w14:textId="1062072B" w:rsidR="00EA42B8" w:rsidRPr="00943EC0" w:rsidRDefault="00EA42B8" w:rsidP="008834A0">
            <w:pPr>
              <w:spacing w:before="120" w:after="120" w:line="360" w:lineRule="auto"/>
              <w:jc w:val="both"/>
              <w:rPr>
                <w:rFonts w:ascii="Arial" w:hAnsi="Arial" w:cs="Arial"/>
                <w:sz w:val="24"/>
                <w:szCs w:val="24"/>
              </w:rPr>
            </w:pPr>
            <w:r w:rsidRPr="00943EC0">
              <w:rPr>
                <w:rFonts w:ascii="Arial" w:hAnsi="Arial" w:cs="Arial"/>
                <w:sz w:val="24"/>
                <w:szCs w:val="24"/>
              </w:rPr>
              <w:t>Pricing Strategy</w:t>
            </w:r>
          </w:p>
        </w:tc>
        <w:tc>
          <w:tcPr>
            <w:tcW w:w="1166" w:type="dxa"/>
          </w:tcPr>
          <w:p w14:paraId="3B0FD55E" w14:textId="77777777" w:rsidR="00EA42B8" w:rsidRPr="00943EC0" w:rsidRDefault="00EA42B8" w:rsidP="008834A0">
            <w:pPr>
              <w:spacing w:before="120" w:after="120" w:line="360" w:lineRule="auto"/>
              <w:jc w:val="both"/>
              <w:rPr>
                <w:rFonts w:ascii="Arial" w:hAnsi="Arial" w:cs="Arial"/>
                <w:sz w:val="24"/>
                <w:szCs w:val="24"/>
              </w:rPr>
            </w:pPr>
          </w:p>
        </w:tc>
      </w:tr>
      <w:tr w:rsidR="00EA42B8" w:rsidRPr="00943EC0" w14:paraId="5A9F9164" w14:textId="77777777" w:rsidTr="00FA0728">
        <w:tc>
          <w:tcPr>
            <w:tcW w:w="2351" w:type="dxa"/>
            <w:gridSpan w:val="2"/>
          </w:tcPr>
          <w:p w14:paraId="60B67995" w14:textId="4A9B24D2" w:rsidR="00EA42B8" w:rsidRPr="00943EC0" w:rsidRDefault="000E0075" w:rsidP="008834A0">
            <w:pPr>
              <w:spacing w:before="120" w:after="120" w:line="360" w:lineRule="auto"/>
              <w:jc w:val="both"/>
              <w:rPr>
                <w:rFonts w:ascii="Arial" w:hAnsi="Arial" w:cs="Arial"/>
                <w:b/>
                <w:sz w:val="24"/>
                <w:szCs w:val="24"/>
              </w:rPr>
            </w:pPr>
            <w:r w:rsidRPr="00943EC0">
              <w:rPr>
                <w:rFonts w:ascii="Arial" w:hAnsi="Arial" w:cs="Arial"/>
                <w:b/>
                <w:sz w:val="24"/>
                <w:szCs w:val="24"/>
              </w:rPr>
              <w:t>Appendix</w:t>
            </w:r>
            <w:r w:rsidR="00EA42B8" w:rsidRPr="00943EC0">
              <w:rPr>
                <w:rFonts w:ascii="Arial" w:hAnsi="Arial" w:cs="Arial"/>
                <w:b/>
                <w:sz w:val="24"/>
                <w:szCs w:val="24"/>
              </w:rPr>
              <w:t xml:space="preserve"> D</w:t>
            </w:r>
          </w:p>
        </w:tc>
        <w:tc>
          <w:tcPr>
            <w:tcW w:w="3461" w:type="dxa"/>
          </w:tcPr>
          <w:p w14:paraId="53633746" w14:textId="77777777" w:rsidR="00EA42B8" w:rsidRPr="00943EC0" w:rsidRDefault="00EA42B8" w:rsidP="008834A0">
            <w:pPr>
              <w:spacing w:before="120" w:after="120" w:line="360" w:lineRule="auto"/>
              <w:jc w:val="both"/>
              <w:rPr>
                <w:rFonts w:ascii="Arial" w:hAnsi="Arial" w:cs="Arial"/>
                <w:sz w:val="24"/>
                <w:szCs w:val="24"/>
              </w:rPr>
            </w:pPr>
          </w:p>
        </w:tc>
        <w:tc>
          <w:tcPr>
            <w:tcW w:w="2093" w:type="dxa"/>
            <w:gridSpan w:val="2"/>
          </w:tcPr>
          <w:p w14:paraId="204C52B8" w14:textId="6EE3748E" w:rsidR="00EA42B8" w:rsidRPr="00943EC0" w:rsidRDefault="00EA42B8" w:rsidP="008834A0">
            <w:pPr>
              <w:spacing w:before="120" w:after="120" w:line="360" w:lineRule="auto"/>
              <w:jc w:val="both"/>
              <w:rPr>
                <w:rFonts w:ascii="Arial" w:hAnsi="Arial" w:cs="Arial"/>
                <w:sz w:val="24"/>
                <w:szCs w:val="24"/>
              </w:rPr>
            </w:pPr>
            <w:r w:rsidRPr="00943EC0">
              <w:rPr>
                <w:rFonts w:ascii="Arial" w:hAnsi="Arial" w:cs="Arial"/>
                <w:sz w:val="24"/>
                <w:szCs w:val="24"/>
              </w:rPr>
              <w:t>A Coffee Trailer</w:t>
            </w:r>
          </w:p>
        </w:tc>
        <w:tc>
          <w:tcPr>
            <w:tcW w:w="1166" w:type="dxa"/>
          </w:tcPr>
          <w:p w14:paraId="2B0E31F7" w14:textId="77777777" w:rsidR="00EA42B8" w:rsidRPr="00943EC0" w:rsidRDefault="00EA42B8" w:rsidP="008834A0">
            <w:pPr>
              <w:spacing w:before="120" w:after="120" w:line="360" w:lineRule="auto"/>
              <w:jc w:val="both"/>
              <w:rPr>
                <w:rFonts w:ascii="Arial" w:hAnsi="Arial" w:cs="Arial"/>
                <w:sz w:val="24"/>
                <w:szCs w:val="24"/>
              </w:rPr>
            </w:pPr>
          </w:p>
        </w:tc>
      </w:tr>
    </w:tbl>
    <w:p w14:paraId="310F16EC" w14:textId="73391A64" w:rsidR="00BE3814" w:rsidRPr="00943EC0" w:rsidRDefault="00BE3814" w:rsidP="008834A0">
      <w:pPr>
        <w:spacing w:line="360" w:lineRule="auto"/>
        <w:jc w:val="both"/>
        <w:rPr>
          <w:rFonts w:ascii="Arial" w:hAnsi="Arial" w:cs="Arial"/>
          <w:bCs/>
          <w:sz w:val="24"/>
          <w:szCs w:val="24"/>
        </w:rPr>
      </w:pPr>
    </w:p>
    <w:p w14:paraId="1A108D92" w14:textId="77777777" w:rsidR="000F3D11" w:rsidRPr="00943EC0" w:rsidRDefault="000F3D11" w:rsidP="008834A0">
      <w:pPr>
        <w:spacing w:line="360" w:lineRule="auto"/>
        <w:jc w:val="both"/>
        <w:rPr>
          <w:rFonts w:ascii="Arial" w:hAnsi="Arial" w:cs="Arial"/>
          <w:bCs/>
          <w:sz w:val="24"/>
          <w:szCs w:val="24"/>
        </w:rPr>
      </w:pPr>
    </w:p>
    <w:p w14:paraId="7B894992" w14:textId="77777777" w:rsidR="000F3D11" w:rsidRPr="00943EC0" w:rsidRDefault="000F3D11" w:rsidP="008834A0">
      <w:pPr>
        <w:spacing w:line="360" w:lineRule="auto"/>
        <w:jc w:val="both"/>
        <w:rPr>
          <w:rFonts w:ascii="Arial" w:hAnsi="Arial" w:cs="Arial"/>
          <w:bCs/>
          <w:sz w:val="24"/>
          <w:szCs w:val="24"/>
        </w:rPr>
      </w:pPr>
    </w:p>
    <w:p w14:paraId="71C94D72" w14:textId="77777777" w:rsidR="000F3D11" w:rsidRPr="00943EC0" w:rsidRDefault="000F3D11" w:rsidP="008834A0">
      <w:pPr>
        <w:spacing w:line="360" w:lineRule="auto"/>
        <w:jc w:val="both"/>
        <w:rPr>
          <w:rFonts w:ascii="Arial" w:hAnsi="Arial" w:cs="Arial"/>
          <w:bCs/>
          <w:sz w:val="24"/>
          <w:szCs w:val="24"/>
        </w:rPr>
      </w:pPr>
    </w:p>
    <w:p w14:paraId="6D53FB9E" w14:textId="39C7A4B8" w:rsidR="002E250A" w:rsidRPr="00943EC0" w:rsidRDefault="002E250A" w:rsidP="008834A0">
      <w:pPr>
        <w:spacing w:line="360" w:lineRule="auto"/>
        <w:jc w:val="both"/>
        <w:rPr>
          <w:rFonts w:ascii="Arial" w:hAnsi="Arial" w:cs="Arial"/>
          <w:bCs/>
          <w:color w:val="FF0000"/>
          <w:sz w:val="24"/>
          <w:szCs w:val="24"/>
        </w:rPr>
      </w:pPr>
    </w:p>
    <w:p w14:paraId="32CC7F3C" w14:textId="0C65116A" w:rsidR="009B62D7" w:rsidRPr="00943EC0" w:rsidRDefault="009B62D7" w:rsidP="008834A0">
      <w:pPr>
        <w:spacing w:line="360" w:lineRule="auto"/>
        <w:jc w:val="both"/>
        <w:rPr>
          <w:rFonts w:ascii="Arial" w:hAnsi="Arial" w:cs="Arial"/>
          <w:bCs/>
          <w:color w:val="FF0000"/>
          <w:sz w:val="24"/>
          <w:szCs w:val="24"/>
        </w:rPr>
      </w:pPr>
      <w:r w:rsidRPr="00943EC0">
        <w:rPr>
          <w:rFonts w:ascii="Arial" w:hAnsi="Arial" w:cs="Arial"/>
          <w:bCs/>
          <w:color w:val="FF0000"/>
          <w:sz w:val="24"/>
          <w:szCs w:val="24"/>
        </w:rPr>
        <w:br w:type="page"/>
      </w:r>
    </w:p>
    <w:p w14:paraId="34E7B5B9" w14:textId="015269BC" w:rsidR="002E250A" w:rsidRPr="00943EC0" w:rsidRDefault="00556652" w:rsidP="008834A0">
      <w:pPr>
        <w:spacing w:line="360" w:lineRule="auto"/>
        <w:jc w:val="both"/>
        <w:rPr>
          <w:rFonts w:ascii="Arial" w:hAnsi="Arial" w:cs="Arial"/>
          <w:b/>
          <w:sz w:val="24"/>
          <w:szCs w:val="24"/>
        </w:rPr>
      </w:pPr>
      <w:r w:rsidRPr="00943EC0">
        <w:rPr>
          <w:rFonts w:ascii="Arial" w:hAnsi="Arial" w:cs="Arial"/>
          <w:b/>
          <w:sz w:val="24"/>
          <w:szCs w:val="24"/>
        </w:rPr>
        <w:lastRenderedPageBreak/>
        <w:t xml:space="preserve">1. </w:t>
      </w:r>
      <w:r w:rsidR="00AB5C22" w:rsidRPr="00943EC0">
        <w:rPr>
          <w:rFonts w:ascii="Arial" w:hAnsi="Arial" w:cs="Arial"/>
          <w:b/>
          <w:sz w:val="24"/>
          <w:szCs w:val="24"/>
        </w:rPr>
        <w:t>EXECUTIVE SUMMARY</w:t>
      </w:r>
    </w:p>
    <w:p w14:paraId="21E00CED" w14:textId="7A5013ED" w:rsidR="009B62D7" w:rsidRPr="00943EC0" w:rsidRDefault="00EF1808" w:rsidP="00EF1808">
      <w:pPr>
        <w:spacing w:line="360" w:lineRule="auto"/>
        <w:jc w:val="both"/>
        <w:rPr>
          <w:rFonts w:ascii="Arial" w:hAnsi="Arial" w:cs="Arial"/>
          <w:sz w:val="24"/>
          <w:szCs w:val="24"/>
        </w:rPr>
      </w:pPr>
      <w:r w:rsidRPr="00943EC0">
        <w:rPr>
          <w:rFonts w:ascii="Arial" w:hAnsi="Arial" w:cs="Arial"/>
          <w:color w:val="000000" w:themeColor="text1"/>
          <w:sz w:val="24"/>
          <w:szCs w:val="24"/>
        </w:rPr>
        <w:t>The business idea is a mobile pop-up coffee truck</w:t>
      </w:r>
      <w:r w:rsidR="008E14BF" w:rsidRPr="00943EC0">
        <w:rPr>
          <w:rFonts w:ascii="Arial" w:hAnsi="Arial" w:cs="Arial"/>
          <w:color w:val="000000" w:themeColor="text1"/>
          <w:sz w:val="24"/>
          <w:szCs w:val="24"/>
        </w:rPr>
        <w:t xml:space="preserve"> called </w:t>
      </w:r>
      <w:r w:rsidR="00FA70E9" w:rsidRPr="00943EC0">
        <w:rPr>
          <w:rFonts w:ascii="Arial" w:hAnsi="Arial" w:cs="Arial"/>
          <w:color w:val="000000" w:themeColor="text1"/>
          <w:sz w:val="24"/>
          <w:szCs w:val="24"/>
        </w:rPr>
        <w:t>Bean Motion</w:t>
      </w:r>
      <w:r w:rsidR="00BB1D60" w:rsidRPr="00943EC0">
        <w:rPr>
          <w:rFonts w:ascii="Arial" w:hAnsi="Arial" w:cs="Arial"/>
          <w:color w:val="000000" w:themeColor="text1"/>
          <w:sz w:val="24"/>
          <w:szCs w:val="24"/>
        </w:rPr>
        <w:t xml:space="preserve"> Pop-Up </w:t>
      </w:r>
      <w:r w:rsidRPr="00943EC0">
        <w:rPr>
          <w:rFonts w:ascii="Arial" w:hAnsi="Arial" w:cs="Arial"/>
          <w:color w:val="000000" w:themeColor="text1"/>
          <w:sz w:val="24"/>
          <w:szCs w:val="24"/>
        </w:rPr>
        <w:t xml:space="preserve">that serves coffee at events around Stoke-On-Trent. </w:t>
      </w:r>
      <w:r w:rsidR="00FA70E9" w:rsidRPr="00943EC0">
        <w:rPr>
          <w:rFonts w:ascii="Arial" w:hAnsi="Arial" w:cs="Arial"/>
          <w:color w:val="000000" w:themeColor="text1"/>
          <w:sz w:val="24"/>
          <w:szCs w:val="24"/>
        </w:rPr>
        <w:t xml:space="preserve">Bean Motion </w:t>
      </w:r>
      <w:r w:rsidRPr="00943EC0">
        <w:rPr>
          <w:rFonts w:ascii="Arial" w:hAnsi="Arial" w:cs="Arial"/>
          <w:color w:val="000000" w:themeColor="text1"/>
          <w:sz w:val="24"/>
          <w:szCs w:val="24"/>
        </w:rPr>
        <w:t>mobile pop-up coffee truck will sell coffee and other assorted beverages to events such as football games over the weekends, music concerts, food markets, and high-volume commuter areas and busy parks and urban places such as the train station and bus parks. While one of its biggest threats comes from instant coffee mix, one of the product offerings is instant coffee mix to expand my customer base to older people. Also, a major challenge is fatigue from sole business ownership by is countered by hiring a barrister with business growth. The main marketing avenue is through social media to reach commuters, event visitors, revellers and students. In the first year, due to high capital investment, the business is expected to break even with small profit margins.</w:t>
      </w:r>
      <w:r w:rsidR="009B62D7" w:rsidRPr="00943EC0">
        <w:rPr>
          <w:rFonts w:ascii="Arial" w:hAnsi="Arial" w:cs="Arial"/>
          <w:sz w:val="24"/>
          <w:szCs w:val="24"/>
        </w:rPr>
        <w:br w:type="page"/>
      </w:r>
    </w:p>
    <w:p w14:paraId="65A5301E" w14:textId="11D4081A" w:rsidR="00B40421" w:rsidRPr="00943EC0" w:rsidRDefault="00326907" w:rsidP="008834A0">
      <w:pPr>
        <w:spacing w:line="360" w:lineRule="auto"/>
        <w:jc w:val="both"/>
        <w:rPr>
          <w:rFonts w:ascii="Arial" w:hAnsi="Arial" w:cs="Arial"/>
          <w:b/>
          <w:sz w:val="24"/>
          <w:szCs w:val="24"/>
        </w:rPr>
      </w:pPr>
      <w:r w:rsidRPr="00943EC0">
        <w:rPr>
          <w:rFonts w:ascii="Arial" w:hAnsi="Arial" w:cs="Arial"/>
          <w:b/>
          <w:sz w:val="24"/>
          <w:szCs w:val="24"/>
        </w:rPr>
        <w:lastRenderedPageBreak/>
        <w:t xml:space="preserve">2. </w:t>
      </w:r>
      <w:r w:rsidR="00FD0F27" w:rsidRPr="00943EC0">
        <w:rPr>
          <w:rFonts w:ascii="Arial" w:hAnsi="Arial" w:cs="Arial"/>
          <w:b/>
          <w:sz w:val="24"/>
          <w:szCs w:val="24"/>
        </w:rPr>
        <w:t>THE BUSINESS IDEA</w:t>
      </w:r>
    </w:p>
    <w:p w14:paraId="17D69EC1" w14:textId="5B9ECB14" w:rsidR="00B40421" w:rsidRPr="00943EC0" w:rsidRDefault="00B40421" w:rsidP="008834A0">
      <w:pPr>
        <w:spacing w:line="360" w:lineRule="auto"/>
        <w:jc w:val="both"/>
        <w:rPr>
          <w:rFonts w:ascii="Arial" w:hAnsi="Arial" w:cs="Arial"/>
          <w:b/>
          <w:i/>
          <w:iCs/>
          <w:sz w:val="24"/>
          <w:szCs w:val="24"/>
        </w:rPr>
      </w:pPr>
      <w:r w:rsidRPr="00943EC0">
        <w:rPr>
          <w:rFonts w:ascii="Arial" w:hAnsi="Arial" w:cs="Arial"/>
          <w:b/>
          <w:i/>
          <w:iCs/>
          <w:sz w:val="24"/>
          <w:szCs w:val="24"/>
        </w:rPr>
        <w:t>2.1 The Product/Service</w:t>
      </w:r>
    </w:p>
    <w:p w14:paraId="6E96F7B9" w14:textId="1970E625" w:rsidR="006A1566" w:rsidRPr="00943EC0" w:rsidRDefault="00460B22" w:rsidP="008834A0">
      <w:pPr>
        <w:spacing w:line="360" w:lineRule="auto"/>
        <w:jc w:val="both"/>
        <w:rPr>
          <w:rFonts w:ascii="Arial" w:hAnsi="Arial" w:cs="Arial"/>
          <w:color w:val="000000" w:themeColor="text1"/>
          <w:sz w:val="24"/>
          <w:szCs w:val="24"/>
        </w:rPr>
      </w:pPr>
      <w:r w:rsidRPr="00943EC0">
        <w:rPr>
          <w:rFonts w:ascii="Arial" w:hAnsi="Arial" w:cs="Arial"/>
          <w:bCs/>
          <w:color w:val="000000" w:themeColor="text1"/>
          <w:sz w:val="24"/>
          <w:szCs w:val="24"/>
        </w:rPr>
        <w:t xml:space="preserve">The business idea is a mobile pop-up coffee truck </w:t>
      </w:r>
      <w:r w:rsidR="008E14BF" w:rsidRPr="00943EC0">
        <w:rPr>
          <w:rFonts w:ascii="Arial" w:hAnsi="Arial" w:cs="Arial"/>
          <w:bCs/>
          <w:color w:val="000000" w:themeColor="text1"/>
          <w:sz w:val="24"/>
          <w:szCs w:val="24"/>
        </w:rPr>
        <w:t xml:space="preserve">called </w:t>
      </w:r>
      <w:r w:rsidR="00287ACE" w:rsidRPr="00943EC0">
        <w:rPr>
          <w:rFonts w:ascii="Arial" w:hAnsi="Arial" w:cs="Arial"/>
          <w:bCs/>
          <w:color w:val="000000" w:themeColor="text1"/>
          <w:sz w:val="24"/>
          <w:szCs w:val="24"/>
        </w:rPr>
        <w:t>Motion Bean</w:t>
      </w:r>
      <w:r w:rsidR="008E14BF" w:rsidRPr="00943EC0">
        <w:rPr>
          <w:rFonts w:ascii="Arial" w:hAnsi="Arial" w:cs="Arial"/>
          <w:bCs/>
          <w:color w:val="000000" w:themeColor="text1"/>
          <w:sz w:val="24"/>
          <w:szCs w:val="24"/>
        </w:rPr>
        <w:t xml:space="preserve"> Pop-</w:t>
      </w:r>
      <w:r w:rsidR="0017445A" w:rsidRPr="00943EC0">
        <w:rPr>
          <w:rFonts w:ascii="Arial" w:hAnsi="Arial" w:cs="Arial"/>
          <w:bCs/>
          <w:color w:val="000000" w:themeColor="text1"/>
          <w:sz w:val="24"/>
          <w:szCs w:val="24"/>
        </w:rPr>
        <w:t>U</w:t>
      </w:r>
      <w:r w:rsidR="008E14BF" w:rsidRPr="00943EC0">
        <w:rPr>
          <w:rFonts w:ascii="Arial" w:hAnsi="Arial" w:cs="Arial"/>
          <w:bCs/>
          <w:color w:val="000000" w:themeColor="text1"/>
          <w:sz w:val="24"/>
          <w:szCs w:val="24"/>
        </w:rPr>
        <w:t xml:space="preserve">p </w:t>
      </w:r>
      <w:r w:rsidRPr="00943EC0">
        <w:rPr>
          <w:rFonts w:ascii="Arial" w:hAnsi="Arial" w:cs="Arial"/>
          <w:bCs/>
          <w:color w:val="000000" w:themeColor="text1"/>
          <w:sz w:val="24"/>
          <w:szCs w:val="24"/>
        </w:rPr>
        <w:t xml:space="preserve">that serves coffee at events around Stoke-On-Trent. </w:t>
      </w:r>
      <w:r w:rsidR="002D47FB" w:rsidRPr="00943EC0">
        <w:rPr>
          <w:rFonts w:ascii="Arial" w:hAnsi="Arial" w:cs="Arial"/>
          <w:bCs/>
          <w:color w:val="000000" w:themeColor="text1"/>
          <w:sz w:val="24"/>
          <w:szCs w:val="24"/>
        </w:rPr>
        <w:t>Link</w:t>
      </w:r>
      <w:r w:rsidRPr="00943EC0">
        <w:rPr>
          <w:rFonts w:ascii="Arial" w:hAnsi="Arial" w:cs="Arial"/>
          <w:bCs/>
          <w:color w:val="000000" w:themeColor="text1"/>
          <w:sz w:val="24"/>
          <w:szCs w:val="24"/>
        </w:rPr>
        <w:t xml:space="preserve"> (2022) highlights that historically, mobile food trucks originated from a simple concept: street vendors selling their merchandise on marketplaces or at events where they can access large crowds. Then, there evolved pop-up stores or temporary stores, especially in the UK, that connected to customers, such as ice cream vans that would move to different locations, such as around schools or carnivals that would attract clientele (Alshaheen et al., 2025). Similarly, the business idea of a mobile pop-up coffee shop follows a similar strategy. The mobile pop-up coffee truck will sell </w:t>
      </w:r>
      <w:r w:rsidR="003A126C" w:rsidRPr="00943EC0">
        <w:rPr>
          <w:rFonts w:ascii="Arial" w:hAnsi="Arial" w:cs="Arial"/>
          <w:bCs/>
          <w:color w:val="000000" w:themeColor="text1"/>
          <w:sz w:val="24"/>
          <w:szCs w:val="24"/>
        </w:rPr>
        <w:t xml:space="preserve">different types of </w:t>
      </w:r>
      <w:r w:rsidRPr="00943EC0">
        <w:rPr>
          <w:rFonts w:ascii="Arial" w:hAnsi="Arial" w:cs="Arial"/>
          <w:bCs/>
          <w:color w:val="000000" w:themeColor="text1"/>
          <w:sz w:val="24"/>
          <w:szCs w:val="24"/>
        </w:rPr>
        <w:t xml:space="preserve">coffee </w:t>
      </w:r>
      <w:r w:rsidR="00BE6C8E" w:rsidRPr="00943EC0">
        <w:rPr>
          <w:rFonts w:ascii="Arial" w:hAnsi="Arial" w:cs="Arial"/>
          <w:bCs/>
          <w:color w:val="000000" w:themeColor="text1"/>
          <w:sz w:val="24"/>
          <w:szCs w:val="24"/>
        </w:rPr>
        <w:t>at</w:t>
      </w:r>
      <w:r w:rsidRPr="00943EC0">
        <w:rPr>
          <w:rFonts w:ascii="Arial" w:hAnsi="Arial" w:cs="Arial"/>
          <w:bCs/>
          <w:color w:val="000000" w:themeColor="text1"/>
          <w:sz w:val="24"/>
          <w:szCs w:val="24"/>
        </w:rPr>
        <w:t xml:space="preserve"> events such as football games over the weekends, music concerts, food markets, and high-volume commuter areas and busy parks and urban places such as the train station and bus </w:t>
      </w:r>
      <w:r w:rsidR="000E0075" w:rsidRPr="00943EC0">
        <w:rPr>
          <w:rFonts w:ascii="Arial" w:hAnsi="Arial" w:cs="Arial"/>
          <w:bCs/>
          <w:color w:val="000000" w:themeColor="text1"/>
          <w:sz w:val="24"/>
          <w:szCs w:val="24"/>
        </w:rPr>
        <w:t>stops</w:t>
      </w:r>
      <w:r w:rsidRPr="00943EC0">
        <w:rPr>
          <w:rFonts w:ascii="Arial" w:hAnsi="Arial" w:cs="Arial"/>
          <w:bCs/>
          <w:color w:val="000000" w:themeColor="text1"/>
          <w:sz w:val="24"/>
          <w:szCs w:val="24"/>
        </w:rPr>
        <w:t>. Gosalvitr et al. (2024) highlight that the global</w:t>
      </w:r>
      <w:r w:rsidR="0054145B">
        <w:rPr>
          <w:rFonts w:ascii="Arial" w:hAnsi="Arial" w:cs="Arial"/>
          <w:bCs/>
          <w:color w:val="000000" w:themeColor="text1"/>
          <w:sz w:val="24"/>
          <w:szCs w:val="24"/>
        </w:rPr>
        <w:t xml:space="preserve"> </w:t>
      </w:r>
      <w:r w:rsidRPr="00943EC0">
        <w:rPr>
          <w:rFonts w:ascii="Arial" w:hAnsi="Arial" w:cs="Arial"/>
          <w:bCs/>
          <w:color w:val="000000" w:themeColor="text1"/>
          <w:sz w:val="24"/>
          <w:szCs w:val="24"/>
        </w:rPr>
        <w:t>coffee demand grows by 8.28% yearly, which makes coffee a viable business opportunity, and the UK has one of the largest coffee demands in Europe. Other than that, event goers and visitors need coffee with its caffeine to keep them alert and awake during events. On the mobile food truck, only five of the nine types of coffee will be served: instant coffee mix, Americano, espresso, cappuccino, and latte</w:t>
      </w:r>
    </w:p>
    <w:p w14:paraId="656BFC0F" w14:textId="2032F7E7" w:rsidR="00B40421" w:rsidRPr="00943EC0" w:rsidRDefault="00B40421" w:rsidP="008834A0">
      <w:pPr>
        <w:spacing w:line="360" w:lineRule="auto"/>
        <w:jc w:val="both"/>
        <w:rPr>
          <w:rFonts w:ascii="Arial" w:hAnsi="Arial" w:cs="Arial"/>
          <w:b/>
          <w:i/>
          <w:iCs/>
          <w:sz w:val="24"/>
          <w:szCs w:val="24"/>
        </w:rPr>
      </w:pPr>
      <w:r w:rsidRPr="00943EC0">
        <w:rPr>
          <w:rFonts w:ascii="Arial" w:hAnsi="Arial" w:cs="Arial"/>
          <w:b/>
          <w:i/>
          <w:iCs/>
          <w:sz w:val="24"/>
          <w:szCs w:val="24"/>
        </w:rPr>
        <w:t>2.</w:t>
      </w:r>
      <w:r w:rsidR="006A1566" w:rsidRPr="00943EC0">
        <w:rPr>
          <w:rFonts w:ascii="Arial" w:hAnsi="Arial" w:cs="Arial"/>
          <w:b/>
          <w:i/>
          <w:iCs/>
          <w:sz w:val="24"/>
          <w:szCs w:val="24"/>
        </w:rPr>
        <w:t>2</w:t>
      </w:r>
      <w:r w:rsidRPr="00943EC0">
        <w:rPr>
          <w:rFonts w:ascii="Arial" w:hAnsi="Arial" w:cs="Arial"/>
          <w:b/>
          <w:i/>
          <w:iCs/>
          <w:sz w:val="24"/>
          <w:szCs w:val="24"/>
        </w:rPr>
        <w:t xml:space="preserve"> SWOT Analysis Summary</w:t>
      </w:r>
    </w:p>
    <w:p w14:paraId="528BB04F" w14:textId="52A63B34" w:rsidR="00A161F3" w:rsidRPr="00943EC0" w:rsidRDefault="004C6A66" w:rsidP="008834A0">
      <w:pPr>
        <w:spacing w:line="360" w:lineRule="auto"/>
        <w:jc w:val="both"/>
        <w:rPr>
          <w:rFonts w:ascii="Arial" w:hAnsi="Arial" w:cs="Arial"/>
          <w:color w:val="000000" w:themeColor="text1"/>
          <w:sz w:val="24"/>
          <w:szCs w:val="24"/>
        </w:rPr>
      </w:pPr>
      <w:r w:rsidRPr="00943EC0">
        <w:rPr>
          <w:rFonts w:ascii="Arial" w:hAnsi="Arial" w:cs="Arial"/>
          <w:color w:val="000000" w:themeColor="text1"/>
          <w:sz w:val="24"/>
          <w:szCs w:val="24"/>
        </w:rPr>
        <w:t>The success of mobile food trucks is their affordability and accessibility. A core strength of my business is th</w:t>
      </w:r>
      <w:r w:rsidR="2199535B" w:rsidRPr="00943EC0">
        <w:rPr>
          <w:rFonts w:ascii="Arial" w:hAnsi="Arial" w:cs="Arial"/>
          <w:color w:val="000000" w:themeColor="text1"/>
          <w:sz w:val="24"/>
          <w:szCs w:val="24"/>
        </w:rPr>
        <w:t>at</w:t>
      </w:r>
      <w:r w:rsidRPr="00943EC0">
        <w:rPr>
          <w:rFonts w:ascii="Arial" w:hAnsi="Arial" w:cs="Arial"/>
          <w:color w:val="000000" w:themeColor="text1"/>
          <w:sz w:val="24"/>
          <w:szCs w:val="24"/>
        </w:rPr>
        <w:t xml:space="preserve"> it is accessible to event goers and </w:t>
      </w:r>
      <w:r w:rsidR="68F9E09D" w:rsidRPr="00943EC0">
        <w:rPr>
          <w:rFonts w:ascii="Arial" w:hAnsi="Arial" w:cs="Arial"/>
          <w:color w:val="000000" w:themeColor="text1"/>
          <w:sz w:val="24"/>
          <w:szCs w:val="24"/>
        </w:rPr>
        <w:t xml:space="preserve">has </w:t>
      </w:r>
      <w:r w:rsidRPr="00943EC0">
        <w:rPr>
          <w:rFonts w:ascii="Arial" w:hAnsi="Arial" w:cs="Arial"/>
          <w:color w:val="000000" w:themeColor="text1"/>
          <w:sz w:val="24"/>
          <w:szCs w:val="24"/>
        </w:rPr>
        <w:t xml:space="preserve">access to different locations. In addition, </w:t>
      </w:r>
      <w:r w:rsidR="00DD4162" w:rsidRPr="00943EC0">
        <w:rPr>
          <w:rFonts w:ascii="Arial" w:hAnsi="Arial" w:cs="Arial"/>
          <w:bCs/>
          <w:color w:val="000000" w:themeColor="text1"/>
          <w:sz w:val="24"/>
          <w:szCs w:val="24"/>
        </w:rPr>
        <w:t>Bean Motion</w:t>
      </w:r>
      <w:r w:rsidR="0017445A" w:rsidRPr="00943EC0">
        <w:rPr>
          <w:rFonts w:ascii="Arial" w:hAnsi="Arial" w:cs="Arial"/>
          <w:bCs/>
          <w:color w:val="000000" w:themeColor="text1"/>
          <w:sz w:val="24"/>
          <w:szCs w:val="24"/>
        </w:rPr>
        <w:t xml:space="preserve"> </w:t>
      </w:r>
      <w:r w:rsidR="00666144">
        <w:rPr>
          <w:rFonts w:ascii="Arial" w:hAnsi="Arial" w:cs="Arial"/>
          <w:bCs/>
          <w:color w:val="000000" w:themeColor="text1"/>
          <w:sz w:val="24"/>
          <w:szCs w:val="24"/>
        </w:rPr>
        <w:t>Pop-Up's</w:t>
      </w:r>
      <w:r w:rsidRPr="00943EC0">
        <w:rPr>
          <w:rFonts w:ascii="Arial" w:hAnsi="Arial" w:cs="Arial"/>
          <w:color w:val="000000" w:themeColor="text1"/>
          <w:sz w:val="24"/>
          <w:szCs w:val="24"/>
        </w:rPr>
        <w:t xml:space="preserve"> business model is built on delivering affordable coffee since the business has no costs from expensive rents and </w:t>
      </w:r>
      <w:r w:rsidR="16A85E59" w:rsidRPr="00943EC0">
        <w:rPr>
          <w:rFonts w:ascii="Arial" w:hAnsi="Arial" w:cs="Arial"/>
          <w:color w:val="000000" w:themeColor="text1"/>
          <w:sz w:val="24"/>
          <w:szCs w:val="24"/>
        </w:rPr>
        <w:t xml:space="preserve">a </w:t>
      </w:r>
      <w:r w:rsidRPr="00943EC0">
        <w:rPr>
          <w:rFonts w:ascii="Arial" w:hAnsi="Arial" w:cs="Arial"/>
          <w:color w:val="000000" w:themeColor="text1"/>
          <w:sz w:val="24"/>
          <w:szCs w:val="24"/>
        </w:rPr>
        <w:t xml:space="preserve">wide customer base (Appendix A). Additionally, the start-up costs of a coffee shop are relatively lower than operating a physical coffee store. However, some of the possible weaknesses are that since the business is </w:t>
      </w:r>
      <w:r w:rsidR="5EE62A4A" w:rsidRPr="00943EC0">
        <w:rPr>
          <w:rFonts w:ascii="Arial" w:hAnsi="Arial" w:cs="Arial"/>
          <w:color w:val="000000" w:themeColor="text1"/>
          <w:sz w:val="24"/>
          <w:szCs w:val="24"/>
        </w:rPr>
        <w:t xml:space="preserve">a </w:t>
      </w:r>
      <w:r w:rsidRPr="00943EC0">
        <w:rPr>
          <w:rFonts w:ascii="Arial" w:hAnsi="Arial" w:cs="Arial"/>
          <w:color w:val="000000" w:themeColor="text1"/>
          <w:sz w:val="24"/>
          <w:szCs w:val="24"/>
        </w:rPr>
        <w:t xml:space="preserve">sole </w:t>
      </w:r>
      <w:r w:rsidR="1F63BF3D" w:rsidRPr="00943EC0">
        <w:rPr>
          <w:rFonts w:ascii="Arial" w:hAnsi="Arial" w:cs="Arial"/>
          <w:color w:val="000000" w:themeColor="text1"/>
          <w:sz w:val="24"/>
          <w:szCs w:val="24"/>
        </w:rPr>
        <w:t>proprietorship</w:t>
      </w:r>
      <w:r w:rsidRPr="00943EC0">
        <w:rPr>
          <w:rFonts w:ascii="Arial" w:hAnsi="Arial" w:cs="Arial"/>
          <w:color w:val="000000" w:themeColor="text1"/>
          <w:sz w:val="24"/>
          <w:szCs w:val="24"/>
        </w:rPr>
        <w:t xml:space="preserve">, one of the largest weaknesses </w:t>
      </w:r>
      <w:r w:rsidR="591D6CA4" w:rsidRPr="00943EC0">
        <w:rPr>
          <w:rFonts w:ascii="Arial" w:hAnsi="Arial" w:cs="Arial"/>
          <w:color w:val="000000" w:themeColor="text1"/>
          <w:sz w:val="24"/>
          <w:szCs w:val="24"/>
        </w:rPr>
        <w:t>of</w:t>
      </w:r>
      <w:r w:rsidRPr="00943EC0">
        <w:rPr>
          <w:rFonts w:ascii="Arial" w:hAnsi="Arial" w:cs="Arial"/>
          <w:color w:val="000000" w:themeColor="text1"/>
          <w:sz w:val="24"/>
          <w:szCs w:val="24"/>
        </w:rPr>
        <w:t xml:space="preserve"> the business is fatigue and the limited capacity of the coffee truck operations. This is a problem because it might affect service delivery</w:t>
      </w:r>
      <w:r w:rsidR="71B0FB70" w:rsidRPr="00943EC0">
        <w:rPr>
          <w:rFonts w:ascii="Arial" w:hAnsi="Arial" w:cs="Arial"/>
          <w:color w:val="000000" w:themeColor="text1"/>
          <w:sz w:val="24"/>
          <w:szCs w:val="24"/>
        </w:rPr>
        <w:t>,</w:t>
      </w:r>
      <w:r w:rsidRPr="00943EC0">
        <w:rPr>
          <w:rFonts w:ascii="Arial" w:hAnsi="Arial" w:cs="Arial"/>
          <w:color w:val="000000" w:themeColor="text1"/>
          <w:sz w:val="24"/>
          <w:szCs w:val="24"/>
        </w:rPr>
        <w:t xml:space="preserve"> leading to slow service. Another challenge is that the business depends on good weather and high health and safety standards. </w:t>
      </w:r>
      <w:bookmarkStart w:id="0" w:name="_Hlk222248248"/>
      <w:r w:rsidRPr="00943EC0">
        <w:rPr>
          <w:rFonts w:ascii="Arial" w:hAnsi="Arial" w:cs="Arial"/>
          <w:color w:val="000000" w:themeColor="text1"/>
          <w:sz w:val="24"/>
          <w:szCs w:val="24"/>
        </w:rPr>
        <w:t xml:space="preserve">While one of its biggest threats comes </w:t>
      </w:r>
      <w:r w:rsidR="5B7AAEFA" w:rsidRPr="00943EC0">
        <w:rPr>
          <w:rFonts w:ascii="Arial" w:hAnsi="Arial" w:cs="Arial"/>
          <w:color w:val="000000" w:themeColor="text1"/>
          <w:sz w:val="24"/>
          <w:szCs w:val="24"/>
        </w:rPr>
        <w:t>from</w:t>
      </w:r>
      <w:r w:rsidRPr="00943EC0">
        <w:rPr>
          <w:rFonts w:ascii="Arial" w:hAnsi="Arial" w:cs="Arial"/>
          <w:color w:val="000000" w:themeColor="text1"/>
          <w:sz w:val="24"/>
          <w:szCs w:val="24"/>
        </w:rPr>
        <w:t xml:space="preserve"> instant coffee mix, one of </w:t>
      </w:r>
      <w:r w:rsidR="00105526" w:rsidRPr="00943EC0">
        <w:rPr>
          <w:rFonts w:ascii="Arial" w:hAnsi="Arial" w:cs="Arial"/>
          <w:color w:val="000000" w:themeColor="text1"/>
          <w:sz w:val="24"/>
          <w:szCs w:val="24"/>
        </w:rPr>
        <w:t>the</w:t>
      </w:r>
      <w:r w:rsidRPr="00943EC0">
        <w:rPr>
          <w:rFonts w:ascii="Arial" w:hAnsi="Arial" w:cs="Arial"/>
          <w:color w:val="000000" w:themeColor="text1"/>
          <w:sz w:val="24"/>
          <w:szCs w:val="24"/>
        </w:rPr>
        <w:t xml:space="preserve"> product offerings is instant </w:t>
      </w:r>
      <w:r w:rsidR="000E0075" w:rsidRPr="00943EC0">
        <w:rPr>
          <w:rFonts w:ascii="Arial" w:hAnsi="Arial" w:cs="Arial"/>
          <w:color w:val="000000" w:themeColor="text1"/>
          <w:sz w:val="24"/>
          <w:szCs w:val="24"/>
        </w:rPr>
        <w:t>coffee mix</w:t>
      </w:r>
      <w:r w:rsidRPr="00943EC0">
        <w:rPr>
          <w:rFonts w:ascii="Arial" w:hAnsi="Arial" w:cs="Arial"/>
          <w:color w:val="000000" w:themeColor="text1"/>
          <w:sz w:val="24"/>
          <w:szCs w:val="24"/>
        </w:rPr>
        <w:t xml:space="preserve"> to expand my customer base to older people. </w:t>
      </w:r>
      <w:bookmarkEnd w:id="0"/>
      <w:r w:rsidRPr="00943EC0">
        <w:rPr>
          <w:rFonts w:ascii="Arial" w:hAnsi="Arial" w:cs="Arial"/>
          <w:color w:val="000000" w:themeColor="text1"/>
          <w:sz w:val="24"/>
          <w:szCs w:val="24"/>
        </w:rPr>
        <w:t xml:space="preserve">Additionally, since there is a </w:t>
      </w:r>
      <w:r w:rsidR="000E0075" w:rsidRPr="00943EC0">
        <w:rPr>
          <w:rFonts w:ascii="Arial" w:hAnsi="Arial" w:cs="Arial"/>
          <w:color w:val="000000" w:themeColor="text1"/>
          <w:sz w:val="24"/>
          <w:szCs w:val="24"/>
        </w:rPr>
        <w:t>great</w:t>
      </w:r>
      <w:r w:rsidRPr="00943EC0">
        <w:rPr>
          <w:rFonts w:ascii="Arial" w:hAnsi="Arial" w:cs="Arial"/>
          <w:color w:val="000000" w:themeColor="text1"/>
          <w:sz w:val="24"/>
          <w:szCs w:val="24"/>
        </w:rPr>
        <w:t xml:space="preserve"> demand for coffee, the plan is to expand my locations to include corporate events, wedding events and even business </w:t>
      </w:r>
      <w:r w:rsidRPr="00943EC0">
        <w:rPr>
          <w:rFonts w:ascii="Arial" w:hAnsi="Arial" w:cs="Arial"/>
          <w:color w:val="000000" w:themeColor="text1"/>
          <w:sz w:val="24"/>
          <w:szCs w:val="24"/>
        </w:rPr>
        <w:lastRenderedPageBreak/>
        <w:t xml:space="preserve">events such as launches. </w:t>
      </w:r>
      <w:bookmarkStart w:id="1" w:name="_Hlk222248260"/>
      <w:r w:rsidRPr="00943EC0">
        <w:rPr>
          <w:rFonts w:ascii="Arial" w:hAnsi="Arial" w:cs="Arial"/>
          <w:color w:val="000000" w:themeColor="text1"/>
          <w:sz w:val="24"/>
          <w:szCs w:val="24"/>
        </w:rPr>
        <w:t>Also, to counter the weakness of a sole owner, the plan is to hire a barrister as soon as the business begins to pick up.</w:t>
      </w:r>
    </w:p>
    <w:bookmarkEnd w:id="1"/>
    <w:p w14:paraId="120134C4" w14:textId="77777777" w:rsidR="009B5720" w:rsidRPr="00943EC0" w:rsidRDefault="009B5720" w:rsidP="008834A0">
      <w:pPr>
        <w:spacing w:line="360" w:lineRule="auto"/>
        <w:jc w:val="both"/>
        <w:rPr>
          <w:rFonts w:ascii="Arial" w:hAnsi="Arial" w:cs="Arial"/>
          <w:color w:val="000000" w:themeColor="text1"/>
          <w:sz w:val="24"/>
          <w:szCs w:val="24"/>
        </w:rPr>
      </w:pPr>
    </w:p>
    <w:p w14:paraId="2D4452B4" w14:textId="5AA71754" w:rsidR="009B62D7" w:rsidRPr="00943EC0" w:rsidRDefault="009B62D7" w:rsidP="008834A0">
      <w:pPr>
        <w:spacing w:line="360" w:lineRule="auto"/>
        <w:jc w:val="both"/>
        <w:rPr>
          <w:rFonts w:ascii="Arial" w:hAnsi="Arial" w:cs="Arial"/>
          <w:b/>
          <w:sz w:val="24"/>
          <w:szCs w:val="24"/>
        </w:rPr>
      </w:pPr>
    </w:p>
    <w:p w14:paraId="484401C5" w14:textId="5872AEF4" w:rsidR="002E250A" w:rsidRPr="00943EC0" w:rsidRDefault="00326907" w:rsidP="008834A0">
      <w:pPr>
        <w:spacing w:line="360" w:lineRule="auto"/>
        <w:jc w:val="both"/>
        <w:rPr>
          <w:rFonts w:ascii="Arial" w:hAnsi="Arial" w:cs="Arial"/>
          <w:b/>
          <w:sz w:val="24"/>
          <w:szCs w:val="24"/>
        </w:rPr>
      </w:pPr>
      <w:r w:rsidRPr="00943EC0">
        <w:rPr>
          <w:rFonts w:ascii="Arial" w:hAnsi="Arial" w:cs="Arial"/>
          <w:b/>
          <w:sz w:val="24"/>
          <w:szCs w:val="24"/>
        </w:rPr>
        <w:t>3</w:t>
      </w:r>
      <w:r w:rsidR="002E250A" w:rsidRPr="00943EC0">
        <w:rPr>
          <w:rFonts w:ascii="Arial" w:hAnsi="Arial" w:cs="Arial"/>
          <w:b/>
          <w:sz w:val="24"/>
          <w:szCs w:val="24"/>
        </w:rPr>
        <w:t xml:space="preserve">. </w:t>
      </w:r>
      <w:r w:rsidR="007A19AA" w:rsidRPr="00943EC0">
        <w:rPr>
          <w:rFonts w:ascii="Arial" w:hAnsi="Arial" w:cs="Arial"/>
          <w:b/>
          <w:sz w:val="24"/>
          <w:szCs w:val="24"/>
        </w:rPr>
        <w:t>THE TEAM</w:t>
      </w:r>
    </w:p>
    <w:p w14:paraId="25027CE2" w14:textId="3228523E" w:rsidR="002A6D41" w:rsidRPr="00943EC0" w:rsidRDefault="00333D08" w:rsidP="008834A0">
      <w:pPr>
        <w:spacing w:line="360" w:lineRule="auto"/>
        <w:jc w:val="both"/>
        <w:rPr>
          <w:rFonts w:ascii="Arial" w:hAnsi="Arial" w:cs="Arial"/>
          <w:b/>
          <w:bCs/>
          <w:i/>
          <w:iCs/>
          <w:sz w:val="24"/>
          <w:szCs w:val="24"/>
        </w:rPr>
      </w:pPr>
      <w:r w:rsidRPr="00943EC0">
        <w:rPr>
          <w:rFonts w:ascii="Arial" w:hAnsi="Arial" w:cs="Arial"/>
          <w:b/>
          <w:bCs/>
          <w:i/>
          <w:iCs/>
          <w:sz w:val="24"/>
          <w:szCs w:val="24"/>
        </w:rPr>
        <w:t xml:space="preserve">3.1  </w:t>
      </w:r>
      <w:r w:rsidR="001F5C45" w:rsidRPr="00943EC0">
        <w:rPr>
          <w:rFonts w:ascii="Arial" w:hAnsi="Arial" w:cs="Arial"/>
          <w:b/>
          <w:bCs/>
          <w:i/>
          <w:iCs/>
          <w:sz w:val="24"/>
          <w:szCs w:val="24"/>
        </w:rPr>
        <w:t xml:space="preserve"> </w:t>
      </w:r>
      <w:r w:rsidR="001F4945" w:rsidRPr="00943EC0">
        <w:rPr>
          <w:rFonts w:ascii="Arial" w:hAnsi="Arial" w:cs="Arial"/>
          <w:b/>
          <w:bCs/>
          <w:i/>
          <w:iCs/>
          <w:sz w:val="24"/>
          <w:szCs w:val="24"/>
        </w:rPr>
        <w:t>Key Personnel</w:t>
      </w:r>
    </w:p>
    <w:p w14:paraId="6B7D9E40" w14:textId="5D86C44F" w:rsidR="002A6D41" w:rsidRPr="00943EC0" w:rsidRDefault="00831100" w:rsidP="008834A0">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r w:rsidRPr="00943EC0">
        <w:rPr>
          <w:rFonts w:ascii="Arial" w:hAnsi="Arial" w:cs="Arial"/>
          <w:bCs/>
          <w:i/>
          <w:sz w:val="24"/>
          <w:szCs w:val="24"/>
        </w:rPr>
        <w:t>Name and Company Position</w:t>
      </w:r>
      <w:r w:rsidR="00BF1E9F" w:rsidRPr="00943EC0">
        <w:rPr>
          <w:rFonts w:ascii="Arial" w:hAnsi="Arial" w:cs="Arial"/>
          <w:bCs/>
          <w:i/>
          <w:sz w:val="24"/>
          <w:szCs w:val="24"/>
        </w:rPr>
        <w:t>:</w:t>
      </w:r>
      <w:r w:rsidR="0033175A" w:rsidRPr="00943EC0">
        <w:rPr>
          <w:rFonts w:ascii="Arial" w:hAnsi="Arial" w:cs="Arial"/>
          <w:bCs/>
          <w:i/>
          <w:sz w:val="24"/>
          <w:szCs w:val="24"/>
        </w:rPr>
        <w:t xml:space="preserve"> </w:t>
      </w:r>
      <w:r w:rsidR="00EE024F" w:rsidRPr="00943EC0">
        <w:rPr>
          <w:rFonts w:ascii="Arial" w:hAnsi="Arial" w:cs="Arial"/>
          <w:bCs/>
          <w:iCs/>
          <w:sz w:val="24"/>
          <w:szCs w:val="24"/>
        </w:rPr>
        <w:t>Raluca,</w:t>
      </w:r>
      <w:r w:rsidR="0033175A" w:rsidRPr="00943EC0">
        <w:rPr>
          <w:rFonts w:ascii="Arial" w:hAnsi="Arial" w:cs="Arial"/>
          <w:bCs/>
          <w:iCs/>
          <w:sz w:val="24"/>
          <w:szCs w:val="24"/>
        </w:rPr>
        <w:t xml:space="preserve"> the Founder</w:t>
      </w:r>
      <w:r w:rsidR="00400371" w:rsidRPr="00943EC0">
        <w:rPr>
          <w:rFonts w:ascii="Arial" w:hAnsi="Arial" w:cs="Arial"/>
          <w:bCs/>
          <w:iCs/>
          <w:sz w:val="24"/>
          <w:szCs w:val="24"/>
        </w:rPr>
        <w:t xml:space="preserve"> </w:t>
      </w:r>
      <w:r w:rsidR="0033175A" w:rsidRPr="00943EC0">
        <w:rPr>
          <w:rFonts w:ascii="Arial" w:hAnsi="Arial" w:cs="Arial"/>
          <w:bCs/>
          <w:iCs/>
          <w:sz w:val="24"/>
          <w:szCs w:val="24"/>
        </w:rPr>
        <w:t>and Sole-Operator</w:t>
      </w:r>
    </w:p>
    <w:p w14:paraId="4D2CE746" w14:textId="1B609FA8" w:rsidR="002A6D41" w:rsidRPr="00943EC0" w:rsidRDefault="002A6D41" w:rsidP="008834A0">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i/>
          <w:sz w:val="24"/>
          <w:szCs w:val="24"/>
        </w:rPr>
        <w:t>Skills and Experience:</w:t>
      </w:r>
      <w:r w:rsidRPr="00943EC0">
        <w:rPr>
          <w:rFonts w:ascii="Arial" w:hAnsi="Arial" w:cs="Arial"/>
          <w:sz w:val="24"/>
          <w:szCs w:val="24"/>
        </w:rPr>
        <w:t xml:space="preserve"> </w:t>
      </w:r>
    </w:p>
    <w:p w14:paraId="149FCB58" w14:textId="1259B2A6" w:rsidR="0033175A" w:rsidRPr="00943EC0" w:rsidRDefault="0033175A" w:rsidP="008834A0">
      <w:pPr>
        <w:pStyle w:val="ListParagraph"/>
        <w:numPr>
          <w:ilvl w:val="0"/>
          <w:numId w:val="22"/>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sz w:val="24"/>
          <w:szCs w:val="24"/>
        </w:rPr>
        <w:t xml:space="preserve">Highly responsible and </w:t>
      </w:r>
      <w:r w:rsidR="23FE5DD6" w:rsidRPr="00943EC0">
        <w:rPr>
          <w:rFonts w:ascii="Arial" w:hAnsi="Arial" w:cs="Arial"/>
          <w:sz w:val="24"/>
          <w:szCs w:val="24"/>
        </w:rPr>
        <w:t>problem</w:t>
      </w:r>
      <w:r w:rsidRPr="00943EC0">
        <w:rPr>
          <w:rFonts w:ascii="Arial" w:hAnsi="Arial" w:cs="Arial"/>
          <w:sz w:val="24"/>
          <w:szCs w:val="24"/>
        </w:rPr>
        <w:t xml:space="preserve"> solver.</w:t>
      </w:r>
    </w:p>
    <w:p w14:paraId="14B64ADB" w14:textId="26659618" w:rsidR="0033175A" w:rsidRPr="00943EC0" w:rsidRDefault="0033175A" w:rsidP="008834A0">
      <w:pPr>
        <w:pStyle w:val="ListParagraph"/>
        <w:numPr>
          <w:ilvl w:val="0"/>
          <w:numId w:val="22"/>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sz w:val="24"/>
          <w:szCs w:val="24"/>
        </w:rPr>
        <w:t xml:space="preserve">Strong interpersonal and </w:t>
      </w:r>
      <w:r w:rsidR="269796D0" w:rsidRPr="00943EC0">
        <w:rPr>
          <w:rFonts w:ascii="Arial" w:hAnsi="Arial" w:cs="Arial"/>
          <w:sz w:val="24"/>
          <w:szCs w:val="24"/>
        </w:rPr>
        <w:t>communication</w:t>
      </w:r>
      <w:r w:rsidRPr="00943EC0">
        <w:rPr>
          <w:rFonts w:ascii="Arial" w:hAnsi="Arial" w:cs="Arial"/>
          <w:sz w:val="24"/>
          <w:szCs w:val="24"/>
        </w:rPr>
        <w:t xml:space="preserve"> skills</w:t>
      </w:r>
    </w:p>
    <w:p w14:paraId="1AF66FCA" w14:textId="22027992" w:rsidR="0033175A" w:rsidRPr="00943EC0" w:rsidRDefault="0033175A" w:rsidP="008834A0">
      <w:pPr>
        <w:pStyle w:val="ListParagraph"/>
        <w:numPr>
          <w:ilvl w:val="0"/>
          <w:numId w:val="22"/>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sz w:val="24"/>
          <w:szCs w:val="24"/>
        </w:rPr>
        <w:t xml:space="preserve">Training </w:t>
      </w:r>
      <w:r w:rsidR="514E3A5F" w:rsidRPr="00943EC0">
        <w:rPr>
          <w:rFonts w:ascii="Arial" w:hAnsi="Arial" w:cs="Arial"/>
          <w:sz w:val="24"/>
          <w:szCs w:val="24"/>
        </w:rPr>
        <w:t>as a barrister</w:t>
      </w:r>
    </w:p>
    <w:p w14:paraId="64D9B82F" w14:textId="05E367CA" w:rsidR="00A161F3" w:rsidRPr="00943EC0" w:rsidRDefault="00C925B1" w:rsidP="008834A0">
      <w:pPr>
        <w:pStyle w:val="ListParagraph"/>
        <w:numPr>
          <w:ilvl w:val="0"/>
          <w:numId w:val="22"/>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sz w:val="24"/>
          <w:szCs w:val="24"/>
        </w:rPr>
        <w:t xml:space="preserve">Proper knowledge </w:t>
      </w:r>
      <w:r w:rsidR="000E0075" w:rsidRPr="00943EC0">
        <w:rPr>
          <w:rFonts w:ascii="Arial" w:hAnsi="Arial" w:cs="Arial"/>
          <w:sz w:val="24"/>
          <w:szCs w:val="24"/>
        </w:rPr>
        <w:t>of</w:t>
      </w:r>
      <w:r w:rsidRPr="00943EC0">
        <w:rPr>
          <w:rFonts w:ascii="Arial" w:hAnsi="Arial" w:cs="Arial"/>
          <w:sz w:val="24"/>
          <w:szCs w:val="24"/>
        </w:rPr>
        <w:t xml:space="preserve"> food safety and handling procedures</w:t>
      </w:r>
    </w:p>
    <w:p w14:paraId="4EB1432B" w14:textId="1E5511C5" w:rsidR="002A6D41" w:rsidRPr="00943EC0" w:rsidRDefault="002A6D41" w:rsidP="008834A0">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i/>
          <w:sz w:val="24"/>
          <w:szCs w:val="24"/>
        </w:rPr>
        <w:t>Role and Responsibilities:</w:t>
      </w:r>
      <w:r w:rsidRPr="00943EC0">
        <w:rPr>
          <w:rFonts w:ascii="Arial" w:hAnsi="Arial" w:cs="Arial"/>
          <w:sz w:val="24"/>
          <w:szCs w:val="24"/>
        </w:rPr>
        <w:t xml:space="preserve"> </w:t>
      </w:r>
    </w:p>
    <w:p w14:paraId="34290DA7" w14:textId="2F1F4738" w:rsidR="00245096" w:rsidRPr="00943EC0" w:rsidRDefault="0033175A" w:rsidP="008834A0">
      <w:pPr>
        <w:pStyle w:val="ListParagraph"/>
        <w:numPr>
          <w:ilvl w:val="0"/>
          <w:numId w:val="23"/>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sz w:val="24"/>
          <w:szCs w:val="24"/>
        </w:rPr>
        <w:t>Running the financial operations of the business</w:t>
      </w:r>
    </w:p>
    <w:p w14:paraId="48B5C773" w14:textId="383CB1CE" w:rsidR="0033175A" w:rsidRPr="00943EC0" w:rsidRDefault="0033175A" w:rsidP="008834A0">
      <w:pPr>
        <w:pStyle w:val="ListParagraph"/>
        <w:numPr>
          <w:ilvl w:val="0"/>
          <w:numId w:val="23"/>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sz w:val="24"/>
          <w:szCs w:val="24"/>
        </w:rPr>
        <w:t>Sourcing and preparing the ingredients.</w:t>
      </w:r>
    </w:p>
    <w:p w14:paraId="7BFD3768" w14:textId="0D6D326D" w:rsidR="0033175A" w:rsidRPr="00943EC0" w:rsidRDefault="0033175A" w:rsidP="008834A0">
      <w:pPr>
        <w:pStyle w:val="ListParagraph"/>
        <w:numPr>
          <w:ilvl w:val="0"/>
          <w:numId w:val="23"/>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sz w:val="24"/>
          <w:szCs w:val="24"/>
        </w:rPr>
        <w:t xml:space="preserve">Ensuring compliance to environment and safety </w:t>
      </w:r>
      <w:r w:rsidR="181A7B1A" w:rsidRPr="00943EC0">
        <w:rPr>
          <w:rFonts w:ascii="Arial" w:hAnsi="Arial" w:cs="Arial"/>
          <w:sz w:val="24"/>
          <w:szCs w:val="24"/>
        </w:rPr>
        <w:t>standards</w:t>
      </w:r>
      <w:r w:rsidR="00A512F6" w:rsidRPr="00943EC0">
        <w:rPr>
          <w:rFonts w:ascii="Arial" w:hAnsi="Arial" w:cs="Arial"/>
          <w:sz w:val="24"/>
          <w:szCs w:val="24"/>
        </w:rPr>
        <w:t>,</w:t>
      </w:r>
      <w:r w:rsidR="181A7B1A" w:rsidRPr="00943EC0">
        <w:rPr>
          <w:rFonts w:ascii="Arial" w:hAnsi="Arial" w:cs="Arial"/>
          <w:sz w:val="24"/>
          <w:szCs w:val="24"/>
        </w:rPr>
        <w:t xml:space="preserve"> </w:t>
      </w:r>
      <w:r w:rsidR="000E0075" w:rsidRPr="00943EC0">
        <w:rPr>
          <w:rFonts w:ascii="Arial" w:hAnsi="Arial" w:cs="Arial"/>
          <w:sz w:val="24"/>
          <w:szCs w:val="24"/>
        </w:rPr>
        <w:t>conducting</w:t>
      </w:r>
      <w:r w:rsidRPr="00943EC0">
        <w:rPr>
          <w:rFonts w:ascii="Arial" w:hAnsi="Arial" w:cs="Arial"/>
          <w:sz w:val="24"/>
          <w:szCs w:val="24"/>
        </w:rPr>
        <w:t xml:space="preserve"> health and </w:t>
      </w:r>
      <w:r w:rsidR="6F81191E" w:rsidRPr="00943EC0">
        <w:rPr>
          <w:rFonts w:ascii="Arial" w:hAnsi="Arial" w:cs="Arial"/>
          <w:sz w:val="24"/>
          <w:szCs w:val="24"/>
        </w:rPr>
        <w:t>safety</w:t>
      </w:r>
      <w:r w:rsidRPr="00943EC0">
        <w:rPr>
          <w:rFonts w:ascii="Arial" w:hAnsi="Arial" w:cs="Arial"/>
          <w:sz w:val="24"/>
          <w:szCs w:val="24"/>
        </w:rPr>
        <w:t xml:space="preserve"> audits</w:t>
      </w:r>
      <w:r w:rsidR="000E0075" w:rsidRPr="00943EC0">
        <w:rPr>
          <w:rFonts w:ascii="Arial" w:hAnsi="Arial" w:cs="Arial"/>
          <w:sz w:val="24"/>
          <w:szCs w:val="24"/>
        </w:rPr>
        <w:t>,</w:t>
      </w:r>
      <w:r w:rsidRPr="00943EC0">
        <w:rPr>
          <w:rFonts w:ascii="Arial" w:hAnsi="Arial" w:cs="Arial"/>
          <w:sz w:val="24"/>
          <w:szCs w:val="24"/>
        </w:rPr>
        <w:t xml:space="preserve"> and </w:t>
      </w:r>
      <w:r w:rsidR="000E0075" w:rsidRPr="00943EC0">
        <w:rPr>
          <w:rFonts w:ascii="Arial" w:hAnsi="Arial" w:cs="Arial"/>
          <w:sz w:val="24"/>
          <w:szCs w:val="24"/>
        </w:rPr>
        <w:t>reporting</w:t>
      </w:r>
      <w:r w:rsidRPr="00943EC0">
        <w:rPr>
          <w:rFonts w:ascii="Arial" w:hAnsi="Arial" w:cs="Arial"/>
          <w:sz w:val="24"/>
          <w:szCs w:val="24"/>
        </w:rPr>
        <w:t xml:space="preserve"> all incidents.</w:t>
      </w:r>
    </w:p>
    <w:p w14:paraId="3A14702D" w14:textId="5BEC80A9" w:rsidR="0033175A" w:rsidRPr="00943EC0" w:rsidRDefault="0033175A" w:rsidP="008834A0">
      <w:pPr>
        <w:pStyle w:val="ListParagraph"/>
        <w:numPr>
          <w:ilvl w:val="0"/>
          <w:numId w:val="23"/>
        </w:num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943EC0">
        <w:rPr>
          <w:rFonts w:ascii="Arial" w:hAnsi="Arial" w:cs="Arial"/>
          <w:sz w:val="24"/>
          <w:szCs w:val="24"/>
        </w:rPr>
        <w:t xml:space="preserve">Preparing and serving all coffee beverages and </w:t>
      </w:r>
      <w:r w:rsidR="240BA73E" w:rsidRPr="00943EC0">
        <w:rPr>
          <w:rFonts w:ascii="Arial" w:hAnsi="Arial" w:cs="Arial"/>
          <w:sz w:val="24"/>
          <w:szCs w:val="24"/>
        </w:rPr>
        <w:t>drinks</w:t>
      </w:r>
      <w:r w:rsidR="00A512F6" w:rsidRPr="00943EC0">
        <w:rPr>
          <w:rFonts w:ascii="Arial" w:hAnsi="Arial" w:cs="Arial"/>
          <w:sz w:val="24"/>
          <w:szCs w:val="24"/>
        </w:rPr>
        <w:t>,</w:t>
      </w:r>
      <w:r w:rsidR="240BA73E" w:rsidRPr="00943EC0">
        <w:rPr>
          <w:rFonts w:ascii="Arial" w:hAnsi="Arial" w:cs="Arial"/>
          <w:sz w:val="24"/>
          <w:szCs w:val="24"/>
        </w:rPr>
        <w:t xml:space="preserve"> and</w:t>
      </w:r>
      <w:r w:rsidRPr="00943EC0">
        <w:rPr>
          <w:rFonts w:ascii="Arial" w:hAnsi="Arial" w:cs="Arial"/>
          <w:sz w:val="24"/>
          <w:szCs w:val="24"/>
        </w:rPr>
        <w:t xml:space="preserve"> ensuring a clean and tidy working </w:t>
      </w:r>
      <w:r w:rsidR="00C42884">
        <w:rPr>
          <w:rFonts w:ascii="Arial" w:hAnsi="Arial" w:cs="Arial"/>
          <w:sz w:val="24"/>
          <w:szCs w:val="24"/>
        </w:rPr>
        <w:t>station,</w:t>
      </w:r>
      <w:r w:rsidRPr="00943EC0">
        <w:rPr>
          <w:rFonts w:ascii="Arial" w:hAnsi="Arial" w:cs="Arial"/>
          <w:sz w:val="24"/>
          <w:szCs w:val="24"/>
        </w:rPr>
        <w:t xml:space="preserve"> including the counters.</w:t>
      </w:r>
    </w:p>
    <w:p w14:paraId="23708952" w14:textId="45C08BF1" w:rsidR="001E1698" w:rsidRPr="00943EC0" w:rsidRDefault="001E1698" w:rsidP="008834A0">
      <w:pPr>
        <w:spacing w:line="360" w:lineRule="auto"/>
        <w:jc w:val="both"/>
        <w:rPr>
          <w:rFonts w:ascii="Arial" w:hAnsi="Arial" w:cs="Arial"/>
          <w:bCs/>
          <w:sz w:val="24"/>
          <w:szCs w:val="24"/>
        </w:rPr>
      </w:pPr>
    </w:p>
    <w:p w14:paraId="1EED60FD" w14:textId="01AC51B8" w:rsidR="00891C24" w:rsidRPr="00943EC0" w:rsidRDefault="00181786" w:rsidP="008834A0">
      <w:pPr>
        <w:spacing w:line="360" w:lineRule="auto"/>
        <w:jc w:val="both"/>
        <w:rPr>
          <w:rFonts w:ascii="Arial" w:hAnsi="Arial" w:cs="Arial"/>
          <w:b/>
          <w:bCs/>
          <w:i/>
          <w:iCs/>
          <w:sz w:val="24"/>
          <w:szCs w:val="24"/>
        </w:rPr>
      </w:pPr>
      <w:r w:rsidRPr="00943EC0">
        <w:rPr>
          <w:rFonts w:ascii="Arial" w:hAnsi="Arial" w:cs="Arial"/>
          <w:b/>
          <w:bCs/>
          <w:i/>
          <w:iCs/>
          <w:sz w:val="24"/>
          <w:szCs w:val="24"/>
        </w:rPr>
        <w:t>3.2 Skills</w:t>
      </w:r>
      <w:r w:rsidR="00922C28" w:rsidRPr="00943EC0">
        <w:rPr>
          <w:rFonts w:ascii="Arial" w:hAnsi="Arial" w:cs="Arial"/>
          <w:b/>
          <w:bCs/>
          <w:i/>
          <w:iCs/>
          <w:sz w:val="24"/>
          <w:szCs w:val="24"/>
        </w:rPr>
        <w:t xml:space="preserve"> Gap</w:t>
      </w:r>
      <w:r w:rsidR="00D43F5A" w:rsidRPr="00943EC0">
        <w:rPr>
          <w:rFonts w:ascii="Arial" w:hAnsi="Arial" w:cs="Arial"/>
          <w:b/>
          <w:bCs/>
          <w:i/>
          <w:iCs/>
          <w:sz w:val="24"/>
          <w:szCs w:val="24"/>
        </w:rPr>
        <w:t>s</w:t>
      </w:r>
      <w:r w:rsidR="00B31055" w:rsidRPr="00943EC0">
        <w:rPr>
          <w:rFonts w:ascii="Arial" w:hAnsi="Arial" w:cs="Arial"/>
          <w:b/>
          <w:bCs/>
          <w:i/>
          <w:iCs/>
          <w:sz w:val="24"/>
          <w:szCs w:val="24"/>
        </w:rPr>
        <w:t xml:space="preserve"> &amp; Key Partners</w:t>
      </w:r>
    </w:p>
    <w:p w14:paraId="0FEC7C68" w14:textId="59461A65" w:rsidR="00001462" w:rsidRPr="00943EC0" w:rsidRDefault="00181786" w:rsidP="008834A0">
      <w:pPr>
        <w:spacing w:line="360" w:lineRule="auto"/>
        <w:ind w:left="720"/>
        <w:jc w:val="both"/>
        <w:rPr>
          <w:rFonts w:ascii="Arial" w:hAnsi="Arial" w:cs="Arial"/>
          <w:bCs/>
          <w:sz w:val="24"/>
          <w:szCs w:val="24"/>
        </w:rPr>
      </w:pPr>
      <w:r w:rsidRPr="00943EC0">
        <w:rPr>
          <w:rFonts w:ascii="Arial" w:hAnsi="Arial" w:cs="Arial"/>
          <w:b/>
          <w:bCs/>
          <w:sz w:val="24"/>
          <w:szCs w:val="24"/>
        </w:rPr>
        <w:t>3.2.1 Additional</w:t>
      </w:r>
      <w:r w:rsidR="00A65C6C" w:rsidRPr="00943EC0">
        <w:rPr>
          <w:rFonts w:ascii="Arial" w:hAnsi="Arial" w:cs="Arial"/>
          <w:b/>
          <w:bCs/>
          <w:sz w:val="24"/>
          <w:szCs w:val="24"/>
        </w:rPr>
        <w:t xml:space="preserve"> </w:t>
      </w:r>
      <w:r w:rsidR="00FE4CDD" w:rsidRPr="00943EC0">
        <w:rPr>
          <w:rFonts w:ascii="Arial" w:hAnsi="Arial" w:cs="Arial"/>
          <w:b/>
          <w:bCs/>
          <w:sz w:val="24"/>
          <w:szCs w:val="24"/>
        </w:rPr>
        <w:t>Staff Requirements (Roles and Responsibilities)</w:t>
      </w:r>
      <w:r w:rsidR="009C2D88" w:rsidRPr="00943EC0">
        <w:rPr>
          <w:rFonts w:ascii="Arial" w:hAnsi="Arial" w:cs="Arial"/>
          <w:b/>
          <w:bCs/>
          <w:sz w:val="24"/>
          <w:szCs w:val="24"/>
        </w:rPr>
        <w:t>:</w:t>
      </w:r>
    </w:p>
    <w:p w14:paraId="21336EBA" w14:textId="069F42E8" w:rsidR="007214B2" w:rsidRPr="00943EC0" w:rsidRDefault="007214B2" w:rsidP="008834A0">
      <w:pPr>
        <w:spacing w:line="360" w:lineRule="auto"/>
        <w:jc w:val="both"/>
        <w:rPr>
          <w:rFonts w:ascii="Arial" w:hAnsi="Arial" w:cs="Arial"/>
          <w:bCs/>
          <w:sz w:val="24"/>
          <w:szCs w:val="24"/>
        </w:rPr>
      </w:pPr>
      <w:r w:rsidRPr="00943EC0">
        <w:rPr>
          <w:rFonts w:ascii="Arial" w:hAnsi="Arial" w:cs="Arial"/>
          <w:b/>
          <w:i/>
          <w:iCs/>
          <w:sz w:val="24"/>
          <w:szCs w:val="24"/>
        </w:rPr>
        <w:t>Role:</w:t>
      </w:r>
      <w:r w:rsidRPr="00943EC0">
        <w:rPr>
          <w:rFonts w:ascii="Arial" w:hAnsi="Arial" w:cs="Arial"/>
          <w:bCs/>
          <w:sz w:val="24"/>
          <w:szCs w:val="24"/>
        </w:rPr>
        <w:t xml:space="preserve"> A Barrister</w:t>
      </w:r>
    </w:p>
    <w:p w14:paraId="0AEB3BC2" w14:textId="654DE169" w:rsidR="007214B2" w:rsidRPr="00943EC0" w:rsidRDefault="007214B2" w:rsidP="008834A0">
      <w:pPr>
        <w:spacing w:line="360" w:lineRule="auto"/>
        <w:jc w:val="both"/>
        <w:rPr>
          <w:rFonts w:ascii="Arial" w:hAnsi="Arial" w:cs="Arial"/>
          <w:b/>
          <w:i/>
          <w:iCs/>
          <w:sz w:val="24"/>
          <w:szCs w:val="24"/>
        </w:rPr>
      </w:pPr>
      <w:r w:rsidRPr="00943EC0">
        <w:rPr>
          <w:rFonts w:ascii="Arial" w:hAnsi="Arial" w:cs="Arial"/>
          <w:b/>
          <w:i/>
          <w:iCs/>
          <w:sz w:val="24"/>
          <w:szCs w:val="24"/>
        </w:rPr>
        <w:t>Skills and Experience</w:t>
      </w:r>
    </w:p>
    <w:p w14:paraId="1FD20739" w14:textId="4D8F8E1D" w:rsidR="007214B2" w:rsidRPr="00943EC0" w:rsidRDefault="007214B2" w:rsidP="008834A0">
      <w:pPr>
        <w:pStyle w:val="ListParagraph"/>
        <w:numPr>
          <w:ilvl w:val="0"/>
          <w:numId w:val="19"/>
        </w:numPr>
        <w:spacing w:line="360" w:lineRule="auto"/>
        <w:jc w:val="both"/>
        <w:rPr>
          <w:rFonts w:ascii="Arial" w:hAnsi="Arial" w:cs="Arial"/>
          <w:bCs/>
          <w:sz w:val="24"/>
          <w:szCs w:val="24"/>
        </w:rPr>
      </w:pPr>
      <w:r w:rsidRPr="00943EC0">
        <w:rPr>
          <w:rFonts w:ascii="Arial" w:hAnsi="Arial" w:cs="Arial"/>
          <w:bCs/>
          <w:sz w:val="24"/>
          <w:szCs w:val="24"/>
        </w:rPr>
        <w:t>Two years working as a barrister in a reputable coffee store</w:t>
      </w:r>
    </w:p>
    <w:p w14:paraId="46120173" w14:textId="101E0F95" w:rsidR="007214B2" w:rsidRPr="00943EC0" w:rsidRDefault="3CA1EA59" w:rsidP="008834A0">
      <w:pPr>
        <w:pStyle w:val="ListParagraph"/>
        <w:numPr>
          <w:ilvl w:val="0"/>
          <w:numId w:val="19"/>
        </w:numPr>
        <w:spacing w:line="360" w:lineRule="auto"/>
        <w:jc w:val="both"/>
        <w:rPr>
          <w:rFonts w:ascii="Arial" w:hAnsi="Arial" w:cs="Arial"/>
          <w:sz w:val="24"/>
          <w:szCs w:val="24"/>
        </w:rPr>
      </w:pPr>
      <w:r w:rsidRPr="00943EC0">
        <w:rPr>
          <w:rFonts w:ascii="Arial" w:hAnsi="Arial" w:cs="Arial"/>
          <w:sz w:val="24"/>
          <w:szCs w:val="24"/>
        </w:rPr>
        <w:t>At least</w:t>
      </w:r>
      <w:r w:rsidR="007214B2" w:rsidRPr="00943EC0">
        <w:rPr>
          <w:rFonts w:ascii="Arial" w:hAnsi="Arial" w:cs="Arial"/>
          <w:sz w:val="24"/>
          <w:szCs w:val="24"/>
        </w:rPr>
        <w:t xml:space="preserve"> two months</w:t>
      </w:r>
      <w:r w:rsidR="00CC005C" w:rsidRPr="00943EC0">
        <w:rPr>
          <w:rFonts w:ascii="Arial" w:hAnsi="Arial" w:cs="Arial"/>
          <w:sz w:val="24"/>
          <w:szCs w:val="24"/>
        </w:rPr>
        <w:t xml:space="preserve"> of</w:t>
      </w:r>
      <w:r w:rsidR="007214B2" w:rsidRPr="00943EC0">
        <w:rPr>
          <w:rFonts w:ascii="Arial" w:hAnsi="Arial" w:cs="Arial"/>
          <w:sz w:val="24"/>
          <w:szCs w:val="24"/>
        </w:rPr>
        <w:t xml:space="preserve"> operating or working on a food truck or coffee </w:t>
      </w:r>
      <w:r w:rsidR="00CC005C" w:rsidRPr="00943EC0">
        <w:rPr>
          <w:rFonts w:ascii="Arial" w:hAnsi="Arial" w:cs="Arial"/>
          <w:sz w:val="24"/>
          <w:szCs w:val="24"/>
        </w:rPr>
        <w:t>truck</w:t>
      </w:r>
    </w:p>
    <w:p w14:paraId="5F73384E" w14:textId="1A47945A" w:rsidR="00001462" w:rsidRPr="00943EC0" w:rsidRDefault="007214B2" w:rsidP="008834A0">
      <w:pPr>
        <w:pStyle w:val="ListParagraph"/>
        <w:numPr>
          <w:ilvl w:val="0"/>
          <w:numId w:val="19"/>
        </w:numPr>
        <w:spacing w:line="360" w:lineRule="auto"/>
        <w:jc w:val="both"/>
        <w:rPr>
          <w:rFonts w:ascii="Arial" w:hAnsi="Arial" w:cs="Arial"/>
          <w:bCs/>
          <w:sz w:val="24"/>
          <w:szCs w:val="24"/>
        </w:rPr>
      </w:pPr>
      <w:r w:rsidRPr="00943EC0">
        <w:rPr>
          <w:rFonts w:ascii="Arial" w:hAnsi="Arial" w:cs="Arial"/>
          <w:bCs/>
          <w:sz w:val="24"/>
          <w:szCs w:val="24"/>
        </w:rPr>
        <w:t>Strong communication skills.</w:t>
      </w:r>
    </w:p>
    <w:p w14:paraId="6010B0D7" w14:textId="77777777" w:rsidR="007214B2" w:rsidRPr="00943EC0" w:rsidRDefault="007214B2" w:rsidP="008834A0">
      <w:pPr>
        <w:spacing w:line="360" w:lineRule="auto"/>
        <w:jc w:val="both"/>
        <w:rPr>
          <w:rFonts w:ascii="Arial" w:hAnsi="Arial" w:cs="Arial"/>
          <w:b/>
          <w:i/>
          <w:iCs/>
          <w:sz w:val="24"/>
          <w:szCs w:val="24"/>
        </w:rPr>
      </w:pPr>
      <w:r w:rsidRPr="00943EC0">
        <w:rPr>
          <w:rFonts w:ascii="Arial" w:hAnsi="Arial" w:cs="Arial"/>
          <w:b/>
          <w:i/>
          <w:iCs/>
          <w:sz w:val="24"/>
          <w:szCs w:val="24"/>
        </w:rPr>
        <w:t>Roles and Responsibilities</w:t>
      </w:r>
    </w:p>
    <w:p w14:paraId="7B22C528" w14:textId="3C7DED46" w:rsidR="00311221" w:rsidRPr="00943EC0" w:rsidRDefault="00181786" w:rsidP="008834A0">
      <w:pPr>
        <w:pStyle w:val="ListParagraph"/>
        <w:numPr>
          <w:ilvl w:val="0"/>
          <w:numId w:val="20"/>
        </w:numPr>
        <w:spacing w:line="360" w:lineRule="auto"/>
        <w:jc w:val="both"/>
        <w:rPr>
          <w:rFonts w:ascii="Arial" w:hAnsi="Arial" w:cs="Arial"/>
          <w:sz w:val="24"/>
          <w:szCs w:val="24"/>
        </w:rPr>
      </w:pPr>
      <w:r w:rsidRPr="00943EC0">
        <w:rPr>
          <w:rFonts w:ascii="Arial" w:hAnsi="Arial" w:cs="Arial"/>
          <w:sz w:val="24"/>
          <w:szCs w:val="24"/>
        </w:rPr>
        <w:t xml:space="preserve">Preparing and serving all coffee </w:t>
      </w:r>
      <w:r w:rsidR="6090D505" w:rsidRPr="00943EC0">
        <w:rPr>
          <w:rFonts w:ascii="Arial" w:hAnsi="Arial" w:cs="Arial"/>
          <w:sz w:val="24"/>
          <w:szCs w:val="24"/>
        </w:rPr>
        <w:t>beverages</w:t>
      </w:r>
      <w:r w:rsidRPr="00943EC0">
        <w:rPr>
          <w:rFonts w:ascii="Arial" w:hAnsi="Arial" w:cs="Arial"/>
          <w:sz w:val="24"/>
          <w:szCs w:val="24"/>
        </w:rPr>
        <w:t xml:space="preserve"> and drinks</w:t>
      </w:r>
    </w:p>
    <w:p w14:paraId="159CF164" w14:textId="49CE7DEA" w:rsidR="00181786" w:rsidRPr="00943EC0" w:rsidRDefault="00181786" w:rsidP="008834A0">
      <w:pPr>
        <w:pStyle w:val="ListParagraph"/>
        <w:numPr>
          <w:ilvl w:val="0"/>
          <w:numId w:val="20"/>
        </w:numPr>
        <w:spacing w:line="360" w:lineRule="auto"/>
        <w:jc w:val="both"/>
        <w:rPr>
          <w:rFonts w:ascii="Arial" w:hAnsi="Arial" w:cs="Arial"/>
          <w:bCs/>
          <w:sz w:val="24"/>
          <w:szCs w:val="24"/>
        </w:rPr>
      </w:pPr>
      <w:r w:rsidRPr="00943EC0">
        <w:rPr>
          <w:rFonts w:ascii="Arial" w:hAnsi="Arial" w:cs="Arial"/>
          <w:bCs/>
          <w:sz w:val="24"/>
          <w:szCs w:val="24"/>
        </w:rPr>
        <w:t>Interacting with customers at the counter customer touch point.</w:t>
      </w:r>
    </w:p>
    <w:p w14:paraId="62BD666D" w14:textId="6DFBE9CB" w:rsidR="00181786" w:rsidRPr="00943EC0" w:rsidRDefault="00181786" w:rsidP="008834A0">
      <w:pPr>
        <w:pStyle w:val="ListParagraph"/>
        <w:numPr>
          <w:ilvl w:val="0"/>
          <w:numId w:val="20"/>
        </w:numPr>
        <w:spacing w:line="360" w:lineRule="auto"/>
        <w:jc w:val="both"/>
        <w:rPr>
          <w:rFonts w:ascii="Arial" w:hAnsi="Arial" w:cs="Arial"/>
          <w:sz w:val="24"/>
          <w:szCs w:val="24"/>
        </w:rPr>
      </w:pPr>
      <w:r w:rsidRPr="00943EC0">
        <w:rPr>
          <w:rFonts w:ascii="Arial" w:hAnsi="Arial" w:cs="Arial"/>
          <w:sz w:val="24"/>
          <w:szCs w:val="24"/>
        </w:rPr>
        <w:t xml:space="preserve">Following the required standard </w:t>
      </w:r>
      <w:r w:rsidR="656CE094" w:rsidRPr="00943EC0">
        <w:rPr>
          <w:rFonts w:ascii="Arial" w:hAnsi="Arial" w:cs="Arial"/>
          <w:sz w:val="24"/>
          <w:szCs w:val="24"/>
        </w:rPr>
        <w:t>operating</w:t>
      </w:r>
      <w:r w:rsidRPr="00943EC0">
        <w:rPr>
          <w:rFonts w:ascii="Arial" w:hAnsi="Arial" w:cs="Arial"/>
          <w:sz w:val="24"/>
          <w:szCs w:val="24"/>
        </w:rPr>
        <w:t xml:space="preserve"> procedures to provide consistent food service</w:t>
      </w:r>
    </w:p>
    <w:p w14:paraId="3420BF73" w14:textId="331023EE" w:rsidR="00181786" w:rsidRPr="00943EC0" w:rsidRDefault="00181786" w:rsidP="008834A0">
      <w:pPr>
        <w:pStyle w:val="ListParagraph"/>
        <w:numPr>
          <w:ilvl w:val="0"/>
          <w:numId w:val="20"/>
        </w:numPr>
        <w:spacing w:line="360" w:lineRule="auto"/>
        <w:jc w:val="both"/>
        <w:rPr>
          <w:rFonts w:ascii="Arial" w:hAnsi="Arial" w:cs="Arial"/>
          <w:sz w:val="24"/>
          <w:szCs w:val="24"/>
        </w:rPr>
      </w:pPr>
      <w:r w:rsidRPr="00943EC0">
        <w:rPr>
          <w:rFonts w:ascii="Arial" w:hAnsi="Arial" w:cs="Arial"/>
          <w:sz w:val="24"/>
          <w:szCs w:val="24"/>
        </w:rPr>
        <w:lastRenderedPageBreak/>
        <w:t>Stock keeping</w:t>
      </w:r>
      <w:r w:rsidR="00CC005C" w:rsidRPr="00943EC0">
        <w:rPr>
          <w:rFonts w:ascii="Arial" w:hAnsi="Arial" w:cs="Arial"/>
          <w:sz w:val="24"/>
          <w:szCs w:val="24"/>
        </w:rPr>
        <w:t>,</w:t>
      </w:r>
      <w:r w:rsidRPr="00943EC0">
        <w:rPr>
          <w:rFonts w:ascii="Arial" w:hAnsi="Arial" w:cs="Arial"/>
          <w:sz w:val="24"/>
          <w:szCs w:val="24"/>
        </w:rPr>
        <w:t xml:space="preserve"> taking and ensuring timely delivery of </w:t>
      </w:r>
      <w:r w:rsidR="0EF89287" w:rsidRPr="00943EC0">
        <w:rPr>
          <w:rFonts w:ascii="Arial" w:hAnsi="Arial" w:cs="Arial"/>
          <w:sz w:val="24"/>
          <w:szCs w:val="24"/>
        </w:rPr>
        <w:t>ingredients</w:t>
      </w:r>
      <w:r w:rsidRPr="00943EC0">
        <w:rPr>
          <w:rFonts w:ascii="Arial" w:hAnsi="Arial" w:cs="Arial"/>
          <w:sz w:val="24"/>
          <w:szCs w:val="24"/>
        </w:rPr>
        <w:t>.</w:t>
      </w:r>
    </w:p>
    <w:p w14:paraId="7EE7BF0F" w14:textId="68A816E7" w:rsidR="00181786" w:rsidRPr="00943EC0" w:rsidRDefault="00181786" w:rsidP="008834A0">
      <w:pPr>
        <w:pStyle w:val="ListParagraph"/>
        <w:numPr>
          <w:ilvl w:val="0"/>
          <w:numId w:val="20"/>
        </w:numPr>
        <w:spacing w:line="360" w:lineRule="auto"/>
        <w:jc w:val="both"/>
        <w:rPr>
          <w:rFonts w:ascii="Arial" w:hAnsi="Arial" w:cs="Arial"/>
          <w:sz w:val="24"/>
          <w:szCs w:val="24"/>
        </w:rPr>
      </w:pPr>
      <w:r w:rsidRPr="00943EC0">
        <w:rPr>
          <w:rFonts w:ascii="Arial" w:hAnsi="Arial" w:cs="Arial"/>
          <w:sz w:val="24"/>
          <w:szCs w:val="24"/>
        </w:rPr>
        <w:t xml:space="preserve">Developing a </w:t>
      </w:r>
      <w:r w:rsidR="446D1099" w:rsidRPr="00943EC0">
        <w:rPr>
          <w:rFonts w:ascii="Arial" w:hAnsi="Arial" w:cs="Arial"/>
          <w:sz w:val="24"/>
          <w:szCs w:val="24"/>
        </w:rPr>
        <w:t>comprehensive</w:t>
      </w:r>
      <w:r w:rsidRPr="00943EC0">
        <w:rPr>
          <w:rFonts w:ascii="Arial" w:hAnsi="Arial" w:cs="Arial"/>
          <w:sz w:val="24"/>
          <w:szCs w:val="24"/>
        </w:rPr>
        <w:t xml:space="preserve"> coffee menu and other menu </w:t>
      </w:r>
      <w:r w:rsidR="00CC005C" w:rsidRPr="00943EC0">
        <w:rPr>
          <w:rFonts w:ascii="Arial" w:hAnsi="Arial" w:cs="Arial"/>
          <w:sz w:val="24"/>
          <w:szCs w:val="24"/>
        </w:rPr>
        <w:t>improvements</w:t>
      </w:r>
      <w:r w:rsidRPr="00943EC0">
        <w:rPr>
          <w:rFonts w:ascii="Arial" w:hAnsi="Arial" w:cs="Arial"/>
          <w:sz w:val="24"/>
          <w:szCs w:val="24"/>
        </w:rPr>
        <w:t>.</w:t>
      </w:r>
    </w:p>
    <w:p w14:paraId="7031DD31" w14:textId="3383F8CA" w:rsidR="00A65C6C" w:rsidRPr="00943EC0" w:rsidRDefault="00181786" w:rsidP="008834A0">
      <w:pPr>
        <w:pStyle w:val="ListParagraph"/>
        <w:numPr>
          <w:ilvl w:val="0"/>
          <w:numId w:val="20"/>
        </w:numPr>
        <w:spacing w:line="360" w:lineRule="auto"/>
        <w:jc w:val="both"/>
        <w:rPr>
          <w:rFonts w:ascii="Arial" w:hAnsi="Arial" w:cs="Arial"/>
          <w:sz w:val="24"/>
          <w:szCs w:val="24"/>
        </w:rPr>
      </w:pPr>
      <w:r w:rsidRPr="00943EC0">
        <w:rPr>
          <w:rFonts w:ascii="Arial" w:hAnsi="Arial" w:cs="Arial"/>
          <w:sz w:val="24"/>
          <w:szCs w:val="24"/>
        </w:rPr>
        <w:t xml:space="preserve">Ensuring a clean and </w:t>
      </w:r>
      <w:r w:rsidR="017515A7" w:rsidRPr="00943EC0">
        <w:rPr>
          <w:rFonts w:ascii="Arial" w:hAnsi="Arial" w:cs="Arial"/>
          <w:sz w:val="24"/>
          <w:szCs w:val="24"/>
        </w:rPr>
        <w:t>sanitary</w:t>
      </w:r>
      <w:r w:rsidRPr="00943EC0">
        <w:rPr>
          <w:rFonts w:ascii="Arial" w:hAnsi="Arial" w:cs="Arial"/>
          <w:sz w:val="24"/>
          <w:szCs w:val="24"/>
        </w:rPr>
        <w:t xml:space="preserve"> kitchen and serving points</w:t>
      </w:r>
      <w:r w:rsidR="00CC005C" w:rsidRPr="00943EC0">
        <w:rPr>
          <w:rFonts w:ascii="Arial" w:hAnsi="Arial" w:cs="Arial"/>
          <w:sz w:val="24"/>
          <w:szCs w:val="24"/>
        </w:rPr>
        <w:t>,</w:t>
      </w:r>
      <w:r w:rsidRPr="00943EC0">
        <w:rPr>
          <w:rFonts w:ascii="Arial" w:hAnsi="Arial" w:cs="Arial"/>
          <w:sz w:val="24"/>
          <w:szCs w:val="24"/>
        </w:rPr>
        <w:t xml:space="preserve"> and </w:t>
      </w:r>
      <w:r w:rsidR="3D377EE4" w:rsidRPr="00943EC0">
        <w:rPr>
          <w:rFonts w:ascii="Arial" w:hAnsi="Arial" w:cs="Arial"/>
          <w:sz w:val="24"/>
          <w:szCs w:val="24"/>
        </w:rPr>
        <w:t>compliance</w:t>
      </w:r>
      <w:r w:rsidRPr="00943EC0">
        <w:rPr>
          <w:rFonts w:ascii="Arial" w:hAnsi="Arial" w:cs="Arial"/>
          <w:sz w:val="24"/>
          <w:szCs w:val="24"/>
        </w:rPr>
        <w:t xml:space="preserve"> </w:t>
      </w:r>
      <w:r w:rsidR="617D7125" w:rsidRPr="00943EC0">
        <w:rPr>
          <w:rFonts w:ascii="Arial" w:hAnsi="Arial" w:cs="Arial"/>
          <w:sz w:val="24"/>
          <w:szCs w:val="24"/>
        </w:rPr>
        <w:t>with</w:t>
      </w:r>
      <w:r w:rsidRPr="00943EC0">
        <w:rPr>
          <w:rFonts w:ascii="Arial" w:hAnsi="Arial" w:cs="Arial"/>
          <w:sz w:val="24"/>
          <w:szCs w:val="24"/>
        </w:rPr>
        <w:t xml:space="preserve"> safety standards.</w:t>
      </w:r>
    </w:p>
    <w:p w14:paraId="4BFDC53C" w14:textId="6B45F176" w:rsidR="00A65C6C" w:rsidRPr="00943EC0" w:rsidRDefault="00977991" w:rsidP="008834A0">
      <w:pPr>
        <w:spacing w:line="360" w:lineRule="auto"/>
        <w:ind w:left="720"/>
        <w:jc w:val="both"/>
        <w:rPr>
          <w:rFonts w:ascii="Arial" w:hAnsi="Arial" w:cs="Arial"/>
          <w:b/>
          <w:bCs/>
          <w:sz w:val="24"/>
          <w:szCs w:val="24"/>
        </w:rPr>
      </w:pPr>
      <w:r w:rsidRPr="00943EC0">
        <w:rPr>
          <w:rFonts w:ascii="Arial" w:hAnsi="Arial" w:cs="Arial"/>
          <w:b/>
          <w:bCs/>
          <w:sz w:val="24"/>
          <w:szCs w:val="24"/>
        </w:rPr>
        <w:t>3.2.2 Training</w:t>
      </w:r>
      <w:r w:rsidR="00A65C6C" w:rsidRPr="00943EC0">
        <w:rPr>
          <w:rFonts w:ascii="Arial" w:hAnsi="Arial" w:cs="Arial"/>
          <w:b/>
          <w:bCs/>
          <w:sz w:val="24"/>
          <w:szCs w:val="24"/>
        </w:rPr>
        <w:t xml:space="preserve"> and Development</w:t>
      </w:r>
      <w:r w:rsidR="004A2A38" w:rsidRPr="00943EC0">
        <w:rPr>
          <w:rFonts w:ascii="Arial" w:hAnsi="Arial" w:cs="Arial"/>
          <w:b/>
          <w:bCs/>
          <w:sz w:val="24"/>
          <w:szCs w:val="24"/>
        </w:rPr>
        <w:t>:</w:t>
      </w:r>
    </w:p>
    <w:p w14:paraId="1E227704" w14:textId="58F0E3FF" w:rsidR="00736A46" w:rsidRPr="00943EC0" w:rsidRDefault="00736A46" w:rsidP="008834A0">
      <w:pPr>
        <w:spacing w:line="360" w:lineRule="auto"/>
        <w:jc w:val="both"/>
        <w:rPr>
          <w:rFonts w:ascii="Arial" w:hAnsi="Arial" w:cs="Arial"/>
          <w:b/>
          <w:bCs/>
          <w:sz w:val="24"/>
          <w:szCs w:val="24"/>
        </w:rPr>
      </w:pPr>
      <w:r w:rsidRPr="00943EC0">
        <w:rPr>
          <w:rFonts w:ascii="Arial" w:hAnsi="Arial" w:cs="Arial"/>
          <w:b/>
          <w:bCs/>
          <w:sz w:val="24"/>
          <w:szCs w:val="24"/>
        </w:rPr>
        <w:t xml:space="preserve">Training: </w:t>
      </w:r>
      <w:r w:rsidRPr="00943EC0">
        <w:rPr>
          <w:rFonts w:ascii="Arial" w:hAnsi="Arial" w:cs="Arial"/>
          <w:sz w:val="24"/>
          <w:szCs w:val="24"/>
        </w:rPr>
        <w:t>Barrister Training</w:t>
      </w:r>
    </w:p>
    <w:p w14:paraId="1AB3E5C5" w14:textId="787A40EA" w:rsidR="00736A46" w:rsidRPr="00943EC0" w:rsidRDefault="00736A46" w:rsidP="008834A0">
      <w:pPr>
        <w:spacing w:line="360" w:lineRule="auto"/>
        <w:jc w:val="both"/>
        <w:rPr>
          <w:rFonts w:ascii="Arial" w:hAnsi="Arial" w:cs="Arial"/>
          <w:b/>
          <w:bCs/>
          <w:sz w:val="24"/>
          <w:szCs w:val="24"/>
        </w:rPr>
      </w:pPr>
      <w:r w:rsidRPr="00943EC0">
        <w:rPr>
          <w:rFonts w:ascii="Arial" w:hAnsi="Arial" w:cs="Arial"/>
          <w:b/>
          <w:bCs/>
          <w:sz w:val="24"/>
          <w:szCs w:val="24"/>
        </w:rPr>
        <w:t xml:space="preserve">Who will use: </w:t>
      </w:r>
      <w:r w:rsidRPr="00943EC0">
        <w:rPr>
          <w:rFonts w:ascii="Arial" w:hAnsi="Arial" w:cs="Arial"/>
          <w:sz w:val="24"/>
          <w:szCs w:val="24"/>
        </w:rPr>
        <w:t xml:space="preserve">The </w:t>
      </w:r>
      <w:r w:rsidR="002D5375">
        <w:rPr>
          <w:rFonts w:ascii="Arial" w:hAnsi="Arial" w:cs="Arial"/>
          <w:sz w:val="24"/>
          <w:szCs w:val="24"/>
        </w:rPr>
        <w:t>barista</w:t>
      </w:r>
    </w:p>
    <w:p w14:paraId="568D96ED" w14:textId="181EA3BF" w:rsidR="00736A46" w:rsidRPr="00943EC0" w:rsidRDefault="00736A46" w:rsidP="008834A0">
      <w:pPr>
        <w:spacing w:line="360" w:lineRule="auto"/>
        <w:jc w:val="both"/>
        <w:rPr>
          <w:rFonts w:ascii="Arial" w:hAnsi="Arial" w:cs="Arial"/>
          <w:b/>
          <w:bCs/>
          <w:sz w:val="24"/>
          <w:szCs w:val="24"/>
        </w:rPr>
      </w:pPr>
      <w:r w:rsidRPr="00943EC0">
        <w:rPr>
          <w:rFonts w:ascii="Arial" w:hAnsi="Arial" w:cs="Arial"/>
          <w:b/>
          <w:bCs/>
          <w:sz w:val="24"/>
          <w:szCs w:val="24"/>
        </w:rPr>
        <w:t xml:space="preserve">What Training: </w:t>
      </w:r>
      <w:r w:rsidR="00693815" w:rsidRPr="00943EC0">
        <w:rPr>
          <w:rFonts w:ascii="Arial" w:hAnsi="Arial" w:cs="Arial"/>
          <w:sz w:val="24"/>
          <w:szCs w:val="24"/>
        </w:rPr>
        <w:t xml:space="preserve">Advanced </w:t>
      </w:r>
      <w:r w:rsidR="00927B22" w:rsidRPr="00943EC0">
        <w:rPr>
          <w:rFonts w:ascii="Arial" w:hAnsi="Arial" w:cs="Arial"/>
          <w:sz w:val="24"/>
          <w:szCs w:val="24"/>
        </w:rPr>
        <w:t>Barista</w:t>
      </w:r>
      <w:r w:rsidR="00693815" w:rsidRPr="00943EC0">
        <w:rPr>
          <w:rFonts w:ascii="Arial" w:hAnsi="Arial" w:cs="Arial"/>
          <w:sz w:val="24"/>
          <w:szCs w:val="24"/>
        </w:rPr>
        <w:t xml:space="preserve"> Skills and Latte Art</w:t>
      </w:r>
    </w:p>
    <w:p w14:paraId="019F43C3" w14:textId="5F1E90E3" w:rsidR="00311221" w:rsidRPr="00943EC0" w:rsidRDefault="00977991" w:rsidP="008834A0">
      <w:pPr>
        <w:spacing w:line="360" w:lineRule="auto"/>
        <w:jc w:val="both"/>
        <w:rPr>
          <w:rFonts w:ascii="Arial" w:hAnsi="Arial" w:cs="Arial"/>
          <w:b/>
          <w:bCs/>
          <w:sz w:val="24"/>
          <w:szCs w:val="24"/>
        </w:rPr>
      </w:pPr>
      <w:r w:rsidRPr="00943EC0">
        <w:rPr>
          <w:rFonts w:ascii="Arial" w:hAnsi="Arial" w:cs="Arial"/>
          <w:b/>
          <w:bCs/>
          <w:sz w:val="24"/>
          <w:szCs w:val="24"/>
        </w:rPr>
        <w:t xml:space="preserve">Why: </w:t>
      </w:r>
      <w:r w:rsidR="00DE081F" w:rsidRPr="00943EC0">
        <w:rPr>
          <w:rFonts w:ascii="Arial" w:hAnsi="Arial" w:cs="Arial"/>
          <w:sz w:val="24"/>
          <w:szCs w:val="24"/>
        </w:rPr>
        <w:t>According to Stokes Tea and Coffee, barrister training is important even to people who can make good coffee. Barristers can receive SCA-certified roasting courses</w:t>
      </w:r>
      <w:r w:rsidR="00927B22" w:rsidRPr="00943EC0">
        <w:rPr>
          <w:rFonts w:ascii="Arial" w:hAnsi="Arial" w:cs="Arial"/>
          <w:sz w:val="24"/>
          <w:szCs w:val="24"/>
        </w:rPr>
        <w:t>,</w:t>
      </w:r>
      <w:r w:rsidR="00DE081F" w:rsidRPr="00943EC0">
        <w:rPr>
          <w:rFonts w:ascii="Arial" w:hAnsi="Arial" w:cs="Arial"/>
          <w:sz w:val="24"/>
          <w:szCs w:val="24"/>
        </w:rPr>
        <w:t xml:space="preserve"> which </w:t>
      </w:r>
      <w:r w:rsidR="00927B22" w:rsidRPr="00943EC0">
        <w:rPr>
          <w:rFonts w:ascii="Arial" w:hAnsi="Arial" w:cs="Arial"/>
          <w:sz w:val="24"/>
          <w:szCs w:val="24"/>
        </w:rPr>
        <w:t>help</w:t>
      </w:r>
      <w:r w:rsidR="00DE081F" w:rsidRPr="00943EC0">
        <w:rPr>
          <w:rFonts w:ascii="Arial" w:hAnsi="Arial" w:cs="Arial"/>
          <w:sz w:val="24"/>
          <w:szCs w:val="24"/>
        </w:rPr>
        <w:t xml:space="preserve"> them improve their roasting, sensory and even brewing skills. These training programs not only provide the practical skills but also equip barristers with business skills critical for coffee shops.</w:t>
      </w:r>
    </w:p>
    <w:p w14:paraId="48E6680A" w14:textId="08B79651" w:rsidR="00073353" w:rsidRPr="00943EC0" w:rsidRDefault="00073353" w:rsidP="008834A0">
      <w:pPr>
        <w:spacing w:line="360" w:lineRule="auto"/>
        <w:ind w:left="720"/>
        <w:jc w:val="both"/>
        <w:rPr>
          <w:rFonts w:ascii="Arial" w:hAnsi="Arial" w:cs="Arial"/>
          <w:b/>
          <w:bCs/>
          <w:sz w:val="24"/>
          <w:szCs w:val="24"/>
        </w:rPr>
      </w:pPr>
      <w:r w:rsidRPr="00943EC0">
        <w:rPr>
          <w:rFonts w:ascii="Arial" w:hAnsi="Arial" w:cs="Arial"/>
          <w:b/>
          <w:bCs/>
          <w:sz w:val="24"/>
          <w:szCs w:val="24"/>
        </w:rPr>
        <w:t>3.2.3 Outsourced</w:t>
      </w:r>
      <w:r w:rsidR="0085067D" w:rsidRPr="00943EC0">
        <w:rPr>
          <w:rFonts w:ascii="Arial" w:hAnsi="Arial" w:cs="Arial"/>
          <w:b/>
          <w:bCs/>
          <w:sz w:val="24"/>
          <w:szCs w:val="24"/>
        </w:rPr>
        <w:t xml:space="preserve"> Support</w:t>
      </w:r>
      <w:r w:rsidR="00C5213D" w:rsidRPr="00943EC0">
        <w:rPr>
          <w:rFonts w:ascii="Arial" w:hAnsi="Arial" w:cs="Arial"/>
          <w:b/>
          <w:bCs/>
          <w:sz w:val="24"/>
          <w:szCs w:val="24"/>
        </w:rPr>
        <w:t xml:space="preserve"> / Key Partners</w:t>
      </w:r>
      <w:r w:rsidR="00A65C6C" w:rsidRPr="00943EC0">
        <w:rPr>
          <w:rFonts w:ascii="Arial" w:hAnsi="Arial" w:cs="Arial"/>
          <w:b/>
          <w:bCs/>
          <w:sz w:val="24"/>
          <w:szCs w:val="24"/>
        </w:rPr>
        <w:t>:</w:t>
      </w:r>
    </w:p>
    <w:p w14:paraId="017CE226" w14:textId="789EFE93" w:rsidR="00073353" w:rsidRPr="00943EC0" w:rsidRDefault="00073353" w:rsidP="008834A0">
      <w:pPr>
        <w:spacing w:line="360" w:lineRule="auto"/>
        <w:jc w:val="both"/>
        <w:rPr>
          <w:rFonts w:ascii="Arial" w:hAnsi="Arial" w:cs="Arial"/>
          <w:sz w:val="24"/>
          <w:szCs w:val="24"/>
        </w:rPr>
      </w:pPr>
      <w:r w:rsidRPr="00943EC0">
        <w:rPr>
          <w:rFonts w:ascii="Arial" w:hAnsi="Arial" w:cs="Arial"/>
          <w:b/>
          <w:bCs/>
          <w:sz w:val="24"/>
          <w:szCs w:val="24"/>
        </w:rPr>
        <w:t xml:space="preserve">Who: </w:t>
      </w:r>
      <w:r w:rsidRPr="00943EC0">
        <w:rPr>
          <w:rFonts w:ascii="Arial" w:hAnsi="Arial" w:cs="Arial"/>
          <w:sz w:val="24"/>
          <w:szCs w:val="24"/>
        </w:rPr>
        <w:t>Social Media Marketing Agency</w:t>
      </w:r>
    </w:p>
    <w:p w14:paraId="4229264B" w14:textId="097B7929" w:rsidR="00073353" w:rsidRPr="00943EC0" w:rsidRDefault="00073353" w:rsidP="008834A0">
      <w:pPr>
        <w:spacing w:line="360" w:lineRule="auto"/>
        <w:jc w:val="both"/>
        <w:rPr>
          <w:rFonts w:ascii="Arial" w:hAnsi="Arial" w:cs="Arial"/>
          <w:sz w:val="24"/>
          <w:szCs w:val="24"/>
        </w:rPr>
      </w:pPr>
      <w:r w:rsidRPr="00943EC0">
        <w:rPr>
          <w:rFonts w:ascii="Arial" w:hAnsi="Arial" w:cs="Arial"/>
          <w:b/>
          <w:bCs/>
          <w:sz w:val="24"/>
          <w:szCs w:val="24"/>
        </w:rPr>
        <w:t xml:space="preserve">What Training: </w:t>
      </w:r>
      <w:r w:rsidRPr="00943EC0">
        <w:rPr>
          <w:rFonts w:ascii="Arial" w:hAnsi="Arial" w:cs="Arial"/>
          <w:sz w:val="24"/>
          <w:szCs w:val="24"/>
        </w:rPr>
        <w:t>social media marketing strategies and social media management</w:t>
      </w:r>
    </w:p>
    <w:p w14:paraId="1D56322E" w14:textId="32234C69" w:rsidR="00073353" w:rsidRPr="00943EC0" w:rsidRDefault="00073353" w:rsidP="008834A0">
      <w:pPr>
        <w:spacing w:line="360" w:lineRule="auto"/>
        <w:jc w:val="both"/>
        <w:rPr>
          <w:rFonts w:ascii="Arial" w:hAnsi="Arial" w:cs="Arial"/>
          <w:b/>
          <w:bCs/>
          <w:sz w:val="24"/>
          <w:szCs w:val="24"/>
        </w:rPr>
      </w:pPr>
      <w:r w:rsidRPr="00943EC0">
        <w:rPr>
          <w:rFonts w:ascii="Arial" w:hAnsi="Arial" w:cs="Arial"/>
          <w:b/>
          <w:bCs/>
          <w:sz w:val="24"/>
          <w:szCs w:val="24"/>
        </w:rPr>
        <w:t xml:space="preserve">Why: </w:t>
      </w:r>
      <w:r w:rsidR="00317C11" w:rsidRPr="00943EC0">
        <w:rPr>
          <w:rFonts w:ascii="Arial" w:hAnsi="Arial" w:cs="Arial"/>
          <w:sz w:val="24"/>
          <w:szCs w:val="24"/>
        </w:rPr>
        <w:t xml:space="preserve">Nyamboli (2021) highlights that small business </w:t>
      </w:r>
      <w:r w:rsidR="538B99C3" w:rsidRPr="00943EC0">
        <w:rPr>
          <w:rFonts w:ascii="Arial" w:hAnsi="Arial" w:cs="Arial"/>
          <w:sz w:val="24"/>
          <w:szCs w:val="24"/>
        </w:rPr>
        <w:t>fails</w:t>
      </w:r>
      <w:r w:rsidR="00317C11" w:rsidRPr="00943EC0">
        <w:rPr>
          <w:rFonts w:ascii="Arial" w:hAnsi="Arial" w:cs="Arial"/>
          <w:sz w:val="24"/>
          <w:szCs w:val="24"/>
        </w:rPr>
        <w:t xml:space="preserve"> to effectively implement social media </w:t>
      </w:r>
      <w:r w:rsidR="16C0D863" w:rsidRPr="00943EC0">
        <w:rPr>
          <w:rFonts w:ascii="Arial" w:hAnsi="Arial" w:cs="Arial"/>
          <w:sz w:val="24"/>
          <w:szCs w:val="24"/>
        </w:rPr>
        <w:t>marketing</w:t>
      </w:r>
      <w:r w:rsidR="00317C11" w:rsidRPr="00943EC0">
        <w:rPr>
          <w:rFonts w:ascii="Arial" w:hAnsi="Arial" w:cs="Arial"/>
          <w:sz w:val="24"/>
          <w:szCs w:val="24"/>
        </w:rPr>
        <w:t xml:space="preserve"> because they lack the capital and even the expertise to run successful campaigns. However, Nyamboli (2021) highlights that small </w:t>
      </w:r>
      <w:r w:rsidR="12B0F56A" w:rsidRPr="00943EC0">
        <w:rPr>
          <w:rFonts w:ascii="Arial" w:hAnsi="Arial" w:cs="Arial"/>
          <w:sz w:val="24"/>
          <w:szCs w:val="24"/>
        </w:rPr>
        <w:t>organi</w:t>
      </w:r>
      <w:r w:rsidR="00F710BC" w:rsidRPr="00943EC0">
        <w:rPr>
          <w:rFonts w:ascii="Arial" w:hAnsi="Arial" w:cs="Arial"/>
          <w:sz w:val="24"/>
          <w:szCs w:val="24"/>
        </w:rPr>
        <w:t>s</w:t>
      </w:r>
      <w:r w:rsidR="12B0F56A" w:rsidRPr="00943EC0">
        <w:rPr>
          <w:rFonts w:ascii="Arial" w:hAnsi="Arial" w:cs="Arial"/>
          <w:sz w:val="24"/>
          <w:szCs w:val="24"/>
        </w:rPr>
        <w:t>ations</w:t>
      </w:r>
      <w:r w:rsidR="00317C11" w:rsidRPr="00943EC0">
        <w:rPr>
          <w:rFonts w:ascii="Arial" w:hAnsi="Arial" w:cs="Arial"/>
          <w:sz w:val="24"/>
          <w:szCs w:val="24"/>
        </w:rPr>
        <w:t xml:space="preserve"> can </w:t>
      </w:r>
      <w:r w:rsidR="22162BC8" w:rsidRPr="00943EC0">
        <w:rPr>
          <w:rFonts w:ascii="Arial" w:hAnsi="Arial" w:cs="Arial"/>
          <w:sz w:val="24"/>
          <w:szCs w:val="24"/>
        </w:rPr>
        <w:t>employ</w:t>
      </w:r>
      <w:r w:rsidR="00317C11" w:rsidRPr="00943EC0">
        <w:rPr>
          <w:rFonts w:ascii="Arial" w:hAnsi="Arial" w:cs="Arial"/>
          <w:sz w:val="24"/>
          <w:szCs w:val="24"/>
        </w:rPr>
        <w:t xml:space="preserve"> social media marketing agencies that can he</w:t>
      </w:r>
      <w:r w:rsidR="161A380C" w:rsidRPr="00943EC0">
        <w:rPr>
          <w:rFonts w:ascii="Arial" w:hAnsi="Arial" w:cs="Arial"/>
          <w:sz w:val="24"/>
          <w:szCs w:val="24"/>
        </w:rPr>
        <w:t>l</w:t>
      </w:r>
      <w:r w:rsidR="00317C11" w:rsidRPr="00943EC0">
        <w:rPr>
          <w:rFonts w:ascii="Arial" w:hAnsi="Arial" w:cs="Arial"/>
          <w:sz w:val="24"/>
          <w:szCs w:val="24"/>
        </w:rPr>
        <w:t xml:space="preserve">p small business curate their </w:t>
      </w:r>
      <w:r w:rsidR="6A32A71C" w:rsidRPr="00943EC0">
        <w:rPr>
          <w:rFonts w:ascii="Arial" w:hAnsi="Arial" w:cs="Arial"/>
          <w:sz w:val="24"/>
          <w:szCs w:val="24"/>
        </w:rPr>
        <w:t>content</w:t>
      </w:r>
      <w:r w:rsidR="00317C11" w:rsidRPr="00943EC0">
        <w:rPr>
          <w:rFonts w:ascii="Arial" w:hAnsi="Arial" w:cs="Arial"/>
          <w:sz w:val="24"/>
          <w:szCs w:val="24"/>
        </w:rPr>
        <w:t>, design their content, engage with customers and even select and manage the platforms that will be most responsive to the business’s customers.</w:t>
      </w:r>
      <w:r w:rsidR="00A15C96" w:rsidRPr="00943EC0">
        <w:rPr>
          <w:rFonts w:ascii="Arial" w:hAnsi="Arial" w:cs="Arial"/>
          <w:sz w:val="24"/>
          <w:szCs w:val="24"/>
        </w:rPr>
        <w:t xml:space="preserve"> In addition, Appel et al. (2020)</w:t>
      </w:r>
      <w:r w:rsidR="0013679C" w:rsidRPr="00943EC0">
        <w:rPr>
          <w:rFonts w:ascii="Arial" w:hAnsi="Arial" w:cs="Arial"/>
          <w:sz w:val="24"/>
          <w:szCs w:val="24"/>
        </w:rPr>
        <w:t xml:space="preserve"> confirm that social media agencies </w:t>
      </w:r>
      <w:r w:rsidR="00A418BD" w:rsidRPr="00943EC0">
        <w:rPr>
          <w:rFonts w:ascii="Arial" w:hAnsi="Arial" w:cs="Arial"/>
          <w:sz w:val="24"/>
          <w:szCs w:val="24"/>
        </w:rPr>
        <w:t>help</w:t>
      </w:r>
      <w:r w:rsidR="0013679C" w:rsidRPr="00943EC0">
        <w:rPr>
          <w:rFonts w:ascii="Arial" w:hAnsi="Arial" w:cs="Arial"/>
          <w:sz w:val="24"/>
          <w:szCs w:val="24"/>
        </w:rPr>
        <w:t xml:space="preserve"> small </w:t>
      </w:r>
      <w:r w:rsidR="0027339C">
        <w:rPr>
          <w:rFonts w:ascii="Arial" w:hAnsi="Arial" w:cs="Arial"/>
          <w:sz w:val="24"/>
          <w:szCs w:val="24"/>
        </w:rPr>
        <w:t>businesses</w:t>
      </w:r>
      <w:r w:rsidR="0013679C" w:rsidRPr="00943EC0">
        <w:rPr>
          <w:rFonts w:ascii="Arial" w:hAnsi="Arial" w:cs="Arial"/>
          <w:sz w:val="24"/>
          <w:szCs w:val="24"/>
        </w:rPr>
        <w:t xml:space="preserve"> manage their </w:t>
      </w:r>
      <w:r w:rsidR="0027339C">
        <w:rPr>
          <w:rFonts w:ascii="Arial" w:hAnsi="Arial" w:cs="Arial"/>
          <w:sz w:val="24"/>
          <w:szCs w:val="24"/>
        </w:rPr>
        <w:t>marketing</w:t>
      </w:r>
      <w:r w:rsidR="0013679C" w:rsidRPr="00943EC0">
        <w:rPr>
          <w:rFonts w:ascii="Arial" w:hAnsi="Arial" w:cs="Arial"/>
          <w:sz w:val="24"/>
          <w:szCs w:val="24"/>
        </w:rPr>
        <w:t xml:space="preserve"> team workforce because they provide several services and tools that can help analy</w:t>
      </w:r>
      <w:r w:rsidR="00F710BC" w:rsidRPr="00943EC0">
        <w:rPr>
          <w:rFonts w:ascii="Arial" w:hAnsi="Arial" w:cs="Arial"/>
          <w:sz w:val="24"/>
          <w:szCs w:val="24"/>
        </w:rPr>
        <w:t>s</w:t>
      </w:r>
      <w:r w:rsidR="0013679C" w:rsidRPr="00943EC0">
        <w:rPr>
          <w:rFonts w:ascii="Arial" w:hAnsi="Arial" w:cs="Arial"/>
          <w:sz w:val="24"/>
          <w:szCs w:val="24"/>
        </w:rPr>
        <w:t>e business marke</w:t>
      </w:r>
      <w:r w:rsidR="260C2A30" w:rsidRPr="00943EC0">
        <w:rPr>
          <w:rFonts w:ascii="Arial" w:hAnsi="Arial" w:cs="Arial"/>
          <w:sz w:val="24"/>
          <w:szCs w:val="24"/>
        </w:rPr>
        <w:t>t</w:t>
      </w:r>
      <w:r w:rsidR="0013679C" w:rsidRPr="00943EC0">
        <w:rPr>
          <w:rFonts w:ascii="Arial" w:hAnsi="Arial" w:cs="Arial"/>
          <w:sz w:val="24"/>
          <w:szCs w:val="24"/>
        </w:rPr>
        <w:t xml:space="preserve">ing performance and </w:t>
      </w:r>
      <w:r w:rsidR="1B35738E" w:rsidRPr="00943EC0">
        <w:rPr>
          <w:rFonts w:ascii="Arial" w:hAnsi="Arial" w:cs="Arial"/>
          <w:sz w:val="24"/>
          <w:szCs w:val="24"/>
        </w:rPr>
        <w:t>inform</w:t>
      </w:r>
      <w:r w:rsidR="0013679C" w:rsidRPr="00943EC0">
        <w:rPr>
          <w:rFonts w:ascii="Arial" w:hAnsi="Arial" w:cs="Arial"/>
          <w:sz w:val="24"/>
          <w:szCs w:val="24"/>
        </w:rPr>
        <w:t xml:space="preserve"> decisions</w:t>
      </w:r>
      <w:r w:rsidR="00BF7E3F" w:rsidRPr="00943EC0">
        <w:rPr>
          <w:rFonts w:ascii="Arial" w:hAnsi="Arial" w:cs="Arial"/>
          <w:sz w:val="24"/>
          <w:szCs w:val="24"/>
        </w:rPr>
        <w:t>.</w:t>
      </w:r>
    </w:p>
    <w:p w14:paraId="62C6789D" w14:textId="432591A4" w:rsidR="002E250A" w:rsidRPr="00943EC0" w:rsidRDefault="00D26AFC" w:rsidP="008834A0">
      <w:pPr>
        <w:spacing w:line="360" w:lineRule="auto"/>
        <w:ind w:left="720"/>
        <w:jc w:val="both"/>
        <w:rPr>
          <w:rFonts w:ascii="Arial" w:hAnsi="Arial" w:cs="Arial"/>
          <w:b/>
          <w:bCs/>
          <w:sz w:val="24"/>
          <w:szCs w:val="24"/>
        </w:rPr>
      </w:pPr>
      <w:r w:rsidRPr="00943EC0">
        <w:rPr>
          <w:rFonts w:ascii="Arial" w:hAnsi="Arial" w:cs="Arial"/>
          <w:bCs/>
          <w:i/>
          <w:sz w:val="24"/>
          <w:szCs w:val="24"/>
        </w:rPr>
        <w:br w:type="page"/>
      </w:r>
      <w:r w:rsidR="00326907" w:rsidRPr="00943EC0">
        <w:rPr>
          <w:rFonts w:ascii="Arial" w:hAnsi="Arial" w:cs="Arial"/>
          <w:b/>
          <w:sz w:val="24"/>
          <w:szCs w:val="24"/>
        </w:rPr>
        <w:lastRenderedPageBreak/>
        <w:t>4.</w:t>
      </w:r>
      <w:r w:rsidRPr="00943EC0">
        <w:rPr>
          <w:rFonts w:ascii="Arial" w:hAnsi="Arial" w:cs="Arial"/>
          <w:b/>
          <w:sz w:val="24"/>
          <w:szCs w:val="24"/>
        </w:rPr>
        <w:t xml:space="preserve"> </w:t>
      </w:r>
      <w:r w:rsidR="00EC2C16" w:rsidRPr="00943EC0">
        <w:rPr>
          <w:rFonts w:ascii="Arial" w:hAnsi="Arial" w:cs="Arial"/>
          <w:b/>
          <w:sz w:val="24"/>
          <w:szCs w:val="24"/>
        </w:rPr>
        <w:t>MARKET RESEARCH</w:t>
      </w:r>
    </w:p>
    <w:p w14:paraId="5C58463B" w14:textId="4A98E70B" w:rsidR="000E34B6" w:rsidRPr="00943EC0" w:rsidRDefault="004213FB" w:rsidP="008834A0">
      <w:pPr>
        <w:spacing w:line="360" w:lineRule="auto"/>
        <w:jc w:val="both"/>
        <w:rPr>
          <w:rFonts w:ascii="Arial" w:hAnsi="Arial" w:cs="Arial"/>
          <w:bCs/>
          <w:sz w:val="24"/>
          <w:szCs w:val="24"/>
        </w:rPr>
      </w:pPr>
      <w:r w:rsidRPr="00943EC0">
        <w:rPr>
          <w:rFonts w:ascii="Arial" w:hAnsi="Arial" w:cs="Arial"/>
          <w:b/>
          <w:i/>
          <w:iCs/>
          <w:sz w:val="24"/>
          <w:szCs w:val="24"/>
        </w:rPr>
        <w:t>4.1</w:t>
      </w:r>
      <w:r w:rsidRPr="00943EC0">
        <w:rPr>
          <w:rFonts w:ascii="Arial" w:hAnsi="Arial" w:cs="Arial"/>
          <w:b/>
          <w:sz w:val="24"/>
          <w:szCs w:val="24"/>
        </w:rPr>
        <w:t xml:space="preserve"> Market</w:t>
      </w:r>
      <w:r w:rsidR="000D11E3" w:rsidRPr="00943EC0">
        <w:rPr>
          <w:rFonts w:ascii="Arial" w:hAnsi="Arial" w:cs="Arial"/>
          <w:b/>
          <w:bCs/>
          <w:i/>
          <w:iCs/>
          <w:sz w:val="24"/>
          <w:szCs w:val="24"/>
        </w:rPr>
        <w:t xml:space="preserve"> </w:t>
      </w:r>
      <w:r w:rsidR="002F6CD5" w:rsidRPr="00943EC0">
        <w:rPr>
          <w:rFonts w:ascii="Arial" w:hAnsi="Arial" w:cs="Arial"/>
          <w:b/>
          <w:bCs/>
          <w:i/>
          <w:iCs/>
          <w:sz w:val="24"/>
          <w:szCs w:val="24"/>
        </w:rPr>
        <w:t>Information, T</w:t>
      </w:r>
      <w:r w:rsidR="0017158D" w:rsidRPr="00943EC0">
        <w:rPr>
          <w:rFonts w:ascii="Arial" w:hAnsi="Arial" w:cs="Arial"/>
          <w:b/>
          <w:bCs/>
          <w:i/>
          <w:iCs/>
          <w:sz w:val="24"/>
          <w:szCs w:val="24"/>
        </w:rPr>
        <w:t>rend</w:t>
      </w:r>
      <w:r w:rsidR="00F418CE" w:rsidRPr="00943EC0">
        <w:rPr>
          <w:rFonts w:ascii="Arial" w:hAnsi="Arial" w:cs="Arial"/>
          <w:b/>
          <w:bCs/>
          <w:i/>
          <w:iCs/>
          <w:sz w:val="24"/>
          <w:szCs w:val="24"/>
        </w:rPr>
        <w:t>s</w:t>
      </w:r>
      <w:r w:rsidR="0017158D" w:rsidRPr="00943EC0">
        <w:rPr>
          <w:rFonts w:ascii="Arial" w:hAnsi="Arial" w:cs="Arial"/>
          <w:b/>
          <w:bCs/>
          <w:i/>
          <w:iCs/>
          <w:sz w:val="24"/>
          <w:szCs w:val="24"/>
        </w:rPr>
        <w:t xml:space="preserve"> and </w:t>
      </w:r>
      <w:r w:rsidR="00F418CE" w:rsidRPr="00943EC0">
        <w:rPr>
          <w:rFonts w:ascii="Arial" w:hAnsi="Arial" w:cs="Arial"/>
          <w:b/>
          <w:bCs/>
          <w:i/>
          <w:iCs/>
          <w:sz w:val="24"/>
          <w:szCs w:val="24"/>
        </w:rPr>
        <w:t xml:space="preserve">External </w:t>
      </w:r>
      <w:r w:rsidR="0017158D" w:rsidRPr="00943EC0">
        <w:rPr>
          <w:rFonts w:ascii="Arial" w:hAnsi="Arial" w:cs="Arial"/>
          <w:b/>
          <w:bCs/>
          <w:i/>
          <w:iCs/>
          <w:sz w:val="24"/>
          <w:szCs w:val="24"/>
        </w:rPr>
        <w:t>Factors</w:t>
      </w:r>
    </w:p>
    <w:p w14:paraId="0D38D76F" w14:textId="08B7E51D" w:rsidR="00977CC4" w:rsidRPr="00943EC0" w:rsidRDefault="000948C1" w:rsidP="008834A0">
      <w:pPr>
        <w:spacing w:line="360" w:lineRule="auto"/>
        <w:jc w:val="both"/>
        <w:rPr>
          <w:rFonts w:ascii="Arial" w:hAnsi="Arial" w:cs="Arial"/>
          <w:color w:val="000000" w:themeColor="text1"/>
          <w:sz w:val="24"/>
          <w:szCs w:val="24"/>
        </w:rPr>
      </w:pPr>
      <w:r w:rsidRPr="00943EC0">
        <w:rPr>
          <w:rFonts w:ascii="Arial" w:hAnsi="Arial" w:cs="Arial"/>
          <w:color w:val="000000" w:themeColor="text1"/>
          <w:sz w:val="24"/>
          <w:szCs w:val="24"/>
        </w:rPr>
        <w:t>According to Allegra World Coffee Portal (2025), there were 11,456 coffee shop outlets in the UK, and of these</w:t>
      </w:r>
      <w:r w:rsidR="6C762C38" w:rsidRPr="00943EC0">
        <w:rPr>
          <w:rFonts w:ascii="Arial" w:hAnsi="Arial" w:cs="Arial"/>
          <w:color w:val="000000" w:themeColor="text1"/>
          <w:sz w:val="24"/>
          <w:szCs w:val="24"/>
        </w:rPr>
        <w:t>,</w:t>
      </w:r>
      <w:r w:rsidRPr="00943EC0">
        <w:rPr>
          <w:rFonts w:ascii="Arial" w:hAnsi="Arial" w:cs="Arial"/>
          <w:color w:val="000000" w:themeColor="text1"/>
          <w:sz w:val="24"/>
          <w:szCs w:val="24"/>
        </w:rPr>
        <w:t xml:space="preserve"> 6,306, almost half of these outlets were coffee-focused only</w:t>
      </w:r>
      <w:r w:rsidR="070DBC6D" w:rsidRPr="00943EC0">
        <w:rPr>
          <w:rFonts w:ascii="Arial" w:hAnsi="Arial" w:cs="Arial"/>
          <w:color w:val="000000" w:themeColor="text1"/>
          <w:sz w:val="24"/>
          <w:szCs w:val="24"/>
        </w:rPr>
        <w:t>,</w:t>
      </w:r>
      <w:r w:rsidRPr="00943EC0">
        <w:rPr>
          <w:rFonts w:ascii="Arial" w:hAnsi="Arial" w:cs="Arial"/>
          <w:color w:val="000000" w:themeColor="text1"/>
          <w:sz w:val="24"/>
          <w:szCs w:val="24"/>
        </w:rPr>
        <w:t xml:space="preserve"> and the rest included food offerings. This was 5.2% increase in the number of outlets in the UK over the last 12 months. This implies that the demand for coffee in the UK is </w:t>
      </w:r>
      <w:r w:rsidR="0A067A45" w:rsidRPr="00943EC0">
        <w:rPr>
          <w:rFonts w:ascii="Arial" w:hAnsi="Arial" w:cs="Arial"/>
          <w:color w:val="000000" w:themeColor="text1"/>
          <w:sz w:val="24"/>
          <w:szCs w:val="24"/>
        </w:rPr>
        <w:t>growing,</w:t>
      </w:r>
      <w:r w:rsidR="6FF84F4E" w:rsidRPr="00943EC0">
        <w:rPr>
          <w:rFonts w:ascii="Arial" w:hAnsi="Arial" w:cs="Arial"/>
          <w:color w:val="000000" w:themeColor="text1"/>
          <w:sz w:val="24"/>
          <w:szCs w:val="24"/>
        </w:rPr>
        <w:t xml:space="preserve"> </w:t>
      </w:r>
      <w:r w:rsidRPr="00943EC0">
        <w:rPr>
          <w:rFonts w:ascii="Arial" w:hAnsi="Arial" w:cs="Arial"/>
          <w:color w:val="000000" w:themeColor="text1"/>
          <w:sz w:val="24"/>
          <w:szCs w:val="24"/>
        </w:rPr>
        <w:t xml:space="preserve">and </w:t>
      </w:r>
      <w:r w:rsidR="1BBC4238" w:rsidRPr="00943EC0">
        <w:rPr>
          <w:rFonts w:ascii="Arial" w:hAnsi="Arial" w:cs="Arial"/>
          <w:color w:val="000000" w:themeColor="text1"/>
          <w:sz w:val="24"/>
          <w:szCs w:val="24"/>
        </w:rPr>
        <w:t xml:space="preserve">the </w:t>
      </w:r>
      <w:r w:rsidRPr="00943EC0">
        <w:rPr>
          <w:rFonts w:ascii="Arial" w:hAnsi="Arial" w:cs="Arial"/>
          <w:color w:val="000000" w:themeColor="text1"/>
          <w:sz w:val="24"/>
          <w:szCs w:val="24"/>
        </w:rPr>
        <w:t>majority are coffee-focused</w:t>
      </w:r>
      <w:r w:rsidR="69561F5D" w:rsidRPr="00943EC0">
        <w:rPr>
          <w:rFonts w:ascii="Arial" w:hAnsi="Arial" w:cs="Arial"/>
          <w:color w:val="000000" w:themeColor="text1"/>
          <w:sz w:val="24"/>
          <w:szCs w:val="24"/>
        </w:rPr>
        <w:t>,</w:t>
      </w:r>
      <w:r w:rsidRPr="00943EC0">
        <w:rPr>
          <w:rFonts w:ascii="Arial" w:hAnsi="Arial" w:cs="Arial"/>
          <w:color w:val="000000" w:themeColor="text1"/>
          <w:sz w:val="24"/>
          <w:szCs w:val="24"/>
        </w:rPr>
        <w:t xml:space="preserve"> just like the </w:t>
      </w:r>
      <w:r w:rsidR="005F4808" w:rsidRPr="00943EC0">
        <w:rPr>
          <w:rFonts w:ascii="Arial" w:hAnsi="Arial" w:cs="Arial"/>
          <w:bCs/>
          <w:color w:val="000000" w:themeColor="text1"/>
          <w:sz w:val="24"/>
          <w:szCs w:val="24"/>
        </w:rPr>
        <w:t>Bean Motion</w:t>
      </w:r>
      <w:r w:rsidR="0017445A" w:rsidRPr="00943EC0">
        <w:rPr>
          <w:rFonts w:ascii="Arial" w:hAnsi="Arial" w:cs="Arial"/>
          <w:bCs/>
          <w:color w:val="000000" w:themeColor="text1"/>
          <w:sz w:val="24"/>
          <w:szCs w:val="24"/>
        </w:rPr>
        <w:t xml:space="preserve"> Pop-Up</w:t>
      </w:r>
      <w:r w:rsidRPr="00943EC0">
        <w:rPr>
          <w:rFonts w:ascii="Arial" w:hAnsi="Arial" w:cs="Arial"/>
          <w:color w:val="000000" w:themeColor="text1"/>
          <w:sz w:val="24"/>
          <w:szCs w:val="24"/>
        </w:rPr>
        <w:t>. Consequently, the UK’s coffee market was about £</w:t>
      </w:r>
      <w:r w:rsidR="65D35245" w:rsidRPr="00943EC0">
        <w:rPr>
          <w:rFonts w:ascii="Arial" w:hAnsi="Arial" w:cs="Arial"/>
          <w:color w:val="000000" w:themeColor="text1"/>
          <w:sz w:val="24"/>
          <w:szCs w:val="24"/>
        </w:rPr>
        <w:t xml:space="preserve"> 6.1 billio</w:t>
      </w:r>
      <w:r w:rsidRPr="00943EC0">
        <w:rPr>
          <w:rFonts w:ascii="Arial" w:hAnsi="Arial" w:cs="Arial"/>
          <w:color w:val="000000" w:themeColor="text1"/>
          <w:sz w:val="24"/>
          <w:szCs w:val="24"/>
        </w:rPr>
        <w:t>n. The largest coffe</w:t>
      </w:r>
      <w:r w:rsidR="0BB46AFF" w:rsidRPr="00943EC0">
        <w:rPr>
          <w:rFonts w:ascii="Arial" w:hAnsi="Arial" w:cs="Arial"/>
          <w:color w:val="000000" w:themeColor="text1"/>
          <w:sz w:val="24"/>
          <w:szCs w:val="24"/>
        </w:rPr>
        <w:t>e cha</w:t>
      </w:r>
      <w:r w:rsidRPr="00943EC0">
        <w:rPr>
          <w:rFonts w:ascii="Arial" w:hAnsi="Arial" w:cs="Arial"/>
          <w:color w:val="000000" w:themeColor="text1"/>
          <w:sz w:val="24"/>
          <w:szCs w:val="24"/>
        </w:rPr>
        <w:t xml:space="preserve">ins with the most stores in the UK was Coster Coffee with 2671 stores, Greggs with 2610 stores and Starbucks with 1354 stores. According to Lumina Intelligence, the most consumed variety of Coffee in the UK was </w:t>
      </w:r>
      <w:r w:rsidR="34145C30" w:rsidRPr="00943EC0">
        <w:rPr>
          <w:rFonts w:ascii="Arial" w:hAnsi="Arial" w:cs="Arial"/>
          <w:color w:val="000000" w:themeColor="text1"/>
          <w:sz w:val="24"/>
          <w:szCs w:val="24"/>
        </w:rPr>
        <w:t>a l</w:t>
      </w:r>
      <w:r w:rsidRPr="00943EC0">
        <w:rPr>
          <w:rFonts w:ascii="Arial" w:hAnsi="Arial" w:cs="Arial"/>
          <w:color w:val="000000" w:themeColor="text1"/>
          <w:sz w:val="24"/>
          <w:szCs w:val="24"/>
        </w:rPr>
        <w:t>atte, then Hot Coffee and an Americano. Additionally, Lumina Intelligence highlights that in 2025, 15% of UK residents took out-of-home coffee</w:t>
      </w:r>
      <w:r w:rsidR="37ADFCC0" w:rsidRPr="00943EC0">
        <w:rPr>
          <w:rFonts w:ascii="Arial" w:hAnsi="Arial" w:cs="Arial"/>
          <w:color w:val="000000" w:themeColor="text1"/>
          <w:sz w:val="24"/>
          <w:szCs w:val="24"/>
        </w:rPr>
        <w:t>,</w:t>
      </w:r>
      <w:r w:rsidRPr="00943EC0">
        <w:rPr>
          <w:rFonts w:ascii="Arial" w:hAnsi="Arial" w:cs="Arial"/>
          <w:color w:val="000000" w:themeColor="text1"/>
          <w:sz w:val="24"/>
          <w:szCs w:val="24"/>
        </w:rPr>
        <w:t xml:space="preserve"> which can be exploited by the mobile coffee shop. In the context of market penetration, only branded coffee makes the coffee reports</w:t>
      </w:r>
      <w:r w:rsidR="3241EAD9" w:rsidRPr="00943EC0">
        <w:rPr>
          <w:rFonts w:ascii="Arial" w:hAnsi="Arial" w:cs="Arial"/>
          <w:color w:val="000000" w:themeColor="text1"/>
          <w:sz w:val="24"/>
          <w:szCs w:val="24"/>
        </w:rPr>
        <w:t>,</w:t>
      </w:r>
      <w:r w:rsidRPr="00943EC0">
        <w:rPr>
          <w:rFonts w:ascii="Arial" w:hAnsi="Arial" w:cs="Arial"/>
          <w:color w:val="000000" w:themeColor="text1"/>
          <w:sz w:val="24"/>
          <w:szCs w:val="24"/>
        </w:rPr>
        <w:t xml:space="preserve"> which implies that there is a huge opportunity for mobile coffee stores. In fact, Lumina Intelligence highlights that there is high net coffee expansion to high football locations because of evolving customer habits and preferences towards coffee in ready-to-drink formats. </w:t>
      </w:r>
    </w:p>
    <w:p w14:paraId="34C20A9D" w14:textId="4AB1A881" w:rsidR="0068642D" w:rsidRPr="00943EC0" w:rsidRDefault="00977CC4" w:rsidP="008834A0">
      <w:pPr>
        <w:spacing w:line="360" w:lineRule="auto"/>
        <w:jc w:val="both"/>
        <w:rPr>
          <w:rFonts w:ascii="Arial" w:hAnsi="Arial" w:cs="Arial"/>
          <w:b/>
          <w:sz w:val="24"/>
          <w:szCs w:val="24"/>
        </w:rPr>
      </w:pPr>
      <w:r w:rsidRPr="00943EC0">
        <w:rPr>
          <w:rFonts w:ascii="Arial" w:hAnsi="Arial" w:cs="Arial"/>
          <w:b/>
          <w:i/>
          <w:iCs/>
          <w:sz w:val="24"/>
          <w:szCs w:val="24"/>
        </w:rPr>
        <w:t>4.2</w:t>
      </w:r>
      <w:r w:rsidR="00C90C6D" w:rsidRPr="00943EC0">
        <w:rPr>
          <w:rFonts w:ascii="Arial" w:hAnsi="Arial" w:cs="Arial"/>
          <w:b/>
          <w:i/>
          <w:iCs/>
          <w:sz w:val="24"/>
          <w:szCs w:val="24"/>
        </w:rPr>
        <w:t xml:space="preserve"> </w:t>
      </w:r>
      <w:r w:rsidR="00F357E5" w:rsidRPr="00943EC0">
        <w:rPr>
          <w:rFonts w:ascii="Arial" w:hAnsi="Arial" w:cs="Arial"/>
          <w:b/>
          <w:i/>
          <w:iCs/>
          <w:sz w:val="24"/>
          <w:szCs w:val="24"/>
        </w:rPr>
        <w:t>Customer</w:t>
      </w:r>
      <w:r w:rsidR="000066F6" w:rsidRPr="00943EC0">
        <w:rPr>
          <w:rFonts w:ascii="Arial" w:hAnsi="Arial" w:cs="Arial"/>
          <w:b/>
          <w:i/>
          <w:iCs/>
          <w:sz w:val="24"/>
          <w:szCs w:val="24"/>
        </w:rPr>
        <w:t xml:space="preserve"> Profiles</w:t>
      </w:r>
    </w:p>
    <w:p w14:paraId="131DFF6E" w14:textId="77777777" w:rsidR="0068642D" w:rsidRPr="00943EC0" w:rsidRDefault="0068642D" w:rsidP="008834A0">
      <w:pPr>
        <w:pStyle w:val="ListParagraph"/>
        <w:numPr>
          <w:ilvl w:val="0"/>
          <w:numId w:val="13"/>
        </w:numPr>
        <w:spacing w:line="360" w:lineRule="auto"/>
        <w:ind w:left="360"/>
        <w:jc w:val="both"/>
        <w:rPr>
          <w:rFonts w:ascii="Arial" w:hAnsi="Arial" w:cs="Arial"/>
          <w:bCs/>
          <w:sz w:val="24"/>
          <w:szCs w:val="24"/>
        </w:rPr>
      </w:pPr>
      <w:r w:rsidRPr="00943EC0">
        <w:rPr>
          <w:rFonts w:ascii="Arial" w:hAnsi="Arial" w:cs="Arial"/>
          <w:bCs/>
          <w:sz w:val="24"/>
          <w:szCs w:val="24"/>
        </w:rPr>
        <w:t>Event goers</w:t>
      </w:r>
    </w:p>
    <w:p w14:paraId="00DCE300" w14:textId="4C1C01AC" w:rsidR="0068642D" w:rsidRPr="00943EC0" w:rsidRDefault="0068642D" w:rsidP="008834A0">
      <w:pPr>
        <w:spacing w:line="360" w:lineRule="auto"/>
        <w:jc w:val="both"/>
        <w:rPr>
          <w:rFonts w:ascii="Arial" w:hAnsi="Arial" w:cs="Arial"/>
          <w:bCs/>
          <w:sz w:val="24"/>
          <w:szCs w:val="24"/>
        </w:rPr>
      </w:pPr>
      <w:r w:rsidRPr="00943EC0">
        <w:rPr>
          <w:rFonts w:ascii="Arial" w:hAnsi="Arial" w:cs="Arial"/>
          <w:bCs/>
          <w:sz w:val="24"/>
          <w:szCs w:val="24"/>
        </w:rPr>
        <w:t xml:space="preserve">The event </w:t>
      </w:r>
      <w:r w:rsidR="005F4808" w:rsidRPr="00943EC0">
        <w:rPr>
          <w:rFonts w:ascii="Arial" w:hAnsi="Arial" w:cs="Arial"/>
          <w:bCs/>
          <w:sz w:val="24"/>
          <w:szCs w:val="24"/>
        </w:rPr>
        <w:t>goers’</w:t>
      </w:r>
      <w:r w:rsidRPr="00943EC0">
        <w:rPr>
          <w:rFonts w:ascii="Arial" w:hAnsi="Arial" w:cs="Arial"/>
          <w:bCs/>
          <w:sz w:val="24"/>
          <w:szCs w:val="24"/>
        </w:rPr>
        <w:t xml:space="preserve"> demographics are youths and young adults who attend events. Maulina et al. (2025) describes events goers as ‘leisure-oriented’ customers because they are seeking out a place for social gathering, connecting with friends and taking breaks during events. These customers are seeking a place to unwind, relax, chat and even replenish during events</w:t>
      </w:r>
      <w:r w:rsidR="00933593" w:rsidRPr="00943EC0">
        <w:rPr>
          <w:rFonts w:ascii="Arial" w:hAnsi="Arial" w:cs="Arial"/>
          <w:bCs/>
          <w:sz w:val="24"/>
          <w:szCs w:val="24"/>
        </w:rPr>
        <w:t xml:space="preserve"> (Appendix B)</w:t>
      </w:r>
      <w:r w:rsidRPr="00943EC0">
        <w:rPr>
          <w:rFonts w:ascii="Arial" w:hAnsi="Arial" w:cs="Arial"/>
          <w:bCs/>
          <w:sz w:val="24"/>
          <w:szCs w:val="24"/>
        </w:rPr>
        <w:t>.</w:t>
      </w:r>
    </w:p>
    <w:p w14:paraId="34FD27C8" w14:textId="77777777" w:rsidR="0068642D" w:rsidRPr="00943EC0" w:rsidRDefault="0068642D" w:rsidP="008834A0">
      <w:pPr>
        <w:pStyle w:val="ListParagraph"/>
        <w:numPr>
          <w:ilvl w:val="0"/>
          <w:numId w:val="13"/>
        </w:numPr>
        <w:spacing w:line="360" w:lineRule="auto"/>
        <w:ind w:left="360"/>
        <w:jc w:val="both"/>
        <w:rPr>
          <w:rFonts w:ascii="Arial" w:hAnsi="Arial" w:cs="Arial"/>
          <w:bCs/>
          <w:sz w:val="24"/>
          <w:szCs w:val="24"/>
        </w:rPr>
      </w:pPr>
      <w:r w:rsidRPr="00943EC0">
        <w:rPr>
          <w:rFonts w:ascii="Arial" w:hAnsi="Arial" w:cs="Arial"/>
          <w:bCs/>
          <w:sz w:val="24"/>
          <w:szCs w:val="24"/>
        </w:rPr>
        <w:t>Students</w:t>
      </w:r>
    </w:p>
    <w:p w14:paraId="6EEBE0A6" w14:textId="0AE6EFC3" w:rsidR="0068642D" w:rsidRPr="00943EC0" w:rsidRDefault="0068642D" w:rsidP="008834A0">
      <w:pPr>
        <w:spacing w:line="360" w:lineRule="auto"/>
        <w:jc w:val="both"/>
        <w:rPr>
          <w:rFonts w:ascii="Arial" w:hAnsi="Arial" w:cs="Arial"/>
          <w:sz w:val="24"/>
          <w:szCs w:val="24"/>
        </w:rPr>
      </w:pPr>
      <w:r w:rsidRPr="00943EC0">
        <w:rPr>
          <w:rFonts w:ascii="Arial" w:hAnsi="Arial" w:cs="Arial"/>
          <w:sz w:val="24"/>
          <w:szCs w:val="24"/>
        </w:rPr>
        <w:t>The students</w:t>
      </w:r>
      <w:r w:rsidR="01C656F6" w:rsidRPr="00943EC0">
        <w:rPr>
          <w:rFonts w:ascii="Arial" w:hAnsi="Arial" w:cs="Arial"/>
          <w:sz w:val="24"/>
          <w:szCs w:val="24"/>
        </w:rPr>
        <w:t xml:space="preserve">' demographics </w:t>
      </w:r>
      <w:r w:rsidRPr="00943EC0">
        <w:rPr>
          <w:rFonts w:ascii="Arial" w:hAnsi="Arial" w:cs="Arial"/>
          <w:sz w:val="24"/>
          <w:szCs w:val="24"/>
        </w:rPr>
        <w:t>are young adults. Siburian et al. (2025) highlight that students were most likely to purchase coffee f</w:t>
      </w:r>
      <w:r w:rsidR="7B08D553" w:rsidRPr="00943EC0">
        <w:rPr>
          <w:rFonts w:ascii="Arial" w:hAnsi="Arial" w:cs="Arial"/>
          <w:sz w:val="24"/>
          <w:szCs w:val="24"/>
        </w:rPr>
        <w:t>ro</w:t>
      </w:r>
      <w:r w:rsidRPr="00943EC0">
        <w:rPr>
          <w:rFonts w:ascii="Arial" w:hAnsi="Arial" w:cs="Arial"/>
          <w:sz w:val="24"/>
          <w:szCs w:val="24"/>
        </w:rPr>
        <w:t>m mobile coffee trucks because of accessibility, the affordable costs and the short time taken to prepare the drinks. The students were also likely to purchase drinks from mobile coffee shops because they seem ‘cool,’ or trendy. Siburian et al. (2025) would rather consume coffee from mobile trucks than expensive and premium coffee from branded cafes because of the functionality the mobile trucks offer.</w:t>
      </w:r>
    </w:p>
    <w:p w14:paraId="6A162019" w14:textId="77777777" w:rsidR="0068642D" w:rsidRPr="00943EC0" w:rsidRDefault="0068642D" w:rsidP="008834A0">
      <w:pPr>
        <w:pStyle w:val="ListParagraph"/>
        <w:numPr>
          <w:ilvl w:val="0"/>
          <w:numId w:val="13"/>
        </w:numPr>
        <w:spacing w:line="360" w:lineRule="auto"/>
        <w:ind w:left="360"/>
        <w:jc w:val="both"/>
        <w:rPr>
          <w:rFonts w:ascii="Arial" w:hAnsi="Arial" w:cs="Arial"/>
          <w:bCs/>
          <w:sz w:val="24"/>
          <w:szCs w:val="24"/>
        </w:rPr>
      </w:pPr>
      <w:r w:rsidRPr="00943EC0">
        <w:rPr>
          <w:rFonts w:ascii="Arial" w:hAnsi="Arial" w:cs="Arial"/>
          <w:bCs/>
          <w:sz w:val="24"/>
          <w:szCs w:val="24"/>
        </w:rPr>
        <w:t>Commuters</w:t>
      </w:r>
    </w:p>
    <w:p w14:paraId="1BC0E91E" w14:textId="108C7339" w:rsidR="00DA7E8B" w:rsidRPr="00943EC0" w:rsidRDefault="0068642D" w:rsidP="008834A0">
      <w:pPr>
        <w:spacing w:line="360" w:lineRule="auto"/>
        <w:jc w:val="both"/>
        <w:rPr>
          <w:rFonts w:ascii="Arial" w:hAnsi="Arial" w:cs="Arial"/>
          <w:b/>
          <w:bCs/>
          <w:sz w:val="24"/>
          <w:szCs w:val="24"/>
        </w:rPr>
      </w:pPr>
      <w:r w:rsidRPr="00943EC0">
        <w:rPr>
          <w:rFonts w:ascii="Arial" w:hAnsi="Arial" w:cs="Arial"/>
          <w:sz w:val="24"/>
          <w:szCs w:val="24"/>
        </w:rPr>
        <w:lastRenderedPageBreak/>
        <w:t xml:space="preserve">The final set of customers </w:t>
      </w:r>
      <w:r w:rsidR="005F4808" w:rsidRPr="00943EC0">
        <w:rPr>
          <w:rFonts w:ascii="Arial" w:hAnsi="Arial" w:cs="Arial"/>
          <w:sz w:val="24"/>
          <w:szCs w:val="24"/>
        </w:rPr>
        <w:t>is</w:t>
      </w:r>
      <w:r w:rsidRPr="00943EC0">
        <w:rPr>
          <w:rFonts w:ascii="Arial" w:hAnsi="Arial" w:cs="Arial"/>
          <w:sz w:val="24"/>
          <w:szCs w:val="24"/>
        </w:rPr>
        <w:t xml:space="preserve"> commuters. </w:t>
      </w:r>
      <w:r w:rsidR="0053480C">
        <w:rPr>
          <w:rFonts w:ascii="Arial" w:hAnsi="Arial" w:cs="Arial"/>
          <w:sz w:val="24"/>
          <w:szCs w:val="24"/>
        </w:rPr>
        <w:t>Food trucks have historically thrived in high-traffic areas, particularly at locations such as commuter stations. The typical customer in these situations is often rushed and pressed for time, making them less likely to shop. As a result, they seek easily accessible beverages to help replenish their energy</w:t>
      </w:r>
      <w:r w:rsidRPr="00943EC0">
        <w:rPr>
          <w:rFonts w:ascii="Arial" w:hAnsi="Arial" w:cs="Arial"/>
          <w:sz w:val="24"/>
          <w:szCs w:val="24"/>
        </w:rPr>
        <w:t xml:space="preserve">. Loh and Hassan (2022) </w:t>
      </w:r>
      <w:r w:rsidR="577D17AF" w:rsidRPr="00943EC0">
        <w:rPr>
          <w:rFonts w:ascii="Arial" w:hAnsi="Arial" w:cs="Arial"/>
          <w:sz w:val="24"/>
          <w:szCs w:val="24"/>
        </w:rPr>
        <w:t>note</w:t>
      </w:r>
      <w:r w:rsidRPr="00943EC0">
        <w:rPr>
          <w:rFonts w:ascii="Arial" w:hAnsi="Arial" w:cs="Arial"/>
          <w:sz w:val="24"/>
          <w:szCs w:val="24"/>
        </w:rPr>
        <w:t xml:space="preserve"> that customer purchase intention to purchase from a food truck is guided by their sense of perceived benefits. In the case of </w:t>
      </w:r>
      <w:r w:rsidR="00416DD6" w:rsidRPr="00943EC0">
        <w:rPr>
          <w:rFonts w:ascii="Arial" w:hAnsi="Arial" w:cs="Arial"/>
          <w:bCs/>
          <w:color w:val="000000" w:themeColor="text1"/>
          <w:sz w:val="24"/>
          <w:szCs w:val="24"/>
        </w:rPr>
        <w:t>Bean Motion</w:t>
      </w:r>
      <w:r w:rsidR="0017445A" w:rsidRPr="00943EC0">
        <w:rPr>
          <w:rFonts w:ascii="Arial" w:hAnsi="Arial" w:cs="Arial"/>
          <w:bCs/>
          <w:color w:val="000000" w:themeColor="text1"/>
          <w:sz w:val="24"/>
          <w:szCs w:val="24"/>
        </w:rPr>
        <w:t xml:space="preserve"> Pop-Up</w:t>
      </w:r>
      <w:r w:rsidRPr="00943EC0">
        <w:rPr>
          <w:rFonts w:ascii="Arial" w:hAnsi="Arial" w:cs="Arial"/>
          <w:sz w:val="24"/>
          <w:szCs w:val="24"/>
        </w:rPr>
        <w:t>, customers can get their coffee during their commute to work.</w:t>
      </w:r>
    </w:p>
    <w:p w14:paraId="1A23F434" w14:textId="6E9402A6" w:rsidR="00F00F9B" w:rsidRPr="00943EC0" w:rsidRDefault="0086643D" w:rsidP="008834A0">
      <w:pPr>
        <w:spacing w:line="360" w:lineRule="auto"/>
        <w:jc w:val="both"/>
        <w:rPr>
          <w:rFonts w:ascii="Arial" w:hAnsi="Arial" w:cs="Arial"/>
          <w:b/>
          <w:sz w:val="24"/>
          <w:szCs w:val="24"/>
        </w:rPr>
      </w:pPr>
      <w:r w:rsidRPr="00943EC0">
        <w:rPr>
          <w:rFonts w:ascii="Arial" w:hAnsi="Arial" w:cs="Arial"/>
          <w:b/>
          <w:i/>
          <w:iCs/>
          <w:sz w:val="24"/>
          <w:szCs w:val="24"/>
        </w:rPr>
        <w:t>4.3 Competitor</w:t>
      </w:r>
      <w:r w:rsidR="001D5B07" w:rsidRPr="00943EC0">
        <w:rPr>
          <w:rFonts w:ascii="Arial" w:hAnsi="Arial" w:cs="Arial"/>
          <w:b/>
          <w:i/>
          <w:iCs/>
          <w:sz w:val="24"/>
          <w:szCs w:val="24"/>
        </w:rPr>
        <w:t xml:space="preserve"> Profiles</w:t>
      </w:r>
    </w:p>
    <w:p w14:paraId="11AC8B94" w14:textId="77777777" w:rsidR="0086643D" w:rsidRPr="00943EC0" w:rsidRDefault="0086643D" w:rsidP="008834A0">
      <w:pPr>
        <w:pStyle w:val="ListParagraph"/>
        <w:numPr>
          <w:ilvl w:val="0"/>
          <w:numId w:val="21"/>
        </w:numPr>
        <w:spacing w:line="360" w:lineRule="auto"/>
        <w:jc w:val="both"/>
        <w:rPr>
          <w:rFonts w:ascii="Arial" w:hAnsi="Arial" w:cs="Arial"/>
          <w:bCs/>
          <w:sz w:val="24"/>
          <w:szCs w:val="24"/>
        </w:rPr>
      </w:pPr>
      <w:r w:rsidRPr="00943EC0">
        <w:rPr>
          <w:rFonts w:ascii="Arial" w:hAnsi="Arial" w:cs="Arial"/>
          <w:bCs/>
          <w:sz w:val="24"/>
          <w:szCs w:val="24"/>
        </w:rPr>
        <w:t>AMT Coffee</w:t>
      </w:r>
    </w:p>
    <w:p w14:paraId="7C8A78A4" w14:textId="6F09CE59" w:rsidR="0086643D" w:rsidRPr="00943EC0" w:rsidRDefault="0086643D" w:rsidP="008834A0">
      <w:pPr>
        <w:spacing w:line="360" w:lineRule="auto"/>
        <w:jc w:val="both"/>
        <w:rPr>
          <w:rFonts w:ascii="Arial" w:hAnsi="Arial" w:cs="Arial"/>
          <w:sz w:val="24"/>
          <w:szCs w:val="24"/>
        </w:rPr>
      </w:pPr>
      <w:r w:rsidRPr="00943EC0">
        <w:rPr>
          <w:rFonts w:ascii="Arial" w:hAnsi="Arial" w:cs="Arial"/>
          <w:sz w:val="24"/>
          <w:szCs w:val="24"/>
        </w:rPr>
        <w:t xml:space="preserve">It is a coffee chain in the UK with 52 Gourmet coffee shops located along railway lines. AMT coffee is a major competitor because it is one of the leading coffee stores in Stoke-on-Trent. One of its strengths is that it is a coffee chain following its administration’s dissolution and being sold out to SSP Group (AMT Joint Administrators' progress report). However, </w:t>
      </w:r>
      <w:r w:rsidR="00267277">
        <w:rPr>
          <w:rFonts w:ascii="Arial" w:hAnsi="Arial" w:cs="Arial"/>
          <w:bCs/>
          <w:color w:val="000000" w:themeColor="text1"/>
          <w:sz w:val="24"/>
          <w:szCs w:val="24"/>
        </w:rPr>
        <w:t>Bean Motion</w:t>
      </w:r>
      <w:r w:rsidR="0017445A" w:rsidRPr="00943EC0">
        <w:rPr>
          <w:rFonts w:ascii="Arial" w:hAnsi="Arial" w:cs="Arial"/>
          <w:bCs/>
          <w:color w:val="000000" w:themeColor="text1"/>
          <w:sz w:val="24"/>
          <w:szCs w:val="24"/>
        </w:rPr>
        <w:t xml:space="preserve"> Pop-Up will</w:t>
      </w:r>
      <w:r w:rsidRPr="00943EC0">
        <w:rPr>
          <w:rFonts w:ascii="Arial" w:hAnsi="Arial" w:cs="Arial"/>
          <w:sz w:val="24"/>
          <w:szCs w:val="24"/>
        </w:rPr>
        <w:t xml:space="preserve"> </w:t>
      </w:r>
      <w:r w:rsidR="004A337D" w:rsidRPr="00943EC0">
        <w:rPr>
          <w:rFonts w:ascii="Arial" w:hAnsi="Arial" w:cs="Arial"/>
          <w:sz w:val="24"/>
          <w:szCs w:val="24"/>
        </w:rPr>
        <w:t>have</w:t>
      </w:r>
      <w:r w:rsidRPr="00943EC0">
        <w:rPr>
          <w:rFonts w:ascii="Arial" w:hAnsi="Arial" w:cs="Arial"/>
          <w:sz w:val="24"/>
          <w:szCs w:val="24"/>
        </w:rPr>
        <w:t xml:space="preserve"> </w:t>
      </w:r>
      <w:r w:rsidR="16EFC1E2" w:rsidRPr="00943EC0">
        <w:rPr>
          <w:rFonts w:ascii="Arial" w:hAnsi="Arial" w:cs="Arial"/>
          <w:sz w:val="24"/>
          <w:szCs w:val="24"/>
        </w:rPr>
        <w:t xml:space="preserve">a </w:t>
      </w:r>
      <w:r w:rsidRPr="00943EC0">
        <w:rPr>
          <w:rFonts w:ascii="Arial" w:hAnsi="Arial" w:cs="Arial"/>
          <w:sz w:val="24"/>
          <w:szCs w:val="24"/>
        </w:rPr>
        <w:t xml:space="preserve">competitive advantage because it has access to </w:t>
      </w:r>
      <w:r w:rsidR="7E321840" w:rsidRPr="00943EC0">
        <w:rPr>
          <w:rFonts w:ascii="Arial" w:hAnsi="Arial" w:cs="Arial"/>
          <w:sz w:val="24"/>
          <w:szCs w:val="24"/>
        </w:rPr>
        <w:t xml:space="preserve">a </w:t>
      </w:r>
      <w:r w:rsidRPr="00943EC0">
        <w:rPr>
          <w:rFonts w:ascii="Arial" w:hAnsi="Arial" w:cs="Arial"/>
          <w:sz w:val="24"/>
          <w:szCs w:val="24"/>
        </w:rPr>
        <w:t>larger customer base</w:t>
      </w:r>
      <w:r w:rsidR="00416DD6" w:rsidRPr="00943EC0">
        <w:rPr>
          <w:rFonts w:ascii="Arial" w:hAnsi="Arial" w:cs="Arial"/>
          <w:sz w:val="24"/>
          <w:szCs w:val="24"/>
        </w:rPr>
        <w:t>,</w:t>
      </w:r>
      <w:r w:rsidRPr="00943EC0">
        <w:rPr>
          <w:rFonts w:ascii="Arial" w:hAnsi="Arial" w:cs="Arial"/>
          <w:sz w:val="24"/>
          <w:szCs w:val="24"/>
        </w:rPr>
        <w:t xml:space="preserve"> </w:t>
      </w:r>
      <w:r w:rsidR="00605314" w:rsidRPr="00943EC0">
        <w:rPr>
          <w:rFonts w:ascii="Arial" w:hAnsi="Arial" w:cs="Arial"/>
          <w:sz w:val="24"/>
          <w:szCs w:val="24"/>
        </w:rPr>
        <w:t>beyond</w:t>
      </w:r>
      <w:r w:rsidRPr="00943EC0">
        <w:rPr>
          <w:rFonts w:ascii="Arial" w:hAnsi="Arial" w:cs="Arial"/>
          <w:sz w:val="24"/>
          <w:szCs w:val="24"/>
        </w:rPr>
        <w:t xml:space="preserve"> commuters. </w:t>
      </w:r>
      <w:r w:rsidR="00416DD6" w:rsidRPr="00943EC0">
        <w:rPr>
          <w:rFonts w:ascii="Arial" w:hAnsi="Arial" w:cs="Arial"/>
          <w:sz w:val="24"/>
          <w:szCs w:val="24"/>
        </w:rPr>
        <w:t>Additionally</w:t>
      </w:r>
      <w:r w:rsidR="004A337D" w:rsidRPr="00943EC0">
        <w:rPr>
          <w:rFonts w:ascii="Arial" w:hAnsi="Arial" w:cs="Arial"/>
          <w:sz w:val="24"/>
          <w:szCs w:val="24"/>
        </w:rPr>
        <w:t xml:space="preserve">, </w:t>
      </w:r>
      <w:r w:rsidR="00416DD6" w:rsidRPr="00943EC0">
        <w:rPr>
          <w:rFonts w:ascii="Arial" w:hAnsi="Arial" w:cs="Arial"/>
          <w:bCs/>
          <w:color w:val="000000" w:themeColor="text1"/>
          <w:sz w:val="24"/>
          <w:szCs w:val="24"/>
        </w:rPr>
        <w:t xml:space="preserve">Bean Motion </w:t>
      </w:r>
      <w:r w:rsidR="004A337D" w:rsidRPr="00943EC0">
        <w:rPr>
          <w:rFonts w:ascii="Arial" w:hAnsi="Arial" w:cs="Arial"/>
          <w:bCs/>
          <w:color w:val="000000" w:themeColor="text1"/>
          <w:sz w:val="24"/>
          <w:szCs w:val="24"/>
        </w:rPr>
        <w:t>Pop-Up</w:t>
      </w:r>
      <w:r w:rsidRPr="00943EC0">
        <w:rPr>
          <w:rFonts w:ascii="Arial" w:hAnsi="Arial" w:cs="Arial"/>
          <w:sz w:val="24"/>
          <w:szCs w:val="24"/>
        </w:rPr>
        <w:t xml:space="preserve"> aims to capture event goers</w:t>
      </w:r>
      <w:r w:rsidR="3425E63A" w:rsidRPr="00943EC0">
        <w:rPr>
          <w:rFonts w:ascii="Arial" w:hAnsi="Arial" w:cs="Arial"/>
          <w:sz w:val="24"/>
          <w:szCs w:val="24"/>
        </w:rPr>
        <w:t>,</w:t>
      </w:r>
      <w:r w:rsidRPr="00943EC0">
        <w:rPr>
          <w:rFonts w:ascii="Arial" w:hAnsi="Arial" w:cs="Arial"/>
          <w:sz w:val="24"/>
          <w:szCs w:val="24"/>
        </w:rPr>
        <w:t xml:space="preserve"> too.</w:t>
      </w:r>
    </w:p>
    <w:p w14:paraId="6E8C0DF5" w14:textId="77777777" w:rsidR="0086643D" w:rsidRPr="00943EC0" w:rsidRDefault="0086643D" w:rsidP="008834A0">
      <w:pPr>
        <w:pStyle w:val="ListParagraph"/>
        <w:numPr>
          <w:ilvl w:val="0"/>
          <w:numId w:val="21"/>
        </w:numPr>
        <w:spacing w:line="360" w:lineRule="auto"/>
        <w:jc w:val="both"/>
        <w:rPr>
          <w:rFonts w:ascii="Arial" w:hAnsi="Arial" w:cs="Arial"/>
          <w:bCs/>
          <w:sz w:val="24"/>
          <w:szCs w:val="24"/>
        </w:rPr>
      </w:pPr>
      <w:r w:rsidRPr="00943EC0">
        <w:rPr>
          <w:rFonts w:ascii="Arial" w:hAnsi="Arial" w:cs="Arial"/>
          <w:bCs/>
          <w:sz w:val="24"/>
          <w:szCs w:val="24"/>
        </w:rPr>
        <w:t>Popup Joes</w:t>
      </w:r>
    </w:p>
    <w:p w14:paraId="67433824" w14:textId="0A445B34" w:rsidR="0086643D" w:rsidRPr="00943EC0" w:rsidRDefault="0086643D" w:rsidP="008834A0">
      <w:pPr>
        <w:spacing w:line="360" w:lineRule="auto"/>
        <w:jc w:val="both"/>
        <w:rPr>
          <w:rFonts w:ascii="Arial" w:hAnsi="Arial" w:cs="Arial"/>
          <w:bCs/>
          <w:sz w:val="24"/>
          <w:szCs w:val="24"/>
        </w:rPr>
      </w:pPr>
      <w:r w:rsidRPr="00943EC0">
        <w:rPr>
          <w:rFonts w:ascii="Arial" w:hAnsi="Arial" w:cs="Arial"/>
          <w:bCs/>
          <w:sz w:val="24"/>
          <w:szCs w:val="24"/>
        </w:rPr>
        <w:t xml:space="preserve">It is a mobile bar solution that offers many types of beverages from coffee to alcoholic drinks during weddings, sporting events and corporate events. One of its major strengths is that it not only offers coffee but also </w:t>
      </w:r>
      <w:r w:rsidR="00605314" w:rsidRPr="00943EC0">
        <w:rPr>
          <w:rFonts w:ascii="Arial" w:hAnsi="Arial" w:cs="Arial"/>
          <w:bCs/>
          <w:sz w:val="24"/>
          <w:szCs w:val="24"/>
        </w:rPr>
        <w:t>cocktails</w:t>
      </w:r>
      <w:r w:rsidRPr="00943EC0">
        <w:rPr>
          <w:rFonts w:ascii="Arial" w:hAnsi="Arial" w:cs="Arial"/>
          <w:bCs/>
          <w:sz w:val="24"/>
          <w:szCs w:val="24"/>
        </w:rPr>
        <w:t xml:space="preserve">, alcoholic and non-alcoholic drinks (popupjoes.co.uk). However, </w:t>
      </w:r>
      <w:r w:rsidR="00605314" w:rsidRPr="00943EC0">
        <w:rPr>
          <w:rFonts w:ascii="Arial" w:hAnsi="Arial" w:cs="Arial"/>
          <w:bCs/>
          <w:color w:val="000000" w:themeColor="text1"/>
          <w:sz w:val="24"/>
          <w:szCs w:val="24"/>
        </w:rPr>
        <w:t>Bean Motion</w:t>
      </w:r>
      <w:r w:rsidR="004A337D" w:rsidRPr="00943EC0">
        <w:rPr>
          <w:rFonts w:ascii="Arial" w:hAnsi="Arial" w:cs="Arial"/>
          <w:bCs/>
          <w:color w:val="000000" w:themeColor="text1"/>
          <w:sz w:val="24"/>
          <w:szCs w:val="24"/>
        </w:rPr>
        <w:t xml:space="preserve"> Pop-Up</w:t>
      </w:r>
      <w:r w:rsidRPr="00943EC0">
        <w:rPr>
          <w:rFonts w:ascii="Arial" w:hAnsi="Arial" w:cs="Arial"/>
          <w:bCs/>
          <w:sz w:val="24"/>
          <w:szCs w:val="24"/>
        </w:rPr>
        <w:t xml:space="preserve"> is more competitive because it will exclusively focus on coffee</w:t>
      </w:r>
      <w:r w:rsidR="004B0E72" w:rsidRPr="00943EC0">
        <w:rPr>
          <w:rFonts w:ascii="Arial" w:hAnsi="Arial" w:cs="Arial"/>
          <w:bCs/>
          <w:sz w:val="24"/>
          <w:szCs w:val="24"/>
        </w:rPr>
        <w:t>,</w:t>
      </w:r>
      <w:r w:rsidRPr="00943EC0">
        <w:rPr>
          <w:rFonts w:ascii="Arial" w:hAnsi="Arial" w:cs="Arial"/>
          <w:bCs/>
          <w:sz w:val="24"/>
          <w:szCs w:val="24"/>
        </w:rPr>
        <w:t xml:space="preserve"> yielding high-quality service delivery. Additionally, since customers can hire the mobile bar, it might jeopardi</w:t>
      </w:r>
      <w:r w:rsidR="00F710BC" w:rsidRPr="00943EC0">
        <w:rPr>
          <w:rFonts w:ascii="Arial" w:hAnsi="Arial" w:cs="Arial"/>
          <w:bCs/>
          <w:sz w:val="24"/>
          <w:szCs w:val="24"/>
        </w:rPr>
        <w:t>s</w:t>
      </w:r>
      <w:r w:rsidRPr="00943EC0">
        <w:rPr>
          <w:rFonts w:ascii="Arial" w:hAnsi="Arial" w:cs="Arial"/>
          <w:bCs/>
          <w:sz w:val="24"/>
          <w:szCs w:val="24"/>
        </w:rPr>
        <w:t xml:space="preserve">e </w:t>
      </w:r>
      <w:r w:rsidR="004B0E72" w:rsidRPr="00943EC0">
        <w:rPr>
          <w:rFonts w:ascii="Arial" w:hAnsi="Arial" w:cs="Arial"/>
          <w:bCs/>
          <w:sz w:val="24"/>
          <w:szCs w:val="24"/>
        </w:rPr>
        <w:t xml:space="preserve">the </w:t>
      </w:r>
      <w:r w:rsidRPr="00943EC0">
        <w:rPr>
          <w:rFonts w:ascii="Arial" w:hAnsi="Arial" w:cs="Arial"/>
          <w:bCs/>
          <w:sz w:val="24"/>
          <w:szCs w:val="24"/>
        </w:rPr>
        <w:t>quality of products</w:t>
      </w:r>
      <w:r w:rsidR="004B0E72" w:rsidRPr="00943EC0">
        <w:rPr>
          <w:rFonts w:ascii="Arial" w:hAnsi="Arial" w:cs="Arial"/>
          <w:bCs/>
          <w:sz w:val="24"/>
          <w:szCs w:val="24"/>
        </w:rPr>
        <w:t>,</w:t>
      </w:r>
      <w:r w:rsidRPr="00943EC0">
        <w:rPr>
          <w:rFonts w:ascii="Arial" w:hAnsi="Arial" w:cs="Arial"/>
          <w:bCs/>
          <w:sz w:val="24"/>
          <w:szCs w:val="24"/>
        </w:rPr>
        <w:t xml:space="preserve"> leading to </w:t>
      </w:r>
      <w:r w:rsidR="004B0E72" w:rsidRPr="00943EC0">
        <w:rPr>
          <w:rFonts w:ascii="Arial" w:hAnsi="Arial" w:cs="Arial"/>
          <w:bCs/>
          <w:sz w:val="24"/>
          <w:szCs w:val="24"/>
        </w:rPr>
        <w:t xml:space="preserve">a </w:t>
      </w:r>
      <w:r w:rsidRPr="00943EC0">
        <w:rPr>
          <w:rFonts w:ascii="Arial" w:hAnsi="Arial" w:cs="Arial"/>
          <w:bCs/>
          <w:sz w:val="24"/>
          <w:szCs w:val="24"/>
        </w:rPr>
        <w:t>damaged reputation. Finally, the mobile bar has premium charges on its products</w:t>
      </w:r>
      <w:r w:rsidR="004B0E72" w:rsidRPr="00943EC0">
        <w:rPr>
          <w:rFonts w:ascii="Arial" w:hAnsi="Arial" w:cs="Arial"/>
          <w:bCs/>
          <w:sz w:val="24"/>
          <w:szCs w:val="24"/>
        </w:rPr>
        <w:t>,</w:t>
      </w:r>
      <w:r w:rsidRPr="00943EC0">
        <w:rPr>
          <w:rFonts w:ascii="Arial" w:hAnsi="Arial" w:cs="Arial"/>
          <w:bCs/>
          <w:sz w:val="24"/>
          <w:szCs w:val="24"/>
        </w:rPr>
        <w:t xml:space="preserve"> while</w:t>
      </w:r>
      <w:r w:rsidR="004B0E72" w:rsidRPr="00943EC0">
        <w:rPr>
          <w:rFonts w:ascii="Arial" w:hAnsi="Arial" w:cs="Arial"/>
          <w:bCs/>
          <w:sz w:val="24"/>
          <w:szCs w:val="24"/>
        </w:rPr>
        <w:t xml:space="preserve"> Bean Motion</w:t>
      </w:r>
      <w:r w:rsidR="004A337D" w:rsidRPr="00943EC0">
        <w:rPr>
          <w:rFonts w:ascii="Arial" w:hAnsi="Arial" w:cs="Arial"/>
          <w:bCs/>
          <w:color w:val="000000" w:themeColor="text1"/>
          <w:sz w:val="24"/>
          <w:szCs w:val="24"/>
        </w:rPr>
        <w:t xml:space="preserve"> Pop-Up </w:t>
      </w:r>
      <w:r w:rsidRPr="00943EC0">
        <w:rPr>
          <w:rFonts w:ascii="Arial" w:hAnsi="Arial" w:cs="Arial"/>
          <w:bCs/>
          <w:sz w:val="24"/>
          <w:szCs w:val="24"/>
        </w:rPr>
        <w:t>strives for affordable coffee.</w:t>
      </w:r>
    </w:p>
    <w:p w14:paraId="5E7EAD82" w14:textId="77777777" w:rsidR="0086643D" w:rsidRPr="00943EC0" w:rsidRDefault="0086643D" w:rsidP="008834A0">
      <w:pPr>
        <w:pStyle w:val="ListParagraph"/>
        <w:numPr>
          <w:ilvl w:val="0"/>
          <w:numId w:val="21"/>
        </w:numPr>
        <w:spacing w:line="360" w:lineRule="auto"/>
        <w:jc w:val="both"/>
        <w:rPr>
          <w:rFonts w:ascii="Arial" w:hAnsi="Arial" w:cs="Arial"/>
          <w:bCs/>
          <w:sz w:val="24"/>
          <w:szCs w:val="24"/>
        </w:rPr>
      </w:pPr>
      <w:r w:rsidRPr="00943EC0">
        <w:rPr>
          <w:rFonts w:ascii="Arial" w:hAnsi="Arial" w:cs="Arial"/>
          <w:bCs/>
          <w:sz w:val="24"/>
          <w:szCs w:val="24"/>
        </w:rPr>
        <w:t>Nescafé</w:t>
      </w:r>
    </w:p>
    <w:p w14:paraId="0573D2DB" w14:textId="11E358A8" w:rsidR="00F00F9B" w:rsidRPr="00943EC0" w:rsidRDefault="0086643D" w:rsidP="008834A0">
      <w:pPr>
        <w:spacing w:line="360" w:lineRule="auto"/>
        <w:jc w:val="both"/>
        <w:rPr>
          <w:rFonts w:ascii="Arial" w:hAnsi="Arial" w:cs="Arial"/>
          <w:bCs/>
          <w:sz w:val="24"/>
          <w:szCs w:val="24"/>
        </w:rPr>
      </w:pPr>
      <w:r w:rsidRPr="00943EC0">
        <w:rPr>
          <w:rFonts w:ascii="Arial" w:hAnsi="Arial" w:cs="Arial"/>
          <w:bCs/>
          <w:sz w:val="24"/>
          <w:szCs w:val="24"/>
        </w:rPr>
        <w:t xml:space="preserve">Nescafé produces a Ready-to-Drink coffee which is popular among event goers. Its main strength lies in the growing and changing market demand for </w:t>
      </w:r>
      <w:r w:rsidR="004B0E72" w:rsidRPr="00943EC0">
        <w:rPr>
          <w:rFonts w:ascii="Arial" w:hAnsi="Arial" w:cs="Arial"/>
          <w:bCs/>
          <w:sz w:val="24"/>
          <w:szCs w:val="24"/>
        </w:rPr>
        <w:t>iced coffee,</w:t>
      </w:r>
      <w:r w:rsidRPr="00943EC0">
        <w:rPr>
          <w:rFonts w:ascii="Arial" w:hAnsi="Arial" w:cs="Arial"/>
          <w:bCs/>
          <w:sz w:val="24"/>
          <w:szCs w:val="24"/>
        </w:rPr>
        <w:t xml:space="preserve"> which is provided by the ready-to-drink coffee. However, </w:t>
      </w:r>
      <w:r w:rsidR="004B0E72" w:rsidRPr="00943EC0">
        <w:rPr>
          <w:rFonts w:ascii="Arial" w:hAnsi="Arial" w:cs="Arial"/>
          <w:bCs/>
          <w:color w:val="000000" w:themeColor="text1"/>
          <w:sz w:val="24"/>
          <w:szCs w:val="24"/>
        </w:rPr>
        <w:t xml:space="preserve">Bean Motion </w:t>
      </w:r>
      <w:r w:rsidR="00D435A7" w:rsidRPr="00943EC0">
        <w:rPr>
          <w:rFonts w:ascii="Arial" w:hAnsi="Arial" w:cs="Arial"/>
          <w:bCs/>
          <w:color w:val="000000" w:themeColor="text1"/>
          <w:sz w:val="24"/>
          <w:szCs w:val="24"/>
        </w:rPr>
        <w:t xml:space="preserve">Pop-Up </w:t>
      </w:r>
      <w:r w:rsidRPr="00943EC0">
        <w:rPr>
          <w:rFonts w:ascii="Arial" w:hAnsi="Arial" w:cs="Arial"/>
          <w:bCs/>
          <w:sz w:val="24"/>
          <w:szCs w:val="24"/>
        </w:rPr>
        <w:t xml:space="preserve">offers social stimulus which allows people to chat, unwind, catch-up and rest between events. In addition, it provides </w:t>
      </w:r>
      <w:r w:rsidR="00E32746" w:rsidRPr="00943EC0">
        <w:rPr>
          <w:rFonts w:ascii="Arial" w:hAnsi="Arial" w:cs="Arial"/>
          <w:bCs/>
          <w:sz w:val="24"/>
          <w:szCs w:val="24"/>
        </w:rPr>
        <w:t xml:space="preserve">an </w:t>
      </w:r>
      <w:r w:rsidRPr="00943EC0">
        <w:rPr>
          <w:rFonts w:ascii="Arial" w:hAnsi="Arial" w:cs="Arial"/>
          <w:bCs/>
          <w:sz w:val="24"/>
          <w:szCs w:val="24"/>
        </w:rPr>
        <w:t>assortment of coffee beverages, including RTD</w:t>
      </w:r>
      <w:r w:rsidR="00E32746" w:rsidRPr="00943EC0">
        <w:rPr>
          <w:rFonts w:ascii="Arial" w:hAnsi="Arial" w:cs="Arial"/>
          <w:bCs/>
          <w:sz w:val="24"/>
          <w:szCs w:val="24"/>
        </w:rPr>
        <w:t>,</w:t>
      </w:r>
      <w:r w:rsidRPr="00943EC0">
        <w:rPr>
          <w:rFonts w:ascii="Arial" w:hAnsi="Arial" w:cs="Arial"/>
          <w:bCs/>
          <w:sz w:val="24"/>
          <w:szCs w:val="24"/>
        </w:rPr>
        <w:t xml:space="preserve"> thus fulfilling customer needs.</w:t>
      </w:r>
    </w:p>
    <w:p w14:paraId="78DFC078" w14:textId="77777777" w:rsidR="00E71D82" w:rsidRPr="00943EC0" w:rsidRDefault="00E71D82" w:rsidP="008834A0">
      <w:pPr>
        <w:spacing w:line="360" w:lineRule="auto"/>
        <w:jc w:val="both"/>
        <w:rPr>
          <w:rFonts w:ascii="Arial" w:hAnsi="Arial" w:cs="Arial"/>
          <w:bCs/>
          <w:sz w:val="24"/>
          <w:szCs w:val="24"/>
        </w:rPr>
      </w:pPr>
    </w:p>
    <w:p w14:paraId="66AC37D3" w14:textId="77777777" w:rsidR="00E71D82" w:rsidRPr="00943EC0" w:rsidRDefault="00E71D82" w:rsidP="008834A0">
      <w:pPr>
        <w:spacing w:line="360" w:lineRule="auto"/>
        <w:jc w:val="both"/>
        <w:rPr>
          <w:rFonts w:ascii="Arial" w:hAnsi="Arial" w:cs="Arial"/>
          <w:bCs/>
          <w:sz w:val="24"/>
          <w:szCs w:val="24"/>
        </w:rPr>
      </w:pPr>
    </w:p>
    <w:p w14:paraId="5FEF0EAD" w14:textId="77777777" w:rsidR="00E71D82" w:rsidRPr="00943EC0" w:rsidRDefault="00E71D82" w:rsidP="008834A0">
      <w:pPr>
        <w:spacing w:line="360" w:lineRule="auto"/>
        <w:jc w:val="both"/>
        <w:rPr>
          <w:rFonts w:ascii="Arial" w:hAnsi="Arial" w:cs="Arial"/>
          <w:bCs/>
          <w:sz w:val="24"/>
          <w:szCs w:val="24"/>
        </w:rPr>
      </w:pPr>
    </w:p>
    <w:p w14:paraId="7CE54F61" w14:textId="77777777" w:rsidR="00E71D82" w:rsidRPr="00943EC0" w:rsidRDefault="00E71D82" w:rsidP="008834A0">
      <w:pPr>
        <w:spacing w:line="360" w:lineRule="auto"/>
        <w:jc w:val="both"/>
        <w:rPr>
          <w:rFonts w:ascii="Arial" w:hAnsi="Arial" w:cs="Arial"/>
          <w:bCs/>
          <w:sz w:val="24"/>
          <w:szCs w:val="24"/>
        </w:rPr>
      </w:pPr>
    </w:p>
    <w:p w14:paraId="57CF816A" w14:textId="77777777" w:rsidR="00E71D82" w:rsidRPr="00943EC0" w:rsidRDefault="00E71D82" w:rsidP="008834A0">
      <w:pPr>
        <w:spacing w:line="360" w:lineRule="auto"/>
        <w:jc w:val="both"/>
        <w:rPr>
          <w:rFonts w:ascii="Arial" w:hAnsi="Arial" w:cs="Arial"/>
          <w:bCs/>
          <w:sz w:val="24"/>
          <w:szCs w:val="24"/>
        </w:rPr>
      </w:pPr>
    </w:p>
    <w:p w14:paraId="1FBAAD8B" w14:textId="77777777" w:rsidR="00E71D82" w:rsidRPr="00943EC0" w:rsidRDefault="00E71D82" w:rsidP="008834A0">
      <w:pPr>
        <w:spacing w:line="360" w:lineRule="auto"/>
        <w:jc w:val="both"/>
        <w:rPr>
          <w:rFonts w:ascii="Arial" w:hAnsi="Arial" w:cs="Arial"/>
          <w:bCs/>
          <w:sz w:val="24"/>
          <w:szCs w:val="24"/>
        </w:rPr>
      </w:pPr>
    </w:p>
    <w:p w14:paraId="41F3BCC1" w14:textId="77777777" w:rsidR="00E71D82" w:rsidRPr="00943EC0" w:rsidRDefault="00E71D82" w:rsidP="008834A0">
      <w:pPr>
        <w:spacing w:line="360" w:lineRule="auto"/>
        <w:jc w:val="both"/>
        <w:rPr>
          <w:rFonts w:ascii="Arial" w:hAnsi="Arial" w:cs="Arial"/>
          <w:bCs/>
          <w:sz w:val="24"/>
          <w:szCs w:val="24"/>
        </w:rPr>
      </w:pPr>
    </w:p>
    <w:p w14:paraId="2A733311" w14:textId="77777777" w:rsidR="00E71D82" w:rsidRPr="00943EC0" w:rsidRDefault="00E71D82" w:rsidP="008834A0">
      <w:pPr>
        <w:spacing w:line="360" w:lineRule="auto"/>
        <w:jc w:val="both"/>
        <w:rPr>
          <w:rFonts w:ascii="Arial" w:hAnsi="Arial" w:cs="Arial"/>
          <w:bCs/>
          <w:sz w:val="24"/>
          <w:szCs w:val="24"/>
        </w:rPr>
      </w:pPr>
    </w:p>
    <w:p w14:paraId="21BC1F7D" w14:textId="77777777" w:rsidR="00E71D82" w:rsidRPr="00943EC0" w:rsidRDefault="00E71D82" w:rsidP="008834A0">
      <w:pPr>
        <w:spacing w:line="360" w:lineRule="auto"/>
        <w:jc w:val="both"/>
        <w:rPr>
          <w:rFonts w:ascii="Arial" w:hAnsi="Arial" w:cs="Arial"/>
          <w:bCs/>
          <w:sz w:val="24"/>
          <w:szCs w:val="24"/>
        </w:rPr>
      </w:pPr>
    </w:p>
    <w:p w14:paraId="0662ED1D" w14:textId="632886B7" w:rsidR="005F3886" w:rsidRPr="00943EC0" w:rsidRDefault="005F3886" w:rsidP="008834A0">
      <w:pPr>
        <w:spacing w:line="360" w:lineRule="auto"/>
        <w:jc w:val="both"/>
        <w:rPr>
          <w:rFonts w:ascii="Arial" w:hAnsi="Arial" w:cs="Arial"/>
          <w:b/>
          <w:sz w:val="24"/>
          <w:szCs w:val="24"/>
        </w:rPr>
      </w:pPr>
      <w:r w:rsidRPr="00943EC0">
        <w:rPr>
          <w:rFonts w:ascii="Arial" w:hAnsi="Arial" w:cs="Arial"/>
          <w:b/>
          <w:sz w:val="24"/>
          <w:szCs w:val="24"/>
        </w:rPr>
        <w:t>5. MARKETING PLAN</w:t>
      </w:r>
    </w:p>
    <w:p w14:paraId="0C3BFB71" w14:textId="77777777" w:rsidR="005D37D3" w:rsidRPr="00943EC0" w:rsidRDefault="005D37D3" w:rsidP="008834A0">
      <w:pPr>
        <w:spacing w:line="360" w:lineRule="auto"/>
        <w:jc w:val="both"/>
        <w:rPr>
          <w:rFonts w:ascii="Arial" w:hAnsi="Arial" w:cs="Arial"/>
          <w:b/>
          <w:bCs/>
          <w:i/>
          <w:iCs/>
          <w:sz w:val="24"/>
          <w:szCs w:val="24"/>
        </w:rPr>
      </w:pPr>
      <w:r w:rsidRPr="00943EC0">
        <w:rPr>
          <w:rFonts w:ascii="Arial" w:hAnsi="Arial" w:cs="Arial"/>
          <w:b/>
          <w:bCs/>
          <w:i/>
          <w:iCs/>
          <w:sz w:val="24"/>
          <w:szCs w:val="24"/>
        </w:rPr>
        <w:t>5.1</w:t>
      </w:r>
      <w:r w:rsidRPr="00943EC0">
        <w:rPr>
          <w:rFonts w:ascii="Arial" w:hAnsi="Arial" w:cs="Arial"/>
          <w:b/>
          <w:bCs/>
          <w:sz w:val="24"/>
          <w:szCs w:val="24"/>
        </w:rPr>
        <w:t xml:space="preserve"> Price</w:t>
      </w:r>
    </w:p>
    <w:p w14:paraId="040A31B3" w14:textId="4936248D" w:rsidR="005D37D3" w:rsidRPr="00943EC0" w:rsidRDefault="005D37D3" w:rsidP="008834A0">
      <w:pPr>
        <w:spacing w:line="360" w:lineRule="auto"/>
        <w:jc w:val="both"/>
        <w:rPr>
          <w:rFonts w:ascii="Arial" w:hAnsi="Arial" w:cs="Arial"/>
          <w:b/>
          <w:bCs/>
          <w:iCs/>
          <w:sz w:val="24"/>
          <w:szCs w:val="24"/>
        </w:rPr>
      </w:pPr>
      <w:r w:rsidRPr="00943EC0">
        <w:rPr>
          <w:rFonts w:ascii="Arial" w:hAnsi="Arial" w:cs="Arial"/>
          <w:bCs/>
          <w:iCs/>
          <w:sz w:val="24"/>
          <w:szCs w:val="24"/>
        </w:rPr>
        <w:t xml:space="preserve">Awaly et al. (2026) </w:t>
      </w:r>
      <w:r w:rsidR="00E32746" w:rsidRPr="00943EC0">
        <w:rPr>
          <w:rFonts w:ascii="Arial" w:hAnsi="Arial" w:cs="Arial"/>
          <w:bCs/>
          <w:iCs/>
          <w:sz w:val="24"/>
          <w:szCs w:val="24"/>
        </w:rPr>
        <w:t>highlight that</w:t>
      </w:r>
      <w:r w:rsidRPr="00943EC0">
        <w:rPr>
          <w:rFonts w:ascii="Arial" w:hAnsi="Arial" w:cs="Arial"/>
          <w:bCs/>
          <w:iCs/>
          <w:sz w:val="24"/>
          <w:szCs w:val="24"/>
        </w:rPr>
        <w:t xml:space="preserve"> affordable pricing is the key factor that create competitive advantage for mobile coffee shops over competitors. Therefore, unlike gourmet and premium coffee, the aim is to serve high-quality yet affordable coffee. </w:t>
      </w:r>
      <w:r w:rsidR="00E32746" w:rsidRPr="00943EC0">
        <w:rPr>
          <w:rFonts w:ascii="Arial" w:hAnsi="Arial" w:cs="Arial"/>
          <w:bCs/>
          <w:color w:val="000000" w:themeColor="text1"/>
          <w:sz w:val="24"/>
          <w:szCs w:val="24"/>
        </w:rPr>
        <w:t>Motion Bean</w:t>
      </w:r>
      <w:r w:rsidR="00D435A7" w:rsidRPr="00943EC0">
        <w:rPr>
          <w:rFonts w:ascii="Arial" w:hAnsi="Arial" w:cs="Arial"/>
          <w:bCs/>
          <w:color w:val="000000" w:themeColor="text1"/>
          <w:sz w:val="24"/>
          <w:szCs w:val="24"/>
        </w:rPr>
        <w:t xml:space="preserve"> Pop-Up’s</w:t>
      </w:r>
      <w:r w:rsidRPr="00943EC0">
        <w:rPr>
          <w:rFonts w:ascii="Arial" w:hAnsi="Arial" w:cs="Arial"/>
          <w:bCs/>
          <w:iCs/>
          <w:sz w:val="24"/>
          <w:szCs w:val="24"/>
        </w:rPr>
        <w:t xml:space="preserve"> prices will begin at £3 for the Ready to Drink Iced coffee (Appendix </w:t>
      </w:r>
      <w:r w:rsidR="009F0F20" w:rsidRPr="00943EC0">
        <w:rPr>
          <w:rFonts w:ascii="Arial" w:hAnsi="Arial" w:cs="Arial"/>
          <w:bCs/>
          <w:iCs/>
          <w:sz w:val="24"/>
          <w:szCs w:val="24"/>
        </w:rPr>
        <w:t>C</w:t>
      </w:r>
      <w:r w:rsidRPr="00943EC0">
        <w:rPr>
          <w:rFonts w:ascii="Arial" w:hAnsi="Arial" w:cs="Arial"/>
          <w:bCs/>
          <w:iCs/>
          <w:sz w:val="24"/>
          <w:szCs w:val="24"/>
        </w:rPr>
        <w:t>)</w:t>
      </w:r>
      <w:r w:rsidR="009F0F20" w:rsidRPr="00943EC0">
        <w:rPr>
          <w:rFonts w:ascii="Arial" w:hAnsi="Arial" w:cs="Arial"/>
          <w:bCs/>
          <w:iCs/>
          <w:sz w:val="24"/>
          <w:szCs w:val="24"/>
        </w:rPr>
        <w:t>.</w:t>
      </w:r>
    </w:p>
    <w:p w14:paraId="16216018" w14:textId="77777777" w:rsidR="005D37D3" w:rsidRPr="00943EC0" w:rsidRDefault="005D37D3" w:rsidP="008834A0">
      <w:pPr>
        <w:spacing w:line="360" w:lineRule="auto"/>
        <w:jc w:val="both"/>
        <w:rPr>
          <w:rFonts w:ascii="Arial" w:hAnsi="Arial" w:cs="Arial"/>
          <w:b/>
          <w:bCs/>
          <w:i/>
          <w:iCs/>
          <w:sz w:val="24"/>
          <w:szCs w:val="24"/>
        </w:rPr>
      </w:pPr>
      <w:r w:rsidRPr="00943EC0">
        <w:rPr>
          <w:rFonts w:ascii="Arial" w:hAnsi="Arial" w:cs="Arial"/>
          <w:b/>
          <w:bCs/>
          <w:i/>
          <w:iCs/>
          <w:sz w:val="24"/>
          <w:szCs w:val="24"/>
        </w:rPr>
        <w:t>5.2</w:t>
      </w:r>
      <w:r w:rsidRPr="00943EC0">
        <w:rPr>
          <w:rFonts w:ascii="Arial" w:hAnsi="Arial" w:cs="Arial"/>
          <w:b/>
          <w:bCs/>
          <w:sz w:val="24"/>
          <w:szCs w:val="24"/>
        </w:rPr>
        <w:t xml:space="preserve"> Product</w:t>
      </w:r>
    </w:p>
    <w:p w14:paraId="0119D7CB" w14:textId="4B635745" w:rsidR="005D37D3" w:rsidRPr="00943EC0" w:rsidRDefault="005D37D3" w:rsidP="008834A0">
      <w:pPr>
        <w:spacing w:line="360" w:lineRule="auto"/>
        <w:jc w:val="both"/>
        <w:rPr>
          <w:rFonts w:ascii="Arial" w:hAnsi="Arial" w:cs="Arial"/>
          <w:sz w:val="24"/>
          <w:szCs w:val="24"/>
        </w:rPr>
      </w:pPr>
      <w:r w:rsidRPr="00943EC0">
        <w:rPr>
          <w:rFonts w:ascii="Arial" w:hAnsi="Arial" w:cs="Arial"/>
          <w:sz w:val="24"/>
          <w:szCs w:val="24"/>
        </w:rPr>
        <w:t xml:space="preserve">Awaly et al. (2026) </w:t>
      </w:r>
      <w:r w:rsidR="00BF4D0E" w:rsidRPr="00943EC0">
        <w:rPr>
          <w:rFonts w:ascii="Arial" w:hAnsi="Arial" w:cs="Arial"/>
          <w:sz w:val="24"/>
          <w:szCs w:val="24"/>
        </w:rPr>
        <w:t>note</w:t>
      </w:r>
      <w:r w:rsidRPr="00943EC0">
        <w:rPr>
          <w:rFonts w:ascii="Arial" w:hAnsi="Arial" w:cs="Arial"/>
          <w:sz w:val="24"/>
          <w:szCs w:val="24"/>
        </w:rPr>
        <w:t xml:space="preserve"> that product differentiation is the backbone for mobile coffee shops. The mobile pop-up coffee shop will be a </w:t>
      </w:r>
      <w:r w:rsidR="2C7F42BA" w:rsidRPr="00943EC0">
        <w:rPr>
          <w:rFonts w:ascii="Arial" w:hAnsi="Arial" w:cs="Arial"/>
          <w:sz w:val="24"/>
          <w:szCs w:val="24"/>
        </w:rPr>
        <w:t>small, modified</w:t>
      </w:r>
      <w:r w:rsidRPr="00943EC0">
        <w:rPr>
          <w:rFonts w:ascii="Arial" w:hAnsi="Arial" w:cs="Arial"/>
          <w:sz w:val="24"/>
          <w:szCs w:val="24"/>
        </w:rPr>
        <w:t xml:space="preserve"> trailer that will be attached to my car. The trailer will be modified to serve as a kitchen with </w:t>
      </w:r>
      <w:r w:rsidR="00BF4D0E" w:rsidRPr="00943EC0">
        <w:rPr>
          <w:rFonts w:ascii="Arial" w:hAnsi="Arial" w:cs="Arial"/>
          <w:sz w:val="24"/>
          <w:szCs w:val="24"/>
        </w:rPr>
        <w:t xml:space="preserve">an </w:t>
      </w:r>
      <w:r w:rsidRPr="00943EC0">
        <w:rPr>
          <w:rFonts w:ascii="Arial" w:hAnsi="Arial" w:cs="Arial"/>
          <w:sz w:val="24"/>
          <w:szCs w:val="24"/>
        </w:rPr>
        <w:t xml:space="preserve">elegant yet very simple design. However, the outlook will be based on the event </w:t>
      </w:r>
      <w:r w:rsidR="00D435A7" w:rsidRPr="00943EC0">
        <w:rPr>
          <w:rFonts w:ascii="Arial" w:hAnsi="Arial" w:cs="Arial"/>
          <w:sz w:val="24"/>
          <w:szCs w:val="24"/>
        </w:rPr>
        <w:t>themes</w:t>
      </w:r>
      <w:r w:rsidRPr="00943EC0">
        <w:rPr>
          <w:rFonts w:ascii="Arial" w:hAnsi="Arial" w:cs="Arial"/>
          <w:sz w:val="24"/>
          <w:szCs w:val="24"/>
        </w:rPr>
        <w:t xml:space="preserve">. </w:t>
      </w:r>
      <w:r w:rsidR="00BF4D0E" w:rsidRPr="00943EC0">
        <w:rPr>
          <w:rFonts w:ascii="Arial" w:hAnsi="Arial" w:cs="Arial"/>
          <w:bCs/>
          <w:color w:val="000000" w:themeColor="text1"/>
          <w:sz w:val="24"/>
          <w:szCs w:val="24"/>
        </w:rPr>
        <w:t>Bean Motion</w:t>
      </w:r>
      <w:r w:rsidR="00D435A7" w:rsidRPr="00943EC0">
        <w:rPr>
          <w:rFonts w:ascii="Arial" w:hAnsi="Arial" w:cs="Arial"/>
          <w:bCs/>
          <w:color w:val="000000" w:themeColor="text1"/>
          <w:sz w:val="24"/>
          <w:szCs w:val="24"/>
        </w:rPr>
        <w:t xml:space="preserve"> Pop-Up </w:t>
      </w:r>
      <w:r w:rsidRPr="00943EC0">
        <w:rPr>
          <w:rFonts w:ascii="Arial" w:hAnsi="Arial" w:cs="Arial"/>
          <w:sz w:val="24"/>
          <w:szCs w:val="24"/>
        </w:rPr>
        <w:t xml:space="preserve">will print new stickers and car </w:t>
      </w:r>
      <w:r w:rsidR="00BF4D0E" w:rsidRPr="00943EC0">
        <w:rPr>
          <w:rFonts w:ascii="Arial" w:hAnsi="Arial" w:cs="Arial"/>
          <w:sz w:val="24"/>
          <w:szCs w:val="24"/>
        </w:rPr>
        <w:t>wraps</w:t>
      </w:r>
      <w:r w:rsidRPr="00943EC0">
        <w:rPr>
          <w:rFonts w:ascii="Arial" w:hAnsi="Arial" w:cs="Arial"/>
          <w:sz w:val="24"/>
          <w:szCs w:val="24"/>
        </w:rPr>
        <w:t xml:space="preserve"> to match the theme of the event so that </w:t>
      </w:r>
      <w:r w:rsidR="00BF4D0E" w:rsidRPr="00943EC0">
        <w:rPr>
          <w:rFonts w:ascii="Arial" w:hAnsi="Arial" w:cs="Arial"/>
          <w:sz w:val="24"/>
          <w:szCs w:val="24"/>
        </w:rPr>
        <w:t>they</w:t>
      </w:r>
      <w:r w:rsidRPr="00943EC0">
        <w:rPr>
          <w:rFonts w:ascii="Arial" w:hAnsi="Arial" w:cs="Arial"/>
          <w:sz w:val="24"/>
          <w:szCs w:val="24"/>
        </w:rPr>
        <w:t xml:space="preserve"> can blend with the event (Appendix </w:t>
      </w:r>
      <w:r w:rsidR="00D435A7" w:rsidRPr="00943EC0">
        <w:rPr>
          <w:rFonts w:ascii="Arial" w:hAnsi="Arial" w:cs="Arial"/>
          <w:sz w:val="24"/>
          <w:szCs w:val="24"/>
        </w:rPr>
        <w:t>C</w:t>
      </w:r>
      <w:r w:rsidRPr="00943EC0">
        <w:rPr>
          <w:rFonts w:ascii="Arial" w:hAnsi="Arial" w:cs="Arial"/>
          <w:sz w:val="24"/>
          <w:szCs w:val="24"/>
        </w:rPr>
        <w:t>).</w:t>
      </w:r>
    </w:p>
    <w:p w14:paraId="5778472F" w14:textId="77777777" w:rsidR="005D37D3" w:rsidRPr="00943EC0" w:rsidRDefault="005D37D3" w:rsidP="008834A0">
      <w:pPr>
        <w:spacing w:line="360" w:lineRule="auto"/>
        <w:jc w:val="both"/>
        <w:rPr>
          <w:rFonts w:ascii="Arial" w:hAnsi="Arial" w:cs="Arial"/>
          <w:b/>
          <w:bCs/>
          <w:i/>
          <w:iCs/>
          <w:sz w:val="24"/>
          <w:szCs w:val="24"/>
        </w:rPr>
      </w:pPr>
      <w:r w:rsidRPr="00943EC0">
        <w:rPr>
          <w:rFonts w:ascii="Arial" w:hAnsi="Arial" w:cs="Arial"/>
          <w:b/>
          <w:bCs/>
          <w:i/>
          <w:iCs/>
          <w:sz w:val="24"/>
          <w:szCs w:val="24"/>
        </w:rPr>
        <w:t>5.3</w:t>
      </w:r>
      <w:r w:rsidRPr="00943EC0">
        <w:rPr>
          <w:rFonts w:ascii="Arial" w:hAnsi="Arial" w:cs="Arial"/>
          <w:b/>
          <w:bCs/>
          <w:sz w:val="24"/>
          <w:szCs w:val="24"/>
        </w:rPr>
        <w:t xml:space="preserve"> Placement</w:t>
      </w:r>
    </w:p>
    <w:p w14:paraId="5952F32D" w14:textId="52157F9C" w:rsidR="005D37D3" w:rsidRPr="00943EC0" w:rsidRDefault="005D37D3" w:rsidP="008834A0">
      <w:pPr>
        <w:spacing w:line="360" w:lineRule="auto"/>
        <w:jc w:val="both"/>
        <w:rPr>
          <w:rFonts w:ascii="Arial" w:hAnsi="Arial" w:cs="Arial"/>
          <w:b/>
          <w:bCs/>
          <w:sz w:val="24"/>
          <w:szCs w:val="24"/>
        </w:rPr>
      </w:pPr>
      <w:r w:rsidRPr="00943EC0">
        <w:rPr>
          <w:rFonts w:ascii="Arial" w:hAnsi="Arial" w:cs="Arial"/>
          <w:bCs/>
          <w:sz w:val="24"/>
          <w:szCs w:val="24"/>
        </w:rPr>
        <w:t xml:space="preserve">Awaly et al. (2026) </w:t>
      </w:r>
      <w:r w:rsidR="00BF4D0E" w:rsidRPr="00943EC0">
        <w:rPr>
          <w:rFonts w:ascii="Arial" w:hAnsi="Arial" w:cs="Arial"/>
          <w:bCs/>
          <w:sz w:val="24"/>
          <w:szCs w:val="24"/>
        </w:rPr>
        <w:t xml:space="preserve">found </w:t>
      </w:r>
      <w:r w:rsidRPr="00943EC0">
        <w:rPr>
          <w:rFonts w:ascii="Arial" w:hAnsi="Arial" w:cs="Arial"/>
          <w:bCs/>
          <w:sz w:val="24"/>
          <w:szCs w:val="24"/>
        </w:rPr>
        <w:t xml:space="preserve">that the effective placement strategy for mobile coffee shops is strategic location selection. Since </w:t>
      </w:r>
      <w:r w:rsidR="00BF4D0E" w:rsidRPr="00943EC0">
        <w:rPr>
          <w:rFonts w:ascii="Arial" w:hAnsi="Arial" w:cs="Arial"/>
          <w:bCs/>
          <w:color w:val="000000" w:themeColor="text1"/>
          <w:sz w:val="24"/>
          <w:szCs w:val="24"/>
        </w:rPr>
        <w:t>Bean Motion</w:t>
      </w:r>
      <w:r w:rsidR="00D435A7" w:rsidRPr="00943EC0">
        <w:rPr>
          <w:rFonts w:ascii="Arial" w:hAnsi="Arial" w:cs="Arial"/>
          <w:bCs/>
          <w:color w:val="000000" w:themeColor="text1"/>
          <w:sz w:val="24"/>
          <w:szCs w:val="24"/>
        </w:rPr>
        <w:t xml:space="preserve"> Pop-Up </w:t>
      </w:r>
      <w:r w:rsidRPr="00943EC0">
        <w:rPr>
          <w:rFonts w:ascii="Arial" w:hAnsi="Arial" w:cs="Arial"/>
          <w:bCs/>
          <w:sz w:val="24"/>
          <w:szCs w:val="24"/>
        </w:rPr>
        <w:t xml:space="preserve">will be catering to events, the idea is to bid for a spot at the </w:t>
      </w:r>
      <w:r w:rsidR="00F43BD6" w:rsidRPr="00943EC0">
        <w:rPr>
          <w:rFonts w:ascii="Arial" w:hAnsi="Arial" w:cs="Arial"/>
          <w:bCs/>
          <w:sz w:val="24"/>
          <w:szCs w:val="24"/>
        </w:rPr>
        <w:t>vendors'</w:t>
      </w:r>
      <w:r w:rsidRPr="00943EC0">
        <w:rPr>
          <w:rFonts w:ascii="Arial" w:hAnsi="Arial" w:cs="Arial"/>
          <w:bCs/>
          <w:sz w:val="24"/>
          <w:szCs w:val="24"/>
        </w:rPr>
        <w:t xml:space="preserve"> section because they are often placed at strategic places where revellers can have access to meals and other merchandise at events. However, for commuter customers, the strategic location will be at entrances and exits to train stations or bus stations.</w:t>
      </w:r>
      <w:r w:rsidRPr="00943EC0">
        <w:rPr>
          <w:rFonts w:ascii="Arial" w:hAnsi="Arial" w:cs="Arial"/>
          <w:b/>
          <w:bCs/>
          <w:sz w:val="24"/>
          <w:szCs w:val="24"/>
        </w:rPr>
        <w:t xml:space="preserve"> </w:t>
      </w:r>
    </w:p>
    <w:p w14:paraId="5E47E601" w14:textId="77777777" w:rsidR="005D37D3" w:rsidRPr="00943EC0" w:rsidRDefault="005D37D3" w:rsidP="008834A0">
      <w:pPr>
        <w:spacing w:line="360" w:lineRule="auto"/>
        <w:jc w:val="both"/>
        <w:rPr>
          <w:rFonts w:ascii="Arial" w:hAnsi="Arial" w:cs="Arial"/>
          <w:b/>
          <w:bCs/>
          <w:i/>
          <w:iCs/>
          <w:sz w:val="24"/>
          <w:szCs w:val="24"/>
        </w:rPr>
      </w:pPr>
      <w:r w:rsidRPr="00943EC0">
        <w:rPr>
          <w:rFonts w:ascii="Arial" w:hAnsi="Arial" w:cs="Arial"/>
          <w:b/>
          <w:bCs/>
          <w:i/>
          <w:iCs/>
          <w:sz w:val="24"/>
          <w:szCs w:val="24"/>
        </w:rPr>
        <w:t>5.4</w:t>
      </w:r>
      <w:r w:rsidRPr="00943EC0">
        <w:rPr>
          <w:rFonts w:ascii="Arial" w:hAnsi="Arial" w:cs="Arial"/>
          <w:b/>
          <w:bCs/>
          <w:sz w:val="24"/>
          <w:szCs w:val="24"/>
        </w:rPr>
        <w:t xml:space="preserve"> Promotion</w:t>
      </w:r>
    </w:p>
    <w:p w14:paraId="29AFFF28" w14:textId="672B75C7" w:rsidR="00DF17F9" w:rsidRPr="00943EC0" w:rsidRDefault="005D37D3" w:rsidP="008834A0">
      <w:pPr>
        <w:spacing w:line="360" w:lineRule="auto"/>
        <w:jc w:val="both"/>
        <w:rPr>
          <w:rFonts w:ascii="Arial" w:hAnsi="Arial" w:cs="Arial"/>
          <w:sz w:val="24"/>
          <w:szCs w:val="24"/>
        </w:rPr>
      </w:pPr>
      <w:r w:rsidRPr="00943EC0">
        <w:rPr>
          <w:rFonts w:ascii="Arial" w:hAnsi="Arial" w:cs="Arial"/>
          <w:sz w:val="24"/>
          <w:szCs w:val="24"/>
        </w:rPr>
        <w:t xml:space="preserve">Louhelainen (2023) highlights that mobile coffee shops are using gamification </w:t>
      </w:r>
      <w:r w:rsidR="00F43BD6" w:rsidRPr="00943EC0">
        <w:rPr>
          <w:rFonts w:ascii="Arial" w:hAnsi="Arial" w:cs="Arial"/>
          <w:sz w:val="24"/>
          <w:szCs w:val="24"/>
        </w:rPr>
        <w:t>in</w:t>
      </w:r>
      <w:r w:rsidRPr="00943EC0">
        <w:rPr>
          <w:rFonts w:ascii="Arial" w:hAnsi="Arial" w:cs="Arial"/>
          <w:sz w:val="24"/>
          <w:szCs w:val="24"/>
        </w:rPr>
        <w:t xml:space="preserve"> their social media strategies to attract and engage their customers. </w:t>
      </w:r>
      <w:bookmarkStart w:id="2" w:name="_Hlk222247254"/>
      <w:r w:rsidRPr="00943EC0">
        <w:rPr>
          <w:rFonts w:ascii="Arial" w:hAnsi="Arial" w:cs="Arial"/>
          <w:sz w:val="24"/>
          <w:szCs w:val="24"/>
        </w:rPr>
        <w:t xml:space="preserve">On this note, </w:t>
      </w:r>
      <w:r w:rsidR="00F43BD6" w:rsidRPr="00943EC0">
        <w:rPr>
          <w:rFonts w:ascii="Arial" w:hAnsi="Arial" w:cs="Arial"/>
          <w:bCs/>
          <w:color w:val="000000" w:themeColor="text1"/>
          <w:sz w:val="24"/>
          <w:szCs w:val="24"/>
        </w:rPr>
        <w:t>Bean Motion</w:t>
      </w:r>
      <w:r w:rsidR="00D435A7" w:rsidRPr="00943EC0">
        <w:rPr>
          <w:rFonts w:ascii="Arial" w:hAnsi="Arial" w:cs="Arial"/>
          <w:bCs/>
          <w:color w:val="000000" w:themeColor="text1"/>
          <w:sz w:val="24"/>
          <w:szCs w:val="24"/>
        </w:rPr>
        <w:t xml:space="preserve"> Pop-Up </w:t>
      </w:r>
      <w:r w:rsidRPr="00943EC0">
        <w:rPr>
          <w:rFonts w:ascii="Arial" w:hAnsi="Arial" w:cs="Arial"/>
          <w:sz w:val="24"/>
          <w:szCs w:val="24"/>
        </w:rPr>
        <w:t xml:space="preserve">might leave clues for customers about the next destination and include the customers </w:t>
      </w:r>
      <w:r w:rsidR="00F43BD6" w:rsidRPr="00943EC0">
        <w:rPr>
          <w:rFonts w:ascii="Arial" w:hAnsi="Arial" w:cs="Arial"/>
          <w:sz w:val="24"/>
          <w:szCs w:val="24"/>
        </w:rPr>
        <w:t>in</w:t>
      </w:r>
      <w:r w:rsidRPr="00943EC0">
        <w:rPr>
          <w:rFonts w:ascii="Arial" w:hAnsi="Arial" w:cs="Arial"/>
          <w:sz w:val="24"/>
          <w:szCs w:val="24"/>
        </w:rPr>
        <w:t xml:space="preserve"> a form of ‘treasure-hunt’ for the next </w:t>
      </w:r>
      <w:r w:rsidR="52D171E5" w:rsidRPr="00943EC0">
        <w:rPr>
          <w:rFonts w:ascii="Arial" w:hAnsi="Arial" w:cs="Arial"/>
          <w:sz w:val="24"/>
          <w:szCs w:val="24"/>
        </w:rPr>
        <w:t>location,</w:t>
      </w:r>
      <w:r w:rsidRPr="00943EC0">
        <w:rPr>
          <w:rFonts w:ascii="Arial" w:hAnsi="Arial" w:cs="Arial"/>
          <w:sz w:val="24"/>
          <w:szCs w:val="24"/>
        </w:rPr>
        <w:t xml:space="preserve"> and the winners get discounts on their coffee. This will allow engagement of customers</w:t>
      </w:r>
      <w:r w:rsidR="006671F9" w:rsidRPr="00943EC0">
        <w:rPr>
          <w:rFonts w:ascii="Arial" w:hAnsi="Arial" w:cs="Arial"/>
          <w:sz w:val="24"/>
          <w:szCs w:val="24"/>
        </w:rPr>
        <w:t xml:space="preserve"> (Appendix B)</w:t>
      </w:r>
      <w:r w:rsidRPr="00943EC0">
        <w:rPr>
          <w:rFonts w:ascii="Arial" w:hAnsi="Arial" w:cs="Arial"/>
          <w:sz w:val="24"/>
          <w:szCs w:val="24"/>
        </w:rPr>
        <w:t xml:space="preserve">. </w:t>
      </w:r>
      <w:bookmarkEnd w:id="2"/>
      <w:r w:rsidRPr="00943EC0">
        <w:rPr>
          <w:rFonts w:ascii="Arial" w:hAnsi="Arial" w:cs="Arial"/>
          <w:sz w:val="24"/>
          <w:szCs w:val="24"/>
        </w:rPr>
        <w:t xml:space="preserve">In </w:t>
      </w:r>
      <w:r w:rsidRPr="00943EC0">
        <w:rPr>
          <w:rFonts w:ascii="Arial" w:hAnsi="Arial" w:cs="Arial"/>
          <w:sz w:val="24"/>
          <w:szCs w:val="24"/>
        </w:rPr>
        <w:lastRenderedPageBreak/>
        <w:t xml:space="preserve">addition, the coffee </w:t>
      </w:r>
      <w:r w:rsidR="00F43BD6" w:rsidRPr="00943EC0">
        <w:rPr>
          <w:rFonts w:ascii="Arial" w:hAnsi="Arial" w:cs="Arial"/>
          <w:sz w:val="24"/>
          <w:szCs w:val="24"/>
        </w:rPr>
        <w:t>truck</w:t>
      </w:r>
      <w:r w:rsidRPr="00943EC0">
        <w:rPr>
          <w:rFonts w:ascii="Arial" w:hAnsi="Arial" w:cs="Arial"/>
          <w:sz w:val="24"/>
          <w:szCs w:val="24"/>
        </w:rPr>
        <w:t xml:space="preserve"> will use social media to create awareness about the mobile coffee </w:t>
      </w:r>
      <w:r w:rsidR="00F43BD6" w:rsidRPr="00943EC0">
        <w:rPr>
          <w:rFonts w:ascii="Arial" w:hAnsi="Arial" w:cs="Arial"/>
          <w:sz w:val="24"/>
          <w:szCs w:val="24"/>
        </w:rPr>
        <w:t>truck's</w:t>
      </w:r>
      <w:r w:rsidRPr="00943EC0">
        <w:rPr>
          <w:rFonts w:ascii="Arial" w:hAnsi="Arial" w:cs="Arial"/>
          <w:sz w:val="24"/>
          <w:szCs w:val="24"/>
        </w:rPr>
        <w:t xml:space="preserve"> routes, stopping points and </w:t>
      </w:r>
      <w:r w:rsidR="732728A2" w:rsidRPr="00943EC0">
        <w:rPr>
          <w:rFonts w:ascii="Arial" w:hAnsi="Arial" w:cs="Arial"/>
          <w:sz w:val="24"/>
          <w:szCs w:val="24"/>
        </w:rPr>
        <w:t>destination</w:t>
      </w:r>
      <w:r w:rsidRPr="00943EC0">
        <w:rPr>
          <w:rFonts w:ascii="Arial" w:hAnsi="Arial" w:cs="Arial"/>
          <w:sz w:val="24"/>
          <w:szCs w:val="24"/>
        </w:rPr>
        <w:t xml:space="preserve">. Finally, the coffee shop will apply traditional advertisement by decorating the coffee trailer with attractive </w:t>
      </w:r>
      <w:r w:rsidR="0CBA5F60" w:rsidRPr="00943EC0">
        <w:rPr>
          <w:rFonts w:ascii="Arial" w:hAnsi="Arial" w:cs="Arial"/>
          <w:sz w:val="24"/>
          <w:szCs w:val="24"/>
        </w:rPr>
        <w:t>colours</w:t>
      </w:r>
      <w:r w:rsidRPr="00943EC0">
        <w:rPr>
          <w:rFonts w:ascii="Arial" w:hAnsi="Arial" w:cs="Arial"/>
          <w:sz w:val="24"/>
          <w:szCs w:val="24"/>
        </w:rPr>
        <w:t xml:space="preserve"> and car wraps to increase its visibility to commuters and pedestrians. Finally, the mobile coffee store will have </w:t>
      </w:r>
      <w:r w:rsidR="00F43BD6" w:rsidRPr="00943EC0">
        <w:rPr>
          <w:rFonts w:ascii="Arial" w:hAnsi="Arial" w:cs="Arial"/>
          <w:sz w:val="24"/>
          <w:szCs w:val="24"/>
        </w:rPr>
        <w:t xml:space="preserve">an </w:t>
      </w:r>
      <w:r w:rsidRPr="00943EC0">
        <w:rPr>
          <w:rFonts w:ascii="Arial" w:hAnsi="Arial" w:cs="Arial"/>
          <w:sz w:val="24"/>
          <w:szCs w:val="24"/>
        </w:rPr>
        <w:t>engagement session where customers can take pictures in the Instagram frame props</w:t>
      </w:r>
      <w:r w:rsidR="00467B73" w:rsidRPr="00943EC0">
        <w:rPr>
          <w:rFonts w:ascii="Arial" w:hAnsi="Arial" w:cs="Arial"/>
          <w:sz w:val="24"/>
          <w:szCs w:val="24"/>
        </w:rPr>
        <w:t>,</w:t>
      </w:r>
      <w:r w:rsidRPr="00943EC0">
        <w:rPr>
          <w:rFonts w:ascii="Arial" w:hAnsi="Arial" w:cs="Arial"/>
          <w:sz w:val="24"/>
          <w:szCs w:val="24"/>
        </w:rPr>
        <w:t xml:space="preserve"> which</w:t>
      </w:r>
      <w:r w:rsidR="00467B73" w:rsidRPr="00943EC0">
        <w:rPr>
          <w:rFonts w:ascii="Arial" w:hAnsi="Arial" w:cs="Arial"/>
          <w:sz w:val="24"/>
          <w:szCs w:val="24"/>
        </w:rPr>
        <w:t>,</w:t>
      </w:r>
      <w:r w:rsidRPr="00943EC0">
        <w:rPr>
          <w:rFonts w:ascii="Arial" w:hAnsi="Arial" w:cs="Arial"/>
          <w:sz w:val="24"/>
          <w:szCs w:val="24"/>
        </w:rPr>
        <w:t xml:space="preserve"> when posted on social media</w:t>
      </w:r>
      <w:r w:rsidR="00467B73" w:rsidRPr="00943EC0">
        <w:rPr>
          <w:rFonts w:ascii="Arial" w:hAnsi="Arial" w:cs="Arial"/>
          <w:sz w:val="24"/>
          <w:szCs w:val="24"/>
        </w:rPr>
        <w:t>, improve</w:t>
      </w:r>
      <w:r w:rsidRPr="00943EC0">
        <w:rPr>
          <w:rFonts w:ascii="Arial" w:hAnsi="Arial" w:cs="Arial"/>
          <w:sz w:val="24"/>
          <w:szCs w:val="24"/>
        </w:rPr>
        <w:t xml:space="preserve"> engagement (Jurinka, 2025).</w:t>
      </w:r>
    </w:p>
    <w:p w14:paraId="13C50EC7" w14:textId="31389031" w:rsidR="006C4E22" w:rsidRPr="00943EC0" w:rsidRDefault="006C4E22" w:rsidP="008834A0">
      <w:pPr>
        <w:spacing w:line="360" w:lineRule="auto"/>
        <w:jc w:val="both"/>
        <w:rPr>
          <w:rFonts w:ascii="Arial" w:hAnsi="Arial" w:cs="Arial"/>
          <w:bCs/>
          <w:color w:val="FF0000"/>
          <w:sz w:val="24"/>
          <w:szCs w:val="24"/>
        </w:rPr>
      </w:pPr>
      <w:r w:rsidRPr="00943EC0">
        <w:rPr>
          <w:rFonts w:ascii="Arial" w:hAnsi="Arial" w:cs="Arial"/>
          <w:bCs/>
          <w:i/>
          <w:iCs/>
          <w:color w:val="FF0000"/>
          <w:sz w:val="24"/>
          <w:szCs w:val="24"/>
        </w:rPr>
        <w:br w:type="page"/>
      </w:r>
    </w:p>
    <w:p w14:paraId="6021E1BD" w14:textId="48719FE9" w:rsidR="006B4842" w:rsidRPr="00943EC0" w:rsidRDefault="006C4E22" w:rsidP="008834A0">
      <w:pPr>
        <w:spacing w:line="360" w:lineRule="auto"/>
        <w:jc w:val="both"/>
        <w:rPr>
          <w:rFonts w:ascii="Arial" w:hAnsi="Arial" w:cs="Arial"/>
          <w:b/>
          <w:sz w:val="24"/>
          <w:szCs w:val="24"/>
        </w:rPr>
      </w:pPr>
      <w:r w:rsidRPr="00943EC0">
        <w:rPr>
          <w:rFonts w:ascii="Arial" w:hAnsi="Arial" w:cs="Arial"/>
          <w:b/>
          <w:sz w:val="24"/>
          <w:szCs w:val="24"/>
        </w:rPr>
        <w:lastRenderedPageBreak/>
        <w:t>6.  KEY RESOURCES</w:t>
      </w:r>
    </w:p>
    <w:p w14:paraId="6C9B7DE4" w14:textId="01B9DD77" w:rsidR="0078713D" w:rsidRPr="00943EC0" w:rsidRDefault="003D38FA" w:rsidP="008834A0">
      <w:pPr>
        <w:spacing w:line="360" w:lineRule="auto"/>
        <w:jc w:val="both"/>
        <w:rPr>
          <w:rFonts w:ascii="Arial" w:hAnsi="Arial" w:cs="Arial"/>
          <w:b/>
          <w:bCs/>
          <w:i/>
          <w:iCs/>
          <w:sz w:val="24"/>
          <w:szCs w:val="24"/>
        </w:rPr>
      </w:pPr>
      <w:r w:rsidRPr="00943EC0">
        <w:rPr>
          <w:rFonts w:ascii="Arial" w:hAnsi="Arial" w:cs="Arial"/>
          <w:b/>
          <w:i/>
          <w:iCs/>
          <w:sz w:val="24"/>
          <w:szCs w:val="24"/>
        </w:rPr>
        <w:t>6.1</w:t>
      </w:r>
      <w:r w:rsidRPr="00943EC0">
        <w:rPr>
          <w:rFonts w:ascii="Arial" w:hAnsi="Arial" w:cs="Arial"/>
          <w:b/>
          <w:sz w:val="24"/>
          <w:szCs w:val="24"/>
        </w:rPr>
        <w:t xml:space="preserve"> Premises</w:t>
      </w:r>
    </w:p>
    <w:p w14:paraId="2B3A7221" w14:textId="34B7A648" w:rsidR="00456714" w:rsidRPr="00943EC0" w:rsidRDefault="005A6D07" w:rsidP="008834A0">
      <w:pPr>
        <w:spacing w:line="360" w:lineRule="auto"/>
        <w:jc w:val="both"/>
        <w:rPr>
          <w:rFonts w:ascii="Arial" w:hAnsi="Arial" w:cs="Arial"/>
          <w:sz w:val="24"/>
          <w:szCs w:val="24"/>
        </w:rPr>
      </w:pPr>
      <w:r w:rsidRPr="00943EC0">
        <w:rPr>
          <w:rFonts w:ascii="Arial" w:hAnsi="Arial" w:cs="Arial"/>
          <w:sz w:val="24"/>
          <w:szCs w:val="24"/>
        </w:rPr>
        <w:t>For this business idea, no rent is required</w:t>
      </w:r>
      <w:r w:rsidR="00467B73" w:rsidRPr="00943EC0">
        <w:rPr>
          <w:rFonts w:ascii="Arial" w:hAnsi="Arial" w:cs="Arial"/>
          <w:sz w:val="24"/>
          <w:szCs w:val="24"/>
        </w:rPr>
        <w:t>,</w:t>
      </w:r>
      <w:r w:rsidRPr="00943EC0">
        <w:rPr>
          <w:rFonts w:ascii="Arial" w:hAnsi="Arial" w:cs="Arial"/>
          <w:sz w:val="24"/>
          <w:szCs w:val="24"/>
        </w:rPr>
        <w:t xml:space="preserve"> but a retrofitted and modified trailer is required to act as a kitchen and a serving counter</w:t>
      </w:r>
      <w:r w:rsidR="007B06B6" w:rsidRPr="00943EC0">
        <w:rPr>
          <w:rFonts w:ascii="Arial" w:hAnsi="Arial" w:cs="Arial"/>
          <w:sz w:val="24"/>
          <w:szCs w:val="24"/>
        </w:rPr>
        <w:t xml:space="preserve"> (Prima Coffee Equipment).</w:t>
      </w:r>
      <w:r w:rsidR="00E27B84" w:rsidRPr="00943EC0">
        <w:rPr>
          <w:rFonts w:ascii="Arial" w:hAnsi="Arial" w:cs="Arial"/>
          <w:sz w:val="24"/>
          <w:szCs w:val="24"/>
        </w:rPr>
        <w:t xml:space="preserve"> Since </w:t>
      </w:r>
      <w:r w:rsidR="00467B73" w:rsidRPr="00943EC0">
        <w:rPr>
          <w:rFonts w:ascii="Arial" w:hAnsi="Arial" w:cs="Arial"/>
          <w:bCs/>
          <w:color w:val="000000" w:themeColor="text1"/>
          <w:sz w:val="24"/>
          <w:szCs w:val="24"/>
        </w:rPr>
        <w:t>Bean Motion</w:t>
      </w:r>
      <w:r w:rsidR="00D435A7" w:rsidRPr="00943EC0">
        <w:rPr>
          <w:rFonts w:ascii="Arial" w:hAnsi="Arial" w:cs="Arial"/>
          <w:bCs/>
          <w:color w:val="000000" w:themeColor="text1"/>
          <w:sz w:val="24"/>
          <w:szCs w:val="24"/>
        </w:rPr>
        <w:t xml:space="preserve"> Pop-Up </w:t>
      </w:r>
      <w:r w:rsidR="00E27B84" w:rsidRPr="00943EC0">
        <w:rPr>
          <w:rFonts w:ascii="Arial" w:hAnsi="Arial" w:cs="Arial"/>
          <w:sz w:val="24"/>
          <w:szCs w:val="24"/>
        </w:rPr>
        <w:t xml:space="preserve">will be located </w:t>
      </w:r>
      <w:r w:rsidR="00D36B2D" w:rsidRPr="00943EC0">
        <w:rPr>
          <w:rFonts w:ascii="Arial" w:hAnsi="Arial" w:cs="Arial"/>
          <w:sz w:val="24"/>
          <w:szCs w:val="24"/>
        </w:rPr>
        <w:t>all</w:t>
      </w:r>
      <w:r w:rsidR="008F3C96">
        <w:rPr>
          <w:rFonts w:ascii="Arial" w:hAnsi="Arial" w:cs="Arial"/>
          <w:sz w:val="24"/>
          <w:szCs w:val="24"/>
        </w:rPr>
        <w:t xml:space="preserve"> </w:t>
      </w:r>
      <w:r w:rsidR="00D36B2D" w:rsidRPr="00943EC0">
        <w:rPr>
          <w:rFonts w:ascii="Arial" w:hAnsi="Arial" w:cs="Arial"/>
          <w:sz w:val="24"/>
          <w:szCs w:val="24"/>
        </w:rPr>
        <w:t>over</w:t>
      </w:r>
      <w:r w:rsidR="00E27B84" w:rsidRPr="00943EC0">
        <w:rPr>
          <w:rFonts w:ascii="Arial" w:hAnsi="Arial" w:cs="Arial"/>
          <w:sz w:val="24"/>
          <w:szCs w:val="24"/>
        </w:rPr>
        <w:t xml:space="preserve"> Stoke-on-Trent, there will be </w:t>
      </w:r>
      <w:r w:rsidR="006576AF" w:rsidRPr="00943EC0">
        <w:rPr>
          <w:rFonts w:ascii="Arial" w:hAnsi="Arial" w:cs="Arial"/>
          <w:sz w:val="24"/>
          <w:szCs w:val="24"/>
        </w:rPr>
        <w:t xml:space="preserve">a </w:t>
      </w:r>
      <w:r w:rsidR="00E27B84" w:rsidRPr="00943EC0">
        <w:rPr>
          <w:rFonts w:ascii="Arial" w:hAnsi="Arial" w:cs="Arial"/>
          <w:sz w:val="24"/>
          <w:szCs w:val="24"/>
        </w:rPr>
        <w:t xml:space="preserve">need to </w:t>
      </w:r>
      <w:r w:rsidR="3BEC7E59" w:rsidRPr="00943EC0">
        <w:rPr>
          <w:rFonts w:ascii="Arial" w:hAnsi="Arial" w:cs="Arial"/>
          <w:sz w:val="24"/>
          <w:szCs w:val="24"/>
        </w:rPr>
        <w:t>acquire</w:t>
      </w:r>
      <w:r w:rsidR="00E27B84" w:rsidRPr="00943EC0">
        <w:rPr>
          <w:rFonts w:ascii="Arial" w:hAnsi="Arial" w:cs="Arial"/>
          <w:sz w:val="24"/>
          <w:szCs w:val="24"/>
        </w:rPr>
        <w:t xml:space="preserve"> a food business </w:t>
      </w:r>
      <w:r w:rsidR="209FADA7" w:rsidRPr="00943EC0">
        <w:rPr>
          <w:rFonts w:ascii="Arial" w:hAnsi="Arial" w:cs="Arial"/>
          <w:sz w:val="24"/>
          <w:szCs w:val="24"/>
        </w:rPr>
        <w:t>license</w:t>
      </w:r>
      <w:r w:rsidR="00E27B84" w:rsidRPr="00943EC0">
        <w:rPr>
          <w:rFonts w:ascii="Arial" w:hAnsi="Arial" w:cs="Arial"/>
          <w:sz w:val="24"/>
          <w:szCs w:val="24"/>
        </w:rPr>
        <w:t xml:space="preserve"> from </w:t>
      </w:r>
      <w:r w:rsidR="008F3C96">
        <w:rPr>
          <w:rFonts w:ascii="Arial" w:hAnsi="Arial" w:cs="Arial"/>
          <w:sz w:val="24"/>
          <w:szCs w:val="24"/>
        </w:rPr>
        <w:t xml:space="preserve">the </w:t>
      </w:r>
      <w:r w:rsidR="00E27B84" w:rsidRPr="00943EC0">
        <w:rPr>
          <w:rFonts w:ascii="Arial" w:hAnsi="Arial" w:cs="Arial"/>
          <w:sz w:val="24"/>
          <w:szCs w:val="24"/>
        </w:rPr>
        <w:t>Stoke-on-</w:t>
      </w:r>
      <w:r w:rsidR="29D86DBF" w:rsidRPr="00943EC0">
        <w:rPr>
          <w:rFonts w:ascii="Arial" w:hAnsi="Arial" w:cs="Arial"/>
          <w:sz w:val="24"/>
          <w:szCs w:val="24"/>
        </w:rPr>
        <w:t>Trent</w:t>
      </w:r>
      <w:r w:rsidR="00E27B84" w:rsidRPr="00943EC0">
        <w:rPr>
          <w:rFonts w:ascii="Arial" w:hAnsi="Arial" w:cs="Arial"/>
          <w:sz w:val="24"/>
          <w:szCs w:val="24"/>
        </w:rPr>
        <w:t xml:space="preserve"> Environmental Health Department</w:t>
      </w:r>
      <w:r w:rsidR="00317EE9" w:rsidRPr="00943EC0">
        <w:rPr>
          <w:rFonts w:ascii="Arial" w:hAnsi="Arial" w:cs="Arial"/>
          <w:sz w:val="24"/>
          <w:szCs w:val="24"/>
        </w:rPr>
        <w:t xml:space="preserve"> (Appendix B)</w:t>
      </w:r>
      <w:r w:rsidR="00E27B84" w:rsidRPr="00943EC0">
        <w:rPr>
          <w:rFonts w:ascii="Arial" w:hAnsi="Arial" w:cs="Arial"/>
          <w:sz w:val="24"/>
          <w:szCs w:val="24"/>
        </w:rPr>
        <w:t xml:space="preserve">. In addition, there is a Street Trading Consent </w:t>
      </w:r>
      <w:r w:rsidR="6B805CAD" w:rsidRPr="00943EC0">
        <w:rPr>
          <w:rFonts w:ascii="Arial" w:hAnsi="Arial" w:cs="Arial"/>
          <w:sz w:val="24"/>
          <w:szCs w:val="24"/>
        </w:rPr>
        <w:t>licence</w:t>
      </w:r>
      <w:r w:rsidR="00E27B84" w:rsidRPr="00943EC0">
        <w:rPr>
          <w:rFonts w:ascii="Arial" w:hAnsi="Arial" w:cs="Arial"/>
          <w:sz w:val="24"/>
          <w:szCs w:val="24"/>
        </w:rPr>
        <w:t xml:space="preserve"> required</w:t>
      </w:r>
      <w:r w:rsidR="00872635" w:rsidRPr="00943EC0">
        <w:rPr>
          <w:rFonts w:ascii="Arial" w:hAnsi="Arial" w:cs="Arial"/>
          <w:sz w:val="24"/>
          <w:szCs w:val="24"/>
        </w:rPr>
        <w:t xml:space="preserve">, and a food </w:t>
      </w:r>
      <w:r w:rsidR="751CCB70" w:rsidRPr="00943EC0">
        <w:rPr>
          <w:rFonts w:ascii="Arial" w:hAnsi="Arial" w:cs="Arial"/>
          <w:sz w:val="24"/>
          <w:szCs w:val="24"/>
        </w:rPr>
        <w:t>hygiene</w:t>
      </w:r>
      <w:r w:rsidR="00872635" w:rsidRPr="00943EC0">
        <w:rPr>
          <w:rFonts w:ascii="Arial" w:hAnsi="Arial" w:cs="Arial"/>
          <w:sz w:val="24"/>
          <w:szCs w:val="24"/>
        </w:rPr>
        <w:t xml:space="preserve"> inspection and certification from the Environmental Health Officer (EHO)</w:t>
      </w:r>
      <w:r w:rsidR="00E24F53" w:rsidRPr="00943EC0">
        <w:rPr>
          <w:rFonts w:ascii="Arial" w:hAnsi="Arial" w:cs="Arial"/>
          <w:sz w:val="24"/>
          <w:szCs w:val="24"/>
        </w:rPr>
        <w:t>, Food Ratings from the Food Hygiene ratings</w:t>
      </w:r>
      <w:r w:rsidR="00872635" w:rsidRPr="00943EC0">
        <w:rPr>
          <w:rFonts w:ascii="Arial" w:hAnsi="Arial" w:cs="Arial"/>
          <w:sz w:val="24"/>
          <w:szCs w:val="24"/>
        </w:rPr>
        <w:t>, Gas &amp; LPG Safety approval, insurances and vehicle and Trailer Standards from Vehicle Registrations</w:t>
      </w:r>
      <w:r w:rsidR="003A524B" w:rsidRPr="00943EC0">
        <w:rPr>
          <w:rFonts w:ascii="Arial" w:hAnsi="Arial" w:cs="Arial"/>
          <w:sz w:val="24"/>
          <w:szCs w:val="24"/>
        </w:rPr>
        <w:t xml:space="preserve"> (Appendix D)</w:t>
      </w:r>
      <w:r w:rsidR="00804A58" w:rsidRPr="00943EC0">
        <w:rPr>
          <w:rFonts w:ascii="Arial" w:hAnsi="Arial" w:cs="Arial"/>
          <w:sz w:val="24"/>
          <w:szCs w:val="24"/>
        </w:rPr>
        <w:t>,</w:t>
      </w:r>
      <w:r w:rsidR="00A64DAE" w:rsidRPr="00943EC0">
        <w:rPr>
          <w:rFonts w:ascii="Arial" w:hAnsi="Arial" w:cs="Arial"/>
          <w:sz w:val="24"/>
          <w:szCs w:val="24"/>
        </w:rPr>
        <w:t xml:space="preserve"> </w:t>
      </w:r>
      <w:r w:rsidR="00804A58" w:rsidRPr="00943EC0">
        <w:rPr>
          <w:rFonts w:ascii="Arial" w:hAnsi="Arial" w:cs="Arial"/>
          <w:sz w:val="24"/>
          <w:szCs w:val="24"/>
        </w:rPr>
        <w:t>a</w:t>
      </w:r>
      <w:r w:rsidR="00A64DAE" w:rsidRPr="00943EC0">
        <w:rPr>
          <w:rFonts w:ascii="Arial" w:hAnsi="Arial" w:cs="Arial"/>
          <w:sz w:val="24"/>
          <w:szCs w:val="24"/>
        </w:rPr>
        <w:t xml:space="preserve">pplying </w:t>
      </w:r>
      <w:r w:rsidR="00804A58" w:rsidRPr="00943EC0">
        <w:rPr>
          <w:rFonts w:ascii="Arial" w:hAnsi="Arial" w:cs="Arial"/>
          <w:sz w:val="24"/>
          <w:szCs w:val="24"/>
        </w:rPr>
        <w:t>f</w:t>
      </w:r>
      <w:r w:rsidR="00A64DAE" w:rsidRPr="00943EC0">
        <w:rPr>
          <w:rFonts w:ascii="Arial" w:hAnsi="Arial" w:cs="Arial"/>
          <w:sz w:val="24"/>
          <w:szCs w:val="24"/>
        </w:rPr>
        <w:t xml:space="preserve">or </w:t>
      </w:r>
      <w:r w:rsidR="00804A58" w:rsidRPr="00943EC0">
        <w:rPr>
          <w:rFonts w:ascii="Arial" w:hAnsi="Arial" w:cs="Arial"/>
          <w:sz w:val="24"/>
          <w:szCs w:val="24"/>
        </w:rPr>
        <w:t>f</w:t>
      </w:r>
      <w:r w:rsidR="00A64DAE" w:rsidRPr="00943EC0">
        <w:rPr>
          <w:rFonts w:ascii="Arial" w:hAnsi="Arial" w:cs="Arial"/>
          <w:sz w:val="24"/>
          <w:szCs w:val="24"/>
        </w:rPr>
        <w:t xml:space="preserve">ood business </w:t>
      </w:r>
      <w:r w:rsidR="2B75945B" w:rsidRPr="00943EC0">
        <w:rPr>
          <w:rFonts w:ascii="Arial" w:hAnsi="Arial" w:cs="Arial"/>
          <w:sz w:val="24"/>
          <w:szCs w:val="24"/>
        </w:rPr>
        <w:t>license</w:t>
      </w:r>
      <w:r w:rsidR="00A64DAE" w:rsidRPr="00943EC0">
        <w:rPr>
          <w:rFonts w:ascii="Arial" w:hAnsi="Arial" w:cs="Arial"/>
          <w:sz w:val="24"/>
          <w:szCs w:val="24"/>
        </w:rPr>
        <w:t xml:space="preserve"> is free while other </w:t>
      </w:r>
      <w:r w:rsidR="5EB331A8" w:rsidRPr="00943EC0">
        <w:rPr>
          <w:rFonts w:ascii="Arial" w:hAnsi="Arial" w:cs="Arial"/>
          <w:sz w:val="24"/>
          <w:szCs w:val="24"/>
        </w:rPr>
        <w:t>licenses</w:t>
      </w:r>
      <w:r w:rsidR="00A64DAE" w:rsidRPr="00943EC0">
        <w:rPr>
          <w:rFonts w:ascii="Arial" w:hAnsi="Arial" w:cs="Arial"/>
          <w:sz w:val="24"/>
          <w:szCs w:val="24"/>
        </w:rPr>
        <w:t xml:space="preserve"> such as Food Hygiene</w:t>
      </w:r>
      <w:r w:rsidR="002F5E53" w:rsidRPr="00943EC0">
        <w:rPr>
          <w:rFonts w:ascii="Arial" w:hAnsi="Arial" w:cs="Arial"/>
          <w:sz w:val="24"/>
          <w:szCs w:val="24"/>
        </w:rPr>
        <w:t xml:space="preserve"> Certificate (£10.99 + VAT),</w:t>
      </w:r>
      <w:r w:rsidR="00596793" w:rsidRPr="00943EC0">
        <w:rPr>
          <w:rFonts w:ascii="Arial" w:hAnsi="Arial" w:cs="Arial"/>
          <w:sz w:val="24"/>
          <w:szCs w:val="24"/>
        </w:rPr>
        <w:t xml:space="preserve"> </w:t>
      </w:r>
      <w:r w:rsidR="002F5E53" w:rsidRPr="00943EC0">
        <w:rPr>
          <w:rFonts w:ascii="Arial" w:hAnsi="Arial" w:cs="Arial"/>
          <w:sz w:val="24"/>
          <w:szCs w:val="24"/>
        </w:rPr>
        <w:t>marketing which includes branding approximately £500</w:t>
      </w:r>
      <w:r w:rsidR="00596793" w:rsidRPr="00943EC0">
        <w:rPr>
          <w:rFonts w:ascii="Arial" w:hAnsi="Arial" w:cs="Arial"/>
          <w:sz w:val="24"/>
          <w:szCs w:val="24"/>
        </w:rPr>
        <w:t xml:space="preserve">, and street trading license and other </w:t>
      </w:r>
      <w:r w:rsidR="1D5D506B" w:rsidRPr="00943EC0">
        <w:rPr>
          <w:rFonts w:ascii="Arial" w:hAnsi="Arial" w:cs="Arial"/>
          <w:sz w:val="24"/>
          <w:szCs w:val="24"/>
        </w:rPr>
        <w:t>miscellaneous</w:t>
      </w:r>
      <w:r w:rsidR="00596793" w:rsidRPr="00943EC0">
        <w:rPr>
          <w:rFonts w:ascii="Arial" w:hAnsi="Arial" w:cs="Arial"/>
          <w:sz w:val="24"/>
          <w:szCs w:val="24"/>
        </w:rPr>
        <w:t xml:space="preserve"> charges costs £1,000.</w:t>
      </w:r>
    </w:p>
    <w:p w14:paraId="33E58105" w14:textId="77777777" w:rsidR="001D431E" w:rsidRPr="00943EC0" w:rsidRDefault="00456714" w:rsidP="008834A0">
      <w:pPr>
        <w:spacing w:line="360" w:lineRule="auto"/>
        <w:jc w:val="both"/>
        <w:rPr>
          <w:rFonts w:ascii="Arial" w:hAnsi="Arial" w:cs="Arial"/>
          <w:b/>
          <w:i/>
          <w:iCs/>
          <w:sz w:val="24"/>
          <w:szCs w:val="24"/>
        </w:rPr>
      </w:pPr>
      <w:r w:rsidRPr="00943EC0">
        <w:rPr>
          <w:rFonts w:ascii="Arial" w:hAnsi="Arial" w:cs="Arial"/>
          <w:b/>
          <w:i/>
          <w:iCs/>
          <w:sz w:val="24"/>
          <w:szCs w:val="24"/>
        </w:rPr>
        <w:t>6.2 Equipment</w:t>
      </w:r>
    </w:p>
    <w:p w14:paraId="4DA55DF4" w14:textId="6D204B9C" w:rsidR="00D56E67" w:rsidRPr="00943EC0" w:rsidRDefault="00F07F97" w:rsidP="008834A0">
      <w:pPr>
        <w:spacing w:line="360" w:lineRule="auto"/>
        <w:jc w:val="both"/>
        <w:rPr>
          <w:rFonts w:ascii="Arial" w:hAnsi="Arial" w:cs="Arial"/>
          <w:sz w:val="24"/>
          <w:szCs w:val="24"/>
        </w:rPr>
      </w:pPr>
      <w:r w:rsidRPr="00943EC0">
        <w:rPr>
          <w:rFonts w:ascii="Arial" w:hAnsi="Arial" w:cs="Arial"/>
          <w:sz w:val="24"/>
          <w:szCs w:val="24"/>
        </w:rPr>
        <w:t xml:space="preserve">The supplier for my food Truck business is Prima Coffee Equipment traders. Some of the machines </w:t>
      </w:r>
      <w:r w:rsidR="00267277">
        <w:rPr>
          <w:rFonts w:ascii="Arial" w:hAnsi="Arial" w:cs="Arial"/>
          <w:bCs/>
          <w:color w:val="000000" w:themeColor="text1"/>
          <w:sz w:val="24"/>
          <w:szCs w:val="24"/>
        </w:rPr>
        <w:t xml:space="preserve">Bean Motion </w:t>
      </w:r>
      <w:r w:rsidR="00D36B2D" w:rsidRPr="00943EC0">
        <w:rPr>
          <w:rFonts w:ascii="Arial" w:hAnsi="Arial" w:cs="Arial"/>
          <w:bCs/>
          <w:color w:val="000000" w:themeColor="text1"/>
          <w:sz w:val="24"/>
          <w:szCs w:val="24"/>
        </w:rPr>
        <w:t>Pop-Up</w:t>
      </w:r>
      <w:r w:rsidRPr="00943EC0">
        <w:rPr>
          <w:rFonts w:ascii="Arial" w:hAnsi="Arial" w:cs="Arial"/>
          <w:sz w:val="24"/>
          <w:szCs w:val="24"/>
        </w:rPr>
        <w:t xml:space="preserve"> will require are an </w:t>
      </w:r>
      <w:r w:rsidR="006576AF" w:rsidRPr="00943EC0">
        <w:rPr>
          <w:rFonts w:ascii="Arial" w:hAnsi="Arial" w:cs="Arial"/>
          <w:sz w:val="24"/>
          <w:szCs w:val="24"/>
        </w:rPr>
        <w:t>espresso</w:t>
      </w:r>
      <w:r w:rsidR="00D36B2D" w:rsidRPr="00943EC0">
        <w:rPr>
          <w:rFonts w:ascii="Arial" w:hAnsi="Arial" w:cs="Arial"/>
          <w:sz w:val="24"/>
          <w:szCs w:val="24"/>
        </w:rPr>
        <w:t xml:space="preserve"> machine, a grinder</w:t>
      </w:r>
      <w:r w:rsidRPr="00943EC0">
        <w:rPr>
          <w:rFonts w:ascii="Arial" w:hAnsi="Arial" w:cs="Arial"/>
          <w:sz w:val="24"/>
          <w:szCs w:val="24"/>
        </w:rPr>
        <w:t xml:space="preserve">, </w:t>
      </w:r>
      <w:r w:rsidR="006576AF" w:rsidRPr="00943EC0">
        <w:rPr>
          <w:rFonts w:ascii="Arial" w:hAnsi="Arial" w:cs="Arial"/>
          <w:sz w:val="24"/>
          <w:szCs w:val="24"/>
        </w:rPr>
        <w:t xml:space="preserve">a </w:t>
      </w:r>
      <w:r w:rsidRPr="00943EC0">
        <w:rPr>
          <w:rFonts w:ascii="Arial" w:hAnsi="Arial" w:cs="Arial"/>
          <w:sz w:val="24"/>
          <w:szCs w:val="24"/>
        </w:rPr>
        <w:t xml:space="preserve">water filtration setup, </w:t>
      </w:r>
      <w:r w:rsidR="006576AF" w:rsidRPr="00943EC0">
        <w:rPr>
          <w:rFonts w:ascii="Arial" w:hAnsi="Arial" w:cs="Arial"/>
          <w:sz w:val="24"/>
          <w:szCs w:val="24"/>
        </w:rPr>
        <w:t xml:space="preserve">a </w:t>
      </w:r>
      <w:r w:rsidRPr="00943EC0">
        <w:rPr>
          <w:rFonts w:ascii="Arial" w:hAnsi="Arial" w:cs="Arial"/>
          <w:sz w:val="24"/>
          <w:szCs w:val="24"/>
        </w:rPr>
        <w:t xml:space="preserve">mini fridge, </w:t>
      </w:r>
      <w:r w:rsidR="006576AF" w:rsidRPr="00943EC0">
        <w:rPr>
          <w:rFonts w:ascii="Arial" w:hAnsi="Arial" w:cs="Arial"/>
          <w:sz w:val="24"/>
          <w:szCs w:val="24"/>
        </w:rPr>
        <w:t xml:space="preserve">a </w:t>
      </w:r>
      <w:r w:rsidRPr="00943EC0">
        <w:rPr>
          <w:rFonts w:ascii="Arial" w:hAnsi="Arial" w:cs="Arial"/>
          <w:sz w:val="24"/>
          <w:szCs w:val="24"/>
        </w:rPr>
        <w:t xml:space="preserve">point of sale system, a power source, a waste tank and </w:t>
      </w:r>
      <w:r w:rsidR="006576AF" w:rsidRPr="00943EC0">
        <w:rPr>
          <w:rFonts w:ascii="Arial" w:hAnsi="Arial" w:cs="Arial"/>
          <w:sz w:val="24"/>
          <w:szCs w:val="24"/>
        </w:rPr>
        <w:t xml:space="preserve">a </w:t>
      </w:r>
      <w:r w:rsidRPr="00943EC0">
        <w:rPr>
          <w:rFonts w:ascii="Arial" w:hAnsi="Arial" w:cs="Arial"/>
          <w:sz w:val="24"/>
          <w:szCs w:val="24"/>
        </w:rPr>
        <w:t>sink system</w:t>
      </w:r>
      <w:r w:rsidR="00B21A91" w:rsidRPr="00943EC0">
        <w:rPr>
          <w:rFonts w:ascii="Arial" w:hAnsi="Arial" w:cs="Arial"/>
          <w:sz w:val="24"/>
          <w:szCs w:val="24"/>
        </w:rPr>
        <w:t xml:space="preserve"> (Prima Coffee)</w:t>
      </w:r>
      <w:r w:rsidRPr="00943EC0">
        <w:rPr>
          <w:rFonts w:ascii="Arial" w:hAnsi="Arial" w:cs="Arial"/>
          <w:sz w:val="24"/>
          <w:szCs w:val="24"/>
        </w:rPr>
        <w:t>.</w:t>
      </w:r>
      <w:r w:rsidR="007D3FB7" w:rsidRPr="00943EC0">
        <w:rPr>
          <w:rFonts w:ascii="Arial" w:hAnsi="Arial" w:cs="Arial"/>
          <w:sz w:val="24"/>
          <w:szCs w:val="24"/>
        </w:rPr>
        <w:t xml:space="preserve"> </w:t>
      </w:r>
      <w:r w:rsidR="130F7EDE" w:rsidRPr="00943EC0">
        <w:rPr>
          <w:rFonts w:ascii="Arial" w:hAnsi="Arial" w:cs="Arial"/>
          <w:sz w:val="24"/>
          <w:szCs w:val="24"/>
        </w:rPr>
        <w:t>According</w:t>
      </w:r>
      <w:r w:rsidR="007D3FB7" w:rsidRPr="00943EC0">
        <w:rPr>
          <w:rFonts w:ascii="Arial" w:hAnsi="Arial" w:cs="Arial"/>
          <w:sz w:val="24"/>
          <w:szCs w:val="24"/>
        </w:rPr>
        <w:t xml:space="preserve"> to Prima Coffee, a high-volume </w:t>
      </w:r>
      <w:r w:rsidR="006576AF" w:rsidRPr="00943EC0">
        <w:rPr>
          <w:rFonts w:ascii="Arial" w:hAnsi="Arial" w:cs="Arial"/>
          <w:sz w:val="24"/>
          <w:szCs w:val="24"/>
        </w:rPr>
        <w:t>espresso</w:t>
      </w:r>
      <w:r w:rsidR="007D3FB7" w:rsidRPr="00943EC0">
        <w:rPr>
          <w:rFonts w:ascii="Arial" w:hAnsi="Arial" w:cs="Arial"/>
          <w:sz w:val="24"/>
          <w:szCs w:val="24"/>
        </w:rPr>
        <w:t xml:space="preserve"> coffee setup</w:t>
      </w:r>
      <w:r w:rsidR="006576AF" w:rsidRPr="00943EC0">
        <w:rPr>
          <w:rFonts w:ascii="Arial" w:hAnsi="Arial" w:cs="Arial"/>
          <w:sz w:val="24"/>
          <w:szCs w:val="24"/>
        </w:rPr>
        <w:t>,</w:t>
      </w:r>
      <w:r w:rsidR="007D3FB7" w:rsidRPr="00943EC0">
        <w:rPr>
          <w:rFonts w:ascii="Arial" w:hAnsi="Arial" w:cs="Arial"/>
          <w:sz w:val="24"/>
          <w:szCs w:val="24"/>
        </w:rPr>
        <w:t xml:space="preserve"> including </w:t>
      </w:r>
      <w:r w:rsidR="319D7D07" w:rsidRPr="00943EC0">
        <w:rPr>
          <w:rFonts w:ascii="Arial" w:hAnsi="Arial" w:cs="Arial"/>
          <w:sz w:val="24"/>
          <w:szCs w:val="24"/>
        </w:rPr>
        <w:t>all</w:t>
      </w:r>
      <w:r w:rsidR="007D3FB7" w:rsidRPr="00943EC0">
        <w:rPr>
          <w:rFonts w:ascii="Arial" w:hAnsi="Arial" w:cs="Arial"/>
          <w:sz w:val="24"/>
          <w:szCs w:val="24"/>
        </w:rPr>
        <w:t xml:space="preserve"> the above </w:t>
      </w:r>
      <w:r w:rsidR="006576AF" w:rsidRPr="00943EC0">
        <w:rPr>
          <w:rFonts w:ascii="Arial" w:hAnsi="Arial" w:cs="Arial"/>
          <w:sz w:val="24"/>
          <w:szCs w:val="24"/>
        </w:rPr>
        <w:t>equipment,</w:t>
      </w:r>
      <w:r w:rsidR="007D3FB7" w:rsidRPr="00943EC0">
        <w:rPr>
          <w:rFonts w:ascii="Arial" w:hAnsi="Arial" w:cs="Arial"/>
          <w:sz w:val="24"/>
          <w:szCs w:val="24"/>
        </w:rPr>
        <w:t xml:space="preserve"> will cost me </w:t>
      </w:r>
      <w:r w:rsidR="00A64DAE" w:rsidRPr="00943EC0">
        <w:rPr>
          <w:rFonts w:ascii="Arial" w:hAnsi="Arial" w:cs="Arial"/>
          <w:sz w:val="24"/>
          <w:szCs w:val="24"/>
        </w:rPr>
        <w:t>£</w:t>
      </w:r>
      <w:r w:rsidR="007D3FB7" w:rsidRPr="00943EC0">
        <w:rPr>
          <w:rFonts w:ascii="Arial" w:hAnsi="Arial" w:cs="Arial"/>
          <w:sz w:val="24"/>
          <w:szCs w:val="24"/>
        </w:rPr>
        <w:t>16,923</w:t>
      </w:r>
      <w:r w:rsidR="00C64A08" w:rsidRPr="00943EC0">
        <w:rPr>
          <w:rFonts w:ascii="Arial" w:hAnsi="Arial" w:cs="Arial"/>
          <w:sz w:val="24"/>
          <w:szCs w:val="24"/>
        </w:rPr>
        <w:t xml:space="preserve"> and </w:t>
      </w:r>
      <w:r w:rsidR="002F5E53" w:rsidRPr="00943EC0">
        <w:rPr>
          <w:rFonts w:ascii="Arial" w:hAnsi="Arial" w:cs="Arial"/>
          <w:sz w:val="24"/>
          <w:szCs w:val="24"/>
        </w:rPr>
        <w:t>a food truck trailer from Rolling Stock at £10,050</w:t>
      </w:r>
      <w:r w:rsidR="00C64A08" w:rsidRPr="00943EC0">
        <w:rPr>
          <w:rFonts w:ascii="Arial" w:hAnsi="Arial" w:cs="Arial"/>
          <w:sz w:val="24"/>
          <w:szCs w:val="24"/>
        </w:rPr>
        <w:t>.</w:t>
      </w:r>
    </w:p>
    <w:p w14:paraId="288012AD" w14:textId="273DDBE1" w:rsidR="005328E9" w:rsidRPr="00943EC0" w:rsidRDefault="007D3FB7" w:rsidP="008834A0">
      <w:pPr>
        <w:spacing w:line="360" w:lineRule="auto"/>
        <w:jc w:val="both"/>
        <w:rPr>
          <w:rFonts w:ascii="Arial" w:hAnsi="Arial" w:cs="Arial"/>
          <w:b/>
          <w:bCs/>
          <w:i/>
          <w:iCs/>
          <w:sz w:val="24"/>
          <w:szCs w:val="24"/>
        </w:rPr>
      </w:pPr>
      <w:r w:rsidRPr="00943EC0">
        <w:rPr>
          <w:rFonts w:ascii="Arial" w:hAnsi="Arial" w:cs="Arial"/>
          <w:b/>
          <w:i/>
          <w:iCs/>
          <w:sz w:val="24"/>
          <w:szCs w:val="24"/>
        </w:rPr>
        <w:t>6.3</w:t>
      </w:r>
      <w:r w:rsidRPr="00943EC0">
        <w:rPr>
          <w:rFonts w:ascii="Arial" w:hAnsi="Arial" w:cs="Arial"/>
          <w:b/>
          <w:sz w:val="24"/>
          <w:szCs w:val="24"/>
        </w:rPr>
        <w:t xml:space="preserve"> Key</w:t>
      </w:r>
      <w:r w:rsidR="002C5C75" w:rsidRPr="00943EC0">
        <w:rPr>
          <w:rFonts w:ascii="Arial" w:hAnsi="Arial" w:cs="Arial"/>
          <w:b/>
          <w:i/>
          <w:iCs/>
          <w:sz w:val="24"/>
          <w:szCs w:val="24"/>
        </w:rPr>
        <w:t xml:space="preserve"> </w:t>
      </w:r>
      <w:r w:rsidR="0082476D" w:rsidRPr="00943EC0">
        <w:rPr>
          <w:rFonts w:ascii="Arial" w:hAnsi="Arial" w:cs="Arial"/>
          <w:b/>
          <w:bCs/>
          <w:i/>
          <w:iCs/>
          <w:sz w:val="24"/>
          <w:szCs w:val="24"/>
        </w:rPr>
        <w:t>Suppliers</w:t>
      </w:r>
    </w:p>
    <w:p w14:paraId="4918C418" w14:textId="0F02626D" w:rsidR="002C5C75" w:rsidRPr="00943EC0" w:rsidRDefault="008B3A3B" w:rsidP="008834A0">
      <w:pPr>
        <w:spacing w:line="360" w:lineRule="auto"/>
        <w:jc w:val="both"/>
        <w:rPr>
          <w:rFonts w:ascii="Arial" w:hAnsi="Arial" w:cs="Arial"/>
          <w:sz w:val="24"/>
          <w:szCs w:val="24"/>
        </w:rPr>
      </w:pPr>
      <w:r w:rsidRPr="00943EC0">
        <w:rPr>
          <w:rFonts w:ascii="Arial" w:hAnsi="Arial" w:cs="Arial"/>
          <w:sz w:val="24"/>
          <w:szCs w:val="24"/>
        </w:rPr>
        <w:t xml:space="preserve">The main </w:t>
      </w:r>
      <w:r w:rsidR="3F5D9B72" w:rsidRPr="00943EC0">
        <w:rPr>
          <w:rFonts w:ascii="Arial" w:hAnsi="Arial" w:cs="Arial"/>
          <w:sz w:val="24"/>
          <w:szCs w:val="24"/>
        </w:rPr>
        <w:t>suppliers</w:t>
      </w:r>
      <w:r w:rsidRPr="00943EC0">
        <w:rPr>
          <w:rFonts w:ascii="Arial" w:hAnsi="Arial" w:cs="Arial"/>
          <w:sz w:val="24"/>
          <w:szCs w:val="24"/>
        </w:rPr>
        <w:t xml:space="preserve"> will be coffee wholesale</w:t>
      </w:r>
      <w:r w:rsidR="1A6D88AA" w:rsidRPr="00943EC0">
        <w:rPr>
          <w:rFonts w:ascii="Arial" w:hAnsi="Arial" w:cs="Arial"/>
          <w:sz w:val="24"/>
          <w:szCs w:val="24"/>
        </w:rPr>
        <w:t>r</w:t>
      </w:r>
      <w:r w:rsidRPr="00943EC0">
        <w:rPr>
          <w:rFonts w:ascii="Arial" w:hAnsi="Arial" w:cs="Arial"/>
          <w:sz w:val="24"/>
          <w:szCs w:val="24"/>
        </w:rPr>
        <w:t>s who will provide coffee beans high quality coffee stock. The supplier for wholesale coffee stock is Iron and Fire Roasters Limited</w:t>
      </w:r>
      <w:r w:rsidR="014B5180" w:rsidRPr="00943EC0">
        <w:rPr>
          <w:rFonts w:ascii="Arial" w:hAnsi="Arial" w:cs="Arial"/>
          <w:sz w:val="24"/>
          <w:szCs w:val="24"/>
        </w:rPr>
        <w:t>, which</w:t>
      </w:r>
      <w:r w:rsidRPr="00943EC0">
        <w:rPr>
          <w:rFonts w:ascii="Arial" w:hAnsi="Arial" w:cs="Arial"/>
          <w:sz w:val="24"/>
          <w:szCs w:val="24"/>
        </w:rPr>
        <w:t xml:space="preserve"> </w:t>
      </w:r>
      <w:r w:rsidR="1D234902" w:rsidRPr="00943EC0">
        <w:rPr>
          <w:rFonts w:ascii="Arial" w:hAnsi="Arial" w:cs="Arial"/>
          <w:sz w:val="24"/>
          <w:szCs w:val="24"/>
        </w:rPr>
        <w:t>is in</w:t>
      </w:r>
      <w:r w:rsidRPr="00943EC0">
        <w:rPr>
          <w:rFonts w:ascii="Arial" w:hAnsi="Arial" w:cs="Arial"/>
          <w:sz w:val="24"/>
          <w:szCs w:val="24"/>
        </w:rPr>
        <w:t xml:space="preserve"> Stoke-on-Trent.</w:t>
      </w:r>
      <w:r w:rsidR="00804A58" w:rsidRPr="00943EC0">
        <w:rPr>
          <w:rFonts w:ascii="Arial" w:hAnsi="Arial" w:cs="Arial"/>
          <w:sz w:val="24"/>
          <w:szCs w:val="24"/>
        </w:rPr>
        <w:t xml:space="preserve"> The suppliers sell about 8</w:t>
      </w:r>
      <w:r w:rsidR="62C955EB" w:rsidRPr="00943EC0">
        <w:rPr>
          <w:rFonts w:ascii="Arial" w:hAnsi="Arial" w:cs="Arial"/>
          <w:sz w:val="24"/>
          <w:szCs w:val="24"/>
        </w:rPr>
        <w:t xml:space="preserve"> kg</w:t>
      </w:r>
      <w:r w:rsidR="00804A58" w:rsidRPr="00943EC0">
        <w:rPr>
          <w:rFonts w:ascii="Arial" w:hAnsi="Arial" w:cs="Arial"/>
          <w:sz w:val="24"/>
          <w:szCs w:val="24"/>
        </w:rPr>
        <w:t xml:space="preserve"> of coffee beans at £160</w:t>
      </w:r>
      <w:r w:rsidR="00F946EB" w:rsidRPr="00943EC0">
        <w:rPr>
          <w:rFonts w:ascii="Arial" w:hAnsi="Arial" w:cs="Arial"/>
          <w:sz w:val="24"/>
          <w:szCs w:val="24"/>
        </w:rPr>
        <w:t xml:space="preserve"> that will last a week. </w:t>
      </w:r>
    </w:p>
    <w:p w14:paraId="69D254B1" w14:textId="493D10D5" w:rsidR="00DF17F9" w:rsidRPr="00943EC0" w:rsidRDefault="00DF17F9" w:rsidP="008834A0">
      <w:pPr>
        <w:spacing w:line="360" w:lineRule="auto"/>
        <w:jc w:val="both"/>
        <w:rPr>
          <w:rFonts w:ascii="Arial" w:hAnsi="Arial" w:cs="Arial"/>
          <w:bCs/>
          <w:iCs/>
          <w:sz w:val="24"/>
          <w:szCs w:val="24"/>
        </w:rPr>
      </w:pPr>
      <w:r w:rsidRPr="00943EC0">
        <w:rPr>
          <w:rFonts w:ascii="Arial" w:hAnsi="Arial" w:cs="Arial"/>
          <w:bCs/>
          <w:iCs/>
          <w:sz w:val="24"/>
          <w:szCs w:val="24"/>
        </w:rPr>
        <w:br w:type="page"/>
      </w:r>
    </w:p>
    <w:p w14:paraId="34534AC4" w14:textId="560963BC" w:rsidR="005839A5" w:rsidRPr="00943EC0" w:rsidRDefault="00A161F3" w:rsidP="008834A0">
      <w:pPr>
        <w:spacing w:line="360" w:lineRule="auto"/>
        <w:jc w:val="both"/>
        <w:rPr>
          <w:rFonts w:ascii="Arial" w:hAnsi="Arial" w:cs="Arial"/>
          <w:b/>
          <w:sz w:val="24"/>
          <w:szCs w:val="24"/>
        </w:rPr>
      </w:pPr>
      <w:r w:rsidRPr="00943EC0">
        <w:rPr>
          <w:rFonts w:ascii="Arial" w:hAnsi="Arial" w:cs="Arial"/>
          <w:b/>
          <w:sz w:val="24"/>
          <w:szCs w:val="24"/>
        </w:rPr>
        <w:lastRenderedPageBreak/>
        <w:t>7</w:t>
      </w:r>
      <w:r w:rsidR="002E250A" w:rsidRPr="00943EC0">
        <w:rPr>
          <w:rFonts w:ascii="Arial" w:hAnsi="Arial" w:cs="Arial"/>
          <w:b/>
          <w:sz w:val="24"/>
          <w:szCs w:val="24"/>
        </w:rPr>
        <w:t xml:space="preserve">. </w:t>
      </w:r>
      <w:r w:rsidR="00DE5D91" w:rsidRPr="00943EC0">
        <w:rPr>
          <w:rFonts w:ascii="Arial" w:hAnsi="Arial" w:cs="Arial"/>
          <w:b/>
          <w:sz w:val="24"/>
          <w:szCs w:val="24"/>
        </w:rPr>
        <w:t xml:space="preserve"> </w:t>
      </w:r>
      <w:r w:rsidR="0012424E" w:rsidRPr="00943EC0">
        <w:rPr>
          <w:rFonts w:ascii="Arial" w:hAnsi="Arial" w:cs="Arial"/>
          <w:b/>
          <w:sz w:val="24"/>
          <w:szCs w:val="24"/>
        </w:rPr>
        <w:t>FINANCES AND START-UP SUPPORT</w:t>
      </w:r>
    </w:p>
    <w:p w14:paraId="4E0D559D" w14:textId="77777777" w:rsidR="005839A5" w:rsidRPr="00943EC0" w:rsidRDefault="005839A5" w:rsidP="008834A0">
      <w:pPr>
        <w:spacing w:line="360" w:lineRule="auto"/>
        <w:jc w:val="both"/>
        <w:rPr>
          <w:rFonts w:ascii="Arial" w:hAnsi="Arial" w:cs="Arial"/>
          <w:i/>
          <w:iCs/>
          <w:color w:val="FF0000"/>
          <w:sz w:val="24"/>
          <w:szCs w:val="24"/>
        </w:rPr>
      </w:pPr>
    </w:p>
    <w:tbl>
      <w:tblPr>
        <w:tblW w:w="4088" w:type="dxa"/>
        <w:tblCellMar>
          <w:left w:w="0" w:type="dxa"/>
          <w:right w:w="0" w:type="dxa"/>
        </w:tblCellMar>
        <w:tblLook w:val="0600" w:firstRow="0" w:lastRow="0" w:firstColumn="0" w:lastColumn="0" w:noHBand="1" w:noVBand="1"/>
      </w:tblPr>
      <w:tblGrid>
        <w:gridCol w:w="3251"/>
        <w:gridCol w:w="837"/>
      </w:tblGrid>
      <w:tr w:rsidR="001C2924" w:rsidRPr="00943EC0" w14:paraId="185A1D7B" w14:textId="77777777" w:rsidTr="001C2924">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
                <w:bCs/>
                <w:i/>
                <w:iCs/>
                <w:color w:val="0D0D0D" w:themeColor="text1" w:themeTint="F2"/>
                <w:sz w:val="24"/>
                <w:szCs w:val="24"/>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0DF67BA6" w14:textId="7283CF57" w:rsidR="001C2924" w:rsidRPr="00943EC0" w:rsidRDefault="001C2924" w:rsidP="008834A0">
            <w:pPr>
              <w:spacing w:line="360" w:lineRule="auto"/>
              <w:jc w:val="both"/>
              <w:rPr>
                <w:rFonts w:ascii="Arial" w:hAnsi="Arial" w:cs="Arial"/>
                <w:b/>
                <w:i/>
                <w:iCs/>
                <w:color w:val="0D0D0D" w:themeColor="text1" w:themeTint="F2"/>
                <w:sz w:val="24"/>
                <w:szCs w:val="24"/>
              </w:rPr>
            </w:pPr>
            <w:r w:rsidRPr="00943EC0">
              <w:rPr>
                <w:rFonts w:ascii="Arial" w:hAnsi="Arial" w:cs="Arial"/>
                <w:b/>
                <w:i/>
                <w:iCs/>
                <w:color w:val="0D0D0D" w:themeColor="text1" w:themeTint="F2"/>
                <w:sz w:val="24"/>
                <w:szCs w:val="24"/>
              </w:rPr>
              <w:t>Year 1 £</w:t>
            </w:r>
          </w:p>
        </w:tc>
      </w:tr>
      <w:tr w:rsidR="001C2924" w:rsidRPr="00943EC0" w14:paraId="3C2DC8D5"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3E15DA0E" w14:textId="057B50DC"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1</w:t>
            </w:r>
            <w:r w:rsidR="008638A4" w:rsidRPr="00943EC0">
              <w:rPr>
                <w:rFonts w:ascii="Arial" w:hAnsi="Arial" w:cs="Arial"/>
                <w:bCs/>
                <w:i/>
                <w:iCs/>
                <w:color w:val="0D0D0D" w:themeColor="text1" w:themeTint="F2"/>
                <w:sz w:val="24"/>
                <w:szCs w:val="24"/>
              </w:rPr>
              <w:t>,</w:t>
            </w:r>
            <w:r w:rsidRPr="00943EC0">
              <w:rPr>
                <w:rFonts w:ascii="Arial" w:hAnsi="Arial" w:cs="Arial"/>
                <w:bCs/>
                <w:i/>
                <w:iCs/>
                <w:color w:val="0D0D0D" w:themeColor="text1" w:themeTint="F2"/>
                <w:sz w:val="24"/>
                <w:szCs w:val="24"/>
              </w:rPr>
              <w:t>010</w:t>
            </w:r>
          </w:p>
        </w:tc>
      </w:tr>
      <w:tr w:rsidR="001C2924" w:rsidRPr="00943EC0" w14:paraId="3F446BA1"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2ED82771" w14:textId="77689763"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Nil</w:t>
            </w:r>
          </w:p>
        </w:tc>
      </w:tr>
      <w:tr w:rsidR="001C2924" w:rsidRPr="00943EC0" w14:paraId="699A2BAF"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5682BFE1" w14:textId="59C84AE1" w:rsidR="001C2924" w:rsidRPr="00943EC0" w:rsidRDefault="00F946EB"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45</w:t>
            </w:r>
            <w:r w:rsidR="001C2924" w:rsidRPr="00943EC0">
              <w:rPr>
                <w:rFonts w:ascii="Arial" w:hAnsi="Arial" w:cs="Arial"/>
                <w:bCs/>
                <w:i/>
                <w:iCs/>
                <w:color w:val="0D0D0D" w:themeColor="text1" w:themeTint="F2"/>
                <w:sz w:val="24"/>
                <w:szCs w:val="24"/>
              </w:rPr>
              <w:t>,000</w:t>
            </w:r>
          </w:p>
        </w:tc>
      </w:tr>
      <w:tr w:rsidR="001C2924" w:rsidRPr="00943EC0" w14:paraId="2C59665D"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040806D1"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Travel/Fuel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5921E4BB" w14:textId="1D70A51F"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1</w:t>
            </w:r>
            <w:r w:rsidR="008638A4" w:rsidRPr="00943EC0">
              <w:rPr>
                <w:rFonts w:ascii="Arial" w:hAnsi="Arial" w:cs="Arial"/>
                <w:bCs/>
                <w:i/>
                <w:iCs/>
                <w:color w:val="0D0D0D" w:themeColor="text1" w:themeTint="F2"/>
                <w:sz w:val="24"/>
                <w:szCs w:val="24"/>
              </w:rPr>
              <w:t>,</w:t>
            </w:r>
            <w:r w:rsidRPr="00943EC0">
              <w:rPr>
                <w:rFonts w:ascii="Arial" w:hAnsi="Arial" w:cs="Arial"/>
                <w:bCs/>
                <w:i/>
                <w:iCs/>
                <w:color w:val="0D0D0D" w:themeColor="text1" w:themeTint="F2"/>
                <w:sz w:val="24"/>
                <w:szCs w:val="24"/>
              </w:rPr>
              <w:t>200</w:t>
            </w:r>
          </w:p>
        </w:tc>
      </w:tr>
      <w:tr w:rsidR="001C2924" w:rsidRPr="00943EC0" w14:paraId="257C0FC4"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27698077" w14:textId="068965BA"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Nil</w:t>
            </w:r>
          </w:p>
        </w:tc>
      </w:tr>
      <w:tr w:rsidR="001C2924" w:rsidRPr="00943EC0" w14:paraId="28A8E24D"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55EF74F4" w14:textId="02D16319"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Nil</w:t>
            </w:r>
          </w:p>
        </w:tc>
      </w:tr>
      <w:tr w:rsidR="001C2924" w:rsidRPr="00943EC0" w14:paraId="25D10146"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23742851" w14:textId="29C6F6D3" w:rsidR="001C2924" w:rsidRPr="00943EC0" w:rsidRDefault="00B41542"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1</w:t>
            </w:r>
            <w:r w:rsidR="001C2924" w:rsidRPr="00943EC0">
              <w:rPr>
                <w:rFonts w:ascii="Arial" w:hAnsi="Arial" w:cs="Arial"/>
                <w:bCs/>
                <w:i/>
                <w:iCs/>
                <w:color w:val="0D0D0D" w:themeColor="text1" w:themeTint="F2"/>
                <w:sz w:val="24"/>
                <w:szCs w:val="24"/>
              </w:rPr>
              <w:t>000</w:t>
            </w:r>
          </w:p>
        </w:tc>
      </w:tr>
      <w:tr w:rsidR="001C2924" w:rsidRPr="00943EC0" w14:paraId="75F26656"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16FEA431" w14:textId="50F7BEE3"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500</w:t>
            </w:r>
          </w:p>
        </w:tc>
      </w:tr>
      <w:tr w:rsidR="001C2924" w:rsidRPr="00943EC0" w14:paraId="4FAB73C5"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53BF3B91" w14:textId="179CF618"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500</w:t>
            </w:r>
          </w:p>
        </w:tc>
      </w:tr>
      <w:tr w:rsidR="001C2924" w:rsidRPr="00943EC0" w14:paraId="001F2D8F"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109E4B20" w14:textId="6CC7BBD1"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 xml:space="preserve">16,923 </w:t>
            </w:r>
          </w:p>
        </w:tc>
      </w:tr>
      <w:tr w:rsidR="001C2924" w:rsidRPr="00943EC0" w14:paraId="79EB7AD3"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66FC47FA" w14:textId="4E971EA9"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Nil</w:t>
            </w:r>
          </w:p>
        </w:tc>
      </w:tr>
      <w:tr w:rsidR="001C2924" w:rsidRPr="00943EC0" w14:paraId="17D90490"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0F9CF114" w14:textId="72D67D3D"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Nil</w:t>
            </w:r>
          </w:p>
        </w:tc>
      </w:tr>
      <w:tr w:rsidR="001C2924" w:rsidRPr="00943EC0" w14:paraId="58789BD1"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356916EF" w14:textId="6C3FBE74"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Nil</w:t>
            </w:r>
          </w:p>
        </w:tc>
      </w:tr>
      <w:tr w:rsidR="001C2924" w:rsidRPr="00943EC0" w14:paraId="1A3A2258"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24490E00" w14:textId="66D9BD0B" w:rsidR="001C2924" w:rsidRPr="00943EC0" w:rsidRDefault="00B41542"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8</w:t>
            </w:r>
            <w:r w:rsidR="008638A4" w:rsidRPr="00943EC0">
              <w:rPr>
                <w:rFonts w:ascii="Arial" w:hAnsi="Arial" w:cs="Arial"/>
                <w:bCs/>
                <w:i/>
                <w:iCs/>
                <w:color w:val="0D0D0D" w:themeColor="text1" w:themeTint="F2"/>
                <w:sz w:val="24"/>
                <w:szCs w:val="24"/>
              </w:rPr>
              <w:t>,</w:t>
            </w:r>
            <w:r w:rsidR="009F617C" w:rsidRPr="00943EC0">
              <w:rPr>
                <w:rFonts w:ascii="Arial" w:hAnsi="Arial" w:cs="Arial"/>
                <w:bCs/>
                <w:i/>
                <w:iCs/>
                <w:color w:val="0D0D0D" w:themeColor="text1" w:themeTint="F2"/>
                <w:sz w:val="24"/>
                <w:szCs w:val="24"/>
              </w:rPr>
              <w:t>0</w:t>
            </w:r>
            <w:r w:rsidR="001C2924" w:rsidRPr="00943EC0">
              <w:rPr>
                <w:rFonts w:ascii="Arial" w:hAnsi="Arial" w:cs="Arial"/>
                <w:bCs/>
                <w:i/>
                <w:iCs/>
                <w:color w:val="0D0D0D" w:themeColor="text1" w:themeTint="F2"/>
                <w:sz w:val="24"/>
                <w:szCs w:val="24"/>
              </w:rPr>
              <w:t>00</w:t>
            </w:r>
          </w:p>
        </w:tc>
      </w:tr>
      <w:tr w:rsidR="001C2924" w:rsidRPr="00943EC0" w14:paraId="5C50F428"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32BD7F70" w14:textId="49EB0D8A"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Nil</w:t>
            </w:r>
          </w:p>
        </w:tc>
      </w:tr>
      <w:tr w:rsidR="001C2924" w:rsidRPr="00943EC0" w14:paraId="619BA33F"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5834EC75" w14:textId="7388EFE3"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Nil</w:t>
            </w:r>
          </w:p>
        </w:tc>
      </w:tr>
      <w:tr w:rsidR="001C2924" w:rsidRPr="00943EC0" w14:paraId="2CCB1CC8" w14:textId="77777777" w:rsidTr="001C292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Pr>
          <w:p w14:paraId="60D1D81F" w14:textId="4A3646E2" w:rsidR="001C2924" w:rsidRPr="00943EC0" w:rsidRDefault="00550BAF" w:rsidP="008834A0">
            <w:pPr>
              <w:spacing w:line="360" w:lineRule="auto"/>
              <w:jc w:val="both"/>
              <w:rPr>
                <w:rFonts w:ascii="Arial" w:hAnsi="Arial" w:cs="Arial"/>
                <w:bCs/>
                <w:i/>
                <w:iCs/>
                <w:color w:val="0D0D0D" w:themeColor="text1" w:themeTint="F2"/>
                <w:sz w:val="24"/>
                <w:szCs w:val="24"/>
              </w:rPr>
            </w:pPr>
            <w:r w:rsidRPr="00943EC0">
              <w:rPr>
                <w:rFonts w:ascii="Arial" w:hAnsi="Arial" w:cs="Arial"/>
                <w:bCs/>
                <w:iCs/>
                <w:sz w:val="24"/>
                <w:szCs w:val="24"/>
              </w:rPr>
              <w:t>2</w:t>
            </w:r>
            <w:r w:rsidR="008638A4" w:rsidRPr="00943EC0">
              <w:rPr>
                <w:rFonts w:ascii="Arial" w:hAnsi="Arial" w:cs="Arial"/>
                <w:bCs/>
                <w:iCs/>
                <w:sz w:val="24"/>
                <w:szCs w:val="24"/>
              </w:rPr>
              <w:t>,</w:t>
            </w:r>
            <w:r w:rsidRPr="00943EC0">
              <w:rPr>
                <w:rFonts w:ascii="Arial" w:hAnsi="Arial" w:cs="Arial"/>
                <w:bCs/>
                <w:iCs/>
                <w:sz w:val="24"/>
                <w:szCs w:val="24"/>
              </w:rPr>
              <w:t>588</w:t>
            </w:r>
          </w:p>
        </w:tc>
      </w:tr>
      <w:tr w:rsidR="001C2924" w:rsidRPr="00943EC0" w14:paraId="7DD662D3" w14:textId="77777777" w:rsidTr="001C2924">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1C2924" w:rsidRPr="00943EC0" w:rsidRDefault="001C2924" w:rsidP="008834A0">
            <w:pPr>
              <w:spacing w:line="360" w:lineRule="auto"/>
              <w:jc w:val="both"/>
              <w:rPr>
                <w:rFonts w:ascii="Arial" w:hAnsi="Arial" w:cs="Arial"/>
                <w:bCs/>
                <w:i/>
                <w:iCs/>
                <w:color w:val="0D0D0D" w:themeColor="text1" w:themeTint="F2"/>
                <w:sz w:val="24"/>
                <w:szCs w:val="24"/>
              </w:rPr>
            </w:pPr>
            <w:r w:rsidRPr="00943EC0">
              <w:rPr>
                <w:rFonts w:ascii="Arial" w:hAnsi="Arial" w:cs="Arial"/>
                <w:b/>
                <w:bCs/>
                <w:i/>
                <w:iCs/>
                <w:color w:val="0D0D0D" w:themeColor="text1" w:themeTint="F2"/>
                <w:sz w:val="24"/>
                <w:szCs w:val="24"/>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Pr>
          <w:p w14:paraId="2310371E" w14:textId="6DF2272B" w:rsidR="001C2924" w:rsidRPr="00943EC0" w:rsidRDefault="00550BAF" w:rsidP="008834A0">
            <w:pPr>
              <w:spacing w:line="360" w:lineRule="auto"/>
              <w:jc w:val="both"/>
              <w:rPr>
                <w:rFonts w:ascii="Arial" w:hAnsi="Arial" w:cs="Arial"/>
                <w:b/>
                <w:i/>
                <w:iCs/>
                <w:color w:val="0D0D0D" w:themeColor="text1" w:themeTint="F2"/>
                <w:sz w:val="24"/>
                <w:szCs w:val="24"/>
              </w:rPr>
            </w:pPr>
            <w:r w:rsidRPr="00943EC0">
              <w:rPr>
                <w:rFonts w:ascii="Arial" w:hAnsi="Arial" w:cs="Arial"/>
                <w:b/>
                <w:i/>
                <w:iCs/>
                <w:color w:val="0D0D0D" w:themeColor="text1" w:themeTint="F2"/>
                <w:sz w:val="24"/>
                <w:szCs w:val="24"/>
              </w:rPr>
              <w:t>79,721</w:t>
            </w:r>
          </w:p>
        </w:tc>
      </w:tr>
    </w:tbl>
    <w:p w14:paraId="4765EA7F" w14:textId="7BE1DC3E" w:rsidR="00D6026F" w:rsidRPr="00943EC0" w:rsidRDefault="00D6026F" w:rsidP="008834A0">
      <w:pPr>
        <w:spacing w:line="360" w:lineRule="auto"/>
        <w:jc w:val="both"/>
        <w:rPr>
          <w:rFonts w:ascii="Arial" w:hAnsi="Arial" w:cs="Arial"/>
          <w:bCs/>
          <w:i/>
          <w:iCs/>
          <w:color w:val="FF0000"/>
          <w:sz w:val="24"/>
          <w:szCs w:val="24"/>
        </w:rPr>
      </w:pPr>
    </w:p>
    <w:p w14:paraId="22CB39BA" w14:textId="77777777" w:rsidR="005839A5" w:rsidRPr="00943EC0" w:rsidRDefault="005839A5" w:rsidP="008834A0">
      <w:pPr>
        <w:spacing w:line="360" w:lineRule="auto"/>
        <w:jc w:val="both"/>
        <w:rPr>
          <w:rFonts w:ascii="Arial" w:hAnsi="Arial" w:cs="Arial"/>
          <w:bCs/>
          <w:i/>
          <w:iCs/>
          <w:color w:val="FF0000"/>
          <w:sz w:val="24"/>
          <w:szCs w:val="24"/>
        </w:rPr>
      </w:pPr>
    </w:p>
    <w:p w14:paraId="41A36CF5" w14:textId="77777777" w:rsidR="005839A5" w:rsidRPr="00943EC0" w:rsidRDefault="005839A5" w:rsidP="008834A0">
      <w:pPr>
        <w:spacing w:line="360" w:lineRule="auto"/>
        <w:jc w:val="both"/>
        <w:rPr>
          <w:rFonts w:ascii="Arial" w:hAnsi="Arial" w:cs="Arial"/>
          <w:bCs/>
          <w:i/>
          <w:iCs/>
          <w:color w:val="FF0000"/>
          <w:sz w:val="24"/>
          <w:szCs w:val="24"/>
        </w:rPr>
      </w:pPr>
    </w:p>
    <w:p w14:paraId="3ED27101" w14:textId="1232D59E" w:rsidR="00A86586" w:rsidRPr="00943EC0" w:rsidRDefault="00A86586" w:rsidP="008834A0">
      <w:pPr>
        <w:spacing w:line="360" w:lineRule="auto"/>
        <w:jc w:val="both"/>
        <w:rPr>
          <w:rFonts w:ascii="Arial" w:hAnsi="Arial" w:cs="Arial"/>
          <w:sz w:val="24"/>
          <w:szCs w:val="24"/>
        </w:rPr>
      </w:pPr>
    </w:p>
    <w:p w14:paraId="3C48CD24" w14:textId="77777777" w:rsidR="005839A5" w:rsidRDefault="005839A5" w:rsidP="008834A0">
      <w:pPr>
        <w:spacing w:line="360" w:lineRule="auto"/>
        <w:jc w:val="both"/>
        <w:rPr>
          <w:rFonts w:ascii="Arial" w:hAnsi="Arial" w:cs="Arial"/>
          <w:color w:val="A6A6A6" w:themeColor="background1" w:themeShade="A6"/>
          <w:sz w:val="24"/>
          <w:szCs w:val="24"/>
        </w:rPr>
      </w:pPr>
    </w:p>
    <w:p w14:paraId="4057274F" w14:textId="77777777" w:rsidR="00C42884" w:rsidRDefault="00C42884" w:rsidP="008834A0">
      <w:pPr>
        <w:spacing w:line="360" w:lineRule="auto"/>
        <w:jc w:val="both"/>
        <w:rPr>
          <w:rFonts w:ascii="Arial" w:hAnsi="Arial" w:cs="Arial"/>
          <w:color w:val="A6A6A6" w:themeColor="background1" w:themeShade="A6"/>
          <w:sz w:val="24"/>
          <w:szCs w:val="24"/>
        </w:rPr>
      </w:pPr>
    </w:p>
    <w:p w14:paraId="12F648DC" w14:textId="77777777" w:rsidR="00C42884" w:rsidRPr="00943EC0" w:rsidRDefault="00C42884" w:rsidP="008834A0">
      <w:pPr>
        <w:spacing w:line="360" w:lineRule="auto"/>
        <w:jc w:val="both"/>
        <w:rPr>
          <w:rFonts w:ascii="Arial" w:hAnsi="Arial" w:cs="Arial"/>
          <w:color w:val="A6A6A6" w:themeColor="background1" w:themeShade="A6"/>
          <w:sz w:val="24"/>
          <w:szCs w:val="24"/>
        </w:rPr>
      </w:pPr>
    </w:p>
    <w:p w14:paraId="2EFF131A" w14:textId="77777777" w:rsidR="005839A5" w:rsidRDefault="005839A5" w:rsidP="008834A0">
      <w:pPr>
        <w:spacing w:line="360" w:lineRule="auto"/>
        <w:jc w:val="both"/>
        <w:rPr>
          <w:rFonts w:ascii="Arial" w:hAnsi="Arial" w:cs="Arial"/>
          <w:color w:val="A6A6A6" w:themeColor="background1" w:themeShade="A6"/>
          <w:sz w:val="24"/>
          <w:szCs w:val="24"/>
        </w:rPr>
      </w:pPr>
    </w:p>
    <w:p w14:paraId="5FDFE7A2" w14:textId="77777777" w:rsidR="00C42884" w:rsidRDefault="00C42884" w:rsidP="008834A0">
      <w:pPr>
        <w:spacing w:line="360" w:lineRule="auto"/>
        <w:jc w:val="both"/>
        <w:rPr>
          <w:rFonts w:ascii="Arial" w:hAnsi="Arial" w:cs="Arial"/>
          <w:color w:val="A6A6A6" w:themeColor="background1" w:themeShade="A6"/>
          <w:sz w:val="24"/>
          <w:szCs w:val="24"/>
        </w:rPr>
      </w:pPr>
    </w:p>
    <w:p w14:paraId="6A30DAA6" w14:textId="2B595A77" w:rsidR="00C42884" w:rsidRPr="00943EC0" w:rsidRDefault="00C42884" w:rsidP="008834A0">
      <w:pPr>
        <w:spacing w:line="360" w:lineRule="auto"/>
        <w:jc w:val="both"/>
        <w:rPr>
          <w:rFonts w:ascii="Arial" w:hAnsi="Arial" w:cs="Arial"/>
          <w:color w:val="A6A6A6" w:themeColor="background1" w:themeShade="A6"/>
          <w:sz w:val="24"/>
          <w:szCs w:val="24"/>
        </w:rPr>
      </w:pPr>
    </w:p>
    <w:p w14:paraId="505875C0" w14:textId="77777777" w:rsidR="005839A5" w:rsidRPr="00943EC0" w:rsidRDefault="005839A5" w:rsidP="008834A0">
      <w:pPr>
        <w:spacing w:line="360" w:lineRule="auto"/>
        <w:jc w:val="both"/>
        <w:rPr>
          <w:rFonts w:ascii="Arial" w:hAnsi="Arial" w:cs="Arial"/>
          <w:color w:val="A6A6A6" w:themeColor="background1" w:themeShade="A6"/>
          <w:sz w:val="24"/>
          <w:szCs w:val="24"/>
        </w:rPr>
      </w:pPr>
    </w:p>
    <w:p w14:paraId="592F0A4E" w14:textId="77777777" w:rsidR="005839A5" w:rsidRPr="00943EC0" w:rsidRDefault="005839A5" w:rsidP="008834A0">
      <w:pPr>
        <w:spacing w:line="360" w:lineRule="auto"/>
        <w:jc w:val="both"/>
        <w:rPr>
          <w:rFonts w:ascii="Arial" w:hAnsi="Arial" w:cs="Arial"/>
          <w:color w:val="A6A6A6" w:themeColor="background1" w:themeShade="A6"/>
          <w:sz w:val="24"/>
          <w:szCs w:val="24"/>
        </w:rPr>
      </w:pPr>
    </w:p>
    <w:p w14:paraId="52DF6361" w14:textId="77777777" w:rsidR="00601211" w:rsidRPr="00943EC0" w:rsidRDefault="00601211" w:rsidP="008834A0">
      <w:pPr>
        <w:spacing w:line="360" w:lineRule="auto"/>
        <w:jc w:val="both"/>
        <w:rPr>
          <w:rFonts w:ascii="Arial" w:hAnsi="Arial" w:cs="Arial"/>
          <w:color w:val="A6A6A6" w:themeColor="background1" w:themeShade="A6"/>
          <w:sz w:val="24"/>
          <w:szCs w:val="24"/>
        </w:rPr>
      </w:pPr>
    </w:p>
    <w:tbl>
      <w:tblPr>
        <w:tblpPr w:leftFromText="180" w:rightFromText="180" w:vertAnchor="page" w:horzAnchor="margin" w:tblpY="6863"/>
        <w:tblW w:w="4101" w:type="dxa"/>
        <w:tblCellMar>
          <w:left w:w="0" w:type="dxa"/>
          <w:right w:w="0" w:type="dxa"/>
        </w:tblCellMar>
        <w:tblLook w:val="0600" w:firstRow="0" w:lastRow="0" w:firstColumn="0" w:lastColumn="0" w:noHBand="1" w:noVBand="1"/>
      </w:tblPr>
      <w:tblGrid>
        <w:gridCol w:w="3251"/>
        <w:gridCol w:w="850"/>
      </w:tblGrid>
      <w:tr w:rsidR="00C76369" w:rsidRPr="00943EC0" w14:paraId="6ADA3C63" w14:textId="77777777" w:rsidTr="00C76369">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C3B3A99" w14:textId="77777777" w:rsidR="00C76369" w:rsidRPr="00943EC0" w:rsidRDefault="00C76369" w:rsidP="00C76369">
            <w:pPr>
              <w:spacing w:line="360" w:lineRule="auto"/>
              <w:jc w:val="both"/>
              <w:rPr>
                <w:rFonts w:ascii="Arial" w:hAnsi="Arial" w:cs="Arial"/>
                <w:b/>
                <w:i/>
                <w:iCs/>
                <w:color w:val="0D0D0D" w:themeColor="text1" w:themeTint="F2"/>
                <w:sz w:val="24"/>
                <w:szCs w:val="24"/>
              </w:rPr>
            </w:pPr>
            <w:r w:rsidRPr="00943EC0">
              <w:rPr>
                <w:rFonts w:ascii="Arial" w:hAnsi="Arial" w:cs="Arial"/>
                <w:b/>
                <w:bCs/>
                <w:i/>
                <w:iCs/>
                <w:color w:val="0D0D0D" w:themeColor="text1" w:themeTint="F2"/>
                <w:sz w:val="24"/>
                <w:szCs w:val="24"/>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743B096"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
                <w:i/>
                <w:iCs/>
                <w:color w:val="0D0D0D" w:themeColor="text1" w:themeTint="F2"/>
                <w:sz w:val="24"/>
                <w:szCs w:val="24"/>
              </w:rPr>
              <w:t xml:space="preserve">Year 1 </w:t>
            </w:r>
            <w:r w:rsidRPr="00943EC0">
              <w:rPr>
                <w:rFonts w:ascii="Arial" w:hAnsi="Arial" w:cs="Arial"/>
                <w:b/>
                <w:i/>
                <w:iCs/>
                <w:color w:val="0D0D0D" w:themeColor="text1" w:themeTint="F2"/>
                <w:sz w:val="24"/>
                <w:szCs w:val="24"/>
              </w:rPr>
              <w:br/>
              <w:t>£</w:t>
            </w:r>
          </w:p>
        </w:tc>
      </w:tr>
      <w:tr w:rsidR="00C76369" w:rsidRPr="00943EC0" w14:paraId="6248C3C4" w14:textId="77777777" w:rsidTr="00C76369">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14B9042"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Sales Lattes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AEA1C33"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27,000</w:t>
            </w:r>
          </w:p>
        </w:tc>
      </w:tr>
      <w:tr w:rsidR="00C76369" w:rsidRPr="00943EC0" w14:paraId="383A342D" w14:textId="77777777" w:rsidTr="00C76369">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C8B1DFB"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Sales Ready to drink</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009EF9E"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16,200</w:t>
            </w:r>
          </w:p>
        </w:tc>
      </w:tr>
      <w:tr w:rsidR="00C76369" w:rsidRPr="00943EC0" w14:paraId="36A87FC9" w14:textId="77777777" w:rsidTr="00C76369">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BF06988"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Sales Americano</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10D4F50"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27,000</w:t>
            </w:r>
          </w:p>
        </w:tc>
      </w:tr>
      <w:tr w:rsidR="00C76369" w:rsidRPr="00943EC0" w14:paraId="535B19E3" w14:textId="77777777" w:rsidTr="00C76369">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93B260C"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6D2F8701"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p>
        </w:tc>
      </w:tr>
      <w:tr w:rsidR="00C76369" w:rsidRPr="00943EC0" w14:paraId="3844E540" w14:textId="77777777" w:rsidTr="00C76369">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8FD024A"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D4DAF24"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p>
        </w:tc>
      </w:tr>
      <w:tr w:rsidR="00C76369" w:rsidRPr="00943EC0" w14:paraId="0F1EC182" w14:textId="77777777" w:rsidTr="00C76369">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61B94AD"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B23952E" w14:textId="77777777" w:rsidR="00C76369" w:rsidRPr="00943EC0" w:rsidRDefault="00C76369" w:rsidP="00C76369">
            <w:pPr>
              <w:spacing w:line="360" w:lineRule="auto"/>
              <w:jc w:val="both"/>
              <w:rPr>
                <w:rFonts w:ascii="Arial" w:hAnsi="Arial" w:cs="Arial"/>
                <w:bCs/>
                <w:i/>
                <w:iCs/>
                <w:color w:val="0D0D0D" w:themeColor="text1" w:themeTint="F2"/>
                <w:sz w:val="24"/>
                <w:szCs w:val="24"/>
              </w:rPr>
            </w:pPr>
            <w:r w:rsidRPr="00943EC0">
              <w:rPr>
                <w:rFonts w:ascii="Arial" w:hAnsi="Arial" w:cs="Arial"/>
                <w:bCs/>
                <w:i/>
                <w:iCs/>
                <w:color w:val="0D0D0D" w:themeColor="text1" w:themeTint="F2"/>
                <w:sz w:val="24"/>
                <w:szCs w:val="24"/>
              </w:rPr>
              <w:t>10,000</w:t>
            </w:r>
          </w:p>
        </w:tc>
      </w:tr>
      <w:tr w:rsidR="00C76369" w:rsidRPr="00943EC0" w14:paraId="731B200B" w14:textId="77777777" w:rsidTr="00C76369">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29F249C1" w14:textId="77777777" w:rsidR="00C76369" w:rsidRPr="00943EC0" w:rsidRDefault="00C76369" w:rsidP="00C76369">
            <w:pPr>
              <w:spacing w:line="360" w:lineRule="auto"/>
              <w:jc w:val="both"/>
              <w:rPr>
                <w:rFonts w:ascii="Arial" w:hAnsi="Arial" w:cs="Arial"/>
                <w:b/>
                <w:bCs/>
                <w:i/>
                <w:iCs/>
                <w:color w:val="0D0D0D" w:themeColor="text1" w:themeTint="F2"/>
                <w:sz w:val="24"/>
                <w:szCs w:val="24"/>
              </w:rPr>
            </w:pPr>
            <w:r w:rsidRPr="00943EC0">
              <w:rPr>
                <w:rFonts w:ascii="Arial" w:hAnsi="Arial" w:cs="Arial"/>
                <w:b/>
                <w:bCs/>
                <w:i/>
                <w:iCs/>
                <w:color w:val="0D0D0D" w:themeColor="text1" w:themeTint="F2"/>
                <w:sz w:val="24"/>
                <w:szCs w:val="24"/>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4F044D6D" w14:textId="77777777" w:rsidR="00C76369" w:rsidRPr="00943EC0" w:rsidRDefault="00C76369" w:rsidP="00C76369">
            <w:pPr>
              <w:spacing w:line="360" w:lineRule="auto"/>
              <w:jc w:val="both"/>
              <w:rPr>
                <w:rFonts w:ascii="Arial" w:hAnsi="Arial" w:cs="Arial"/>
                <w:b/>
                <w:bCs/>
                <w:i/>
                <w:iCs/>
                <w:color w:val="0D0D0D" w:themeColor="text1" w:themeTint="F2"/>
                <w:sz w:val="24"/>
                <w:szCs w:val="24"/>
              </w:rPr>
            </w:pPr>
            <w:r w:rsidRPr="00943EC0">
              <w:rPr>
                <w:rFonts w:ascii="Arial" w:hAnsi="Arial" w:cs="Arial"/>
                <w:b/>
                <w:bCs/>
                <w:i/>
                <w:iCs/>
                <w:color w:val="0D0D0D" w:themeColor="text1" w:themeTint="F2"/>
                <w:sz w:val="24"/>
                <w:szCs w:val="24"/>
              </w:rPr>
              <w:t>80,200</w:t>
            </w:r>
          </w:p>
        </w:tc>
      </w:tr>
    </w:tbl>
    <w:tbl>
      <w:tblPr>
        <w:tblpPr w:leftFromText="180" w:rightFromText="180" w:vertAnchor="text" w:horzAnchor="margin" w:tblpY="-242"/>
        <w:tblW w:w="4101" w:type="dxa"/>
        <w:tblCellMar>
          <w:left w:w="0" w:type="dxa"/>
          <w:right w:w="0" w:type="dxa"/>
        </w:tblCellMar>
        <w:tblLook w:val="0600" w:firstRow="0" w:lastRow="0" w:firstColumn="0" w:lastColumn="0" w:noHBand="1" w:noVBand="1"/>
      </w:tblPr>
      <w:tblGrid>
        <w:gridCol w:w="3228"/>
        <w:gridCol w:w="873"/>
      </w:tblGrid>
      <w:tr w:rsidR="00C76369" w:rsidRPr="00943EC0" w14:paraId="0FC43E70" w14:textId="77777777" w:rsidTr="00C76369">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DF1E681" w14:textId="77777777" w:rsidR="00C76369" w:rsidRPr="00943EC0" w:rsidRDefault="00C76369" w:rsidP="00C76369">
            <w:pPr>
              <w:spacing w:line="360" w:lineRule="auto"/>
              <w:jc w:val="both"/>
              <w:rPr>
                <w:rFonts w:ascii="Arial" w:hAnsi="Arial" w:cs="Arial"/>
                <w:color w:val="A6A6A6" w:themeColor="background1" w:themeShade="A6"/>
                <w:sz w:val="24"/>
                <w:szCs w:val="24"/>
              </w:rPr>
            </w:pPr>
            <w:r w:rsidRPr="00943EC0">
              <w:rPr>
                <w:rFonts w:ascii="Arial" w:hAnsi="Arial" w:cs="Arial"/>
                <w:b/>
                <w:bCs/>
                <w:color w:val="0D0D0D" w:themeColor="text1" w:themeTint="F2"/>
                <w:sz w:val="24"/>
                <w:szCs w:val="24"/>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0424B86F" w14:textId="77777777" w:rsidR="00C76369" w:rsidRPr="00943EC0" w:rsidRDefault="00C76369" w:rsidP="00C76369">
            <w:pPr>
              <w:spacing w:line="360" w:lineRule="auto"/>
              <w:jc w:val="both"/>
              <w:rPr>
                <w:rFonts w:ascii="Arial" w:hAnsi="Arial" w:cs="Arial"/>
                <w:color w:val="A6A6A6" w:themeColor="background1" w:themeShade="A6"/>
                <w:sz w:val="24"/>
                <w:szCs w:val="24"/>
              </w:rPr>
            </w:pPr>
            <w:r w:rsidRPr="00943EC0">
              <w:rPr>
                <w:rFonts w:ascii="Arial" w:hAnsi="Arial" w:cs="Arial"/>
                <w:b/>
                <w:color w:val="0D0D0D" w:themeColor="text1" w:themeTint="F2"/>
                <w:sz w:val="24"/>
                <w:szCs w:val="24"/>
              </w:rPr>
              <w:t>£</w:t>
            </w:r>
          </w:p>
        </w:tc>
      </w:tr>
      <w:tr w:rsidR="00C76369" w:rsidRPr="00943EC0" w14:paraId="20EED5B2" w14:textId="77777777" w:rsidTr="00C76369">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69C066E" w14:textId="77777777" w:rsidR="00C76369" w:rsidRPr="00943EC0" w:rsidRDefault="00C76369" w:rsidP="00C76369">
            <w:pPr>
              <w:spacing w:line="360" w:lineRule="auto"/>
              <w:jc w:val="both"/>
              <w:rPr>
                <w:rFonts w:ascii="Arial" w:hAnsi="Arial" w:cs="Arial"/>
                <w:color w:val="0D0D0D" w:themeColor="text1" w:themeTint="F2"/>
                <w:sz w:val="24"/>
                <w:szCs w:val="24"/>
              </w:rPr>
            </w:pPr>
            <w:r w:rsidRPr="00943EC0">
              <w:rPr>
                <w:rFonts w:ascii="Arial" w:hAnsi="Arial" w:cs="Arial"/>
                <w:color w:val="0D0D0D" w:themeColor="text1" w:themeTint="F2"/>
                <w:sz w:val="24"/>
                <w:szCs w:val="24"/>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5AAFAF8F" w14:textId="77777777" w:rsidR="00C76369" w:rsidRPr="00943EC0" w:rsidRDefault="00C76369" w:rsidP="00C76369">
            <w:pPr>
              <w:spacing w:line="360" w:lineRule="auto"/>
              <w:jc w:val="both"/>
              <w:rPr>
                <w:rFonts w:ascii="Arial" w:hAnsi="Arial" w:cs="Arial"/>
                <w:color w:val="0D0D0D" w:themeColor="text1" w:themeTint="F2"/>
                <w:sz w:val="24"/>
                <w:szCs w:val="24"/>
              </w:rPr>
            </w:pPr>
            <w:r w:rsidRPr="00943EC0">
              <w:rPr>
                <w:rFonts w:ascii="Arial" w:hAnsi="Arial" w:cs="Arial"/>
                <w:b/>
                <w:bCs/>
                <w:i/>
                <w:iCs/>
                <w:color w:val="0D0D0D" w:themeColor="text1" w:themeTint="F2"/>
                <w:sz w:val="24"/>
                <w:szCs w:val="24"/>
              </w:rPr>
              <w:t>80,200</w:t>
            </w:r>
          </w:p>
        </w:tc>
      </w:tr>
      <w:tr w:rsidR="00C76369" w:rsidRPr="00943EC0" w14:paraId="01FE03C3" w14:textId="77777777" w:rsidTr="00C76369">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588D1DA" w14:textId="77777777" w:rsidR="00C76369" w:rsidRPr="00943EC0" w:rsidRDefault="00C76369" w:rsidP="00C76369">
            <w:pPr>
              <w:spacing w:line="360" w:lineRule="auto"/>
              <w:jc w:val="both"/>
              <w:rPr>
                <w:rFonts w:ascii="Arial" w:hAnsi="Arial" w:cs="Arial"/>
                <w:color w:val="0D0D0D" w:themeColor="text1" w:themeTint="F2"/>
                <w:sz w:val="24"/>
                <w:szCs w:val="24"/>
              </w:rPr>
            </w:pPr>
            <w:r w:rsidRPr="00943EC0">
              <w:rPr>
                <w:rFonts w:ascii="Arial" w:hAnsi="Arial" w:cs="Arial"/>
                <w:color w:val="0D0D0D" w:themeColor="text1" w:themeTint="F2"/>
                <w:sz w:val="24"/>
                <w:szCs w:val="24"/>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CE756E8" w14:textId="77777777" w:rsidR="00C76369" w:rsidRPr="00943EC0" w:rsidRDefault="00C76369" w:rsidP="00C76369">
            <w:pPr>
              <w:spacing w:line="360" w:lineRule="auto"/>
              <w:jc w:val="both"/>
              <w:rPr>
                <w:rFonts w:ascii="Arial" w:hAnsi="Arial" w:cs="Arial"/>
                <w:color w:val="0D0D0D" w:themeColor="text1" w:themeTint="F2"/>
                <w:sz w:val="24"/>
                <w:szCs w:val="24"/>
              </w:rPr>
            </w:pPr>
            <w:r w:rsidRPr="00943EC0">
              <w:rPr>
                <w:rFonts w:ascii="Arial" w:hAnsi="Arial" w:cs="Arial"/>
                <w:b/>
                <w:i/>
                <w:iCs/>
                <w:color w:val="0D0D0D" w:themeColor="text1" w:themeTint="F2"/>
                <w:sz w:val="24"/>
                <w:szCs w:val="24"/>
              </w:rPr>
              <w:t>79,721</w:t>
            </w:r>
          </w:p>
        </w:tc>
      </w:tr>
      <w:tr w:rsidR="00C76369" w:rsidRPr="00943EC0" w14:paraId="66599276" w14:textId="77777777" w:rsidTr="00C76369">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8E2FE86" w14:textId="77777777" w:rsidR="00C76369" w:rsidRPr="00943EC0" w:rsidRDefault="00C76369" w:rsidP="00C76369">
            <w:pPr>
              <w:spacing w:line="360" w:lineRule="auto"/>
              <w:jc w:val="both"/>
              <w:rPr>
                <w:rFonts w:ascii="Arial" w:hAnsi="Arial" w:cs="Arial"/>
                <w:color w:val="0D0D0D" w:themeColor="text1" w:themeTint="F2"/>
                <w:sz w:val="24"/>
                <w:szCs w:val="24"/>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074B1461" w14:textId="77777777" w:rsidR="00C76369" w:rsidRPr="00943EC0" w:rsidRDefault="00C76369" w:rsidP="00C76369">
            <w:pPr>
              <w:spacing w:line="360" w:lineRule="auto"/>
              <w:jc w:val="both"/>
              <w:rPr>
                <w:rFonts w:ascii="Arial" w:hAnsi="Arial" w:cs="Arial"/>
                <w:color w:val="0D0D0D" w:themeColor="text1" w:themeTint="F2"/>
                <w:sz w:val="24"/>
                <w:szCs w:val="24"/>
              </w:rPr>
            </w:pPr>
          </w:p>
        </w:tc>
      </w:tr>
      <w:tr w:rsidR="00C76369" w:rsidRPr="00943EC0" w14:paraId="2A8DC931" w14:textId="77777777" w:rsidTr="00C76369">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1554A385" w14:textId="77777777" w:rsidR="00C76369" w:rsidRPr="00943EC0" w:rsidRDefault="00C76369" w:rsidP="00C76369">
            <w:pPr>
              <w:spacing w:line="360" w:lineRule="auto"/>
              <w:jc w:val="both"/>
              <w:rPr>
                <w:rFonts w:ascii="Arial" w:hAnsi="Arial" w:cs="Arial"/>
                <w:color w:val="0D0D0D" w:themeColor="text1" w:themeTint="F2"/>
                <w:sz w:val="24"/>
                <w:szCs w:val="24"/>
              </w:rPr>
            </w:pPr>
            <w:r w:rsidRPr="00943EC0">
              <w:rPr>
                <w:rFonts w:ascii="Arial" w:hAnsi="Arial" w:cs="Arial"/>
                <w:color w:val="0D0D0D" w:themeColor="text1" w:themeTint="F2"/>
                <w:sz w:val="24"/>
                <w:szCs w:val="24"/>
              </w:rPr>
              <w:t>Profit</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6B11F26A" w14:textId="77777777" w:rsidR="00C76369" w:rsidRPr="00943EC0" w:rsidRDefault="00C76369" w:rsidP="00C76369">
            <w:pPr>
              <w:spacing w:line="360" w:lineRule="auto"/>
              <w:jc w:val="both"/>
              <w:rPr>
                <w:rFonts w:ascii="Arial" w:hAnsi="Arial" w:cs="Arial"/>
                <w:b/>
                <w:bCs/>
                <w:color w:val="0D0D0D" w:themeColor="text1" w:themeTint="F2"/>
                <w:sz w:val="24"/>
                <w:szCs w:val="24"/>
              </w:rPr>
            </w:pPr>
            <w:r w:rsidRPr="00943EC0">
              <w:rPr>
                <w:rFonts w:ascii="Arial" w:hAnsi="Arial" w:cs="Arial"/>
                <w:b/>
                <w:bCs/>
                <w:color w:val="0D0D0D" w:themeColor="text1" w:themeTint="F2"/>
                <w:sz w:val="24"/>
                <w:szCs w:val="24"/>
              </w:rPr>
              <w:t>479</w:t>
            </w:r>
          </w:p>
        </w:tc>
      </w:tr>
      <w:tr w:rsidR="00C76369" w:rsidRPr="00943EC0" w14:paraId="19DFB1A1" w14:textId="77777777" w:rsidTr="00C76369">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1C6C19DF" w14:textId="77777777" w:rsidR="00C76369" w:rsidRPr="00943EC0" w:rsidRDefault="00C76369" w:rsidP="00C76369">
            <w:pPr>
              <w:spacing w:line="360" w:lineRule="auto"/>
              <w:jc w:val="both"/>
              <w:rPr>
                <w:rFonts w:ascii="Arial" w:hAnsi="Arial" w:cs="Arial"/>
                <w:color w:val="0D0D0D" w:themeColor="text1" w:themeTint="F2"/>
                <w:sz w:val="24"/>
                <w:szCs w:val="24"/>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7A2934E8" w14:textId="77777777" w:rsidR="00C76369" w:rsidRPr="00943EC0" w:rsidRDefault="00C76369" w:rsidP="00C76369">
            <w:pPr>
              <w:spacing w:line="360" w:lineRule="auto"/>
              <w:jc w:val="both"/>
              <w:rPr>
                <w:rFonts w:ascii="Arial" w:hAnsi="Arial" w:cs="Arial"/>
                <w:color w:val="0D0D0D" w:themeColor="text1" w:themeTint="F2"/>
                <w:sz w:val="24"/>
                <w:szCs w:val="24"/>
              </w:rPr>
            </w:pPr>
          </w:p>
        </w:tc>
      </w:tr>
    </w:tbl>
    <w:p w14:paraId="5EEE65E9" w14:textId="77777777" w:rsidR="00601211" w:rsidRDefault="00601211" w:rsidP="008834A0">
      <w:pPr>
        <w:spacing w:line="360" w:lineRule="auto"/>
        <w:jc w:val="both"/>
        <w:rPr>
          <w:rFonts w:ascii="Arial" w:hAnsi="Arial" w:cs="Arial"/>
          <w:color w:val="A6A6A6" w:themeColor="background1" w:themeShade="A6"/>
          <w:sz w:val="24"/>
          <w:szCs w:val="24"/>
        </w:rPr>
      </w:pPr>
    </w:p>
    <w:p w14:paraId="5E409538" w14:textId="77777777" w:rsidR="00C42884" w:rsidRDefault="00C42884" w:rsidP="008834A0">
      <w:pPr>
        <w:spacing w:line="360" w:lineRule="auto"/>
        <w:jc w:val="both"/>
        <w:rPr>
          <w:rFonts w:ascii="Arial" w:hAnsi="Arial" w:cs="Arial"/>
          <w:color w:val="A6A6A6" w:themeColor="background1" w:themeShade="A6"/>
          <w:sz w:val="24"/>
          <w:szCs w:val="24"/>
        </w:rPr>
      </w:pPr>
    </w:p>
    <w:p w14:paraId="72D7DE31" w14:textId="77777777" w:rsidR="00C42884" w:rsidRDefault="00C42884" w:rsidP="008834A0">
      <w:pPr>
        <w:spacing w:line="360" w:lineRule="auto"/>
        <w:jc w:val="both"/>
        <w:rPr>
          <w:rFonts w:ascii="Arial" w:hAnsi="Arial" w:cs="Arial"/>
          <w:color w:val="A6A6A6" w:themeColor="background1" w:themeShade="A6"/>
          <w:sz w:val="24"/>
          <w:szCs w:val="24"/>
        </w:rPr>
      </w:pPr>
    </w:p>
    <w:p w14:paraId="212F51C5" w14:textId="77777777" w:rsidR="00C42884" w:rsidRDefault="00C42884" w:rsidP="008834A0">
      <w:pPr>
        <w:spacing w:line="360" w:lineRule="auto"/>
        <w:jc w:val="both"/>
        <w:rPr>
          <w:rFonts w:ascii="Arial" w:hAnsi="Arial" w:cs="Arial"/>
          <w:color w:val="A6A6A6" w:themeColor="background1" w:themeShade="A6"/>
          <w:sz w:val="24"/>
          <w:szCs w:val="24"/>
        </w:rPr>
      </w:pPr>
    </w:p>
    <w:p w14:paraId="2CABC4B1" w14:textId="77777777" w:rsidR="00C42884" w:rsidRDefault="00C42884" w:rsidP="008834A0">
      <w:pPr>
        <w:spacing w:line="360" w:lineRule="auto"/>
        <w:jc w:val="both"/>
        <w:rPr>
          <w:rFonts w:ascii="Arial" w:hAnsi="Arial" w:cs="Arial"/>
          <w:color w:val="A6A6A6" w:themeColor="background1" w:themeShade="A6"/>
          <w:sz w:val="24"/>
          <w:szCs w:val="24"/>
        </w:rPr>
      </w:pPr>
    </w:p>
    <w:p w14:paraId="6CDDF585" w14:textId="77777777" w:rsidR="00C42884" w:rsidRDefault="00C42884" w:rsidP="008834A0">
      <w:pPr>
        <w:spacing w:line="360" w:lineRule="auto"/>
        <w:jc w:val="both"/>
        <w:rPr>
          <w:rFonts w:ascii="Arial" w:hAnsi="Arial" w:cs="Arial"/>
          <w:color w:val="A6A6A6" w:themeColor="background1" w:themeShade="A6"/>
          <w:sz w:val="24"/>
          <w:szCs w:val="24"/>
        </w:rPr>
      </w:pPr>
    </w:p>
    <w:p w14:paraId="781C667A" w14:textId="77777777" w:rsidR="00C42884" w:rsidRDefault="00C42884" w:rsidP="008834A0">
      <w:pPr>
        <w:spacing w:line="360" w:lineRule="auto"/>
        <w:jc w:val="both"/>
        <w:rPr>
          <w:rFonts w:ascii="Arial" w:hAnsi="Arial" w:cs="Arial"/>
          <w:color w:val="A6A6A6" w:themeColor="background1" w:themeShade="A6"/>
          <w:sz w:val="24"/>
          <w:szCs w:val="24"/>
        </w:rPr>
      </w:pPr>
    </w:p>
    <w:p w14:paraId="79C544A1" w14:textId="77777777" w:rsidR="00C42884" w:rsidRDefault="00C42884" w:rsidP="008834A0">
      <w:pPr>
        <w:spacing w:line="360" w:lineRule="auto"/>
        <w:jc w:val="both"/>
        <w:rPr>
          <w:rFonts w:ascii="Arial" w:hAnsi="Arial" w:cs="Arial"/>
          <w:color w:val="A6A6A6" w:themeColor="background1" w:themeShade="A6"/>
          <w:sz w:val="24"/>
          <w:szCs w:val="24"/>
        </w:rPr>
      </w:pPr>
    </w:p>
    <w:p w14:paraId="7260FFBD" w14:textId="77777777" w:rsidR="00C42884" w:rsidRDefault="00C42884" w:rsidP="008834A0">
      <w:pPr>
        <w:spacing w:line="360" w:lineRule="auto"/>
        <w:jc w:val="both"/>
        <w:rPr>
          <w:rFonts w:ascii="Arial" w:hAnsi="Arial" w:cs="Arial"/>
          <w:color w:val="A6A6A6" w:themeColor="background1" w:themeShade="A6"/>
          <w:sz w:val="24"/>
          <w:szCs w:val="24"/>
        </w:rPr>
      </w:pPr>
    </w:p>
    <w:p w14:paraId="45BC9D22" w14:textId="77777777" w:rsidR="00C42884" w:rsidRDefault="00C42884" w:rsidP="008834A0">
      <w:pPr>
        <w:spacing w:line="360" w:lineRule="auto"/>
        <w:jc w:val="both"/>
        <w:rPr>
          <w:rFonts w:ascii="Arial" w:hAnsi="Arial" w:cs="Arial"/>
          <w:color w:val="A6A6A6" w:themeColor="background1" w:themeShade="A6"/>
          <w:sz w:val="24"/>
          <w:szCs w:val="24"/>
        </w:rPr>
      </w:pPr>
    </w:p>
    <w:p w14:paraId="407C61D7" w14:textId="77777777" w:rsidR="00C42884" w:rsidRDefault="00C42884" w:rsidP="008834A0">
      <w:pPr>
        <w:spacing w:line="360" w:lineRule="auto"/>
        <w:jc w:val="both"/>
        <w:rPr>
          <w:rFonts w:ascii="Arial" w:hAnsi="Arial" w:cs="Arial"/>
          <w:color w:val="A6A6A6" w:themeColor="background1" w:themeShade="A6"/>
          <w:sz w:val="24"/>
          <w:szCs w:val="24"/>
        </w:rPr>
      </w:pPr>
    </w:p>
    <w:p w14:paraId="00751EEB" w14:textId="77777777" w:rsidR="00C42884" w:rsidRDefault="00C42884" w:rsidP="008834A0">
      <w:pPr>
        <w:spacing w:line="360" w:lineRule="auto"/>
        <w:jc w:val="both"/>
        <w:rPr>
          <w:rFonts w:ascii="Arial" w:hAnsi="Arial" w:cs="Arial"/>
          <w:color w:val="A6A6A6" w:themeColor="background1" w:themeShade="A6"/>
          <w:sz w:val="24"/>
          <w:szCs w:val="24"/>
        </w:rPr>
      </w:pPr>
    </w:p>
    <w:p w14:paraId="4A528A33" w14:textId="77777777" w:rsidR="00C42884" w:rsidRDefault="00C42884" w:rsidP="008834A0">
      <w:pPr>
        <w:spacing w:line="360" w:lineRule="auto"/>
        <w:jc w:val="both"/>
        <w:rPr>
          <w:rFonts w:ascii="Arial" w:hAnsi="Arial" w:cs="Arial"/>
          <w:color w:val="A6A6A6" w:themeColor="background1" w:themeShade="A6"/>
          <w:sz w:val="24"/>
          <w:szCs w:val="24"/>
        </w:rPr>
      </w:pPr>
    </w:p>
    <w:p w14:paraId="3C939C10" w14:textId="77777777" w:rsidR="00C42884" w:rsidRDefault="00C42884" w:rsidP="008834A0">
      <w:pPr>
        <w:spacing w:line="360" w:lineRule="auto"/>
        <w:jc w:val="both"/>
        <w:rPr>
          <w:rFonts w:ascii="Arial" w:hAnsi="Arial" w:cs="Arial"/>
          <w:color w:val="A6A6A6" w:themeColor="background1" w:themeShade="A6"/>
          <w:sz w:val="24"/>
          <w:szCs w:val="24"/>
        </w:rPr>
      </w:pPr>
    </w:p>
    <w:p w14:paraId="1EA2D3CB" w14:textId="77777777" w:rsidR="00C42884" w:rsidRDefault="00C42884" w:rsidP="008834A0">
      <w:pPr>
        <w:spacing w:line="360" w:lineRule="auto"/>
        <w:jc w:val="both"/>
        <w:rPr>
          <w:rFonts w:ascii="Arial" w:hAnsi="Arial" w:cs="Arial"/>
          <w:color w:val="A6A6A6" w:themeColor="background1" w:themeShade="A6"/>
          <w:sz w:val="24"/>
          <w:szCs w:val="24"/>
        </w:rPr>
      </w:pPr>
    </w:p>
    <w:p w14:paraId="148A6142" w14:textId="77777777" w:rsidR="00C42884" w:rsidRDefault="00C42884" w:rsidP="008834A0">
      <w:pPr>
        <w:spacing w:line="360" w:lineRule="auto"/>
        <w:jc w:val="both"/>
        <w:rPr>
          <w:rFonts w:ascii="Arial" w:hAnsi="Arial" w:cs="Arial"/>
          <w:color w:val="A6A6A6" w:themeColor="background1" w:themeShade="A6"/>
          <w:sz w:val="24"/>
          <w:szCs w:val="24"/>
        </w:rPr>
      </w:pPr>
    </w:p>
    <w:p w14:paraId="75034331" w14:textId="77777777" w:rsidR="00C42884" w:rsidRDefault="00C42884" w:rsidP="008834A0">
      <w:pPr>
        <w:spacing w:line="360" w:lineRule="auto"/>
        <w:jc w:val="both"/>
        <w:rPr>
          <w:rFonts w:ascii="Arial" w:hAnsi="Arial" w:cs="Arial"/>
          <w:color w:val="A6A6A6" w:themeColor="background1" w:themeShade="A6"/>
          <w:sz w:val="24"/>
          <w:szCs w:val="24"/>
        </w:rPr>
      </w:pPr>
    </w:p>
    <w:p w14:paraId="38517019" w14:textId="77777777" w:rsidR="00C42884" w:rsidRDefault="00C42884" w:rsidP="008834A0">
      <w:pPr>
        <w:spacing w:line="360" w:lineRule="auto"/>
        <w:jc w:val="both"/>
        <w:rPr>
          <w:rFonts w:ascii="Arial" w:hAnsi="Arial" w:cs="Arial"/>
          <w:color w:val="A6A6A6" w:themeColor="background1" w:themeShade="A6"/>
          <w:sz w:val="24"/>
          <w:szCs w:val="24"/>
        </w:rPr>
      </w:pPr>
    </w:p>
    <w:p w14:paraId="4DCA3E85" w14:textId="77777777" w:rsidR="00C42884" w:rsidRDefault="00C42884" w:rsidP="008834A0">
      <w:pPr>
        <w:spacing w:line="360" w:lineRule="auto"/>
        <w:jc w:val="both"/>
        <w:rPr>
          <w:rFonts w:ascii="Arial" w:hAnsi="Arial" w:cs="Arial"/>
          <w:color w:val="A6A6A6" w:themeColor="background1" w:themeShade="A6"/>
          <w:sz w:val="24"/>
          <w:szCs w:val="24"/>
        </w:rPr>
      </w:pPr>
    </w:p>
    <w:p w14:paraId="78A3CD0E" w14:textId="77777777" w:rsidR="00C42884" w:rsidRDefault="00C42884" w:rsidP="008834A0">
      <w:pPr>
        <w:spacing w:line="360" w:lineRule="auto"/>
        <w:jc w:val="both"/>
        <w:rPr>
          <w:rFonts w:ascii="Arial" w:hAnsi="Arial" w:cs="Arial"/>
          <w:color w:val="A6A6A6" w:themeColor="background1" w:themeShade="A6"/>
          <w:sz w:val="24"/>
          <w:szCs w:val="24"/>
        </w:rPr>
      </w:pPr>
    </w:p>
    <w:p w14:paraId="456A67A2" w14:textId="77777777" w:rsidR="00C42884" w:rsidRDefault="00C42884" w:rsidP="008834A0">
      <w:pPr>
        <w:spacing w:line="360" w:lineRule="auto"/>
        <w:jc w:val="both"/>
        <w:rPr>
          <w:rFonts w:ascii="Arial" w:hAnsi="Arial" w:cs="Arial"/>
          <w:color w:val="A6A6A6" w:themeColor="background1" w:themeShade="A6"/>
          <w:sz w:val="24"/>
          <w:szCs w:val="24"/>
        </w:rPr>
      </w:pPr>
    </w:p>
    <w:p w14:paraId="64D6D5FE" w14:textId="77777777" w:rsidR="00C42884" w:rsidRDefault="00C42884" w:rsidP="008834A0">
      <w:pPr>
        <w:spacing w:line="360" w:lineRule="auto"/>
        <w:jc w:val="both"/>
        <w:rPr>
          <w:rFonts w:ascii="Arial" w:hAnsi="Arial" w:cs="Arial"/>
          <w:color w:val="A6A6A6" w:themeColor="background1" w:themeShade="A6"/>
          <w:sz w:val="24"/>
          <w:szCs w:val="24"/>
        </w:rPr>
      </w:pPr>
    </w:p>
    <w:p w14:paraId="41A721C3" w14:textId="77777777" w:rsidR="00C42884" w:rsidRDefault="00C42884" w:rsidP="008834A0">
      <w:pPr>
        <w:spacing w:line="360" w:lineRule="auto"/>
        <w:jc w:val="both"/>
        <w:rPr>
          <w:rFonts w:ascii="Arial" w:hAnsi="Arial" w:cs="Arial"/>
          <w:color w:val="A6A6A6" w:themeColor="background1" w:themeShade="A6"/>
          <w:sz w:val="24"/>
          <w:szCs w:val="24"/>
        </w:rPr>
      </w:pPr>
    </w:p>
    <w:p w14:paraId="47FBE903" w14:textId="77777777" w:rsidR="00C42884" w:rsidRDefault="00C42884" w:rsidP="008834A0">
      <w:pPr>
        <w:spacing w:line="360" w:lineRule="auto"/>
        <w:jc w:val="both"/>
        <w:rPr>
          <w:rFonts w:ascii="Arial" w:hAnsi="Arial" w:cs="Arial"/>
          <w:color w:val="A6A6A6" w:themeColor="background1" w:themeShade="A6"/>
          <w:sz w:val="24"/>
          <w:szCs w:val="24"/>
        </w:rPr>
      </w:pPr>
    </w:p>
    <w:p w14:paraId="3D028151" w14:textId="77777777" w:rsidR="00C42884" w:rsidRDefault="00C42884" w:rsidP="008834A0">
      <w:pPr>
        <w:spacing w:line="360" w:lineRule="auto"/>
        <w:jc w:val="both"/>
        <w:rPr>
          <w:rFonts w:ascii="Arial" w:hAnsi="Arial" w:cs="Arial"/>
          <w:color w:val="A6A6A6" w:themeColor="background1" w:themeShade="A6"/>
          <w:sz w:val="24"/>
          <w:szCs w:val="24"/>
        </w:rPr>
      </w:pPr>
    </w:p>
    <w:p w14:paraId="285D4F55" w14:textId="77777777" w:rsidR="00C42884" w:rsidRDefault="00C42884" w:rsidP="008834A0">
      <w:pPr>
        <w:spacing w:line="360" w:lineRule="auto"/>
        <w:jc w:val="both"/>
        <w:rPr>
          <w:rFonts w:ascii="Arial" w:hAnsi="Arial" w:cs="Arial"/>
          <w:color w:val="A6A6A6" w:themeColor="background1" w:themeShade="A6"/>
          <w:sz w:val="24"/>
          <w:szCs w:val="24"/>
        </w:rPr>
      </w:pPr>
    </w:p>
    <w:p w14:paraId="4425D6D6" w14:textId="77777777" w:rsidR="00C42884" w:rsidRPr="00943EC0" w:rsidRDefault="00C42884" w:rsidP="008834A0">
      <w:pPr>
        <w:spacing w:line="360" w:lineRule="auto"/>
        <w:jc w:val="both"/>
        <w:rPr>
          <w:rFonts w:ascii="Arial" w:hAnsi="Arial" w:cs="Arial"/>
          <w:color w:val="A6A6A6" w:themeColor="background1" w:themeShade="A6"/>
          <w:sz w:val="24"/>
          <w:szCs w:val="24"/>
        </w:rPr>
      </w:pPr>
    </w:p>
    <w:p w14:paraId="59A030A0" w14:textId="77777777" w:rsidR="007E3DA6" w:rsidRPr="00943EC0" w:rsidRDefault="007E3DA6" w:rsidP="008834A0">
      <w:pPr>
        <w:spacing w:line="360" w:lineRule="auto"/>
        <w:jc w:val="both"/>
        <w:rPr>
          <w:rFonts w:ascii="Arial" w:hAnsi="Arial" w:cs="Arial"/>
          <w:color w:val="A6A6A6" w:themeColor="background1" w:themeShade="A6"/>
          <w:sz w:val="24"/>
          <w:szCs w:val="24"/>
        </w:rPr>
      </w:pPr>
    </w:p>
    <w:p w14:paraId="4AE5C427" w14:textId="203DB9F6" w:rsidR="008A6BAA" w:rsidRPr="00943EC0" w:rsidRDefault="008A6BAA" w:rsidP="008834A0">
      <w:pPr>
        <w:spacing w:line="360" w:lineRule="auto"/>
        <w:jc w:val="both"/>
        <w:rPr>
          <w:rFonts w:ascii="Arial" w:hAnsi="Arial" w:cs="Arial"/>
          <w:b/>
          <w:bCs/>
          <w:i/>
          <w:iCs/>
          <w:sz w:val="24"/>
          <w:szCs w:val="24"/>
        </w:rPr>
      </w:pPr>
      <w:r w:rsidRPr="00943EC0">
        <w:rPr>
          <w:rFonts w:ascii="Arial" w:hAnsi="Arial" w:cs="Arial"/>
          <w:b/>
          <w:bCs/>
          <w:i/>
          <w:iCs/>
          <w:sz w:val="24"/>
          <w:szCs w:val="24"/>
        </w:rPr>
        <w:t xml:space="preserve">7.1 </w:t>
      </w:r>
      <w:r w:rsidRPr="00943EC0">
        <w:rPr>
          <w:rFonts w:ascii="Arial" w:hAnsi="Arial" w:cs="Arial"/>
          <w:b/>
          <w:bCs/>
          <w:i/>
          <w:iCs/>
          <w:sz w:val="24"/>
          <w:szCs w:val="24"/>
        </w:rPr>
        <w:tab/>
        <w:t>Financ</w:t>
      </w:r>
      <w:r w:rsidR="0012424E" w:rsidRPr="00943EC0">
        <w:rPr>
          <w:rFonts w:ascii="Arial" w:hAnsi="Arial" w:cs="Arial"/>
          <w:b/>
          <w:bCs/>
          <w:i/>
          <w:iCs/>
          <w:sz w:val="24"/>
          <w:szCs w:val="24"/>
        </w:rPr>
        <w:t>ial</w:t>
      </w:r>
      <w:r w:rsidRPr="00943EC0">
        <w:rPr>
          <w:rFonts w:ascii="Arial" w:hAnsi="Arial" w:cs="Arial"/>
          <w:b/>
          <w:bCs/>
          <w:i/>
          <w:iCs/>
          <w:sz w:val="24"/>
          <w:szCs w:val="24"/>
        </w:rPr>
        <w:t xml:space="preserve"> Summary</w:t>
      </w:r>
    </w:p>
    <w:p w14:paraId="4F428BE5" w14:textId="3B3D2CC0" w:rsidR="00840ADB" w:rsidRPr="00943EC0" w:rsidRDefault="00DC6CDF" w:rsidP="008834A0">
      <w:pPr>
        <w:spacing w:line="360" w:lineRule="auto"/>
        <w:jc w:val="both"/>
        <w:rPr>
          <w:rFonts w:ascii="Arial" w:hAnsi="Arial" w:cs="Arial"/>
          <w:sz w:val="24"/>
          <w:szCs w:val="24"/>
        </w:rPr>
      </w:pPr>
      <w:r w:rsidRPr="00943EC0">
        <w:rPr>
          <w:rFonts w:ascii="Arial" w:hAnsi="Arial" w:cs="Arial"/>
          <w:sz w:val="24"/>
          <w:szCs w:val="24"/>
        </w:rPr>
        <w:lastRenderedPageBreak/>
        <w:t xml:space="preserve">As explained in the </w:t>
      </w:r>
      <w:r w:rsidR="00F83A2F" w:rsidRPr="00943EC0">
        <w:rPr>
          <w:rFonts w:ascii="Arial" w:hAnsi="Arial" w:cs="Arial"/>
          <w:sz w:val="24"/>
          <w:szCs w:val="24"/>
        </w:rPr>
        <w:t xml:space="preserve">key resources section, the cost of the trailer, business </w:t>
      </w:r>
      <w:r w:rsidR="5BD04B18" w:rsidRPr="00943EC0">
        <w:rPr>
          <w:rFonts w:ascii="Arial" w:hAnsi="Arial" w:cs="Arial"/>
          <w:sz w:val="24"/>
          <w:szCs w:val="24"/>
        </w:rPr>
        <w:t>registration</w:t>
      </w:r>
      <w:r w:rsidR="00F83A2F" w:rsidRPr="00943EC0">
        <w:rPr>
          <w:rFonts w:ascii="Arial" w:hAnsi="Arial" w:cs="Arial"/>
          <w:sz w:val="24"/>
          <w:szCs w:val="24"/>
        </w:rPr>
        <w:t xml:space="preserve"> and applicable </w:t>
      </w:r>
      <w:r w:rsidR="6982FDBD" w:rsidRPr="00943EC0">
        <w:rPr>
          <w:rFonts w:ascii="Arial" w:hAnsi="Arial" w:cs="Arial"/>
          <w:sz w:val="24"/>
          <w:szCs w:val="24"/>
        </w:rPr>
        <w:t>licenses</w:t>
      </w:r>
      <w:r w:rsidR="00F83A2F" w:rsidRPr="00943EC0">
        <w:rPr>
          <w:rFonts w:ascii="Arial" w:hAnsi="Arial" w:cs="Arial"/>
          <w:sz w:val="24"/>
          <w:szCs w:val="24"/>
        </w:rPr>
        <w:t xml:space="preserve"> and capital expenses are well justified in the key resources section. Additionally, since this is a food truck, other expenses will come from travel or </w:t>
      </w:r>
      <w:r w:rsidR="279BD97A" w:rsidRPr="00943EC0">
        <w:rPr>
          <w:rFonts w:ascii="Arial" w:hAnsi="Arial" w:cs="Arial"/>
          <w:sz w:val="24"/>
          <w:szCs w:val="24"/>
        </w:rPr>
        <w:t>fuelling</w:t>
      </w:r>
      <w:r w:rsidR="00F83A2F" w:rsidRPr="00943EC0">
        <w:rPr>
          <w:rFonts w:ascii="Arial" w:hAnsi="Arial" w:cs="Arial"/>
          <w:sz w:val="24"/>
          <w:szCs w:val="24"/>
        </w:rPr>
        <w:t xml:space="preserve"> the car. </w:t>
      </w:r>
      <w:r w:rsidR="4324AE68" w:rsidRPr="00943EC0">
        <w:rPr>
          <w:rFonts w:ascii="Arial" w:hAnsi="Arial" w:cs="Arial"/>
          <w:sz w:val="24"/>
          <w:szCs w:val="24"/>
        </w:rPr>
        <w:t>According</w:t>
      </w:r>
      <w:r w:rsidR="00F83A2F" w:rsidRPr="00943EC0">
        <w:rPr>
          <w:rFonts w:ascii="Arial" w:hAnsi="Arial" w:cs="Arial"/>
          <w:sz w:val="24"/>
          <w:szCs w:val="24"/>
        </w:rPr>
        <w:t xml:space="preserve"> to </w:t>
      </w:r>
      <w:r w:rsidR="00CB45C4" w:rsidRPr="00943EC0">
        <w:rPr>
          <w:rFonts w:ascii="Arial" w:hAnsi="Arial" w:cs="Arial"/>
          <w:sz w:val="24"/>
          <w:szCs w:val="24"/>
        </w:rPr>
        <w:t xml:space="preserve">the sole </w:t>
      </w:r>
      <w:r w:rsidR="0048611C" w:rsidRPr="00943EC0">
        <w:rPr>
          <w:rFonts w:ascii="Arial" w:hAnsi="Arial" w:cs="Arial"/>
          <w:sz w:val="24"/>
          <w:szCs w:val="24"/>
        </w:rPr>
        <w:t>proprietor’s</w:t>
      </w:r>
      <w:r w:rsidR="00F83A2F" w:rsidRPr="00943EC0">
        <w:rPr>
          <w:rFonts w:ascii="Arial" w:hAnsi="Arial" w:cs="Arial"/>
          <w:sz w:val="24"/>
          <w:szCs w:val="24"/>
        </w:rPr>
        <w:t xml:space="preserve"> Mazda Demio, it consumes 1 </w:t>
      </w:r>
      <w:r w:rsidR="16033407" w:rsidRPr="00943EC0">
        <w:rPr>
          <w:rFonts w:ascii="Arial" w:hAnsi="Arial" w:cs="Arial"/>
          <w:sz w:val="24"/>
          <w:szCs w:val="24"/>
        </w:rPr>
        <w:t>litre</w:t>
      </w:r>
      <w:r w:rsidR="00F83A2F" w:rsidRPr="00943EC0">
        <w:rPr>
          <w:rFonts w:ascii="Arial" w:hAnsi="Arial" w:cs="Arial"/>
          <w:sz w:val="24"/>
          <w:szCs w:val="24"/>
        </w:rPr>
        <w:t xml:space="preserve"> per </w:t>
      </w:r>
      <w:r w:rsidR="0048611C" w:rsidRPr="00943EC0">
        <w:rPr>
          <w:rFonts w:ascii="Arial" w:hAnsi="Arial" w:cs="Arial"/>
          <w:sz w:val="24"/>
          <w:szCs w:val="24"/>
        </w:rPr>
        <w:t>25 km</w:t>
      </w:r>
      <w:r w:rsidR="00F83A2F" w:rsidRPr="00943EC0">
        <w:rPr>
          <w:rFonts w:ascii="Arial" w:hAnsi="Arial" w:cs="Arial"/>
          <w:sz w:val="24"/>
          <w:szCs w:val="24"/>
        </w:rPr>
        <w:t xml:space="preserve">. Currently, </w:t>
      </w:r>
      <w:r w:rsidR="007E6996" w:rsidRPr="00943EC0">
        <w:rPr>
          <w:rFonts w:ascii="Arial" w:hAnsi="Arial" w:cs="Arial"/>
          <w:sz w:val="24"/>
          <w:szCs w:val="24"/>
        </w:rPr>
        <w:t>a lit</w:t>
      </w:r>
      <w:r w:rsidR="0D7A6229" w:rsidRPr="00943EC0">
        <w:rPr>
          <w:rFonts w:ascii="Arial" w:hAnsi="Arial" w:cs="Arial"/>
          <w:sz w:val="24"/>
          <w:szCs w:val="24"/>
        </w:rPr>
        <w:t>re</w:t>
      </w:r>
      <w:r w:rsidR="007E6996" w:rsidRPr="00943EC0">
        <w:rPr>
          <w:rFonts w:ascii="Arial" w:hAnsi="Arial" w:cs="Arial"/>
          <w:sz w:val="24"/>
          <w:szCs w:val="24"/>
        </w:rPr>
        <w:t xml:space="preserve"> of fuel in the UK retails at about 134.90p</w:t>
      </w:r>
      <w:r w:rsidR="00CB45C4" w:rsidRPr="00943EC0">
        <w:rPr>
          <w:rFonts w:ascii="Arial" w:hAnsi="Arial" w:cs="Arial"/>
          <w:sz w:val="24"/>
          <w:szCs w:val="24"/>
        </w:rPr>
        <w:t xml:space="preserve"> (Carter, 2026)</w:t>
      </w:r>
      <w:r w:rsidR="007E6996" w:rsidRPr="00943EC0">
        <w:rPr>
          <w:rFonts w:ascii="Arial" w:hAnsi="Arial" w:cs="Arial"/>
          <w:sz w:val="24"/>
          <w:szCs w:val="24"/>
        </w:rPr>
        <w:t xml:space="preserve">. Consequently, </w:t>
      </w:r>
      <w:r w:rsidR="0048611C" w:rsidRPr="00943EC0">
        <w:rPr>
          <w:rFonts w:ascii="Arial" w:hAnsi="Arial" w:cs="Arial"/>
          <w:bCs/>
          <w:color w:val="000000" w:themeColor="text1"/>
          <w:sz w:val="24"/>
          <w:szCs w:val="24"/>
        </w:rPr>
        <w:t xml:space="preserve">Bean Motion </w:t>
      </w:r>
      <w:r w:rsidR="00103010" w:rsidRPr="00943EC0">
        <w:rPr>
          <w:rFonts w:ascii="Arial" w:hAnsi="Arial" w:cs="Arial"/>
          <w:bCs/>
          <w:color w:val="000000" w:themeColor="text1"/>
          <w:sz w:val="24"/>
          <w:szCs w:val="24"/>
        </w:rPr>
        <w:t xml:space="preserve">Pop-Up </w:t>
      </w:r>
      <w:r w:rsidR="0048611C" w:rsidRPr="00943EC0">
        <w:rPr>
          <w:rFonts w:ascii="Arial" w:hAnsi="Arial" w:cs="Arial"/>
          <w:bCs/>
          <w:color w:val="000000" w:themeColor="text1"/>
          <w:sz w:val="24"/>
          <w:szCs w:val="24"/>
        </w:rPr>
        <w:t>won't</w:t>
      </w:r>
      <w:r w:rsidR="00103010" w:rsidRPr="00943EC0">
        <w:rPr>
          <w:rFonts w:ascii="Arial" w:hAnsi="Arial" w:cs="Arial"/>
          <w:bCs/>
          <w:color w:val="000000" w:themeColor="text1"/>
          <w:sz w:val="24"/>
          <w:szCs w:val="24"/>
        </w:rPr>
        <w:t xml:space="preserve"> move around</w:t>
      </w:r>
      <w:r w:rsidR="00103010" w:rsidRPr="00943EC0">
        <w:rPr>
          <w:rFonts w:ascii="Arial" w:hAnsi="Arial" w:cs="Arial"/>
          <w:sz w:val="24"/>
          <w:szCs w:val="24"/>
        </w:rPr>
        <w:t xml:space="preserve"> a lot </w:t>
      </w:r>
      <w:r w:rsidR="007E6996" w:rsidRPr="00943EC0">
        <w:rPr>
          <w:rFonts w:ascii="Arial" w:hAnsi="Arial" w:cs="Arial"/>
          <w:sz w:val="24"/>
          <w:szCs w:val="24"/>
        </w:rPr>
        <w:t xml:space="preserve">except for </w:t>
      </w:r>
      <w:r w:rsidR="00103010" w:rsidRPr="00943EC0">
        <w:rPr>
          <w:rFonts w:ascii="Arial" w:hAnsi="Arial" w:cs="Arial"/>
          <w:sz w:val="24"/>
          <w:szCs w:val="24"/>
        </w:rPr>
        <w:t>the</w:t>
      </w:r>
      <w:r w:rsidR="2CD046DD" w:rsidRPr="00943EC0">
        <w:rPr>
          <w:rFonts w:ascii="Arial" w:hAnsi="Arial" w:cs="Arial"/>
          <w:sz w:val="24"/>
          <w:szCs w:val="24"/>
        </w:rPr>
        <w:t xml:space="preserve"> </w:t>
      </w:r>
      <w:r w:rsidR="007E6996" w:rsidRPr="00943EC0">
        <w:rPr>
          <w:rFonts w:ascii="Arial" w:hAnsi="Arial" w:cs="Arial"/>
          <w:sz w:val="24"/>
          <w:szCs w:val="24"/>
        </w:rPr>
        <w:t>normal commute</w:t>
      </w:r>
      <w:r w:rsidR="0048611C" w:rsidRPr="00943EC0">
        <w:rPr>
          <w:rFonts w:ascii="Arial" w:hAnsi="Arial" w:cs="Arial"/>
          <w:sz w:val="24"/>
          <w:szCs w:val="24"/>
        </w:rPr>
        <w:t>;</w:t>
      </w:r>
      <w:r w:rsidR="007E6996" w:rsidRPr="00943EC0">
        <w:rPr>
          <w:rFonts w:ascii="Arial" w:hAnsi="Arial" w:cs="Arial"/>
          <w:sz w:val="24"/>
          <w:szCs w:val="24"/>
        </w:rPr>
        <w:t xml:space="preserve"> </w:t>
      </w:r>
      <w:r w:rsidR="00103010" w:rsidRPr="00943EC0">
        <w:rPr>
          <w:rFonts w:ascii="Arial" w:hAnsi="Arial" w:cs="Arial"/>
          <w:sz w:val="24"/>
          <w:szCs w:val="24"/>
        </w:rPr>
        <w:t>it will</w:t>
      </w:r>
      <w:r w:rsidR="007E6996" w:rsidRPr="00943EC0">
        <w:rPr>
          <w:rFonts w:ascii="Arial" w:hAnsi="Arial" w:cs="Arial"/>
          <w:sz w:val="24"/>
          <w:szCs w:val="24"/>
        </w:rPr>
        <w:t xml:space="preserve"> cover a</w:t>
      </w:r>
      <w:r w:rsidR="00103010" w:rsidRPr="00943EC0">
        <w:rPr>
          <w:rFonts w:ascii="Arial" w:hAnsi="Arial" w:cs="Arial"/>
          <w:sz w:val="24"/>
          <w:szCs w:val="24"/>
        </w:rPr>
        <w:t>pproximately</w:t>
      </w:r>
      <w:r w:rsidR="0048611C" w:rsidRPr="00943EC0">
        <w:rPr>
          <w:rFonts w:ascii="Arial" w:hAnsi="Arial" w:cs="Arial"/>
          <w:sz w:val="24"/>
          <w:szCs w:val="24"/>
        </w:rPr>
        <w:t xml:space="preserve"> </w:t>
      </w:r>
      <w:r w:rsidR="007E6996" w:rsidRPr="00943EC0">
        <w:rPr>
          <w:rFonts w:ascii="Arial" w:hAnsi="Arial" w:cs="Arial"/>
          <w:sz w:val="24"/>
          <w:szCs w:val="24"/>
        </w:rPr>
        <w:t xml:space="preserve">300 kms every week. This means that </w:t>
      </w:r>
      <w:r w:rsidR="00977865" w:rsidRPr="00943EC0">
        <w:rPr>
          <w:rFonts w:ascii="Arial" w:hAnsi="Arial" w:cs="Arial"/>
          <w:sz w:val="24"/>
          <w:szCs w:val="24"/>
        </w:rPr>
        <w:t>the owner will</w:t>
      </w:r>
      <w:r w:rsidR="007E6996" w:rsidRPr="00943EC0">
        <w:rPr>
          <w:rFonts w:ascii="Arial" w:hAnsi="Arial" w:cs="Arial"/>
          <w:sz w:val="24"/>
          <w:szCs w:val="24"/>
        </w:rPr>
        <w:t xml:space="preserve"> spend about £1200 (</w:t>
      </w:r>
      <w:r w:rsidR="00103010" w:rsidRPr="00943EC0">
        <w:rPr>
          <w:rFonts w:ascii="Arial" w:hAnsi="Arial" w:cs="Arial"/>
          <w:sz w:val="24"/>
          <w:szCs w:val="24"/>
        </w:rPr>
        <w:t>adjusted for</w:t>
      </w:r>
      <w:r w:rsidR="007E6996" w:rsidRPr="00943EC0">
        <w:rPr>
          <w:rFonts w:ascii="Arial" w:hAnsi="Arial" w:cs="Arial"/>
          <w:sz w:val="24"/>
          <w:szCs w:val="24"/>
        </w:rPr>
        <w:t xml:space="preserve"> </w:t>
      </w:r>
      <w:r w:rsidR="644D053B" w:rsidRPr="00943EC0">
        <w:rPr>
          <w:rFonts w:ascii="Arial" w:hAnsi="Arial" w:cs="Arial"/>
          <w:sz w:val="24"/>
          <w:szCs w:val="24"/>
        </w:rPr>
        <w:t>miscellaneous</w:t>
      </w:r>
      <w:r w:rsidR="007E6996" w:rsidRPr="00943EC0">
        <w:rPr>
          <w:rFonts w:ascii="Arial" w:hAnsi="Arial" w:cs="Arial"/>
          <w:sz w:val="24"/>
          <w:szCs w:val="24"/>
        </w:rPr>
        <w:t>).</w:t>
      </w:r>
      <w:r w:rsidR="009F617C" w:rsidRPr="00943EC0">
        <w:rPr>
          <w:rFonts w:ascii="Arial" w:hAnsi="Arial" w:cs="Arial"/>
          <w:sz w:val="24"/>
          <w:szCs w:val="24"/>
        </w:rPr>
        <w:t xml:space="preserve"> On the income side, my </w:t>
      </w:r>
      <w:r w:rsidR="0048611C" w:rsidRPr="00943EC0">
        <w:rPr>
          <w:rFonts w:ascii="Arial" w:hAnsi="Arial" w:cs="Arial"/>
          <w:sz w:val="24"/>
          <w:szCs w:val="24"/>
        </w:rPr>
        <w:t>ready-to-drink</w:t>
      </w:r>
      <w:r w:rsidR="009F617C" w:rsidRPr="00943EC0">
        <w:rPr>
          <w:rFonts w:ascii="Arial" w:hAnsi="Arial" w:cs="Arial"/>
          <w:sz w:val="24"/>
          <w:szCs w:val="24"/>
        </w:rPr>
        <w:t xml:space="preserve"> will retail at £3 while the Americano and Expresso at £</w:t>
      </w:r>
      <w:r w:rsidR="07BF3967" w:rsidRPr="00943EC0">
        <w:rPr>
          <w:rFonts w:ascii="Arial" w:hAnsi="Arial" w:cs="Arial"/>
          <w:sz w:val="24"/>
          <w:szCs w:val="24"/>
        </w:rPr>
        <w:t>5</w:t>
      </w:r>
      <w:r w:rsidR="009F617C" w:rsidRPr="00943EC0">
        <w:rPr>
          <w:rFonts w:ascii="Arial" w:hAnsi="Arial" w:cs="Arial"/>
          <w:sz w:val="24"/>
          <w:szCs w:val="24"/>
        </w:rPr>
        <w:t xml:space="preserve">. Suppose I serve 20 clients for each commodity </w:t>
      </w:r>
      <w:r w:rsidR="590742EF" w:rsidRPr="00943EC0">
        <w:rPr>
          <w:rFonts w:ascii="Arial" w:hAnsi="Arial" w:cs="Arial"/>
          <w:sz w:val="24"/>
          <w:szCs w:val="24"/>
        </w:rPr>
        <w:t>every day</w:t>
      </w:r>
      <w:r w:rsidR="009F617C" w:rsidRPr="00943EC0">
        <w:rPr>
          <w:rFonts w:ascii="Arial" w:hAnsi="Arial" w:cs="Arial"/>
          <w:sz w:val="24"/>
          <w:szCs w:val="24"/>
        </w:rPr>
        <w:t xml:space="preserve"> for five days a week,</w:t>
      </w:r>
      <w:r w:rsidR="00B41542" w:rsidRPr="00943EC0">
        <w:rPr>
          <w:rFonts w:ascii="Arial" w:hAnsi="Arial" w:cs="Arial"/>
          <w:sz w:val="24"/>
          <w:szCs w:val="24"/>
        </w:rPr>
        <w:t xml:space="preserve"> then the annual income </w:t>
      </w:r>
      <w:r w:rsidR="0048611C" w:rsidRPr="00943EC0">
        <w:rPr>
          <w:rFonts w:ascii="Arial" w:hAnsi="Arial" w:cs="Arial"/>
          <w:sz w:val="24"/>
          <w:szCs w:val="24"/>
        </w:rPr>
        <w:t>from</w:t>
      </w:r>
      <w:r w:rsidR="00B41542" w:rsidRPr="00943EC0">
        <w:rPr>
          <w:rFonts w:ascii="Arial" w:hAnsi="Arial" w:cs="Arial"/>
          <w:sz w:val="24"/>
          <w:szCs w:val="24"/>
        </w:rPr>
        <w:t xml:space="preserve"> the three initial </w:t>
      </w:r>
      <w:r w:rsidR="48BB1C00" w:rsidRPr="00943EC0">
        <w:rPr>
          <w:rFonts w:ascii="Arial" w:hAnsi="Arial" w:cs="Arial"/>
          <w:sz w:val="24"/>
          <w:szCs w:val="24"/>
        </w:rPr>
        <w:t>commodities</w:t>
      </w:r>
      <w:r w:rsidR="00B41542" w:rsidRPr="00943EC0">
        <w:rPr>
          <w:rFonts w:ascii="Arial" w:hAnsi="Arial" w:cs="Arial"/>
          <w:sz w:val="24"/>
          <w:szCs w:val="24"/>
        </w:rPr>
        <w:t xml:space="preserve"> will be £</w:t>
      </w:r>
      <w:r w:rsidR="00B41542" w:rsidRPr="00943EC0">
        <w:rPr>
          <w:rFonts w:ascii="Arial" w:hAnsi="Arial" w:cs="Arial"/>
          <w:color w:val="0D0D0D" w:themeColor="text1" w:themeTint="F2"/>
          <w:sz w:val="24"/>
          <w:szCs w:val="24"/>
        </w:rPr>
        <w:t xml:space="preserve">70200. </w:t>
      </w:r>
      <w:r w:rsidR="002A142A" w:rsidRPr="00943EC0">
        <w:rPr>
          <w:rFonts w:ascii="Arial" w:hAnsi="Arial" w:cs="Arial"/>
          <w:sz w:val="24"/>
          <w:szCs w:val="24"/>
        </w:rPr>
        <w:t>The owner</w:t>
      </w:r>
      <w:r w:rsidR="005069C9" w:rsidRPr="00943EC0">
        <w:rPr>
          <w:rFonts w:ascii="Arial" w:hAnsi="Arial" w:cs="Arial"/>
          <w:sz w:val="24"/>
          <w:szCs w:val="24"/>
        </w:rPr>
        <w:t xml:space="preserve"> currently bank</w:t>
      </w:r>
      <w:r w:rsidR="002A142A" w:rsidRPr="00943EC0">
        <w:rPr>
          <w:rFonts w:ascii="Arial" w:hAnsi="Arial" w:cs="Arial"/>
          <w:sz w:val="24"/>
          <w:szCs w:val="24"/>
        </w:rPr>
        <w:t>s</w:t>
      </w:r>
      <w:r w:rsidR="005069C9" w:rsidRPr="00943EC0">
        <w:rPr>
          <w:rFonts w:ascii="Arial" w:hAnsi="Arial" w:cs="Arial"/>
          <w:sz w:val="24"/>
          <w:szCs w:val="24"/>
        </w:rPr>
        <w:t xml:space="preserve"> with Barclays and </w:t>
      </w:r>
      <w:r w:rsidR="002A142A" w:rsidRPr="00943EC0">
        <w:rPr>
          <w:rFonts w:ascii="Arial" w:hAnsi="Arial" w:cs="Arial"/>
          <w:sz w:val="24"/>
          <w:szCs w:val="24"/>
        </w:rPr>
        <w:t xml:space="preserve">has </w:t>
      </w:r>
      <w:r w:rsidR="00550BAF" w:rsidRPr="00943EC0">
        <w:rPr>
          <w:rFonts w:ascii="Arial" w:hAnsi="Arial" w:cs="Arial"/>
          <w:sz w:val="24"/>
          <w:szCs w:val="24"/>
        </w:rPr>
        <w:t xml:space="preserve">access </w:t>
      </w:r>
      <w:r w:rsidR="002A142A" w:rsidRPr="00943EC0">
        <w:rPr>
          <w:rFonts w:ascii="Arial" w:hAnsi="Arial" w:cs="Arial"/>
          <w:sz w:val="24"/>
          <w:szCs w:val="24"/>
        </w:rPr>
        <w:t xml:space="preserve">to </w:t>
      </w:r>
      <w:r w:rsidR="0048611C" w:rsidRPr="00943EC0">
        <w:rPr>
          <w:rFonts w:ascii="Arial" w:hAnsi="Arial" w:cs="Arial"/>
          <w:sz w:val="24"/>
          <w:szCs w:val="24"/>
        </w:rPr>
        <w:t xml:space="preserve">an </w:t>
      </w:r>
      <w:r w:rsidR="00550BAF" w:rsidRPr="00943EC0">
        <w:rPr>
          <w:rFonts w:ascii="Arial" w:hAnsi="Arial" w:cs="Arial"/>
          <w:sz w:val="24"/>
          <w:szCs w:val="24"/>
        </w:rPr>
        <w:t xml:space="preserve">unsecured business loan of </w:t>
      </w:r>
      <w:r w:rsidR="00C42884">
        <w:rPr>
          <w:rFonts w:ascii="Arial" w:hAnsi="Arial" w:cs="Arial"/>
          <w:sz w:val="24"/>
          <w:szCs w:val="24"/>
        </w:rPr>
        <w:t>up to</w:t>
      </w:r>
      <w:r w:rsidR="00550B4A" w:rsidRPr="00943EC0">
        <w:rPr>
          <w:rFonts w:ascii="Arial" w:hAnsi="Arial" w:cs="Arial"/>
          <w:sz w:val="24"/>
          <w:szCs w:val="24"/>
        </w:rPr>
        <w:t xml:space="preserve"> </w:t>
      </w:r>
      <w:r w:rsidR="00550BAF" w:rsidRPr="00943EC0">
        <w:rPr>
          <w:rFonts w:ascii="Arial" w:hAnsi="Arial" w:cs="Arial"/>
          <w:sz w:val="24"/>
          <w:szCs w:val="24"/>
        </w:rPr>
        <w:t>£10,000. Since Barclays 11.2% APR on a £10,000 loan over 60 months is £215.73 per month</w:t>
      </w:r>
      <w:r w:rsidR="0050767C" w:rsidRPr="00943EC0">
        <w:rPr>
          <w:rFonts w:ascii="Arial" w:hAnsi="Arial" w:cs="Arial"/>
          <w:sz w:val="24"/>
          <w:szCs w:val="24"/>
        </w:rPr>
        <w:t xml:space="preserve"> (Barclays)</w:t>
      </w:r>
      <w:r w:rsidR="00550BAF" w:rsidRPr="00943EC0">
        <w:rPr>
          <w:rFonts w:ascii="Arial" w:hAnsi="Arial" w:cs="Arial"/>
          <w:sz w:val="24"/>
          <w:szCs w:val="24"/>
        </w:rPr>
        <w:t xml:space="preserve">, </w:t>
      </w:r>
      <w:r w:rsidR="00550B4A" w:rsidRPr="00943EC0">
        <w:rPr>
          <w:rFonts w:ascii="Arial" w:hAnsi="Arial" w:cs="Arial"/>
          <w:sz w:val="24"/>
          <w:szCs w:val="24"/>
        </w:rPr>
        <w:t>the</w:t>
      </w:r>
      <w:r w:rsidR="00550BAF" w:rsidRPr="00943EC0">
        <w:rPr>
          <w:rFonts w:ascii="Arial" w:hAnsi="Arial" w:cs="Arial"/>
          <w:sz w:val="24"/>
          <w:szCs w:val="24"/>
        </w:rPr>
        <w:t xml:space="preserve"> interest</w:t>
      </w:r>
      <w:r w:rsidR="00550B4A" w:rsidRPr="00943EC0">
        <w:rPr>
          <w:rFonts w:ascii="Arial" w:hAnsi="Arial" w:cs="Arial"/>
          <w:sz w:val="24"/>
          <w:szCs w:val="24"/>
        </w:rPr>
        <w:t xml:space="preserve"> </w:t>
      </w:r>
      <w:r w:rsidR="00A553C8" w:rsidRPr="00943EC0">
        <w:rPr>
          <w:rFonts w:ascii="Arial" w:hAnsi="Arial" w:cs="Arial"/>
          <w:sz w:val="24"/>
          <w:szCs w:val="24"/>
        </w:rPr>
        <w:t>paid</w:t>
      </w:r>
      <w:r w:rsidR="00550B4A" w:rsidRPr="00943EC0">
        <w:rPr>
          <w:rFonts w:ascii="Arial" w:hAnsi="Arial" w:cs="Arial"/>
          <w:sz w:val="24"/>
          <w:szCs w:val="24"/>
        </w:rPr>
        <w:t xml:space="preserve"> to the bank is </w:t>
      </w:r>
      <w:r w:rsidR="00550BAF" w:rsidRPr="00943EC0">
        <w:rPr>
          <w:rFonts w:ascii="Arial" w:hAnsi="Arial" w:cs="Arial"/>
          <w:sz w:val="24"/>
          <w:szCs w:val="24"/>
        </w:rPr>
        <w:t xml:space="preserve">£2588 in year 1. On this merit, </w:t>
      </w:r>
      <w:r w:rsidR="00550B4A" w:rsidRPr="00943EC0">
        <w:rPr>
          <w:rFonts w:ascii="Arial" w:hAnsi="Arial" w:cs="Arial"/>
          <w:sz w:val="24"/>
          <w:szCs w:val="24"/>
        </w:rPr>
        <w:t>the</w:t>
      </w:r>
      <w:r w:rsidR="00550BAF" w:rsidRPr="00943EC0">
        <w:rPr>
          <w:rFonts w:ascii="Arial" w:hAnsi="Arial" w:cs="Arial"/>
          <w:sz w:val="24"/>
          <w:szCs w:val="24"/>
        </w:rPr>
        <w:t xml:space="preserve"> total annual income will be £80,200. Consequently, my total expenditure will be £</w:t>
      </w:r>
      <w:r w:rsidR="00550BAF" w:rsidRPr="00943EC0">
        <w:rPr>
          <w:rFonts w:ascii="Arial" w:hAnsi="Arial" w:cs="Arial"/>
          <w:color w:val="0D0D0D" w:themeColor="text1" w:themeTint="F2"/>
          <w:sz w:val="24"/>
          <w:szCs w:val="24"/>
        </w:rPr>
        <w:t>79,721</w:t>
      </w:r>
      <w:r w:rsidR="249C1C25" w:rsidRPr="00943EC0">
        <w:rPr>
          <w:rFonts w:ascii="Arial" w:hAnsi="Arial" w:cs="Arial"/>
          <w:color w:val="0D0D0D" w:themeColor="text1" w:themeTint="F2"/>
          <w:sz w:val="24"/>
          <w:szCs w:val="24"/>
        </w:rPr>
        <w:t>,</w:t>
      </w:r>
      <w:r w:rsidR="00550BAF" w:rsidRPr="00943EC0">
        <w:rPr>
          <w:rFonts w:ascii="Arial" w:hAnsi="Arial" w:cs="Arial"/>
          <w:color w:val="0D0D0D" w:themeColor="text1" w:themeTint="F2"/>
          <w:sz w:val="24"/>
          <w:szCs w:val="24"/>
        </w:rPr>
        <w:t xml:space="preserve"> which implies that </w:t>
      </w:r>
      <w:r w:rsidR="00A553C8" w:rsidRPr="00943EC0">
        <w:rPr>
          <w:rFonts w:ascii="Arial" w:hAnsi="Arial" w:cs="Arial"/>
          <w:bCs/>
          <w:color w:val="000000" w:themeColor="text1"/>
          <w:sz w:val="24"/>
          <w:szCs w:val="24"/>
        </w:rPr>
        <w:t xml:space="preserve">Bean Motion </w:t>
      </w:r>
      <w:r w:rsidR="0027339C">
        <w:rPr>
          <w:rFonts w:ascii="Arial" w:hAnsi="Arial" w:cs="Arial"/>
          <w:bCs/>
          <w:color w:val="000000" w:themeColor="text1"/>
          <w:sz w:val="24"/>
          <w:szCs w:val="24"/>
        </w:rPr>
        <w:t>Pop-Up's</w:t>
      </w:r>
      <w:r w:rsidR="00550BAF" w:rsidRPr="00943EC0">
        <w:rPr>
          <w:rFonts w:ascii="Arial" w:hAnsi="Arial" w:cs="Arial"/>
          <w:color w:val="0D0D0D" w:themeColor="text1" w:themeTint="F2"/>
          <w:sz w:val="24"/>
          <w:szCs w:val="24"/>
        </w:rPr>
        <w:t xml:space="preserve"> profit will be </w:t>
      </w:r>
      <w:r w:rsidR="00550BAF" w:rsidRPr="00943EC0">
        <w:rPr>
          <w:rFonts w:ascii="Arial" w:hAnsi="Arial" w:cs="Arial"/>
          <w:sz w:val="24"/>
          <w:szCs w:val="24"/>
        </w:rPr>
        <w:t>£</w:t>
      </w:r>
      <w:r w:rsidR="00550BAF" w:rsidRPr="00943EC0">
        <w:rPr>
          <w:rFonts w:ascii="Arial" w:hAnsi="Arial" w:cs="Arial"/>
          <w:color w:val="0D0D0D" w:themeColor="text1" w:themeTint="F2"/>
          <w:sz w:val="24"/>
          <w:szCs w:val="24"/>
        </w:rPr>
        <w:t>479</w:t>
      </w:r>
      <w:r w:rsidR="006B07AB" w:rsidRPr="00943EC0">
        <w:rPr>
          <w:rFonts w:ascii="Arial" w:hAnsi="Arial" w:cs="Arial"/>
          <w:color w:val="0D0D0D" w:themeColor="text1" w:themeTint="F2"/>
          <w:sz w:val="24"/>
          <w:szCs w:val="24"/>
        </w:rPr>
        <w:t>.</w:t>
      </w:r>
    </w:p>
    <w:p w14:paraId="5B92AE23" w14:textId="77777777" w:rsidR="00180556" w:rsidRPr="00943EC0" w:rsidRDefault="00180556" w:rsidP="008834A0">
      <w:pPr>
        <w:spacing w:line="360" w:lineRule="auto"/>
        <w:jc w:val="both"/>
        <w:rPr>
          <w:rFonts w:ascii="Arial" w:hAnsi="Arial" w:cs="Arial"/>
          <w:b/>
          <w:bCs/>
          <w:iCs/>
          <w:color w:val="FF0000"/>
          <w:sz w:val="24"/>
          <w:szCs w:val="24"/>
        </w:rPr>
      </w:pPr>
    </w:p>
    <w:p w14:paraId="248BFC40" w14:textId="77777777" w:rsidR="00180556" w:rsidRPr="00943EC0" w:rsidRDefault="00180556" w:rsidP="008834A0">
      <w:pPr>
        <w:spacing w:line="360" w:lineRule="auto"/>
        <w:jc w:val="both"/>
        <w:rPr>
          <w:rFonts w:ascii="Arial" w:hAnsi="Arial" w:cs="Arial"/>
          <w:b/>
          <w:bCs/>
          <w:i/>
          <w:iCs/>
          <w:color w:val="FF0000"/>
          <w:sz w:val="24"/>
          <w:szCs w:val="24"/>
        </w:rPr>
      </w:pPr>
    </w:p>
    <w:p w14:paraId="5154C22E" w14:textId="44F9D557" w:rsidR="002422AC" w:rsidRPr="00943EC0" w:rsidRDefault="002422AC" w:rsidP="008834A0">
      <w:pPr>
        <w:spacing w:line="360" w:lineRule="auto"/>
        <w:jc w:val="both"/>
        <w:rPr>
          <w:rFonts w:ascii="Arial" w:hAnsi="Arial" w:cs="Arial"/>
          <w:b/>
          <w:bCs/>
          <w:i/>
          <w:iCs/>
          <w:color w:val="FF0000"/>
          <w:sz w:val="24"/>
          <w:szCs w:val="24"/>
        </w:rPr>
      </w:pPr>
      <w:r w:rsidRPr="00943EC0">
        <w:rPr>
          <w:rFonts w:ascii="Arial" w:hAnsi="Arial" w:cs="Arial"/>
          <w:b/>
          <w:bCs/>
          <w:i/>
          <w:iCs/>
          <w:color w:val="FF0000"/>
          <w:sz w:val="24"/>
          <w:szCs w:val="24"/>
        </w:rPr>
        <w:br w:type="page"/>
      </w:r>
    </w:p>
    <w:p w14:paraId="30CB5CFA" w14:textId="2C905A3F" w:rsidR="002422AC" w:rsidRPr="00943EC0" w:rsidRDefault="002422AC" w:rsidP="008834A0">
      <w:pPr>
        <w:spacing w:line="360" w:lineRule="auto"/>
        <w:jc w:val="both"/>
        <w:rPr>
          <w:rFonts w:ascii="Arial" w:hAnsi="Arial" w:cs="Arial"/>
          <w:b/>
          <w:bCs/>
          <w:sz w:val="24"/>
          <w:szCs w:val="24"/>
        </w:rPr>
      </w:pPr>
      <w:r w:rsidRPr="00943EC0">
        <w:rPr>
          <w:rFonts w:ascii="Arial" w:hAnsi="Arial" w:cs="Arial"/>
          <w:b/>
          <w:bCs/>
          <w:sz w:val="24"/>
          <w:szCs w:val="24"/>
        </w:rPr>
        <w:lastRenderedPageBreak/>
        <w:t>APPENDICES</w:t>
      </w:r>
    </w:p>
    <w:p w14:paraId="076F18E7" w14:textId="12DB7098" w:rsidR="002422AC" w:rsidRPr="00943EC0" w:rsidRDefault="002422AC" w:rsidP="008834A0">
      <w:pPr>
        <w:spacing w:line="360" w:lineRule="auto"/>
        <w:jc w:val="both"/>
        <w:rPr>
          <w:rFonts w:ascii="Arial" w:hAnsi="Arial" w:cs="Arial"/>
          <w:b/>
          <w:iCs/>
          <w:sz w:val="24"/>
          <w:szCs w:val="24"/>
        </w:rPr>
      </w:pPr>
      <w:r w:rsidRPr="00943EC0">
        <w:rPr>
          <w:rFonts w:ascii="Arial" w:hAnsi="Arial" w:cs="Arial"/>
          <w:b/>
          <w:iCs/>
          <w:sz w:val="24"/>
          <w:szCs w:val="24"/>
        </w:rPr>
        <w:t>Appendix A – SWOT Analysis</w:t>
      </w:r>
    </w:p>
    <w:p w14:paraId="34BD48FD" w14:textId="77777777" w:rsidR="00312CA6" w:rsidRPr="00943EC0" w:rsidRDefault="00312CA6" w:rsidP="008834A0">
      <w:pPr>
        <w:spacing w:line="360" w:lineRule="auto"/>
        <w:jc w:val="both"/>
        <w:rPr>
          <w:rFonts w:ascii="Arial" w:hAnsi="Arial" w:cs="Arial"/>
          <w:b/>
          <w:iCs/>
          <w:sz w:val="24"/>
          <w:szCs w:val="24"/>
        </w:rPr>
      </w:pPr>
      <w:r w:rsidRPr="00943EC0">
        <w:rPr>
          <w:rFonts w:ascii="Arial" w:hAnsi="Arial" w:cs="Arial"/>
          <w:b/>
          <w:iCs/>
          <w:sz w:val="24"/>
          <w:szCs w:val="24"/>
        </w:rPr>
        <w:t>Strengths</w:t>
      </w:r>
    </w:p>
    <w:p w14:paraId="5CA5EFB8" w14:textId="5DA4397B" w:rsidR="00312CA6" w:rsidRPr="00943EC0" w:rsidRDefault="00312CA6" w:rsidP="008834A0">
      <w:pPr>
        <w:spacing w:line="360" w:lineRule="auto"/>
        <w:jc w:val="both"/>
        <w:rPr>
          <w:rFonts w:ascii="Arial" w:hAnsi="Arial" w:cs="Arial"/>
          <w:sz w:val="24"/>
          <w:szCs w:val="24"/>
        </w:rPr>
      </w:pPr>
      <w:r w:rsidRPr="00943EC0">
        <w:rPr>
          <w:rFonts w:ascii="Arial" w:hAnsi="Arial" w:cs="Arial"/>
          <w:sz w:val="24"/>
          <w:szCs w:val="24"/>
        </w:rPr>
        <w:t xml:space="preserve">Wallace (2021) highlights that the success of mobile food trucks is their affordability and accessibility. A core strength of my business is </w:t>
      </w:r>
      <w:r w:rsidR="00A553C8" w:rsidRPr="00943EC0">
        <w:rPr>
          <w:rFonts w:ascii="Arial" w:hAnsi="Arial" w:cs="Arial"/>
          <w:sz w:val="24"/>
          <w:szCs w:val="24"/>
        </w:rPr>
        <w:t xml:space="preserve">that </w:t>
      </w:r>
      <w:r w:rsidR="11216415" w:rsidRPr="00943EC0">
        <w:rPr>
          <w:rFonts w:ascii="Arial" w:hAnsi="Arial" w:cs="Arial"/>
          <w:sz w:val="24"/>
          <w:szCs w:val="24"/>
        </w:rPr>
        <w:t>it</w:t>
      </w:r>
      <w:r w:rsidRPr="00943EC0">
        <w:rPr>
          <w:rFonts w:ascii="Arial" w:hAnsi="Arial" w:cs="Arial"/>
          <w:sz w:val="24"/>
          <w:szCs w:val="24"/>
        </w:rPr>
        <w:t xml:space="preserve"> is accessible to event goers and locations where it pops up. Event goers don’t have to commute or order their drinks online. In addition, customers don’t have to wait for </w:t>
      </w:r>
      <w:r w:rsidR="00A553C8" w:rsidRPr="00943EC0">
        <w:rPr>
          <w:rFonts w:ascii="Arial" w:hAnsi="Arial" w:cs="Arial"/>
          <w:sz w:val="24"/>
          <w:szCs w:val="24"/>
        </w:rPr>
        <w:t>long</w:t>
      </w:r>
      <w:r w:rsidRPr="00943EC0">
        <w:rPr>
          <w:rFonts w:ascii="Arial" w:hAnsi="Arial" w:cs="Arial"/>
          <w:sz w:val="24"/>
          <w:szCs w:val="24"/>
        </w:rPr>
        <w:t xml:space="preserve"> periods for the coffee. In addition, the entire business model is built on delivering affordable coffee since the business has no costs from expensive rents and </w:t>
      </w:r>
      <w:r w:rsidR="00A553C8" w:rsidRPr="00943EC0">
        <w:rPr>
          <w:rFonts w:ascii="Arial" w:hAnsi="Arial" w:cs="Arial"/>
          <w:sz w:val="24"/>
          <w:szCs w:val="24"/>
        </w:rPr>
        <w:t xml:space="preserve">a </w:t>
      </w:r>
      <w:r w:rsidRPr="00943EC0">
        <w:rPr>
          <w:rFonts w:ascii="Arial" w:hAnsi="Arial" w:cs="Arial"/>
          <w:sz w:val="24"/>
          <w:szCs w:val="24"/>
        </w:rPr>
        <w:t>wide customer base.</w:t>
      </w:r>
      <w:r w:rsidR="002952E2" w:rsidRPr="00943EC0">
        <w:rPr>
          <w:rFonts w:ascii="Arial" w:hAnsi="Arial" w:cs="Arial"/>
          <w:sz w:val="24"/>
          <w:szCs w:val="24"/>
        </w:rPr>
        <w:t xml:space="preserve"> On the issue of affordability, the start-up costs for operating a mobile coffee </w:t>
      </w:r>
      <w:r w:rsidR="096F312E" w:rsidRPr="00943EC0">
        <w:rPr>
          <w:rFonts w:ascii="Arial" w:hAnsi="Arial" w:cs="Arial"/>
          <w:sz w:val="24"/>
          <w:szCs w:val="24"/>
        </w:rPr>
        <w:t>bar</w:t>
      </w:r>
      <w:r w:rsidR="002952E2" w:rsidRPr="00943EC0">
        <w:rPr>
          <w:rFonts w:ascii="Arial" w:hAnsi="Arial" w:cs="Arial"/>
          <w:sz w:val="24"/>
          <w:szCs w:val="24"/>
        </w:rPr>
        <w:t xml:space="preserve"> </w:t>
      </w:r>
      <w:r w:rsidR="001C12E9" w:rsidRPr="00943EC0">
        <w:rPr>
          <w:rFonts w:ascii="Arial" w:hAnsi="Arial" w:cs="Arial"/>
          <w:sz w:val="24"/>
          <w:szCs w:val="24"/>
        </w:rPr>
        <w:t>are</w:t>
      </w:r>
      <w:r w:rsidR="002952E2" w:rsidRPr="00943EC0">
        <w:rPr>
          <w:rFonts w:ascii="Arial" w:hAnsi="Arial" w:cs="Arial"/>
          <w:sz w:val="24"/>
          <w:szCs w:val="24"/>
        </w:rPr>
        <w:t xml:space="preserve"> relatively lower than </w:t>
      </w:r>
      <w:r w:rsidR="00A553C8" w:rsidRPr="00943EC0">
        <w:rPr>
          <w:rFonts w:ascii="Arial" w:hAnsi="Arial" w:cs="Arial"/>
          <w:sz w:val="24"/>
          <w:szCs w:val="24"/>
        </w:rPr>
        <w:t xml:space="preserve">those for </w:t>
      </w:r>
      <w:r w:rsidR="002952E2" w:rsidRPr="00943EC0">
        <w:rPr>
          <w:rFonts w:ascii="Arial" w:hAnsi="Arial" w:cs="Arial"/>
          <w:sz w:val="24"/>
          <w:szCs w:val="24"/>
        </w:rPr>
        <w:t>a physical coffee store.</w:t>
      </w:r>
    </w:p>
    <w:p w14:paraId="64EA4F91" w14:textId="77777777" w:rsidR="00312CA6" w:rsidRPr="00943EC0" w:rsidRDefault="00312CA6" w:rsidP="008834A0">
      <w:pPr>
        <w:spacing w:line="360" w:lineRule="auto"/>
        <w:jc w:val="both"/>
        <w:rPr>
          <w:rFonts w:ascii="Arial" w:hAnsi="Arial" w:cs="Arial"/>
          <w:b/>
          <w:iCs/>
          <w:sz w:val="24"/>
          <w:szCs w:val="24"/>
        </w:rPr>
      </w:pPr>
      <w:r w:rsidRPr="00943EC0">
        <w:rPr>
          <w:rFonts w:ascii="Arial" w:hAnsi="Arial" w:cs="Arial"/>
          <w:b/>
          <w:iCs/>
          <w:sz w:val="24"/>
          <w:szCs w:val="24"/>
        </w:rPr>
        <w:t>Opportunities</w:t>
      </w:r>
    </w:p>
    <w:p w14:paraId="0BFB52D5" w14:textId="419963FD" w:rsidR="00312CA6" w:rsidRPr="00943EC0" w:rsidRDefault="00312CA6" w:rsidP="008834A0">
      <w:pPr>
        <w:spacing w:line="360" w:lineRule="auto"/>
        <w:jc w:val="both"/>
        <w:rPr>
          <w:rFonts w:ascii="Arial" w:hAnsi="Arial" w:cs="Arial"/>
          <w:sz w:val="24"/>
          <w:szCs w:val="24"/>
        </w:rPr>
      </w:pPr>
      <w:r w:rsidRPr="00943EC0">
        <w:rPr>
          <w:rFonts w:ascii="Arial" w:hAnsi="Arial" w:cs="Arial"/>
          <w:sz w:val="24"/>
          <w:szCs w:val="24"/>
        </w:rPr>
        <w:t>Mobile pop-up coffee shops are increasingly expanding into corporate spaces and even banqueting services. Kraus (2022) argue</w:t>
      </w:r>
      <w:r w:rsidR="6CECBE97" w:rsidRPr="00943EC0">
        <w:rPr>
          <w:rFonts w:ascii="Arial" w:hAnsi="Arial" w:cs="Arial"/>
          <w:sz w:val="24"/>
          <w:szCs w:val="24"/>
        </w:rPr>
        <w:t>s</w:t>
      </w:r>
      <w:r w:rsidRPr="00943EC0">
        <w:rPr>
          <w:rFonts w:ascii="Arial" w:hAnsi="Arial" w:cs="Arial"/>
          <w:sz w:val="24"/>
          <w:szCs w:val="24"/>
        </w:rPr>
        <w:t xml:space="preserve"> that food truck </w:t>
      </w:r>
      <w:r w:rsidR="00335CD6" w:rsidRPr="00943EC0">
        <w:rPr>
          <w:rFonts w:ascii="Arial" w:hAnsi="Arial" w:cs="Arial"/>
          <w:sz w:val="24"/>
          <w:szCs w:val="24"/>
        </w:rPr>
        <w:t>businesses’</w:t>
      </w:r>
      <w:r w:rsidRPr="00943EC0">
        <w:rPr>
          <w:rFonts w:ascii="Arial" w:hAnsi="Arial" w:cs="Arial"/>
          <w:sz w:val="24"/>
          <w:szCs w:val="24"/>
        </w:rPr>
        <w:t xml:space="preserve"> main clientele </w:t>
      </w:r>
      <w:r w:rsidR="00335CD6" w:rsidRPr="00943EC0">
        <w:rPr>
          <w:rFonts w:ascii="Arial" w:hAnsi="Arial" w:cs="Arial"/>
          <w:sz w:val="24"/>
          <w:szCs w:val="24"/>
        </w:rPr>
        <w:t>is</w:t>
      </w:r>
      <w:r w:rsidRPr="00943EC0">
        <w:rPr>
          <w:rFonts w:ascii="Arial" w:hAnsi="Arial" w:cs="Arial"/>
          <w:sz w:val="24"/>
          <w:szCs w:val="24"/>
        </w:rPr>
        <w:t xml:space="preserve"> millennials. This is important because corporates are tapping into millennial buyer </w:t>
      </w:r>
      <w:r w:rsidR="4C8EEAAC" w:rsidRPr="00943EC0">
        <w:rPr>
          <w:rFonts w:ascii="Arial" w:hAnsi="Arial" w:cs="Arial"/>
          <w:sz w:val="24"/>
          <w:szCs w:val="24"/>
        </w:rPr>
        <w:t>behaviour</w:t>
      </w:r>
      <w:r w:rsidRPr="00943EC0">
        <w:rPr>
          <w:rFonts w:ascii="Arial" w:hAnsi="Arial" w:cs="Arial"/>
          <w:sz w:val="24"/>
          <w:szCs w:val="24"/>
        </w:rPr>
        <w:t xml:space="preserve"> that </w:t>
      </w:r>
      <w:r w:rsidR="00335CD6" w:rsidRPr="00943EC0">
        <w:rPr>
          <w:rFonts w:ascii="Arial" w:hAnsi="Arial" w:cs="Arial"/>
          <w:sz w:val="24"/>
          <w:szCs w:val="24"/>
        </w:rPr>
        <w:t>prefers</w:t>
      </w:r>
      <w:r w:rsidRPr="00943EC0">
        <w:rPr>
          <w:rFonts w:ascii="Arial" w:hAnsi="Arial" w:cs="Arial"/>
          <w:sz w:val="24"/>
          <w:szCs w:val="24"/>
        </w:rPr>
        <w:t xml:space="preserve"> a </w:t>
      </w:r>
      <w:r w:rsidR="4766353B" w:rsidRPr="00943EC0">
        <w:rPr>
          <w:rFonts w:ascii="Arial" w:hAnsi="Arial" w:cs="Arial"/>
          <w:sz w:val="24"/>
          <w:szCs w:val="24"/>
        </w:rPr>
        <w:t>brand</w:t>
      </w:r>
      <w:r w:rsidRPr="00943EC0">
        <w:rPr>
          <w:rFonts w:ascii="Arial" w:hAnsi="Arial" w:cs="Arial"/>
          <w:sz w:val="24"/>
          <w:szCs w:val="24"/>
        </w:rPr>
        <w:t xml:space="preserve"> that provides engagement and a sense of originality. In fact, many UK mobile coffee brands such as Vaarista set</w:t>
      </w:r>
      <w:r w:rsidR="6D0ECA40" w:rsidRPr="00943EC0">
        <w:rPr>
          <w:rFonts w:ascii="Arial" w:hAnsi="Arial" w:cs="Arial"/>
          <w:sz w:val="24"/>
          <w:szCs w:val="24"/>
        </w:rPr>
        <w:t xml:space="preserve"> </w:t>
      </w:r>
      <w:r w:rsidRPr="00943EC0">
        <w:rPr>
          <w:rFonts w:ascii="Arial" w:hAnsi="Arial" w:cs="Arial"/>
          <w:sz w:val="24"/>
          <w:szCs w:val="24"/>
        </w:rPr>
        <w:t xml:space="preserve">up coffee bars for the corporates, wedding events, business launches and many other official events. This is an opportunity to scale and expand the business. Another opportunity is that the UK’s demand for coffee is increasing exponentially. The British Coffee Association highlights that 98 million cups of coffee are drunk in the UK daily. In addition, the coffee industry generates £9.1 billion </w:t>
      </w:r>
      <w:r w:rsidR="1BC55873" w:rsidRPr="00943EC0">
        <w:rPr>
          <w:rFonts w:ascii="Arial" w:hAnsi="Arial" w:cs="Arial"/>
          <w:sz w:val="24"/>
          <w:szCs w:val="24"/>
        </w:rPr>
        <w:t>for</w:t>
      </w:r>
      <w:r w:rsidRPr="00943EC0">
        <w:rPr>
          <w:rFonts w:ascii="Arial" w:hAnsi="Arial" w:cs="Arial"/>
          <w:sz w:val="24"/>
          <w:szCs w:val="24"/>
        </w:rPr>
        <w:t xml:space="preserve"> the economy and employs 210,000 people. This growing demand makes it a perfect business venture.</w:t>
      </w:r>
    </w:p>
    <w:p w14:paraId="43A57119" w14:textId="77777777" w:rsidR="00312CA6" w:rsidRPr="00943EC0" w:rsidRDefault="00312CA6" w:rsidP="008834A0">
      <w:pPr>
        <w:spacing w:line="360" w:lineRule="auto"/>
        <w:jc w:val="both"/>
        <w:rPr>
          <w:rFonts w:ascii="Arial" w:hAnsi="Arial" w:cs="Arial"/>
          <w:b/>
          <w:iCs/>
          <w:sz w:val="24"/>
          <w:szCs w:val="24"/>
        </w:rPr>
      </w:pPr>
      <w:r w:rsidRPr="00943EC0">
        <w:rPr>
          <w:rFonts w:ascii="Arial" w:hAnsi="Arial" w:cs="Arial"/>
          <w:b/>
          <w:iCs/>
          <w:sz w:val="24"/>
          <w:szCs w:val="24"/>
        </w:rPr>
        <w:t>Threats</w:t>
      </w:r>
    </w:p>
    <w:p w14:paraId="3CF09D01" w14:textId="2552C2D9" w:rsidR="00312CA6" w:rsidRPr="00943EC0" w:rsidRDefault="00312CA6" w:rsidP="008834A0">
      <w:pPr>
        <w:spacing w:line="360" w:lineRule="auto"/>
        <w:jc w:val="both"/>
        <w:rPr>
          <w:rFonts w:ascii="Arial" w:hAnsi="Arial" w:cs="Arial"/>
          <w:sz w:val="24"/>
          <w:szCs w:val="24"/>
        </w:rPr>
      </w:pPr>
      <w:r w:rsidRPr="00943EC0">
        <w:rPr>
          <w:rFonts w:ascii="Arial" w:hAnsi="Arial" w:cs="Arial"/>
          <w:sz w:val="24"/>
          <w:szCs w:val="24"/>
        </w:rPr>
        <w:t xml:space="preserve">One of the biggest threats to mobile pop-up stores </w:t>
      </w:r>
      <w:r w:rsidR="60F1D9C6" w:rsidRPr="00943EC0">
        <w:rPr>
          <w:rFonts w:ascii="Arial" w:hAnsi="Arial" w:cs="Arial"/>
          <w:sz w:val="24"/>
          <w:szCs w:val="24"/>
        </w:rPr>
        <w:t>is</w:t>
      </w:r>
      <w:r w:rsidRPr="00943EC0">
        <w:rPr>
          <w:rFonts w:ascii="Arial" w:hAnsi="Arial" w:cs="Arial"/>
          <w:sz w:val="24"/>
          <w:szCs w:val="24"/>
        </w:rPr>
        <w:t xml:space="preserve"> established coffee brands. According to Statista, Costa Coffee is one of the largest coffee chain shops in the UK</w:t>
      </w:r>
      <w:r w:rsidR="5621E25E" w:rsidRPr="00943EC0">
        <w:rPr>
          <w:rFonts w:ascii="Arial" w:hAnsi="Arial" w:cs="Arial"/>
          <w:sz w:val="24"/>
          <w:szCs w:val="24"/>
        </w:rPr>
        <w:t>,</w:t>
      </w:r>
      <w:r w:rsidRPr="00943EC0">
        <w:rPr>
          <w:rFonts w:ascii="Arial" w:hAnsi="Arial" w:cs="Arial"/>
          <w:sz w:val="24"/>
          <w:szCs w:val="24"/>
        </w:rPr>
        <w:t xml:space="preserve"> followed by major brands such as Starbucks and Caffè Nero. These coffee brands have very large market shares, and the financial capital for hiring the best baristas and their marketing initiatives. Other threats to pop-up coffee shops are instant coffee</w:t>
      </w:r>
      <w:r w:rsidR="674BB714" w:rsidRPr="00943EC0">
        <w:rPr>
          <w:rFonts w:ascii="Arial" w:hAnsi="Arial" w:cs="Arial"/>
          <w:sz w:val="24"/>
          <w:szCs w:val="24"/>
        </w:rPr>
        <w:t>,</w:t>
      </w:r>
      <w:r w:rsidRPr="00943EC0">
        <w:rPr>
          <w:rFonts w:ascii="Arial" w:hAnsi="Arial" w:cs="Arial"/>
          <w:sz w:val="24"/>
          <w:szCs w:val="24"/>
        </w:rPr>
        <w:t xml:space="preserve"> which is consume</w:t>
      </w:r>
      <w:r w:rsidR="51567254" w:rsidRPr="00943EC0">
        <w:rPr>
          <w:rFonts w:ascii="Arial" w:hAnsi="Arial" w:cs="Arial"/>
          <w:sz w:val="24"/>
          <w:szCs w:val="24"/>
        </w:rPr>
        <w:t>d</w:t>
      </w:r>
      <w:r w:rsidRPr="00943EC0">
        <w:rPr>
          <w:rFonts w:ascii="Arial" w:hAnsi="Arial" w:cs="Arial"/>
          <w:sz w:val="24"/>
          <w:szCs w:val="24"/>
        </w:rPr>
        <w:t xml:space="preserve"> by </w:t>
      </w:r>
      <w:r w:rsidR="7B2BDA53" w:rsidRPr="00943EC0">
        <w:rPr>
          <w:rFonts w:ascii="Arial" w:hAnsi="Arial" w:cs="Arial"/>
          <w:sz w:val="24"/>
          <w:szCs w:val="24"/>
        </w:rPr>
        <w:t>many</w:t>
      </w:r>
      <w:r w:rsidRPr="00943EC0">
        <w:rPr>
          <w:rFonts w:ascii="Arial" w:hAnsi="Arial" w:cs="Arial"/>
          <w:sz w:val="24"/>
          <w:szCs w:val="24"/>
        </w:rPr>
        <w:t xml:space="preserve"> coffee consumers in the UK (British Coffee Association).</w:t>
      </w:r>
    </w:p>
    <w:p w14:paraId="75C40FCB" w14:textId="77777777" w:rsidR="00312CA6" w:rsidRPr="00943EC0" w:rsidRDefault="00312CA6" w:rsidP="008834A0">
      <w:pPr>
        <w:spacing w:line="360" w:lineRule="auto"/>
        <w:jc w:val="both"/>
        <w:rPr>
          <w:rFonts w:ascii="Arial" w:hAnsi="Arial" w:cs="Arial"/>
          <w:b/>
          <w:iCs/>
          <w:sz w:val="24"/>
          <w:szCs w:val="24"/>
        </w:rPr>
      </w:pPr>
      <w:r w:rsidRPr="00943EC0">
        <w:rPr>
          <w:rFonts w:ascii="Arial" w:hAnsi="Arial" w:cs="Arial"/>
          <w:b/>
          <w:iCs/>
          <w:sz w:val="24"/>
          <w:szCs w:val="24"/>
        </w:rPr>
        <w:t>Weakness</w:t>
      </w:r>
    </w:p>
    <w:p w14:paraId="7D9ED62E" w14:textId="5E16171D" w:rsidR="00312CA6" w:rsidRPr="00943EC0" w:rsidRDefault="00312CA6" w:rsidP="008834A0">
      <w:pPr>
        <w:spacing w:line="360" w:lineRule="auto"/>
        <w:jc w:val="both"/>
        <w:rPr>
          <w:rFonts w:ascii="Arial" w:hAnsi="Arial" w:cs="Arial"/>
          <w:bCs/>
          <w:iCs/>
          <w:sz w:val="24"/>
          <w:szCs w:val="24"/>
        </w:rPr>
      </w:pPr>
      <w:r w:rsidRPr="00943EC0">
        <w:rPr>
          <w:rFonts w:ascii="Arial" w:hAnsi="Arial" w:cs="Arial"/>
          <w:bCs/>
          <w:iCs/>
          <w:sz w:val="24"/>
          <w:szCs w:val="24"/>
        </w:rPr>
        <w:t xml:space="preserve">Since the business is </w:t>
      </w:r>
      <w:r w:rsidR="00335CD6" w:rsidRPr="00943EC0">
        <w:rPr>
          <w:rFonts w:ascii="Arial" w:hAnsi="Arial" w:cs="Arial"/>
          <w:bCs/>
          <w:iCs/>
          <w:sz w:val="24"/>
          <w:szCs w:val="24"/>
        </w:rPr>
        <w:t xml:space="preserve">a </w:t>
      </w:r>
      <w:r w:rsidRPr="00943EC0">
        <w:rPr>
          <w:rFonts w:ascii="Arial" w:hAnsi="Arial" w:cs="Arial"/>
          <w:bCs/>
          <w:iCs/>
          <w:sz w:val="24"/>
          <w:szCs w:val="24"/>
        </w:rPr>
        <w:t xml:space="preserve">sole </w:t>
      </w:r>
      <w:r w:rsidR="00335CD6" w:rsidRPr="00943EC0">
        <w:rPr>
          <w:rFonts w:ascii="Arial" w:hAnsi="Arial" w:cs="Arial"/>
          <w:bCs/>
          <w:iCs/>
          <w:sz w:val="24"/>
          <w:szCs w:val="24"/>
        </w:rPr>
        <w:t>proprietorship</w:t>
      </w:r>
      <w:r w:rsidRPr="00943EC0">
        <w:rPr>
          <w:rFonts w:ascii="Arial" w:hAnsi="Arial" w:cs="Arial"/>
          <w:bCs/>
          <w:iCs/>
          <w:sz w:val="24"/>
          <w:szCs w:val="24"/>
        </w:rPr>
        <w:t xml:space="preserve">, one of the largest weaknesses </w:t>
      </w:r>
      <w:r w:rsidR="003A510A" w:rsidRPr="00943EC0">
        <w:rPr>
          <w:rFonts w:ascii="Arial" w:hAnsi="Arial" w:cs="Arial"/>
          <w:bCs/>
          <w:iCs/>
          <w:sz w:val="24"/>
          <w:szCs w:val="24"/>
        </w:rPr>
        <w:t>of</w:t>
      </w:r>
      <w:r w:rsidRPr="00943EC0">
        <w:rPr>
          <w:rFonts w:ascii="Arial" w:hAnsi="Arial" w:cs="Arial"/>
          <w:bCs/>
          <w:iCs/>
          <w:sz w:val="24"/>
          <w:szCs w:val="24"/>
        </w:rPr>
        <w:t xml:space="preserve"> the business is fatigue and the limited capacity of the coffee truck operations. Link (2022) highlights that the limited capacity of sole business owners makes it difficult to </w:t>
      </w:r>
      <w:r w:rsidRPr="00943EC0">
        <w:rPr>
          <w:rFonts w:ascii="Arial" w:hAnsi="Arial" w:cs="Arial"/>
          <w:bCs/>
          <w:iCs/>
          <w:sz w:val="24"/>
          <w:szCs w:val="24"/>
        </w:rPr>
        <w:lastRenderedPageBreak/>
        <w:t xml:space="preserve">effectively operate a food truck. This might lead to slow service and even poor service delivery. In addition, Alkaabi and Mehmood (2025) </w:t>
      </w:r>
      <w:r w:rsidR="003A510A" w:rsidRPr="00943EC0">
        <w:rPr>
          <w:rFonts w:ascii="Arial" w:hAnsi="Arial" w:cs="Arial"/>
          <w:bCs/>
          <w:iCs/>
          <w:sz w:val="24"/>
          <w:szCs w:val="24"/>
        </w:rPr>
        <w:t>highlight</w:t>
      </w:r>
      <w:r w:rsidRPr="00943EC0">
        <w:rPr>
          <w:rFonts w:ascii="Arial" w:hAnsi="Arial" w:cs="Arial"/>
          <w:bCs/>
          <w:iCs/>
          <w:sz w:val="24"/>
          <w:szCs w:val="24"/>
        </w:rPr>
        <w:t xml:space="preserve"> that one of the major factors that affect food truck business are extreme weather conditions. In addition, there are often concerns over health and safety concerns when operating food trucks</w:t>
      </w:r>
      <w:r w:rsidR="003A510A" w:rsidRPr="00943EC0">
        <w:rPr>
          <w:rFonts w:ascii="Arial" w:hAnsi="Arial" w:cs="Arial"/>
          <w:bCs/>
          <w:iCs/>
          <w:sz w:val="24"/>
          <w:szCs w:val="24"/>
        </w:rPr>
        <w:t>,</w:t>
      </w:r>
      <w:r w:rsidRPr="00943EC0">
        <w:rPr>
          <w:rFonts w:ascii="Arial" w:hAnsi="Arial" w:cs="Arial"/>
          <w:bCs/>
          <w:iCs/>
          <w:sz w:val="24"/>
          <w:szCs w:val="24"/>
        </w:rPr>
        <w:t xml:space="preserve"> which might </w:t>
      </w:r>
      <w:r w:rsidR="003A510A" w:rsidRPr="00943EC0">
        <w:rPr>
          <w:rFonts w:ascii="Arial" w:hAnsi="Arial" w:cs="Arial"/>
          <w:bCs/>
          <w:iCs/>
          <w:sz w:val="24"/>
          <w:szCs w:val="24"/>
        </w:rPr>
        <w:t>bar</w:t>
      </w:r>
      <w:r w:rsidRPr="00943EC0">
        <w:rPr>
          <w:rFonts w:ascii="Arial" w:hAnsi="Arial" w:cs="Arial"/>
          <w:bCs/>
          <w:iCs/>
          <w:sz w:val="24"/>
          <w:szCs w:val="24"/>
        </w:rPr>
        <w:t xml:space="preserve"> customers of older demographics.</w:t>
      </w:r>
    </w:p>
    <w:p w14:paraId="4B894A76" w14:textId="04469A44" w:rsidR="008B20DC" w:rsidRPr="00943EC0" w:rsidRDefault="008B20DC" w:rsidP="008834A0">
      <w:pPr>
        <w:spacing w:line="360" w:lineRule="auto"/>
        <w:jc w:val="both"/>
        <w:rPr>
          <w:rFonts w:ascii="Arial" w:hAnsi="Arial" w:cs="Arial"/>
          <w:b/>
          <w:iCs/>
          <w:sz w:val="24"/>
          <w:szCs w:val="24"/>
        </w:rPr>
      </w:pPr>
    </w:p>
    <w:p w14:paraId="5873175F" w14:textId="5E24F9A0" w:rsidR="002422AC" w:rsidRPr="00943EC0" w:rsidRDefault="002422AC" w:rsidP="00346F6B">
      <w:pPr>
        <w:spacing w:line="360" w:lineRule="auto"/>
        <w:jc w:val="both"/>
        <w:rPr>
          <w:rFonts w:ascii="Arial" w:hAnsi="Arial" w:cs="Arial"/>
          <w:b/>
          <w:iCs/>
          <w:sz w:val="24"/>
          <w:szCs w:val="24"/>
        </w:rPr>
      </w:pPr>
      <w:r w:rsidRPr="00943EC0">
        <w:rPr>
          <w:rFonts w:ascii="Arial" w:hAnsi="Arial" w:cs="Arial"/>
          <w:b/>
          <w:iCs/>
          <w:sz w:val="24"/>
          <w:szCs w:val="24"/>
        </w:rPr>
        <w:t>Appendix B – PEST Analysis</w:t>
      </w:r>
    </w:p>
    <w:p w14:paraId="1D82D2CC" w14:textId="77777777" w:rsidR="00346F6B" w:rsidRPr="00943EC0" w:rsidRDefault="00346F6B" w:rsidP="00346F6B">
      <w:pPr>
        <w:spacing w:line="360" w:lineRule="auto"/>
        <w:rPr>
          <w:rFonts w:ascii="Arial" w:hAnsi="Arial" w:cs="Arial"/>
          <w:b/>
          <w:bCs/>
          <w:sz w:val="24"/>
          <w:szCs w:val="24"/>
        </w:rPr>
      </w:pPr>
      <w:r w:rsidRPr="00943EC0">
        <w:rPr>
          <w:rFonts w:ascii="Arial" w:hAnsi="Arial" w:cs="Arial"/>
          <w:b/>
          <w:bCs/>
          <w:sz w:val="24"/>
          <w:szCs w:val="24"/>
        </w:rPr>
        <w:t>Political</w:t>
      </w:r>
    </w:p>
    <w:p w14:paraId="3EDD986D" w14:textId="4F467BF9" w:rsidR="00346F6B" w:rsidRPr="00943EC0" w:rsidRDefault="00346F6B" w:rsidP="00346F6B">
      <w:pPr>
        <w:spacing w:line="360" w:lineRule="auto"/>
        <w:rPr>
          <w:rFonts w:ascii="Arial" w:hAnsi="Arial" w:cs="Arial"/>
          <w:sz w:val="24"/>
          <w:szCs w:val="24"/>
        </w:rPr>
      </w:pPr>
      <w:r w:rsidRPr="00943EC0">
        <w:rPr>
          <w:rFonts w:ascii="Arial" w:hAnsi="Arial" w:cs="Arial"/>
          <w:sz w:val="24"/>
          <w:szCs w:val="24"/>
        </w:rPr>
        <w:t>According to the City of Stoke-on-Trent</w:t>
      </w:r>
      <w:r w:rsidR="0027339C">
        <w:rPr>
          <w:rFonts w:ascii="Arial" w:hAnsi="Arial" w:cs="Arial"/>
          <w:sz w:val="24"/>
          <w:szCs w:val="24"/>
        </w:rPr>
        <w:t>,</w:t>
      </w:r>
      <w:r w:rsidRPr="00943EC0">
        <w:rPr>
          <w:rFonts w:ascii="Arial" w:hAnsi="Arial" w:cs="Arial"/>
          <w:sz w:val="24"/>
          <w:szCs w:val="24"/>
        </w:rPr>
        <w:t xml:space="preserve"> there are several legal requirements for setting up a food vending service. These legal safeguards serve to protect the business owner from a legal standpoint. For a sole proprietor, there is </w:t>
      </w:r>
      <w:r w:rsidR="000D7A01" w:rsidRPr="00943EC0">
        <w:rPr>
          <w:rFonts w:ascii="Arial" w:hAnsi="Arial" w:cs="Arial"/>
          <w:sz w:val="24"/>
          <w:szCs w:val="24"/>
        </w:rPr>
        <w:t xml:space="preserve">a </w:t>
      </w:r>
      <w:r w:rsidRPr="00943EC0">
        <w:rPr>
          <w:rFonts w:ascii="Arial" w:hAnsi="Arial" w:cs="Arial"/>
          <w:sz w:val="24"/>
          <w:szCs w:val="24"/>
        </w:rPr>
        <w:t xml:space="preserve">need to register the business, then apply for the food business license from </w:t>
      </w:r>
      <w:r w:rsidR="0027339C">
        <w:rPr>
          <w:rFonts w:ascii="Arial" w:hAnsi="Arial" w:cs="Arial"/>
          <w:sz w:val="24"/>
          <w:szCs w:val="24"/>
        </w:rPr>
        <w:t xml:space="preserve">the </w:t>
      </w:r>
      <w:r w:rsidRPr="00943EC0">
        <w:rPr>
          <w:rFonts w:ascii="Arial" w:hAnsi="Arial" w:cs="Arial"/>
          <w:sz w:val="24"/>
          <w:szCs w:val="24"/>
        </w:rPr>
        <w:t>Stoke-on-Trent Environmental Health Department. In addition, there is a Street Trading Consent licence required, and a food hygiene inspection and certification from the Environmental Health Officer (EHO), Food Ratings from the Food Hygiene ratings, Gas &amp; LPG Safety approval, insurances and vehicle and Trailer Standards from Vehicle Registrations.</w:t>
      </w:r>
    </w:p>
    <w:p w14:paraId="562D6FE7" w14:textId="77777777" w:rsidR="00346F6B" w:rsidRPr="00943EC0" w:rsidRDefault="00346F6B" w:rsidP="00346F6B">
      <w:pPr>
        <w:spacing w:line="360" w:lineRule="auto"/>
        <w:rPr>
          <w:rFonts w:ascii="Arial" w:hAnsi="Arial" w:cs="Arial"/>
          <w:b/>
          <w:bCs/>
          <w:sz w:val="24"/>
          <w:szCs w:val="24"/>
        </w:rPr>
      </w:pPr>
      <w:r w:rsidRPr="00943EC0">
        <w:rPr>
          <w:rFonts w:ascii="Arial" w:hAnsi="Arial" w:cs="Arial"/>
          <w:b/>
          <w:bCs/>
          <w:sz w:val="24"/>
          <w:szCs w:val="24"/>
        </w:rPr>
        <w:t>Economic</w:t>
      </w:r>
    </w:p>
    <w:p w14:paraId="282AD6BF" w14:textId="78D78E3C" w:rsidR="00346F6B" w:rsidRPr="00943EC0" w:rsidRDefault="00346F6B" w:rsidP="00346F6B">
      <w:pPr>
        <w:spacing w:line="360" w:lineRule="auto"/>
        <w:rPr>
          <w:rFonts w:ascii="Arial" w:hAnsi="Arial" w:cs="Arial"/>
          <w:sz w:val="24"/>
          <w:szCs w:val="24"/>
        </w:rPr>
      </w:pPr>
      <w:r w:rsidRPr="00943EC0">
        <w:rPr>
          <w:rFonts w:ascii="Arial" w:hAnsi="Arial" w:cs="Arial"/>
          <w:sz w:val="24"/>
          <w:szCs w:val="24"/>
        </w:rPr>
        <w:t>According to the BBC, the UK is facing increased inflation in 2026. The inflation rates in the UK are currently at 3.4% despite the government</w:t>
      </w:r>
      <w:r w:rsidR="000D7A01" w:rsidRPr="00943EC0">
        <w:rPr>
          <w:rFonts w:ascii="Arial" w:hAnsi="Arial" w:cs="Arial"/>
          <w:sz w:val="24"/>
          <w:szCs w:val="24"/>
        </w:rPr>
        <w:t>,</w:t>
      </w:r>
      <w:r w:rsidRPr="00943EC0">
        <w:rPr>
          <w:rFonts w:ascii="Arial" w:hAnsi="Arial" w:cs="Arial"/>
          <w:sz w:val="24"/>
          <w:szCs w:val="24"/>
        </w:rPr>
        <w:t xml:space="preserve"> through the Bank of England</w:t>
      </w:r>
      <w:r w:rsidR="000D7A01" w:rsidRPr="00943EC0">
        <w:rPr>
          <w:rFonts w:ascii="Arial" w:hAnsi="Arial" w:cs="Arial"/>
          <w:sz w:val="24"/>
          <w:szCs w:val="24"/>
        </w:rPr>
        <w:t>,</w:t>
      </w:r>
      <w:r w:rsidRPr="00943EC0">
        <w:rPr>
          <w:rFonts w:ascii="Arial" w:hAnsi="Arial" w:cs="Arial"/>
          <w:sz w:val="24"/>
          <w:szCs w:val="24"/>
        </w:rPr>
        <w:t xml:space="preserve"> intervening six times since 2024. These inflation rates have contributed to the hike in prices of equipment and even stock coffee beans. In addition, people are no longer spending on commodities such as coffee because they are considered basic.</w:t>
      </w:r>
    </w:p>
    <w:p w14:paraId="0E7D3176" w14:textId="77777777" w:rsidR="00346F6B" w:rsidRPr="00943EC0" w:rsidRDefault="00346F6B" w:rsidP="00346F6B">
      <w:pPr>
        <w:spacing w:line="360" w:lineRule="auto"/>
        <w:rPr>
          <w:rFonts w:ascii="Arial" w:hAnsi="Arial" w:cs="Arial"/>
          <w:b/>
          <w:bCs/>
          <w:sz w:val="24"/>
          <w:szCs w:val="24"/>
        </w:rPr>
      </w:pPr>
      <w:r w:rsidRPr="00943EC0">
        <w:rPr>
          <w:rFonts w:ascii="Arial" w:hAnsi="Arial" w:cs="Arial"/>
          <w:b/>
          <w:bCs/>
          <w:sz w:val="24"/>
          <w:szCs w:val="24"/>
        </w:rPr>
        <w:t>Social</w:t>
      </w:r>
    </w:p>
    <w:p w14:paraId="73DF27B3" w14:textId="098C8125" w:rsidR="00346F6B" w:rsidRPr="00943EC0" w:rsidRDefault="00346F6B" w:rsidP="00346F6B">
      <w:pPr>
        <w:spacing w:line="360" w:lineRule="auto"/>
        <w:rPr>
          <w:rFonts w:ascii="Arial" w:hAnsi="Arial" w:cs="Arial"/>
          <w:sz w:val="24"/>
          <w:szCs w:val="24"/>
        </w:rPr>
      </w:pPr>
      <w:r w:rsidRPr="00943EC0">
        <w:rPr>
          <w:rFonts w:ascii="Arial" w:hAnsi="Arial" w:cs="Arial"/>
          <w:sz w:val="24"/>
          <w:szCs w:val="24"/>
        </w:rPr>
        <w:t>People are increasingly developing a taste for gourmet experiences with coffee</w:t>
      </w:r>
      <w:r w:rsidR="000D7A01" w:rsidRPr="00943EC0">
        <w:rPr>
          <w:rFonts w:ascii="Arial" w:hAnsi="Arial" w:cs="Arial"/>
          <w:sz w:val="24"/>
          <w:szCs w:val="24"/>
        </w:rPr>
        <w:t>,</w:t>
      </w:r>
      <w:r w:rsidRPr="00943EC0">
        <w:rPr>
          <w:rFonts w:ascii="Arial" w:hAnsi="Arial" w:cs="Arial"/>
          <w:sz w:val="24"/>
          <w:szCs w:val="24"/>
        </w:rPr>
        <w:t xml:space="preserve"> which makes </w:t>
      </w:r>
      <w:r w:rsidR="000D7A01" w:rsidRPr="00943EC0">
        <w:rPr>
          <w:rFonts w:ascii="Arial" w:hAnsi="Arial" w:cs="Arial"/>
          <w:sz w:val="24"/>
          <w:szCs w:val="24"/>
        </w:rPr>
        <w:t>their</w:t>
      </w:r>
      <w:r w:rsidRPr="00943EC0">
        <w:rPr>
          <w:rFonts w:ascii="Arial" w:hAnsi="Arial" w:cs="Arial"/>
          <w:sz w:val="24"/>
          <w:szCs w:val="24"/>
        </w:rPr>
        <w:t xml:space="preserve"> preferences </w:t>
      </w:r>
      <w:r w:rsidR="000D7A01" w:rsidRPr="00943EC0">
        <w:rPr>
          <w:rFonts w:ascii="Arial" w:hAnsi="Arial" w:cs="Arial"/>
          <w:sz w:val="24"/>
          <w:szCs w:val="24"/>
        </w:rPr>
        <w:t xml:space="preserve">for coffee </w:t>
      </w:r>
      <w:r w:rsidRPr="00943EC0">
        <w:rPr>
          <w:rFonts w:ascii="Arial" w:hAnsi="Arial" w:cs="Arial"/>
          <w:sz w:val="24"/>
          <w:szCs w:val="24"/>
        </w:rPr>
        <w:t xml:space="preserve">rise constantly in the UK. Additionally, as people are increasingly attending social events, the need for refreshing coffee drinks to replenish revellers increases dramatically. In fact, Maulina et al. (2025) </w:t>
      </w:r>
      <w:r w:rsidR="000D7A01" w:rsidRPr="00943EC0">
        <w:rPr>
          <w:rFonts w:ascii="Arial" w:hAnsi="Arial" w:cs="Arial"/>
          <w:sz w:val="24"/>
          <w:szCs w:val="24"/>
        </w:rPr>
        <w:t>confirm</w:t>
      </w:r>
      <w:r w:rsidRPr="00943EC0">
        <w:rPr>
          <w:rFonts w:ascii="Arial" w:hAnsi="Arial" w:cs="Arial"/>
          <w:sz w:val="24"/>
          <w:szCs w:val="24"/>
        </w:rPr>
        <w:t xml:space="preserve"> that these customers are seeking a place to unwind, relax, chat and even replenish during events.</w:t>
      </w:r>
    </w:p>
    <w:p w14:paraId="5302E1D5" w14:textId="77777777" w:rsidR="00346F6B" w:rsidRPr="00943EC0" w:rsidRDefault="00346F6B" w:rsidP="00346F6B">
      <w:pPr>
        <w:spacing w:line="360" w:lineRule="auto"/>
        <w:rPr>
          <w:rFonts w:ascii="Arial" w:hAnsi="Arial" w:cs="Arial"/>
          <w:b/>
          <w:bCs/>
          <w:sz w:val="24"/>
          <w:szCs w:val="24"/>
        </w:rPr>
      </w:pPr>
      <w:r w:rsidRPr="00943EC0">
        <w:rPr>
          <w:rFonts w:ascii="Arial" w:hAnsi="Arial" w:cs="Arial"/>
          <w:b/>
          <w:bCs/>
          <w:sz w:val="24"/>
          <w:szCs w:val="24"/>
        </w:rPr>
        <w:t>Technological</w:t>
      </w:r>
    </w:p>
    <w:p w14:paraId="309E801F" w14:textId="505F3B92" w:rsidR="00346F6B" w:rsidRPr="00943EC0" w:rsidRDefault="00346F6B" w:rsidP="00346F6B">
      <w:pPr>
        <w:spacing w:line="360" w:lineRule="auto"/>
        <w:rPr>
          <w:rFonts w:ascii="Arial" w:hAnsi="Arial" w:cs="Arial"/>
          <w:sz w:val="24"/>
          <w:szCs w:val="24"/>
        </w:rPr>
      </w:pPr>
      <w:r w:rsidRPr="00943EC0">
        <w:rPr>
          <w:rFonts w:ascii="Arial" w:hAnsi="Arial" w:cs="Arial"/>
          <w:sz w:val="24"/>
          <w:szCs w:val="24"/>
        </w:rPr>
        <w:t xml:space="preserve">In the UK, businesses are increasingly using social media for marketing purposes. The entire marketing plan is pegged on social media marketing and </w:t>
      </w:r>
      <w:r w:rsidR="000D7A01" w:rsidRPr="00943EC0">
        <w:rPr>
          <w:rFonts w:ascii="Arial" w:hAnsi="Arial" w:cs="Arial"/>
          <w:sz w:val="24"/>
          <w:szCs w:val="24"/>
        </w:rPr>
        <w:t>gamification</w:t>
      </w:r>
      <w:r w:rsidRPr="00943EC0">
        <w:rPr>
          <w:rFonts w:ascii="Arial" w:hAnsi="Arial" w:cs="Arial"/>
          <w:sz w:val="24"/>
          <w:szCs w:val="24"/>
        </w:rPr>
        <w:t xml:space="preserve">. On </w:t>
      </w:r>
      <w:r w:rsidRPr="00943EC0">
        <w:rPr>
          <w:rFonts w:ascii="Arial" w:hAnsi="Arial" w:cs="Arial"/>
          <w:sz w:val="24"/>
          <w:szCs w:val="24"/>
        </w:rPr>
        <w:lastRenderedPageBreak/>
        <w:t xml:space="preserve">this note, my mobile coffee shop might leave clues for customers about the next destination and include the customers </w:t>
      </w:r>
      <w:r w:rsidR="000D7A01" w:rsidRPr="00943EC0">
        <w:rPr>
          <w:rFonts w:ascii="Arial" w:hAnsi="Arial" w:cs="Arial"/>
          <w:sz w:val="24"/>
          <w:szCs w:val="24"/>
        </w:rPr>
        <w:t>in</w:t>
      </w:r>
      <w:r w:rsidRPr="00943EC0">
        <w:rPr>
          <w:rFonts w:ascii="Arial" w:hAnsi="Arial" w:cs="Arial"/>
          <w:sz w:val="24"/>
          <w:szCs w:val="24"/>
        </w:rPr>
        <w:t xml:space="preserve"> a form of ‘treasure-hunt’ for the next location, and the winners get discounts on their coffee. This will allow engagement of customers (Louhelainen, 2023).</w:t>
      </w:r>
    </w:p>
    <w:p w14:paraId="45D32AE9" w14:textId="5A635EEE" w:rsidR="0096361C" w:rsidRPr="00943EC0" w:rsidRDefault="009F0F20" w:rsidP="00896F50">
      <w:pPr>
        <w:tabs>
          <w:tab w:val="left" w:pos="1740"/>
        </w:tabs>
        <w:spacing w:line="360" w:lineRule="auto"/>
        <w:rPr>
          <w:rFonts w:ascii="Arial" w:hAnsi="Arial" w:cs="Arial"/>
          <w:b/>
          <w:bCs/>
          <w:sz w:val="24"/>
          <w:szCs w:val="24"/>
        </w:rPr>
      </w:pPr>
      <w:r w:rsidRPr="00943EC0">
        <w:rPr>
          <w:rFonts w:ascii="Arial" w:hAnsi="Arial" w:cs="Arial"/>
          <w:b/>
          <w:bCs/>
          <w:sz w:val="24"/>
          <w:szCs w:val="24"/>
        </w:rPr>
        <w:t>Appendix C</w:t>
      </w:r>
      <w:r w:rsidR="00896F50" w:rsidRPr="00943EC0">
        <w:rPr>
          <w:rFonts w:ascii="Arial" w:hAnsi="Arial" w:cs="Arial"/>
          <w:b/>
          <w:bCs/>
          <w:sz w:val="24"/>
          <w:szCs w:val="24"/>
        </w:rPr>
        <w:t>- Pricing Strategy</w:t>
      </w:r>
    </w:p>
    <w:p w14:paraId="2581A03C" w14:textId="2485B1AF" w:rsidR="00896F50" w:rsidRPr="00943EC0" w:rsidRDefault="00395763" w:rsidP="00896F50">
      <w:pPr>
        <w:tabs>
          <w:tab w:val="left" w:pos="1740"/>
        </w:tabs>
        <w:spacing w:line="360" w:lineRule="auto"/>
        <w:rPr>
          <w:rFonts w:ascii="Arial" w:hAnsi="Arial" w:cs="Arial"/>
          <w:sz w:val="24"/>
          <w:szCs w:val="24"/>
        </w:rPr>
      </w:pPr>
      <w:r w:rsidRPr="00943EC0">
        <w:rPr>
          <w:rFonts w:ascii="Arial" w:hAnsi="Arial" w:cs="Arial"/>
          <w:noProof/>
          <w:sz w:val="24"/>
          <w:szCs w:val="24"/>
        </w:rPr>
        <w:drawing>
          <wp:inline distT="0" distB="0" distL="0" distR="0" wp14:anchorId="301A3B9C" wp14:editId="05C17F0E">
            <wp:extent cx="5743575" cy="1971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3575" cy="1971675"/>
                    </a:xfrm>
                    <a:prstGeom prst="rect">
                      <a:avLst/>
                    </a:prstGeom>
                    <a:noFill/>
                    <a:ln>
                      <a:noFill/>
                    </a:ln>
                  </pic:spPr>
                </pic:pic>
              </a:graphicData>
            </a:graphic>
          </wp:inline>
        </w:drawing>
      </w:r>
      <w:r w:rsidRPr="00943EC0">
        <w:rPr>
          <w:rFonts w:ascii="Arial" w:hAnsi="Arial" w:cs="Arial"/>
          <w:noProof/>
          <w:sz w:val="24"/>
          <w:szCs w:val="24"/>
        </w:rPr>
        <w:drawing>
          <wp:inline distT="0" distB="0" distL="0" distR="0" wp14:anchorId="28E26837" wp14:editId="53FCCE5D">
            <wp:extent cx="5743575" cy="1962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3575" cy="1962150"/>
                    </a:xfrm>
                    <a:prstGeom prst="rect">
                      <a:avLst/>
                    </a:prstGeom>
                    <a:noFill/>
                    <a:ln>
                      <a:noFill/>
                    </a:ln>
                  </pic:spPr>
                </pic:pic>
              </a:graphicData>
            </a:graphic>
          </wp:inline>
        </w:drawing>
      </w:r>
    </w:p>
    <w:p w14:paraId="5811BC80" w14:textId="606E4F2B" w:rsidR="008B20DC" w:rsidRPr="00943EC0" w:rsidRDefault="00395763" w:rsidP="008834A0">
      <w:pPr>
        <w:spacing w:line="360" w:lineRule="auto"/>
        <w:jc w:val="both"/>
        <w:rPr>
          <w:rFonts w:ascii="Arial" w:hAnsi="Arial" w:cs="Arial"/>
          <w:b/>
          <w:iCs/>
          <w:sz w:val="24"/>
          <w:szCs w:val="24"/>
        </w:rPr>
      </w:pPr>
      <w:r w:rsidRPr="00943EC0">
        <w:rPr>
          <w:rFonts w:ascii="Arial" w:hAnsi="Arial" w:cs="Arial"/>
          <w:b/>
          <w:iCs/>
          <w:sz w:val="24"/>
          <w:szCs w:val="24"/>
        </w:rPr>
        <w:t>Appendix D- The Coffee Trailer</w:t>
      </w:r>
    </w:p>
    <w:p w14:paraId="453B0816" w14:textId="6B7E8DE7" w:rsidR="00395763" w:rsidRPr="00943EC0" w:rsidRDefault="00C61451" w:rsidP="008834A0">
      <w:pPr>
        <w:spacing w:line="360" w:lineRule="auto"/>
        <w:jc w:val="both"/>
        <w:rPr>
          <w:rFonts w:ascii="Arial" w:hAnsi="Arial" w:cs="Arial"/>
          <w:b/>
          <w:iCs/>
          <w:sz w:val="24"/>
          <w:szCs w:val="24"/>
        </w:rPr>
      </w:pPr>
      <w:r w:rsidRPr="00943EC0">
        <w:rPr>
          <w:rFonts w:ascii="Arial" w:hAnsi="Arial" w:cs="Arial"/>
          <w:b/>
          <w:iCs/>
          <w:noProof/>
          <w:sz w:val="24"/>
          <w:szCs w:val="24"/>
        </w:rPr>
        <w:lastRenderedPageBreak/>
        <w:drawing>
          <wp:inline distT="0" distB="0" distL="0" distR="0" wp14:anchorId="299C65D1" wp14:editId="79520D47">
            <wp:extent cx="5705475" cy="4171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828" b="12224"/>
                    <a:stretch/>
                  </pic:blipFill>
                  <pic:spPr bwMode="auto">
                    <a:xfrm>
                      <a:off x="0" y="0"/>
                      <a:ext cx="5705475" cy="4171950"/>
                    </a:xfrm>
                    <a:prstGeom prst="rect">
                      <a:avLst/>
                    </a:prstGeom>
                    <a:noFill/>
                    <a:ln>
                      <a:noFill/>
                    </a:ln>
                    <a:extLst>
                      <a:ext uri="{53640926-AAD7-44D8-BBD7-CCE9431645EC}">
                        <a14:shadowObscured xmlns:a14="http://schemas.microsoft.com/office/drawing/2010/main"/>
                      </a:ext>
                    </a:extLst>
                  </pic:spPr>
                </pic:pic>
              </a:graphicData>
            </a:graphic>
          </wp:inline>
        </w:drawing>
      </w:r>
    </w:p>
    <w:p w14:paraId="7E4B0595" w14:textId="77777777" w:rsidR="00C61451" w:rsidRPr="00943EC0" w:rsidRDefault="00C61451" w:rsidP="008834A0">
      <w:pPr>
        <w:spacing w:line="360" w:lineRule="auto"/>
        <w:jc w:val="both"/>
        <w:rPr>
          <w:rFonts w:ascii="Arial" w:hAnsi="Arial" w:cs="Arial"/>
          <w:b/>
          <w:iCs/>
          <w:sz w:val="24"/>
          <w:szCs w:val="24"/>
        </w:rPr>
      </w:pPr>
    </w:p>
    <w:p w14:paraId="023A96D4" w14:textId="7F28205C" w:rsidR="008B20DC" w:rsidRPr="00943EC0" w:rsidRDefault="008B20DC" w:rsidP="008834A0">
      <w:pPr>
        <w:spacing w:line="360" w:lineRule="auto"/>
        <w:jc w:val="both"/>
        <w:rPr>
          <w:rFonts w:ascii="Arial" w:hAnsi="Arial" w:cs="Arial"/>
          <w:b/>
          <w:iCs/>
          <w:sz w:val="24"/>
          <w:szCs w:val="24"/>
        </w:rPr>
      </w:pPr>
      <w:r w:rsidRPr="00943EC0">
        <w:rPr>
          <w:rFonts w:ascii="Arial" w:hAnsi="Arial" w:cs="Arial"/>
          <w:b/>
          <w:iCs/>
          <w:sz w:val="24"/>
          <w:szCs w:val="24"/>
        </w:rPr>
        <w:t>REFERENCE LIST:</w:t>
      </w:r>
    </w:p>
    <w:p w14:paraId="51F809FA" w14:textId="1E6A94EC"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 xml:space="preserve">Alkaabi, K. and Mehmood, K., (2025) ‘Exploring key factors influencing food truck </w:t>
      </w:r>
      <w:r w:rsidR="0027339C">
        <w:rPr>
          <w:rFonts w:ascii="Arial" w:hAnsi="Arial" w:cs="Arial"/>
          <w:bCs/>
          <w:iCs/>
          <w:sz w:val="24"/>
          <w:szCs w:val="24"/>
        </w:rPr>
        <w:t>businesses'</w:t>
      </w:r>
      <w:r w:rsidRPr="00943EC0">
        <w:rPr>
          <w:rFonts w:ascii="Arial" w:hAnsi="Arial" w:cs="Arial"/>
          <w:bCs/>
          <w:iCs/>
          <w:sz w:val="24"/>
          <w:szCs w:val="24"/>
        </w:rPr>
        <w:t xml:space="preserve"> success: a case of the UAE’, </w:t>
      </w:r>
      <w:r w:rsidRPr="00943EC0">
        <w:rPr>
          <w:rFonts w:ascii="Arial" w:hAnsi="Arial" w:cs="Arial"/>
          <w:bCs/>
          <w:i/>
          <w:iCs/>
          <w:sz w:val="24"/>
          <w:szCs w:val="24"/>
        </w:rPr>
        <w:t>European Business Review</w:t>
      </w:r>
      <w:r w:rsidRPr="00943EC0">
        <w:rPr>
          <w:rFonts w:ascii="Arial" w:hAnsi="Arial" w:cs="Arial"/>
          <w:bCs/>
          <w:iCs/>
          <w:sz w:val="24"/>
          <w:szCs w:val="24"/>
        </w:rPr>
        <w:t>, </w:t>
      </w:r>
      <w:r w:rsidRPr="00943EC0">
        <w:rPr>
          <w:rFonts w:ascii="Arial" w:hAnsi="Arial" w:cs="Arial"/>
          <w:bCs/>
          <w:i/>
          <w:iCs/>
          <w:sz w:val="24"/>
          <w:szCs w:val="24"/>
        </w:rPr>
        <w:t>37</w:t>
      </w:r>
      <w:r w:rsidRPr="00943EC0">
        <w:rPr>
          <w:rFonts w:ascii="Arial" w:hAnsi="Arial" w:cs="Arial"/>
          <w:bCs/>
          <w:iCs/>
          <w:sz w:val="24"/>
          <w:szCs w:val="24"/>
        </w:rPr>
        <w:t xml:space="preserve">(4), pp.637-665. Available at: </w:t>
      </w:r>
      <w:hyperlink r:id="rId11" w:tgtFrame="_blank" w:history="1">
        <w:r w:rsidRPr="00943EC0">
          <w:rPr>
            <w:rStyle w:val="Hyperlink"/>
            <w:rFonts w:ascii="Arial" w:hAnsi="Arial" w:cs="Arial"/>
            <w:bCs/>
            <w:iCs/>
            <w:sz w:val="24"/>
            <w:szCs w:val="24"/>
          </w:rPr>
          <w:t>https://doi.org/10.1108/EBR-05-2024-0157</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33A39476"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Allegra World Coffee Portal (2025). </w:t>
      </w:r>
      <w:r w:rsidRPr="00943EC0">
        <w:rPr>
          <w:rFonts w:ascii="Arial" w:hAnsi="Arial" w:cs="Arial"/>
          <w:bCs/>
          <w:i/>
          <w:iCs/>
          <w:sz w:val="24"/>
          <w:szCs w:val="24"/>
        </w:rPr>
        <w:t>Value in the spotlight as competition heats up in £6.1bn UK branded coffee shop market</w:t>
      </w:r>
      <w:r w:rsidRPr="00943EC0">
        <w:rPr>
          <w:rFonts w:ascii="Arial" w:hAnsi="Arial" w:cs="Arial"/>
          <w:bCs/>
          <w:iCs/>
          <w:sz w:val="24"/>
          <w:szCs w:val="24"/>
        </w:rPr>
        <w:t xml:space="preserve">. Available at: </w:t>
      </w:r>
      <w:hyperlink r:id="rId12" w:history="1">
        <w:r w:rsidRPr="00943EC0">
          <w:rPr>
            <w:rStyle w:val="Hyperlink"/>
            <w:rFonts w:ascii="Arial" w:hAnsi="Arial" w:cs="Arial"/>
            <w:bCs/>
            <w:iCs/>
            <w:sz w:val="24"/>
            <w:szCs w:val="24"/>
          </w:rPr>
          <w:t>https://www.worldcoffeeportal.com/news/value-in-the-spotlight-as-competition-heats-up-in-6-1bn-uk-branded-coffee-shop-market/</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25834823"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Alshaheen, R., Alajmi, M., Alharoun, Y. and Al-Saqobi, A., (2025) ‘Food trucks as temporary place-makers: insights from Qurtoba, Kuwait’, </w:t>
      </w:r>
      <w:r w:rsidRPr="00943EC0">
        <w:rPr>
          <w:rFonts w:ascii="Arial" w:hAnsi="Arial" w:cs="Arial"/>
          <w:bCs/>
          <w:i/>
          <w:iCs/>
          <w:sz w:val="24"/>
          <w:szCs w:val="24"/>
        </w:rPr>
        <w:t>Archnet-IJAR: International Journal of Architectural Research</w:t>
      </w:r>
      <w:r w:rsidRPr="00943EC0">
        <w:rPr>
          <w:rFonts w:ascii="Arial" w:hAnsi="Arial" w:cs="Arial"/>
          <w:bCs/>
          <w:iCs/>
          <w:sz w:val="24"/>
          <w:szCs w:val="24"/>
        </w:rPr>
        <w:t xml:space="preserve">, pp.1-20. </w:t>
      </w:r>
      <w:hyperlink r:id="rId13" w:history="1">
        <w:r w:rsidRPr="00943EC0">
          <w:rPr>
            <w:rFonts w:ascii="Arial" w:hAnsi="Arial" w:cs="Arial"/>
            <w:bCs/>
            <w:iCs/>
            <w:sz w:val="24"/>
            <w:szCs w:val="24"/>
          </w:rPr>
          <w:t xml:space="preserve">Available at: </w:t>
        </w:r>
        <w:r w:rsidRPr="00943EC0">
          <w:rPr>
            <w:rStyle w:val="Hyperlink"/>
            <w:rFonts w:ascii="Arial" w:hAnsi="Arial" w:cs="Arial"/>
            <w:bCs/>
            <w:iCs/>
            <w:sz w:val="24"/>
            <w:szCs w:val="24"/>
          </w:rPr>
          <w:t>https://doi.org/10.1108/ARCH-04-2025-0163</w:t>
        </w:r>
      </w:hyperlink>
      <w:r w:rsidRPr="00943EC0">
        <w:rPr>
          <w:rFonts w:ascii="Arial" w:hAnsi="Arial" w:cs="Arial"/>
          <w:bCs/>
          <w:iCs/>
          <w:sz w:val="24"/>
          <w:szCs w:val="24"/>
        </w:rPr>
        <w:t xml:space="preserve"> </w:t>
      </w:r>
      <w:r w:rsidRPr="00943EC0">
        <w:rPr>
          <w:rFonts w:ascii="Arial" w:hAnsi="Arial" w:cs="Arial"/>
          <w:sz w:val="24"/>
          <w:szCs w:val="24"/>
        </w:rPr>
        <w:t>(Accessed: 17 February 2026).</w:t>
      </w:r>
    </w:p>
    <w:p w14:paraId="38733551" w14:textId="51AC918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 xml:space="preserve">Amanda, C.D., Anggraini, D., Sari, D.P., Surbakti, R., Siburian, F. and Ginting, H. (2025) ‘Analysis </w:t>
      </w:r>
      <w:r w:rsidR="0027339C">
        <w:rPr>
          <w:rFonts w:ascii="Arial" w:hAnsi="Arial" w:cs="Arial"/>
          <w:bCs/>
          <w:iCs/>
          <w:sz w:val="24"/>
          <w:szCs w:val="24"/>
        </w:rPr>
        <w:t>of</w:t>
      </w:r>
      <w:r w:rsidRPr="00943EC0">
        <w:rPr>
          <w:rFonts w:ascii="Arial" w:hAnsi="Arial" w:cs="Arial"/>
          <w:bCs/>
          <w:iCs/>
          <w:sz w:val="24"/>
          <w:szCs w:val="24"/>
        </w:rPr>
        <w:t xml:space="preserve"> Consumer Attitudes Towards </w:t>
      </w:r>
      <w:r w:rsidR="0027339C">
        <w:rPr>
          <w:rFonts w:ascii="Arial" w:hAnsi="Arial" w:cs="Arial"/>
          <w:bCs/>
          <w:iCs/>
          <w:sz w:val="24"/>
          <w:szCs w:val="24"/>
        </w:rPr>
        <w:t>the</w:t>
      </w:r>
      <w:r w:rsidRPr="00943EC0">
        <w:rPr>
          <w:rFonts w:ascii="Arial" w:hAnsi="Arial" w:cs="Arial"/>
          <w:bCs/>
          <w:iCs/>
          <w:sz w:val="24"/>
          <w:szCs w:val="24"/>
        </w:rPr>
        <w:t xml:space="preserve"> Purchase </w:t>
      </w:r>
      <w:r w:rsidR="0027339C">
        <w:rPr>
          <w:rFonts w:ascii="Arial" w:hAnsi="Arial" w:cs="Arial"/>
          <w:bCs/>
          <w:iCs/>
          <w:sz w:val="24"/>
          <w:szCs w:val="24"/>
        </w:rPr>
        <w:t>of</w:t>
      </w:r>
      <w:r w:rsidRPr="00943EC0">
        <w:rPr>
          <w:rFonts w:ascii="Arial" w:hAnsi="Arial" w:cs="Arial"/>
          <w:bCs/>
          <w:iCs/>
          <w:sz w:val="24"/>
          <w:szCs w:val="24"/>
        </w:rPr>
        <w:t xml:space="preserve"> Mobile </w:t>
      </w:r>
      <w:r w:rsidRPr="00943EC0">
        <w:rPr>
          <w:rFonts w:ascii="Arial" w:hAnsi="Arial" w:cs="Arial"/>
          <w:bCs/>
          <w:iCs/>
          <w:sz w:val="24"/>
          <w:szCs w:val="24"/>
        </w:rPr>
        <w:lastRenderedPageBreak/>
        <w:t xml:space="preserve">Coffee Among Students </w:t>
      </w:r>
      <w:r w:rsidR="0027339C">
        <w:rPr>
          <w:rFonts w:ascii="Arial" w:hAnsi="Arial" w:cs="Arial"/>
          <w:bCs/>
          <w:iCs/>
          <w:sz w:val="24"/>
          <w:szCs w:val="24"/>
        </w:rPr>
        <w:t>at</w:t>
      </w:r>
      <w:r w:rsidRPr="00943EC0">
        <w:rPr>
          <w:rFonts w:ascii="Arial" w:hAnsi="Arial" w:cs="Arial"/>
          <w:bCs/>
          <w:iCs/>
          <w:sz w:val="24"/>
          <w:szCs w:val="24"/>
        </w:rPr>
        <w:t xml:space="preserve"> Medan Area University’, </w:t>
      </w:r>
      <w:r w:rsidR="0027339C">
        <w:rPr>
          <w:rFonts w:ascii="Arial" w:hAnsi="Arial" w:cs="Arial"/>
          <w:bCs/>
          <w:i/>
          <w:iCs/>
          <w:sz w:val="24"/>
          <w:szCs w:val="24"/>
        </w:rPr>
        <w:t>International</w:t>
      </w:r>
      <w:r w:rsidRPr="00943EC0">
        <w:rPr>
          <w:rFonts w:ascii="Arial" w:hAnsi="Arial" w:cs="Arial"/>
          <w:bCs/>
          <w:i/>
          <w:iCs/>
          <w:sz w:val="24"/>
          <w:szCs w:val="24"/>
        </w:rPr>
        <w:t xml:space="preserve"> Journal of Economic, </w:t>
      </w:r>
      <w:r w:rsidR="0027339C">
        <w:rPr>
          <w:rFonts w:ascii="Arial" w:hAnsi="Arial" w:cs="Arial"/>
          <w:bCs/>
          <w:i/>
          <w:iCs/>
          <w:sz w:val="24"/>
          <w:szCs w:val="24"/>
        </w:rPr>
        <w:t>Agribusiness</w:t>
      </w:r>
      <w:r w:rsidRPr="00943EC0">
        <w:rPr>
          <w:rFonts w:ascii="Arial" w:hAnsi="Arial" w:cs="Arial"/>
          <w:bCs/>
          <w:i/>
          <w:iCs/>
          <w:sz w:val="24"/>
          <w:szCs w:val="24"/>
        </w:rPr>
        <w:t xml:space="preserve"> and Development Studies</w:t>
      </w:r>
      <w:r w:rsidRPr="00943EC0">
        <w:rPr>
          <w:rFonts w:ascii="Arial" w:hAnsi="Arial" w:cs="Arial"/>
          <w:bCs/>
          <w:iCs/>
          <w:sz w:val="24"/>
          <w:szCs w:val="24"/>
        </w:rPr>
        <w:t>, </w:t>
      </w:r>
      <w:r w:rsidRPr="00943EC0">
        <w:rPr>
          <w:rFonts w:ascii="Arial" w:hAnsi="Arial" w:cs="Arial"/>
          <w:bCs/>
          <w:i/>
          <w:iCs/>
          <w:sz w:val="24"/>
          <w:szCs w:val="24"/>
        </w:rPr>
        <w:t>2</w:t>
      </w:r>
      <w:r w:rsidRPr="00943EC0">
        <w:rPr>
          <w:rFonts w:ascii="Arial" w:hAnsi="Arial" w:cs="Arial"/>
          <w:bCs/>
          <w:iCs/>
          <w:sz w:val="24"/>
          <w:szCs w:val="24"/>
        </w:rPr>
        <w:t xml:space="preserve">(3), pp.81-87.Available at: </w:t>
      </w:r>
      <w:hyperlink r:id="rId14" w:history="1">
        <w:r w:rsidRPr="00943EC0">
          <w:rPr>
            <w:rStyle w:val="Hyperlink"/>
            <w:rFonts w:ascii="Arial" w:hAnsi="Arial" w:cs="Arial"/>
            <w:bCs/>
            <w:iCs/>
            <w:sz w:val="24"/>
            <w:szCs w:val="24"/>
          </w:rPr>
          <w:t>https://doi.org/10.65142/ijeads.v2i3.110</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36D12CA8"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 xml:space="preserve">AMT Coffee Limited (2024) </w:t>
      </w:r>
      <w:r w:rsidRPr="00943EC0">
        <w:rPr>
          <w:rFonts w:ascii="Arial" w:hAnsi="Arial" w:cs="Arial"/>
          <w:bCs/>
          <w:i/>
          <w:sz w:val="24"/>
          <w:szCs w:val="24"/>
        </w:rPr>
        <w:t>Joint Administrators' progress report for the period 18 November 2023 to 17 May 2024</w:t>
      </w:r>
      <w:r w:rsidRPr="00943EC0">
        <w:rPr>
          <w:rFonts w:ascii="Arial" w:hAnsi="Arial" w:cs="Arial"/>
          <w:bCs/>
          <w:iCs/>
          <w:sz w:val="24"/>
          <w:szCs w:val="24"/>
        </w:rPr>
        <w:t xml:space="preserve">. Available at: </w:t>
      </w:r>
      <w:hyperlink r:id="rId15" w:history="1">
        <w:r w:rsidRPr="00943EC0">
          <w:rPr>
            <w:rStyle w:val="Hyperlink"/>
            <w:rFonts w:ascii="Arial" w:hAnsi="Arial" w:cs="Arial"/>
            <w:bCs/>
            <w:iCs/>
            <w:sz w:val="24"/>
            <w:szCs w:val="24"/>
          </w:rPr>
          <w:t>https://find-and-update.company-information.service.gov.uk/company/02857483/filing-history</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11AB06C5" w14:textId="2717DD38"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Appel, G., Grewal, L., Hadi, R. and Stephen, A.T. (2020) ‘The future of social media in marketing’, </w:t>
      </w:r>
      <w:r w:rsidRPr="00943EC0">
        <w:rPr>
          <w:rFonts w:ascii="Arial" w:hAnsi="Arial" w:cs="Arial"/>
          <w:bCs/>
          <w:i/>
          <w:iCs/>
          <w:sz w:val="24"/>
          <w:szCs w:val="24"/>
        </w:rPr>
        <w:t xml:space="preserve">Journal of the Academy of Marketing </w:t>
      </w:r>
      <w:r w:rsidR="0027339C">
        <w:rPr>
          <w:rFonts w:ascii="Arial" w:hAnsi="Arial" w:cs="Arial"/>
          <w:bCs/>
          <w:i/>
          <w:iCs/>
          <w:sz w:val="24"/>
          <w:szCs w:val="24"/>
        </w:rPr>
        <w:t>Science</w:t>
      </w:r>
      <w:r w:rsidRPr="00943EC0">
        <w:rPr>
          <w:rFonts w:ascii="Arial" w:hAnsi="Arial" w:cs="Arial"/>
          <w:bCs/>
          <w:iCs/>
          <w:sz w:val="24"/>
          <w:szCs w:val="24"/>
        </w:rPr>
        <w:t>, </w:t>
      </w:r>
      <w:r w:rsidRPr="00943EC0">
        <w:rPr>
          <w:rFonts w:ascii="Arial" w:hAnsi="Arial" w:cs="Arial"/>
          <w:bCs/>
          <w:i/>
          <w:iCs/>
          <w:sz w:val="24"/>
          <w:szCs w:val="24"/>
        </w:rPr>
        <w:t>48</w:t>
      </w:r>
      <w:r w:rsidRPr="00943EC0">
        <w:rPr>
          <w:rFonts w:ascii="Arial" w:hAnsi="Arial" w:cs="Arial"/>
          <w:bCs/>
          <w:iCs/>
          <w:sz w:val="24"/>
          <w:szCs w:val="24"/>
        </w:rPr>
        <w:t xml:space="preserve">(1), pp.79-95. Available at: </w:t>
      </w:r>
      <w:hyperlink r:id="rId16" w:history="1">
        <w:r w:rsidRPr="00943EC0">
          <w:rPr>
            <w:rStyle w:val="Hyperlink"/>
            <w:rFonts w:ascii="Arial" w:hAnsi="Arial" w:cs="Arial"/>
            <w:bCs/>
            <w:iCs/>
            <w:sz w:val="24"/>
            <w:szCs w:val="24"/>
          </w:rPr>
          <w:t>https://doi.org/10.1007/s11747-019-00695-1</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692F6FF5"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Awaly, K.R. and Prasetyo, S.A.D. (2026) ‘Analysis of the Marketing Strategy of Mobile Coffee Sellers Using Electric Bicycle Cart with Marketing Mix (4P) on Sales Increase (Case Study of Mobile Coffee Sellers in Semarang City)’, </w:t>
      </w:r>
      <w:r w:rsidRPr="00943EC0">
        <w:rPr>
          <w:rFonts w:ascii="Arial" w:hAnsi="Arial" w:cs="Arial"/>
          <w:bCs/>
          <w:i/>
          <w:iCs/>
          <w:sz w:val="24"/>
          <w:szCs w:val="24"/>
        </w:rPr>
        <w:t>Journal of Economic Management and Accounting</w:t>
      </w:r>
      <w:r w:rsidRPr="00943EC0">
        <w:rPr>
          <w:rFonts w:ascii="Arial" w:hAnsi="Arial" w:cs="Arial"/>
          <w:bCs/>
          <w:iCs/>
          <w:sz w:val="24"/>
          <w:szCs w:val="24"/>
        </w:rPr>
        <w:t>, </w:t>
      </w:r>
      <w:r w:rsidRPr="00943EC0">
        <w:rPr>
          <w:rFonts w:ascii="Arial" w:hAnsi="Arial" w:cs="Arial"/>
          <w:bCs/>
          <w:i/>
          <w:iCs/>
          <w:sz w:val="24"/>
          <w:szCs w:val="24"/>
        </w:rPr>
        <w:t>1</w:t>
      </w:r>
      <w:r w:rsidRPr="00943EC0">
        <w:rPr>
          <w:rFonts w:ascii="Arial" w:hAnsi="Arial" w:cs="Arial"/>
          <w:bCs/>
          <w:iCs/>
          <w:sz w:val="24"/>
          <w:szCs w:val="24"/>
        </w:rPr>
        <w:t xml:space="preserve">(1), pp.46-61. Available at: </w:t>
      </w:r>
      <w:hyperlink r:id="rId17" w:history="1">
        <w:r w:rsidRPr="00943EC0">
          <w:rPr>
            <w:rStyle w:val="Hyperlink"/>
            <w:rFonts w:ascii="Arial" w:hAnsi="Arial" w:cs="Arial"/>
            <w:bCs/>
            <w:iCs/>
            <w:sz w:val="24"/>
            <w:szCs w:val="24"/>
          </w:rPr>
          <w:t>https://doi.org/10.31538/mjifm.v5i3.546</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5BE6F347"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Barclays. </w:t>
      </w:r>
      <w:r w:rsidRPr="00943EC0">
        <w:rPr>
          <w:rFonts w:ascii="Arial" w:hAnsi="Arial" w:cs="Arial"/>
          <w:bCs/>
          <w:i/>
          <w:iCs/>
          <w:sz w:val="24"/>
          <w:szCs w:val="24"/>
        </w:rPr>
        <w:t>Business loans</w:t>
      </w:r>
      <w:r w:rsidRPr="00943EC0">
        <w:rPr>
          <w:rFonts w:ascii="Arial" w:hAnsi="Arial" w:cs="Arial"/>
          <w:bCs/>
          <w:iCs/>
          <w:sz w:val="24"/>
          <w:szCs w:val="24"/>
        </w:rPr>
        <w:t xml:space="preserve">. Personal banking. Available at: </w:t>
      </w:r>
      <w:hyperlink r:id="rId18" w:anchor="business-loan-calculator" w:history="1">
        <w:r w:rsidRPr="00943EC0">
          <w:rPr>
            <w:rStyle w:val="Hyperlink"/>
            <w:rFonts w:ascii="Arial" w:hAnsi="Arial" w:cs="Arial"/>
            <w:bCs/>
            <w:iCs/>
            <w:sz w:val="24"/>
            <w:szCs w:val="24"/>
          </w:rPr>
          <w:t>https://www.barclays.co.uk/business-banking/borrow/loans/#business-loan-calculator</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460FCC80"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 xml:space="preserve">British Coffee Association. </w:t>
      </w:r>
      <w:r w:rsidRPr="00943EC0">
        <w:rPr>
          <w:rFonts w:ascii="Arial" w:hAnsi="Arial" w:cs="Arial"/>
          <w:bCs/>
          <w:i/>
          <w:iCs/>
          <w:sz w:val="24"/>
          <w:szCs w:val="24"/>
        </w:rPr>
        <w:t>Coffee consumption</w:t>
      </w:r>
      <w:r w:rsidRPr="00943EC0">
        <w:rPr>
          <w:rFonts w:ascii="Arial" w:hAnsi="Arial" w:cs="Arial"/>
          <w:bCs/>
          <w:iCs/>
          <w:sz w:val="24"/>
          <w:szCs w:val="24"/>
        </w:rPr>
        <w:t xml:space="preserve">. Available at: </w:t>
      </w:r>
      <w:hyperlink r:id="rId19" w:history="1">
        <w:r w:rsidRPr="00943EC0">
          <w:rPr>
            <w:rStyle w:val="Hyperlink"/>
            <w:rFonts w:ascii="Arial" w:hAnsi="Arial" w:cs="Arial"/>
            <w:bCs/>
            <w:iCs/>
            <w:sz w:val="24"/>
            <w:szCs w:val="24"/>
          </w:rPr>
          <w:t>https://britishcoffeeassociation.org/coffee-consumption/</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67251EF1" w14:textId="77777777" w:rsidR="00A82DD1" w:rsidRPr="00943EC0" w:rsidRDefault="00A82DD1" w:rsidP="00FC76F3">
      <w:pPr>
        <w:spacing w:line="360" w:lineRule="auto"/>
        <w:ind w:left="720" w:hanging="720"/>
        <w:rPr>
          <w:rFonts w:ascii="Arial" w:hAnsi="Arial" w:cs="Arial"/>
          <w:bCs/>
          <w:iCs/>
          <w:color w:val="0000FF" w:themeColor="hyperlink"/>
          <w:sz w:val="24"/>
          <w:szCs w:val="24"/>
          <w:u w:val="single"/>
        </w:rPr>
      </w:pPr>
      <w:r w:rsidRPr="00943EC0">
        <w:rPr>
          <w:rFonts w:ascii="Arial" w:hAnsi="Arial" w:cs="Arial"/>
          <w:bCs/>
          <w:iCs/>
          <w:color w:val="000000" w:themeColor="text1"/>
          <w:sz w:val="24"/>
          <w:szCs w:val="24"/>
        </w:rPr>
        <w:t>Carter, O. (2026). </w:t>
      </w:r>
      <w:r w:rsidRPr="00943EC0">
        <w:rPr>
          <w:rFonts w:ascii="Arial" w:hAnsi="Arial" w:cs="Arial"/>
          <w:bCs/>
          <w:i/>
          <w:iCs/>
          <w:color w:val="000000" w:themeColor="text1"/>
          <w:sz w:val="24"/>
          <w:szCs w:val="24"/>
        </w:rPr>
        <w:t>Petrol and Diesel Prices</w:t>
      </w:r>
      <w:r w:rsidRPr="00943EC0">
        <w:rPr>
          <w:rFonts w:ascii="Arial" w:hAnsi="Arial" w:cs="Arial"/>
          <w:bCs/>
          <w:iCs/>
          <w:color w:val="0000FF" w:themeColor="hyperlink"/>
          <w:sz w:val="24"/>
          <w:szCs w:val="24"/>
        </w:rPr>
        <w:t xml:space="preserve">. </w:t>
      </w:r>
      <w:r w:rsidRPr="00943EC0">
        <w:rPr>
          <w:rFonts w:ascii="Arial" w:hAnsi="Arial" w:cs="Arial"/>
          <w:bCs/>
          <w:iCs/>
          <w:sz w:val="24"/>
          <w:szCs w:val="24"/>
        </w:rPr>
        <w:t xml:space="preserve">Available at: </w:t>
      </w:r>
      <w:hyperlink r:id="rId20" w:history="1">
        <w:r w:rsidRPr="00943EC0">
          <w:rPr>
            <w:rStyle w:val="Hyperlink"/>
            <w:rFonts w:ascii="Arial" w:hAnsi="Arial" w:cs="Arial"/>
            <w:bCs/>
            <w:iCs/>
            <w:sz w:val="24"/>
            <w:szCs w:val="24"/>
          </w:rPr>
          <w:t>https://www.gocompare.com/motoring/guides/petrol-prices/</w:t>
        </w:r>
      </w:hyperlink>
      <w:r w:rsidRPr="00943EC0">
        <w:rPr>
          <w:rFonts w:ascii="Arial" w:hAnsi="Arial" w:cs="Arial"/>
          <w:bCs/>
          <w:iCs/>
          <w:color w:val="0000FF" w:themeColor="hyperlink"/>
          <w:sz w:val="24"/>
          <w:szCs w:val="24"/>
          <w:u w:val="single"/>
        </w:rPr>
        <w:t xml:space="preserve"> </w:t>
      </w:r>
      <w:r w:rsidRPr="00943EC0">
        <w:rPr>
          <w:rFonts w:ascii="Arial" w:hAnsi="Arial" w:cs="Arial"/>
          <w:sz w:val="24"/>
          <w:szCs w:val="24"/>
        </w:rPr>
        <w:t>(Accessed: 17 February 2026).</w:t>
      </w:r>
    </w:p>
    <w:p w14:paraId="1620F897"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 xml:space="preserve">City of Stoke-on-Trent. </w:t>
      </w:r>
      <w:r w:rsidRPr="00943EC0">
        <w:rPr>
          <w:rFonts w:ascii="Arial" w:hAnsi="Arial" w:cs="Arial"/>
          <w:bCs/>
          <w:i/>
          <w:iCs/>
          <w:sz w:val="24"/>
          <w:szCs w:val="24"/>
        </w:rPr>
        <w:t>Starting a food business</w:t>
      </w:r>
      <w:r w:rsidRPr="00943EC0">
        <w:rPr>
          <w:rFonts w:ascii="Arial" w:hAnsi="Arial" w:cs="Arial"/>
          <w:bCs/>
          <w:iCs/>
          <w:sz w:val="24"/>
          <w:szCs w:val="24"/>
        </w:rPr>
        <w:t xml:space="preserve">. Available at: </w:t>
      </w:r>
      <w:hyperlink r:id="rId21" w:history="1">
        <w:r w:rsidRPr="00943EC0">
          <w:rPr>
            <w:rStyle w:val="Hyperlink"/>
            <w:rFonts w:ascii="Arial" w:hAnsi="Arial" w:cs="Arial"/>
            <w:bCs/>
            <w:iCs/>
            <w:sz w:val="24"/>
            <w:szCs w:val="24"/>
          </w:rPr>
          <w:t>https://www.stoke.gov.uk/info/20058/food_businesses/130/starting_a_food_business</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09ED880F"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CPD. (2026) ‘</w:t>
      </w:r>
      <w:r w:rsidRPr="00943EC0">
        <w:rPr>
          <w:rFonts w:ascii="Arial" w:hAnsi="Arial" w:cs="Arial"/>
          <w:bCs/>
          <w:sz w:val="24"/>
          <w:szCs w:val="24"/>
        </w:rPr>
        <w:t>Level 2 food hygiene certificate training online’</w:t>
      </w:r>
      <w:r w:rsidRPr="00943EC0">
        <w:rPr>
          <w:rFonts w:ascii="Arial" w:hAnsi="Arial" w:cs="Arial"/>
          <w:bCs/>
          <w:iCs/>
          <w:sz w:val="24"/>
          <w:szCs w:val="24"/>
        </w:rPr>
        <w:t xml:space="preserve">, </w:t>
      </w:r>
      <w:r w:rsidRPr="00943EC0">
        <w:rPr>
          <w:rFonts w:ascii="Arial" w:hAnsi="Arial" w:cs="Arial"/>
          <w:bCs/>
          <w:i/>
          <w:sz w:val="24"/>
          <w:szCs w:val="24"/>
        </w:rPr>
        <w:t>Food Hygiene Certificate Online</w:t>
      </w:r>
      <w:r w:rsidRPr="00943EC0">
        <w:rPr>
          <w:rFonts w:ascii="Arial" w:hAnsi="Arial" w:cs="Arial"/>
          <w:bCs/>
          <w:iCs/>
          <w:sz w:val="24"/>
          <w:szCs w:val="24"/>
        </w:rPr>
        <w:t xml:space="preserve">. Available at: </w:t>
      </w:r>
      <w:hyperlink r:id="rId22" w:history="1">
        <w:r w:rsidRPr="00943EC0">
          <w:rPr>
            <w:rStyle w:val="Hyperlink"/>
            <w:rFonts w:ascii="Arial" w:hAnsi="Arial" w:cs="Arial"/>
            <w:bCs/>
            <w:iCs/>
            <w:sz w:val="24"/>
            <w:szCs w:val="24"/>
          </w:rPr>
          <w:t>https://www.foodhygienecertificate.co.uk/product/level-2-food-hygiene-certificate</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78895AB2"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lastRenderedPageBreak/>
        <w:t>Gosalvitr, P., Cuellar-Franca, R.M., Smith, R. and Azapagic, A. (2024) ‘Environmental and economic sustainability assessment of the production and consumption of different types of coffee in the UK’, </w:t>
      </w:r>
      <w:r w:rsidRPr="00943EC0">
        <w:rPr>
          <w:rFonts w:ascii="Arial" w:hAnsi="Arial" w:cs="Arial"/>
          <w:bCs/>
          <w:i/>
          <w:iCs/>
          <w:sz w:val="24"/>
          <w:szCs w:val="24"/>
        </w:rPr>
        <w:t>Sustainable Production and Consumption</w:t>
      </w:r>
      <w:r w:rsidRPr="00943EC0">
        <w:rPr>
          <w:rFonts w:ascii="Arial" w:hAnsi="Arial" w:cs="Arial"/>
          <w:bCs/>
          <w:iCs/>
          <w:sz w:val="24"/>
          <w:szCs w:val="24"/>
        </w:rPr>
        <w:t>, </w:t>
      </w:r>
      <w:r w:rsidRPr="00943EC0">
        <w:rPr>
          <w:rFonts w:ascii="Arial" w:hAnsi="Arial" w:cs="Arial"/>
          <w:bCs/>
          <w:i/>
          <w:iCs/>
          <w:sz w:val="24"/>
          <w:szCs w:val="24"/>
        </w:rPr>
        <w:t>49</w:t>
      </w:r>
      <w:r w:rsidRPr="00943EC0">
        <w:rPr>
          <w:rFonts w:ascii="Arial" w:hAnsi="Arial" w:cs="Arial"/>
          <w:bCs/>
          <w:iCs/>
          <w:sz w:val="24"/>
          <w:szCs w:val="24"/>
        </w:rPr>
        <w:t xml:space="preserve">, pp.144-162. Available at: </w:t>
      </w:r>
      <w:hyperlink r:id="rId23" w:tgtFrame="_blank" w:tooltip="Persistent link using digital object identifier" w:history="1">
        <w:r w:rsidRPr="00943EC0">
          <w:rPr>
            <w:rStyle w:val="Hyperlink"/>
            <w:rFonts w:ascii="Arial" w:hAnsi="Arial" w:cs="Arial"/>
            <w:bCs/>
            <w:iCs/>
            <w:sz w:val="24"/>
            <w:szCs w:val="24"/>
          </w:rPr>
          <w:t>https://doi.org/10.1016/j.spc.2024.06.004</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48696828"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Gosalvitr, P., Cuéllar-Franca, R.M., Smith, R. and Azapagic, A. (2024) ‘Eco-efficiency of coffee production and consumption in the UK at the product and sectoral levels’, </w:t>
      </w:r>
      <w:r w:rsidRPr="00943EC0">
        <w:rPr>
          <w:rFonts w:ascii="Arial" w:hAnsi="Arial" w:cs="Arial"/>
          <w:bCs/>
          <w:i/>
          <w:iCs/>
          <w:sz w:val="24"/>
          <w:szCs w:val="24"/>
        </w:rPr>
        <w:t>Cleaner Environmental Systems</w:t>
      </w:r>
      <w:r w:rsidRPr="00943EC0">
        <w:rPr>
          <w:rFonts w:ascii="Arial" w:hAnsi="Arial" w:cs="Arial"/>
          <w:bCs/>
          <w:iCs/>
          <w:sz w:val="24"/>
          <w:szCs w:val="24"/>
        </w:rPr>
        <w:t>, </w:t>
      </w:r>
      <w:r w:rsidRPr="00943EC0">
        <w:rPr>
          <w:rFonts w:ascii="Arial" w:hAnsi="Arial" w:cs="Arial"/>
          <w:bCs/>
          <w:i/>
          <w:iCs/>
          <w:sz w:val="24"/>
          <w:szCs w:val="24"/>
        </w:rPr>
        <w:t>15</w:t>
      </w:r>
      <w:r w:rsidRPr="00943EC0">
        <w:rPr>
          <w:rFonts w:ascii="Arial" w:hAnsi="Arial" w:cs="Arial"/>
          <w:bCs/>
          <w:iCs/>
          <w:sz w:val="24"/>
          <w:szCs w:val="24"/>
        </w:rPr>
        <w:t xml:space="preserve">, p.100231. Available at: </w:t>
      </w:r>
      <w:hyperlink r:id="rId24" w:tgtFrame="_blank" w:tooltip="Persistent link using digital object identifier" w:history="1">
        <w:r w:rsidRPr="00943EC0">
          <w:rPr>
            <w:rStyle w:val="Hyperlink"/>
            <w:rFonts w:ascii="Arial" w:hAnsi="Arial" w:cs="Arial"/>
            <w:bCs/>
            <w:iCs/>
            <w:sz w:val="24"/>
            <w:szCs w:val="24"/>
          </w:rPr>
          <w:t>https://doi.org/10.1016/j.cesys.2024.100231</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0ECDAC5D"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 xml:space="preserve">Iron &amp; Fire Coffee Roasters Limited (2024) </w:t>
      </w:r>
      <w:r w:rsidRPr="00943EC0">
        <w:rPr>
          <w:rFonts w:ascii="Arial" w:hAnsi="Arial" w:cs="Arial"/>
          <w:bCs/>
          <w:i/>
          <w:iCs/>
          <w:sz w:val="24"/>
          <w:szCs w:val="24"/>
        </w:rPr>
        <w:t>Wholesale Coffee Beans, Coffee Supplies &amp; Barista Training in Stoke-On-Trent, West Midlands</w:t>
      </w:r>
      <w:r w:rsidRPr="00943EC0">
        <w:rPr>
          <w:rFonts w:ascii="Arial" w:hAnsi="Arial" w:cs="Arial"/>
          <w:bCs/>
          <w:iCs/>
          <w:sz w:val="24"/>
          <w:szCs w:val="24"/>
        </w:rPr>
        <w:t xml:space="preserve">. Available at: </w:t>
      </w:r>
      <w:hyperlink r:id="rId25" w:history="1">
        <w:r w:rsidRPr="00943EC0">
          <w:rPr>
            <w:rStyle w:val="Hyperlink"/>
            <w:rFonts w:ascii="Arial" w:hAnsi="Arial" w:cs="Arial"/>
            <w:bCs/>
            <w:iCs/>
            <w:sz w:val="24"/>
            <w:szCs w:val="24"/>
          </w:rPr>
          <w:t>https://ironandfire.co.uk/fresh-roasted-coffee-supplier/stoke-on-trent/</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035A197F"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Jurinka, J. (2025) ‘</w:t>
      </w:r>
      <w:r w:rsidRPr="00943EC0">
        <w:rPr>
          <w:rFonts w:ascii="Arial" w:hAnsi="Arial" w:cs="Arial"/>
          <w:bCs/>
          <w:sz w:val="24"/>
          <w:szCs w:val="24"/>
        </w:rPr>
        <w:t>How Food Truck Marketing Transforms Brand Activations’</w:t>
      </w:r>
      <w:r w:rsidRPr="00943EC0">
        <w:rPr>
          <w:rFonts w:ascii="Arial" w:hAnsi="Arial" w:cs="Arial"/>
          <w:bCs/>
          <w:iCs/>
          <w:sz w:val="24"/>
          <w:szCs w:val="24"/>
        </w:rPr>
        <w:t xml:space="preserve">, </w:t>
      </w:r>
      <w:r w:rsidRPr="00943EC0">
        <w:rPr>
          <w:rFonts w:ascii="Arial" w:hAnsi="Arial" w:cs="Arial"/>
          <w:bCs/>
          <w:i/>
          <w:sz w:val="24"/>
          <w:szCs w:val="24"/>
        </w:rPr>
        <w:t>Field and Event Marketing Agency</w:t>
      </w:r>
      <w:r w:rsidRPr="00943EC0">
        <w:rPr>
          <w:rFonts w:ascii="Arial" w:hAnsi="Arial" w:cs="Arial"/>
          <w:bCs/>
          <w:iCs/>
          <w:sz w:val="24"/>
          <w:szCs w:val="24"/>
        </w:rPr>
        <w:t xml:space="preserve">. Available at: </w:t>
      </w:r>
      <w:hyperlink r:id="rId26" w:history="1">
        <w:r w:rsidRPr="00943EC0">
          <w:rPr>
            <w:rStyle w:val="Hyperlink"/>
            <w:rFonts w:ascii="Arial" w:hAnsi="Arial" w:cs="Arial"/>
            <w:bCs/>
            <w:iCs/>
            <w:sz w:val="24"/>
            <w:szCs w:val="24"/>
          </w:rPr>
          <w:t>https://www.attackmarketing.com/post/how-food-truck-marketing-became-the-new-sampling-powerhouse</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3290C8F9"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Kraus, S., Sen, S., Savitskie, K., Kumar, S.K. and Brooks Jr, J. (2022) ‘Attracting the millennial customer: the case of food trucks’, </w:t>
      </w:r>
      <w:r w:rsidRPr="00943EC0">
        <w:rPr>
          <w:rFonts w:ascii="Arial" w:hAnsi="Arial" w:cs="Arial"/>
          <w:bCs/>
          <w:i/>
          <w:iCs/>
          <w:sz w:val="24"/>
          <w:szCs w:val="24"/>
        </w:rPr>
        <w:t>British Food Journal</w:t>
      </w:r>
      <w:r w:rsidRPr="00943EC0">
        <w:rPr>
          <w:rFonts w:ascii="Arial" w:hAnsi="Arial" w:cs="Arial"/>
          <w:bCs/>
          <w:iCs/>
          <w:sz w:val="24"/>
          <w:szCs w:val="24"/>
        </w:rPr>
        <w:t>, </w:t>
      </w:r>
      <w:r w:rsidRPr="00943EC0">
        <w:rPr>
          <w:rFonts w:ascii="Arial" w:hAnsi="Arial" w:cs="Arial"/>
          <w:bCs/>
          <w:i/>
          <w:iCs/>
          <w:sz w:val="24"/>
          <w:szCs w:val="24"/>
        </w:rPr>
        <w:t>124</w:t>
      </w:r>
      <w:r w:rsidRPr="00943EC0">
        <w:rPr>
          <w:rFonts w:ascii="Arial" w:hAnsi="Arial" w:cs="Arial"/>
          <w:bCs/>
          <w:iCs/>
          <w:sz w:val="24"/>
          <w:szCs w:val="24"/>
        </w:rPr>
        <w:t xml:space="preserve">(13), pp.165-182. Available at: </w:t>
      </w:r>
      <w:hyperlink r:id="rId27" w:history="1">
        <w:r w:rsidRPr="00943EC0">
          <w:rPr>
            <w:rStyle w:val="Hyperlink"/>
            <w:rFonts w:ascii="Arial" w:hAnsi="Arial" w:cs="Arial"/>
            <w:bCs/>
            <w:iCs/>
            <w:sz w:val="24"/>
            <w:szCs w:val="24"/>
          </w:rPr>
          <w:t>https://doi.org/10.1108/BFJ-09-2021-099</w:t>
        </w:r>
      </w:hyperlink>
      <w:r w:rsidRPr="00943EC0">
        <w:rPr>
          <w:rFonts w:ascii="Arial" w:hAnsi="Arial" w:cs="Arial"/>
          <w:bCs/>
          <w:iCs/>
          <w:sz w:val="24"/>
          <w:szCs w:val="24"/>
        </w:rPr>
        <w:t xml:space="preserve"> </w:t>
      </w:r>
      <w:r w:rsidRPr="00943EC0">
        <w:rPr>
          <w:rFonts w:ascii="Arial" w:hAnsi="Arial" w:cs="Arial"/>
          <w:sz w:val="24"/>
          <w:szCs w:val="24"/>
        </w:rPr>
        <w:t>(Accessed: 17 February 2026).</w:t>
      </w:r>
    </w:p>
    <w:p w14:paraId="777AB5E5"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Link, S.A. (2022) ‘</w:t>
      </w:r>
      <w:r w:rsidRPr="00943EC0">
        <w:rPr>
          <w:rFonts w:ascii="Arial" w:hAnsi="Arial" w:cs="Arial"/>
          <w:bCs/>
          <w:sz w:val="24"/>
          <w:szCs w:val="24"/>
        </w:rPr>
        <w:t>Mobile Truck Entrepreneurship: Motivations and Strategies of Non-food Mobile Retail Truck Entrepreneurs in the United States’</w:t>
      </w:r>
      <w:r w:rsidRPr="00943EC0">
        <w:rPr>
          <w:rFonts w:ascii="Arial" w:hAnsi="Arial" w:cs="Arial"/>
          <w:bCs/>
          <w:iCs/>
          <w:sz w:val="24"/>
          <w:szCs w:val="24"/>
        </w:rPr>
        <w:t xml:space="preserve">, </w:t>
      </w:r>
      <w:r w:rsidRPr="00943EC0">
        <w:rPr>
          <w:rFonts w:ascii="Arial" w:hAnsi="Arial" w:cs="Arial"/>
          <w:bCs/>
          <w:i/>
          <w:sz w:val="24"/>
          <w:szCs w:val="24"/>
        </w:rPr>
        <w:t>Doctoral dissertation, University of Missouri-Columbia</w:t>
      </w:r>
      <w:r w:rsidRPr="00943EC0">
        <w:rPr>
          <w:rFonts w:ascii="Arial" w:hAnsi="Arial" w:cs="Arial"/>
          <w:bCs/>
          <w:iCs/>
          <w:sz w:val="24"/>
          <w:szCs w:val="24"/>
        </w:rPr>
        <w:t xml:space="preserve">. Available at: </w:t>
      </w:r>
      <w:hyperlink r:id="rId28" w:history="1">
        <w:r w:rsidRPr="00943EC0">
          <w:rPr>
            <w:rStyle w:val="Hyperlink"/>
            <w:rFonts w:ascii="Arial" w:hAnsi="Arial" w:cs="Arial"/>
            <w:bCs/>
            <w:iCs/>
            <w:sz w:val="24"/>
            <w:szCs w:val="24"/>
          </w:rPr>
          <w:t>https://www.proquest.com/openview/998b2b25e9165efca1e574f002c35f3b/1?pq-origsite=gscholar&amp;cbl=18750&amp;diss=y</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39A1104C"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Loh, Z. and Hassan, S.H. (2022) ‘Consumers’ attitudes, perceived risks and perceived benefits towards repurchase intention of food truck products’, </w:t>
      </w:r>
      <w:r w:rsidRPr="00943EC0">
        <w:rPr>
          <w:rFonts w:ascii="Arial" w:hAnsi="Arial" w:cs="Arial"/>
          <w:bCs/>
          <w:i/>
          <w:iCs/>
          <w:sz w:val="24"/>
          <w:szCs w:val="24"/>
        </w:rPr>
        <w:t>British Food Journal</w:t>
      </w:r>
      <w:r w:rsidRPr="00943EC0">
        <w:rPr>
          <w:rFonts w:ascii="Arial" w:hAnsi="Arial" w:cs="Arial"/>
          <w:bCs/>
          <w:iCs/>
          <w:sz w:val="24"/>
          <w:szCs w:val="24"/>
        </w:rPr>
        <w:t>, </w:t>
      </w:r>
      <w:r w:rsidRPr="00943EC0">
        <w:rPr>
          <w:rFonts w:ascii="Arial" w:hAnsi="Arial" w:cs="Arial"/>
          <w:bCs/>
          <w:i/>
          <w:iCs/>
          <w:sz w:val="24"/>
          <w:szCs w:val="24"/>
        </w:rPr>
        <w:t>124</w:t>
      </w:r>
      <w:r w:rsidRPr="00943EC0">
        <w:rPr>
          <w:rFonts w:ascii="Arial" w:hAnsi="Arial" w:cs="Arial"/>
          <w:bCs/>
          <w:iCs/>
          <w:sz w:val="24"/>
          <w:szCs w:val="24"/>
        </w:rPr>
        <w:t xml:space="preserve">(4), pp.1314-1332. </w:t>
      </w:r>
      <w:hyperlink r:id="rId29" w:tgtFrame="_blank" w:history="1">
        <w:r w:rsidRPr="00943EC0">
          <w:rPr>
            <w:rFonts w:ascii="Arial" w:hAnsi="Arial" w:cs="Arial"/>
            <w:bCs/>
            <w:iCs/>
            <w:sz w:val="24"/>
            <w:szCs w:val="24"/>
          </w:rPr>
          <w:t xml:space="preserve">Available at: </w:t>
        </w:r>
        <w:r w:rsidRPr="00943EC0">
          <w:rPr>
            <w:rStyle w:val="Hyperlink"/>
            <w:rFonts w:ascii="Arial" w:hAnsi="Arial" w:cs="Arial"/>
            <w:bCs/>
            <w:iCs/>
            <w:sz w:val="24"/>
            <w:szCs w:val="24"/>
          </w:rPr>
          <w:t>https://doi.org/10.1108/BFJ-03-2021-0216</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72FB020E"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 xml:space="preserve">Louhelainen, I. (2023) ‘Gamification and modern digital tools as the main methods of coffee truck business concept’, </w:t>
      </w:r>
      <w:r w:rsidRPr="00943EC0">
        <w:rPr>
          <w:rFonts w:ascii="Arial" w:hAnsi="Arial" w:cs="Arial"/>
          <w:bCs/>
          <w:i/>
          <w:sz w:val="24"/>
          <w:szCs w:val="24"/>
        </w:rPr>
        <w:t>Haaga-Helia University</w:t>
      </w:r>
      <w:r w:rsidRPr="00943EC0">
        <w:rPr>
          <w:rFonts w:ascii="Arial" w:hAnsi="Arial" w:cs="Arial"/>
          <w:bCs/>
          <w:iCs/>
          <w:sz w:val="24"/>
          <w:szCs w:val="24"/>
        </w:rPr>
        <w:t xml:space="preserve">. Available at: </w:t>
      </w:r>
      <w:hyperlink r:id="rId30" w:history="1">
        <w:r w:rsidRPr="00943EC0">
          <w:rPr>
            <w:rStyle w:val="Hyperlink"/>
            <w:rFonts w:ascii="Arial" w:hAnsi="Arial" w:cs="Arial"/>
            <w:bCs/>
            <w:iCs/>
            <w:sz w:val="24"/>
            <w:szCs w:val="24"/>
          </w:rPr>
          <w:t>https://www.theseus.fi/bitstream/handle/10024/811523/Louhelainen_Iliya.pdf?sequence=2&amp;isAllowed=y</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228ADA1C"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lastRenderedPageBreak/>
        <w:t>Lumina Intelligence. (2025)  </w:t>
      </w:r>
      <w:r w:rsidRPr="00943EC0">
        <w:rPr>
          <w:rFonts w:ascii="Arial" w:hAnsi="Arial" w:cs="Arial"/>
          <w:bCs/>
          <w:i/>
          <w:iCs/>
          <w:sz w:val="24"/>
          <w:szCs w:val="24"/>
        </w:rPr>
        <w:t>UK coffee market: Size, growth and share statistics 2025</w:t>
      </w:r>
      <w:r w:rsidRPr="00943EC0">
        <w:rPr>
          <w:rFonts w:ascii="Arial" w:hAnsi="Arial" w:cs="Arial"/>
          <w:bCs/>
          <w:iCs/>
          <w:sz w:val="24"/>
          <w:szCs w:val="24"/>
        </w:rPr>
        <w:t>. </w:t>
      </w:r>
      <w:hyperlink r:id="rId31" w:history="1">
        <w:r w:rsidRPr="00943EC0">
          <w:rPr>
            <w:rFonts w:ascii="Arial" w:hAnsi="Arial" w:cs="Arial"/>
            <w:bCs/>
            <w:iCs/>
            <w:sz w:val="24"/>
            <w:szCs w:val="24"/>
          </w:rPr>
          <w:t xml:space="preserve">Available at: </w:t>
        </w:r>
        <w:r w:rsidRPr="00943EC0">
          <w:rPr>
            <w:rStyle w:val="Hyperlink"/>
            <w:rFonts w:ascii="Arial" w:hAnsi="Arial" w:cs="Arial"/>
            <w:bCs/>
            <w:iCs/>
            <w:sz w:val="24"/>
            <w:szCs w:val="24"/>
          </w:rPr>
          <w:t>https://www.lumina-intelligence.com/blog/foodservice/uk-coffee-market-size-growth-share-statistics-2025/</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43DE23F0"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Maulina, H., Novita, M. and Rahmany, M. (2025) ‘Analysis of coffee truck consumer segmentation in Banda Aceh city’, In </w:t>
      </w:r>
      <w:r w:rsidRPr="00943EC0">
        <w:rPr>
          <w:rFonts w:ascii="Arial" w:hAnsi="Arial" w:cs="Arial"/>
          <w:bCs/>
          <w:i/>
          <w:iCs/>
          <w:sz w:val="24"/>
          <w:szCs w:val="24"/>
        </w:rPr>
        <w:t>IOP Conference Series: Earth and Environmental Science</w:t>
      </w:r>
      <w:r w:rsidRPr="00943EC0">
        <w:rPr>
          <w:rFonts w:ascii="Arial" w:hAnsi="Arial" w:cs="Arial"/>
          <w:bCs/>
          <w:iCs/>
          <w:sz w:val="24"/>
          <w:szCs w:val="24"/>
        </w:rPr>
        <w:t xml:space="preserve">, 1510(1), p. 012031). Available at: </w:t>
      </w:r>
      <w:hyperlink r:id="rId32" w:history="1">
        <w:r w:rsidRPr="00943EC0">
          <w:rPr>
            <w:rStyle w:val="Hyperlink"/>
            <w:rFonts w:ascii="Arial" w:hAnsi="Arial" w:cs="Arial"/>
            <w:bCs/>
            <w:iCs/>
            <w:sz w:val="24"/>
            <w:szCs w:val="24"/>
          </w:rPr>
          <w:t>https://doi.org/10.1088/1755-1315/1510/1/012031</w:t>
        </w:r>
      </w:hyperlink>
      <w:r w:rsidRPr="00943EC0">
        <w:rPr>
          <w:rFonts w:ascii="Arial" w:hAnsi="Arial" w:cs="Arial"/>
          <w:bCs/>
          <w:iCs/>
          <w:sz w:val="24"/>
          <w:szCs w:val="24"/>
        </w:rPr>
        <w:t xml:space="preserve"> </w:t>
      </w:r>
      <w:r w:rsidRPr="00943EC0">
        <w:rPr>
          <w:rFonts w:ascii="Arial" w:hAnsi="Arial" w:cs="Arial"/>
          <w:sz w:val="24"/>
          <w:szCs w:val="24"/>
        </w:rPr>
        <w:t>(Accessed: 17 February 2026).</w:t>
      </w:r>
    </w:p>
    <w:p w14:paraId="3C1577C5"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Nyamboli, T.I. (2021) ‘</w:t>
      </w:r>
      <w:r w:rsidRPr="00943EC0">
        <w:rPr>
          <w:rFonts w:ascii="Arial" w:hAnsi="Arial" w:cs="Arial"/>
          <w:bCs/>
          <w:sz w:val="24"/>
          <w:szCs w:val="24"/>
        </w:rPr>
        <w:t>Strategies to Implement Social Media Marketing in Small Businesses’</w:t>
      </w:r>
      <w:r w:rsidRPr="00943EC0">
        <w:rPr>
          <w:rFonts w:ascii="Arial" w:hAnsi="Arial" w:cs="Arial"/>
          <w:bCs/>
          <w:iCs/>
          <w:sz w:val="24"/>
          <w:szCs w:val="24"/>
        </w:rPr>
        <w:t xml:space="preserve">, </w:t>
      </w:r>
      <w:r w:rsidRPr="00943EC0">
        <w:rPr>
          <w:rFonts w:ascii="Arial" w:hAnsi="Arial" w:cs="Arial"/>
          <w:bCs/>
          <w:i/>
          <w:sz w:val="24"/>
          <w:szCs w:val="24"/>
        </w:rPr>
        <w:t>Doctoral dissertation, Walden University</w:t>
      </w:r>
      <w:r w:rsidRPr="00943EC0">
        <w:rPr>
          <w:rFonts w:ascii="Arial" w:hAnsi="Arial" w:cs="Arial"/>
          <w:bCs/>
          <w:iCs/>
          <w:sz w:val="24"/>
          <w:szCs w:val="24"/>
        </w:rPr>
        <w:t xml:space="preserve">. Available at: </w:t>
      </w:r>
      <w:hyperlink r:id="rId33" w:history="1">
        <w:r w:rsidRPr="00943EC0">
          <w:rPr>
            <w:rStyle w:val="Hyperlink"/>
            <w:rFonts w:ascii="Arial" w:hAnsi="Arial" w:cs="Arial"/>
            <w:bCs/>
            <w:iCs/>
            <w:sz w:val="24"/>
            <w:szCs w:val="24"/>
          </w:rPr>
          <w:t>https://scholarworks.waldenu.edu/cgi/viewcontent.cgi?article=12668&amp;context=dissertations</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1EA08248" w14:textId="77777777" w:rsidR="00A82DD1" w:rsidRPr="00943EC0" w:rsidRDefault="00A82DD1" w:rsidP="00A801E0">
      <w:pPr>
        <w:spacing w:line="360" w:lineRule="auto"/>
        <w:ind w:left="720" w:hanging="720"/>
        <w:rPr>
          <w:rFonts w:ascii="Arial" w:hAnsi="Arial" w:cs="Arial"/>
          <w:bCs/>
          <w:iCs/>
          <w:color w:val="0000FF" w:themeColor="hyperlink"/>
          <w:sz w:val="24"/>
          <w:szCs w:val="24"/>
          <w:u w:val="single"/>
        </w:rPr>
      </w:pPr>
      <w:r w:rsidRPr="00943EC0">
        <w:rPr>
          <w:rFonts w:ascii="Arial" w:hAnsi="Arial" w:cs="Arial"/>
          <w:bCs/>
          <w:iCs/>
          <w:color w:val="000000" w:themeColor="text1"/>
          <w:sz w:val="24"/>
          <w:szCs w:val="24"/>
        </w:rPr>
        <w:t>Popup Joe's Mobile Bar Solutions.  </w:t>
      </w:r>
      <w:r w:rsidRPr="00943EC0">
        <w:rPr>
          <w:rFonts w:ascii="Arial" w:hAnsi="Arial" w:cs="Arial"/>
          <w:bCs/>
          <w:i/>
          <w:iCs/>
          <w:color w:val="000000" w:themeColor="text1"/>
          <w:sz w:val="24"/>
          <w:szCs w:val="24"/>
        </w:rPr>
        <w:t>About</w:t>
      </w:r>
      <w:r w:rsidRPr="00943EC0">
        <w:rPr>
          <w:rFonts w:ascii="Arial" w:hAnsi="Arial" w:cs="Arial"/>
          <w:bCs/>
          <w:iCs/>
          <w:color w:val="000000" w:themeColor="text1"/>
          <w:sz w:val="24"/>
          <w:szCs w:val="24"/>
        </w:rPr>
        <w:t>.</w:t>
      </w:r>
      <w:r w:rsidRPr="00943EC0">
        <w:rPr>
          <w:rFonts w:ascii="Arial" w:hAnsi="Arial" w:cs="Arial"/>
          <w:bCs/>
          <w:iCs/>
          <w:color w:val="000000" w:themeColor="text1"/>
          <w:sz w:val="24"/>
          <w:szCs w:val="24"/>
          <w:u w:val="single"/>
        </w:rPr>
        <w:t> </w:t>
      </w:r>
      <w:hyperlink r:id="rId34" w:history="1">
        <w:r w:rsidRPr="00943EC0">
          <w:rPr>
            <w:rFonts w:ascii="Arial" w:hAnsi="Arial" w:cs="Arial"/>
            <w:bCs/>
            <w:iCs/>
            <w:sz w:val="24"/>
            <w:szCs w:val="24"/>
          </w:rPr>
          <w:t xml:space="preserve">Available at: </w:t>
        </w:r>
        <w:r w:rsidRPr="00943EC0">
          <w:rPr>
            <w:rStyle w:val="Hyperlink"/>
            <w:rFonts w:ascii="Arial" w:hAnsi="Arial" w:cs="Arial"/>
            <w:bCs/>
            <w:iCs/>
            <w:sz w:val="24"/>
            <w:szCs w:val="24"/>
          </w:rPr>
          <w:t>https://popupjoes.co.uk/about</w:t>
        </w:r>
      </w:hyperlink>
      <w:r w:rsidRPr="00943EC0">
        <w:rPr>
          <w:rFonts w:ascii="Arial" w:hAnsi="Arial" w:cs="Arial"/>
          <w:bCs/>
          <w:iCs/>
          <w:color w:val="0000FF" w:themeColor="hyperlink"/>
          <w:sz w:val="24"/>
          <w:szCs w:val="24"/>
          <w:u w:val="single"/>
        </w:rPr>
        <w:t xml:space="preserve"> </w:t>
      </w:r>
      <w:r w:rsidRPr="00943EC0">
        <w:rPr>
          <w:rFonts w:ascii="Arial" w:hAnsi="Arial" w:cs="Arial"/>
          <w:sz w:val="24"/>
          <w:szCs w:val="24"/>
        </w:rPr>
        <w:t>(Accessed: 17 February 2026).</w:t>
      </w:r>
    </w:p>
    <w:p w14:paraId="0EB2C319"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 xml:space="preserve">Prima Coffee Equipment. (2026) ‘Brew What You Love’, </w:t>
      </w:r>
      <w:r w:rsidRPr="00943EC0">
        <w:rPr>
          <w:rFonts w:ascii="Arial" w:hAnsi="Arial" w:cs="Arial"/>
          <w:bCs/>
          <w:i/>
          <w:sz w:val="24"/>
          <w:szCs w:val="24"/>
        </w:rPr>
        <w:t>Prima Coffee Equipment</w:t>
      </w:r>
      <w:r w:rsidRPr="00943EC0">
        <w:rPr>
          <w:rFonts w:ascii="Arial" w:hAnsi="Arial" w:cs="Arial"/>
          <w:bCs/>
          <w:iCs/>
          <w:sz w:val="24"/>
          <w:szCs w:val="24"/>
        </w:rPr>
        <w:t xml:space="preserve"> Available at: </w:t>
      </w:r>
      <w:hyperlink r:id="rId35" w:history="1">
        <w:r w:rsidRPr="00943EC0">
          <w:rPr>
            <w:rStyle w:val="Hyperlink"/>
            <w:rFonts w:ascii="Arial" w:hAnsi="Arial" w:cs="Arial"/>
            <w:bCs/>
            <w:iCs/>
            <w:sz w:val="24"/>
            <w:szCs w:val="24"/>
          </w:rPr>
          <w:t>https://prima-coffee.com/</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7AF35FBC"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Rolling Stock UK. (2025). </w:t>
      </w:r>
      <w:r w:rsidRPr="00943EC0">
        <w:rPr>
          <w:rFonts w:ascii="Arial" w:hAnsi="Arial" w:cs="Arial"/>
          <w:bCs/>
          <w:i/>
          <w:iCs/>
          <w:sz w:val="24"/>
          <w:szCs w:val="24"/>
        </w:rPr>
        <w:t>Explore catering trailers for sale</w:t>
      </w:r>
      <w:r w:rsidRPr="00943EC0">
        <w:rPr>
          <w:rFonts w:ascii="Arial" w:hAnsi="Arial" w:cs="Arial"/>
          <w:bCs/>
          <w:iCs/>
          <w:sz w:val="24"/>
          <w:szCs w:val="24"/>
        </w:rPr>
        <w:t xml:space="preserve">. Available at: </w:t>
      </w:r>
      <w:hyperlink r:id="rId36" w:history="1">
        <w:r w:rsidRPr="00943EC0">
          <w:rPr>
            <w:rStyle w:val="Hyperlink"/>
            <w:rFonts w:ascii="Arial" w:hAnsi="Arial" w:cs="Arial"/>
            <w:bCs/>
            <w:iCs/>
            <w:sz w:val="24"/>
            <w:szCs w:val="24"/>
          </w:rPr>
          <w:t>https://rollingstock.uk/catering-trailers-for-sale/</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65AC9E57"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Rushden Lakes. (2026) </w:t>
      </w:r>
      <w:r w:rsidRPr="00943EC0">
        <w:rPr>
          <w:rFonts w:ascii="Arial" w:hAnsi="Arial" w:cs="Arial"/>
          <w:bCs/>
          <w:i/>
          <w:iCs/>
          <w:sz w:val="24"/>
          <w:szCs w:val="24"/>
        </w:rPr>
        <w:t>Plan your visit</w:t>
      </w:r>
      <w:r w:rsidRPr="00943EC0">
        <w:rPr>
          <w:rFonts w:ascii="Arial" w:hAnsi="Arial" w:cs="Arial"/>
          <w:bCs/>
          <w:iCs/>
          <w:sz w:val="24"/>
          <w:szCs w:val="24"/>
        </w:rPr>
        <w:t xml:space="preserve">. Available at: </w:t>
      </w:r>
      <w:hyperlink r:id="rId37" w:history="1">
        <w:r w:rsidRPr="00943EC0">
          <w:rPr>
            <w:rStyle w:val="Hyperlink"/>
            <w:rFonts w:ascii="Arial" w:hAnsi="Arial" w:cs="Arial"/>
            <w:bCs/>
            <w:iCs/>
            <w:sz w:val="24"/>
            <w:szCs w:val="24"/>
          </w:rPr>
          <w:t>https://www.rushdenlakes.com/plan-your-visit</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2A4350F0" w14:textId="2C78960D"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Statista. (2025) </w:t>
      </w:r>
      <w:r w:rsidRPr="00943EC0">
        <w:rPr>
          <w:rFonts w:ascii="Arial" w:hAnsi="Arial" w:cs="Arial"/>
          <w:bCs/>
          <w:i/>
          <w:iCs/>
          <w:sz w:val="24"/>
          <w:szCs w:val="24"/>
        </w:rPr>
        <w:t xml:space="preserve">Leading coffee shop chains </w:t>
      </w:r>
      <w:r w:rsidR="0027339C">
        <w:rPr>
          <w:rFonts w:ascii="Arial" w:hAnsi="Arial" w:cs="Arial"/>
          <w:bCs/>
          <w:i/>
          <w:iCs/>
          <w:sz w:val="24"/>
          <w:szCs w:val="24"/>
        </w:rPr>
        <w:t xml:space="preserve">in the </w:t>
      </w:r>
      <w:r w:rsidRPr="00943EC0">
        <w:rPr>
          <w:rFonts w:ascii="Arial" w:hAnsi="Arial" w:cs="Arial"/>
          <w:bCs/>
          <w:i/>
          <w:iCs/>
          <w:sz w:val="24"/>
          <w:szCs w:val="24"/>
        </w:rPr>
        <w:t>UK 2025</w:t>
      </w:r>
      <w:r w:rsidRPr="00943EC0">
        <w:rPr>
          <w:rFonts w:ascii="Arial" w:hAnsi="Arial" w:cs="Arial"/>
          <w:bCs/>
          <w:iCs/>
          <w:sz w:val="24"/>
          <w:szCs w:val="24"/>
        </w:rPr>
        <w:t>. </w:t>
      </w:r>
      <w:hyperlink r:id="rId38" w:history="1">
        <w:r w:rsidRPr="00943EC0">
          <w:rPr>
            <w:rFonts w:ascii="Arial" w:hAnsi="Arial" w:cs="Arial"/>
            <w:bCs/>
            <w:iCs/>
            <w:sz w:val="24"/>
            <w:szCs w:val="24"/>
          </w:rPr>
          <w:t xml:space="preserve">Available at: </w:t>
        </w:r>
        <w:r w:rsidRPr="00943EC0">
          <w:rPr>
            <w:rStyle w:val="Hyperlink"/>
            <w:rFonts w:ascii="Arial" w:hAnsi="Arial" w:cs="Arial"/>
            <w:bCs/>
            <w:iCs/>
            <w:sz w:val="24"/>
            <w:szCs w:val="24"/>
          </w:rPr>
          <w:t>https://www.statista.com/statistics/297863/leading-coffee-shop-chains-in-the-united-kingdom-uk-store-number/</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7384DF27" w14:textId="77777777" w:rsidR="00A82DD1" w:rsidRPr="00943EC0" w:rsidRDefault="00A82DD1" w:rsidP="00744A16">
      <w:pPr>
        <w:spacing w:line="360" w:lineRule="auto"/>
        <w:ind w:left="720" w:hanging="720"/>
        <w:rPr>
          <w:rFonts w:ascii="Arial" w:hAnsi="Arial" w:cs="Arial"/>
          <w:bCs/>
          <w:iCs/>
          <w:sz w:val="24"/>
          <w:szCs w:val="24"/>
        </w:rPr>
      </w:pPr>
      <w:r w:rsidRPr="00943EC0">
        <w:rPr>
          <w:rFonts w:ascii="Arial" w:hAnsi="Arial" w:cs="Arial"/>
          <w:bCs/>
          <w:iCs/>
          <w:sz w:val="24"/>
          <w:szCs w:val="24"/>
        </w:rPr>
        <w:t>Stokes Tea and Coffee UK. </w:t>
      </w:r>
      <w:r w:rsidRPr="00943EC0">
        <w:rPr>
          <w:rFonts w:ascii="Arial" w:hAnsi="Arial" w:cs="Arial"/>
          <w:bCs/>
          <w:i/>
          <w:iCs/>
          <w:sz w:val="24"/>
          <w:szCs w:val="24"/>
        </w:rPr>
        <w:t>Barista Training &amp; Courses</w:t>
      </w:r>
      <w:r w:rsidRPr="00943EC0">
        <w:rPr>
          <w:rFonts w:ascii="Arial" w:hAnsi="Arial" w:cs="Arial"/>
          <w:bCs/>
          <w:iCs/>
          <w:sz w:val="24"/>
          <w:szCs w:val="24"/>
        </w:rPr>
        <w:t xml:space="preserve">. Available at: </w:t>
      </w:r>
      <w:hyperlink r:id="rId39" w:history="1">
        <w:r w:rsidRPr="00943EC0">
          <w:rPr>
            <w:rStyle w:val="Hyperlink"/>
            <w:rFonts w:ascii="Arial" w:hAnsi="Arial" w:cs="Arial"/>
            <w:bCs/>
            <w:iCs/>
            <w:sz w:val="24"/>
            <w:szCs w:val="24"/>
          </w:rPr>
          <w:t>https://stokescoffee.com/collections/barista-training</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p w14:paraId="4B71BE73" w14:textId="1F67766D" w:rsidR="00A82DD1" w:rsidRPr="00943EC0" w:rsidRDefault="0027339C" w:rsidP="00744A16">
      <w:pPr>
        <w:spacing w:line="360" w:lineRule="auto"/>
        <w:ind w:left="720" w:hanging="720"/>
        <w:rPr>
          <w:rFonts w:ascii="Arial" w:hAnsi="Arial" w:cs="Arial"/>
          <w:bCs/>
          <w:iCs/>
          <w:sz w:val="24"/>
          <w:szCs w:val="24"/>
        </w:rPr>
      </w:pPr>
      <w:r>
        <w:rPr>
          <w:rFonts w:ascii="Arial" w:hAnsi="Arial" w:cs="Arial"/>
          <w:bCs/>
          <w:iCs/>
          <w:sz w:val="24"/>
          <w:szCs w:val="24"/>
          <w:lang w:val="en-US"/>
        </w:rPr>
        <w:t>Together</w:t>
      </w:r>
      <w:r w:rsidR="00A82DD1" w:rsidRPr="00943EC0">
        <w:rPr>
          <w:rFonts w:ascii="Arial" w:hAnsi="Arial" w:cs="Arial"/>
          <w:bCs/>
          <w:iCs/>
          <w:sz w:val="24"/>
          <w:szCs w:val="24"/>
          <w:lang w:val="en-US"/>
        </w:rPr>
        <w:t xml:space="preserve">. </w:t>
      </w:r>
      <w:r w:rsidR="00A82DD1" w:rsidRPr="00943EC0">
        <w:rPr>
          <w:rFonts w:ascii="Arial" w:hAnsi="Arial" w:cs="Arial"/>
          <w:bCs/>
          <w:i/>
          <w:sz w:val="24"/>
          <w:szCs w:val="24"/>
          <w:lang w:val="en-US"/>
        </w:rPr>
        <w:t>Extraordinary mobile coffee vans</w:t>
      </w:r>
      <w:r w:rsidR="00A82DD1" w:rsidRPr="00943EC0">
        <w:rPr>
          <w:rFonts w:ascii="Arial" w:hAnsi="Arial" w:cs="Arial"/>
          <w:bCs/>
          <w:iCs/>
          <w:sz w:val="24"/>
          <w:szCs w:val="24"/>
          <w:lang w:val="en-US"/>
        </w:rPr>
        <w:t xml:space="preserve">. </w:t>
      </w:r>
      <w:r w:rsidR="00A82DD1" w:rsidRPr="00943EC0">
        <w:rPr>
          <w:rFonts w:ascii="Arial" w:hAnsi="Arial" w:cs="Arial"/>
          <w:bCs/>
          <w:iCs/>
          <w:sz w:val="24"/>
          <w:szCs w:val="24"/>
        </w:rPr>
        <w:t xml:space="preserve">Available at: </w:t>
      </w:r>
      <w:hyperlink r:id="rId40" w:history="1">
        <w:r w:rsidR="00A82DD1" w:rsidRPr="00943EC0">
          <w:rPr>
            <w:rStyle w:val="Hyperlink"/>
            <w:rFonts w:ascii="Arial" w:hAnsi="Arial" w:cs="Arial"/>
            <w:bCs/>
            <w:iCs/>
            <w:sz w:val="24"/>
            <w:szCs w:val="24"/>
          </w:rPr>
          <w:t>https://togather.com/listings/mobile-bars/coffee</w:t>
        </w:r>
      </w:hyperlink>
      <w:r w:rsidR="00A82DD1" w:rsidRPr="00943EC0">
        <w:rPr>
          <w:rStyle w:val="Hyperlink"/>
          <w:rFonts w:ascii="Arial" w:hAnsi="Arial" w:cs="Arial"/>
          <w:bCs/>
          <w:iCs/>
          <w:sz w:val="24"/>
          <w:szCs w:val="24"/>
        </w:rPr>
        <w:t xml:space="preserve"> </w:t>
      </w:r>
      <w:r w:rsidR="00A82DD1" w:rsidRPr="00943EC0">
        <w:rPr>
          <w:rFonts w:ascii="Arial" w:hAnsi="Arial" w:cs="Arial"/>
          <w:sz w:val="24"/>
          <w:szCs w:val="24"/>
        </w:rPr>
        <w:t>(Accessed: 17 February 2026).</w:t>
      </w:r>
    </w:p>
    <w:p w14:paraId="65A40F2D" w14:textId="77777777" w:rsidR="00A82DD1" w:rsidRPr="00943EC0" w:rsidRDefault="00A82DD1" w:rsidP="00744A16">
      <w:pPr>
        <w:spacing w:line="360" w:lineRule="auto"/>
        <w:ind w:left="720" w:hanging="720"/>
        <w:rPr>
          <w:rStyle w:val="Hyperlink"/>
          <w:rFonts w:ascii="Arial" w:hAnsi="Arial" w:cs="Arial"/>
          <w:bCs/>
          <w:iCs/>
          <w:sz w:val="24"/>
          <w:szCs w:val="24"/>
        </w:rPr>
      </w:pPr>
      <w:r w:rsidRPr="00943EC0">
        <w:rPr>
          <w:rFonts w:ascii="Arial" w:hAnsi="Arial" w:cs="Arial"/>
          <w:bCs/>
          <w:iCs/>
          <w:sz w:val="24"/>
          <w:szCs w:val="24"/>
        </w:rPr>
        <w:t>Wallace, E.V. (2021) ‘Urban mobile food truck policies: reducing disparities and building a culture of health in the United States’, </w:t>
      </w:r>
      <w:r w:rsidRPr="00943EC0">
        <w:rPr>
          <w:rFonts w:ascii="Arial" w:hAnsi="Arial" w:cs="Arial"/>
          <w:bCs/>
          <w:i/>
          <w:iCs/>
          <w:sz w:val="24"/>
          <w:szCs w:val="24"/>
        </w:rPr>
        <w:t>Journal of Public Health Policy</w:t>
      </w:r>
      <w:r w:rsidRPr="00943EC0">
        <w:rPr>
          <w:rFonts w:ascii="Arial" w:hAnsi="Arial" w:cs="Arial"/>
          <w:bCs/>
          <w:iCs/>
          <w:sz w:val="24"/>
          <w:szCs w:val="24"/>
        </w:rPr>
        <w:t>, </w:t>
      </w:r>
      <w:r w:rsidRPr="00943EC0">
        <w:rPr>
          <w:rFonts w:ascii="Arial" w:hAnsi="Arial" w:cs="Arial"/>
          <w:bCs/>
          <w:i/>
          <w:iCs/>
          <w:sz w:val="24"/>
          <w:szCs w:val="24"/>
        </w:rPr>
        <w:t>42</w:t>
      </w:r>
      <w:r w:rsidRPr="00943EC0">
        <w:rPr>
          <w:rFonts w:ascii="Arial" w:hAnsi="Arial" w:cs="Arial"/>
          <w:bCs/>
          <w:iCs/>
          <w:sz w:val="24"/>
          <w:szCs w:val="24"/>
        </w:rPr>
        <w:t xml:space="preserve">(2), p.271. Available at: </w:t>
      </w:r>
      <w:hyperlink r:id="rId41" w:history="1">
        <w:r w:rsidRPr="00943EC0">
          <w:rPr>
            <w:rStyle w:val="Hyperlink"/>
            <w:rFonts w:ascii="Arial" w:hAnsi="Arial" w:cs="Arial"/>
            <w:bCs/>
            <w:iCs/>
            <w:sz w:val="24"/>
            <w:szCs w:val="24"/>
          </w:rPr>
          <w:t>https://doi.org/10.1057/s41271-021-00274-1</w:t>
        </w:r>
      </w:hyperlink>
      <w:r w:rsidRPr="00943EC0">
        <w:rPr>
          <w:rStyle w:val="Hyperlink"/>
          <w:rFonts w:ascii="Arial" w:hAnsi="Arial" w:cs="Arial"/>
          <w:bCs/>
          <w:iCs/>
          <w:sz w:val="24"/>
          <w:szCs w:val="24"/>
        </w:rPr>
        <w:t xml:space="preserve"> </w:t>
      </w:r>
      <w:r w:rsidRPr="00943EC0">
        <w:rPr>
          <w:rFonts w:ascii="Arial" w:hAnsi="Arial" w:cs="Arial"/>
          <w:sz w:val="24"/>
          <w:szCs w:val="24"/>
        </w:rPr>
        <w:t>(Accessed: 17 February 2026).</w:t>
      </w:r>
    </w:p>
    <w:sectPr w:rsidR="00A82DD1" w:rsidRPr="00943EC0" w:rsidSect="0076644A">
      <w:footerReference w:type="even" r:id="rId42"/>
      <w:footerReference w:type="default" r:id="rId43"/>
      <w:footerReference w:type="first" r:id="rId44"/>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4ACF2" w14:textId="77777777" w:rsidR="0007768D" w:rsidRDefault="0007768D" w:rsidP="002E250A">
      <w:r>
        <w:separator/>
      </w:r>
    </w:p>
  </w:endnote>
  <w:endnote w:type="continuationSeparator" w:id="0">
    <w:p w14:paraId="29A4807B" w14:textId="77777777" w:rsidR="0007768D" w:rsidRDefault="0007768D"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83753" w:rsidRDefault="00573D40">
    <w:pPr>
      <w:pStyle w:val="Footer"/>
      <w:tabs>
        <w:tab w:val="clear" w:pos="4153"/>
        <w:tab w:val="clear" w:pos="8306"/>
        <w:tab w:val="center" w:pos="4820"/>
        <w:tab w:val="right" w:pos="8931"/>
      </w:tabs>
      <w:ind w:right="360"/>
      <w:rPr>
        <w:color w:val="808080"/>
      </w:rPr>
    </w:pPr>
    <w:r w:rsidRPr="0002573B">
      <w:rPr>
        <w:rFonts w:ascii="Arial" w:hAnsi="Arial" w:cs="Arial"/>
        <w:color w:val="808080"/>
      </w:rPr>
      <w:tab/>
    </w:r>
    <w:r w:rsidRPr="0002573B">
      <w:rPr>
        <w:rFonts w:ascii="Arial" w:hAnsi="Arial" w:cs="Arial"/>
        <w:color w:val="808080"/>
      </w:rPr>
      <w:tab/>
    </w:r>
    <w:r w:rsidRPr="00083753">
      <w:rPr>
        <w:color w:val="808080"/>
      </w:rPr>
      <w:t xml:space="preserve">Page </w:t>
    </w:r>
    <w:r w:rsidR="00146E7D" w:rsidRPr="00083753">
      <w:rPr>
        <w:rStyle w:val="PageNumber"/>
        <w:color w:val="808080"/>
      </w:rPr>
      <w:fldChar w:fldCharType="begin"/>
    </w:r>
    <w:r w:rsidRPr="00083753">
      <w:rPr>
        <w:rStyle w:val="PageNumber"/>
        <w:color w:val="808080"/>
      </w:rPr>
      <w:instrText xml:space="preserve"> PAGE </w:instrText>
    </w:r>
    <w:r w:rsidR="00146E7D" w:rsidRPr="00083753">
      <w:rPr>
        <w:rStyle w:val="PageNumber"/>
        <w:color w:val="808080"/>
      </w:rPr>
      <w:fldChar w:fldCharType="separate"/>
    </w:r>
    <w:r w:rsidR="00A15340" w:rsidRPr="00083753">
      <w:rPr>
        <w:rStyle w:val="PageNumber"/>
        <w:noProof/>
        <w:color w:val="808080"/>
      </w:rPr>
      <w:t>20</w:t>
    </w:r>
    <w:r w:rsidR="00146E7D" w:rsidRPr="00083753">
      <w:rPr>
        <w:rStyle w:val="PageNumber"/>
        <w:color w:val="808080"/>
      </w:rPr>
      <w:fldChar w:fldCharType="end"/>
    </w:r>
    <w:r w:rsidRPr="00083753">
      <w:rPr>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59032" w14:textId="77777777" w:rsidR="0007768D" w:rsidRDefault="0007768D" w:rsidP="002E250A">
      <w:r>
        <w:separator/>
      </w:r>
    </w:p>
  </w:footnote>
  <w:footnote w:type="continuationSeparator" w:id="0">
    <w:p w14:paraId="71D66AD3" w14:textId="77777777" w:rsidR="0007768D" w:rsidRDefault="0007768D"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963F63"/>
    <w:multiLevelType w:val="hybridMultilevel"/>
    <w:tmpl w:val="F4A06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24373C"/>
    <w:multiLevelType w:val="hybridMultilevel"/>
    <w:tmpl w:val="93D25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5240714"/>
    <w:multiLevelType w:val="hybridMultilevel"/>
    <w:tmpl w:val="81B21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E132215"/>
    <w:multiLevelType w:val="hybridMultilevel"/>
    <w:tmpl w:val="6E16B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5"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7" w15:restartNumberingAfterBreak="0">
    <w:nsid w:val="65B0677A"/>
    <w:multiLevelType w:val="hybridMultilevel"/>
    <w:tmpl w:val="1ACA1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9"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0"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21"/>
  </w:num>
  <w:num w:numId="2" w16cid:durableId="416949866">
    <w:abstractNumId w:val="0"/>
  </w:num>
  <w:num w:numId="3" w16cid:durableId="1165585140">
    <w:abstractNumId w:val="7"/>
  </w:num>
  <w:num w:numId="4" w16cid:durableId="1368413568">
    <w:abstractNumId w:val="12"/>
  </w:num>
  <w:num w:numId="5" w16cid:durableId="284771709">
    <w:abstractNumId w:val="13"/>
  </w:num>
  <w:num w:numId="6" w16cid:durableId="1620575378">
    <w:abstractNumId w:val="5"/>
  </w:num>
  <w:num w:numId="7" w16cid:durableId="1171917208">
    <w:abstractNumId w:val="8"/>
  </w:num>
  <w:num w:numId="8" w16cid:durableId="2121025255">
    <w:abstractNumId w:val="3"/>
  </w:num>
  <w:num w:numId="9" w16cid:durableId="1084645499">
    <w:abstractNumId w:val="15"/>
  </w:num>
  <w:num w:numId="10" w16cid:durableId="2121291113">
    <w:abstractNumId w:val="18"/>
  </w:num>
  <w:num w:numId="11" w16cid:durableId="167600241">
    <w:abstractNumId w:val="22"/>
  </w:num>
  <w:num w:numId="12" w16cid:durableId="2018074223">
    <w:abstractNumId w:val="16"/>
  </w:num>
  <w:num w:numId="13" w16cid:durableId="631667538">
    <w:abstractNumId w:val="14"/>
  </w:num>
  <w:num w:numId="14" w16cid:durableId="1508596062">
    <w:abstractNumId w:val="20"/>
  </w:num>
  <w:num w:numId="15" w16cid:durableId="895747505">
    <w:abstractNumId w:val="10"/>
  </w:num>
  <w:num w:numId="16" w16cid:durableId="684096970">
    <w:abstractNumId w:val="11"/>
  </w:num>
  <w:num w:numId="17" w16cid:durableId="943853035">
    <w:abstractNumId w:val="19"/>
  </w:num>
  <w:num w:numId="18" w16cid:durableId="789014785">
    <w:abstractNumId w:val="6"/>
  </w:num>
  <w:num w:numId="19" w16cid:durableId="528373292">
    <w:abstractNumId w:val="2"/>
  </w:num>
  <w:num w:numId="20" w16cid:durableId="796263125">
    <w:abstractNumId w:val="17"/>
  </w:num>
  <w:num w:numId="21" w16cid:durableId="2142964066">
    <w:abstractNumId w:val="1"/>
  </w:num>
  <w:num w:numId="22" w16cid:durableId="1247879791">
    <w:abstractNumId w:val="4"/>
  </w:num>
  <w:num w:numId="23" w16cid:durableId="20714622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161C9"/>
    <w:rsid w:val="000257C9"/>
    <w:rsid w:val="000306D1"/>
    <w:rsid w:val="00052648"/>
    <w:rsid w:val="00057192"/>
    <w:rsid w:val="00062CE7"/>
    <w:rsid w:val="00070669"/>
    <w:rsid w:val="00073353"/>
    <w:rsid w:val="0007768D"/>
    <w:rsid w:val="00083753"/>
    <w:rsid w:val="000948C1"/>
    <w:rsid w:val="000A08B2"/>
    <w:rsid w:val="000A27A9"/>
    <w:rsid w:val="000A350A"/>
    <w:rsid w:val="000B4437"/>
    <w:rsid w:val="000B4BD1"/>
    <w:rsid w:val="000C388C"/>
    <w:rsid w:val="000C4ED9"/>
    <w:rsid w:val="000D11E3"/>
    <w:rsid w:val="000D1ECE"/>
    <w:rsid w:val="000D7A01"/>
    <w:rsid w:val="000E0075"/>
    <w:rsid w:val="000E204D"/>
    <w:rsid w:val="000E34B6"/>
    <w:rsid w:val="000E5B65"/>
    <w:rsid w:val="000F3D11"/>
    <w:rsid w:val="0010165A"/>
    <w:rsid w:val="00103010"/>
    <w:rsid w:val="00105526"/>
    <w:rsid w:val="00107D51"/>
    <w:rsid w:val="0011576A"/>
    <w:rsid w:val="001237F3"/>
    <w:rsid w:val="0012424E"/>
    <w:rsid w:val="00134107"/>
    <w:rsid w:val="0013679C"/>
    <w:rsid w:val="001419FA"/>
    <w:rsid w:val="001456A8"/>
    <w:rsid w:val="0014648A"/>
    <w:rsid w:val="00146E7D"/>
    <w:rsid w:val="001478AA"/>
    <w:rsid w:val="00152B99"/>
    <w:rsid w:val="001709D9"/>
    <w:rsid w:val="0017158D"/>
    <w:rsid w:val="001720B8"/>
    <w:rsid w:val="00173097"/>
    <w:rsid w:val="0017445A"/>
    <w:rsid w:val="00180556"/>
    <w:rsid w:val="00181786"/>
    <w:rsid w:val="00183988"/>
    <w:rsid w:val="001945C7"/>
    <w:rsid w:val="001A5B71"/>
    <w:rsid w:val="001B3262"/>
    <w:rsid w:val="001B3F7A"/>
    <w:rsid w:val="001B41A3"/>
    <w:rsid w:val="001B749A"/>
    <w:rsid w:val="001C12E9"/>
    <w:rsid w:val="001C2924"/>
    <w:rsid w:val="001D389F"/>
    <w:rsid w:val="001D431E"/>
    <w:rsid w:val="001D5B07"/>
    <w:rsid w:val="001E1698"/>
    <w:rsid w:val="001E4B7B"/>
    <w:rsid w:val="001F4945"/>
    <w:rsid w:val="001F5C45"/>
    <w:rsid w:val="001F7B0E"/>
    <w:rsid w:val="002009FC"/>
    <w:rsid w:val="002016FD"/>
    <w:rsid w:val="00212799"/>
    <w:rsid w:val="00224CC2"/>
    <w:rsid w:val="00224E16"/>
    <w:rsid w:val="00231941"/>
    <w:rsid w:val="002422AC"/>
    <w:rsid w:val="00245096"/>
    <w:rsid w:val="002474D3"/>
    <w:rsid w:val="00250425"/>
    <w:rsid w:val="00250B43"/>
    <w:rsid w:val="00253E51"/>
    <w:rsid w:val="00255719"/>
    <w:rsid w:val="00267277"/>
    <w:rsid w:val="00271565"/>
    <w:rsid w:val="0027339C"/>
    <w:rsid w:val="00281D1E"/>
    <w:rsid w:val="00285D80"/>
    <w:rsid w:val="00287ACE"/>
    <w:rsid w:val="002952E2"/>
    <w:rsid w:val="002A142A"/>
    <w:rsid w:val="002A1920"/>
    <w:rsid w:val="002A2E03"/>
    <w:rsid w:val="002A6D41"/>
    <w:rsid w:val="002B001A"/>
    <w:rsid w:val="002B3DF6"/>
    <w:rsid w:val="002B7A5D"/>
    <w:rsid w:val="002C5377"/>
    <w:rsid w:val="002C5C75"/>
    <w:rsid w:val="002D1E40"/>
    <w:rsid w:val="002D47FB"/>
    <w:rsid w:val="002D5375"/>
    <w:rsid w:val="002D7FE9"/>
    <w:rsid w:val="002E250A"/>
    <w:rsid w:val="002E4A00"/>
    <w:rsid w:val="002E62D8"/>
    <w:rsid w:val="002F2917"/>
    <w:rsid w:val="002F5E53"/>
    <w:rsid w:val="002F6CD5"/>
    <w:rsid w:val="0030242A"/>
    <w:rsid w:val="003069F4"/>
    <w:rsid w:val="00311221"/>
    <w:rsid w:val="00312CA6"/>
    <w:rsid w:val="00316FD5"/>
    <w:rsid w:val="00317C11"/>
    <w:rsid w:val="00317EE9"/>
    <w:rsid w:val="00326907"/>
    <w:rsid w:val="00327EC5"/>
    <w:rsid w:val="0033175A"/>
    <w:rsid w:val="00333D08"/>
    <w:rsid w:val="00335CD6"/>
    <w:rsid w:val="00346F6B"/>
    <w:rsid w:val="00364250"/>
    <w:rsid w:val="003725BE"/>
    <w:rsid w:val="0038543F"/>
    <w:rsid w:val="00386B35"/>
    <w:rsid w:val="00391E5C"/>
    <w:rsid w:val="0039231B"/>
    <w:rsid w:val="00395763"/>
    <w:rsid w:val="003A126C"/>
    <w:rsid w:val="003A510A"/>
    <w:rsid w:val="003A524B"/>
    <w:rsid w:val="003A5C92"/>
    <w:rsid w:val="003A6B56"/>
    <w:rsid w:val="003A754A"/>
    <w:rsid w:val="003B12D8"/>
    <w:rsid w:val="003B2AB9"/>
    <w:rsid w:val="003C115C"/>
    <w:rsid w:val="003C1B5F"/>
    <w:rsid w:val="003C2369"/>
    <w:rsid w:val="003C3011"/>
    <w:rsid w:val="003D38FA"/>
    <w:rsid w:val="003D6AF1"/>
    <w:rsid w:val="003F10E4"/>
    <w:rsid w:val="003F36FB"/>
    <w:rsid w:val="00400371"/>
    <w:rsid w:val="00403DEC"/>
    <w:rsid w:val="00416DD6"/>
    <w:rsid w:val="004213FB"/>
    <w:rsid w:val="004229E5"/>
    <w:rsid w:val="00432AC1"/>
    <w:rsid w:val="00433ECE"/>
    <w:rsid w:val="00452E19"/>
    <w:rsid w:val="00456233"/>
    <w:rsid w:val="00456714"/>
    <w:rsid w:val="00456D1B"/>
    <w:rsid w:val="00460B22"/>
    <w:rsid w:val="00467B73"/>
    <w:rsid w:val="0048212F"/>
    <w:rsid w:val="00482389"/>
    <w:rsid w:val="0048611C"/>
    <w:rsid w:val="00486BBC"/>
    <w:rsid w:val="0049242D"/>
    <w:rsid w:val="004A2A38"/>
    <w:rsid w:val="004A2D28"/>
    <w:rsid w:val="004A337D"/>
    <w:rsid w:val="004B0E72"/>
    <w:rsid w:val="004B2D7B"/>
    <w:rsid w:val="004C065F"/>
    <w:rsid w:val="004C579A"/>
    <w:rsid w:val="004C66B3"/>
    <w:rsid w:val="004C6A66"/>
    <w:rsid w:val="0050312D"/>
    <w:rsid w:val="005069C9"/>
    <w:rsid w:val="0050767C"/>
    <w:rsid w:val="00526FF6"/>
    <w:rsid w:val="005328E9"/>
    <w:rsid w:val="0053480C"/>
    <w:rsid w:val="0053715D"/>
    <w:rsid w:val="0054145B"/>
    <w:rsid w:val="005416AC"/>
    <w:rsid w:val="0054360D"/>
    <w:rsid w:val="00550B4A"/>
    <w:rsid w:val="00550BAF"/>
    <w:rsid w:val="00556652"/>
    <w:rsid w:val="0056186A"/>
    <w:rsid w:val="00563FB2"/>
    <w:rsid w:val="0056755A"/>
    <w:rsid w:val="005708C2"/>
    <w:rsid w:val="005722B2"/>
    <w:rsid w:val="00573D40"/>
    <w:rsid w:val="005805D7"/>
    <w:rsid w:val="005839A5"/>
    <w:rsid w:val="005953CA"/>
    <w:rsid w:val="00596793"/>
    <w:rsid w:val="005A05AF"/>
    <w:rsid w:val="005A287E"/>
    <w:rsid w:val="005A6D07"/>
    <w:rsid w:val="005B3727"/>
    <w:rsid w:val="005C40E7"/>
    <w:rsid w:val="005D33FC"/>
    <w:rsid w:val="005D37D3"/>
    <w:rsid w:val="005E105A"/>
    <w:rsid w:val="005F3886"/>
    <w:rsid w:val="005F4808"/>
    <w:rsid w:val="00601211"/>
    <w:rsid w:val="00605314"/>
    <w:rsid w:val="006065F0"/>
    <w:rsid w:val="006159F0"/>
    <w:rsid w:val="00616D51"/>
    <w:rsid w:val="0062075D"/>
    <w:rsid w:val="00621617"/>
    <w:rsid w:val="006237C2"/>
    <w:rsid w:val="0063090C"/>
    <w:rsid w:val="0063353E"/>
    <w:rsid w:val="00634727"/>
    <w:rsid w:val="00646832"/>
    <w:rsid w:val="00647FE9"/>
    <w:rsid w:val="006576AF"/>
    <w:rsid w:val="00664104"/>
    <w:rsid w:val="00666144"/>
    <w:rsid w:val="006671F9"/>
    <w:rsid w:val="00667CB3"/>
    <w:rsid w:val="006744ED"/>
    <w:rsid w:val="006755EA"/>
    <w:rsid w:val="0068642D"/>
    <w:rsid w:val="006876CF"/>
    <w:rsid w:val="00693815"/>
    <w:rsid w:val="006947E1"/>
    <w:rsid w:val="006A1566"/>
    <w:rsid w:val="006A45FC"/>
    <w:rsid w:val="006A47A0"/>
    <w:rsid w:val="006B07AB"/>
    <w:rsid w:val="006B1D4C"/>
    <w:rsid w:val="006B4842"/>
    <w:rsid w:val="006B586D"/>
    <w:rsid w:val="006C4E22"/>
    <w:rsid w:val="006D090A"/>
    <w:rsid w:val="006D50FD"/>
    <w:rsid w:val="006E693C"/>
    <w:rsid w:val="006F4617"/>
    <w:rsid w:val="006F6933"/>
    <w:rsid w:val="00701DAE"/>
    <w:rsid w:val="00710018"/>
    <w:rsid w:val="00720865"/>
    <w:rsid w:val="00720B43"/>
    <w:rsid w:val="007214B2"/>
    <w:rsid w:val="007305A7"/>
    <w:rsid w:val="00736A46"/>
    <w:rsid w:val="00744A16"/>
    <w:rsid w:val="00763B17"/>
    <w:rsid w:val="00765B5F"/>
    <w:rsid w:val="0076644A"/>
    <w:rsid w:val="007755CD"/>
    <w:rsid w:val="0078713D"/>
    <w:rsid w:val="00791525"/>
    <w:rsid w:val="00793FF9"/>
    <w:rsid w:val="00796141"/>
    <w:rsid w:val="007A19AA"/>
    <w:rsid w:val="007A763A"/>
    <w:rsid w:val="007B06B6"/>
    <w:rsid w:val="007D1F8B"/>
    <w:rsid w:val="007D3FB7"/>
    <w:rsid w:val="007D7992"/>
    <w:rsid w:val="007E2107"/>
    <w:rsid w:val="007E3DA6"/>
    <w:rsid w:val="007E5F77"/>
    <w:rsid w:val="007E6996"/>
    <w:rsid w:val="008015CA"/>
    <w:rsid w:val="00802CB0"/>
    <w:rsid w:val="00804A58"/>
    <w:rsid w:val="00806DCB"/>
    <w:rsid w:val="00806ED1"/>
    <w:rsid w:val="008134F6"/>
    <w:rsid w:val="0082476D"/>
    <w:rsid w:val="00831100"/>
    <w:rsid w:val="008368EB"/>
    <w:rsid w:val="00840ADB"/>
    <w:rsid w:val="008461D0"/>
    <w:rsid w:val="0085067D"/>
    <w:rsid w:val="008628FE"/>
    <w:rsid w:val="008638A4"/>
    <w:rsid w:val="0086643D"/>
    <w:rsid w:val="00867B3B"/>
    <w:rsid w:val="00872635"/>
    <w:rsid w:val="008803F9"/>
    <w:rsid w:val="008834A0"/>
    <w:rsid w:val="00891C24"/>
    <w:rsid w:val="00896DDA"/>
    <w:rsid w:val="00896F50"/>
    <w:rsid w:val="008A0F87"/>
    <w:rsid w:val="008A13C4"/>
    <w:rsid w:val="008A6BAA"/>
    <w:rsid w:val="008B20DC"/>
    <w:rsid w:val="008B3A3B"/>
    <w:rsid w:val="008C7838"/>
    <w:rsid w:val="008E14BF"/>
    <w:rsid w:val="008E5BDC"/>
    <w:rsid w:val="008E76B0"/>
    <w:rsid w:val="008F3C96"/>
    <w:rsid w:val="0090017E"/>
    <w:rsid w:val="00903636"/>
    <w:rsid w:val="00914AF1"/>
    <w:rsid w:val="00917B10"/>
    <w:rsid w:val="00922C28"/>
    <w:rsid w:val="00927376"/>
    <w:rsid w:val="00927B22"/>
    <w:rsid w:val="00933593"/>
    <w:rsid w:val="00943EC0"/>
    <w:rsid w:val="00952D04"/>
    <w:rsid w:val="00954133"/>
    <w:rsid w:val="00960382"/>
    <w:rsid w:val="0096361C"/>
    <w:rsid w:val="00977865"/>
    <w:rsid w:val="00977991"/>
    <w:rsid w:val="00977CC4"/>
    <w:rsid w:val="009826D2"/>
    <w:rsid w:val="009B5720"/>
    <w:rsid w:val="009B5925"/>
    <w:rsid w:val="009B5E77"/>
    <w:rsid w:val="009B62D7"/>
    <w:rsid w:val="009B6BFF"/>
    <w:rsid w:val="009C2D88"/>
    <w:rsid w:val="009C4A7E"/>
    <w:rsid w:val="009D6FD9"/>
    <w:rsid w:val="009E323F"/>
    <w:rsid w:val="009F0F20"/>
    <w:rsid w:val="009F1ECD"/>
    <w:rsid w:val="009F617C"/>
    <w:rsid w:val="00A110BC"/>
    <w:rsid w:val="00A125BB"/>
    <w:rsid w:val="00A15340"/>
    <w:rsid w:val="00A15C96"/>
    <w:rsid w:val="00A161F3"/>
    <w:rsid w:val="00A17742"/>
    <w:rsid w:val="00A2214E"/>
    <w:rsid w:val="00A23F2D"/>
    <w:rsid w:val="00A418BD"/>
    <w:rsid w:val="00A41D63"/>
    <w:rsid w:val="00A512F6"/>
    <w:rsid w:val="00A553C8"/>
    <w:rsid w:val="00A6465E"/>
    <w:rsid w:val="00A64DAE"/>
    <w:rsid w:val="00A65C6C"/>
    <w:rsid w:val="00A662BE"/>
    <w:rsid w:val="00A76482"/>
    <w:rsid w:val="00A801E0"/>
    <w:rsid w:val="00A82DD1"/>
    <w:rsid w:val="00A86586"/>
    <w:rsid w:val="00A91CE1"/>
    <w:rsid w:val="00AA356F"/>
    <w:rsid w:val="00AA4DA0"/>
    <w:rsid w:val="00AB5C22"/>
    <w:rsid w:val="00AC11A5"/>
    <w:rsid w:val="00AC6EE3"/>
    <w:rsid w:val="00AC7A97"/>
    <w:rsid w:val="00AD6346"/>
    <w:rsid w:val="00AD6B18"/>
    <w:rsid w:val="00AD7379"/>
    <w:rsid w:val="00AE63E0"/>
    <w:rsid w:val="00B07355"/>
    <w:rsid w:val="00B103DB"/>
    <w:rsid w:val="00B168AD"/>
    <w:rsid w:val="00B21A91"/>
    <w:rsid w:val="00B25139"/>
    <w:rsid w:val="00B31055"/>
    <w:rsid w:val="00B32430"/>
    <w:rsid w:val="00B40421"/>
    <w:rsid w:val="00B41542"/>
    <w:rsid w:val="00B50B28"/>
    <w:rsid w:val="00B6070F"/>
    <w:rsid w:val="00B65ECB"/>
    <w:rsid w:val="00B6686D"/>
    <w:rsid w:val="00BA2BA0"/>
    <w:rsid w:val="00BB1D60"/>
    <w:rsid w:val="00BB2CAC"/>
    <w:rsid w:val="00BE2CDA"/>
    <w:rsid w:val="00BE3814"/>
    <w:rsid w:val="00BE6C8E"/>
    <w:rsid w:val="00BF1E9F"/>
    <w:rsid w:val="00BF4D0E"/>
    <w:rsid w:val="00BF7E3F"/>
    <w:rsid w:val="00C00664"/>
    <w:rsid w:val="00C01809"/>
    <w:rsid w:val="00C036B6"/>
    <w:rsid w:val="00C27993"/>
    <w:rsid w:val="00C27FC2"/>
    <w:rsid w:val="00C31FA5"/>
    <w:rsid w:val="00C32B7D"/>
    <w:rsid w:val="00C42884"/>
    <w:rsid w:val="00C51506"/>
    <w:rsid w:val="00C5213D"/>
    <w:rsid w:val="00C55FAA"/>
    <w:rsid w:val="00C61451"/>
    <w:rsid w:val="00C64A08"/>
    <w:rsid w:val="00C71FC8"/>
    <w:rsid w:val="00C740B6"/>
    <w:rsid w:val="00C76315"/>
    <w:rsid w:val="00C76369"/>
    <w:rsid w:val="00C77FE1"/>
    <w:rsid w:val="00C902AE"/>
    <w:rsid w:val="00C90C6D"/>
    <w:rsid w:val="00C919F2"/>
    <w:rsid w:val="00C925B1"/>
    <w:rsid w:val="00C93F59"/>
    <w:rsid w:val="00CA2D1C"/>
    <w:rsid w:val="00CB45C4"/>
    <w:rsid w:val="00CB474B"/>
    <w:rsid w:val="00CC005C"/>
    <w:rsid w:val="00CC2135"/>
    <w:rsid w:val="00CC35D2"/>
    <w:rsid w:val="00CD59FE"/>
    <w:rsid w:val="00CD61B8"/>
    <w:rsid w:val="00CE1529"/>
    <w:rsid w:val="00CF4628"/>
    <w:rsid w:val="00D12CD7"/>
    <w:rsid w:val="00D2450F"/>
    <w:rsid w:val="00D26AFC"/>
    <w:rsid w:val="00D36B2D"/>
    <w:rsid w:val="00D42CF0"/>
    <w:rsid w:val="00D435A7"/>
    <w:rsid w:val="00D43F5A"/>
    <w:rsid w:val="00D56E67"/>
    <w:rsid w:val="00D6026F"/>
    <w:rsid w:val="00D631C0"/>
    <w:rsid w:val="00D67848"/>
    <w:rsid w:val="00D8678E"/>
    <w:rsid w:val="00D879FD"/>
    <w:rsid w:val="00D92FB2"/>
    <w:rsid w:val="00D96954"/>
    <w:rsid w:val="00DA361D"/>
    <w:rsid w:val="00DA7E8B"/>
    <w:rsid w:val="00DB4537"/>
    <w:rsid w:val="00DB56A3"/>
    <w:rsid w:val="00DC6CDF"/>
    <w:rsid w:val="00DC6D44"/>
    <w:rsid w:val="00DD4162"/>
    <w:rsid w:val="00DE081F"/>
    <w:rsid w:val="00DE5D91"/>
    <w:rsid w:val="00DF17F9"/>
    <w:rsid w:val="00DF4DDC"/>
    <w:rsid w:val="00E1110E"/>
    <w:rsid w:val="00E12F8F"/>
    <w:rsid w:val="00E1445D"/>
    <w:rsid w:val="00E20CF8"/>
    <w:rsid w:val="00E24EC6"/>
    <w:rsid w:val="00E24F53"/>
    <w:rsid w:val="00E27B84"/>
    <w:rsid w:val="00E30C75"/>
    <w:rsid w:val="00E32746"/>
    <w:rsid w:val="00E42F23"/>
    <w:rsid w:val="00E55EDA"/>
    <w:rsid w:val="00E60A39"/>
    <w:rsid w:val="00E66C57"/>
    <w:rsid w:val="00E7135D"/>
    <w:rsid w:val="00E71D82"/>
    <w:rsid w:val="00E741A6"/>
    <w:rsid w:val="00E748D8"/>
    <w:rsid w:val="00E86CF4"/>
    <w:rsid w:val="00EA27D5"/>
    <w:rsid w:val="00EA3119"/>
    <w:rsid w:val="00EA42B8"/>
    <w:rsid w:val="00EB4E9C"/>
    <w:rsid w:val="00EB63A9"/>
    <w:rsid w:val="00EC2C16"/>
    <w:rsid w:val="00EC5544"/>
    <w:rsid w:val="00ED0D53"/>
    <w:rsid w:val="00ED5DCE"/>
    <w:rsid w:val="00EE024F"/>
    <w:rsid w:val="00EE5898"/>
    <w:rsid w:val="00EE7D13"/>
    <w:rsid w:val="00EF1808"/>
    <w:rsid w:val="00EF216C"/>
    <w:rsid w:val="00F00F9B"/>
    <w:rsid w:val="00F042E5"/>
    <w:rsid w:val="00F07527"/>
    <w:rsid w:val="00F07F97"/>
    <w:rsid w:val="00F07FD3"/>
    <w:rsid w:val="00F22B7E"/>
    <w:rsid w:val="00F27FA9"/>
    <w:rsid w:val="00F30748"/>
    <w:rsid w:val="00F30A68"/>
    <w:rsid w:val="00F350F1"/>
    <w:rsid w:val="00F357E5"/>
    <w:rsid w:val="00F36A6F"/>
    <w:rsid w:val="00F418CE"/>
    <w:rsid w:val="00F43BD6"/>
    <w:rsid w:val="00F541B7"/>
    <w:rsid w:val="00F56148"/>
    <w:rsid w:val="00F57A2C"/>
    <w:rsid w:val="00F710BC"/>
    <w:rsid w:val="00F734B4"/>
    <w:rsid w:val="00F75C96"/>
    <w:rsid w:val="00F83A2F"/>
    <w:rsid w:val="00F946EB"/>
    <w:rsid w:val="00FA0728"/>
    <w:rsid w:val="00FA0F55"/>
    <w:rsid w:val="00FA70E9"/>
    <w:rsid w:val="00FA71A3"/>
    <w:rsid w:val="00FB4065"/>
    <w:rsid w:val="00FC21BB"/>
    <w:rsid w:val="00FC5AE2"/>
    <w:rsid w:val="00FC76F3"/>
    <w:rsid w:val="00FD0F27"/>
    <w:rsid w:val="00FD1302"/>
    <w:rsid w:val="00FE0215"/>
    <w:rsid w:val="00FE4CDD"/>
    <w:rsid w:val="00FE4DE8"/>
    <w:rsid w:val="00FF5025"/>
    <w:rsid w:val="014B5180"/>
    <w:rsid w:val="017515A7"/>
    <w:rsid w:val="01C656F6"/>
    <w:rsid w:val="02859EB9"/>
    <w:rsid w:val="070DBC6D"/>
    <w:rsid w:val="07BF3967"/>
    <w:rsid w:val="096F312E"/>
    <w:rsid w:val="09D9B4D1"/>
    <w:rsid w:val="0A067A45"/>
    <w:rsid w:val="0BB46AFF"/>
    <w:rsid w:val="0CBA5F60"/>
    <w:rsid w:val="0D7A6229"/>
    <w:rsid w:val="0EF89287"/>
    <w:rsid w:val="11216415"/>
    <w:rsid w:val="12B0F56A"/>
    <w:rsid w:val="130F7EDE"/>
    <w:rsid w:val="13DFE130"/>
    <w:rsid w:val="1426752C"/>
    <w:rsid w:val="16033407"/>
    <w:rsid w:val="161A380C"/>
    <w:rsid w:val="167A21A9"/>
    <w:rsid w:val="16A85E59"/>
    <w:rsid w:val="16BB5EBE"/>
    <w:rsid w:val="16C0D863"/>
    <w:rsid w:val="16EFC1E2"/>
    <w:rsid w:val="181A7B1A"/>
    <w:rsid w:val="1A6D88AA"/>
    <w:rsid w:val="1B35738E"/>
    <w:rsid w:val="1BBC4238"/>
    <w:rsid w:val="1BC55873"/>
    <w:rsid w:val="1D234902"/>
    <w:rsid w:val="1D5D506B"/>
    <w:rsid w:val="1F63BF3D"/>
    <w:rsid w:val="209FADA7"/>
    <w:rsid w:val="2199535B"/>
    <w:rsid w:val="22162BC8"/>
    <w:rsid w:val="23A10212"/>
    <w:rsid w:val="23FE5DD6"/>
    <w:rsid w:val="240BA73E"/>
    <w:rsid w:val="249C1C25"/>
    <w:rsid w:val="260C2A30"/>
    <w:rsid w:val="269796D0"/>
    <w:rsid w:val="279BD97A"/>
    <w:rsid w:val="28C8CC82"/>
    <w:rsid w:val="28FE2089"/>
    <w:rsid w:val="29D86DBF"/>
    <w:rsid w:val="2A114012"/>
    <w:rsid w:val="2B75945B"/>
    <w:rsid w:val="2C7F42BA"/>
    <w:rsid w:val="2CD046DD"/>
    <w:rsid w:val="319D7D07"/>
    <w:rsid w:val="3241EAD9"/>
    <w:rsid w:val="34145C30"/>
    <w:rsid w:val="3425E63A"/>
    <w:rsid w:val="37ADFCC0"/>
    <w:rsid w:val="3BEC7E59"/>
    <w:rsid w:val="3CA1EA59"/>
    <w:rsid w:val="3D377EE4"/>
    <w:rsid w:val="3F5D9B72"/>
    <w:rsid w:val="4324AE68"/>
    <w:rsid w:val="446D1099"/>
    <w:rsid w:val="45F91825"/>
    <w:rsid w:val="473B5599"/>
    <w:rsid w:val="4766353B"/>
    <w:rsid w:val="48434E66"/>
    <w:rsid w:val="48BB1C00"/>
    <w:rsid w:val="4C8EEAAC"/>
    <w:rsid w:val="4FC52185"/>
    <w:rsid w:val="513B1AEC"/>
    <w:rsid w:val="514E3A5F"/>
    <w:rsid w:val="51567254"/>
    <w:rsid w:val="52D171E5"/>
    <w:rsid w:val="538B99C3"/>
    <w:rsid w:val="5578B564"/>
    <w:rsid w:val="5621E25E"/>
    <w:rsid w:val="56BB483E"/>
    <w:rsid w:val="577D17AF"/>
    <w:rsid w:val="590742EF"/>
    <w:rsid w:val="591D6CA4"/>
    <w:rsid w:val="5B68AD08"/>
    <w:rsid w:val="5B7AAEFA"/>
    <w:rsid w:val="5BD04B18"/>
    <w:rsid w:val="5EB331A8"/>
    <w:rsid w:val="5EE62A4A"/>
    <w:rsid w:val="6090D505"/>
    <w:rsid w:val="60F1D9C6"/>
    <w:rsid w:val="617D7125"/>
    <w:rsid w:val="62C955EB"/>
    <w:rsid w:val="644D053B"/>
    <w:rsid w:val="654A5943"/>
    <w:rsid w:val="656CE094"/>
    <w:rsid w:val="65D35245"/>
    <w:rsid w:val="674BB714"/>
    <w:rsid w:val="68F9E09D"/>
    <w:rsid w:val="69561F5D"/>
    <w:rsid w:val="6982FDBD"/>
    <w:rsid w:val="6A32A71C"/>
    <w:rsid w:val="6B805CAD"/>
    <w:rsid w:val="6BE5D055"/>
    <w:rsid w:val="6C762C38"/>
    <w:rsid w:val="6CECBE97"/>
    <w:rsid w:val="6D0ECA40"/>
    <w:rsid w:val="6D7D4BAC"/>
    <w:rsid w:val="6F81191E"/>
    <w:rsid w:val="6FF84F4E"/>
    <w:rsid w:val="71B0FB70"/>
    <w:rsid w:val="720EC545"/>
    <w:rsid w:val="732728A2"/>
    <w:rsid w:val="74166388"/>
    <w:rsid w:val="7463D851"/>
    <w:rsid w:val="747AA0EC"/>
    <w:rsid w:val="751CCB70"/>
    <w:rsid w:val="773C585C"/>
    <w:rsid w:val="7B08D553"/>
    <w:rsid w:val="7B2BDA53"/>
    <w:rsid w:val="7D751CEF"/>
    <w:rsid w:val="7DDF8845"/>
    <w:rsid w:val="7E3218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09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65170860">
      <w:bodyDiv w:val="1"/>
      <w:marLeft w:val="0"/>
      <w:marRight w:val="0"/>
      <w:marTop w:val="0"/>
      <w:marBottom w:val="0"/>
      <w:divBdr>
        <w:top w:val="none" w:sz="0" w:space="0" w:color="auto"/>
        <w:left w:val="none" w:sz="0" w:space="0" w:color="auto"/>
        <w:bottom w:val="none" w:sz="0" w:space="0" w:color="auto"/>
        <w:right w:val="none" w:sz="0" w:space="0" w:color="auto"/>
      </w:divBdr>
    </w:div>
    <w:div w:id="339704607">
      <w:bodyDiv w:val="1"/>
      <w:marLeft w:val="0"/>
      <w:marRight w:val="0"/>
      <w:marTop w:val="0"/>
      <w:marBottom w:val="0"/>
      <w:divBdr>
        <w:top w:val="none" w:sz="0" w:space="0" w:color="auto"/>
        <w:left w:val="none" w:sz="0" w:space="0" w:color="auto"/>
        <w:bottom w:val="none" w:sz="0" w:space="0" w:color="auto"/>
        <w:right w:val="none" w:sz="0" w:space="0" w:color="auto"/>
      </w:divBdr>
    </w:div>
    <w:div w:id="794755640">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884757056">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ARCH-04-2025-0163" TargetMode="External"/><Relationship Id="rId18" Type="http://schemas.openxmlformats.org/officeDocument/2006/relationships/hyperlink" Target="https://www.barclays.co.uk/business-banking/borrow/loans/" TargetMode="External"/><Relationship Id="rId26" Type="http://schemas.openxmlformats.org/officeDocument/2006/relationships/hyperlink" Target="https://www.attackmarketing.com/post/how-food-truck-marketing-became-the-new-sampling-powerhouse" TargetMode="External"/><Relationship Id="rId39" Type="http://schemas.openxmlformats.org/officeDocument/2006/relationships/hyperlink" Target="https://stokescoffee.com/collections/barista-training" TargetMode="External"/><Relationship Id="rId21" Type="http://schemas.openxmlformats.org/officeDocument/2006/relationships/hyperlink" Target="https://www.stoke.gov.uk/info/20058/food_businesses/130/starting_a_food_business" TargetMode="External"/><Relationship Id="rId34" Type="http://schemas.openxmlformats.org/officeDocument/2006/relationships/hyperlink" Target="https://popupjoes.co.uk/about"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1747-019-00695-1" TargetMode="External"/><Relationship Id="rId29" Type="http://schemas.openxmlformats.org/officeDocument/2006/relationships/hyperlink" Target="https://doi.org/10.1108/BFJ-03-2021-02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EBR-05-2024-0157" TargetMode="External"/><Relationship Id="rId24" Type="http://schemas.openxmlformats.org/officeDocument/2006/relationships/hyperlink" Target="https://doi.org/10.1016/j.cesys.2024.100231" TargetMode="External"/><Relationship Id="rId32" Type="http://schemas.openxmlformats.org/officeDocument/2006/relationships/hyperlink" Target="https://doi.org/10.1088/1755-1315/1510/1/012031" TargetMode="External"/><Relationship Id="rId37" Type="http://schemas.openxmlformats.org/officeDocument/2006/relationships/hyperlink" Target="https://www.rushdenlakes.com/plan-your-visit" TargetMode="External"/><Relationship Id="rId40" Type="http://schemas.openxmlformats.org/officeDocument/2006/relationships/hyperlink" Target="https://togather.com/listings/mobile-bars/coffe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find-and-update.company-information.service.gov.uk/company/02857483/filing-history" TargetMode="External"/><Relationship Id="rId23" Type="http://schemas.openxmlformats.org/officeDocument/2006/relationships/hyperlink" Target="https://doi.org/10.1016/j.spc.2024.06.004" TargetMode="External"/><Relationship Id="rId28" Type="http://schemas.openxmlformats.org/officeDocument/2006/relationships/hyperlink" Target="https://www.proquest.com/openview/998b2b25e9165efca1e574f002c35f3b/1?pq-origsite=gscholar&amp;cbl=18750&amp;diss=y" TargetMode="External"/><Relationship Id="rId36" Type="http://schemas.openxmlformats.org/officeDocument/2006/relationships/hyperlink" Target="https://rollingstock.uk/catering-trailers-for-sale/" TargetMode="External"/><Relationship Id="rId10" Type="http://schemas.openxmlformats.org/officeDocument/2006/relationships/image" Target="media/image3.jpeg"/><Relationship Id="rId19" Type="http://schemas.openxmlformats.org/officeDocument/2006/relationships/hyperlink" Target="https://britishcoffeeassociation.org/coffee-consumption/" TargetMode="External"/><Relationship Id="rId31" Type="http://schemas.openxmlformats.org/officeDocument/2006/relationships/hyperlink" Target="https://www.lumina-intelligence.com/blog/foodservice/uk-coffee-market-size-growth-share-statistics-2025/"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65142/ijeads.v2i3.110" TargetMode="External"/><Relationship Id="rId22" Type="http://schemas.openxmlformats.org/officeDocument/2006/relationships/hyperlink" Target="https://www.foodhygienecertificate.co.uk/product/level-2-food-hygiene-certificate" TargetMode="External"/><Relationship Id="rId27" Type="http://schemas.openxmlformats.org/officeDocument/2006/relationships/hyperlink" Target="https://doi.org/10.1108/BFJ-09-2021-099" TargetMode="External"/><Relationship Id="rId30" Type="http://schemas.openxmlformats.org/officeDocument/2006/relationships/hyperlink" Target="https://www.theseus.fi/bitstream/handle/10024/811523/Louhelainen_Iliya.pdf?sequence=2&amp;isAllowed=y" TargetMode="External"/><Relationship Id="rId35" Type="http://schemas.openxmlformats.org/officeDocument/2006/relationships/hyperlink" Target="https://prima-coffee.com/" TargetMode="External"/><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worldcoffeeportal.com/news/value-in-the-spotlight-as-competition-heats-up-in-6-1bn-uk-branded-coffee-shop-market/" TargetMode="External"/><Relationship Id="rId17" Type="http://schemas.openxmlformats.org/officeDocument/2006/relationships/hyperlink" Target="https://doi.org/10.31538/mjifm.v5i3.546" TargetMode="External"/><Relationship Id="rId25" Type="http://schemas.openxmlformats.org/officeDocument/2006/relationships/hyperlink" Target="https://ironandfire.co.uk/fresh-roasted-coffee-supplier/stoke-on-trent/" TargetMode="External"/><Relationship Id="rId33" Type="http://schemas.openxmlformats.org/officeDocument/2006/relationships/hyperlink" Target="https://scholarworks.waldenu.edu/cgi/viewcontent.cgi?article=12668&amp;context=dissertations" TargetMode="External"/><Relationship Id="rId38" Type="http://schemas.openxmlformats.org/officeDocument/2006/relationships/hyperlink" Target="https://www.statista.com/statistics/297863/leading-coffee-shop-chains-in-the-united-kingdom-uk-store-number/" TargetMode="External"/><Relationship Id="rId46" Type="http://schemas.openxmlformats.org/officeDocument/2006/relationships/theme" Target="theme/theme1.xml"/><Relationship Id="rId20" Type="http://schemas.openxmlformats.org/officeDocument/2006/relationships/hyperlink" Target="https://www.gocompare.com/motoring/guides/petrol-prices/" TargetMode="External"/><Relationship Id="rId41" Type="http://schemas.openxmlformats.org/officeDocument/2006/relationships/hyperlink" Target="https://doi.org/10.1057/s41271-021-0027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21</Pages>
  <Words>4912</Words>
  <Characters>28001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2239463@student.uwtsd.ac.uk</dc:creator>
  <cp:lastModifiedBy>Raluca Georgiana Chiparus Zosan (2239463)</cp:lastModifiedBy>
  <cp:revision>148</cp:revision>
  <cp:lastPrinted>2024-05-01T14:36:00Z</cp:lastPrinted>
  <dcterms:created xsi:type="dcterms:W3CDTF">2026-02-17T08:27:00Z</dcterms:created>
  <dcterms:modified xsi:type="dcterms:W3CDTF">2026-02-25T17:55:00Z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1999fbbc-a7ba-4e5c-85a0-cf9f0fe7c89e</vt:lpwstr>
  </property>
</Properties>
</file>