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920ED" w14:textId="77777777" w:rsidR="00200517" w:rsidRPr="00187D07" w:rsidRDefault="00200517" w:rsidP="00200517">
      <w:pPr>
        <w:spacing w:before="240"/>
        <w:rPr>
          <w:rFonts w:cstheme="minorHAnsi"/>
          <w:b/>
          <w:bCs/>
          <w:sz w:val="36"/>
          <w:szCs w:val="36"/>
        </w:rPr>
      </w:pPr>
    </w:p>
    <w:p w14:paraId="038D3AB7" w14:textId="77777777" w:rsidR="00200517" w:rsidRPr="00187D07" w:rsidRDefault="00200517" w:rsidP="00200517">
      <w:pPr>
        <w:spacing w:before="240"/>
        <w:rPr>
          <w:rFonts w:cstheme="minorHAnsi"/>
          <w:b/>
          <w:bCs/>
          <w:sz w:val="36"/>
          <w:szCs w:val="36"/>
        </w:rPr>
      </w:pPr>
    </w:p>
    <w:p w14:paraId="08410FB0" w14:textId="5B310B59" w:rsidR="00200517" w:rsidRPr="00187D07" w:rsidRDefault="00EC163F" w:rsidP="00200517">
      <w:pPr>
        <w:spacing w:before="240"/>
        <w:rPr>
          <w:rFonts w:cstheme="minorHAnsi"/>
          <w:b/>
          <w:bCs/>
          <w:sz w:val="36"/>
          <w:szCs w:val="36"/>
        </w:rPr>
      </w:pPr>
      <w:r w:rsidRPr="00187D07">
        <w:rPr>
          <w:rFonts w:cstheme="minorHAnsi"/>
          <w:b/>
          <w:bCs/>
          <w:sz w:val="36"/>
          <w:szCs w:val="36"/>
        </w:rPr>
        <w:t>I</w:t>
      </w:r>
      <w:r w:rsidR="008703B9" w:rsidRPr="00187D07">
        <w:rPr>
          <w:rFonts w:cstheme="minorHAnsi"/>
          <w:b/>
          <w:bCs/>
          <w:sz w:val="36"/>
          <w:szCs w:val="36"/>
        </w:rPr>
        <w:t xml:space="preserve">s there a </w:t>
      </w:r>
      <w:r w:rsidR="00D52BCA" w:rsidRPr="00187D07">
        <w:rPr>
          <w:rFonts w:cstheme="minorHAnsi"/>
          <w:b/>
          <w:bCs/>
          <w:sz w:val="36"/>
          <w:szCs w:val="36"/>
        </w:rPr>
        <w:t xml:space="preserve">difference in self-esteem levels between ‘masculine’ and ‘feminine’ </w:t>
      </w:r>
      <w:r w:rsidR="00D74B23" w:rsidRPr="00187D07">
        <w:rPr>
          <w:rFonts w:cstheme="minorHAnsi"/>
          <w:b/>
          <w:bCs/>
          <w:sz w:val="36"/>
          <w:szCs w:val="36"/>
        </w:rPr>
        <w:t>individuals?</w:t>
      </w:r>
    </w:p>
    <w:p w14:paraId="67F53761" w14:textId="77777777" w:rsidR="00200517" w:rsidRPr="00187D07" w:rsidRDefault="00200517" w:rsidP="00200517">
      <w:pPr>
        <w:spacing w:before="240"/>
        <w:jc w:val="center"/>
        <w:rPr>
          <w:rFonts w:cstheme="minorHAnsi"/>
          <w:b/>
          <w:bCs/>
          <w:sz w:val="36"/>
          <w:szCs w:val="36"/>
        </w:rPr>
      </w:pPr>
      <w:r w:rsidRPr="00187D07">
        <w:rPr>
          <w:rFonts w:cstheme="minorHAnsi"/>
          <w:b/>
          <w:bCs/>
          <w:sz w:val="36"/>
          <w:szCs w:val="36"/>
        </w:rPr>
        <w:br w:type="page"/>
      </w:r>
    </w:p>
    <w:p w14:paraId="0469DF04" w14:textId="27473327" w:rsidR="00200517" w:rsidRPr="00187D07" w:rsidRDefault="00200517">
      <w:pPr>
        <w:rPr>
          <w:rFonts w:cstheme="minorHAnsi"/>
          <w:b/>
          <w:bCs/>
          <w:sz w:val="24"/>
          <w:szCs w:val="24"/>
        </w:rPr>
      </w:pPr>
    </w:p>
    <w:p w14:paraId="5C7790B3" w14:textId="5747FB54" w:rsidR="006460DB" w:rsidRPr="00187D07" w:rsidRDefault="006460DB" w:rsidP="0086348D">
      <w:pPr>
        <w:jc w:val="center"/>
        <w:rPr>
          <w:rFonts w:cstheme="minorHAnsi"/>
          <w:b/>
          <w:bCs/>
          <w:sz w:val="24"/>
          <w:szCs w:val="24"/>
        </w:rPr>
      </w:pPr>
      <w:r w:rsidRPr="00187D07">
        <w:rPr>
          <w:rFonts w:cstheme="minorHAnsi"/>
          <w:b/>
          <w:bCs/>
          <w:sz w:val="24"/>
          <w:szCs w:val="24"/>
        </w:rPr>
        <w:t>Abstract</w:t>
      </w:r>
    </w:p>
    <w:p w14:paraId="2DC50706" w14:textId="00854EA4" w:rsidR="006460DB" w:rsidRPr="00187D07" w:rsidRDefault="005761AF" w:rsidP="00200517">
      <w:pPr>
        <w:spacing w:line="480" w:lineRule="auto"/>
        <w:ind w:firstLine="720"/>
        <w:rPr>
          <w:rFonts w:cstheme="minorHAnsi"/>
          <w:sz w:val="24"/>
          <w:szCs w:val="24"/>
        </w:rPr>
      </w:pPr>
      <w:r w:rsidRPr="00187D07">
        <w:rPr>
          <w:rFonts w:cstheme="minorHAnsi"/>
          <w:sz w:val="24"/>
          <w:szCs w:val="24"/>
        </w:rPr>
        <w:t>The Bem Sex Role Inventory (BSRI) and has been widely used as a measure of femininity and masculinity in num</w:t>
      </w:r>
      <w:r w:rsidR="00AA2185" w:rsidRPr="00187D07">
        <w:rPr>
          <w:rFonts w:cstheme="minorHAnsi"/>
          <w:sz w:val="24"/>
          <w:szCs w:val="24"/>
        </w:rPr>
        <w:t>erous</w:t>
      </w:r>
      <w:r w:rsidRPr="00187D07">
        <w:rPr>
          <w:rFonts w:cstheme="minorHAnsi"/>
          <w:sz w:val="24"/>
          <w:szCs w:val="24"/>
        </w:rPr>
        <w:t xml:space="preserve"> empirical studies</w:t>
      </w:r>
      <w:r w:rsidR="00AA2185" w:rsidRPr="00187D07">
        <w:rPr>
          <w:rFonts w:cstheme="minorHAnsi"/>
          <w:sz w:val="24"/>
          <w:szCs w:val="24"/>
        </w:rPr>
        <w:t xml:space="preserve">. </w:t>
      </w:r>
      <w:r w:rsidR="00DC715B" w:rsidRPr="00187D07">
        <w:rPr>
          <w:rFonts w:cstheme="minorHAnsi"/>
          <w:color w:val="333333"/>
          <w:sz w:val="24"/>
          <w:szCs w:val="24"/>
          <w:shd w:val="clear" w:color="auto" w:fill="FFFFFF"/>
        </w:rPr>
        <w:t>The Bem Sex Role Inventory treats masculinity and femininity as two independent dimensions, denoting persons as masculine, feminine, or "androgynous" depending on their differing endorsements of masculine and feminine personality traits can be characteri</w:t>
      </w:r>
      <w:r w:rsidR="002E5C11" w:rsidRPr="00187D07">
        <w:rPr>
          <w:rFonts w:cstheme="minorHAnsi"/>
          <w:color w:val="333333"/>
          <w:sz w:val="24"/>
          <w:szCs w:val="24"/>
          <w:shd w:val="clear" w:color="auto" w:fill="FFFFFF"/>
        </w:rPr>
        <w:t>s</w:t>
      </w:r>
      <w:r w:rsidR="00DC715B" w:rsidRPr="00187D07">
        <w:rPr>
          <w:rFonts w:cstheme="minorHAnsi"/>
          <w:color w:val="333333"/>
          <w:sz w:val="24"/>
          <w:szCs w:val="24"/>
          <w:shd w:val="clear" w:color="auto" w:fill="FFFFFF"/>
        </w:rPr>
        <w:t>ed</w:t>
      </w:r>
      <w:r w:rsidR="002E5C11" w:rsidRPr="00187D07">
        <w:rPr>
          <w:rFonts w:cstheme="minorHAnsi"/>
          <w:color w:val="333333"/>
          <w:sz w:val="24"/>
          <w:szCs w:val="24"/>
          <w:shd w:val="clear" w:color="auto" w:fill="FFFFFF"/>
        </w:rPr>
        <w:t xml:space="preserve"> </w:t>
      </w:r>
      <w:r w:rsidR="009F19C4" w:rsidRPr="00187D07">
        <w:rPr>
          <w:rFonts w:cstheme="minorHAnsi"/>
          <w:sz w:val="24"/>
          <w:szCs w:val="24"/>
        </w:rPr>
        <w:t xml:space="preserve">(Bem, 1974). </w:t>
      </w:r>
      <w:r w:rsidR="0009313C" w:rsidRPr="00187D07">
        <w:rPr>
          <w:rFonts w:cstheme="minorHAnsi"/>
          <w:color w:val="000000" w:themeColor="text1"/>
          <w:sz w:val="24"/>
          <w:szCs w:val="24"/>
        </w:rPr>
        <w:t>The Rosenberg Self-Esteem Scale (RSES)</w:t>
      </w:r>
      <w:r w:rsidR="00585F45" w:rsidRPr="00187D07">
        <w:rPr>
          <w:rFonts w:cstheme="minorHAnsi"/>
          <w:color w:val="000000" w:themeColor="text1"/>
          <w:sz w:val="24"/>
          <w:szCs w:val="24"/>
        </w:rPr>
        <w:t xml:space="preserve"> is a 10 item</w:t>
      </w:r>
      <w:r w:rsidR="00F00672" w:rsidRPr="00187D07">
        <w:rPr>
          <w:rFonts w:cstheme="minorHAnsi"/>
          <w:color w:val="000000" w:themeColor="text1"/>
          <w:sz w:val="24"/>
          <w:szCs w:val="24"/>
        </w:rPr>
        <w:t xml:space="preserve"> scoring test to measure </w:t>
      </w:r>
      <w:r w:rsidR="00601A52" w:rsidRPr="00187D07">
        <w:rPr>
          <w:rFonts w:cstheme="minorHAnsi"/>
          <w:color w:val="000000" w:themeColor="text1"/>
          <w:sz w:val="24"/>
          <w:szCs w:val="24"/>
        </w:rPr>
        <w:t>self-esteem</w:t>
      </w:r>
      <w:r w:rsidR="00F00672" w:rsidRPr="00187D07">
        <w:rPr>
          <w:rFonts w:cstheme="minorHAnsi"/>
          <w:color w:val="000000" w:themeColor="text1"/>
          <w:sz w:val="24"/>
          <w:szCs w:val="24"/>
        </w:rPr>
        <w:t xml:space="preserve"> (</w:t>
      </w:r>
      <w:r w:rsidR="00D314BD" w:rsidRPr="00187D07">
        <w:rPr>
          <w:rFonts w:cstheme="minorHAnsi"/>
          <w:color w:val="000000" w:themeColor="text1"/>
          <w:sz w:val="24"/>
          <w:szCs w:val="24"/>
        </w:rPr>
        <w:t>Rosenb</w:t>
      </w:r>
      <w:r w:rsidR="0024033B" w:rsidRPr="00187D07">
        <w:rPr>
          <w:rFonts w:cstheme="minorHAnsi"/>
          <w:color w:val="000000" w:themeColor="text1"/>
          <w:sz w:val="24"/>
          <w:szCs w:val="24"/>
        </w:rPr>
        <w:t>e</w:t>
      </w:r>
      <w:r w:rsidR="00D314BD" w:rsidRPr="00187D07">
        <w:rPr>
          <w:rFonts w:cstheme="minorHAnsi"/>
          <w:color w:val="000000" w:themeColor="text1"/>
          <w:sz w:val="24"/>
          <w:szCs w:val="24"/>
        </w:rPr>
        <w:t>rg, 1965</w:t>
      </w:r>
      <w:r w:rsidR="0024033B" w:rsidRPr="00187D07">
        <w:rPr>
          <w:rFonts w:cstheme="minorHAnsi"/>
          <w:color w:val="000000" w:themeColor="text1"/>
          <w:sz w:val="24"/>
          <w:szCs w:val="24"/>
        </w:rPr>
        <w:t>).</w:t>
      </w:r>
      <w:r w:rsidR="00601A52" w:rsidRPr="00187D07">
        <w:rPr>
          <w:rFonts w:cstheme="minorHAnsi"/>
          <w:color w:val="000000" w:themeColor="text1"/>
          <w:sz w:val="24"/>
          <w:szCs w:val="24"/>
        </w:rPr>
        <w:t xml:space="preserve"> </w:t>
      </w:r>
      <w:r w:rsidR="001621E6" w:rsidRPr="00187D07">
        <w:rPr>
          <w:rFonts w:cstheme="minorHAnsi"/>
          <w:color w:val="000000" w:themeColor="text1"/>
          <w:sz w:val="24"/>
          <w:szCs w:val="24"/>
        </w:rPr>
        <w:t>The findings of this study</w:t>
      </w:r>
      <w:r w:rsidR="00EC1C62" w:rsidRPr="00187D07">
        <w:rPr>
          <w:rFonts w:cstheme="minorHAnsi"/>
          <w:color w:val="000000" w:themeColor="text1"/>
          <w:sz w:val="24"/>
          <w:szCs w:val="24"/>
        </w:rPr>
        <w:t xml:space="preserve"> </w:t>
      </w:r>
      <w:r w:rsidR="00035004" w:rsidRPr="00187D07">
        <w:rPr>
          <w:rFonts w:cstheme="minorHAnsi"/>
          <w:color w:val="000000" w:themeColor="text1"/>
          <w:sz w:val="24"/>
          <w:szCs w:val="24"/>
        </w:rPr>
        <w:t xml:space="preserve">which indicated that the masculine individuals reported higher levels of self-esteem ( M = 27.72, SD = 5.20) than feminine ( M = 23.00, SD = 5.80); t (34) = 2.51, p &gt; .05 (or p = .009). </w:t>
      </w:r>
    </w:p>
    <w:p w14:paraId="17F6D5AA" w14:textId="77777777" w:rsidR="006460DB" w:rsidRPr="00187D07" w:rsidRDefault="006460DB">
      <w:pPr>
        <w:rPr>
          <w:rFonts w:cstheme="minorHAnsi"/>
          <w:b/>
          <w:bCs/>
          <w:sz w:val="24"/>
          <w:szCs w:val="24"/>
        </w:rPr>
      </w:pPr>
    </w:p>
    <w:p w14:paraId="669CB5E7" w14:textId="421B6D77" w:rsidR="00135F1E" w:rsidRPr="00187D07" w:rsidRDefault="00570C84" w:rsidP="00E07DCC">
      <w:pPr>
        <w:spacing w:line="200" w:lineRule="exact"/>
        <w:jc w:val="center"/>
        <w:rPr>
          <w:rFonts w:cstheme="minorHAnsi"/>
          <w:b/>
          <w:bCs/>
          <w:sz w:val="24"/>
          <w:szCs w:val="24"/>
        </w:rPr>
      </w:pPr>
      <w:r w:rsidRPr="00187D07">
        <w:rPr>
          <w:rFonts w:cstheme="minorHAnsi"/>
          <w:b/>
          <w:bCs/>
          <w:sz w:val="24"/>
          <w:szCs w:val="24"/>
        </w:rPr>
        <w:t>Introduction</w:t>
      </w:r>
    </w:p>
    <w:p w14:paraId="7DD46194" w14:textId="77777777" w:rsidR="0086348D" w:rsidRPr="00187D07" w:rsidRDefault="0086348D" w:rsidP="00E07DCC">
      <w:pPr>
        <w:spacing w:line="200" w:lineRule="exact"/>
        <w:jc w:val="center"/>
        <w:rPr>
          <w:rFonts w:cstheme="minorHAnsi"/>
          <w:b/>
          <w:bCs/>
          <w:sz w:val="24"/>
          <w:szCs w:val="24"/>
        </w:rPr>
      </w:pPr>
    </w:p>
    <w:p w14:paraId="15CFF7DC" w14:textId="5A1AA0E5" w:rsidR="00DD1C80" w:rsidRPr="00187D07" w:rsidRDefault="009621D8" w:rsidP="005426F1">
      <w:pPr>
        <w:spacing w:line="480" w:lineRule="auto"/>
        <w:ind w:firstLine="720"/>
        <w:rPr>
          <w:rFonts w:cstheme="minorHAnsi"/>
          <w:color w:val="000000" w:themeColor="text1"/>
          <w:sz w:val="24"/>
          <w:szCs w:val="24"/>
        </w:rPr>
      </w:pPr>
      <w:r w:rsidRPr="00187D07">
        <w:rPr>
          <w:rFonts w:cstheme="minorHAnsi"/>
          <w:color w:val="000000" w:themeColor="text1"/>
          <w:sz w:val="24"/>
          <w:szCs w:val="24"/>
        </w:rPr>
        <w:t xml:space="preserve">Sex roles </w:t>
      </w:r>
      <w:r w:rsidR="000972FA" w:rsidRPr="00187D07">
        <w:rPr>
          <w:rFonts w:cstheme="minorHAnsi"/>
          <w:color w:val="000000" w:themeColor="text1"/>
          <w:sz w:val="24"/>
          <w:szCs w:val="24"/>
        </w:rPr>
        <w:t>or</w:t>
      </w:r>
      <w:r w:rsidR="004A5876" w:rsidRPr="00187D07">
        <w:rPr>
          <w:rFonts w:cstheme="minorHAnsi"/>
          <w:color w:val="000000" w:themeColor="text1"/>
          <w:sz w:val="24"/>
          <w:szCs w:val="24"/>
        </w:rPr>
        <w:t xml:space="preserve"> </w:t>
      </w:r>
      <w:r w:rsidR="000972FA" w:rsidRPr="00187D07">
        <w:rPr>
          <w:rFonts w:cstheme="minorHAnsi"/>
          <w:color w:val="000000" w:themeColor="text1"/>
          <w:sz w:val="24"/>
          <w:szCs w:val="24"/>
        </w:rPr>
        <w:t>g</w:t>
      </w:r>
      <w:r w:rsidR="004A5876" w:rsidRPr="00187D07">
        <w:rPr>
          <w:rFonts w:cstheme="minorHAnsi"/>
          <w:color w:val="000000" w:themeColor="text1"/>
          <w:sz w:val="24"/>
          <w:szCs w:val="24"/>
        </w:rPr>
        <w:t>ender roles are sets of culturally defined behaviours such as masculinity and femininity.</w:t>
      </w:r>
      <w:r w:rsidR="000972FA" w:rsidRPr="00187D07">
        <w:rPr>
          <w:rFonts w:cstheme="minorHAnsi"/>
          <w:color w:val="000000" w:themeColor="text1"/>
          <w:sz w:val="24"/>
          <w:szCs w:val="24"/>
        </w:rPr>
        <w:t xml:space="preserve"> </w:t>
      </w:r>
      <w:r w:rsidR="00C57056" w:rsidRPr="00187D07">
        <w:rPr>
          <w:rFonts w:cstheme="minorHAnsi"/>
          <w:color w:val="000000" w:themeColor="text1"/>
          <w:sz w:val="24"/>
          <w:szCs w:val="24"/>
        </w:rPr>
        <w:t>Until the 1970s, men and women were thought to have a single bipolar dimension. Several researchers challenged this notion in the 1970s, arguing that masculinity and femininity were two distinct dimensions on which an individual could score high or low</w:t>
      </w:r>
      <w:r w:rsidR="0090161C" w:rsidRPr="00187D07">
        <w:rPr>
          <w:rFonts w:cstheme="minorHAnsi"/>
          <w:color w:val="000000" w:themeColor="text1"/>
          <w:sz w:val="24"/>
          <w:szCs w:val="24"/>
        </w:rPr>
        <w:t xml:space="preserve"> </w:t>
      </w:r>
      <w:r w:rsidR="0090161C" w:rsidRPr="00187D07">
        <w:rPr>
          <w:rFonts w:cstheme="minorHAnsi"/>
          <w:sz w:val="24"/>
          <w:szCs w:val="24"/>
        </w:rPr>
        <w:t>(Constantinople, 2005).</w:t>
      </w:r>
      <w:r w:rsidR="00EE06A6" w:rsidRPr="00187D07">
        <w:rPr>
          <w:rFonts w:cstheme="minorHAnsi"/>
          <w:sz w:val="24"/>
          <w:szCs w:val="24"/>
        </w:rPr>
        <w:t xml:space="preserve">  </w:t>
      </w:r>
      <w:r w:rsidR="008A74FD" w:rsidRPr="00187D07">
        <w:rPr>
          <w:rFonts w:cstheme="minorHAnsi"/>
          <w:sz w:val="24"/>
          <w:szCs w:val="24"/>
        </w:rPr>
        <w:t>The existence of sex role stereotypes, or beliefs that men and women differ in many ways, has been convincingly documented by many researchers</w:t>
      </w:r>
      <w:r w:rsidR="004325C3" w:rsidRPr="00187D07">
        <w:rPr>
          <w:rFonts w:cstheme="minorHAnsi"/>
          <w:sz w:val="24"/>
          <w:szCs w:val="24"/>
        </w:rPr>
        <w:t xml:space="preserve">. </w:t>
      </w:r>
      <w:r w:rsidR="00D44D66" w:rsidRPr="00187D07">
        <w:rPr>
          <w:rFonts w:cstheme="minorHAnsi"/>
          <w:sz w:val="24"/>
          <w:szCs w:val="24"/>
        </w:rPr>
        <w:t xml:space="preserve">The extent to which these widely held beliefs represent myth or reality is unclear. Studies in which subjects are asked to rate not only the typical man and woman on a series of attributes, but also themselves, appear to suggest that these beliefs have at least some factual basis </w:t>
      </w:r>
      <w:r w:rsidR="008A74FD" w:rsidRPr="00187D07">
        <w:rPr>
          <w:rFonts w:cstheme="minorHAnsi"/>
          <w:sz w:val="24"/>
          <w:szCs w:val="24"/>
        </w:rPr>
        <w:t>(Spence et al., 1975).</w:t>
      </w:r>
      <w:r w:rsidR="00E96F82" w:rsidRPr="00187D07">
        <w:rPr>
          <w:rFonts w:cstheme="minorHAnsi"/>
          <w:color w:val="000000" w:themeColor="text1"/>
          <w:sz w:val="24"/>
          <w:szCs w:val="24"/>
        </w:rPr>
        <w:t xml:space="preserve"> </w:t>
      </w:r>
    </w:p>
    <w:p w14:paraId="1883AF96" w14:textId="54EA60F5" w:rsidR="00D937EA" w:rsidRPr="00187D07" w:rsidRDefault="00D937EA" w:rsidP="005426F1">
      <w:pPr>
        <w:spacing w:line="480" w:lineRule="auto"/>
        <w:ind w:firstLine="720"/>
        <w:rPr>
          <w:rFonts w:cstheme="minorHAnsi"/>
          <w:color w:val="000000" w:themeColor="text1"/>
          <w:sz w:val="24"/>
          <w:szCs w:val="24"/>
        </w:rPr>
      </w:pPr>
      <w:r w:rsidRPr="00187D07">
        <w:rPr>
          <w:rFonts w:cstheme="minorHAnsi"/>
          <w:color w:val="000000" w:themeColor="text1"/>
          <w:sz w:val="24"/>
          <w:szCs w:val="24"/>
        </w:rPr>
        <w:lastRenderedPageBreak/>
        <w:t xml:space="preserve">According to research, stereotypically masculine characteristics/gender roles are rated higher by both men and women than their corresponding stereotypically feminine roles. These disparities in values have an impact on the development of a young woman's identity and self-esteem. Women who internalise traditional feminine gender roles and the values that go with them appear to have lower self-esteem than either their male counterparts or women who hold masculine identities </w:t>
      </w:r>
      <w:r w:rsidRPr="00187D07">
        <w:rPr>
          <w:rFonts w:cstheme="minorHAnsi"/>
          <w:sz w:val="24"/>
          <w:szCs w:val="24"/>
        </w:rPr>
        <w:t xml:space="preserve">(Kleinplatz et al., 1992). </w:t>
      </w:r>
      <w:r w:rsidR="00DD1C80" w:rsidRPr="00187D07">
        <w:rPr>
          <w:rFonts w:cstheme="minorHAnsi"/>
          <w:sz w:val="24"/>
          <w:szCs w:val="24"/>
        </w:rPr>
        <w:t>The simplest definition of self-esteem found in Webster’s dictionary states that “self-esteem is satisfaction with oneself” or “one’s good opinion of one’s dignity or worth”.</w:t>
      </w:r>
      <w:r w:rsidR="00DD1C80" w:rsidRPr="00187D07">
        <w:rPr>
          <w:rFonts w:cstheme="minorHAnsi"/>
          <w:color w:val="000000" w:themeColor="text1"/>
          <w:sz w:val="24"/>
          <w:szCs w:val="24"/>
        </w:rPr>
        <w:t xml:space="preserve"> Rosenberg (1965), one of the pioneers in the domain of researching self-esteem, stated that self-esteem refers to an individual's overall positive evaluation of oneself. He went on to say that having high self-esteem entails respecting oneself and believing oneself to be worthy.</w:t>
      </w:r>
      <w:r w:rsidR="009E5F1D" w:rsidRPr="00187D07">
        <w:rPr>
          <w:rFonts w:cstheme="minorHAnsi"/>
          <w:color w:val="000000" w:themeColor="text1"/>
          <w:sz w:val="24"/>
          <w:szCs w:val="24"/>
        </w:rPr>
        <w:t xml:space="preserve">  The Rosenberg Self-Esteem Scale (RSES) </w:t>
      </w:r>
      <w:r w:rsidR="00E273E3" w:rsidRPr="00187D07">
        <w:rPr>
          <w:rFonts w:cstheme="minorHAnsi"/>
          <w:color w:val="000000" w:themeColor="text1"/>
          <w:sz w:val="24"/>
          <w:szCs w:val="24"/>
        </w:rPr>
        <w:t>is</w:t>
      </w:r>
      <w:r w:rsidR="009E5F1D" w:rsidRPr="00187D07">
        <w:rPr>
          <w:rFonts w:cstheme="minorHAnsi"/>
          <w:color w:val="000000" w:themeColor="text1"/>
          <w:sz w:val="24"/>
          <w:szCs w:val="24"/>
        </w:rPr>
        <w:t xml:space="preserve"> the most used</w:t>
      </w:r>
      <w:r w:rsidR="00E273E3" w:rsidRPr="00187D07">
        <w:rPr>
          <w:rFonts w:cstheme="minorHAnsi"/>
          <w:color w:val="000000" w:themeColor="text1"/>
          <w:sz w:val="24"/>
          <w:szCs w:val="24"/>
        </w:rPr>
        <w:t xml:space="preserve"> </w:t>
      </w:r>
      <w:r w:rsidR="009E5F1D" w:rsidRPr="00187D07">
        <w:rPr>
          <w:rFonts w:cstheme="minorHAnsi"/>
          <w:color w:val="000000" w:themeColor="text1"/>
          <w:sz w:val="24"/>
          <w:szCs w:val="24"/>
        </w:rPr>
        <w:t xml:space="preserve">measure </w:t>
      </w:r>
      <w:r w:rsidR="00E70379" w:rsidRPr="00187D07">
        <w:rPr>
          <w:rFonts w:cstheme="minorHAnsi"/>
          <w:color w:val="000000" w:themeColor="text1"/>
          <w:sz w:val="24"/>
          <w:szCs w:val="24"/>
        </w:rPr>
        <w:t xml:space="preserve">to study </w:t>
      </w:r>
      <w:r w:rsidR="009E5F1D" w:rsidRPr="00187D07">
        <w:rPr>
          <w:rFonts w:cstheme="minorHAnsi"/>
          <w:color w:val="000000" w:themeColor="text1"/>
          <w:sz w:val="24"/>
          <w:szCs w:val="24"/>
        </w:rPr>
        <w:t>the levels of self-esteem</w:t>
      </w:r>
      <w:r w:rsidR="00E70379" w:rsidRPr="00187D07">
        <w:rPr>
          <w:rFonts w:cstheme="minorHAnsi"/>
          <w:color w:val="000000" w:themeColor="text1"/>
          <w:sz w:val="24"/>
          <w:szCs w:val="24"/>
        </w:rPr>
        <w:t xml:space="preserve"> in an individual</w:t>
      </w:r>
      <w:r w:rsidR="009E5F1D" w:rsidRPr="00187D07">
        <w:rPr>
          <w:rFonts w:cstheme="minorHAnsi"/>
          <w:color w:val="000000" w:themeColor="text1"/>
          <w:sz w:val="24"/>
          <w:szCs w:val="24"/>
        </w:rPr>
        <w:t>.</w:t>
      </w:r>
      <w:r w:rsidR="00594F71" w:rsidRPr="00187D07">
        <w:rPr>
          <w:rFonts w:cstheme="minorHAnsi"/>
          <w:color w:val="000000" w:themeColor="text1"/>
          <w:sz w:val="24"/>
          <w:szCs w:val="24"/>
        </w:rPr>
        <w:t xml:space="preserve"> </w:t>
      </w:r>
    </w:p>
    <w:p w14:paraId="2EFAA30B" w14:textId="42B53556" w:rsidR="00594F71" w:rsidRPr="00187D07" w:rsidRDefault="0018206B" w:rsidP="005426F1">
      <w:pPr>
        <w:spacing w:line="480" w:lineRule="auto"/>
        <w:ind w:firstLine="720"/>
        <w:rPr>
          <w:rFonts w:cstheme="minorHAnsi"/>
          <w:color w:val="000000" w:themeColor="text1"/>
          <w:sz w:val="24"/>
          <w:szCs w:val="24"/>
        </w:rPr>
      </w:pPr>
      <w:r w:rsidRPr="00187D07">
        <w:rPr>
          <w:rFonts w:cstheme="minorHAnsi"/>
          <w:color w:val="000000" w:themeColor="text1"/>
          <w:sz w:val="24"/>
          <w:szCs w:val="24"/>
        </w:rPr>
        <w:t xml:space="preserve">Bem’s Sex Role Inventory (BSRI) </w:t>
      </w:r>
      <w:r w:rsidR="008C5DA6" w:rsidRPr="00187D07">
        <w:rPr>
          <w:rFonts w:cstheme="minorHAnsi"/>
          <w:color w:val="000000" w:themeColor="text1"/>
          <w:sz w:val="24"/>
          <w:szCs w:val="24"/>
        </w:rPr>
        <w:t>which</w:t>
      </w:r>
      <w:r w:rsidR="00185717" w:rsidRPr="00187D07">
        <w:rPr>
          <w:rFonts w:cstheme="minorHAnsi"/>
          <w:color w:val="000000" w:themeColor="text1"/>
          <w:sz w:val="24"/>
          <w:szCs w:val="24"/>
        </w:rPr>
        <w:t xml:space="preserve"> is</w:t>
      </w:r>
      <w:r w:rsidR="008C5DA6" w:rsidRPr="00187D07">
        <w:rPr>
          <w:rFonts w:cstheme="minorHAnsi"/>
          <w:color w:val="000000" w:themeColor="text1"/>
          <w:sz w:val="24"/>
          <w:szCs w:val="24"/>
        </w:rPr>
        <w:t xml:space="preserve"> a  self-reported </w:t>
      </w:r>
      <w:r w:rsidR="002D4674" w:rsidRPr="00187D07">
        <w:rPr>
          <w:rFonts w:cstheme="minorHAnsi"/>
          <w:color w:val="000000" w:themeColor="text1"/>
          <w:sz w:val="24"/>
          <w:szCs w:val="24"/>
        </w:rPr>
        <w:t xml:space="preserve">questionnaire based on </w:t>
      </w:r>
      <w:r w:rsidR="00154DBC" w:rsidRPr="00187D07">
        <w:rPr>
          <w:rFonts w:cstheme="minorHAnsi"/>
          <w:color w:val="000000" w:themeColor="text1"/>
          <w:sz w:val="24"/>
          <w:szCs w:val="24"/>
        </w:rPr>
        <w:t>Parson and Bales’s theory of instrumental and expressive roles (1955)</w:t>
      </w:r>
      <w:r w:rsidR="00B97CB3" w:rsidRPr="00187D07">
        <w:rPr>
          <w:rFonts w:cstheme="minorHAnsi"/>
          <w:color w:val="000000" w:themeColor="text1"/>
          <w:sz w:val="24"/>
          <w:szCs w:val="24"/>
        </w:rPr>
        <w:t xml:space="preserve"> has also been used to </w:t>
      </w:r>
      <w:r w:rsidR="00AB18A4" w:rsidRPr="00187D07">
        <w:rPr>
          <w:rFonts w:cstheme="minorHAnsi"/>
          <w:color w:val="000000" w:themeColor="text1"/>
          <w:sz w:val="24"/>
          <w:szCs w:val="24"/>
        </w:rPr>
        <w:t>study levels of self-esteem of the participants.</w:t>
      </w:r>
      <w:r w:rsidR="00556258" w:rsidRPr="00187D07">
        <w:rPr>
          <w:rFonts w:cstheme="minorHAnsi"/>
          <w:color w:val="000000" w:themeColor="text1"/>
          <w:sz w:val="24"/>
          <w:szCs w:val="24"/>
        </w:rPr>
        <w:t xml:space="preserve"> </w:t>
      </w:r>
      <w:r w:rsidR="00E065AF" w:rsidRPr="00187D07">
        <w:rPr>
          <w:rFonts w:cstheme="minorHAnsi"/>
          <w:color w:val="000000" w:themeColor="text1"/>
          <w:sz w:val="24"/>
          <w:szCs w:val="24"/>
        </w:rPr>
        <w:t xml:space="preserve">The BSRI </w:t>
      </w:r>
      <w:r w:rsidR="00356435" w:rsidRPr="00187D07">
        <w:rPr>
          <w:rFonts w:cstheme="minorHAnsi"/>
          <w:color w:val="000000" w:themeColor="text1"/>
          <w:sz w:val="24"/>
          <w:szCs w:val="24"/>
        </w:rPr>
        <w:t xml:space="preserve">is a self-assessment inventory of </w:t>
      </w:r>
      <w:r w:rsidR="00223670" w:rsidRPr="00187D07">
        <w:rPr>
          <w:rFonts w:cstheme="minorHAnsi"/>
          <w:color w:val="000000" w:themeColor="text1"/>
          <w:sz w:val="24"/>
          <w:szCs w:val="24"/>
        </w:rPr>
        <w:t>masculine</w:t>
      </w:r>
      <w:r w:rsidR="00356435" w:rsidRPr="00187D07">
        <w:rPr>
          <w:rFonts w:cstheme="minorHAnsi"/>
          <w:color w:val="000000" w:themeColor="text1"/>
          <w:sz w:val="24"/>
          <w:szCs w:val="24"/>
        </w:rPr>
        <w:t xml:space="preserve">, </w:t>
      </w:r>
      <w:r w:rsidR="00B25598" w:rsidRPr="00187D07">
        <w:rPr>
          <w:rFonts w:cstheme="minorHAnsi"/>
          <w:color w:val="000000" w:themeColor="text1"/>
          <w:sz w:val="24"/>
          <w:szCs w:val="24"/>
        </w:rPr>
        <w:t>feminine</w:t>
      </w:r>
      <w:r w:rsidR="00223670" w:rsidRPr="00187D07">
        <w:rPr>
          <w:rFonts w:cstheme="minorHAnsi"/>
          <w:color w:val="000000" w:themeColor="text1"/>
          <w:sz w:val="24"/>
          <w:szCs w:val="24"/>
        </w:rPr>
        <w:t xml:space="preserve"> </w:t>
      </w:r>
      <w:r w:rsidR="00356435" w:rsidRPr="00187D07">
        <w:rPr>
          <w:rFonts w:cstheme="minorHAnsi"/>
          <w:color w:val="000000" w:themeColor="text1"/>
          <w:sz w:val="24"/>
          <w:szCs w:val="24"/>
        </w:rPr>
        <w:t xml:space="preserve">and neutral personality traits. BSRI scores are calculated to reflect the relative weight </w:t>
      </w:r>
      <w:r w:rsidR="00223670" w:rsidRPr="00187D07">
        <w:rPr>
          <w:rFonts w:cstheme="minorHAnsi"/>
          <w:color w:val="000000" w:themeColor="text1"/>
          <w:sz w:val="24"/>
          <w:szCs w:val="24"/>
        </w:rPr>
        <w:t>of independently</w:t>
      </w:r>
      <w:r w:rsidR="00356435" w:rsidRPr="00187D07">
        <w:rPr>
          <w:rFonts w:cstheme="minorHAnsi"/>
          <w:color w:val="000000" w:themeColor="text1"/>
          <w:sz w:val="24"/>
          <w:szCs w:val="24"/>
        </w:rPr>
        <w:t xml:space="preserve"> measured masculinity and femininity scale scores</w:t>
      </w:r>
      <w:r w:rsidR="00223670" w:rsidRPr="00187D07">
        <w:rPr>
          <w:rFonts w:cstheme="minorHAnsi"/>
          <w:color w:val="000000" w:themeColor="text1"/>
          <w:sz w:val="24"/>
          <w:szCs w:val="24"/>
        </w:rPr>
        <w:t xml:space="preserve"> </w:t>
      </w:r>
      <w:r w:rsidR="00836007" w:rsidRPr="00187D07">
        <w:rPr>
          <w:rFonts w:cstheme="minorHAnsi"/>
          <w:color w:val="333333"/>
          <w:sz w:val="24"/>
          <w:szCs w:val="24"/>
          <w:shd w:val="clear" w:color="auto" w:fill="F5F5F5"/>
        </w:rPr>
        <w:t>(Auster, 2020).</w:t>
      </w:r>
    </w:p>
    <w:p w14:paraId="6B9B8FE8" w14:textId="2CABA6A9" w:rsidR="00086D70" w:rsidRPr="00187D07" w:rsidRDefault="002019C0" w:rsidP="0086348D">
      <w:pPr>
        <w:spacing w:line="480" w:lineRule="auto"/>
        <w:ind w:firstLine="720"/>
        <w:rPr>
          <w:rFonts w:cstheme="minorHAnsi"/>
          <w:color w:val="000000" w:themeColor="text1"/>
          <w:sz w:val="24"/>
          <w:szCs w:val="24"/>
        </w:rPr>
      </w:pPr>
      <w:r w:rsidRPr="00187D07">
        <w:rPr>
          <w:rFonts w:cstheme="minorHAnsi"/>
          <w:color w:val="000000" w:themeColor="text1"/>
          <w:sz w:val="24"/>
          <w:szCs w:val="24"/>
        </w:rPr>
        <w:t xml:space="preserve">The aim of this </w:t>
      </w:r>
      <w:r w:rsidR="000D79ED" w:rsidRPr="00187D07">
        <w:rPr>
          <w:rFonts w:cstheme="minorHAnsi"/>
          <w:color w:val="000000" w:themeColor="text1"/>
          <w:sz w:val="24"/>
          <w:szCs w:val="24"/>
        </w:rPr>
        <w:t xml:space="preserve">study is </w:t>
      </w:r>
      <w:r w:rsidR="00F16716" w:rsidRPr="00187D07">
        <w:rPr>
          <w:rFonts w:cstheme="minorHAnsi"/>
          <w:color w:val="000000" w:themeColor="text1"/>
          <w:sz w:val="24"/>
          <w:szCs w:val="24"/>
        </w:rPr>
        <w:t xml:space="preserve">to </w:t>
      </w:r>
      <w:r w:rsidR="000D79ED" w:rsidRPr="00187D07">
        <w:rPr>
          <w:rFonts w:cstheme="minorHAnsi"/>
          <w:color w:val="000000" w:themeColor="text1"/>
          <w:sz w:val="24"/>
          <w:szCs w:val="24"/>
        </w:rPr>
        <w:t xml:space="preserve">explore </w:t>
      </w:r>
      <w:r w:rsidR="007E6C67" w:rsidRPr="00187D07">
        <w:rPr>
          <w:rFonts w:cstheme="minorHAnsi"/>
          <w:color w:val="000000" w:themeColor="text1"/>
          <w:sz w:val="24"/>
          <w:szCs w:val="24"/>
        </w:rPr>
        <w:t xml:space="preserve">if there is a difference in levels of self-esteem </w:t>
      </w:r>
      <w:r w:rsidR="006808D1" w:rsidRPr="00187D07">
        <w:rPr>
          <w:rFonts w:cstheme="minorHAnsi"/>
          <w:color w:val="000000" w:themeColor="text1"/>
          <w:sz w:val="24"/>
          <w:szCs w:val="24"/>
        </w:rPr>
        <w:t xml:space="preserve">between ‘masculine’ and ‘feminine’ individuals. </w:t>
      </w:r>
      <w:r w:rsidR="000A5D5D" w:rsidRPr="00187D07">
        <w:rPr>
          <w:rFonts w:cstheme="minorHAnsi"/>
          <w:color w:val="000000" w:themeColor="text1"/>
          <w:sz w:val="24"/>
          <w:szCs w:val="24"/>
        </w:rPr>
        <w:t xml:space="preserve">Based on </w:t>
      </w:r>
      <w:r w:rsidR="00BE3057" w:rsidRPr="00187D07">
        <w:rPr>
          <w:rFonts w:cstheme="minorHAnsi"/>
          <w:color w:val="000000" w:themeColor="text1"/>
          <w:sz w:val="24"/>
          <w:szCs w:val="24"/>
        </w:rPr>
        <w:t>literature</w:t>
      </w:r>
      <w:r w:rsidR="006808D1" w:rsidRPr="00187D07">
        <w:rPr>
          <w:rFonts w:cstheme="minorHAnsi"/>
          <w:color w:val="000000" w:themeColor="text1"/>
          <w:sz w:val="24"/>
          <w:szCs w:val="24"/>
        </w:rPr>
        <w:t xml:space="preserve"> presented throughout </w:t>
      </w:r>
      <w:r w:rsidR="00B17223" w:rsidRPr="00187D07">
        <w:rPr>
          <w:rFonts w:cstheme="minorHAnsi"/>
          <w:color w:val="000000" w:themeColor="text1"/>
          <w:sz w:val="24"/>
          <w:szCs w:val="24"/>
        </w:rPr>
        <w:t xml:space="preserve">it is hypothesised </w:t>
      </w:r>
      <w:r w:rsidR="000E40CA" w:rsidRPr="00187D07">
        <w:rPr>
          <w:rFonts w:cstheme="minorHAnsi"/>
          <w:color w:val="000000" w:themeColor="text1"/>
          <w:sz w:val="24"/>
          <w:szCs w:val="24"/>
        </w:rPr>
        <w:t xml:space="preserve">that </w:t>
      </w:r>
      <w:r w:rsidR="00A61783" w:rsidRPr="00187D07">
        <w:rPr>
          <w:rFonts w:cstheme="minorHAnsi"/>
          <w:color w:val="000000" w:themeColor="text1"/>
          <w:sz w:val="24"/>
          <w:szCs w:val="24"/>
        </w:rPr>
        <w:t xml:space="preserve">the levels of </w:t>
      </w:r>
      <w:r w:rsidR="00DD1C80" w:rsidRPr="00187D07">
        <w:rPr>
          <w:rFonts w:cstheme="minorHAnsi"/>
          <w:color w:val="000000" w:themeColor="text1"/>
          <w:sz w:val="24"/>
          <w:szCs w:val="24"/>
        </w:rPr>
        <w:t>self-esteem</w:t>
      </w:r>
      <w:r w:rsidR="00A61783" w:rsidRPr="00187D07">
        <w:rPr>
          <w:rFonts w:cstheme="minorHAnsi"/>
          <w:color w:val="000000" w:themeColor="text1"/>
          <w:sz w:val="24"/>
          <w:szCs w:val="24"/>
        </w:rPr>
        <w:t xml:space="preserve"> are higher in </w:t>
      </w:r>
      <w:r w:rsidR="00146BBC" w:rsidRPr="00187D07">
        <w:rPr>
          <w:rFonts w:cstheme="minorHAnsi"/>
          <w:color w:val="000000" w:themeColor="text1"/>
          <w:sz w:val="24"/>
          <w:szCs w:val="24"/>
        </w:rPr>
        <w:t xml:space="preserve">masculine </w:t>
      </w:r>
      <w:r w:rsidR="00DB1930" w:rsidRPr="00187D07">
        <w:rPr>
          <w:rFonts w:cstheme="minorHAnsi"/>
          <w:color w:val="000000" w:themeColor="text1"/>
          <w:sz w:val="24"/>
          <w:szCs w:val="24"/>
        </w:rPr>
        <w:t>individuals compared to</w:t>
      </w:r>
      <w:r w:rsidR="00146BBC" w:rsidRPr="00187D07">
        <w:rPr>
          <w:rFonts w:cstheme="minorHAnsi"/>
          <w:color w:val="000000" w:themeColor="text1"/>
          <w:sz w:val="24"/>
          <w:szCs w:val="24"/>
        </w:rPr>
        <w:t xml:space="preserve"> feminine</w:t>
      </w:r>
      <w:r w:rsidR="00DB1930" w:rsidRPr="00187D07">
        <w:rPr>
          <w:rFonts w:cstheme="minorHAnsi"/>
          <w:color w:val="000000" w:themeColor="text1"/>
          <w:sz w:val="24"/>
          <w:szCs w:val="24"/>
        </w:rPr>
        <w:t xml:space="preserve"> individuals</w:t>
      </w:r>
      <w:r w:rsidR="0007419D" w:rsidRPr="00187D07">
        <w:rPr>
          <w:rFonts w:cstheme="minorHAnsi"/>
          <w:color w:val="000000" w:themeColor="text1"/>
          <w:sz w:val="24"/>
          <w:szCs w:val="24"/>
        </w:rPr>
        <w:t>.</w:t>
      </w:r>
      <w:r w:rsidR="0003538C" w:rsidRPr="00187D07">
        <w:rPr>
          <w:rFonts w:cstheme="minorHAnsi"/>
          <w:color w:val="000000" w:themeColor="text1"/>
          <w:sz w:val="24"/>
          <w:szCs w:val="24"/>
        </w:rPr>
        <w:t xml:space="preserve"> </w:t>
      </w:r>
    </w:p>
    <w:p w14:paraId="188FDB58" w14:textId="77777777" w:rsidR="00E4032A" w:rsidRDefault="00E4032A" w:rsidP="007C0931">
      <w:pPr>
        <w:spacing w:line="480" w:lineRule="auto"/>
        <w:ind w:firstLine="720"/>
        <w:jc w:val="center"/>
        <w:rPr>
          <w:rFonts w:cstheme="minorHAnsi"/>
          <w:b/>
          <w:bCs/>
          <w:sz w:val="24"/>
          <w:szCs w:val="24"/>
        </w:rPr>
      </w:pPr>
    </w:p>
    <w:p w14:paraId="691B6C24" w14:textId="772D1BC9" w:rsidR="00EB1BBD" w:rsidRPr="00187D07" w:rsidRDefault="00EB1BBD" w:rsidP="007C0931">
      <w:pPr>
        <w:spacing w:line="480" w:lineRule="auto"/>
        <w:ind w:firstLine="720"/>
        <w:jc w:val="center"/>
        <w:rPr>
          <w:rFonts w:cstheme="minorHAnsi"/>
          <w:b/>
          <w:bCs/>
          <w:sz w:val="24"/>
          <w:szCs w:val="24"/>
        </w:rPr>
      </w:pPr>
      <w:r w:rsidRPr="00187D07">
        <w:rPr>
          <w:rFonts w:cstheme="minorHAnsi"/>
          <w:b/>
          <w:bCs/>
          <w:sz w:val="24"/>
          <w:szCs w:val="24"/>
        </w:rPr>
        <w:lastRenderedPageBreak/>
        <w:t>Method</w:t>
      </w:r>
    </w:p>
    <w:p w14:paraId="6B5D288E" w14:textId="360C97C4" w:rsidR="007C0931" w:rsidRPr="00187D07" w:rsidRDefault="007C0931" w:rsidP="007C0931">
      <w:pPr>
        <w:spacing w:line="480" w:lineRule="auto"/>
        <w:rPr>
          <w:rFonts w:cstheme="minorHAnsi"/>
          <w:b/>
          <w:bCs/>
          <w:sz w:val="24"/>
          <w:szCs w:val="24"/>
        </w:rPr>
      </w:pPr>
      <w:r w:rsidRPr="00187D07">
        <w:rPr>
          <w:rFonts w:cstheme="minorHAnsi"/>
          <w:b/>
          <w:bCs/>
          <w:sz w:val="24"/>
          <w:szCs w:val="24"/>
        </w:rPr>
        <w:t>Participants</w:t>
      </w:r>
    </w:p>
    <w:p w14:paraId="321634F3" w14:textId="77777777" w:rsidR="00E4032A" w:rsidRDefault="00E77E42" w:rsidP="00E4032A">
      <w:pPr>
        <w:spacing w:line="480" w:lineRule="auto"/>
        <w:rPr>
          <w:rFonts w:cstheme="minorHAnsi"/>
          <w:sz w:val="24"/>
          <w:szCs w:val="24"/>
        </w:rPr>
      </w:pPr>
      <w:r w:rsidRPr="00187D07">
        <w:rPr>
          <w:rFonts w:cstheme="minorHAnsi"/>
          <w:sz w:val="24"/>
          <w:szCs w:val="24"/>
        </w:rPr>
        <w:t>Thirty-f</w:t>
      </w:r>
      <w:r w:rsidR="003313B4" w:rsidRPr="00187D07">
        <w:rPr>
          <w:rFonts w:cstheme="minorHAnsi"/>
          <w:sz w:val="24"/>
          <w:szCs w:val="24"/>
        </w:rPr>
        <w:t>our</w:t>
      </w:r>
      <w:r w:rsidRPr="00187D07">
        <w:rPr>
          <w:rFonts w:cstheme="minorHAnsi"/>
          <w:sz w:val="24"/>
          <w:szCs w:val="24"/>
        </w:rPr>
        <w:t xml:space="preserve"> </w:t>
      </w:r>
      <w:r w:rsidR="00035417" w:rsidRPr="00187D07">
        <w:rPr>
          <w:rFonts w:cstheme="minorHAnsi"/>
          <w:sz w:val="24"/>
          <w:szCs w:val="24"/>
        </w:rPr>
        <w:t>undergraduate students (</w:t>
      </w:r>
      <w:r w:rsidR="007C3DCC" w:rsidRPr="00187D07">
        <w:rPr>
          <w:rFonts w:cstheme="minorHAnsi"/>
          <w:sz w:val="24"/>
          <w:szCs w:val="24"/>
        </w:rPr>
        <w:t>1</w:t>
      </w:r>
      <w:r w:rsidR="00953991" w:rsidRPr="00187D07">
        <w:rPr>
          <w:rFonts w:cstheme="minorHAnsi"/>
          <w:sz w:val="24"/>
          <w:szCs w:val="24"/>
        </w:rPr>
        <w:t>6</w:t>
      </w:r>
      <w:r w:rsidR="007C3DCC" w:rsidRPr="00187D07">
        <w:rPr>
          <w:rFonts w:cstheme="minorHAnsi"/>
          <w:sz w:val="24"/>
          <w:szCs w:val="24"/>
        </w:rPr>
        <w:t xml:space="preserve"> male, 1</w:t>
      </w:r>
      <w:r w:rsidR="00953991" w:rsidRPr="00187D07">
        <w:rPr>
          <w:rFonts w:cstheme="minorHAnsi"/>
          <w:sz w:val="24"/>
          <w:szCs w:val="24"/>
        </w:rPr>
        <w:t>8</w:t>
      </w:r>
      <w:r w:rsidR="007C3DCC" w:rsidRPr="00187D07">
        <w:rPr>
          <w:rFonts w:cstheme="minorHAnsi"/>
          <w:sz w:val="24"/>
          <w:szCs w:val="24"/>
        </w:rPr>
        <w:t xml:space="preserve"> female</w:t>
      </w:r>
      <w:r w:rsidR="003E26DF" w:rsidRPr="00187D07">
        <w:rPr>
          <w:rFonts w:cstheme="minorHAnsi"/>
          <w:sz w:val="24"/>
          <w:szCs w:val="24"/>
        </w:rPr>
        <w:t xml:space="preserve">) were recruited </w:t>
      </w:r>
      <w:r w:rsidR="0061062C" w:rsidRPr="00187D07">
        <w:rPr>
          <w:rFonts w:cstheme="minorHAnsi"/>
          <w:sz w:val="24"/>
          <w:szCs w:val="24"/>
        </w:rPr>
        <w:t xml:space="preserve">via random sampling selection. The </w:t>
      </w:r>
      <w:r w:rsidR="00E70337" w:rsidRPr="00187D07">
        <w:rPr>
          <w:rFonts w:cstheme="minorHAnsi"/>
          <w:sz w:val="24"/>
          <w:szCs w:val="24"/>
        </w:rPr>
        <w:t xml:space="preserve">participants took part in </w:t>
      </w:r>
      <w:r w:rsidR="008D51FE" w:rsidRPr="00187D07">
        <w:rPr>
          <w:rFonts w:cstheme="minorHAnsi"/>
          <w:sz w:val="24"/>
          <w:szCs w:val="24"/>
        </w:rPr>
        <w:t>an online s</w:t>
      </w:r>
      <w:r w:rsidR="00446641" w:rsidRPr="00187D07">
        <w:rPr>
          <w:rFonts w:cstheme="minorHAnsi"/>
          <w:sz w:val="24"/>
          <w:szCs w:val="24"/>
        </w:rPr>
        <w:t xml:space="preserve">tudy conducted </w:t>
      </w:r>
      <w:r w:rsidR="00B615DB" w:rsidRPr="00187D07">
        <w:rPr>
          <w:rFonts w:cstheme="minorHAnsi"/>
          <w:sz w:val="24"/>
          <w:szCs w:val="24"/>
        </w:rPr>
        <w:t>via Qualtrics.</w:t>
      </w:r>
      <w:r w:rsidR="00E4032A">
        <w:rPr>
          <w:rFonts w:cstheme="minorHAnsi"/>
          <w:sz w:val="24"/>
          <w:szCs w:val="24"/>
        </w:rPr>
        <w:t xml:space="preserve"> </w:t>
      </w:r>
      <w:r w:rsidR="00B474C6" w:rsidRPr="00187D07">
        <w:rPr>
          <w:rFonts w:cstheme="minorHAnsi"/>
          <w:sz w:val="24"/>
          <w:szCs w:val="24"/>
        </w:rPr>
        <w:t xml:space="preserve">The age range of the participants </w:t>
      </w:r>
      <w:bookmarkStart w:id="0" w:name="_Hlk131537605"/>
      <w:r w:rsidR="00B474C6" w:rsidRPr="00187D07">
        <w:rPr>
          <w:rFonts w:cstheme="minorHAnsi"/>
          <w:sz w:val="24"/>
          <w:szCs w:val="24"/>
        </w:rPr>
        <w:t>was between</w:t>
      </w:r>
      <w:r w:rsidR="007A4C6D" w:rsidRPr="00187D07">
        <w:rPr>
          <w:rFonts w:cstheme="minorHAnsi"/>
          <w:sz w:val="24"/>
          <w:szCs w:val="24"/>
        </w:rPr>
        <w:t xml:space="preserve"> </w:t>
      </w:r>
      <w:r w:rsidR="00C37261" w:rsidRPr="00187D07">
        <w:rPr>
          <w:rFonts w:cstheme="minorHAnsi"/>
          <w:sz w:val="24"/>
          <w:szCs w:val="24"/>
        </w:rPr>
        <w:t>18 and 51</w:t>
      </w:r>
      <w:r w:rsidR="007C0931" w:rsidRPr="00187D07">
        <w:rPr>
          <w:rFonts w:cstheme="minorHAnsi"/>
          <w:sz w:val="24"/>
          <w:szCs w:val="24"/>
        </w:rPr>
        <w:t xml:space="preserve"> </w:t>
      </w:r>
      <w:r w:rsidR="006B083F" w:rsidRPr="00187D07">
        <w:rPr>
          <w:rFonts w:cstheme="minorHAnsi"/>
          <w:sz w:val="24"/>
          <w:szCs w:val="24"/>
        </w:rPr>
        <w:t>(M = 29.24</w:t>
      </w:r>
      <w:r w:rsidR="001D430D" w:rsidRPr="00187D07">
        <w:rPr>
          <w:rFonts w:cstheme="minorHAnsi"/>
          <w:sz w:val="24"/>
          <w:szCs w:val="24"/>
        </w:rPr>
        <w:t xml:space="preserve">, SD = </w:t>
      </w:r>
      <w:r w:rsidR="00BF6CAB" w:rsidRPr="00187D07">
        <w:rPr>
          <w:rFonts w:cstheme="minorHAnsi"/>
          <w:sz w:val="24"/>
          <w:szCs w:val="24"/>
        </w:rPr>
        <w:t>7.86)</w:t>
      </w:r>
      <w:bookmarkEnd w:id="0"/>
      <w:r w:rsidR="00EF062D" w:rsidRPr="00187D07">
        <w:rPr>
          <w:rFonts w:cstheme="minorHAnsi"/>
          <w:sz w:val="24"/>
          <w:szCs w:val="24"/>
        </w:rPr>
        <w:t xml:space="preserve">. </w:t>
      </w:r>
    </w:p>
    <w:p w14:paraId="2FB09696" w14:textId="18FA26EC" w:rsidR="00EB1BBD" w:rsidRPr="00187D07" w:rsidRDefault="00EB1BBD" w:rsidP="00E4032A">
      <w:pPr>
        <w:spacing w:line="480" w:lineRule="auto"/>
        <w:jc w:val="center"/>
        <w:rPr>
          <w:rFonts w:cstheme="minorHAnsi"/>
          <w:b/>
          <w:bCs/>
          <w:color w:val="000000" w:themeColor="text1"/>
          <w:sz w:val="24"/>
          <w:szCs w:val="24"/>
        </w:rPr>
      </w:pPr>
      <w:r w:rsidRPr="00187D07">
        <w:rPr>
          <w:rFonts w:cstheme="minorHAnsi"/>
          <w:b/>
          <w:bCs/>
          <w:color w:val="000000" w:themeColor="text1"/>
          <w:sz w:val="24"/>
          <w:szCs w:val="24"/>
        </w:rPr>
        <w:t>Design</w:t>
      </w:r>
    </w:p>
    <w:p w14:paraId="4A636670" w14:textId="02EC30AF" w:rsidR="005E66F7" w:rsidRPr="00187D07" w:rsidRDefault="00286C4E" w:rsidP="005E66F7">
      <w:pPr>
        <w:spacing w:line="480" w:lineRule="auto"/>
        <w:rPr>
          <w:rFonts w:cstheme="minorHAnsi"/>
          <w:color w:val="000000" w:themeColor="text1"/>
          <w:sz w:val="24"/>
          <w:szCs w:val="24"/>
        </w:rPr>
      </w:pPr>
      <w:r w:rsidRPr="00187D07">
        <w:rPr>
          <w:rFonts w:cstheme="minorHAnsi"/>
          <w:color w:val="000000" w:themeColor="text1"/>
          <w:sz w:val="24"/>
          <w:szCs w:val="24"/>
        </w:rPr>
        <w:t>The </w:t>
      </w:r>
      <w:r w:rsidRPr="00187D07">
        <w:rPr>
          <w:rFonts w:cstheme="minorHAnsi"/>
          <w:b/>
          <w:bCs/>
          <w:i/>
          <w:iCs/>
          <w:color w:val="000000" w:themeColor="text1"/>
          <w:sz w:val="24"/>
          <w:szCs w:val="24"/>
        </w:rPr>
        <w:t>t</w:t>
      </w:r>
      <w:r w:rsidRPr="00187D07">
        <w:rPr>
          <w:rFonts w:cstheme="minorHAnsi"/>
          <w:color w:val="000000" w:themeColor="text1"/>
          <w:sz w:val="24"/>
          <w:szCs w:val="24"/>
        </w:rPr>
        <w:t xml:space="preserve">-test for independence was used to find out if there was a difference </w:t>
      </w:r>
      <w:r w:rsidR="000C5AA4" w:rsidRPr="00187D07">
        <w:rPr>
          <w:rFonts w:cstheme="minorHAnsi"/>
          <w:color w:val="000000" w:themeColor="text1"/>
          <w:sz w:val="24"/>
          <w:szCs w:val="24"/>
        </w:rPr>
        <w:t>between levels of self-esteem</w:t>
      </w:r>
      <w:r w:rsidR="008B74C9" w:rsidRPr="00187D07">
        <w:rPr>
          <w:rFonts w:cstheme="minorHAnsi"/>
          <w:color w:val="000000" w:themeColor="text1"/>
          <w:sz w:val="24"/>
          <w:szCs w:val="24"/>
        </w:rPr>
        <w:t xml:space="preserve"> in masculine and feminine individuals. </w:t>
      </w:r>
      <w:r w:rsidR="00EE62C5" w:rsidRPr="00187D07">
        <w:rPr>
          <w:rFonts w:cstheme="minorHAnsi"/>
          <w:color w:val="000000" w:themeColor="text1"/>
          <w:sz w:val="24"/>
          <w:szCs w:val="24"/>
        </w:rPr>
        <w:t>The test carried out was a between-subject test using</w:t>
      </w:r>
      <w:r w:rsidR="009E3BDC" w:rsidRPr="00187D07">
        <w:rPr>
          <w:rFonts w:cstheme="minorHAnsi"/>
          <w:color w:val="000000" w:themeColor="text1"/>
          <w:sz w:val="24"/>
          <w:szCs w:val="24"/>
        </w:rPr>
        <w:t xml:space="preserve"> sexual </w:t>
      </w:r>
      <w:r w:rsidR="006C521E" w:rsidRPr="00187D07">
        <w:rPr>
          <w:rFonts w:cstheme="minorHAnsi"/>
          <w:color w:val="000000" w:themeColor="text1"/>
          <w:sz w:val="24"/>
          <w:szCs w:val="24"/>
        </w:rPr>
        <w:t>characteristics</w:t>
      </w:r>
      <w:r w:rsidR="009E3BDC" w:rsidRPr="00187D07">
        <w:rPr>
          <w:rFonts w:cstheme="minorHAnsi"/>
          <w:color w:val="000000" w:themeColor="text1"/>
          <w:sz w:val="24"/>
          <w:szCs w:val="24"/>
        </w:rPr>
        <w:t xml:space="preserve"> </w:t>
      </w:r>
      <w:r w:rsidR="006C521E" w:rsidRPr="00187D07">
        <w:rPr>
          <w:rFonts w:cstheme="minorHAnsi"/>
          <w:color w:val="000000" w:themeColor="text1"/>
          <w:sz w:val="24"/>
          <w:szCs w:val="24"/>
        </w:rPr>
        <w:t>i.e. masculine and feminine</w:t>
      </w:r>
      <w:r w:rsidR="00EE62C5" w:rsidRPr="00187D07">
        <w:rPr>
          <w:rFonts w:cstheme="minorHAnsi"/>
          <w:color w:val="000000" w:themeColor="text1"/>
          <w:sz w:val="24"/>
          <w:szCs w:val="24"/>
        </w:rPr>
        <w:t xml:space="preserve"> as </w:t>
      </w:r>
      <w:r w:rsidR="009A0E51" w:rsidRPr="00187D07">
        <w:rPr>
          <w:rFonts w:cstheme="minorHAnsi"/>
          <w:color w:val="000000" w:themeColor="text1"/>
          <w:sz w:val="24"/>
          <w:szCs w:val="24"/>
        </w:rPr>
        <w:t>independent variable</w:t>
      </w:r>
      <w:r w:rsidR="006C521E" w:rsidRPr="00187D07">
        <w:rPr>
          <w:rFonts w:cstheme="minorHAnsi"/>
          <w:color w:val="000000" w:themeColor="text1"/>
          <w:sz w:val="24"/>
          <w:szCs w:val="24"/>
        </w:rPr>
        <w:t xml:space="preserve">s. </w:t>
      </w:r>
      <w:r w:rsidR="003D6C0D" w:rsidRPr="00187D07">
        <w:rPr>
          <w:rFonts w:cstheme="minorHAnsi"/>
          <w:color w:val="000000" w:themeColor="text1"/>
          <w:sz w:val="24"/>
          <w:szCs w:val="24"/>
        </w:rPr>
        <w:t>The dependant variable was the self-esteem</w:t>
      </w:r>
      <w:r w:rsidR="00F11905" w:rsidRPr="00187D07">
        <w:rPr>
          <w:rFonts w:cstheme="minorHAnsi"/>
          <w:color w:val="000000" w:themeColor="text1"/>
          <w:sz w:val="24"/>
          <w:szCs w:val="24"/>
        </w:rPr>
        <w:t xml:space="preserve"> and t</w:t>
      </w:r>
      <w:r w:rsidR="00CC5FB3" w:rsidRPr="00187D07">
        <w:rPr>
          <w:rFonts w:cstheme="minorHAnsi"/>
          <w:color w:val="000000" w:themeColor="text1"/>
          <w:sz w:val="24"/>
          <w:szCs w:val="24"/>
        </w:rPr>
        <w:t xml:space="preserve">he BSRI was used to measure </w:t>
      </w:r>
      <w:r w:rsidR="00F9153A" w:rsidRPr="00187D07">
        <w:rPr>
          <w:rFonts w:cstheme="minorHAnsi"/>
          <w:color w:val="000000" w:themeColor="text1"/>
          <w:sz w:val="24"/>
          <w:szCs w:val="24"/>
        </w:rPr>
        <w:t xml:space="preserve">this, </w:t>
      </w:r>
      <w:r w:rsidR="00F11905" w:rsidRPr="00187D07">
        <w:rPr>
          <w:rFonts w:cstheme="minorHAnsi"/>
          <w:color w:val="000000" w:themeColor="text1"/>
          <w:sz w:val="24"/>
          <w:szCs w:val="24"/>
        </w:rPr>
        <w:t xml:space="preserve">and the </w:t>
      </w:r>
      <w:r w:rsidR="0094750A" w:rsidRPr="00187D07">
        <w:rPr>
          <w:rFonts w:cstheme="minorHAnsi"/>
          <w:color w:val="000000" w:themeColor="text1"/>
          <w:sz w:val="24"/>
          <w:szCs w:val="24"/>
        </w:rPr>
        <w:t xml:space="preserve">mean values were analysed to </w:t>
      </w:r>
      <w:r w:rsidR="006A00AD" w:rsidRPr="00187D07">
        <w:rPr>
          <w:rFonts w:cstheme="minorHAnsi"/>
          <w:color w:val="000000" w:themeColor="text1"/>
          <w:sz w:val="24"/>
          <w:szCs w:val="24"/>
        </w:rPr>
        <w:t xml:space="preserve">determine if the level of self-esteem was higher in masculine </w:t>
      </w:r>
      <w:r w:rsidR="00F9153A" w:rsidRPr="00187D07">
        <w:rPr>
          <w:rFonts w:cstheme="minorHAnsi"/>
          <w:color w:val="000000" w:themeColor="text1"/>
          <w:sz w:val="24"/>
          <w:szCs w:val="24"/>
        </w:rPr>
        <w:t>as compared to the feminine individuals</w:t>
      </w:r>
      <w:r w:rsidR="006A00AD" w:rsidRPr="00187D07">
        <w:rPr>
          <w:rFonts w:cstheme="minorHAnsi"/>
          <w:color w:val="000000" w:themeColor="text1"/>
          <w:sz w:val="24"/>
          <w:szCs w:val="24"/>
        </w:rPr>
        <w:t>.</w:t>
      </w:r>
    </w:p>
    <w:p w14:paraId="48D42FE2" w14:textId="30921013" w:rsidR="00EB1BBD" w:rsidRPr="00187D07" w:rsidRDefault="00EB1BBD" w:rsidP="00086D70">
      <w:pPr>
        <w:spacing w:line="480" w:lineRule="auto"/>
        <w:ind w:firstLine="720"/>
        <w:jc w:val="center"/>
        <w:rPr>
          <w:rFonts w:cstheme="minorHAnsi"/>
          <w:b/>
          <w:bCs/>
          <w:color w:val="000000" w:themeColor="text1"/>
          <w:sz w:val="24"/>
          <w:szCs w:val="24"/>
        </w:rPr>
      </w:pPr>
      <w:r w:rsidRPr="00187D07">
        <w:rPr>
          <w:rFonts w:cstheme="minorHAnsi"/>
          <w:b/>
          <w:bCs/>
          <w:color w:val="000000" w:themeColor="text1"/>
          <w:sz w:val="24"/>
          <w:szCs w:val="24"/>
        </w:rPr>
        <w:t>Materials</w:t>
      </w:r>
    </w:p>
    <w:p w14:paraId="0F3DCB9E" w14:textId="28E706CE" w:rsidR="00EB1BBD" w:rsidRPr="00187D07" w:rsidRDefault="00EB1BBD" w:rsidP="0042691A">
      <w:pPr>
        <w:spacing w:line="480" w:lineRule="auto"/>
        <w:ind w:firstLine="720"/>
        <w:rPr>
          <w:rFonts w:cstheme="minorHAnsi"/>
          <w:sz w:val="24"/>
          <w:szCs w:val="24"/>
        </w:rPr>
      </w:pPr>
      <w:r w:rsidRPr="00187D07">
        <w:rPr>
          <w:rFonts w:cstheme="minorHAnsi"/>
          <w:sz w:val="24"/>
          <w:szCs w:val="24"/>
        </w:rPr>
        <w:t xml:space="preserve">The questionnaire used to collect data on self-esteem is the Rosenberg’s </w:t>
      </w:r>
      <w:r w:rsidR="006353DD" w:rsidRPr="00187D07">
        <w:rPr>
          <w:rFonts w:cstheme="minorHAnsi"/>
          <w:sz w:val="24"/>
          <w:szCs w:val="24"/>
        </w:rPr>
        <w:t>Self-esteem</w:t>
      </w:r>
      <w:r w:rsidRPr="00187D07">
        <w:rPr>
          <w:rFonts w:cstheme="minorHAnsi"/>
          <w:sz w:val="24"/>
          <w:szCs w:val="24"/>
        </w:rPr>
        <w:t xml:space="preserve"> Scale (RSES; Rosenburg, 1965). </w:t>
      </w:r>
      <w:r w:rsidR="00A736A2" w:rsidRPr="00187D07">
        <w:rPr>
          <w:rFonts w:cstheme="minorHAnsi"/>
          <w:sz w:val="24"/>
          <w:szCs w:val="24"/>
        </w:rPr>
        <w:t>RSES is 1</w:t>
      </w:r>
      <w:r w:rsidR="0048285D" w:rsidRPr="00187D07">
        <w:rPr>
          <w:rFonts w:cstheme="minorHAnsi"/>
          <w:sz w:val="24"/>
          <w:szCs w:val="24"/>
        </w:rPr>
        <w:t>0-item scale that measures global self-worth by measuring both positive and</w:t>
      </w:r>
      <w:r w:rsidR="00A736A2" w:rsidRPr="00187D07">
        <w:rPr>
          <w:rFonts w:cstheme="minorHAnsi"/>
          <w:sz w:val="24"/>
          <w:szCs w:val="24"/>
        </w:rPr>
        <w:t xml:space="preserve"> </w:t>
      </w:r>
      <w:r w:rsidR="0048285D" w:rsidRPr="00187D07">
        <w:rPr>
          <w:rFonts w:cstheme="minorHAnsi"/>
          <w:sz w:val="24"/>
          <w:szCs w:val="24"/>
        </w:rPr>
        <w:t xml:space="preserve">negative feelings about the self. </w:t>
      </w:r>
      <w:r w:rsidR="00AC6245" w:rsidRPr="00187D07">
        <w:rPr>
          <w:rFonts w:cstheme="minorHAnsi"/>
          <w:sz w:val="24"/>
          <w:szCs w:val="24"/>
        </w:rPr>
        <w:t xml:space="preserve"> </w:t>
      </w:r>
      <w:r w:rsidR="0048285D" w:rsidRPr="00187D07">
        <w:rPr>
          <w:rFonts w:cstheme="minorHAnsi"/>
          <w:sz w:val="24"/>
          <w:szCs w:val="24"/>
        </w:rPr>
        <w:t>All items are</w:t>
      </w:r>
      <w:r w:rsidR="00A736A2" w:rsidRPr="00187D07">
        <w:rPr>
          <w:rFonts w:cstheme="minorHAnsi"/>
          <w:sz w:val="24"/>
          <w:szCs w:val="24"/>
        </w:rPr>
        <w:t xml:space="preserve"> </w:t>
      </w:r>
      <w:r w:rsidR="0048285D" w:rsidRPr="00187D07">
        <w:rPr>
          <w:rFonts w:cstheme="minorHAnsi"/>
          <w:sz w:val="24"/>
          <w:szCs w:val="24"/>
        </w:rPr>
        <w:t>answered using a 4-point Likert scale</w:t>
      </w:r>
      <w:r w:rsidR="00A736A2" w:rsidRPr="00187D07">
        <w:rPr>
          <w:rFonts w:cstheme="minorHAnsi"/>
          <w:sz w:val="24"/>
          <w:szCs w:val="24"/>
        </w:rPr>
        <w:t xml:space="preserve"> is used to answer all </w:t>
      </w:r>
      <w:r w:rsidR="00AC6245" w:rsidRPr="00187D07">
        <w:rPr>
          <w:rFonts w:cstheme="minorHAnsi"/>
          <w:sz w:val="24"/>
          <w:szCs w:val="24"/>
        </w:rPr>
        <w:t>items in the</w:t>
      </w:r>
      <w:r w:rsidR="0048285D" w:rsidRPr="00187D07">
        <w:rPr>
          <w:rFonts w:cstheme="minorHAnsi"/>
          <w:sz w:val="24"/>
          <w:szCs w:val="24"/>
        </w:rPr>
        <w:t xml:space="preserve"> format ranging from strongly agree to strongly</w:t>
      </w:r>
      <w:r w:rsidR="00AC6245" w:rsidRPr="00187D07">
        <w:rPr>
          <w:rFonts w:cstheme="minorHAnsi"/>
          <w:sz w:val="24"/>
          <w:szCs w:val="24"/>
        </w:rPr>
        <w:t xml:space="preserve"> disagree.</w:t>
      </w:r>
    </w:p>
    <w:p w14:paraId="4F058448" w14:textId="3C943FDF" w:rsidR="008B00F2" w:rsidRPr="00187D07" w:rsidRDefault="008B00F2" w:rsidP="008B00F2">
      <w:pPr>
        <w:spacing w:line="480" w:lineRule="auto"/>
        <w:rPr>
          <w:rFonts w:cstheme="minorHAnsi"/>
          <w:sz w:val="24"/>
          <w:szCs w:val="24"/>
        </w:rPr>
      </w:pPr>
      <w:r w:rsidRPr="00187D07">
        <w:rPr>
          <w:rFonts w:cstheme="minorHAnsi"/>
          <w:sz w:val="24"/>
          <w:szCs w:val="24"/>
        </w:rPr>
        <w:t xml:space="preserve">One of the </w:t>
      </w:r>
      <w:r w:rsidR="00F040A3" w:rsidRPr="00187D07">
        <w:rPr>
          <w:rFonts w:cstheme="minorHAnsi"/>
          <w:sz w:val="24"/>
          <w:szCs w:val="24"/>
        </w:rPr>
        <w:t>questions used in this test was:</w:t>
      </w:r>
    </w:p>
    <w:p w14:paraId="42E05A54" w14:textId="77777777" w:rsidR="00F040A3" w:rsidRPr="00187D07" w:rsidRDefault="00F040A3" w:rsidP="00F040A3">
      <w:pPr>
        <w:rPr>
          <w:rFonts w:cstheme="minorHAnsi"/>
          <w:b/>
          <w:sz w:val="24"/>
          <w:szCs w:val="24"/>
        </w:rPr>
      </w:pPr>
      <w:r w:rsidRPr="00187D07">
        <w:rPr>
          <w:rFonts w:cstheme="minorHAnsi"/>
          <w:b/>
          <w:sz w:val="24"/>
          <w:szCs w:val="24"/>
        </w:rPr>
        <w:t>5. I feel I do not have much to be proud of.</w:t>
      </w:r>
    </w:p>
    <w:p w14:paraId="6424070C" w14:textId="3A9C0484" w:rsidR="00F040A3" w:rsidRPr="00187D07" w:rsidRDefault="00F040A3" w:rsidP="00F040A3">
      <w:pPr>
        <w:rPr>
          <w:rFonts w:cstheme="minorHAnsi"/>
          <w:sz w:val="24"/>
          <w:szCs w:val="24"/>
        </w:rPr>
      </w:pPr>
      <w:r w:rsidRPr="00187D07">
        <w:rPr>
          <w:rFonts w:cstheme="minorHAnsi"/>
          <w:sz w:val="24"/>
          <w:szCs w:val="24"/>
        </w:rPr>
        <w:t xml:space="preserve">Strongly Agree </w:t>
      </w:r>
      <w:r w:rsidRPr="00187D07">
        <w:rPr>
          <w:rFonts w:cstheme="minorHAnsi"/>
          <w:sz w:val="24"/>
          <w:szCs w:val="24"/>
        </w:rPr>
        <w:tab/>
        <w:t xml:space="preserve">Agree </w:t>
      </w:r>
      <w:r w:rsidRPr="00187D07">
        <w:rPr>
          <w:rFonts w:cstheme="minorHAnsi"/>
          <w:sz w:val="24"/>
          <w:szCs w:val="24"/>
        </w:rPr>
        <w:tab/>
      </w:r>
      <w:r w:rsidRPr="00187D07">
        <w:rPr>
          <w:rFonts w:cstheme="minorHAnsi"/>
          <w:sz w:val="24"/>
          <w:szCs w:val="24"/>
        </w:rPr>
        <w:tab/>
        <w:t xml:space="preserve">Disagree </w:t>
      </w:r>
      <w:r w:rsidRPr="00187D07">
        <w:rPr>
          <w:rFonts w:cstheme="minorHAnsi"/>
          <w:sz w:val="24"/>
          <w:szCs w:val="24"/>
        </w:rPr>
        <w:tab/>
        <w:t>Strongly Disagree</w:t>
      </w:r>
    </w:p>
    <w:p w14:paraId="1380BB72" w14:textId="5A93FD97" w:rsidR="00BF0D33" w:rsidRPr="00187D07" w:rsidRDefault="00BF0D33" w:rsidP="00F040A3">
      <w:pPr>
        <w:rPr>
          <w:rFonts w:cstheme="minorHAnsi"/>
          <w:sz w:val="24"/>
          <w:szCs w:val="24"/>
        </w:rPr>
      </w:pPr>
      <w:r w:rsidRPr="00187D07">
        <w:rPr>
          <w:rFonts w:cstheme="minorHAnsi"/>
          <w:sz w:val="24"/>
          <w:szCs w:val="24"/>
        </w:rPr>
        <w:t>Scoring was as below:</w:t>
      </w:r>
    </w:p>
    <w:p w14:paraId="09081B89" w14:textId="77777777" w:rsidR="00BF0D33" w:rsidRPr="00187D07" w:rsidRDefault="00BF0D33" w:rsidP="00BF0D33">
      <w:pPr>
        <w:rPr>
          <w:rFonts w:cstheme="minorHAnsi"/>
          <w:sz w:val="24"/>
          <w:szCs w:val="24"/>
        </w:rPr>
      </w:pPr>
      <w:r w:rsidRPr="00187D07">
        <w:rPr>
          <w:rFonts w:cstheme="minorHAnsi"/>
          <w:sz w:val="24"/>
          <w:szCs w:val="24"/>
        </w:rPr>
        <w:lastRenderedPageBreak/>
        <w:t>Strongly agree = 1, agree = 2, disagree = 3, strongly disagree = 4</w:t>
      </w:r>
    </w:p>
    <w:p w14:paraId="6B8E829B" w14:textId="019C36DD" w:rsidR="00BF0D33" w:rsidRPr="00187D07" w:rsidRDefault="00BF0D33" w:rsidP="00147BB6">
      <w:pPr>
        <w:spacing w:line="480" w:lineRule="auto"/>
        <w:ind w:firstLine="720"/>
        <w:rPr>
          <w:rFonts w:cstheme="minorHAnsi"/>
          <w:sz w:val="24"/>
          <w:szCs w:val="24"/>
        </w:rPr>
      </w:pPr>
      <w:r w:rsidRPr="00187D07">
        <w:rPr>
          <w:rFonts w:cstheme="minorHAnsi"/>
          <w:sz w:val="24"/>
          <w:szCs w:val="24"/>
        </w:rPr>
        <w:t xml:space="preserve">Some items were </w:t>
      </w:r>
      <w:r w:rsidR="00FC1E54" w:rsidRPr="00187D07">
        <w:rPr>
          <w:rFonts w:cstheme="minorHAnsi"/>
          <w:sz w:val="24"/>
          <w:szCs w:val="24"/>
        </w:rPr>
        <w:t xml:space="preserve">reverse scored. The sum score for all ten </w:t>
      </w:r>
      <w:r w:rsidR="00CF1F7F" w:rsidRPr="00187D07">
        <w:rPr>
          <w:rFonts w:cstheme="minorHAnsi"/>
          <w:sz w:val="24"/>
          <w:szCs w:val="24"/>
        </w:rPr>
        <w:t xml:space="preserve">items was kept on a continuous scale and </w:t>
      </w:r>
      <w:r w:rsidR="00147BB6" w:rsidRPr="00187D07">
        <w:rPr>
          <w:rFonts w:cstheme="minorHAnsi"/>
          <w:sz w:val="24"/>
          <w:szCs w:val="24"/>
        </w:rPr>
        <w:t>higher scores indicated higher self-esteem.</w:t>
      </w:r>
    </w:p>
    <w:p w14:paraId="02302DA6" w14:textId="480A328C" w:rsidR="00801697" w:rsidRPr="00187D07" w:rsidRDefault="00EB1BBD" w:rsidP="00147BB6">
      <w:pPr>
        <w:spacing w:line="480" w:lineRule="auto"/>
        <w:ind w:firstLine="720"/>
        <w:rPr>
          <w:rFonts w:cstheme="minorHAnsi"/>
          <w:sz w:val="24"/>
          <w:szCs w:val="24"/>
        </w:rPr>
      </w:pPr>
      <w:r w:rsidRPr="00187D07">
        <w:rPr>
          <w:rFonts w:cstheme="minorHAnsi"/>
          <w:sz w:val="24"/>
          <w:szCs w:val="24"/>
        </w:rPr>
        <w:t>Data was collected online using the Qualtrics survey system</w:t>
      </w:r>
      <w:r w:rsidR="0042691A" w:rsidRPr="00187D07">
        <w:rPr>
          <w:rFonts w:cstheme="minorHAnsi"/>
          <w:sz w:val="24"/>
          <w:szCs w:val="24"/>
        </w:rPr>
        <w:t xml:space="preserve"> and </w:t>
      </w:r>
      <w:r w:rsidRPr="00187D07">
        <w:rPr>
          <w:rFonts w:cstheme="minorHAnsi"/>
          <w:sz w:val="24"/>
          <w:szCs w:val="24"/>
        </w:rPr>
        <w:t>link to the Qualtrics</w:t>
      </w:r>
      <w:r w:rsidR="00147BB6" w:rsidRPr="00187D07">
        <w:rPr>
          <w:rFonts w:cstheme="minorHAnsi"/>
          <w:sz w:val="24"/>
          <w:szCs w:val="24"/>
        </w:rPr>
        <w:t xml:space="preserve"> </w:t>
      </w:r>
      <w:r w:rsidRPr="00187D07">
        <w:rPr>
          <w:rFonts w:cstheme="minorHAnsi"/>
          <w:sz w:val="24"/>
          <w:szCs w:val="24"/>
        </w:rPr>
        <w:t xml:space="preserve">survey was sent to students via email </w:t>
      </w:r>
      <w:r w:rsidR="00147BB6" w:rsidRPr="00187D07">
        <w:rPr>
          <w:rFonts w:cstheme="minorHAnsi"/>
          <w:sz w:val="24"/>
          <w:szCs w:val="24"/>
        </w:rPr>
        <w:t>and they were asked</w:t>
      </w:r>
      <w:r w:rsidR="00C225E0" w:rsidRPr="00187D07">
        <w:rPr>
          <w:rFonts w:cstheme="minorHAnsi"/>
          <w:sz w:val="24"/>
          <w:szCs w:val="24"/>
        </w:rPr>
        <w:t xml:space="preserve"> to</w:t>
      </w:r>
      <w:r w:rsidRPr="00187D07">
        <w:rPr>
          <w:rFonts w:cstheme="minorHAnsi"/>
          <w:sz w:val="24"/>
          <w:szCs w:val="24"/>
        </w:rPr>
        <w:t xml:space="preserve"> click on if they wanted to take part.</w:t>
      </w:r>
      <w:r w:rsidR="0018684D" w:rsidRPr="00187D07">
        <w:rPr>
          <w:rFonts w:cstheme="minorHAnsi"/>
          <w:sz w:val="24"/>
          <w:szCs w:val="24"/>
        </w:rPr>
        <w:t xml:space="preserve"> </w:t>
      </w:r>
      <w:r w:rsidRPr="00187D07">
        <w:rPr>
          <w:rFonts w:cstheme="minorHAnsi"/>
          <w:sz w:val="24"/>
          <w:szCs w:val="24"/>
        </w:rPr>
        <w:t>The questionnaire used to collect data on levels of masculinity and femininity wa</w:t>
      </w:r>
      <w:r w:rsidR="005924F7" w:rsidRPr="00187D07">
        <w:rPr>
          <w:rFonts w:cstheme="minorHAnsi"/>
          <w:sz w:val="24"/>
          <w:szCs w:val="24"/>
        </w:rPr>
        <w:t xml:space="preserve">s </w:t>
      </w:r>
      <w:r w:rsidRPr="00187D07">
        <w:rPr>
          <w:rFonts w:cstheme="minorHAnsi"/>
          <w:sz w:val="24"/>
          <w:szCs w:val="24"/>
        </w:rPr>
        <w:t>Bem’s Sex Role Inventory (BSRI; Bem, 1974).</w:t>
      </w:r>
      <w:r w:rsidR="0042691A" w:rsidRPr="00187D07">
        <w:rPr>
          <w:rFonts w:cstheme="minorHAnsi"/>
          <w:color w:val="7030A0"/>
          <w:sz w:val="24"/>
          <w:szCs w:val="24"/>
        </w:rPr>
        <w:t xml:space="preserve"> </w:t>
      </w:r>
      <w:r w:rsidRPr="00187D07">
        <w:rPr>
          <w:rFonts w:cstheme="minorHAnsi"/>
          <w:sz w:val="24"/>
          <w:szCs w:val="24"/>
        </w:rPr>
        <w:t>For this study, participants are categorised as EITHER predominantly</w:t>
      </w:r>
      <w:r w:rsidR="0018684D" w:rsidRPr="00187D07">
        <w:rPr>
          <w:rFonts w:cstheme="minorHAnsi"/>
          <w:color w:val="7030A0"/>
          <w:sz w:val="24"/>
          <w:szCs w:val="24"/>
        </w:rPr>
        <w:t xml:space="preserve"> </w:t>
      </w:r>
      <w:r w:rsidRPr="00187D07">
        <w:rPr>
          <w:rFonts w:cstheme="minorHAnsi"/>
          <w:sz w:val="24"/>
          <w:szCs w:val="24"/>
        </w:rPr>
        <w:t>feminine OR masculine (neutral items are not included in scoring).</w:t>
      </w:r>
      <w:r w:rsidR="00801697" w:rsidRPr="00187D07">
        <w:rPr>
          <w:rFonts w:cstheme="minorHAnsi"/>
          <w:sz w:val="24"/>
          <w:szCs w:val="24"/>
        </w:rPr>
        <w:t xml:space="preserve"> T</w:t>
      </w:r>
      <w:r w:rsidRPr="00187D07">
        <w:rPr>
          <w:rFonts w:cstheme="minorHAnsi"/>
          <w:sz w:val="24"/>
          <w:szCs w:val="24"/>
        </w:rPr>
        <w:t>he component that</w:t>
      </w:r>
      <w:r w:rsidR="0018684D" w:rsidRPr="00187D07">
        <w:rPr>
          <w:rFonts w:cstheme="minorHAnsi"/>
          <w:color w:val="7030A0"/>
          <w:sz w:val="24"/>
          <w:szCs w:val="24"/>
        </w:rPr>
        <w:t xml:space="preserve"> </w:t>
      </w:r>
      <w:r w:rsidRPr="00187D07">
        <w:rPr>
          <w:rFonts w:cstheme="minorHAnsi"/>
          <w:sz w:val="24"/>
          <w:szCs w:val="24"/>
        </w:rPr>
        <w:t>has the highest mean for each participant will determine which category they are placed into.</w:t>
      </w:r>
      <w:r w:rsidR="005924F7" w:rsidRPr="00187D07">
        <w:rPr>
          <w:rFonts w:cstheme="minorHAnsi"/>
          <w:color w:val="7030A0"/>
          <w:sz w:val="24"/>
          <w:szCs w:val="24"/>
        </w:rPr>
        <w:t xml:space="preserve">  </w:t>
      </w:r>
      <w:r w:rsidR="00801697" w:rsidRPr="00187D07">
        <w:rPr>
          <w:rFonts w:cstheme="minorHAnsi"/>
          <w:sz w:val="24"/>
          <w:szCs w:val="24"/>
        </w:rPr>
        <w:t>Ratings rank from 1 to 7, with a general mean of 4 for each of the three components.</w:t>
      </w:r>
      <w:r w:rsidR="008B00F2" w:rsidRPr="00187D07">
        <w:rPr>
          <w:rFonts w:cstheme="minorHAnsi"/>
          <w:color w:val="7030A0"/>
          <w:sz w:val="24"/>
          <w:szCs w:val="24"/>
        </w:rPr>
        <w:t xml:space="preserve"> </w:t>
      </w:r>
      <w:r w:rsidR="00801697" w:rsidRPr="00187D07">
        <w:rPr>
          <w:rFonts w:cstheme="minorHAnsi"/>
          <w:sz w:val="24"/>
          <w:szCs w:val="24"/>
        </w:rPr>
        <w:t>There are different ways to score this questionnaire but for the purpose of this study, participants are categorised as EITHER predominantly feminine OR masculine (neutral items are not included in scoring). So, the component that has the highest mean for each participant will determine which category they are placed into.</w:t>
      </w:r>
    </w:p>
    <w:p w14:paraId="0D53DB53" w14:textId="1D4456DE" w:rsidR="00801697" w:rsidRPr="00187D07" w:rsidRDefault="00801697" w:rsidP="0042691A">
      <w:pPr>
        <w:spacing w:line="480" w:lineRule="auto"/>
        <w:rPr>
          <w:rFonts w:cstheme="minorHAnsi"/>
          <w:sz w:val="24"/>
          <w:szCs w:val="24"/>
        </w:rPr>
      </w:pPr>
      <w:r w:rsidRPr="00187D07">
        <w:rPr>
          <w:rFonts w:cstheme="minorHAnsi"/>
          <w:sz w:val="24"/>
          <w:szCs w:val="24"/>
        </w:rPr>
        <w:t>E.g., if a participant scores 4.5 on femininity and 4.8 on masculinity, then they are placed into the MASCULINE group.</w:t>
      </w:r>
    </w:p>
    <w:p w14:paraId="2200F5E6" w14:textId="63CC782F" w:rsidR="00EB1BBD" w:rsidRPr="00187D07" w:rsidRDefault="00EB1BBD" w:rsidP="00CF66FB">
      <w:pPr>
        <w:spacing w:line="240" w:lineRule="exact"/>
        <w:ind w:firstLine="720"/>
        <w:jc w:val="center"/>
        <w:rPr>
          <w:rFonts w:cstheme="minorHAnsi"/>
          <w:b/>
          <w:bCs/>
          <w:color w:val="000000" w:themeColor="text1"/>
          <w:sz w:val="24"/>
          <w:szCs w:val="24"/>
        </w:rPr>
      </w:pPr>
      <w:r w:rsidRPr="00187D07">
        <w:rPr>
          <w:rFonts w:cstheme="minorHAnsi"/>
          <w:b/>
          <w:bCs/>
          <w:color w:val="000000" w:themeColor="text1"/>
          <w:sz w:val="24"/>
          <w:szCs w:val="24"/>
        </w:rPr>
        <w:t>Procedure</w:t>
      </w:r>
    </w:p>
    <w:p w14:paraId="404449D8" w14:textId="4C00FED3" w:rsidR="00FA23A5" w:rsidRPr="00187D07" w:rsidRDefault="00FA23A5" w:rsidP="002D07E6">
      <w:pPr>
        <w:spacing w:line="480" w:lineRule="auto"/>
        <w:ind w:firstLine="720"/>
        <w:rPr>
          <w:rFonts w:cstheme="minorHAnsi"/>
          <w:color w:val="000000" w:themeColor="text1"/>
          <w:sz w:val="24"/>
          <w:szCs w:val="24"/>
        </w:rPr>
      </w:pPr>
      <w:r w:rsidRPr="00187D07">
        <w:rPr>
          <w:rFonts w:cstheme="minorHAnsi"/>
          <w:color w:val="000000" w:themeColor="text1"/>
          <w:sz w:val="24"/>
          <w:szCs w:val="24"/>
        </w:rPr>
        <w:t xml:space="preserve">Participants were recruited </w:t>
      </w:r>
      <w:r w:rsidR="00B1362C" w:rsidRPr="00187D07">
        <w:rPr>
          <w:rFonts w:cstheme="minorHAnsi"/>
          <w:color w:val="000000" w:themeColor="text1"/>
          <w:sz w:val="24"/>
          <w:szCs w:val="24"/>
        </w:rPr>
        <w:t>via the Experiment Management System (EMS)</w:t>
      </w:r>
      <w:r w:rsidR="00AD0B29" w:rsidRPr="00187D07">
        <w:rPr>
          <w:rFonts w:cstheme="minorHAnsi"/>
          <w:color w:val="000000" w:themeColor="text1"/>
          <w:sz w:val="24"/>
          <w:szCs w:val="24"/>
        </w:rPr>
        <w:t>. Once they clicked on the study they were presented with an information</w:t>
      </w:r>
      <w:r w:rsidR="001A276F" w:rsidRPr="00187D07">
        <w:rPr>
          <w:rFonts w:cstheme="minorHAnsi"/>
          <w:color w:val="000000" w:themeColor="text1"/>
          <w:sz w:val="24"/>
          <w:szCs w:val="24"/>
        </w:rPr>
        <w:t xml:space="preserve"> sheet </w:t>
      </w:r>
      <w:r w:rsidR="00C823D0" w:rsidRPr="00187D07">
        <w:rPr>
          <w:rFonts w:cstheme="minorHAnsi"/>
          <w:color w:val="000000" w:themeColor="text1"/>
          <w:sz w:val="24"/>
          <w:szCs w:val="24"/>
        </w:rPr>
        <w:t xml:space="preserve">(see Appendix </w:t>
      </w:r>
      <w:r w:rsidR="00033B3B" w:rsidRPr="00187D07">
        <w:rPr>
          <w:rFonts w:cstheme="minorHAnsi"/>
          <w:color w:val="000000" w:themeColor="text1"/>
          <w:sz w:val="24"/>
          <w:szCs w:val="24"/>
        </w:rPr>
        <w:t>A) and asked to read a</w:t>
      </w:r>
      <w:r w:rsidR="00327C44" w:rsidRPr="00187D07">
        <w:rPr>
          <w:rFonts w:cstheme="minorHAnsi"/>
          <w:color w:val="000000" w:themeColor="text1"/>
          <w:sz w:val="24"/>
          <w:szCs w:val="24"/>
        </w:rPr>
        <w:t>nd agree to take part in the study</w:t>
      </w:r>
      <w:r w:rsidR="00C81231" w:rsidRPr="00187D07">
        <w:rPr>
          <w:rFonts w:cstheme="minorHAnsi"/>
          <w:color w:val="000000" w:themeColor="text1"/>
          <w:sz w:val="24"/>
          <w:szCs w:val="24"/>
        </w:rPr>
        <w:t>.</w:t>
      </w:r>
      <w:r w:rsidR="0088187D" w:rsidRPr="00187D07">
        <w:rPr>
          <w:rFonts w:cstheme="minorHAnsi"/>
          <w:color w:val="000000" w:themeColor="text1"/>
          <w:sz w:val="24"/>
          <w:szCs w:val="24"/>
        </w:rPr>
        <w:t xml:space="preserve"> </w:t>
      </w:r>
      <w:r w:rsidR="008B78B5" w:rsidRPr="00187D07">
        <w:rPr>
          <w:rFonts w:cstheme="minorHAnsi"/>
          <w:color w:val="000000" w:themeColor="text1"/>
          <w:sz w:val="24"/>
          <w:szCs w:val="24"/>
        </w:rPr>
        <w:t xml:space="preserve">Once the consent had been provided the participants were </w:t>
      </w:r>
      <w:r w:rsidR="000742C7" w:rsidRPr="00187D07">
        <w:rPr>
          <w:rFonts w:cstheme="minorHAnsi"/>
          <w:color w:val="000000" w:themeColor="text1"/>
          <w:sz w:val="24"/>
          <w:szCs w:val="24"/>
        </w:rPr>
        <w:t xml:space="preserve">asked to complete </w:t>
      </w:r>
      <w:r w:rsidR="005F5B03" w:rsidRPr="00187D07">
        <w:rPr>
          <w:rFonts w:cstheme="minorHAnsi"/>
          <w:color w:val="000000" w:themeColor="text1"/>
          <w:sz w:val="24"/>
          <w:szCs w:val="24"/>
        </w:rPr>
        <w:t xml:space="preserve">a short questionnaire to collect </w:t>
      </w:r>
      <w:r w:rsidR="007F4D27" w:rsidRPr="00187D07">
        <w:rPr>
          <w:rFonts w:cstheme="minorHAnsi"/>
          <w:color w:val="000000" w:themeColor="text1"/>
          <w:sz w:val="24"/>
          <w:szCs w:val="24"/>
        </w:rPr>
        <w:t>their</w:t>
      </w:r>
      <w:r w:rsidR="005F5B03" w:rsidRPr="00187D07">
        <w:rPr>
          <w:rFonts w:cstheme="minorHAnsi"/>
          <w:color w:val="000000" w:themeColor="text1"/>
          <w:sz w:val="24"/>
          <w:szCs w:val="24"/>
        </w:rPr>
        <w:t xml:space="preserve"> </w:t>
      </w:r>
      <w:r w:rsidR="00D94520" w:rsidRPr="00187D07">
        <w:rPr>
          <w:rFonts w:cstheme="minorHAnsi"/>
          <w:color w:val="000000" w:themeColor="text1"/>
          <w:sz w:val="24"/>
          <w:szCs w:val="24"/>
        </w:rPr>
        <w:t xml:space="preserve">demographic information such as </w:t>
      </w:r>
      <w:r w:rsidR="009C3359" w:rsidRPr="00187D07">
        <w:rPr>
          <w:rFonts w:cstheme="minorHAnsi"/>
          <w:color w:val="000000" w:themeColor="text1"/>
          <w:sz w:val="24"/>
          <w:szCs w:val="24"/>
        </w:rPr>
        <w:t>age and gender</w:t>
      </w:r>
      <w:r w:rsidR="00203AC1" w:rsidRPr="00187D07">
        <w:rPr>
          <w:rFonts w:cstheme="minorHAnsi"/>
          <w:color w:val="000000" w:themeColor="text1"/>
          <w:sz w:val="24"/>
          <w:szCs w:val="24"/>
        </w:rPr>
        <w:t xml:space="preserve">. </w:t>
      </w:r>
      <w:r w:rsidR="002A0FD3" w:rsidRPr="00187D07">
        <w:rPr>
          <w:rFonts w:cstheme="minorHAnsi"/>
          <w:color w:val="000000" w:themeColor="text1"/>
          <w:sz w:val="24"/>
          <w:szCs w:val="24"/>
        </w:rPr>
        <w:t xml:space="preserve">The participants completed </w:t>
      </w:r>
      <w:r w:rsidR="007F4D27" w:rsidRPr="00187D07">
        <w:rPr>
          <w:rFonts w:cstheme="minorHAnsi"/>
          <w:color w:val="000000" w:themeColor="text1"/>
          <w:sz w:val="24"/>
          <w:szCs w:val="24"/>
        </w:rPr>
        <w:t>the RSRI (see Appendix C) and BSRI (see Appendix D) via Qualtrics</w:t>
      </w:r>
      <w:r w:rsidR="000F3BE2" w:rsidRPr="00187D07">
        <w:rPr>
          <w:rFonts w:cstheme="minorHAnsi"/>
          <w:color w:val="000000" w:themeColor="text1"/>
          <w:sz w:val="24"/>
          <w:szCs w:val="24"/>
        </w:rPr>
        <w:t xml:space="preserve">. </w:t>
      </w:r>
      <w:r w:rsidR="00ED1175" w:rsidRPr="00187D07">
        <w:rPr>
          <w:rFonts w:cstheme="minorHAnsi"/>
          <w:color w:val="000000" w:themeColor="text1"/>
          <w:sz w:val="24"/>
          <w:szCs w:val="24"/>
        </w:rPr>
        <w:t xml:space="preserve">The study sheet informed the participants </w:t>
      </w:r>
      <w:r w:rsidR="00C53C0C" w:rsidRPr="00187D07">
        <w:rPr>
          <w:rFonts w:cstheme="minorHAnsi"/>
          <w:color w:val="000000" w:themeColor="text1"/>
          <w:sz w:val="24"/>
          <w:szCs w:val="24"/>
        </w:rPr>
        <w:t xml:space="preserve">of the aim of the </w:t>
      </w:r>
      <w:r w:rsidR="00460151" w:rsidRPr="00187D07">
        <w:rPr>
          <w:rFonts w:cstheme="minorHAnsi"/>
          <w:color w:val="000000" w:themeColor="text1"/>
          <w:sz w:val="24"/>
          <w:szCs w:val="24"/>
        </w:rPr>
        <w:t xml:space="preserve">study as well as reminding </w:t>
      </w:r>
      <w:r w:rsidR="00460151" w:rsidRPr="00187D07">
        <w:rPr>
          <w:rFonts w:cstheme="minorHAnsi"/>
          <w:color w:val="000000" w:themeColor="text1"/>
          <w:sz w:val="24"/>
          <w:szCs w:val="24"/>
        </w:rPr>
        <w:lastRenderedPageBreak/>
        <w:t xml:space="preserve">them of their right to withdraw. </w:t>
      </w:r>
      <w:r w:rsidR="005D1F35" w:rsidRPr="00187D07">
        <w:rPr>
          <w:rFonts w:cstheme="minorHAnsi"/>
          <w:color w:val="000000" w:themeColor="text1"/>
          <w:sz w:val="24"/>
          <w:szCs w:val="24"/>
        </w:rPr>
        <w:t>Participants were prompted to submit their</w:t>
      </w:r>
      <w:r w:rsidR="00D72561" w:rsidRPr="00187D07">
        <w:rPr>
          <w:rFonts w:cstheme="minorHAnsi"/>
          <w:color w:val="000000" w:themeColor="text1"/>
          <w:sz w:val="24"/>
          <w:szCs w:val="24"/>
        </w:rPr>
        <w:t xml:space="preserve"> results</w:t>
      </w:r>
      <w:r w:rsidR="006830DA" w:rsidRPr="00187D07">
        <w:rPr>
          <w:rFonts w:cstheme="minorHAnsi"/>
          <w:color w:val="000000" w:themeColor="text1"/>
          <w:sz w:val="24"/>
          <w:szCs w:val="24"/>
        </w:rPr>
        <w:t xml:space="preserve"> to complete the study and, if they were happy to do</w:t>
      </w:r>
      <w:r w:rsidR="00B23F92" w:rsidRPr="00187D07">
        <w:rPr>
          <w:rFonts w:cstheme="minorHAnsi"/>
          <w:color w:val="000000" w:themeColor="text1"/>
          <w:sz w:val="24"/>
          <w:szCs w:val="24"/>
        </w:rPr>
        <w:t xml:space="preserve"> so, to select the final submit button.</w:t>
      </w:r>
      <w:r w:rsidR="008049AE" w:rsidRPr="00187D07">
        <w:rPr>
          <w:rFonts w:cstheme="minorHAnsi"/>
          <w:color w:val="000000" w:themeColor="text1"/>
          <w:sz w:val="24"/>
          <w:szCs w:val="24"/>
        </w:rPr>
        <w:t xml:space="preserve"> The </w:t>
      </w:r>
      <w:r w:rsidR="002E3281" w:rsidRPr="00187D07">
        <w:rPr>
          <w:rFonts w:cstheme="minorHAnsi"/>
          <w:color w:val="000000" w:themeColor="text1"/>
          <w:sz w:val="24"/>
          <w:szCs w:val="24"/>
        </w:rPr>
        <w:t>d</w:t>
      </w:r>
      <w:r w:rsidR="008049AE" w:rsidRPr="00187D07">
        <w:rPr>
          <w:rFonts w:cstheme="minorHAnsi"/>
          <w:color w:val="000000" w:themeColor="text1"/>
          <w:sz w:val="24"/>
          <w:szCs w:val="24"/>
        </w:rPr>
        <w:t>ebrief</w:t>
      </w:r>
      <w:r w:rsidR="002E3281" w:rsidRPr="00187D07">
        <w:rPr>
          <w:rFonts w:cstheme="minorHAnsi"/>
          <w:color w:val="000000" w:themeColor="text1"/>
          <w:sz w:val="24"/>
          <w:szCs w:val="24"/>
        </w:rPr>
        <w:t xml:space="preserve"> (see Appendix </w:t>
      </w:r>
      <w:r w:rsidR="0073312A" w:rsidRPr="00187D07">
        <w:rPr>
          <w:rFonts w:cstheme="minorHAnsi"/>
          <w:color w:val="000000" w:themeColor="text1"/>
          <w:sz w:val="24"/>
          <w:szCs w:val="24"/>
        </w:rPr>
        <w:t>E</w:t>
      </w:r>
      <w:r w:rsidR="002E3281" w:rsidRPr="00187D07">
        <w:rPr>
          <w:rFonts w:cstheme="minorHAnsi"/>
          <w:color w:val="000000" w:themeColor="text1"/>
          <w:sz w:val="24"/>
          <w:szCs w:val="24"/>
        </w:rPr>
        <w:t>)</w:t>
      </w:r>
      <w:r w:rsidR="008049AE" w:rsidRPr="00187D07">
        <w:rPr>
          <w:rFonts w:cstheme="minorHAnsi"/>
          <w:color w:val="000000" w:themeColor="text1"/>
          <w:sz w:val="24"/>
          <w:szCs w:val="24"/>
        </w:rPr>
        <w:t xml:space="preserve"> was also </w:t>
      </w:r>
      <w:r w:rsidR="006F0B76" w:rsidRPr="00187D07">
        <w:rPr>
          <w:rFonts w:cstheme="minorHAnsi"/>
          <w:color w:val="000000" w:themeColor="text1"/>
          <w:sz w:val="24"/>
          <w:szCs w:val="24"/>
        </w:rPr>
        <w:t>provided online.</w:t>
      </w:r>
      <w:r w:rsidR="00B23F92" w:rsidRPr="00187D07">
        <w:rPr>
          <w:rFonts w:cstheme="minorHAnsi"/>
          <w:color w:val="000000" w:themeColor="text1"/>
          <w:sz w:val="24"/>
          <w:szCs w:val="24"/>
        </w:rPr>
        <w:t xml:space="preserve"> </w:t>
      </w:r>
      <w:r w:rsidR="008049AE" w:rsidRPr="00187D07">
        <w:rPr>
          <w:rFonts w:cstheme="minorHAnsi"/>
          <w:color w:val="000000" w:themeColor="text1"/>
          <w:sz w:val="24"/>
          <w:szCs w:val="24"/>
        </w:rPr>
        <w:t>Finally,</w:t>
      </w:r>
      <w:r w:rsidR="00B23F92" w:rsidRPr="00187D07">
        <w:rPr>
          <w:rFonts w:cstheme="minorHAnsi"/>
          <w:color w:val="000000" w:themeColor="text1"/>
          <w:sz w:val="24"/>
          <w:szCs w:val="24"/>
        </w:rPr>
        <w:t xml:space="preserve"> the participants were thank</w:t>
      </w:r>
      <w:r w:rsidR="00A271FF" w:rsidRPr="00187D07">
        <w:rPr>
          <w:rFonts w:cstheme="minorHAnsi"/>
          <w:color w:val="000000" w:themeColor="text1"/>
          <w:sz w:val="24"/>
          <w:szCs w:val="24"/>
        </w:rPr>
        <w:t>ed</w:t>
      </w:r>
      <w:r w:rsidR="00B23F92" w:rsidRPr="00187D07">
        <w:rPr>
          <w:rFonts w:cstheme="minorHAnsi"/>
          <w:color w:val="000000" w:themeColor="text1"/>
          <w:sz w:val="24"/>
          <w:szCs w:val="24"/>
        </w:rPr>
        <w:t xml:space="preserve"> to take part in the stud</w:t>
      </w:r>
      <w:r w:rsidR="008049AE" w:rsidRPr="00187D07">
        <w:rPr>
          <w:rFonts w:cstheme="minorHAnsi"/>
          <w:color w:val="000000" w:themeColor="text1"/>
          <w:sz w:val="24"/>
          <w:szCs w:val="24"/>
        </w:rPr>
        <w:t xml:space="preserve">y. </w:t>
      </w:r>
    </w:p>
    <w:p w14:paraId="28FED48D" w14:textId="77777777" w:rsidR="00EB1BBD" w:rsidRPr="00187D07" w:rsidRDefault="00EB1BBD" w:rsidP="00086D70">
      <w:pPr>
        <w:spacing w:line="480" w:lineRule="auto"/>
        <w:ind w:firstLine="720"/>
        <w:jc w:val="center"/>
        <w:rPr>
          <w:rFonts w:cstheme="minorHAnsi"/>
          <w:b/>
          <w:bCs/>
          <w:color w:val="000000" w:themeColor="text1"/>
          <w:sz w:val="24"/>
          <w:szCs w:val="24"/>
        </w:rPr>
      </w:pPr>
      <w:r w:rsidRPr="00187D07">
        <w:rPr>
          <w:rFonts w:cstheme="minorHAnsi"/>
          <w:b/>
          <w:bCs/>
          <w:color w:val="000000" w:themeColor="text1"/>
          <w:sz w:val="24"/>
          <w:szCs w:val="24"/>
        </w:rPr>
        <w:t>Results</w:t>
      </w:r>
    </w:p>
    <w:p w14:paraId="72B533D8" w14:textId="4D8F2ED0" w:rsidR="00906EE5" w:rsidRPr="00187D07" w:rsidRDefault="00F924DB" w:rsidP="0086348D">
      <w:pPr>
        <w:spacing w:line="480" w:lineRule="auto"/>
        <w:ind w:firstLine="720"/>
        <w:rPr>
          <w:rFonts w:cstheme="minorHAnsi"/>
          <w:color w:val="7030A0"/>
          <w:sz w:val="24"/>
          <w:szCs w:val="24"/>
        </w:rPr>
      </w:pPr>
      <w:r w:rsidRPr="00187D07">
        <w:rPr>
          <w:rFonts w:cstheme="minorHAnsi"/>
          <w:sz w:val="24"/>
          <w:szCs w:val="24"/>
        </w:rPr>
        <w:t xml:space="preserve">An independent samples t-test </w:t>
      </w:r>
      <w:r w:rsidR="004B783B" w:rsidRPr="00187D07">
        <w:rPr>
          <w:rFonts w:cstheme="minorHAnsi"/>
          <w:sz w:val="24"/>
          <w:szCs w:val="24"/>
        </w:rPr>
        <w:t xml:space="preserve">(Appendix F) </w:t>
      </w:r>
      <w:r w:rsidRPr="00187D07">
        <w:rPr>
          <w:rFonts w:cstheme="minorHAnsi"/>
          <w:sz w:val="24"/>
          <w:szCs w:val="24"/>
        </w:rPr>
        <w:t xml:space="preserve">was conducted in order to explore if there is a difference between </w:t>
      </w:r>
      <w:r w:rsidR="003E4C8B" w:rsidRPr="00187D07">
        <w:rPr>
          <w:rFonts w:cstheme="minorHAnsi"/>
          <w:sz w:val="24"/>
          <w:szCs w:val="24"/>
        </w:rPr>
        <w:t xml:space="preserve">the </w:t>
      </w:r>
      <w:r w:rsidRPr="00187D07">
        <w:rPr>
          <w:rFonts w:cstheme="minorHAnsi"/>
          <w:sz w:val="24"/>
          <w:szCs w:val="24"/>
        </w:rPr>
        <w:t>self-esteem levels of ‘masculine’ and ‘feminine’ individuals.</w:t>
      </w:r>
      <w:r w:rsidRPr="00187D07">
        <w:rPr>
          <w:rFonts w:cstheme="minorHAnsi"/>
          <w:color w:val="7030A0"/>
          <w:sz w:val="24"/>
          <w:szCs w:val="24"/>
        </w:rPr>
        <w:t xml:space="preserve"> </w:t>
      </w:r>
      <w:r w:rsidR="00A737D8" w:rsidRPr="00187D07">
        <w:rPr>
          <w:rFonts w:cstheme="minorHAnsi"/>
          <w:color w:val="000000" w:themeColor="text1"/>
          <w:sz w:val="24"/>
          <w:szCs w:val="24"/>
        </w:rPr>
        <w:t xml:space="preserve">The results from the BEM’s sex role inventory and </w:t>
      </w:r>
      <w:r w:rsidR="00906EE5" w:rsidRPr="00187D07">
        <w:rPr>
          <w:rFonts w:cstheme="minorHAnsi"/>
          <w:color w:val="000000" w:themeColor="text1"/>
          <w:sz w:val="24"/>
          <w:szCs w:val="24"/>
        </w:rPr>
        <w:t>Rosenberg’s</w:t>
      </w:r>
      <w:r w:rsidRPr="00187D07">
        <w:rPr>
          <w:rFonts w:cstheme="minorHAnsi"/>
          <w:color w:val="000000" w:themeColor="text1"/>
          <w:sz w:val="24"/>
          <w:szCs w:val="24"/>
        </w:rPr>
        <w:t xml:space="preserve"> </w:t>
      </w:r>
      <w:r w:rsidR="003622A2" w:rsidRPr="00187D07">
        <w:rPr>
          <w:rFonts w:cstheme="minorHAnsi"/>
          <w:color w:val="000000" w:themeColor="text1"/>
          <w:sz w:val="24"/>
          <w:szCs w:val="24"/>
        </w:rPr>
        <w:t xml:space="preserve">questionnaire </w:t>
      </w:r>
      <w:r w:rsidR="00B8541E" w:rsidRPr="00187D07">
        <w:rPr>
          <w:rFonts w:cstheme="minorHAnsi"/>
          <w:color w:val="000000" w:themeColor="text1"/>
          <w:sz w:val="24"/>
          <w:szCs w:val="24"/>
        </w:rPr>
        <w:t xml:space="preserve">were analysed </w:t>
      </w:r>
      <w:r w:rsidR="00623449" w:rsidRPr="00187D07">
        <w:rPr>
          <w:rFonts w:cstheme="minorHAnsi"/>
          <w:color w:val="000000" w:themeColor="text1"/>
          <w:sz w:val="24"/>
          <w:szCs w:val="24"/>
        </w:rPr>
        <w:t>which</w:t>
      </w:r>
      <w:r w:rsidR="00D332A6" w:rsidRPr="00187D07">
        <w:rPr>
          <w:rFonts w:cstheme="minorHAnsi"/>
          <w:color w:val="000000" w:themeColor="text1"/>
          <w:sz w:val="24"/>
          <w:szCs w:val="24"/>
        </w:rPr>
        <w:t xml:space="preserve"> </w:t>
      </w:r>
      <w:r w:rsidR="00623449" w:rsidRPr="00187D07">
        <w:rPr>
          <w:rFonts w:cstheme="minorHAnsi"/>
          <w:color w:val="000000" w:themeColor="text1"/>
          <w:sz w:val="24"/>
          <w:szCs w:val="24"/>
        </w:rPr>
        <w:t>indicated that the masculine indivi</w:t>
      </w:r>
      <w:r w:rsidR="007606C5" w:rsidRPr="00187D07">
        <w:rPr>
          <w:rFonts w:cstheme="minorHAnsi"/>
          <w:color w:val="000000" w:themeColor="text1"/>
          <w:sz w:val="24"/>
          <w:szCs w:val="24"/>
        </w:rPr>
        <w:t xml:space="preserve">duals reported higher </w:t>
      </w:r>
      <w:r w:rsidR="00E15FF2" w:rsidRPr="00187D07">
        <w:rPr>
          <w:rFonts w:cstheme="minorHAnsi"/>
          <w:color w:val="000000" w:themeColor="text1"/>
          <w:sz w:val="24"/>
          <w:szCs w:val="24"/>
        </w:rPr>
        <w:t>levels</w:t>
      </w:r>
      <w:r w:rsidR="007606C5" w:rsidRPr="00187D07">
        <w:rPr>
          <w:rFonts w:cstheme="minorHAnsi"/>
          <w:color w:val="000000" w:themeColor="text1"/>
          <w:sz w:val="24"/>
          <w:szCs w:val="24"/>
        </w:rPr>
        <w:t xml:space="preserve"> of self-esteem</w:t>
      </w:r>
      <w:r w:rsidR="00C60AC1" w:rsidRPr="00187D07">
        <w:rPr>
          <w:rFonts w:cstheme="minorHAnsi"/>
          <w:color w:val="000000" w:themeColor="text1"/>
          <w:sz w:val="24"/>
          <w:szCs w:val="24"/>
        </w:rPr>
        <w:t xml:space="preserve"> </w:t>
      </w:r>
      <w:r w:rsidR="00460B4E" w:rsidRPr="00187D07">
        <w:rPr>
          <w:rFonts w:cstheme="minorHAnsi"/>
          <w:color w:val="000000" w:themeColor="text1"/>
          <w:sz w:val="24"/>
          <w:szCs w:val="24"/>
        </w:rPr>
        <w:t>( M = 27.</w:t>
      </w:r>
      <w:r w:rsidR="003204B9" w:rsidRPr="00187D07">
        <w:rPr>
          <w:rFonts w:cstheme="minorHAnsi"/>
          <w:color w:val="000000" w:themeColor="text1"/>
          <w:sz w:val="24"/>
          <w:szCs w:val="24"/>
        </w:rPr>
        <w:t>72, SD = 5.20) than feminine ( M</w:t>
      </w:r>
      <w:r w:rsidR="00DF145E" w:rsidRPr="00187D07">
        <w:rPr>
          <w:rFonts w:cstheme="minorHAnsi"/>
          <w:color w:val="000000" w:themeColor="text1"/>
          <w:sz w:val="24"/>
          <w:szCs w:val="24"/>
        </w:rPr>
        <w:t xml:space="preserve"> = 23.00, SD = 5.80); t</w:t>
      </w:r>
      <w:r w:rsidR="00125BB2" w:rsidRPr="00187D07">
        <w:rPr>
          <w:rFonts w:cstheme="minorHAnsi"/>
          <w:color w:val="000000" w:themeColor="text1"/>
          <w:sz w:val="24"/>
          <w:szCs w:val="24"/>
        </w:rPr>
        <w:t xml:space="preserve"> </w:t>
      </w:r>
      <w:r w:rsidR="00747331" w:rsidRPr="00187D07">
        <w:rPr>
          <w:rFonts w:cstheme="minorHAnsi"/>
          <w:color w:val="000000" w:themeColor="text1"/>
          <w:sz w:val="24"/>
          <w:szCs w:val="24"/>
        </w:rPr>
        <w:t>(34</w:t>
      </w:r>
      <w:r w:rsidR="00836B89" w:rsidRPr="00187D07">
        <w:rPr>
          <w:rFonts w:cstheme="minorHAnsi"/>
          <w:color w:val="000000" w:themeColor="text1"/>
          <w:sz w:val="24"/>
          <w:szCs w:val="24"/>
        </w:rPr>
        <w:t xml:space="preserve">) = 2.51, </w:t>
      </w:r>
      <w:r w:rsidR="003C4065" w:rsidRPr="00187D07">
        <w:rPr>
          <w:rFonts w:cstheme="minorHAnsi"/>
          <w:color w:val="000000" w:themeColor="text1"/>
          <w:sz w:val="24"/>
          <w:szCs w:val="24"/>
        </w:rPr>
        <w:t xml:space="preserve">p &gt; .05 (or </w:t>
      </w:r>
      <w:r w:rsidR="00836B89" w:rsidRPr="00187D07">
        <w:rPr>
          <w:rFonts w:cstheme="minorHAnsi"/>
          <w:color w:val="000000" w:themeColor="text1"/>
          <w:sz w:val="24"/>
          <w:szCs w:val="24"/>
        </w:rPr>
        <w:t>p = .009</w:t>
      </w:r>
      <w:r w:rsidR="003C4065" w:rsidRPr="00187D07">
        <w:rPr>
          <w:rFonts w:cstheme="minorHAnsi"/>
          <w:color w:val="000000" w:themeColor="text1"/>
          <w:sz w:val="24"/>
          <w:szCs w:val="24"/>
        </w:rPr>
        <w:t>)</w:t>
      </w:r>
      <w:r w:rsidR="00832E97" w:rsidRPr="00187D07">
        <w:rPr>
          <w:rFonts w:cstheme="minorHAnsi"/>
          <w:color w:val="000000" w:themeColor="text1"/>
          <w:sz w:val="24"/>
          <w:szCs w:val="24"/>
        </w:rPr>
        <w:t xml:space="preserve">. The hypothesis that masculine individuals have </w:t>
      </w:r>
      <w:r w:rsidR="001A5438" w:rsidRPr="00187D07">
        <w:rPr>
          <w:rFonts w:cstheme="minorHAnsi"/>
          <w:color w:val="000000" w:themeColor="text1"/>
          <w:sz w:val="24"/>
          <w:szCs w:val="24"/>
        </w:rPr>
        <w:t>higher</w:t>
      </w:r>
      <w:r w:rsidR="00F05AC5" w:rsidRPr="00187D07">
        <w:rPr>
          <w:rFonts w:cstheme="minorHAnsi"/>
          <w:color w:val="000000" w:themeColor="text1"/>
          <w:sz w:val="24"/>
          <w:szCs w:val="24"/>
        </w:rPr>
        <w:t xml:space="preserve"> self-esteem levels compared to fem</w:t>
      </w:r>
      <w:r w:rsidR="00E60528" w:rsidRPr="00187D07">
        <w:rPr>
          <w:rFonts w:cstheme="minorHAnsi"/>
          <w:color w:val="000000" w:themeColor="text1"/>
          <w:sz w:val="24"/>
          <w:szCs w:val="24"/>
        </w:rPr>
        <w:t>inine</w:t>
      </w:r>
      <w:r w:rsidR="00F05AC5" w:rsidRPr="00187D07">
        <w:rPr>
          <w:rFonts w:cstheme="minorHAnsi"/>
          <w:color w:val="000000" w:themeColor="text1"/>
          <w:sz w:val="24"/>
          <w:szCs w:val="24"/>
        </w:rPr>
        <w:t xml:space="preserve"> individuals mus</w:t>
      </w:r>
      <w:r w:rsidR="00E60528" w:rsidRPr="00187D07">
        <w:rPr>
          <w:rFonts w:cstheme="minorHAnsi"/>
          <w:color w:val="000000" w:themeColor="text1"/>
          <w:sz w:val="24"/>
          <w:szCs w:val="24"/>
        </w:rPr>
        <w:t xml:space="preserve">t be </w:t>
      </w:r>
      <w:r w:rsidR="001A5438" w:rsidRPr="00187D07">
        <w:rPr>
          <w:rFonts w:cstheme="minorHAnsi"/>
          <w:color w:val="000000" w:themeColor="text1"/>
          <w:sz w:val="24"/>
          <w:szCs w:val="24"/>
        </w:rPr>
        <w:t>accepted</w:t>
      </w:r>
      <w:r w:rsidR="00E60528" w:rsidRPr="00187D07">
        <w:rPr>
          <w:rFonts w:cstheme="minorHAnsi"/>
          <w:color w:val="000000" w:themeColor="text1"/>
          <w:sz w:val="24"/>
          <w:szCs w:val="24"/>
        </w:rPr>
        <w:t>.</w:t>
      </w:r>
    </w:p>
    <w:p w14:paraId="4714AF4A" w14:textId="77777777" w:rsidR="00EB1BBD" w:rsidRPr="00187D07" w:rsidRDefault="00EB1BBD" w:rsidP="00086D70">
      <w:pPr>
        <w:spacing w:line="480" w:lineRule="auto"/>
        <w:jc w:val="center"/>
        <w:rPr>
          <w:rFonts w:cstheme="minorHAnsi"/>
          <w:b/>
          <w:bCs/>
          <w:color w:val="000000" w:themeColor="text1"/>
          <w:sz w:val="24"/>
          <w:szCs w:val="24"/>
        </w:rPr>
      </w:pPr>
      <w:r w:rsidRPr="00187D07">
        <w:rPr>
          <w:rFonts w:cstheme="minorHAnsi"/>
          <w:b/>
          <w:bCs/>
          <w:color w:val="000000" w:themeColor="text1"/>
          <w:sz w:val="24"/>
          <w:szCs w:val="24"/>
        </w:rPr>
        <w:t>Discussion</w:t>
      </w:r>
    </w:p>
    <w:p w14:paraId="598B8B2E" w14:textId="54A278A6" w:rsidR="005B2991" w:rsidRPr="00187D07" w:rsidRDefault="00D06C77" w:rsidP="00BA6413">
      <w:pPr>
        <w:spacing w:line="480" w:lineRule="auto"/>
        <w:ind w:firstLine="720"/>
        <w:rPr>
          <w:rFonts w:eastAsia="Times New Roman" w:cstheme="minorHAnsi"/>
          <w:sz w:val="24"/>
          <w:szCs w:val="24"/>
        </w:rPr>
      </w:pPr>
      <w:r w:rsidRPr="00187D07">
        <w:rPr>
          <w:rFonts w:eastAsia="Times New Roman" w:cstheme="minorHAnsi"/>
          <w:sz w:val="24"/>
          <w:szCs w:val="24"/>
        </w:rPr>
        <w:t>Results from study concluded with mean scores for masculinity at</w:t>
      </w:r>
      <w:r w:rsidR="00590C1A" w:rsidRPr="00187D07">
        <w:rPr>
          <w:rFonts w:eastAsia="Times New Roman" w:cstheme="minorHAnsi"/>
          <w:sz w:val="24"/>
          <w:szCs w:val="24"/>
        </w:rPr>
        <w:t xml:space="preserve"> 27</w:t>
      </w:r>
      <w:r w:rsidR="006616C7" w:rsidRPr="00187D07">
        <w:rPr>
          <w:rFonts w:eastAsia="Times New Roman" w:cstheme="minorHAnsi"/>
          <w:sz w:val="24"/>
          <w:szCs w:val="24"/>
        </w:rPr>
        <w:t xml:space="preserve">.72 </w:t>
      </w:r>
      <w:r w:rsidRPr="00187D07">
        <w:rPr>
          <w:rFonts w:eastAsia="Times New Roman" w:cstheme="minorHAnsi"/>
          <w:sz w:val="24"/>
          <w:szCs w:val="24"/>
        </w:rPr>
        <w:t>and femininity a</w:t>
      </w:r>
      <w:r w:rsidR="006616C7" w:rsidRPr="00187D07">
        <w:rPr>
          <w:rFonts w:eastAsia="Times New Roman" w:cstheme="minorHAnsi"/>
          <w:sz w:val="24"/>
          <w:szCs w:val="24"/>
        </w:rPr>
        <w:t>t 23</w:t>
      </w:r>
      <w:r w:rsidR="000307B1" w:rsidRPr="00187D07">
        <w:rPr>
          <w:rFonts w:eastAsia="Times New Roman" w:cstheme="minorHAnsi"/>
          <w:sz w:val="24"/>
          <w:szCs w:val="24"/>
        </w:rPr>
        <w:t>.00</w:t>
      </w:r>
      <w:r w:rsidRPr="00187D07">
        <w:rPr>
          <w:rFonts w:eastAsia="Times New Roman" w:cstheme="minorHAnsi"/>
          <w:sz w:val="24"/>
          <w:szCs w:val="24"/>
        </w:rPr>
        <w:t>. Average age of the participants was</w:t>
      </w:r>
      <w:r w:rsidR="00D80E23" w:rsidRPr="00187D07">
        <w:rPr>
          <w:rFonts w:cstheme="minorHAnsi"/>
          <w:sz w:val="24"/>
          <w:szCs w:val="24"/>
        </w:rPr>
        <w:t xml:space="preserve"> between 18 and 51 (M = 29.24, SD = 7.86)</w:t>
      </w:r>
      <w:r w:rsidR="00BA6413" w:rsidRPr="00187D07">
        <w:rPr>
          <w:rFonts w:cstheme="minorHAnsi"/>
          <w:sz w:val="24"/>
          <w:szCs w:val="24"/>
        </w:rPr>
        <w:t xml:space="preserve">. </w:t>
      </w:r>
      <w:r w:rsidRPr="00187D07">
        <w:rPr>
          <w:rFonts w:eastAsia="Times New Roman" w:cstheme="minorHAnsi"/>
          <w:sz w:val="24"/>
          <w:szCs w:val="24"/>
        </w:rPr>
        <w:t>Findings from th</w:t>
      </w:r>
      <w:r w:rsidR="00B805F7" w:rsidRPr="00187D07">
        <w:rPr>
          <w:rFonts w:eastAsia="Times New Roman" w:cstheme="minorHAnsi"/>
          <w:sz w:val="24"/>
          <w:szCs w:val="24"/>
        </w:rPr>
        <w:t>is</w:t>
      </w:r>
      <w:r w:rsidRPr="00187D07">
        <w:rPr>
          <w:rFonts w:eastAsia="Times New Roman" w:cstheme="minorHAnsi"/>
          <w:sz w:val="24"/>
          <w:szCs w:val="24"/>
        </w:rPr>
        <w:t xml:space="preserve"> study support that masculinity and </w:t>
      </w:r>
      <w:r w:rsidR="00B805F7" w:rsidRPr="00187D07">
        <w:rPr>
          <w:rFonts w:eastAsia="Times New Roman" w:cstheme="minorHAnsi"/>
          <w:sz w:val="24"/>
          <w:szCs w:val="24"/>
        </w:rPr>
        <w:t>self-esteem</w:t>
      </w:r>
      <w:r w:rsidRPr="00187D07">
        <w:rPr>
          <w:rFonts w:eastAsia="Times New Roman" w:cstheme="minorHAnsi"/>
          <w:sz w:val="24"/>
          <w:szCs w:val="24"/>
        </w:rPr>
        <w:t xml:space="preserve"> are correlated and individuals who have more masculine qualities also tend to have higher self-esteem</w:t>
      </w:r>
      <w:r w:rsidR="00DE076B" w:rsidRPr="00187D07">
        <w:rPr>
          <w:rFonts w:eastAsia="Times New Roman" w:cstheme="minorHAnsi"/>
          <w:sz w:val="24"/>
          <w:szCs w:val="24"/>
        </w:rPr>
        <w:t xml:space="preserve"> </w:t>
      </w:r>
      <w:r w:rsidR="008064DA" w:rsidRPr="00187D07">
        <w:rPr>
          <w:rFonts w:eastAsia="Times New Roman" w:cstheme="minorHAnsi"/>
          <w:sz w:val="24"/>
          <w:szCs w:val="24"/>
        </w:rPr>
        <w:t xml:space="preserve">(Burnett et al., 1995). </w:t>
      </w:r>
      <w:r w:rsidRPr="00187D07">
        <w:rPr>
          <w:rFonts w:eastAsia="Times New Roman" w:cstheme="minorHAnsi"/>
          <w:sz w:val="24"/>
          <w:szCs w:val="24"/>
        </w:rPr>
        <w:t>The question set in Appendix</w:t>
      </w:r>
      <w:r w:rsidR="009844EC" w:rsidRPr="00187D07">
        <w:rPr>
          <w:rFonts w:eastAsia="Times New Roman" w:cstheme="minorHAnsi"/>
          <w:sz w:val="24"/>
          <w:szCs w:val="24"/>
        </w:rPr>
        <w:t xml:space="preserve"> </w:t>
      </w:r>
      <w:r w:rsidR="00B805F7" w:rsidRPr="00187D07">
        <w:rPr>
          <w:rFonts w:eastAsia="Times New Roman" w:cstheme="minorHAnsi"/>
          <w:sz w:val="24"/>
          <w:szCs w:val="24"/>
        </w:rPr>
        <w:t xml:space="preserve">D </w:t>
      </w:r>
      <w:r w:rsidRPr="00187D07">
        <w:rPr>
          <w:rFonts w:eastAsia="Times New Roman" w:cstheme="minorHAnsi"/>
          <w:sz w:val="24"/>
          <w:szCs w:val="24"/>
        </w:rPr>
        <w:t xml:space="preserve">shows the types of questions participants were asked and if we were to consider the questions from 20-40, these are more personality traits whereas the other questions tend to be more </w:t>
      </w:r>
      <w:r w:rsidR="00632AA1" w:rsidRPr="00187D07">
        <w:rPr>
          <w:rFonts w:eastAsia="Times New Roman" w:cstheme="minorHAnsi"/>
          <w:sz w:val="24"/>
          <w:szCs w:val="24"/>
        </w:rPr>
        <w:t>subjective,</w:t>
      </w:r>
      <w:r w:rsidRPr="00187D07">
        <w:rPr>
          <w:rFonts w:eastAsia="Times New Roman" w:cstheme="minorHAnsi"/>
          <w:sz w:val="24"/>
          <w:szCs w:val="24"/>
        </w:rPr>
        <w:t xml:space="preserve"> and </w:t>
      </w:r>
      <w:r w:rsidR="00632AA1" w:rsidRPr="00187D07">
        <w:rPr>
          <w:rFonts w:eastAsia="Times New Roman" w:cstheme="minorHAnsi"/>
          <w:sz w:val="24"/>
          <w:szCs w:val="24"/>
        </w:rPr>
        <w:t>it could be argued</w:t>
      </w:r>
      <w:r w:rsidRPr="00187D07">
        <w:rPr>
          <w:rFonts w:eastAsia="Times New Roman" w:cstheme="minorHAnsi"/>
          <w:sz w:val="24"/>
          <w:szCs w:val="24"/>
        </w:rPr>
        <w:t xml:space="preserve"> that the answers </w:t>
      </w:r>
      <w:r w:rsidR="00632AA1" w:rsidRPr="00187D07">
        <w:rPr>
          <w:rFonts w:eastAsia="Times New Roman" w:cstheme="minorHAnsi"/>
          <w:sz w:val="24"/>
          <w:szCs w:val="24"/>
        </w:rPr>
        <w:t>may</w:t>
      </w:r>
      <w:r w:rsidRPr="00187D07">
        <w:rPr>
          <w:rFonts w:eastAsia="Times New Roman" w:cstheme="minorHAnsi"/>
          <w:sz w:val="24"/>
          <w:szCs w:val="24"/>
        </w:rPr>
        <w:t xml:space="preserve"> differ from day to day depending how the individual is feeling and </w:t>
      </w:r>
      <w:r w:rsidR="00632AA1" w:rsidRPr="00187D07">
        <w:rPr>
          <w:rFonts w:eastAsia="Times New Roman" w:cstheme="minorHAnsi"/>
          <w:sz w:val="24"/>
          <w:szCs w:val="24"/>
        </w:rPr>
        <w:t xml:space="preserve">the </w:t>
      </w:r>
      <w:r w:rsidRPr="00187D07">
        <w:rPr>
          <w:rFonts w:eastAsia="Times New Roman" w:cstheme="minorHAnsi"/>
          <w:sz w:val="24"/>
          <w:szCs w:val="24"/>
        </w:rPr>
        <w:t xml:space="preserve">perception of themselves. </w:t>
      </w:r>
      <w:r w:rsidRPr="00187D07">
        <w:rPr>
          <w:rFonts w:eastAsia="Times New Roman" w:cstheme="minorHAnsi"/>
          <w:sz w:val="24"/>
          <w:szCs w:val="24"/>
        </w:rPr>
        <w:br/>
        <w:t>Although the finding</w:t>
      </w:r>
      <w:r w:rsidR="00632AA1" w:rsidRPr="00187D07">
        <w:rPr>
          <w:rFonts w:eastAsia="Times New Roman" w:cstheme="minorHAnsi"/>
          <w:sz w:val="24"/>
          <w:szCs w:val="24"/>
        </w:rPr>
        <w:t>s</w:t>
      </w:r>
      <w:r w:rsidRPr="00187D07">
        <w:rPr>
          <w:rFonts w:eastAsia="Times New Roman" w:cstheme="minorHAnsi"/>
          <w:sz w:val="24"/>
          <w:szCs w:val="24"/>
        </w:rPr>
        <w:t xml:space="preserve"> have supported the hypothesis, it may be that future studies can explore the idea of these studies being carried out over a period of days, possibly at </w:t>
      </w:r>
      <w:r w:rsidRPr="00187D07">
        <w:rPr>
          <w:rFonts w:eastAsia="Times New Roman" w:cstheme="minorHAnsi"/>
          <w:sz w:val="24"/>
          <w:szCs w:val="24"/>
        </w:rPr>
        <w:lastRenderedPageBreak/>
        <w:t xml:space="preserve">different time of the day to eliminate any factors that may impact the way the </w:t>
      </w:r>
      <w:r w:rsidR="00590C1A" w:rsidRPr="00187D07">
        <w:rPr>
          <w:rFonts w:eastAsia="Times New Roman" w:cstheme="minorHAnsi"/>
          <w:sz w:val="24"/>
          <w:szCs w:val="24"/>
        </w:rPr>
        <w:t>individual</w:t>
      </w:r>
      <w:r w:rsidRPr="00187D07">
        <w:rPr>
          <w:rFonts w:eastAsia="Times New Roman" w:cstheme="minorHAnsi"/>
          <w:sz w:val="24"/>
          <w:szCs w:val="24"/>
        </w:rPr>
        <w:t xml:space="preserve"> is feeling and answering those questions. The results from each individual can then be analysed to obtain better insight as to whether the hypothesis is still supported or not. The results set could also be analysed based on ages as there may be a correlation between age and self-esteem. </w:t>
      </w:r>
    </w:p>
    <w:p w14:paraId="43D38C8F" w14:textId="014E7E47" w:rsidR="00D06C77" w:rsidRPr="00187D07" w:rsidRDefault="005B2991" w:rsidP="001A2734">
      <w:pPr>
        <w:spacing w:line="480" w:lineRule="auto"/>
        <w:ind w:firstLine="720"/>
        <w:rPr>
          <w:rFonts w:eastAsia="Times New Roman" w:cstheme="minorHAnsi"/>
          <w:sz w:val="24"/>
          <w:szCs w:val="24"/>
        </w:rPr>
      </w:pPr>
      <w:r w:rsidRPr="00187D07">
        <w:rPr>
          <w:rFonts w:eastAsia="Calibri" w:cstheme="minorHAnsi"/>
          <w:sz w:val="24"/>
          <w:szCs w:val="24"/>
        </w:rPr>
        <w:t>The relationship between masculinity-femininity and adolescent adjustment is not well-understood, with conflicting results reported in the literature. For example, Spence and Helmreich (1978) found that masculinity and femininity were positively correlated with self-esteem for both males and females, while Wells (1980) found that masculinity was positively correlated with self-esteem in males but not females, and that femininity was positively correlated with female self-esteem but negatively correlated with male self-esteem in the absence of masculine traits.</w:t>
      </w:r>
      <w:r w:rsidR="001A2734" w:rsidRPr="00187D07">
        <w:rPr>
          <w:rFonts w:eastAsia="Times New Roman" w:cstheme="minorHAnsi"/>
          <w:sz w:val="24"/>
          <w:szCs w:val="24"/>
        </w:rPr>
        <w:t xml:space="preserve"> </w:t>
      </w:r>
      <w:r w:rsidR="00D06C77" w:rsidRPr="00187D07">
        <w:rPr>
          <w:rFonts w:eastAsia="Times New Roman" w:cstheme="minorHAnsi"/>
          <w:sz w:val="24"/>
          <w:szCs w:val="24"/>
        </w:rPr>
        <w:t xml:space="preserve">In conclusion, the findings supported the hypothesis that there is a relationship between the masculinity and higher self-esteem which also supports the previous literature </w:t>
      </w:r>
      <w:r w:rsidR="00590C1A" w:rsidRPr="00187D07">
        <w:rPr>
          <w:rFonts w:eastAsia="Times New Roman" w:cstheme="minorHAnsi"/>
          <w:sz w:val="24"/>
          <w:szCs w:val="24"/>
        </w:rPr>
        <w:t>albeit</w:t>
      </w:r>
      <w:r w:rsidR="00D06C77" w:rsidRPr="00187D07">
        <w:rPr>
          <w:rFonts w:eastAsia="Times New Roman" w:cstheme="minorHAnsi"/>
          <w:sz w:val="24"/>
          <w:szCs w:val="24"/>
        </w:rPr>
        <w:t xml:space="preserve"> there are other factors to consider for future as mentioned above. </w:t>
      </w:r>
    </w:p>
    <w:p w14:paraId="76D6536B" w14:textId="08AFAB23" w:rsidR="001617D7" w:rsidRPr="00187D07" w:rsidRDefault="001617D7" w:rsidP="00AB1A63">
      <w:pPr>
        <w:pStyle w:val="Heading1"/>
        <w:rPr>
          <w:rFonts w:asciiTheme="minorHAnsi" w:hAnsiTheme="minorHAnsi" w:cstheme="minorHAnsi"/>
          <w:sz w:val="24"/>
          <w:szCs w:val="24"/>
        </w:rPr>
      </w:pPr>
      <w:r w:rsidRPr="00187D07">
        <w:rPr>
          <w:rFonts w:asciiTheme="minorHAnsi" w:hAnsiTheme="minorHAnsi" w:cstheme="minorHAnsi"/>
          <w:sz w:val="24"/>
          <w:szCs w:val="24"/>
        </w:rPr>
        <w:br w:type="page"/>
      </w:r>
    </w:p>
    <w:p w14:paraId="5350DAEF" w14:textId="7BA561D9" w:rsidR="00EB1BBD" w:rsidRPr="00187D07" w:rsidRDefault="001617D7" w:rsidP="00AC5AB4">
      <w:pPr>
        <w:spacing w:line="240" w:lineRule="auto"/>
        <w:jc w:val="center"/>
        <w:rPr>
          <w:rFonts w:cstheme="minorHAnsi"/>
          <w:b/>
          <w:bCs/>
          <w:color w:val="000000" w:themeColor="text1"/>
          <w:sz w:val="24"/>
          <w:szCs w:val="24"/>
        </w:rPr>
      </w:pPr>
      <w:r w:rsidRPr="00187D07">
        <w:rPr>
          <w:rFonts w:cstheme="minorHAnsi"/>
          <w:b/>
          <w:bCs/>
          <w:color w:val="000000" w:themeColor="text1"/>
          <w:sz w:val="24"/>
          <w:szCs w:val="24"/>
        </w:rPr>
        <w:lastRenderedPageBreak/>
        <w:t>References</w:t>
      </w:r>
    </w:p>
    <w:p w14:paraId="020624F3" w14:textId="77777777" w:rsidR="00187D07" w:rsidRPr="00187D07" w:rsidRDefault="00187D07" w:rsidP="001F500D">
      <w:pPr>
        <w:spacing w:after="0" w:line="240" w:lineRule="auto"/>
        <w:ind w:left="720" w:hanging="720"/>
        <w:rPr>
          <w:rFonts w:eastAsia="Times New Roman" w:cstheme="minorHAnsi"/>
          <w:kern w:val="0"/>
          <w:sz w:val="24"/>
          <w:szCs w:val="24"/>
          <w:lang w:eastAsia="en-GB"/>
          <w14:ligatures w14:val="none"/>
        </w:rPr>
      </w:pPr>
    </w:p>
    <w:p w14:paraId="30AAB4A2" w14:textId="77777777" w:rsidR="00187D07" w:rsidRPr="00187D07" w:rsidRDefault="00187D07" w:rsidP="001F500D">
      <w:pPr>
        <w:spacing w:after="0" w:line="240" w:lineRule="auto"/>
        <w:ind w:left="720" w:hanging="720"/>
        <w:rPr>
          <w:rFonts w:eastAsia="Times New Roman" w:cstheme="minorHAnsi"/>
          <w:kern w:val="0"/>
          <w:sz w:val="24"/>
          <w:szCs w:val="24"/>
          <w:lang w:eastAsia="en-GB"/>
          <w14:ligatures w14:val="none"/>
        </w:rPr>
      </w:pPr>
      <w:r w:rsidRPr="00187D07">
        <w:rPr>
          <w:rFonts w:eastAsia="Times New Roman" w:cstheme="minorHAnsi"/>
          <w:kern w:val="0"/>
          <w:sz w:val="24"/>
          <w:szCs w:val="24"/>
          <w:lang w:eastAsia="en-GB"/>
          <w14:ligatures w14:val="none"/>
        </w:rPr>
        <w:t>Abdel-Khalek, A. M. (2016). Introduction to the psychology of self-esteem. </w:t>
      </w:r>
      <w:r w:rsidRPr="00187D07">
        <w:rPr>
          <w:rFonts w:eastAsia="Times New Roman" w:cstheme="minorHAnsi"/>
          <w:i/>
          <w:iCs/>
          <w:kern w:val="0"/>
          <w:sz w:val="24"/>
          <w:szCs w:val="24"/>
          <w:lang w:eastAsia="en-GB"/>
          <w14:ligatures w14:val="none"/>
        </w:rPr>
        <w:t>Self-esteem: perspectives, influences, and improvement strategies</w:t>
      </w:r>
      <w:r w:rsidRPr="00187D07">
        <w:rPr>
          <w:rFonts w:eastAsia="Times New Roman" w:cstheme="minorHAnsi"/>
          <w:kern w:val="0"/>
          <w:sz w:val="24"/>
          <w:szCs w:val="24"/>
          <w:lang w:eastAsia="en-GB"/>
          <w14:ligatures w14:val="none"/>
        </w:rPr>
        <w:t>, 1-23.</w:t>
      </w:r>
    </w:p>
    <w:p w14:paraId="1FE07003" w14:textId="77777777" w:rsidR="00187D07" w:rsidRPr="00187D07" w:rsidRDefault="00187D07" w:rsidP="00D63C78">
      <w:pPr>
        <w:pStyle w:val="NormalWeb"/>
        <w:ind w:left="567" w:hanging="567"/>
        <w:rPr>
          <w:rFonts w:asciiTheme="minorHAnsi" w:hAnsiTheme="minorHAnsi" w:cstheme="minorHAnsi"/>
        </w:rPr>
      </w:pPr>
      <w:r w:rsidRPr="00187D07">
        <w:rPr>
          <w:rFonts w:asciiTheme="minorHAnsi" w:hAnsiTheme="minorHAnsi" w:cstheme="minorHAnsi"/>
        </w:rPr>
        <w:t xml:space="preserve">Auster, C. J. (2020). Bem sex-Role Inventory. </w:t>
      </w:r>
      <w:r w:rsidRPr="00187D07">
        <w:rPr>
          <w:rFonts w:asciiTheme="minorHAnsi" w:hAnsiTheme="minorHAnsi" w:cstheme="minorHAnsi"/>
          <w:i/>
          <w:iCs/>
        </w:rPr>
        <w:t>Encyclopedia of Personality and Individual Differences</w:t>
      </w:r>
      <w:r w:rsidRPr="00187D07">
        <w:rPr>
          <w:rFonts w:asciiTheme="minorHAnsi" w:hAnsiTheme="minorHAnsi" w:cstheme="minorHAnsi"/>
        </w:rPr>
        <w:t xml:space="preserve">, 445–449. </w:t>
      </w:r>
      <w:hyperlink r:id="rId11" w:history="1">
        <w:r w:rsidRPr="00187D07">
          <w:rPr>
            <w:rStyle w:val="Hyperlink"/>
            <w:rFonts w:asciiTheme="minorHAnsi" w:hAnsiTheme="minorHAnsi" w:cstheme="minorHAnsi"/>
          </w:rPr>
          <w:t>https://doi.org/10.1007/978-3-319-24612-3_1207</w:t>
        </w:r>
      </w:hyperlink>
      <w:r w:rsidRPr="00187D07">
        <w:rPr>
          <w:rFonts w:asciiTheme="minorHAnsi" w:hAnsiTheme="minorHAnsi" w:cstheme="minorHAnsi"/>
        </w:rPr>
        <w:t xml:space="preserve"> </w:t>
      </w:r>
    </w:p>
    <w:p w14:paraId="0035EFAC" w14:textId="77777777" w:rsidR="00187D07" w:rsidRPr="00187D07" w:rsidRDefault="00187D07" w:rsidP="006C2BE1">
      <w:pPr>
        <w:pStyle w:val="NormalWeb"/>
        <w:ind w:left="567" w:hanging="567"/>
        <w:rPr>
          <w:rFonts w:asciiTheme="minorHAnsi" w:hAnsiTheme="minorHAnsi" w:cstheme="minorHAnsi"/>
          <w:color w:val="222222"/>
          <w:shd w:val="clear" w:color="auto" w:fill="FFFFFF"/>
        </w:rPr>
      </w:pPr>
      <w:r w:rsidRPr="00187D07">
        <w:rPr>
          <w:rFonts w:asciiTheme="minorHAnsi" w:hAnsiTheme="minorHAnsi" w:cstheme="minorHAnsi"/>
          <w:color w:val="222222"/>
          <w:shd w:val="clear" w:color="auto" w:fill="FFFFFF"/>
        </w:rPr>
        <w:t>Bales, R. F., &amp; Parsons, T. (2014). </w:t>
      </w:r>
      <w:r w:rsidRPr="00187D07">
        <w:rPr>
          <w:rFonts w:asciiTheme="minorHAnsi" w:hAnsiTheme="minorHAnsi" w:cstheme="minorHAnsi"/>
          <w:i/>
          <w:iCs/>
          <w:color w:val="222222"/>
          <w:shd w:val="clear" w:color="auto" w:fill="FFFFFF"/>
        </w:rPr>
        <w:t>Family: Socialization and interaction process</w:t>
      </w:r>
      <w:r w:rsidRPr="00187D07">
        <w:rPr>
          <w:rFonts w:asciiTheme="minorHAnsi" w:hAnsiTheme="minorHAnsi" w:cstheme="minorHAnsi"/>
          <w:color w:val="222222"/>
          <w:shd w:val="clear" w:color="auto" w:fill="FFFFFF"/>
        </w:rPr>
        <w:t>. Routledge.</w:t>
      </w:r>
    </w:p>
    <w:p w14:paraId="30383F06" w14:textId="77777777" w:rsidR="00187D07" w:rsidRPr="00187D07" w:rsidRDefault="00187D07" w:rsidP="006C2BE1">
      <w:pPr>
        <w:pStyle w:val="NormalWeb"/>
        <w:ind w:left="567" w:hanging="567"/>
        <w:rPr>
          <w:rFonts w:asciiTheme="minorHAnsi" w:hAnsiTheme="minorHAnsi" w:cstheme="minorHAnsi"/>
        </w:rPr>
      </w:pPr>
      <w:r w:rsidRPr="00187D07">
        <w:rPr>
          <w:rFonts w:asciiTheme="minorHAnsi" w:hAnsiTheme="minorHAnsi" w:cstheme="minorHAnsi"/>
        </w:rPr>
        <w:t xml:space="preserve">Bem, S. L. (1974). Bem Sex Role Inventory. </w:t>
      </w:r>
      <w:r w:rsidRPr="00187D07">
        <w:rPr>
          <w:rFonts w:asciiTheme="minorHAnsi" w:hAnsiTheme="minorHAnsi" w:cstheme="minorHAnsi"/>
          <w:i/>
          <w:iCs/>
        </w:rPr>
        <w:t>PsycTESTS Dataset</w:t>
      </w:r>
      <w:r w:rsidRPr="00187D07">
        <w:rPr>
          <w:rFonts w:asciiTheme="minorHAnsi" w:hAnsiTheme="minorHAnsi" w:cstheme="minorHAnsi"/>
        </w:rPr>
        <w:t xml:space="preserve">. https://doi.org/10.1037/t00748-000 </w:t>
      </w:r>
    </w:p>
    <w:p w14:paraId="78D6A318" w14:textId="77777777" w:rsidR="00187D07" w:rsidRPr="00187D07" w:rsidRDefault="00187D07" w:rsidP="00EA6D4C">
      <w:pPr>
        <w:pStyle w:val="NormalWeb"/>
        <w:ind w:left="567" w:hanging="567"/>
        <w:rPr>
          <w:rFonts w:asciiTheme="minorHAnsi" w:hAnsiTheme="minorHAnsi" w:cstheme="minorHAnsi"/>
        </w:rPr>
      </w:pPr>
      <w:r w:rsidRPr="00187D07">
        <w:rPr>
          <w:rFonts w:asciiTheme="minorHAnsi" w:hAnsiTheme="minorHAnsi" w:cstheme="minorHAnsi"/>
        </w:rPr>
        <w:t xml:space="preserve">Burnett, J. W., Anderson, W. P., &amp; Heppner, P. P. (1995). Gender roles and self-esteem: A consideration of environmental factors. </w:t>
      </w:r>
      <w:r w:rsidRPr="00187D07">
        <w:rPr>
          <w:rFonts w:asciiTheme="minorHAnsi" w:hAnsiTheme="minorHAnsi" w:cstheme="minorHAnsi"/>
          <w:i/>
          <w:iCs/>
        </w:rPr>
        <w:t>Journal of Counseling &amp; Development</w:t>
      </w:r>
      <w:r w:rsidRPr="00187D07">
        <w:rPr>
          <w:rFonts w:asciiTheme="minorHAnsi" w:hAnsiTheme="minorHAnsi" w:cstheme="minorHAnsi"/>
        </w:rPr>
        <w:t xml:space="preserve">, </w:t>
      </w:r>
      <w:r w:rsidRPr="00187D07">
        <w:rPr>
          <w:rFonts w:asciiTheme="minorHAnsi" w:hAnsiTheme="minorHAnsi" w:cstheme="minorHAnsi"/>
          <w:i/>
          <w:iCs/>
        </w:rPr>
        <w:t>73</w:t>
      </w:r>
      <w:r w:rsidRPr="00187D07">
        <w:rPr>
          <w:rFonts w:asciiTheme="minorHAnsi" w:hAnsiTheme="minorHAnsi" w:cstheme="minorHAnsi"/>
        </w:rPr>
        <w:t xml:space="preserve">(3), 323–326. </w:t>
      </w:r>
      <w:hyperlink r:id="rId12" w:history="1">
        <w:r w:rsidRPr="00187D07">
          <w:rPr>
            <w:rStyle w:val="Hyperlink"/>
            <w:rFonts w:asciiTheme="minorHAnsi" w:hAnsiTheme="minorHAnsi" w:cstheme="minorHAnsi"/>
          </w:rPr>
          <w:t>https://doi.org/10.1002/j.1556-6676.1995.tb01757.x</w:t>
        </w:r>
      </w:hyperlink>
      <w:r w:rsidRPr="00187D07">
        <w:rPr>
          <w:rFonts w:asciiTheme="minorHAnsi" w:hAnsiTheme="minorHAnsi" w:cstheme="minorHAnsi"/>
        </w:rPr>
        <w:t xml:space="preserve"> </w:t>
      </w:r>
    </w:p>
    <w:p w14:paraId="5D3BB6BE" w14:textId="77777777" w:rsidR="00187D07" w:rsidRPr="00187D07" w:rsidRDefault="00187D07" w:rsidP="00DC4DDA">
      <w:pPr>
        <w:pStyle w:val="NormalWeb"/>
        <w:ind w:left="567" w:hanging="567"/>
        <w:rPr>
          <w:rFonts w:asciiTheme="minorHAnsi" w:hAnsiTheme="minorHAnsi" w:cstheme="minorHAnsi"/>
        </w:rPr>
      </w:pPr>
      <w:r w:rsidRPr="00187D07">
        <w:rPr>
          <w:rFonts w:asciiTheme="minorHAnsi" w:hAnsiTheme="minorHAnsi" w:cstheme="minorHAnsi"/>
        </w:rPr>
        <w:t xml:space="preserve">Constantinople, A. (2005). 'masculinity-femininity: An exception to a famous dictum?'. </w:t>
      </w:r>
      <w:r w:rsidRPr="00187D07">
        <w:rPr>
          <w:rFonts w:asciiTheme="minorHAnsi" w:hAnsiTheme="minorHAnsi" w:cstheme="minorHAnsi"/>
          <w:i/>
          <w:iCs/>
        </w:rPr>
        <w:t>Feminism &amp; Psychology</w:t>
      </w:r>
      <w:r w:rsidRPr="00187D07">
        <w:rPr>
          <w:rFonts w:asciiTheme="minorHAnsi" w:hAnsiTheme="minorHAnsi" w:cstheme="minorHAnsi"/>
        </w:rPr>
        <w:t xml:space="preserve">, </w:t>
      </w:r>
      <w:r w:rsidRPr="00187D07">
        <w:rPr>
          <w:rFonts w:asciiTheme="minorHAnsi" w:hAnsiTheme="minorHAnsi" w:cstheme="minorHAnsi"/>
          <w:i/>
          <w:iCs/>
        </w:rPr>
        <w:t>15</w:t>
      </w:r>
      <w:r w:rsidRPr="00187D07">
        <w:rPr>
          <w:rFonts w:asciiTheme="minorHAnsi" w:hAnsiTheme="minorHAnsi" w:cstheme="minorHAnsi"/>
        </w:rPr>
        <w:t xml:space="preserve">(4), 385–407. </w:t>
      </w:r>
      <w:hyperlink r:id="rId13" w:history="1">
        <w:r w:rsidRPr="00187D07">
          <w:rPr>
            <w:rStyle w:val="Hyperlink"/>
            <w:rFonts w:asciiTheme="minorHAnsi" w:hAnsiTheme="minorHAnsi" w:cstheme="minorHAnsi"/>
          </w:rPr>
          <w:t>https://doi.org/10.1177/0959-353505057611</w:t>
        </w:r>
      </w:hyperlink>
      <w:r w:rsidRPr="00187D07">
        <w:rPr>
          <w:rFonts w:asciiTheme="minorHAnsi" w:hAnsiTheme="minorHAnsi" w:cstheme="minorHAnsi"/>
        </w:rPr>
        <w:t xml:space="preserve"> </w:t>
      </w:r>
    </w:p>
    <w:p w14:paraId="56DE8DEF" w14:textId="77777777" w:rsidR="00187D07" w:rsidRPr="00187D07" w:rsidRDefault="00187D07" w:rsidP="00870F41">
      <w:pPr>
        <w:spacing w:after="0" w:line="240" w:lineRule="auto"/>
        <w:ind w:left="720" w:hanging="720"/>
        <w:rPr>
          <w:rFonts w:eastAsia="Times New Roman" w:cstheme="minorHAnsi"/>
          <w:kern w:val="0"/>
          <w:sz w:val="24"/>
          <w:szCs w:val="24"/>
          <w:lang w:eastAsia="en-GB"/>
          <w14:ligatures w14:val="none"/>
        </w:rPr>
      </w:pPr>
      <w:r w:rsidRPr="00187D07">
        <w:rPr>
          <w:rFonts w:eastAsia="Times New Roman" w:cstheme="minorHAnsi"/>
          <w:kern w:val="0"/>
          <w:sz w:val="24"/>
          <w:szCs w:val="24"/>
          <w:lang w:eastAsia="en-GB"/>
          <w14:ligatures w14:val="none"/>
        </w:rPr>
        <w:t xml:space="preserve">  KLEINPLATZ, MCCARREY, M., &amp; KATEB, C. (1992). The Impact of Gender-Role Identity on Women’s Self-Esteem, Lifestyle Satisfaction and Conflict. Canadian Journal of Behavioural Science, 24(3), 333–347. </w:t>
      </w:r>
      <w:hyperlink r:id="rId14" w:history="1">
        <w:r w:rsidRPr="00187D07">
          <w:rPr>
            <w:rStyle w:val="Hyperlink"/>
            <w:rFonts w:eastAsia="Times New Roman" w:cstheme="minorHAnsi"/>
            <w:kern w:val="0"/>
            <w:sz w:val="24"/>
            <w:szCs w:val="24"/>
            <w:lang w:eastAsia="en-GB"/>
            <w14:ligatures w14:val="none"/>
          </w:rPr>
          <w:t>https://doi.org/10.1037/h0078725</w:t>
        </w:r>
      </w:hyperlink>
    </w:p>
    <w:p w14:paraId="32F7EDC8" w14:textId="77777777" w:rsidR="00187D07" w:rsidRPr="00187D07" w:rsidRDefault="00187D07" w:rsidP="004144B9">
      <w:pPr>
        <w:pStyle w:val="NormalWeb"/>
        <w:ind w:left="567" w:hanging="567"/>
        <w:rPr>
          <w:rFonts w:asciiTheme="minorHAnsi" w:hAnsiTheme="minorHAnsi" w:cstheme="minorHAnsi"/>
        </w:rPr>
      </w:pPr>
      <w:r w:rsidRPr="00187D07">
        <w:rPr>
          <w:rFonts w:asciiTheme="minorHAnsi" w:hAnsiTheme="minorHAnsi" w:cstheme="minorHAnsi"/>
        </w:rPr>
        <w:t xml:space="preserve">Lindsey, L. L. (2015). </w:t>
      </w:r>
      <w:r w:rsidRPr="00187D07">
        <w:rPr>
          <w:rFonts w:asciiTheme="minorHAnsi" w:hAnsiTheme="minorHAnsi" w:cstheme="minorHAnsi"/>
          <w:i/>
          <w:iCs/>
        </w:rPr>
        <w:t>Gender roles: A sociological perspective</w:t>
      </w:r>
      <w:r w:rsidRPr="00187D07">
        <w:rPr>
          <w:rFonts w:asciiTheme="minorHAnsi" w:hAnsiTheme="minorHAnsi" w:cstheme="minorHAnsi"/>
        </w:rPr>
        <w:t xml:space="preserve">. Routledge. </w:t>
      </w:r>
    </w:p>
    <w:p w14:paraId="6C69D0F8" w14:textId="77777777" w:rsidR="00187D07" w:rsidRPr="00187D07" w:rsidRDefault="00187D07" w:rsidP="00BA6413">
      <w:pPr>
        <w:pStyle w:val="NormalWeb"/>
        <w:ind w:left="567" w:hanging="567"/>
        <w:rPr>
          <w:rFonts w:asciiTheme="minorHAnsi" w:hAnsiTheme="minorHAnsi" w:cstheme="minorHAnsi"/>
          <w:color w:val="222222"/>
          <w:shd w:val="clear" w:color="auto" w:fill="FFFFFF"/>
        </w:rPr>
      </w:pPr>
      <w:r w:rsidRPr="00187D07">
        <w:rPr>
          <w:rFonts w:asciiTheme="minorHAnsi" w:hAnsiTheme="minorHAnsi" w:cstheme="minorHAnsi"/>
          <w:color w:val="222222"/>
          <w:shd w:val="clear" w:color="auto" w:fill="FFFFFF"/>
        </w:rPr>
        <w:t>Rosenberg, M. (1965). Rosenberg self-esteem scale (RSE). </w:t>
      </w:r>
      <w:r w:rsidRPr="00187D07">
        <w:rPr>
          <w:rFonts w:asciiTheme="minorHAnsi" w:hAnsiTheme="minorHAnsi" w:cstheme="minorHAnsi"/>
          <w:i/>
          <w:iCs/>
          <w:color w:val="222222"/>
          <w:shd w:val="clear" w:color="auto" w:fill="FFFFFF"/>
        </w:rPr>
        <w:t>Acceptance and commitment therapy. Measures package</w:t>
      </w:r>
      <w:r w:rsidRPr="00187D07">
        <w:rPr>
          <w:rFonts w:asciiTheme="minorHAnsi" w:hAnsiTheme="minorHAnsi" w:cstheme="minorHAnsi"/>
          <w:color w:val="222222"/>
          <w:shd w:val="clear" w:color="auto" w:fill="FFFFFF"/>
        </w:rPr>
        <w:t>, </w:t>
      </w:r>
      <w:r w:rsidRPr="00187D07">
        <w:rPr>
          <w:rFonts w:asciiTheme="minorHAnsi" w:hAnsiTheme="minorHAnsi" w:cstheme="minorHAnsi"/>
          <w:i/>
          <w:iCs/>
          <w:color w:val="222222"/>
          <w:shd w:val="clear" w:color="auto" w:fill="FFFFFF"/>
        </w:rPr>
        <w:t>61</w:t>
      </w:r>
      <w:r w:rsidRPr="00187D07">
        <w:rPr>
          <w:rFonts w:asciiTheme="minorHAnsi" w:hAnsiTheme="minorHAnsi" w:cstheme="minorHAnsi"/>
          <w:color w:val="222222"/>
          <w:shd w:val="clear" w:color="auto" w:fill="FFFFFF"/>
        </w:rPr>
        <w:t>(52), 18.</w:t>
      </w:r>
    </w:p>
    <w:p w14:paraId="3282A697" w14:textId="77777777" w:rsidR="00187D07" w:rsidRPr="00187D07" w:rsidRDefault="00187D07" w:rsidP="00132919">
      <w:pPr>
        <w:pStyle w:val="NormalWeb"/>
        <w:ind w:left="567" w:hanging="567"/>
        <w:rPr>
          <w:rFonts w:asciiTheme="minorHAnsi" w:hAnsiTheme="minorHAnsi" w:cstheme="minorHAnsi"/>
        </w:rPr>
      </w:pPr>
      <w:r w:rsidRPr="00187D07">
        <w:rPr>
          <w:rFonts w:asciiTheme="minorHAnsi" w:hAnsiTheme="minorHAnsi" w:cstheme="minorHAnsi"/>
        </w:rPr>
        <w:t xml:space="preserve">Rosenberg, M. (1965). Rosenberg self-Esteem Scale. </w:t>
      </w:r>
      <w:r w:rsidRPr="00187D07">
        <w:rPr>
          <w:rFonts w:asciiTheme="minorHAnsi" w:hAnsiTheme="minorHAnsi" w:cstheme="minorHAnsi"/>
          <w:i/>
          <w:iCs/>
        </w:rPr>
        <w:t>PsycTESTS Dataset</w:t>
      </w:r>
      <w:r w:rsidRPr="00187D07">
        <w:rPr>
          <w:rFonts w:asciiTheme="minorHAnsi" w:hAnsiTheme="minorHAnsi" w:cstheme="minorHAnsi"/>
        </w:rPr>
        <w:t xml:space="preserve">. </w:t>
      </w:r>
      <w:hyperlink r:id="rId15" w:history="1">
        <w:r w:rsidRPr="00187D07">
          <w:rPr>
            <w:rStyle w:val="Hyperlink"/>
            <w:rFonts w:asciiTheme="minorHAnsi" w:hAnsiTheme="minorHAnsi" w:cstheme="minorHAnsi"/>
          </w:rPr>
          <w:t>https://doi.org/10.1037/t01038-000</w:t>
        </w:r>
      </w:hyperlink>
      <w:r w:rsidRPr="00187D07">
        <w:rPr>
          <w:rFonts w:asciiTheme="minorHAnsi" w:hAnsiTheme="minorHAnsi" w:cstheme="minorHAnsi"/>
        </w:rPr>
        <w:t xml:space="preserve"> </w:t>
      </w:r>
    </w:p>
    <w:p w14:paraId="593DC94B" w14:textId="77777777" w:rsidR="00187D07" w:rsidRPr="00187D07" w:rsidRDefault="00187D07" w:rsidP="001F500D">
      <w:pPr>
        <w:spacing w:after="0" w:line="240" w:lineRule="auto"/>
        <w:ind w:left="720" w:hanging="720"/>
        <w:rPr>
          <w:rFonts w:eastAsia="Times New Roman" w:cstheme="minorHAnsi"/>
          <w:kern w:val="0"/>
          <w:sz w:val="24"/>
          <w:szCs w:val="24"/>
          <w:lang w:eastAsia="en-GB"/>
          <w14:ligatures w14:val="none"/>
        </w:rPr>
      </w:pPr>
      <w:r w:rsidRPr="00187D07">
        <w:rPr>
          <w:rFonts w:eastAsia="Times New Roman" w:cstheme="minorHAnsi"/>
          <w:kern w:val="0"/>
          <w:sz w:val="24"/>
          <w:szCs w:val="24"/>
          <w:lang w:eastAsia="en-GB"/>
          <w14:ligatures w14:val="none"/>
        </w:rPr>
        <w:t xml:space="preserve">ROSENBERG, M. (1965). </w:t>
      </w:r>
      <w:r w:rsidRPr="00187D07">
        <w:rPr>
          <w:rFonts w:eastAsia="Times New Roman" w:cstheme="minorHAnsi"/>
          <w:i/>
          <w:iCs/>
          <w:kern w:val="0"/>
          <w:sz w:val="24"/>
          <w:szCs w:val="24"/>
          <w:lang w:eastAsia="en-GB"/>
          <w14:ligatures w14:val="none"/>
        </w:rPr>
        <w:t>Society and the Adolescent Self-Image</w:t>
      </w:r>
      <w:r w:rsidRPr="00187D07">
        <w:rPr>
          <w:rFonts w:eastAsia="Times New Roman" w:cstheme="minorHAnsi"/>
          <w:kern w:val="0"/>
          <w:sz w:val="24"/>
          <w:szCs w:val="24"/>
          <w:lang w:eastAsia="en-GB"/>
          <w14:ligatures w14:val="none"/>
        </w:rPr>
        <w:t xml:space="preserve">. Princeton University Press. </w:t>
      </w:r>
      <w:hyperlink r:id="rId16" w:history="1">
        <w:r w:rsidRPr="00187D07">
          <w:rPr>
            <w:rStyle w:val="Hyperlink"/>
            <w:rFonts w:eastAsia="Times New Roman" w:cstheme="minorHAnsi"/>
            <w:kern w:val="0"/>
            <w:sz w:val="24"/>
            <w:szCs w:val="24"/>
            <w:lang w:eastAsia="en-GB"/>
            <w14:ligatures w14:val="none"/>
          </w:rPr>
          <w:t>http://www.jstor.org/stable/j.ctt183pjjh</w:t>
        </w:r>
      </w:hyperlink>
    </w:p>
    <w:p w14:paraId="3260254D" w14:textId="77777777" w:rsidR="00187D07" w:rsidRPr="00187D07" w:rsidRDefault="00187D07" w:rsidP="006679A3">
      <w:pPr>
        <w:pStyle w:val="NormalWeb"/>
        <w:ind w:left="567" w:hanging="567"/>
        <w:rPr>
          <w:rFonts w:asciiTheme="minorHAnsi" w:hAnsiTheme="minorHAnsi" w:cstheme="minorHAnsi"/>
        </w:rPr>
      </w:pPr>
      <w:r w:rsidRPr="00187D07">
        <w:rPr>
          <w:rFonts w:asciiTheme="minorHAnsi" w:hAnsiTheme="minorHAnsi" w:cstheme="minorHAnsi"/>
        </w:rPr>
        <w:t xml:space="preserve">Spence, J. T., Helmreich, R., &amp; Stapp, J. (1975). Ratings of self and peers on sex role attributes and their relation to self-esteem and conceptions of masculinity and femininity. </w:t>
      </w:r>
      <w:r w:rsidRPr="00187D07">
        <w:rPr>
          <w:rFonts w:asciiTheme="minorHAnsi" w:hAnsiTheme="minorHAnsi" w:cstheme="minorHAnsi"/>
          <w:i/>
          <w:iCs/>
        </w:rPr>
        <w:t>Journal of Personality and Social Psychology</w:t>
      </w:r>
      <w:r w:rsidRPr="00187D07">
        <w:rPr>
          <w:rFonts w:asciiTheme="minorHAnsi" w:hAnsiTheme="minorHAnsi" w:cstheme="minorHAnsi"/>
        </w:rPr>
        <w:t xml:space="preserve">, </w:t>
      </w:r>
      <w:r w:rsidRPr="00187D07">
        <w:rPr>
          <w:rFonts w:asciiTheme="minorHAnsi" w:hAnsiTheme="minorHAnsi" w:cstheme="minorHAnsi"/>
          <w:i/>
          <w:iCs/>
        </w:rPr>
        <w:t>32</w:t>
      </w:r>
      <w:r w:rsidRPr="00187D07">
        <w:rPr>
          <w:rFonts w:asciiTheme="minorHAnsi" w:hAnsiTheme="minorHAnsi" w:cstheme="minorHAnsi"/>
        </w:rPr>
        <w:t xml:space="preserve">(1), 29–39. https://doi.org/10.1037/h0076857 </w:t>
      </w:r>
    </w:p>
    <w:p w14:paraId="2D83D9C2" w14:textId="77777777" w:rsidR="00187D07" w:rsidRPr="00187D07" w:rsidRDefault="00187D07" w:rsidP="006727B2">
      <w:pPr>
        <w:pStyle w:val="NormalWeb"/>
        <w:ind w:left="567" w:hanging="567"/>
        <w:rPr>
          <w:rFonts w:asciiTheme="minorHAnsi" w:hAnsiTheme="minorHAnsi" w:cstheme="minorHAnsi"/>
        </w:rPr>
      </w:pPr>
      <w:r w:rsidRPr="00187D07">
        <w:rPr>
          <w:rFonts w:asciiTheme="minorHAnsi" w:hAnsiTheme="minorHAnsi" w:cstheme="minorHAnsi"/>
        </w:rPr>
        <w:t xml:space="preserve">Spence, J. T., Helmreich, R., &amp; Stapp, J. (1975). Ratings of self and peers on sex role attributes and their relation to self-esteem and conceptions of masculinity and femininity. </w:t>
      </w:r>
      <w:r w:rsidRPr="00187D07">
        <w:rPr>
          <w:rFonts w:asciiTheme="minorHAnsi" w:hAnsiTheme="minorHAnsi" w:cstheme="minorHAnsi"/>
          <w:i/>
          <w:iCs/>
        </w:rPr>
        <w:t>Journal of Personality and Social Psychology</w:t>
      </w:r>
      <w:r w:rsidRPr="00187D07">
        <w:rPr>
          <w:rFonts w:asciiTheme="minorHAnsi" w:hAnsiTheme="minorHAnsi" w:cstheme="minorHAnsi"/>
        </w:rPr>
        <w:t xml:space="preserve">, </w:t>
      </w:r>
      <w:r w:rsidRPr="00187D07">
        <w:rPr>
          <w:rFonts w:asciiTheme="minorHAnsi" w:hAnsiTheme="minorHAnsi" w:cstheme="minorHAnsi"/>
          <w:i/>
          <w:iCs/>
        </w:rPr>
        <w:t>32</w:t>
      </w:r>
      <w:r w:rsidRPr="00187D07">
        <w:rPr>
          <w:rFonts w:asciiTheme="minorHAnsi" w:hAnsiTheme="minorHAnsi" w:cstheme="minorHAnsi"/>
        </w:rPr>
        <w:t xml:space="preserve">(1), 29–39. https://doi.org/10.1037/h0076857 </w:t>
      </w:r>
    </w:p>
    <w:p w14:paraId="3645B8B3" w14:textId="77777777" w:rsidR="00187D07" w:rsidRPr="00187D07" w:rsidRDefault="00187D07" w:rsidP="00F52375">
      <w:pPr>
        <w:pStyle w:val="NormalWeb"/>
        <w:ind w:left="567" w:hanging="567"/>
        <w:rPr>
          <w:rFonts w:asciiTheme="minorHAnsi" w:hAnsiTheme="minorHAnsi" w:cstheme="minorHAnsi"/>
        </w:rPr>
      </w:pPr>
      <w:r w:rsidRPr="00187D07">
        <w:rPr>
          <w:rFonts w:asciiTheme="minorHAnsi" w:hAnsiTheme="minorHAnsi" w:cstheme="minorHAnsi"/>
        </w:rPr>
        <w:lastRenderedPageBreak/>
        <w:t xml:space="preserve">Wells, K. (1980). Gender-role identity and psychological adjustment in adolescence. </w:t>
      </w:r>
      <w:r w:rsidRPr="00187D07">
        <w:rPr>
          <w:rFonts w:asciiTheme="minorHAnsi" w:hAnsiTheme="minorHAnsi" w:cstheme="minorHAnsi"/>
          <w:i/>
          <w:iCs/>
        </w:rPr>
        <w:t>Journal of Youth and Adolescence</w:t>
      </w:r>
      <w:r w:rsidRPr="00187D07">
        <w:rPr>
          <w:rFonts w:asciiTheme="minorHAnsi" w:hAnsiTheme="minorHAnsi" w:cstheme="minorHAnsi"/>
        </w:rPr>
        <w:t xml:space="preserve">, </w:t>
      </w:r>
      <w:r w:rsidRPr="00187D07">
        <w:rPr>
          <w:rFonts w:asciiTheme="minorHAnsi" w:hAnsiTheme="minorHAnsi" w:cstheme="minorHAnsi"/>
          <w:i/>
          <w:iCs/>
        </w:rPr>
        <w:t>9</w:t>
      </w:r>
      <w:r w:rsidRPr="00187D07">
        <w:rPr>
          <w:rFonts w:asciiTheme="minorHAnsi" w:hAnsiTheme="minorHAnsi" w:cstheme="minorHAnsi"/>
        </w:rPr>
        <w:t xml:space="preserve">(1), 59–73. https://doi.org/10.1007/bf02088380 </w:t>
      </w:r>
    </w:p>
    <w:p w14:paraId="25D12A08" w14:textId="77777777" w:rsidR="00F52375" w:rsidRPr="00187D07" w:rsidRDefault="00F52375" w:rsidP="00D63C78">
      <w:pPr>
        <w:pStyle w:val="NormalWeb"/>
        <w:ind w:left="567" w:hanging="567"/>
        <w:rPr>
          <w:rFonts w:asciiTheme="minorHAnsi" w:hAnsiTheme="minorHAnsi" w:cstheme="minorHAnsi"/>
        </w:rPr>
      </w:pPr>
    </w:p>
    <w:p w14:paraId="7ABBC5F4" w14:textId="77777777" w:rsidR="00F9048A" w:rsidRPr="00187D07" w:rsidRDefault="00F9048A" w:rsidP="00D63C78">
      <w:pPr>
        <w:pStyle w:val="NormalWeb"/>
        <w:ind w:left="567" w:hanging="567"/>
        <w:rPr>
          <w:rFonts w:asciiTheme="minorHAnsi" w:hAnsiTheme="minorHAnsi" w:cstheme="minorHAnsi"/>
        </w:rPr>
      </w:pPr>
    </w:p>
    <w:p w14:paraId="52055ADA" w14:textId="77777777" w:rsidR="00F9048A" w:rsidRPr="00187D07" w:rsidRDefault="00F9048A" w:rsidP="00D63C78">
      <w:pPr>
        <w:pStyle w:val="NormalWeb"/>
        <w:ind w:left="567" w:hanging="567"/>
        <w:rPr>
          <w:rFonts w:asciiTheme="minorHAnsi" w:hAnsiTheme="minorHAnsi" w:cstheme="minorHAnsi"/>
        </w:rPr>
      </w:pPr>
    </w:p>
    <w:p w14:paraId="3B7F8B81" w14:textId="77777777" w:rsidR="00F9048A" w:rsidRPr="00187D07" w:rsidRDefault="00F9048A" w:rsidP="00D63C78">
      <w:pPr>
        <w:pStyle w:val="NormalWeb"/>
        <w:ind w:left="567" w:hanging="567"/>
        <w:rPr>
          <w:rFonts w:asciiTheme="minorHAnsi" w:hAnsiTheme="minorHAnsi" w:cstheme="minorHAnsi"/>
        </w:rPr>
      </w:pPr>
    </w:p>
    <w:p w14:paraId="502DDE0E" w14:textId="77777777" w:rsidR="00F9048A" w:rsidRPr="00187D07" w:rsidRDefault="00F9048A" w:rsidP="00D63C78">
      <w:pPr>
        <w:pStyle w:val="NormalWeb"/>
        <w:ind w:left="567" w:hanging="567"/>
        <w:rPr>
          <w:rFonts w:asciiTheme="minorHAnsi" w:hAnsiTheme="minorHAnsi" w:cstheme="minorHAnsi"/>
        </w:rPr>
      </w:pPr>
    </w:p>
    <w:p w14:paraId="1DC9475D" w14:textId="77777777" w:rsidR="00F9048A" w:rsidRPr="00187D07" w:rsidRDefault="00F9048A" w:rsidP="00D63C78">
      <w:pPr>
        <w:pStyle w:val="NormalWeb"/>
        <w:ind w:left="567" w:hanging="567"/>
        <w:rPr>
          <w:rFonts w:asciiTheme="minorHAnsi" w:hAnsiTheme="minorHAnsi" w:cstheme="minorHAnsi"/>
        </w:rPr>
      </w:pPr>
    </w:p>
    <w:p w14:paraId="5DE56C73" w14:textId="77777777" w:rsidR="00F9048A" w:rsidRPr="00187D07" w:rsidRDefault="00F9048A" w:rsidP="00D63C78">
      <w:pPr>
        <w:pStyle w:val="NormalWeb"/>
        <w:ind w:left="567" w:hanging="567"/>
        <w:rPr>
          <w:rFonts w:asciiTheme="minorHAnsi" w:hAnsiTheme="minorHAnsi" w:cstheme="minorHAnsi"/>
        </w:rPr>
      </w:pPr>
    </w:p>
    <w:p w14:paraId="1C2D33A1" w14:textId="77777777" w:rsidR="00F9048A" w:rsidRPr="00187D07" w:rsidRDefault="00F9048A" w:rsidP="00D63C78">
      <w:pPr>
        <w:pStyle w:val="NormalWeb"/>
        <w:ind w:left="567" w:hanging="567"/>
        <w:rPr>
          <w:rFonts w:asciiTheme="minorHAnsi" w:hAnsiTheme="minorHAnsi" w:cstheme="minorHAnsi"/>
        </w:rPr>
      </w:pPr>
    </w:p>
    <w:p w14:paraId="7DF97A01" w14:textId="77777777" w:rsidR="00F9048A" w:rsidRPr="00187D07" w:rsidRDefault="00F9048A" w:rsidP="00D63C78">
      <w:pPr>
        <w:pStyle w:val="NormalWeb"/>
        <w:ind w:left="567" w:hanging="567"/>
        <w:rPr>
          <w:rFonts w:asciiTheme="minorHAnsi" w:hAnsiTheme="minorHAnsi" w:cstheme="minorHAnsi"/>
        </w:rPr>
      </w:pPr>
    </w:p>
    <w:p w14:paraId="0220F199" w14:textId="77777777" w:rsidR="00F9048A" w:rsidRPr="00187D07" w:rsidRDefault="00F9048A" w:rsidP="00D63C78">
      <w:pPr>
        <w:pStyle w:val="NormalWeb"/>
        <w:ind w:left="567" w:hanging="567"/>
        <w:rPr>
          <w:rFonts w:asciiTheme="minorHAnsi" w:hAnsiTheme="minorHAnsi" w:cstheme="minorHAnsi"/>
        </w:rPr>
      </w:pPr>
    </w:p>
    <w:p w14:paraId="100F4BD7" w14:textId="77777777" w:rsidR="00F9048A" w:rsidRPr="00187D07" w:rsidRDefault="00F9048A" w:rsidP="00D63C78">
      <w:pPr>
        <w:pStyle w:val="NormalWeb"/>
        <w:ind w:left="567" w:hanging="567"/>
        <w:rPr>
          <w:rFonts w:asciiTheme="minorHAnsi" w:hAnsiTheme="minorHAnsi" w:cstheme="minorHAnsi"/>
        </w:rPr>
      </w:pPr>
    </w:p>
    <w:p w14:paraId="00446CFA" w14:textId="77777777" w:rsidR="00F9048A" w:rsidRPr="00187D07" w:rsidRDefault="00F9048A" w:rsidP="00D63C78">
      <w:pPr>
        <w:pStyle w:val="NormalWeb"/>
        <w:ind w:left="567" w:hanging="567"/>
        <w:rPr>
          <w:rFonts w:asciiTheme="minorHAnsi" w:hAnsiTheme="minorHAnsi" w:cstheme="minorHAnsi"/>
        </w:rPr>
      </w:pPr>
    </w:p>
    <w:p w14:paraId="3DA5F067" w14:textId="77777777" w:rsidR="00F9048A" w:rsidRPr="00187D07" w:rsidRDefault="00F9048A" w:rsidP="00D63C78">
      <w:pPr>
        <w:pStyle w:val="NormalWeb"/>
        <w:ind w:left="567" w:hanging="567"/>
        <w:rPr>
          <w:rFonts w:asciiTheme="minorHAnsi" w:hAnsiTheme="minorHAnsi" w:cstheme="minorHAnsi"/>
        </w:rPr>
      </w:pPr>
    </w:p>
    <w:p w14:paraId="1ED53FDC" w14:textId="77777777" w:rsidR="00F9048A" w:rsidRPr="00187D07" w:rsidRDefault="00F9048A" w:rsidP="00D63C78">
      <w:pPr>
        <w:pStyle w:val="NormalWeb"/>
        <w:ind w:left="567" w:hanging="567"/>
        <w:rPr>
          <w:rFonts w:asciiTheme="minorHAnsi" w:hAnsiTheme="minorHAnsi" w:cstheme="minorHAnsi"/>
        </w:rPr>
      </w:pPr>
    </w:p>
    <w:p w14:paraId="6B81C8A2" w14:textId="77777777" w:rsidR="00F9048A" w:rsidRPr="00187D07" w:rsidRDefault="00F9048A" w:rsidP="00D63C78">
      <w:pPr>
        <w:pStyle w:val="NormalWeb"/>
        <w:ind w:left="567" w:hanging="567"/>
        <w:rPr>
          <w:rFonts w:asciiTheme="minorHAnsi" w:hAnsiTheme="minorHAnsi" w:cstheme="minorHAnsi"/>
        </w:rPr>
      </w:pPr>
    </w:p>
    <w:p w14:paraId="6FE5D286" w14:textId="77777777" w:rsidR="00F9048A" w:rsidRPr="00187D07" w:rsidRDefault="00F9048A" w:rsidP="00D63C78">
      <w:pPr>
        <w:pStyle w:val="NormalWeb"/>
        <w:ind w:left="567" w:hanging="567"/>
        <w:rPr>
          <w:rFonts w:asciiTheme="minorHAnsi" w:hAnsiTheme="minorHAnsi" w:cstheme="minorHAnsi"/>
        </w:rPr>
      </w:pPr>
    </w:p>
    <w:p w14:paraId="10F80045" w14:textId="77777777" w:rsidR="00F9048A" w:rsidRPr="00187D07" w:rsidRDefault="00F9048A" w:rsidP="00D63C78">
      <w:pPr>
        <w:pStyle w:val="NormalWeb"/>
        <w:ind w:left="567" w:hanging="567"/>
        <w:rPr>
          <w:rFonts w:asciiTheme="minorHAnsi" w:hAnsiTheme="minorHAnsi" w:cstheme="minorHAnsi"/>
        </w:rPr>
      </w:pPr>
    </w:p>
    <w:p w14:paraId="4B074D66" w14:textId="77777777" w:rsidR="00F9048A" w:rsidRPr="00187D07" w:rsidRDefault="00F9048A" w:rsidP="00D63C78">
      <w:pPr>
        <w:pStyle w:val="NormalWeb"/>
        <w:ind w:left="567" w:hanging="567"/>
        <w:rPr>
          <w:rFonts w:asciiTheme="minorHAnsi" w:hAnsiTheme="minorHAnsi" w:cstheme="minorHAnsi"/>
        </w:rPr>
      </w:pPr>
    </w:p>
    <w:p w14:paraId="5A8CF168" w14:textId="77777777" w:rsidR="00D63C78" w:rsidRPr="00187D07" w:rsidRDefault="00D63C78" w:rsidP="00132919">
      <w:pPr>
        <w:pStyle w:val="NormalWeb"/>
        <w:ind w:left="567" w:hanging="567"/>
        <w:rPr>
          <w:rFonts w:asciiTheme="minorHAnsi" w:hAnsiTheme="minorHAnsi" w:cstheme="minorHAnsi"/>
        </w:rPr>
      </w:pPr>
    </w:p>
    <w:p w14:paraId="486063AA" w14:textId="77777777" w:rsidR="00050AC9" w:rsidRPr="00187D07" w:rsidRDefault="00050AC9" w:rsidP="00187D07">
      <w:pPr>
        <w:spacing w:line="480" w:lineRule="auto"/>
        <w:rPr>
          <w:rFonts w:cstheme="minorHAnsi"/>
          <w:color w:val="7030A0"/>
        </w:rPr>
      </w:pPr>
    </w:p>
    <w:p w14:paraId="2633E900" w14:textId="77777777" w:rsidR="00D01B06" w:rsidRDefault="00D01B06" w:rsidP="00367035">
      <w:pPr>
        <w:spacing w:line="480" w:lineRule="auto"/>
        <w:ind w:firstLine="720"/>
        <w:jc w:val="center"/>
        <w:rPr>
          <w:rFonts w:cstheme="minorHAnsi"/>
          <w:b/>
          <w:bCs/>
          <w:color w:val="000000" w:themeColor="text1"/>
        </w:rPr>
      </w:pPr>
    </w:p>
    <w:p w14:paraId="7DEC25C2" w14:textId="77777777" w:rsidR="00D01B06" w:rsidRDefault="00D01B06" w:rsidP="00367035">
      <w:pPr>
        <w:spacing w:line="480" w:lineRule="auto"/>
        <w:ind w:firstLine="720"/>
        <w:jc w:val="center"/>
        <w:rPr>
          <w:rFonts w:cstheme="minorHAnsi"/>
          <w:b/>
          <w:bCs/>
          <w:color w:val="000000" w:themeColor="text1"/>
        </w:rPr>
      </w:pPr>
    </w:p>
    <w:p w14:paraId="0A456B68" w14:textId="77777777" w:rsidR="00D01B06" w:rsidRDefault="00D01B06" w:rsidP="00367035">
      <w:pPr>
        <w:spacing w:line="480" w:lineRule="auto"/>
        <w:ind w:firstLine="720"/>
        <w:jc w:val="center"/>
        <w:rPr>
          <w:rFonts w:cstheme="minorHAnsi"/>
          <w:b/>
          <w:bCs/>
          <w:color w:val="000000" w:themeColor="text1"/>
        </w:rPr>
      </w:pPr>
    </w:p>
    <w:p w14:paraId="36A1ACF6" w14:textId="67718D45" w:rsidR="000C2A0B" w:rsidRPr="00187D07" w:rsidRDefault="00EB1BBD" w:rsidP="00367035">
      <w:pPr>
        <w:spacing w:line="480" w:lineRule="auto"/>
        <w:ind w:firstLine="720"/>
        <w:jc w:val="center"/>
        <w:rPr>
          <w:rFonts w:cstheme="minorHAnsi"/>
          <w:b/>
          <w:bCs/>
          <w:color w:val="000000" w:themeColor="text1"/>
        </w:rPr>
      </w:pPr>
      <w:r w:rsidRPr="00187D07">
        <w:rPr>
          <w:rFonts w:cstheme="minorHAnsi"/>
          <w:b/>
          <w:bCs/>
          <w:color w:val="000000" w:themeColor="text1"/>
        </w:rPr>
        <w:lastRenderedPageBreak/>
        <w:t>Appendices</w:t>
      </w:r>
    </w:p>
    <w:p w14:paraId="07186E54" w14:textId="59AC5DE3" w:rsidR="00782106" w:rsidRPr="00187D07" w:rsidRDefault="00323509" w:rsidP="00367035">
      <w:pPr>
        <w:ind w:left="720"/>
        <w:jc w:val="center"/>
        <w:rPr>
          <w:rFonts w:cstheme="minorHAnsi"/>
          <w:b/>
          <w:bCs/>
        </w:rPr>
      </w:pPr>
      <w:r w:rsidRPr="00187D07">
        <w:rPr>
          <w:rFonts w:cstheme="minorHAnsi"/>
          <w:b/>
          <w:bCs/>
        </w:rPr>
        <w:t>Appendix A</w:t>
      </w:r>
    </w:p>
    <w:p w14:paraId="7D6FDD3A" w14:textId="4383D4B6" w:rsidR="00323509" w:rsidRPr="00187D07" w:rsidRDefault="00323509" w:rsidP="00367035">
      <w:pPr>
        <w:ind w:left="720"/>
        <w:jc w:val="center"/>
        <w:rPr>
          <w:rFonts w:cstheme="minorHAnsi"/>
        </w:rPr>
      </w:pPr>
      <w:r w:rsidRPr="00187D07">
        <w:rPr>
          <w:rFonts w:cstheme="minorHAnsi"/>
        </w:rPr>
        <w:t>Study information sheet</w:t>
      </w:r>
    </w:p>
    <w:p w14:paraId="4F4D428A" w14:textId="37998DA7" w:rsidR="00782106" w:rsidRPr="00187D07" w:rsidRDefault="00AE460E" w:rsidP="00AE460E">
      <w:pPr>
        <w:spacing w:before="240" w:after="0" w:line="240" w:lineRule="auto"/>
        <w:textAlignment w:val="baseline"/>
        <w:rPr>
          <w:rFonts w:eastAsia="Times New Roman" w:cstheme="minorHAnsi"/>
          <w:sz w:val="32"/>
          <w:szCs w:val="30"/>
          <w:u w:val="single"/>
          <w:lang w:eastAsia="en-GB"/>
        </w:rPr>
      </w:pPr>
      <w:r w:rsidRPr="00187D07">
        <w:rPr>
          <w:rFonts w:cstheme="minorHAnsi"/>
          <w:noProof/>
        </w:rPr>
        <mc:AlternateContent>
          <mc:Choice Requires="wps">
            <w:drawing>
              <wp:anchor distT="0" distB="0" distL="114300" distR="114300" simplePos="0" relativeHeight="251659264" behindDoc="0" locked="0" layoutInCell="1" allowOverlap="1" wp14:anchorId="270D01F2" wp14:editId="50B5F1B5">
                <wp:simplePos x="0" y="0"/>
                <wp:positionH relativeFrom="column">
                  <wp:posOffset>3720128</wp:posOffset>
                </wp:positionH>
                <wp:positionV relativeFrom="paragraph">
                  <wp:posOffset>51281</wp:posOffset>
                </wp:positionV>
                <wp:extent cx="2447925" cy="898543"/>
                <wp:effectExtent l="0" t="0" r="28575" b="158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898543"/>
                        </a:xfrm>
                        <a:prstGeom prst="rect">
                          <a:avLst/>
                        </a:prstGeom>
                        <a:solidFill>
                          <a:srgbClr val="FFFFFF"/>
                        </a:solidFill>
                        <a:ln w="25400">
                          <a:solidFill>
                            <a:srgbClr val="000000"/>
                          </a:solidFill>
                          <a:miter lim="800000"/>
                          <a:headEnd/>
                          <a:tailEnd/>
                        </a:ln>
                      </wps:spPr>
                      <wps:txbx>
                        <w:txbxContent>
                          <w:p w14:paraId="4570903F" w14:textId="77777777" w:rsidR="00782106" w:rsidRDefault="00782106" w:rsidP="00782106">
                            <w:pPr>
                              <w:rPr>
                                <w:rFonts w:ascii="Arial" w:hAnsi="Arial" w:cs="Arial"/>
                                <w:sz w:val="20"/>
                                <w:szCs w:val="20"/>
                              </w:rPr>
                            </w:pPr>
                            <w:r>
                              <w:rPr>
                                <w:rFonts w:ascii="Arial" w:hAnsi="Arial" w:cs="Arial"/>
                                <w:sz w:val="20"/>
                                <w:szCs w:val="20"/>
                              </w:rPr>
                              <w:t>Centre for Psychology and Counselling</w:t>
                            </w:r>
                          </w:p>
                          <w:p w14:paraId="0A5A98DB" w14:textId="77777777" w:rsidR="00782106" w:rsidRDefault="00782106" w:rsidP="00782106">
                            <w:pPr>
                              <w:spacing w:after="0"/>
                              <w:rPr>
                                <w:rFonts w:ascii="Arial" w:hAnsi="Arial" w:cs="Arial"/>
                                <w:sz w:val="20"/>
                                <w:szCs w:val="20"/>
                              </w:rPr>
                            </w:pPr>
                            <w:r>
                              <w:rPr>
                                <w:rFonts w:ascii="Arial" w:hAnsi="Arial" w:cs="Arial"/>
                                <w:sz w:val="20"/>
                                <w:szCs w:val="20"/>
                              </w:rPr>
                              <w:t>SA1 Campus</w:t>
                            </w:r>
                          </w:p>
                          <w:p w14:paraId="50A6C679" w14:textId="77777777" w:rsidR="00782106" w:rsidRDefault="00782106" w:rsidP="00782106">
                            <w:pPr>
                              <w:spacing w:after="0"/>
                              <w:rPr>
                                <w:rFonts w:ascii="Arial" w:hAnsi="Arial" w:cs="Arial"/>
                                <w:sz w:val="20"/>
                                <w:szCs w:val="20"/>
                              </w:rPr>
                            </w:pPr>
                          </w:p>
                          <w:p w14:paraId="291903A6" w14:textId="77777777" w:rsidR="00782106" w:rsidRDefault="00782106" w:rsidP="00782106">
                            <w:pPr>
                              <w:spacing w:after="0"/>
                              <w:rPr>
                                <w:rFonts w:ascii="Arial" w:hAnsi="Arial" w:cs="Arial"/>
                                <w:sz w:val="20"/>
                                <w:szCs w:val="20"/>
                              </w:rPr>
                            </w:pPr>
                            <w:r>
                              <w:rPr>
                                <w:rFonts w:ascii="Arial"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0D01F2" id="_x0000_t202" coordsize="21600,21600" o:spt="202" path="m,l,21600r21600,l21600,xe">
                <v:stroke joinstyle="miter"/>
                <v:path gradientshapeok="t" o:connecttype="rect"/>
              </v:shapetype>
              <v:shape id="Text Box 2" o:spid="_x0000_s1026" type="#_x0000_t202" style="position:absolute;margin-left:292.9pt;margin-top:4.05pt;width:192.75pt;height:7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" strokeweight="2pt">
                <v:textbox>
                  <w:txbxContent>
                    <w:p w14:paraId="4570903F" w14:textId="77777777" w:rsidR="00782106" w:rsidRDefault="00782106" w:rsidP="00782106">
                      <w:pPr>
                        <w:rPr>
                          <w:rFonts w:ascii="Arial" w:hAnsi="Arial" w:cs="Arial"/>
                          <w:sz w:val="20"/>
                          <w:szCs w:val="20"/>
                        </w:rPr>
                      </w:pPr>
                      <w:r>
                        <w:rPr>
                          <w:rFonts w:ascii="Arial" w:hAnsi="Arial" w:cs="Arial"/>
                          <w:sz w:val="20"/>
                          <w:szCs w:val="20"/>
                        </w:rPr>
                        <w:t>Centre for Psychology and Counselling</w:t>
                      </w:r>
                    </w:p>
                    <w:p w14:paraId="0A5A98DB" w14:textId="77777777" w:rsidR="00782106" w:rsidRDefault="00782106" w:rsidP="00782106">
                      <w:pPr>
                        <w:spacing w:after="0"/>
                        <w:rPr>
                          <w:rFonts w:ascii="Arial" w:hAnsi="Arial" w:cs="Arial"/>
                          <w:sz w:val="20"/>
                          <w:szCs w:val="20"/>
                        </w:rPr>
                      </w:pPr>
                      <w:r>
                        <w:rPr>
                          <w:rFonts w:ascii="Arial" w:hAnsi="Arial" w:cs="Arial"/>
                          <w:sz w:val="20"/>
                          <w:szCs w:val="20"/>
                        </w:rPr>
                        <w:t>SA1 Campus</w:t>
                      </w:r>
                    </w:p>
                    <w:p w14:paraId="50A6C679" w14:textId="77777777" w:rsidR="00782106" w:rsidRDefault="00782106" w:rsidP="00782106">
                      <w:pPr>
                        <w:spacing w:after="0"/>
                        <w:rPr>
                          <w:rFonts w:ascii="Arial" w:hAnsi="Arial" w:cs="Arial"/>
                          <w:sz w:val="20"/>
                          <w:szCs w:val="20"/>
                        </w:rPr>
                      </w:pPr>
                    </w:p>
                    <w:p w14:paraId="291903A6" w14:textId="77777777" w:rsidR="00782106" w:rsidRDefault="00782106" w:rsidP="00782106">
                      <w:pPr>
                        <w:spacing w:after="0"/>
                        <w:rPr>
                          <w:rFonts w:ascii="Arial" w:hAnsi="Arial" w:cs="Arial"/>
                          <w:sz w:val="20"/>
                          <w:szCs w:val="20"/>
                        </w:rPr>
                      </w:pPr>
                      <w:r>
                        <w:rPr>
                          <w:rFonts w:ascii="Arial" w:hAnsi="Arial" w:cs="Arial"/>
                          <w:sz w:val="20"/>
                          <w:szCs w:val="20"/>
                        </w:rPr>
                        <w:t>Swansea</w:t>
                      </w:r>
                    </w:p>
                  </w:txbxContent>
                </v:textbox>
              </v:shape>
            </w:pict>
          </mc:Fallback>
        </mc:AlternateContent>
      </w:r>
      <w:r w:rsidRPr="00187D07">
        <w:rPr>
          <w:rFonts w:cstheme="minorHAnsi"/>
          <w:b/>
          <w:noProof/>
          <w:lang w:eastAsia="en-GB"/>
        </w:rPr>
        <w:drawing>
          <wp:inline distT="0" distB="0" distL="0" distR="0" wp14:anchorId="45B29817" wp14:editId="6F817AC0">
            <wp:extent cx="2536190" cy="835025"/>
            <wp:effectExtent l="0" t="0" r="0" b="3175"/>
            <wp:docPr id="680280002"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6190" cy="835025"/>
                    </a:xfrm>
                    <a:prstGeom prst="rect">
                      <a:avLst/>
                    </a:prstGeom>
                    <a:noFill/>
                    <a:ln>
                      <a:noFill/>
                    </a:ln>
                  </pic:spPr>
                </pic:pic>
              </a:graphicData>
            </a:graphic>
          </wp:inline>
        </w:drawing>
      </w:r>
    </w:p>
    <w:p w14:paraId="50A3DC7D" w14:textId="77777777" w:rsidR="00653028" w:rsidRPr="00187D07" w:rsidRDefault="00653028" w:rsidP="00782106">
      <w:pPr>
        <w:spacing w:after="0" w:line="240" w:lineRule="auto"/>
        <w:jc w:val="center"/>
        <w:textAlignment w:val="baseline"/>
        <w:rPr>
          <w:rFonts w:eastAsia="Times New Roman" w:cstheme="minorHAnsi"/>
          <w:sz w:val="32"/>
          <w:szCs w:val="30"/>
          <w:u w:val="single"/>
          <w:lang w:eastAsia="en-GB"/>
        </w:rPr>
      </w:pPr>
    </w:p>
    <w:p w14:paraId="178CDA36" w14:textId="77777777" w:rsidR="00653028" w:rsidRPr="00187D07" w:rsidRDefault="00653028" w:rsidP="00782106">
      <w:pPr>
        <w:spacing w:after="0" w:line="240" w:lineRule="auto"/>
        <w:jc w:val="center"/>
        <w:textAlignment w:val="baseline"/>
        <w:rPr>
          <w:rFonts w:eastAsia="Times New Roman" w:cstheme="minorHAnsi"/>
          <w:sz w:val="32"/>
          <w:szCs w:val="30"/>
          <w:u w:val="single"/>
          <w:lang w:eastAsia="en-GB"/>
        </w:rPr>
      </w:pPr>
    </w:p>
    <w:p w14:paraId="61FE808C" w14:textId="77777777" w:rsidR="00782106" w:rsidRPr="00187D07" w:rsidRDefault="00782106" w:rsidP="00782106">
      <w:pPr>
        <w:spacing w:after="0" w:line="240" w:lineRule="auto"/>
        <w:jc w:val="center"/>
        <w:textAlignment w:val="baseline"/>
        <w:rPr>
          <w:rFonts w:eastAsia="Times New Roman" w:cstheme="minorHAnsi"/>
          <w:sz w:val="32"/>
          <w:szCs w:val="30"/>
          <w:lang w:eastAsia="en-GB"/>
        </w:rPr>
      </w:pPr>
      <w:r w:rsidRPr="00187D07">
        <w:rPr>
          <w:rFonts w:eastAsia="Times New Roman" w:cstheme="minorHAnsi"/>
          <w:sz w:val="32"/>
          <w:szCs w:val="30"/>
          <w:u w:val="single"/>
          <w:lang w:eastAsia="en-GB"/>
        </w:rPr>
        <w:t>Study Information Sheet</w:t>
      </w:r>
      <w:r w:rsidRPr="00187D07">
        <w:rPr>
          <w:rFonts w:eastAsia="Times New Roman" w:cstheme="minorHAnsi"/>
          <w:sz w:val="32"/>
          <w:szCs w:val="30"/>
          <w:lang w:eastAsia="en-GB"/>
        </w:rPr>
        <w:t> </w:t>
      </w:r>
    </w:p>
    <w:p w14:paraId="7B966195" w14:textId="77777777" w:rsidR="00782106" w:rsidRPr="00187D07" w:rsidRDefault="00782106" w:rsidP="00782106">
      <w:pPr>
        <w:spacing w:after="0" w:line="240" w:lineRule="auto"/>
        <w:jc w:val="center"/>
        <w:textAlignment w:val="baseline"/>
        <w:rPr>
          <w:rFonts w:eastAsia="Times New Roman" w:cstheme="minorHAnsi"/>
          <w:sz w:val="30"/>
          <w:szCs w:val="30"/>
          <w:lang w:eastAsia="en-GB"/>
        </w:rPr>
      </w:pPr>
    </w:p>
    <w:p w14:paraId="532A9274" w14:textId="77777777" w:rsidR="00782106" w:rsidRPr="00187D07" w:rsidRDefault="00782106" w:rsidP="00782106">
      <w:pPr>
        <w:rPr>
          <w:rFonts w:eastAsia="Times New Roman" w:cstheme="minorHAnsi"/>
          <w:sz w:val="24"/>
          <w:szCs w:val="24"/>
          <w:lang w:val="en-US" w:eastAsia="en-GB"/>
        </w:rPr>
      </w:pPr>
      <w:r w:rsidRPr="00187D07">
        <w:rPr>
          <w:rFonts w:eastAsia="Times New Roman" w:cstheme="minorHAnsi"/>
          <w:szCs w:val="24"/>
          <w:lang w:val="en-US" w:eastAsia="en-GB"/>
        </w:rPr>
        <w:t>This document provides key information regarding the study and provides details about what will be expected of you as a participant. Therefore, please read this information carefully before providing consent to take part.</w:t>
      </w:r>
    </w:p>
    <w:p w14:paraId="234159C3" w14:textId="77777777" w:rsidR="00782106" w:rsidRPr="00187D07" w:rsidRDefault="00782106" w:rsidP="00782106">
      <w:pPr>
        <w:rPr>
          <w:rFonts w:eastAsia="Times New Roman" w:cstheme="minorHAnsi"/>
          <w:szCs w:val="24"/>
          <w:lang w:val="en-US" w:eastAsia="en-GB"/>
        </w:rPr>
      </w:pPr>
      <w:r w:rsidRPr="00187D07">
        <w:rPr>
          <w:rFonts w:eastAsia="Times New Roman" w:cstheme="minorHAnsi"/>
          <w:szCs w:val="24"/>
          <w:lang w:val="en-US" w:eastAsia="en-GB"/>
        </w:rPr>
        <w:t>The purpose of this study is to investigate the difference in levels of self-esteem between individuals who are classed as predominantly ‘masculine’ or predominantly ‘feminine’.</w:t>
      </w:r>
    </w:p>
    <w:p w14:paraId="1D1D5DB7" w14:textId="77777777" w:rsidR="00782106" w:rsidRPr="00187D07" w:rsidRDefault="00782106" w:rsidP="00782106">
      <w:pPr>
        <w:rPr>
          <w:rFonts w:eastAsia="Times New Roman" w:cstheme="minorHAnsi"/>
          <w:szCs w:val="24"/>
          <w:lang w:val="en-US" w:eastAsia="en-GB"/>
        </w:rPr>
      </w:pPr>
      <w:r w:rsidRPr="00187D07">
        <w:rPr>
          <w:rFonts w:eastAsia="Times New Roman" w:cstheme="minorHAnsi"/>
          <w:szCs w:val="24"/>
          <w:lang w:val="en-US" w:eastAsia="en-GB"/>
        </w:rPr>
        <w:t>During this study you will be required to do the following:</w:t>
      </w:r>
      <w:r w:rsidRPr="00187D07">
        <w:rPr>
          <w:rFonts w:eastAsia="Times New Roman" w:cstheme="minorHAnsi"/>
          <w:szCs w:val="24"/>
          <w:lang w:eastAsia="en-GB"/>
        </w:rPr>
        <w:t> </w:t>
      </w:r>
    </w:p>
    <w:p w14:paraId="0AA10116" w14:textId="77777777" w:rsidR="00782106" w:rsidRPr="00187D07" w:rsidRDefault="00782106" w:rsidP="00782106">
      <w:pPr>
        <w:numPr>
          <w:ilvl w:val="0"/>
          <w:numId w:val="1"/>
        </w:numPr>
        <w:spacing w:after="200" w:line="276" w:lineRule="auto"/>
        <w:rPr>
          <w:rFonts w:eastAsia="Times New Roman" w:cstheme="minorHAnsi"/>
          <w:szCs w:val="24"/>
          <w:lang w:eastAsia="en-GB"/>
        </w:rPr>
      </w:pPr>
      <w:r w:rsidRPr="00187D07">
        <w:rPr>
          <w:rFonts w:eastAsia="Times New Roman" w:cstheme="minorHAnsi"/>
          <w:szCs w:val="24"/>
          <w:lang w:val="en-US" w:eastAsia="en-GB"/>
        </w:rPr>
        <w:t>Fill in your demographic information of age and gender.</w:t>
      </w:r>
    </w:p>
    <w:p w14:paraId="5DB36708" w14:textId="77777777" w:rsidR="00782106" w:rsidRPr="00187D07" w:rsidRDefault="00782106" w:rsidP="00782106">
      <w:pPr>
        <w:numPr>
          <w:ilvl w:val="0"/>
          <w:numId w:val="1"/>
        </w:numPr>
        <w:spacing w:after="200" w:line="276" w:lineRule="auto"/>
        <w:rPr>
          <w:rFonts w:eastAsia="Times New Roman" w:cstheme="minorHAnsi"/>
          <w:szCs w:val="24"/>
          <w:lang w:eastAsia="en-GB"/>
        </w:rPr>
      </w:pPr>
      <w:r w:rsidRPr="00187D07">
        <w:rPr>
          <w:rFonts w:eastAsia="Times New Roman" w:cstheme="minorHAnsi"/>
          <w:szCs w:val="24"/>
          <w:lang w:val="en-US" w:eastAsia="en-GB"/>
        </w:rPr>
        <w:t>Complete Rosenburg’s Self-Esteem Scale (Rosenburg, 1965).</w:t>
      </w:r>
    </w:p>
    <w:p w14:paraId="46848708" w14:textId="77777777" w:rsidR="00782106" w:rsidRPr="00187D07" w:rsidRDefault="00782106" w:rsidP="00782106">
      <w:pPr>
        <w:numPr>
          <w:ilvl w:val="1"/>
          <w:numId w:val="1"/>
        </w:numPr>
        <w:spacing w:after="200" w:line="276" w:lineRule="auto"/>
        <w:rPr>
          <w:rFonts w:eastAsia="Times New Roman" w:cstheme="minorHAnsi"/>
          <w:szCs w:val="24"/>
          <w:lang w:eastAsia="en-GB"/>
        </w:rPr>
      </w:pPr>
      <w:r w:rsidRPr="00187D07">
        <w:rPr>
          <w:rFonts w:eastAsia="Times New Roman" w:cstheme="minorHAnsi"/>
          <w:szCs w:val="24"/>
          <w:lang w:val="en-US" w:eastAsia="en-GB"/>
        </w:rPr>
        <w:t xml:space="preserve">This is a ten-item questionnaire designed to assess self-reported levels of self-esteem </w:t>
      </w:r>
    </w:p>
    <w:p w14:paraId="653D11AD" w14:textId="77777777" w:rsidR="00782106" w:rsidRPr="00187D07" w:rsidRDefault="00782106" w:rsidP="00782106">
      <w:pPr>
        <w:numPr>
          <w:ilvl w:val="1"/>
          <w:numId w:val="1"/>
        </w:numPr>
        <w:spacing w:after="200" w:line="276" w:lineRule="auto"/>
        <w:rPr>
          <w:rFonts w:eastAsia="Times New Roman" w:cstheme="minorHAnsi"/>
          <w:szCs w:val="24"/>
          <w:lang w:eastAsia="en-GB"/>
        </w:rPr>
      </w:pPr>
      <w:r w:rsidRPr="00187D07">
        <w:rPr>
          <w:rFonts w:eastAsia="Times New Roman" w:cstheme="minorHAnsi"/>
          <w:szCs w:val="24"/>
          <w:lang w:val="en-US" w:eastAsia="en-GB"/>
        </w:rPr>
        <w:t>Each item has a four-point response option ranging from Strongly Agree to Strongly Disagree</w:t>
      </w:r>
    </w:p>
    <w:p w14:paraId="72DBF688" w14:textId="77777777" w:rsidR="00782106" w:rsidRPr="00187D07" w:rsidRDefault="00782106" w:rsidP="00782106">
      <w:pPr>
        <w:numPr>
          <w:ilvl w:val="1"/>
          <w:numId w:val="1"/>
        </w:numPr>
        <w:spacing w:after="200" w:line="276" w:lineRule="auto"/>
        <w:rPr>
          <w:rFonts w:eastAsia="Times New Roman" w:cstheme="minorHAnsi"/>
          <w:szCs w:val="24"/>
          <w:lang w:eastAsia="en-GB"/>
        </w:rPr>
      </w:pPr>
      <w:r w:rsidRPr="00187D07">
        <w:rPr>
          <w:rFonts w:eastAsia="Times New Roman" w:cstheme="minorHAnsi"/>
          <w:szCs w:val="24"/>
          <w:lang w:val="en-US" w:eastAsia="en-GB"/>
        </w:rPr>
        <w:t>You should choose which response option best describes your thoughts/feelings in relation to each of the statements presented.</w:t>
      </w:r>
    </w:p>
    <w:p w14:paraId="7B8DB3B1" w14:textId="77777777" w:rsidR="00782106" w:rsidRPr="00187D07" w:rsidRDefault="00782106" w:rsidP="00782106">
      <w:pPr>
        <w:numPr>
          <w:ilvl w:val="2"/>
          <w:numId w:val="1"/>
        </w:numPr>
        <w:spacing w:after="200" w:line="276" w:lineRule="auto"/>
        <w:rPr>
          <w:rFonts w:eastAsia="Times New Roman" w:cstheme="minorHAnsi"/>
          <w:szCs w:val="24"/>
          <w:lang w:eastAsia="en-GB"/>
        </w:rPr>
      </w:pPr>
      <w:r w:rsidRPr="00187D07">
        <w:rPr>
          <w:rFonts w:eastAsia="Times New Roman" w:cstheme="minorHAnsi"/>
          <w:szCs w:val="24"/>
          <w:lang w:val="en-US" w:eastAsia="en-GB"/>
        </w:rPr>
        <w:t>Further instructions on how to complete this questionnaire will be presented at the top of the page.</w:t>
      </w:r>
    </w:p>
    <w:p w14:paraId="063389E9" w14:textId="77777777" w:rsidR="00782106" w:rsidRPr="00187D07" w:rsidRDefault="00782106" w:rsidP="00782106">
      <w:pPr>
        <w:numPr>
          <w:ilvl w:val="0"/>
          <w:numId w:val="1"/>
        </w:numPr>
        <w:spacing w:after="200" w:line="276" w:lineRule="auto"/>
        <w:rPr>
          <w:rFonts w:eastAsia="Times New Roman" w:cstheme="minorHAnsi"/>
          <w:szCs w:val="24"/>
          <w:lang w:eastAsia="en-GB"/>
        </w:rPr>
      </w:pPr>
      <w:r w:rsidRPr="00187D07">
        <w:rPr>
          <w:rFonts w:eastAsia="Times New Roman" w:cstheme="minorHAnsi"/>
          <w:szCs w:val="24"/>
          <w:lang w:val="en-US" w:eastAsia="en-GB"/>
        </w:rPr>
        <w:t xml:space="preserve">You will then be required to complete a second questionnaire that assesses the extent to which individuals ascribe to sex appropriate characteristics, and ultimately provides information related to levels of masculinity and femininity (Bem’s Sex Role Inventory). </w:t>
      </w:r>
    </w:p>
    <w:p w14:paraId="023E65D2" w14:textId="77777777" w:rsidR="00782106" w:rsidRPr="00187D07" w:rsidRDefault="00782106" w:rsidP="00782106">
      <w:pPr>
        <w:numPr>
          <w:ilvl w:val="2"/>
          <w:numId w:val="1"/>
        </w:numPr>
        <w:spacing w:after="200" w:line="276" w:lineRule="auto"/>
        <w:rPr>
          <w:rFonts w:eastAsia="Times New Roman" w:cstheme="minorHAnsi"/>
          <w:szCs w:val="24"/>
          <w:lang w:eastAsia="en-GB"/>
        </w:rPr>
      </w:pPr>
      <w:r w:rsidRPr="00187D07">
        <w:rPr>
          <w:rFonts w:eastAsia="Times New Roman" w:cstheme="minorHAnsi"/>
          <w:szCs w:val="24"/>
          <w:lang w:val="en-US" w:eastAsia="en-GB"/>
        </w:rPr>
        <w:t>Further instructions on how to complete the task will be presented to you.</w:t>
      </w:r>
    </w:p>
    <w:p w14:paraId="2ED4E947" w14:textId="77777777" w:rsidR="00782106" w:rsidRPr="00187D07" w:rsidRDefault="00782106" w:rsidP="00782106">
      <w:pPr>
        <w:numPr>
          <w:ilvl w:val="0"/>
          <w:numId w:val="2"/>
        </w:numPr>
        <w:spacing w:after="200" w:line="276" w:lineRule="auto"/>
        <w:rPr>
          <w:rFonts w:eastAsia="Times New Roman" w:cstheme="minorHAnsi"/>
          <w:szCs w:val="24"/>
          <w:lang w:eastAsia="en-GB"/>
        </w:rPr>
      </w:pPr>
      <w:r w:rsidRPr="00187D07">
        <w:rPr>
          <w:rFonts w:eastAsia="Times New Roman" w:cstheme="minorHAnsi"/>
          <w:szCs w:val="24"/>
          <w:lang w:val="en-US" w:eastAsia="en-GB"/>
        </w:rPr>
        <w:t>At the end of the study, you will be provided with the study debrief.</w:t>
      </w:r>
      <w:r w:rsidRPr="00187D07">
        <w:rPr>
          <w:rFonts w:eastAsia="Times New Roman" w:cstheme="minorHAnsi"/>
          <w:szCs w:val="24"/>
          <w:lang w:eastAsia="en-GB"/>
        </w:rPr>
        <w:t> </w:t>
      </w:r>
    </w:p>
    <w:p w14:paraId="39062748" w14:textId="77777777" w:rsidR="00782106" w:rsidRPr="00187D07" w:rsidRDefault="00782106" w:rsidP="00782106">
      <w:pPr>
        <w:rPr>
          <w:rFonts w:eastAsia="Times New Roman" w:cstheme="minorHAnsi"/>
          <w:szCs w:val="24"/>
          <w:lang w:eastAsia="en-GB"/>
        </w:rPr>
      </w:pPr>
      <w:r w:rsidRPr="00187D07">
        <w:rPr>
          <w:rFonts w:eastAsia="Times New Roman" w:cstheme="minorHAnsi"/>
          <w:szCs w:val="24"/>
          <w:lang w:val="en-US" w:eastAsia="en-GB"/>
        </w:rPr>
        <w:t xml:space="preserve">If you have any questions or concerns about this study, please contact the research supervisor Stacey Coleman on </w:t>
      </w:r>
      <w:hyperlink r:id="rId18" w:history="1">
        <w:r w:rsidRPr="00187D07">
          <w:rPr>
            <w:rStyle w:val="Hyperlink"/>
            <w:rFonts w:eastAsia="Times New Roman" w:cstheme="minorHAnsi"/>
            <w:szCs w:val="24"/>
            <w:lang w:val="en-US" w:eastAsia="en-GB"/>
          </w:rPr>
          <w:t>stacey.coleman@uwtsd.ac.uk</w:t>
        </w:r>
      </w:hyperlink>
      <w:r w:rsidRPr="00187D07">
        <w:rPr>
          <w:rFonts w:eastAsia="Times New Roman" w:cstheme="minorHAnsi"/>
          <w:szCs w:val="24"/>
          <w:lang w:val="en-US" w:eastAsia="en-GB"/>
        </w:rPr>
        <w:t xml:space="preserve"> </w:t>
      </w:r>
    </w:p>
    <w:p w14:paraId="3C1DC182" w14:textId="77777777" w:rsidR="00782106" w:rsidRPr="00187D07" w:rsidRDefault="00782106" w:rsidP="00782106">
      <w:pPr>
        <w:rPr>
          <w:rFonts w:eastAsia="Times New Roman" w:cstheme="minorHAnsi"/>
          <w:szCs w:val="24"/>
          <w:lang w:eastAsia="en-GB"/>
        </w:rPr>
      </w:pPr>
      <w:r w:rsidRPr="00187D07">
        <w:rPr>
          <w:rFonts w:eastAsia="Times New Roman" w:cstheme="minorHAnsi"/>
          <w:szCs w:val="24"/>
          <w:lang w:eastAsia="en-GB"/>
        </w:rPr>
        <w:t xml:space="preserve">You can download a copy of this information sheet for your records here: </w:t>
      </w:r>
      <w:r w:rsidRPr="00187D07">
        <w:rPr>
          <w:rFonts w:eastAsia="Times New Roman" w:cstheme="minorHAnsi"/>
          <w:color w:val="0000FF"/>
          <w:szCs w:val="24"/>
          <w:u w:val="single"/>
          <w:lang w:eastAsia="en-GB"/>
        </w:rPr>
        <w:t>Information Sheet</w:t>
      </w:r>
      <w:r w:rsidRPr="00187D07">
        <w:rPr>
          <w:rFonts w:eastAsia="Times New Roman" w:cstheme="minorHAnsi"/>
          <w:szCs w:val="24"/>
          <w:lang w:eastAsia="en-GB"/>
        </w:rPr>
        <w:t> </w:t>
      </w:r>
    </w:p>
    <w:p w14:paraId="5C957596" w14:textId="77777777" w:rsidR="00782106" w:rsidRPr="00187D07" w:rsidRDefault="00782106" w:rsidP="00782106">
      <w:pPr>
        <w:rPr>
          <w:rFonts w:eastAsia="Times New Roman" w:cstheme="minorHAnsi"/>
          <w:szCs w:val="24"/>
          <w:lang w:eastAsia="en-GB"/>
        </w:rPr>
      </w:pPr>
      <w:r w:rsidRPr="00187D07">
        <w:rPr>
          <w:rFonts w:eastAsia="Times New Roman" w:cstheme="minorHAnsi"/>
          <w:szCs w:val="24"/>
          <w:lang w:eastAsia="en-GB"/>
        </w:rPr>
        <w:lastRenderedPageBreak/>
        <w:t>If you feel you want to leave the study, you can do so at any time by simply closing your browser. Partial data will not be used in this study and so your data will be withdrawn if you choose to close the browser before completing the study.</w:t>
      </w:r>
    </w:p>
    <w:p w14:paraId="6CCCE1C4" w14:textId="77777777" w:rsidR="00782106" w:rsidRPr="00187D07" w:rsidRDefault="00782106" w:rsidP="00782106">
      <w:pPr>
        <w:rPr>
          <w:rFonts w:eastAsia="Times New Roman" w:cstheme="minorHAnsi"/>
          <w:szCs w:val="24"/>
          <w:lang w:eastAsia="en-GB"/>
        </w:rPr>
      </w:pPr>
      <w:r w:rsidRPr="00187D07">
        <w:rPr>
          <w:rFonts w:eastAsia="Times New Roman" w:cstheme="minorHAnsi"/>
          <w:szCs w:val="24"/>
          <w:lang w:eastAsia="en-GB"/>
        </w:rPr>
        <w:t xml:space="preserve">Once the study has ended, you will be asked if you want your data to be saved as part of the study. If you agree, then your data will be anonymised and therefore untraceable to later delete. </w:t>
      </w:r>
    </w:p>
    <w:p w14:paraId="0AFE1A16" w14:textId="77777777" w:rsidR="00782106" w:rsidRPr="00187D07" w:rsidRDefault="00782106" w:rsidP="00782106">
      <w:pPr>
        <w:rPr>
          <w:rFonts w:eastAsia="Times New Roman" w:cstheme="minorHAnsi"/>
          <w:szCs w:val="24"/>
          <w:lang w:eastAsia="en-GB"/>
        </w:rPr>
      </w:pPr>
      <w:r w:rsidRPr="00187D07">
        <w:rPr>
          <w:rFonts w:eastAsia="Times New Roman" w:cstheme="minorHAnsi"/>
          <w:szCs w:val="24"/>
          <w:lang w:eastAsia="en-GB"/>
        </w:rPr>
        <w:t xml:space="preserve">As this study involves the completion of questionnaires that assess self-esteem and levels of masculinity/femininity, if you feel you would not be comfortable answering questions about these concepts, then you are advised not to take part in this study. </w:t>
      </w:r>
    </w:p>
    <w:p w14:paraId="513B7776" w14:textId="77777777" w:rsidR="00782106" w:rsidRPr="00187D07" w:rsidRDefault="00782106" w:rsidP="00782106">
      <w:pPr>
        <w:rPr>
          <w:rFonts w:eastAsia="Times New Roman" w:cstheme="minorHAnsi"/>
          <w:szCs w:val="24"/>
          <w:lang w:eastAsia="en-GB"/>
        </w:rPr>
      </w:pPr>
      <w:r w:rsidRPr="00187D07">
        <w:rPr>
          <w:rFonts w:eastAsia="Times New Roman" w:cstheme="minorHAnsi"/>
          <w:szCs w:val="24"/>
          <w:lang w:val="en-US" w:eastAsia="en-GB"/>
        </w:rPr>
        <w:t xml:space="preserve">If you are happy to take part in this study, please select the arrow button below to view the consent form for the study. </w:t>
      </w:r>
      <w:r w:rsidRPr="00187D07">
        <w:rPr>
          <w:rFonts w:eastAsia="Times New Roman" w:cstheme="minorHAnsi"/>
          <w:szCs w:val="24"/>
          <w:lang w:eastAsia="en-GB"/>
        </w:rPr>
        <w:t>  </w:t>
      </w:r>
    </w:p>
    <w:p w14:paraId="7162CFEB" w14:textId="77777777" w:rsidR="00782106" w:rsidRPr="00187D07" w:rsidRDefault="00782106" w:rsidP="00782106">
      <w:pPr>
        <w:rPr>
          <w:rFonts w:eastAsia="Times New Roman" w:cstheme="minorHAnsi"/>
          <w:szCs w:val="24"/>
          <w:lang w:eastAsia="en-GB"/>
        </w:rPr>
      </w:pPr>
    </w:p>
    <w:p w14:paraId="1BBA9A08" w14:textId="0B2E0DEA" w:rsidR="00C350FB" w:rsidRPr="00187D07" w:rsidRDefault="00C350FB" w:rsidP="000C2A0B">
      <w:pPr>
        <w:spacing w:line="480" w:lineRule="auto"/>
        <w:ind w:firstLine="720"/>
        <w:jc w:val="center"/>
        <w:rPr>
          <w:rFonts w:cstheme="minorHAnsi"/>
          <w:b/>
          <w:bCs/>
          <w:color w:val="7030A0"/>
        </w:rPr>
      </w:pPr>
    </w:p>
    <w:p w14:paraId="00D88E7F" w14:textId="77777777" w:rsidR="00C350FB" w:rsidRPr="00187D07" w:rsidRDefault="00C350FB">
      <w:pPr>
        <w:rPr>
          <w:rFonts w:cstheme="minorHAnsi"/>
          <w:b/>
          <w:bCs/>
          <w:color w:val="7030A0"/>
        </w:rPr>
      </w:pPr>
      <w:r w:rsidRPr="00187D07">
        <w:rPr>
          <w:rFonts w:cstheme="minorHAnsi"/>
          <w:b/>
          <w:bCs/>
          <w:color w:val="7030A0"/>
        </w:rPr>
        <w:br w:type="page"/>
      </w:r>
    </w:p>
    <w:p w14:paraId="1CD166C7" w14:textId="08EE2D1A" w:rsidR="00323509" w:rsidRPr="00187D07" w:rsidRDefault="00323509" w:rsidP="00323509">
      <w:pPr>
        <w:jc w:val="center"/>
        <w:rPr>
          <w:rFonts w:cstheme="minorHAnsi"/>
          <w:b/>
          <w:bCs/>
        </w:rPr>
      </w:pPr>
      <w:r w:rsidRPr="00187D07">
        <w:rPr>
          <w:rFonts w:cstheme="minorHAnsi"/>
          <w:b/>
          <w:bCs/>
        </w:rPr>
        <w:lastRenderedPageBreak/>
        <w:t>Appendix B</w:t>
      </w:r>
    </w:p>
    <w:p w14:paraId="2860A681" w14:textId="697BF257" w:rsidR="00323509" w:rsidRPr="00187D07" w:rsidRDefault="00323509" w:rsidP="00323509">
      <w:pPr>
        <w:jc w:val="center"/>
        <w:rPr>
          <w:rFonts w:cstheme="minorHAnsi"/>
        </w:rPr>
      </w:pPr>
      <w:r w:rsidRPr="00187D07">
        <w:rPr>
          <w:rFonts w:cstheme="minorHAnsi"/>
        </w:rPr>
        <w:t>Study consent form</w:t>
      </w:r>
    </w:p>
    <w:p w14:paraId="09A512DD" w14:textId="77777777" w:rsidR="00323509" w:rsidRPr="00187D07" w:rsidRDefault="00323509" w:rsidP="003235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cstheme="minorHAnsi"/>
          <w:b/>
          <w:u w:val="single"/>
          <w:lang w:val="en-US"/>
        </w:rPr>
      </w:pPr>
    </w:p>
    <w:p w14:paraId="63EC2D47" w14:textId="273DD1C4" w:rsidR="00873CBD" w:rsidRPr="00187D07" w:rsidRDefault="00873CBD" w:rsidP="003235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cstheme="minorHAnsi"/>
          <w:b/>
          <w:u w:val="single"/>
          <w:lang w:val="en-US"/>
        </w:rPr>
      </w:pPr>
      <w:r w:rsidRPr="00187D07">
        <w:rPr>
          <w:rFonts w:cstheme="minorHAnsi"/>
          <w:noProof/>
        </w:rPr>
        <mc:AlternateContent>
          <mc:Choice Requires="wps">
            <w:drawing>
              <wp:anchor distT="0" distB="0" distL="114300" distR="114300" simplePos="0" relativeHeight="251661312" behindDoc="0" locked="0" layoutInCell="1" allowOverlap="1" wp14:anchorId="24234B5D" wp14:editId="09DA3599">
                <wp:simplePos x="0" y="0"/>
                <wp:positionH relativeFrom="column">
                  <wp:posOffset>3533775</wp:posOffset>
                </wp:positionH>
                <wp:positionV relativeFrom="paragraph">
                  <wp:posOffset>0</wp:posOffset>
                </wp:positionV>
                <wp:extent cx="2447925" cy="923925"/>
                <wp:effectExtent l="0" t="0" r="28575" b="28575"/>
                <wp:wrapNone/>
                <wp:docPr id="21400051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F7A62ED" w14:textId="77777777" w:rsidR="00873CBD" w:rsidRDefault="00873CBD" w:rsidP="00873CBD">
                            <w:pPr>
                              <w:rPr>
                                <w:rFonts w:ascii="Arial" w:hAnsi="Arial" w:cs="Arial"/>
                                <w:sz w:val="20"/>
                                <w:szCs w:val="20"/>
                              </w:rPr>
                            </w:pPr>
                            <w:r>
                              <w:rPr>
                                <w:rFonts w:ascii="Arial" w:hAnsi="Arial" w:cs="Arial"/>
                                <w:sz w:val="20"/>
                                <w:szCs w:val="20"/>
                              </w:rPr>
                              <w:t>Centre for Psychology and Counselling</w:t>
                            </w:r>
                          </w:p>
                          <w:p w14:paraId="25320D5E" w14:textId="77777777" w:rsidR="00873CBD" w:rsidRDefault="00873CBD" w:rsidP="00873CBD">
                            <w:pPr>
                              <w:rPr>
                                <w:rFonts w:ascii="Arial" w:hAnsi="Arial" w:cs="Arial"/>
                                <w:sz w:val="20"/>
                                <w:szCs w:val="20"/>
                              </w:rPr>
                            </w:pPr>
                            <w:r>
                              <w:rPr>
                                <w:rFonts w:ascii="Arial" w:hAnsi="Arial" w:cs="Arial"/>
                                <w:sz w:val="20"/>
                                <w:szCs w:val="20"/>
                              </w:rPr>
                              <w:t>SA1 Campus</w:t>
                            </w:r>
                          </w:p>
                          <w:p w14:paraId="0C379EE0" w14:textId="77777777" w:rsidR="00873CBD" w:rsidRDefault="00873CBD" w:rsidP="00873CBD">
                            <w:pPr>
                              <w:rPr>
                                <w:rFonts w:ascii="Arial" w:hAnsi="Arial" w:cs="Arial"/>
                                <w:sz w:val="20"/>
                                <w:szCs w:val="20"/>
                              </w:rPr>
                            </w:pPr>
                            <w:r>
                              <w:rPr>
                                <w:rFonts w:ascii="Arial"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234B5D" id="Text Box 3" o:spid="_x0000_s1027" type="#_x0000_t202" style="position:absolute;margin-left:278.25pt;margin-top:0;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uK3KA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9cxy4LWC+gGZtTBNLm6av0PRKMB8uZKGkg7sj+d3wQ+HBC2UDDjdJXXfD8wKStQHjV1c&#10;L/M8rENU8tVFhoo9t1TnFqY5QpXUUzIdd35aoYOxsu0w0jQ3Gq6x842MTXnKfi4TJzi2dd62sCLn&#10;evR6+idsfw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NLO4rcoAgAAWwQAAA4AAAAAAAAAAAAAAAAALgIAAGRycy9lMm9E&#10;b2MueG1sUEsBAi0AFAAGAAgAAAAhAFgKLmvdAAAACAEAAA8AAAAAAAAAAAAAAAAAggQAAGRycy9k&#10;b3ducmV2LnhtbFBLBQYAAAAABAAEAPMAAACMBQAAAAA=&#10;" strokeweight="2pt">
                <v:textbox>
                  <w:txbxContent>
                    <w:p w14:paraId="4F7A62ED" w14:textId="77777777" w:rsidR="00873CBD" w:rsidRDefault="00873CBD" w:rsidP="00873CBD">
                      <w:pPr>
                        <w:rPr>
                          <w:rFonts w:ascii="Arial" w:hAnsi="Arial" w:cs="Arial"/>
                          <w:sz w:val="20"/>
                          <w:szCs w:val="20"/>
                        </w:rPr>
                      </w:pPr>
                      <w:r>
                        <w:rPr>
                          <w:rFonts w:ascii="Arial" w:hAnsi="Arial" w:cs="Arial"/>
                          <w:sz w:val="20"/>
                          <w:szCs w:val="20"/>
                        </w:rPr>
                        <w:t>Centre for Psychology and Counselling</w:t>
                      </w:r>
                    </w:p>
                    <w:p w14:paraId="25320D5E" w14:textId="77777777" w:rsidR="00873CBD" w:rsidRDefault="00873CBD" w:rsidP="00873CBD">
                      <w:pPr>
                        <w:rPr>
                          <w:rFonts w:ascii="Arial" w:hAnsi="Arial" w:cs="Arial"/>
                          <w:sz w:val="20"/>
                          <w:szCs w:val="20"/>
                        </w:rPr>
                      </w:pPr>
                      <w:r>
                        <w:rPr>
                          <w:rFonts w:ascii="Arial" w:hAnsi="Arial" w:cs="Arial"/>
                          <w:sz w:val="20"/>
                          <w:szCs w:val="20"/>
                        </w:rPr>
                        <w:t>SA1 Campus</w:t>
                      </w:r>
                    </w:p>
                    <w:p w14:paraId="0C379EE0" w14:textId="77777777" w:rsidR="00873CBD" w:rsidRDefault="00873CBD" w:rsidP="00873CBD">
                      <w:pPr>
                        <w:rPr>
                          <w:rFonts w:ascii="Arial" w:hAnsi="Arial" w:cs="Arial"/>
                          <w:sz w:val="20"/>
                          <w:szCs w:val="20"/>
                        </w:rPr>
                      </w:pPr>
                      <w:r>
                        <w:rPr>
                          <w:rFonts w:ascii="Arial" w:hAnsi="Arial" w:cs="Arial"/>
                          <w:sz w:val="20"/>
                          <w:szCs w:val="20"/>
                        </w:rPr>
                        <w:t>Swansea</w:t>
                      </w:r>
                    </w:p>
                  </w:txbxContent>
                </v:textbox>
              </v:shape>
            </w:pict>
          </mc:Fallback>
        </mc:AlternateContent>
      </w:r>
      <w:r w:rsidRPr="00187D07">
        <w:rPr>
          <w:rFonts w:cstheme="minorHAnsi"/>
          <w:b/>
          <w:noProof/>
          <w:lang w:eastAsia="en-GB"/>
        </w:rPr>
        <w:drawing>
          <wp:inline distT="0" distB="0" distL="0" distR="0" wp14:anchorId="790EFFDB" wp14:editId="537D83D5">
            <wp:extent cx="2632075" cy="866775"/>
            <wp:effectExtent l="0" t="0" r="0" b="9525"/>
            <wp:docPr id="759380767"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380767" name="Picture 2" descr="A picture containing text, sig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2075" cy="866775"/>
                    </a:xfrm>
                    <a:prstGeom prst="rect">
                      <a:avLst/>
                    </a:prstGeom>
                    <a:noFill/>
                    <a:ln>
                      <a:noFill/>
                    </a:ln>
                  </pic:spPr>
                </pic:pic>
              </a:graphicData>
            </a:graphic>
          </wp:inline>
        </w:drawing>
      </w:r>
    </w:p>
    <w:p w14:paraId="7691E52A" w14:textId="77777777" w:rsidR="00873CBD" w:rsidRPr="00187D07" w:rsidRDefault="00873CBD" w:rsidP="00873C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b/>
          <w:u w:val="single"/>
          <w:lang w:val="en-US"/>
        </w:rPr>
      </w:pPr>
      <w:r w:rsidRPr="00187D07">
        <w:rPr>
          <w:rFonts w:cstheme="minorHAnsi"/>
          <w:b/>
          <w:u w:val="single"/>
          <w:lang w:val="en-US"/>
        </w:rPr>
        <w:t>Study Consent Form</w:t>
      </w:r>
    </w:p>
    <w:p w14:paraId="56117D6F" w14:textId="77777777" w:rsidR="00873CBD" w:rsidRPr="00187D07" w:rsidRDefault="00873CBD" w:rsidP="00873C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lang w:val="en-US"/>
        </w:rPr>
      </w:pPr>
      <w:r w:rsidRPr="00187D07">
        <w:rPr>
          <w:rFonts w:cstheme="minorHAnsi"/>
          <w:lang w:val="en-US"/>
        </w:rPr>
        <w:t xml:space="preserve">I understand that this research study is being carried out by an academic member of staff for the purpose of a module assessment, and that taking part in this study will involve providing details about my age and gender and completing two questionnaires assessing levels of self-esteem and sex role characteristics. </w:t>
      </w:r>
    </w:p>
    <w:p w14:paraId="7805EADB" w14:textId="77777777" w:rsidR="00873CBD" w:rsidRPr="00187D07" w:rsidRDefault="00873CBD" w:rsidP="00873C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lang w:val="en-US"/>
        </w:rPr>
      </w:pPr>
      <w:r w:rsidRPr="00187D07">
        <w:rPr>
          <w:rFonts w:cstheme="minorHAnsi"/>
          <w:lang w:val="en-US"/>
        </w:rPr>
        <w:t xml:space="preserve">This study will take approximately 20 minutes to complete. </w:t>
      </w:r>
    </w:p>
    <w:p w14:paraId="160FC41B" w14:textId="77777777" w:rsidR="00873CBD" w:rsidRPr="00187D07" w:rsidRDefault="00873CBD" w:rsidP="00873C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cstheme="minorHAnsi"/>
          <w:color w:val="000000"/>
          <w:shd w:val="clear" w:color="auto" w:fill="FFFFFF"/>
        </w:rPr>
      </w:pPr>
      <w:r w:rsidRPr="00187D07">
        <w:rPr>
          <w:rStyle w:val="normaltextrun"/>
          <w:rFonts w:cstheme="minorHAnsi"/>
          <w:color w:val="000000"/>
          <w:shd w:val="clear" w:color="auto" w:fill="FFFFFF"/>
          <w:lang w:val="en-US"/>
        </w:rPr>
        <w:t>I understand that my participation in this study is voluntary, and I am free to withdraw my participation at any time during or before the end of the study without giving a reason and without penalty by closing the computer browser. </w:t>
      </w:r>
    </w:p>
    <w:p w14:paraId="75E2ECB0" w14:textId="77777777" w:rsidR="00873CBD" w:rsidRPr="00187D07" w:rsidRDefault="00873CBD" w:rsidP="00873C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cstheme="minorHAnsi"/>
          <w:color w:val="000000"/>
          <w:shd w:val="clear" w:color="auto" w:fill="FFFFFF"/>
          <w:lang w:val="en-US"/>
        </w:rPr>
      </w:pPr>
      <w:r w:rsidRPr="00187D07">
        <w:rPr>
          <w:rStyle w:val="normaltextrun"/>
          <w:rFonts w:cstheme="minorHAnsi"/>
          <w:color w:val="000000"/>
          <w:shd w:val="clear" w:color="auto" w:fill="FFFFFF"/>
          <w:lang w:val="en-US"/>
        </w:rPr>
        <w:t>I understand that once I complete the study, I will not be able to withdraw my data, as it will be anonymised and the researcher will be unable to trace my data back to me. </w:t>
      </w:r>
    </w:p>
    <w:p w14:paraId="1D9F1493" w14:textId="77777777" w:rsidR="00873CBD" w:rsidRPr="00187D07" w:rsidRDefault="00873CBD" w:rsidP="00873C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eop"/>
          <w:rFonts w:cstheme="minorHAnsi"/>
        </w:rPr>
      </w:pPr>
      <w:r w:rsidRPr="00187D07">
        <w:rPr>
          <w:rStyle w:val="normaltextrun"/>
          <w:rFonts w:cstheme="minorHAnsi"/>
          <w:color w:val="000000"/>
          <w:shd w:val="clear" w:color="auto" w:fill="FFFFFF"/>
          <w:lang w:val="en-US"/>
        </w:rPr>
        <w:t xml:space="preserve">I am aware that if I have any questions or concerns about the study, I can contact the researcher supervisor, Stacey Coleman at any time before, during, or after the study on </w:t>
      </w:r>
      <w:hyperlink r:id="rId20" w:history="1">
        <w:r w:rsidRPr="00187D07">
          <w:rPr>
            <w:rStyle w:val="Hyperlink"/>
            <w:rFonts w:cstheme="minorHAnsi"/>
            <w:shd w:val="clear" w:color="auto" w:fill="FFFFFF"/>
            <w:lang w:val="en-US"/>
          </w:rPr>
          <w:t>stacey.coleman@uwtsd.ac.uk</w:t>
        </w:r>
      </w:hyperlink>
      <w:r w:rsidRPr="00187D07">
        <w:rPr>
          <w:rStyle w:val="normaltextrun"/>
          <w:rFonts w:cstheme="minorHAnsi"/>
          <w:color w:val="000000"/>
          <w:shd w:val="clear" w:color="auto" w:fill="FFFFFF"/>
          <w:lang w:val="en-US"/>
        </w:rPr>
        <w:t xml:space="preserve"> </w:t>
      </w:r>
      <w:r w:rsidRPr="00187D07">
        <w:rPr>
          <w:rStyle w:val="eop"/>
          <w:rFonts w:cstheme="minorHAnsi"/>
          <w:color w:val="000000"/>
          <w:shd w:val="clear" w:color="auto" w:fill="FFFFFF"/>
        </w:rPr>
        <w:t> </w:t>
      </w:r>
    </w:p>
    <w:p w14:paraId="7AE50FF5" w14:textId="77777777" w:rsidR="00873CBD" w:rsidRPr="00187D07" w:rsidRDefault="00873CBD" w:rsidP="00873C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lang w:val="en-US"/>
        </w:rPr>
      </w:pPr>
      <w:r w:rsidRPr="00187D07">
        <w:rPr>
          <w:rFonts w:cstheme="minorHAnsi"/>
          <w:lang w:val="en-US"/>
        </w:rPr>
        <w:t>I understand that the information provided by me will be held confidentially, with a code assigned in place of my name. These data will be stored indefinitely in accordance with the Data Protection Act.</w:t>
      </w:r>
    </w:p>
    <w:p w14:paraId="40A231ED" w14:textId="77777777" w:rsidR="00873CBD" w:rsidRPr="00187D07" w:rsidRDefault="00873CBD" w:rsidP="00873C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lang w:val="en-US"/>
        </w:rPr>
      </w:pPr>
      <w:r w:rsidRPr="00187D07">
        <w:rPr>
          <w:rFonts w:cstheme="minorHAnsi"/>
          <w:lang w:val="en-US"/>
        </w:rPr>
        <w:t>I also understand that at the end of the study I will be provided with a debrief form.</w:t>
      </w:r>
    </w:p>
    <w:p w14:paraId="296217C2" w14:textId="77777777" w:rsidR="00873CBD" w:rsidRPr="00187D07" w:rsidRDefault="00873CBD" w:rsidP="00873C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lang w:val="en-US"/>
        </w:rPr>
      </w:pPr>
      <w:r w:rsidRPr="00187D07">
        <w:rPr>
          <w:rFonts w:cstheme="minorHAnsi"/>
          <w:lang w:val="en-US"/>
        </w:rPr>
        <w:t xml:space="preserve">You can download a copy of this consent form by clicking here: </w:t>
      </w:r>
      <w:r w:rsidRPr="00187D07">
        <w:rPr>
          <w:rFonts w:cstheme="minorHAnsi"/>
          <w:color w:val="0000FF"/>
          <w:u w:val="single"/>
          <w:lang w:val="en-US"/>
        </w:rPr>
        <w:t>Consent Form</w:t>
      </w:r>
    </w:p>
    <w:p w14:paraId="33362BF8" w14:textId="77777777" w:rsidR="00873CBD" w:rsidRPr="00187D07" w:rsidRDefault="00873CBD" w:rsidP="00873CBD">
      <w:pPr>
        <w:pStyle w:val="paragraph"/>
        <w:spacing w:before="0" w:beforeAutospacing="0" w:after="0" w:afterAutospacing="0"/>
        <w:textAlignment w:val="baseline"/>
        <w:rPr>
          <w:rStyle w:val="eop"/>
          <w:rFonts w:asciiTheme="minorHAnsi" w:hAnsiTheme="minorHAnsi" w:cstheme="minorHAnsi"/>
          <w:b/>
          <w:color w:val="000000" w:themeColor="text1"/>
        </w:rPr>
      </w:pPr>
      <w:r w:rsidRPr="00187D07">
        <w:rPr>
          <w:rStyle w:val="normaltextrun"/>
          <w:rFonts w:asciiTheme="minorHAnsi" w:hAnsiTheme="minorHAnsi" w:cstheme="minorHAnsi"/>
          <w:b/>
          <w:color w:val="000000" w:themeColor="text1"/>
          <w:lang w:val="en-US"/>
        </w:rPr>
        <w:t>Please tick all boxes below to confirm your consent into participating in this study:</w:t>
      </w:r>
      <w:r w:rsidRPr="00187D07">
        <w:rPr>
          <w:rStyle w:val="eop"/>
          <w:rFonts w:asciiTheme="minorHAnsi" w:hAnsiTheme="minorHAnsi" w:cstheme="minorHAnsi"/>
          <w:b/>
          <w:color w:val="000000" w:themeColor="text1"/>
        </w:rPr>
        <w:t> </w:t>
      </w:r>
    </w:p>
    <w:p w14:paraId="40418F4D" w14:textId="77777777" w:rsidR="00873CBD" w:rsidRPr="00187D07" w:rsidRDefault="00873CBD" w:rsidP="00873CBD">
      <w:pPr>
        <w:pStyle w:val="paragraph"/>
        <w:spacing w:before="0" w:beforeAutospacing="0" w:after="0" w:afterAutospacing="0"/>
        <w:textAlignment w:val="baseline"/>
        <w:rPr>
          <w:rFonts w:asciiTheme="minorHAnsi" w:hAnsiTheme="minorHAnsi" w:cstheme="minorHAnsi"/>
        </w:rPr>
      </w:pPr>
    </w:p>
    <w:p w14:paraId="2E235E61" w14:textId="77777777" w:rsidR="00873CBD" w:rsidRPr="00187D07" w:rsidRDefault="00873CBD" w:rsidP="00873CBD">
      <w:pPr>
        <w:pStyle w:val="paragraph"/>
        <w:spacing w:before="0" w:beforeAutospacing="0" w:after="0" w:afterAutospacing="0"/>
        <w:textAlignment w:val="baseline"/>
        <w:rPr>
          <w:rStyle w:val="eop"/>
          <w:rFonts w:asciiTheme="minorHAnsi" w:hAnsiTheme="minorHAnsi" w:cstheme="minorHAnsi"/>
        </w:rPr>
      </w:pPr>
      <w:r w:rsidRPr="00187D07">
        <w:rPr>
          <w:rStyle w:val="normaltextrun"/>
          <w:rFonts w:asciiTheme="minorHAnsi" w:hAnsiTheme="minorHAnsi" w:cstheme="minorHAnsi"/>
          <w:b/>
          <w:color w:val="000000" w:themeColor="text1"/>
          <w:lang w:val="en-US"/>
        </w:rPr>
        <w:sym w:font="Wingdings" w:char="F0A8"/>
      </w:r>
      <w:r w:rsidRPr="00187D07">
        <w:rPr>
          <w:rStyle w:val="normaltextrun"/>
          <w:rFonts w:asciiTheme="minorHAnsi" w:hAnsiTheme="minorHAnsi" w:cstheme="minorHAnsi"/>
          <w:b/>
          <w:color w:val="000000" w:themeColor="text1"/>
          <w:lang w:val="en-US"/>
        </w:rPr>
        <w:t xml:space="preserve"> I am 18 years of age or over</w:t>
      </w:r>
      <w:r w:rsidRPr="00187D07">
        <w:rPr>
          <w:rStyle w:val="eop"/>
          <w:rFonts w:asciiTheme="minorHAnsi" w:hAnsiTheme="minorHAnsi" w:cstheme="minorHAnsi"/>
          <w:b/>
          <w:color w:val="000000" w:themeColor="text1"/>
        </w:rPr>
        <w:t> </w:t>
      </w:r>
    </w:p>
    <w:p w14:paraId="1DE88E2D" w14:textId="77777777" w:rsidR="00873CBD" w:rsidRPr="00187D07" w:rsidRDefault="00873CBD" w:rsidP="00873CBD">
      <w:pPr>
        <w:pStyle w:val="paragraph"/>
        <w:spacing w:before="0" w:beforeAutospacing="0" w:after="0" w:afterAutospacing="0"/>
        <w:textAlignment w:val="baseline"/>
        <w:rPr>
          <w:rFonts w:asciiTheme="minorHAnsi" w:hAnsiTheme="minorHAnsi" w:cstheme="minorHAnsi"/>
        </w:rPr>
      </w:pPr>
    </w:p>
    <w:p w14:paraId="7DA30D24" w14:textId="77777777" w:rsidR="00873CBD" w:rsidRPr="00187D07" w:rsidRDefault="00873CBD" w:rsidP="00873CBD">
      <w:pPr>
        <w:pStyle w:val="paragraph"/>
        <w:spacing w:before="0" w:beforeAutospacing="0" w:after="0" w:afterAutospacing="0"/>
        <w:textAlignment w:val="baseline"/>
        <w:rPr>
          <w:rStyle w:val="eop"/>
          <w:rFonts w:asciiTheme="minorHAnsi" w:hAnsiTheme="minorHAnsi" w:cstheme="minorHAnsi"/>
        </w:rPr>
      </w:pPr>
      <w:r w:rsidRPr="00187D07">
        <w:rPr>
          <w:rStyle w:val="normaltextrun"/>
          <w:rFonts w:asciiTheme="minorHAnsi" w:hAnsiTheme="minorHAnsi" w:cstheme="minorHAnsi"/>
          <w:b/>
          <w:color w:val="000000" w:themeColor="text1"/>
          <w:lang w:val="en-US"/>
        </w:rPr>
        <w:sym w:font="Wingdings" w:char="F0A8"/>
      </w:r>
      <w:r w:rsidRPr="00187D07">
        <w:rPr>
          <w:rStyle w:val="normaltextrun"/>
          <w:rFonts w:asciiTheme="minorHAnsi" w:hAnsiTheme="minorHAnsi" w:cstheme="minorHAnsi"/>
          <w:b/>
          <w:color w:val="000000" w:themeColor="text1"/>
          <w:lang w:val="en-US"/>
        </w:rPr>
        <w:t xml:space="preserve"> I understand I can withdraw at any time without penalty by closing the browser </w:t>
      </w:r>
      <w:r w:rsidRPr="00187D07">
        <w:rPr>
          <w:rStyle w:val="eop"/>
          <w:rFonts w:asciiTheme="minorHAnsi" w:hAnsiTheme="minorHAnsi" w:cstheme="minorHAnsi"/>
          <w:b/>
          <w:color w:val="000000" w:themeColor="text1"/>
        </w:rPr>
        <w:t> </w:t>
      </w:r>
    </w:p>
    <w:p w14:paraId="733C1224" w14:textId="77777777" w:rsidR="00873CBD" w:rsidRPr="00187D07" w:rsidRDefault="00873CBD" w:rsidP="00873CBD">
      <w:pPr>
        <w:pStyle w:val="paragraph"/>
        <w:spacing w:before="0" w:beforeAutospacing="0" w:after="0" w:afterAutospacing="0"/>
        <w:textAlignment w:val="baseline"/>
        <w:rPr>
          <w:rFonts w:asciiTheme="minorHAnsi" w:hAnsiTheme="minorHAnsi" w:cstheme="minorHAnsi"/>
        </w:rPr>
      </w:pPr>
    </w:p>
    <w:p w14:paraId="6290D6DA" w14:textId="77777777" w:rsidR="00873CBD" w:rsidRPr="00187D07" w:rsidRDefault="00873CBD" w:rsidP="00873CBD">
      <w:pPr>
        <w:pStyle w:val="paragraph"/>
        <w:spacing w:before="0" w:beforeAutospacing="0" w:after="0" w:afterAutospacing="0"/>
        <w:textAlignment w:val="baseline"/>
        <w:rPr>
          <w:rStyle w:val="eop"/>
          <w:rFonts w:asciiTheme="minorHAnsi" w:hAnsiTheme="minorHAnsi" w:cstheme="minorHAnsi"/>
        </w:rPr>
      </w:pPr>
      <w:r w:rsidRPr="00187D07">
        <w:rPr>
          <w:rStyle w:val="normaltextrun"/>
          <w:rFonts w:asciiTheme="minorHAnsi" w:hAnsiTheme="minorHAnsi" w:cstheme="minorHAnsi"/>
          <w:b/>
          <w:color w:val="000000" w:themeColor="text1"/>
          <w:lang w:val="en-US"/>
        </w:rPr>
        <w:sym w:font="Wingdings" w:char="F0A8"/>
      </w:r>
      <w:r w:rsidRPr="00187D07">
        <w:rPr>
          <w:rStyle w:val="normaltextrun"/>
          <w:rFonts w:asciiTheme="minorHAnsi" w:hAnsiTheme="minorHAnsi" w:cstheme="minorHAnsi"/>
          <w:b/>
          <w:color w:val="000000" w:themeColor="text1"/>
          <w:lang w:val="en-US"/>
        </w:rPr>
        <w:t xml:space="preserve"> I understand my data will be held confidentially and my identity will remain anonymous</w:t>
      </w:r>
      <w:r w:rsidRPr="00187D07">
        <w:rPr>
          <w:rStyle w:val="eop"/>
          <w:rFonts w:asciiTheme="minorHAnsi" w:hAnsiTheme="minorHAnsi" w:cstheme="minorHAnsi"/>
          <w:b/>
          <w:color w:val="000000" w:themeColor="text1"/>
        </w:rPr>
        <w:t> </w:t>
      </w:r>
    </w:p>
    <w:p w14:paraId="698F5910" w14:textId="77777777" w:rsidR="00873CBD" w:rsidRPr="00187D07" w:rsidRDefault="00873CBD" w:rsidP="00873CBD">
      <w:pPr>
        <w:pStyle w:val="paragraph"/>
        <w:spacing w:before="0" w:beforeAutospacing="0" w:after="0" w:afterAutospacing="0"/>
        <w:textAlignment w:val="baseline"/>
        <w:rPr>
          <w:rFonts w:asciiTheme="minorHAnsi" w:hAnsiTheme="minorHAnsi" w:cstheme="minorHAnsi"/>
        </w:rPr>
      </w:pPr>
    </w:p>
    <w:p w14:paraId="3B589BEC" w14:textId="77777777" w:rsidR="00873CBD" w:rsidRPr="00187D07" w:rsidRDefault="00873CBD" w:rsidP="00873CBD">
      <w:pPr>
        <w:pStyle w:val="paragraph"/>
        <w:spacing w:before="0" w:beforeAutospacing="0" w:after="0" w:afterAutospacing="0"/>
        <w:textAlignment w:val="baseline"/>
        <w:rPr>
          <w:rStyle w:val="eop"/>
          <w:rFonts w:asciiTheme="minorHAnsi" w:hAnsiTheme="minorHAnsi" w:cstheme="minorHAnsi"/>
        </w:rPr>
      </w:pPr>
      <w:r w:rsidRPr="00187D07">
        <w:rPr>
          <w:rStyle w:val="normaltextrun"/>
          <w:rFonts w:asciiTheme="minorHAnsi" w:hAnsiTheme="minorHAnsi" w:cstheme="minorHAnsi"/>
          <w:b/>
          <w:color w:val="000000" w:themeColor="text1"/>
          <w:lang w:val="en-US"/>
        </w:rPr>
        <w:sym w:font="Wingdings" w:char="F0A8"/>
      </w:r>
      <w:r w:rsidRPr="00187D07">
        <w:rPr>
          <w:rStyle w:val="normaltextrun"/>
          <w:rFonts w:asciiTheme="minorHAnsi" w:hAnsiTheme="minorHAnsi" w:cstheme="minorHAnsi"/>
          <w:b/>
          <w:color w:val="000000" w:themeColor="text1"/>
          <w:lang w:val="en-US"/>
        </w:rPr>
        <w:t xml:space="preserve"> I understand all the above information</w:t>
      </w:r>
      <w:r w:rsidRPr="00187D07">
        <w:rPr>
          <w:rStyle w:val="eop"/>
          <w:rFonts w:asciiTheme="minorHAnsi" w:hAnsiTheme="minorHAnsi" w:cstheme="minorHAnsi"/>
          <w:b/>
          <w:color w:val="000000" w:themeColor="text1"/>
        </w:rPr>
        <w:t> on this consent form</w:t>
      </w:r>
    </w:p>
    <w:p w14:paraId="51626FCB" w14:textId="77777777" w:rsidR="00873CBD" w:rsidRPr="00187D07" w:rsidRDefault="00873CBD" w:rsidP="00873CBD">
      <w:pPr>
        <w:pStyle w:val="paragraph"/>
        <w:spacing w:before="0" w:beforeAutospacing="0" w:after="0" w:afterAutospacing="0"/>
        <w:textAlignment w:val="baseline"/>
        <w:rPr>
          <w:rFonts w:asciiTheme="minorHAnsi" w:hAnsiTheme="minorHAnsi" w:cstheme="minorHAnsi"/>
        </w:rPr>
      </w:pPr>
    </w:p>
    <w:p w14:paraId="4867AE64" w14:textId="77777777" w:rsidR="00873CBD" w:rsidRPr="00187D07" w:rsidRDefault="00873CBD" w:rsidP="00873CBD">
      <w:pPr>
        <w:pStyle w:val="paragraph"/>
        <w:spacing w:before="0" w:beforeAutospacing="0" w:after="0" w:afterAutospacing="0"/>
        <w:textAlignment w:val="baseline"/>
        <w:rPr>
          <w:rFonts w:asciiTheme="minorHAnsi" w:hAnsiTheme="minorHAnsi" w:cstheme="minorHAnsi"/>
          <w:b/>
          <w:color w:val="000000" w:themeColor="text1"/>
        </w:rPr>
      </w:pPr>
      <w:r w:rsidRPr="00187D07">
        <w:rPr>
          <w:rStyle w:val="normaltextrun"/>
          <w:rFonts w:asciiTheme="minorHAnsi" w:hAnsiTheme="minorHAnsi" w:cstheme="minorHAnsi"/>
          <w:b/>
          <w:color w:val="000000" w:themeColor="text1"/>
          <w:lang w:val="en-US"/>
        </w:rPr>
        <w:sym w:font="Wingdings" w:char="F0A8"/>
      </w:r>
      <w:r w:rsidRPr="00187D07">
        <w:rPr>
          <w:rStyle w:val="normaltextrun"/>
          <w:rFonts w:asciiTheme="minorHAnsi" w:hAnsiTheme="minorHAnsi" w:cstheme="minorHAnsi"/>
          <w:b/>
          <w:color w:val="000000" w:themeColor="text1"/>
          <w:lang w:val="en-US"/>
        </w:rPr>
        <w:t xml:space="preserve"> I consent to taking part in this study</w:t>
      </w:r>
      <w:r w:rsidRPr="00187D07">
        <w:rPr>
          <w:rStyle w:val="eop"/>
          <w:rFonts w:asciiTheme="minorHAnsi" w:hAnsiTheme="minorHAnsi" w:cstheme="minorHAnsi"/>
          <w:b/>
          <w:color w:val="000000" w:themeColor="text1"/>
        </w:rPr>
        <w:t> </w:t>
      </w:r>
    </w:p>
    <w:p w14:paraId="4C99FE88" w14:textId="77777777" w:rsidR="00873CBD" w:rsidRPr="00187D07" w:rsidRDefault="00873CBD" w:rsidP="00873C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lang w:val="en-US"/>
        </w:rPr>
      </w:pPr>
    </w:p>
    <w:p w14:paraId="3A9898E3" w14:textId="77777777" w:rsidR="00A97287" w:rsidRPr="00187D07" w:rsidRDefault="00A97287" w:rsidP="000C2A0B">
      <w:pPr>
        <w:spacing w:line="480" w:lineRule="auto"/>
        <w:ind w:firstLine="720"/>
        <w:jc w:val="center"/>
        <w:rPr>
          <w:rFonts w:cstheme="minorHAnsi"/>
          <w:b/>
          <w:bCs/>
          <w:color w:val="7030A0"/>
        </w:rPr>
      </w:pPr>
    </w:p>
    <w:p w14:paraId="530CDE61" w14:textId="2E40181D" w:rsidR="00323509" w:rsidRPr="00187D07" w:rsidRDefault="00323509" w:rsidP="00323509">
      <w:pPr>
        <w:jc w:val="center"/>
        <w:rPr>
          <w:rFonts w:cstheme="minorHAnsi"/>
          <w:b/>
          <w:bCs/>
        </w:rPr>
      </w:pPr>
      <w:r w:rsidRPr="00187D07">
        <w:rPr>
          <w:rFonts w:cstheme="minorHAnsi"/>
          <w:b/>
          <w:bCs/>
        </w:rPr>
        <w:lastRenderedPageBreak/>
        <w:t xml:space="preserve">Appendix </w:t>
      </w:r>
      <w:r w:rsidR="003A739A" w:rsidRPr="00187D07">
        <w:rPr>
          <w:rFonts w:cstheme="minorHAnsi"/>
          <w:b/>
          <w:bCs/>
        </w:rPr>
        <w:t>C</w:t>
      </w:r>
    </w:p>
    <w:p w14:paraId="2FBC02DC" w14:textId="44C5037D" w:rsidR="00323509" w:rsidRPr="00187D07" w:rsidRDefault="00323509" w:rsidP="00323509">
      <w:pPr>
        <w:jc w:val="center"/>
        <w:rPr>
          <w:rFonts w:cstheme="minorHAnsi"/>
        </w:rPr>
      </w:pPr>
      <w:r w:rsidRPr="00187D07">
        <w:rPr>
          <w:rFonts w:cstheme="minorHAnsi"/>
        </w:rPr>
        <w:t>Rosenberg’s self-esteem scale</w:t>
      </w:r>
    </w:p>
    <w:p w14:paraId="0D06EF51" w14:textId="56E6EA26" w:rsidR="00435CA5" w:rsidRPr="00187D07" w:rsidRDefault="00435CA5" w:rsidP="00435CA5">
      <w:pPr>
        <w:jc w:val="center"/>
        <w:rPr>
          <w:rFonts w:cstheme="minorHAnsi"/>
          <w:b/>
          <w:u w:val="single"/>
        </w:rPr>
      </w:pPr>
      <w:r w:rsidRPr="00187D07">
        <w:rPr>
          <w:rFonts w:cstheme="minorHAnsi"/>
          <w:b/>
          <w:u w:val="single"/>
        </w:rPr>
        <w:t>Rosenb</w:t>
      </w:r>
      <w:r w:rsidR="00323509" w:rsidRPr="00187D07">
        <w:rPr>
          <w:rFonts w:cstheme="minorHAnsi"/>
          <w:b/>
          <w:u w:val="single"/>
        </w:rPr>
        <w:t>e</w:t>
      </w:r>
      <w:r w:rsidRPr="00187D07">
        <w:rPr>
          <w:rFonts w:cstheme="minorHAnsi"/>
          <w:b/>
          <w:u w:val="single"/>
        </w:rPr>
        <w:t>rg’s Self-Esteem Scale</w:t>
      </w:r>
    </w:p>
    <w:p w14:paraId="5E17B8A9" w14:textId="77777777" w:rsidR="00435CA5" w:rsidRPr="00187D07" w:rsidRDefault="00435CA5" w:rsidP="00435CA5">
      <w:pPr>
        <w:jc w:val="center"/>
        <w:rPr>
          <w:rFonts w:cstheme="minorHAnsi"/>
          <w:b/>
        </w:rPr>
      </w:pPr>
    </w:p>
    <w:p w14:paraId="4F141B1D" w14:textId="77777777" w:rsidR="00435CA5" w:rsidRPr="00187D07" w:rsidRDefault="00435CA5" w:rsidP="00435CA5">
      <w:pPr>
        <w:rPr>
          <w:rFonts w:cstheme="minorHAnsi"/>
        </w:rPr>
      </w:pPr>
      <w:r w:rsidRPr="00187D07">
        <w:rPr>
          <w:rFonts w:cstheme="minorHAnsi"/>
        </w:rPr>
        <w:t>Instructions</w:t>
      </w:r>
    </w:p>
    <w:p w14:paraId="5160FAB4" w14:textId="77777777" w:rsidR="00435CA5" w:rsidRPr="00187D07" w:rsidRDefault="00435CA5" w:rsidP="00435CA5">
      <w:pPr>
        <w:rPr>
          <w:rFonts w:cstheme="minorHAnsi"/>
        </w:rPr>
      </w:pPr>
    </w:p>
    <w:p w14:paraId="107EBD0F" w14:textId="77777777" w:rsidR="00435CA5" w:rsidRPr="00187D07" w:rsidRDefault="00435CA5" w:rsidP="00435CA5">
      <w:pPr>
        <w:rPr>
          <w:rFonts w:cstheme="minorHAnsi"/>
        </w:rPr>
      </w:pPr>
      <w:r w:rsidRPr="00187D07">
        <w:rPr>
          <w:rFonts w:cstheme="minorHAnsi"/>
        </w:rPr>
        <w:t>Below is a list of statements dealing with your general feelings about yourself. Please indicate how strongly you agree or disagree with each statement.</w:t>
      </w:r>
    </w:p>
    <w:p w14:paraId="6927B0FA" w14:textId="77777777" w:rsidR="00435CA5" w:rsidRPr="00187D07" w:rsidRDefault="00435CA5" w:rsidP="00435CA5">
      <w:pPr>
        <w:rPr>
          <w:rFonts w:cstheme="minorHAnsi"/>
        </w:rPr>
      </w:pPr>
    </w:p>
    <w:p w14:paraId="32BD606E" w14:textId="77777777" w:rsidR="00435CA5" w:rsidRPr="00187D07" w:rsidRDefault="00435CA5" w:rsidP="00435CA5">
      <w:pPr>
        <w:rPr>
          <w:rFonts w:cstheme="minorHAnsi"/>
        </w:rPr>
      </w:pPr>
      <w:r w:rsidRPr="00187D07">
        <w:rPr>
          <w:rFonts w:cstheme="minorHAnsi"/>
          <w:b/>
        </w:rPr>
        <w:t>1. On the whole, I am satisfied with myself.</w:t>
      </w:r>
    </w:p>
    <w:p w14:paraId="26292E3C" w14:textId="77777777" w:rsidR="00435CA5" w:rsidRPr="00187D07" w:rsidRDefault="00435CA5" w:rsidP="00435CA5">
      <w:pPr>
        <w:rPr>
          <w:rFonts w:cstheme="minorHAnsi"/>
        </w:rPr>
      </w:pPr>
      <w:r w:rsidRPr="00187D07">
        <w:rPr>
          <w:rFonts w:cstheme="minorHAnsi"/>
        </w:rPr>
        <w:t xml:space="preserve">Strongly Agree </w:t>
      </w:r>
      <w:r w:rsidRPr="00187D07">
        <w:rPr>
          <w:rFonts w:cstheme="minorHAnsi"/>
        </w:rPr>
        <w:tab/>
        <w:t xml:space="preserve">Agree </w:t>
      </w:r>
      <w:r w:rsidRPr="00187D07">
        <w:rPr>
          <w:rFonts w:cstheme="minorHAnsi"/>
        </w:rPr>
        <w:tab/>
      </w:r>
      <w:r w:rsidRPr="00187D07">
        <w:rPr>
          <w:rFonts w:cstheme="minorHAnsi"/>
        </w:rPr>
        <w:tab/>
        <w:t xml:space="preserve">Disagree </w:t>
      </w:r>
      <w:r w:rsidRPr="00187D07">
        <w:rPr>
          <w:rFonts w:cstheme="minorHAnsi"/>
        </w:rPr>
        <w:tab/>
        <w:t>Strongly Disagree</w:t>
      </w:r>
    </w:p>
    <w:p w14:paraId="14DF7836" w14:textId="77777777" w:rsidR="00435CA5" w:rsidRPr="00187D07" w:rsidRDefault="00435CA5" w:rsidP="00435CA5">
      <w:pPr>
        <w:rPr>
          <w:rFonts w:cstheme="minorHAnsi"/>
        </w:rPr>
      </w:pPr>
    </w:p>
    <w:p w14:paraId="5C135CDF" w14:textId="77777777" w:rsidR="00435CA5" w:rsidRPr="00187D07" w:rsidRDefault="00435CA5" w:rsidP="00435CA5">
      <w:pPr>
        <w:rPr>
          <w:rFonts w:cstheme="minorHAnsi"/>
        </w:rPr>
      </w:pPr>
      <w:r w:rsidRPr="00187D07">
        <w:rPr>
          <w:rFonts w:cstheme="minorHAnsi"/>
          <w:b/>
        </w:rPr>
        <w:t>2.</w:t>
      </w:r>
      <w:r w:rsidRPr="00187D07">
        <w:rPr>
          <w:rFonts w:cstheme="minorHAnsi"/>
        </w:rPr>
        <w:t xml:space="preserve"> </w:t>
      </w:r>
      <w:r w:rsidRPr="00187D07">
        <w:rPr>
          <w:rFonts w:cstheme="minorHAnsi"/>
          <w:b/>
        </w:rPr>
        <w:t>At times I think I am no good at all.</w:t>
      </w:r>
    </w:p>
    <w:p w14:paraId="6DDECC1F" w14:textId="77777777" w:rsidR="00435CA5" w:rsidRPr="00187D07" w:rsidRDefault="00435CA5" w:rsidP="00435CA5">
      <w:pPr>
        <w:rPr>
          <w:rFonts w:cstheme="minorHAnsi"/>
        </w:rPr>
      </w:pPr>
      <w:r w:rsidRPr="00187D07">
        <w:rPr>
          <w:rFonts w:cstheme="minorHAnsi"/>
        </w:rPr>
        <w:t xml:space="preserve">Strongly Agree </w:t>
      </w:r>
      <w:r w:rsidRPr="00187D07">
        <w:rPr>
          <w:rFonts w:cstheme="minorHAnsi"/>
        </w:rPr>
        <w:tab/>
        <w:t xml:space="preserve">Agree </w:t>
      </w:r>
      <w:r w:rsidRPr="00187D07">
        <w:rPr>
          <w:rFonts w:cstheme="minorHAnsi"/>
        </w:rPr>
        <w:tab/>
      </w:r>
      <w:r w:rsidRPr="00187D07">
        <w:rPr>
          <w:rFonts w:cstheme="minorHAnsi"/>
        </w:rPr>
        <w:tab/>
        <w:t xml:space="preserve">Disagree </w:t>
      </w:r>
      <w:r w:rsidRPr="00187D07">
        <w:rPr>
          <w:rFonts w:cstheme="minorHAnsi"/>
        </w:rPr>
        <w:tab/>
        <w:t>Strongly Disagree</w:t>
      </w:r>
    </w:p>
    <w:p w14:paraId="1749BDCC" w14:textId="77777777" w:rsidR="00435CA5" w:rsidRPr="00187D07" w:rsidRDefault="00435CA5" w:rsidP="00435CA5">
      <w:pPr>
        <w:rPr>
          <w:rFonts w:cstheme="minorHAnsi"/>
        </w:rPr>
      </w:pPr>
    </w:p>
    <w:p w14:paraId="0302EA65" w14:textId="77777777" w:rsidR="00435CA5" w:rsidRPr="00187D07" w:rsidRDefault="00435CA5" w:rsidP="00435CA5">
      <w:pPr>
        <w:rPr>
          <w:rFonts w:cstheme="minorHAnsi"/>
        </w:rPr>
      </w:pPr>
      <w:r w:rsidRPr="00187D07">
        <w:rPr>
          <w:rFonts w:cstheme="minorHAnsi"/>
          <w:b/>
        </w:rPr>
        <w:t>3. I feel that I have a number of good qualities.</w:t>
      </w:r>
    </w:p>
    <w:p w14:paraId="21E6C969" w14:textId="77777777" w:rsidR="00435CA5" w:rsidRPr="00187D07" w:rsidRDefault="00435CA5" w:rsidP="00435CA5">
      <w:pPr>
        <w:rPr>
          <w:rFonts w:cstheme="minorHAnsi"/>
        </w:rPr>
      </w:pPr>
      <w:r w:rsidRPr="00187D07">
        <w:rPr>
          <w:rFonts w:cstheme="minorHAnsi"/>
        </w:rPr>
        <w:t xml:space="preserve">Strongly Agree </w:t>
      </w:r>
      <w:r w:rsidRPr="00187D07">
        <w:rPr>
          <w:rFonts w:cstheme="minorHAnsi"/>
        </w:rPr>
        <w:tab/>
        <w:t xml:space="preserve">Agree </w:t>
      </w:r>
      <w:r w:rsidRPr="00187D07">
        <w:rPr>
          <w:rFonts w:cstheme="minorHAnsi"/>
        </w:rPr>
        <w:tab/>
      </w:r>
      <w:r w:rsidRPr="00187D07">
        <w:rPr>
          <w:rFonts w:cstheme="minorHAnsi"/>
        </w:rPr>
        <w:tab/>
        <w:t xml:space="preserve">Disagree </w:t>
      </w:r>
      <w:r w:rsidRPr="00187D07">
        <w:rPr>
          <w:rFonts w:cstheme="minorHAnsi"/>
        </w:rPr>
        <w:tab/>
        <w:t>Strongly Disagree</w:t>
      </w:r>
    </w:p>
    <w:p w14:paraId="2DC974C6" w14:textId="77777777" w:rsidR="00435CA5" w:rsidRPr="00187D07" w:rsidRDefault="00435CA5" w:rsidP="00435CA5">
      <w:pPr>
        <w:rPr>
          <w:rFonts w:cstheme="minorHAnsi"/>
        </w:rPr>
      </w:pPr>
    </w:p>
    <w:p w14:paraId="2491A02E" w14:textId="77777777" w:rsidR="00435CA5" w:rsidRPr="00187D07" w:rsidRDefault="00435CA5" w:rsidP="00435CA5">
      <w:pPr>
        <w:rPr>
          <w:rFonts w:cstheme="minorHAnsi"/>
          <w:b/>
        </w:rPr>
      </w:pPr>
      <w:r w:rsidRPr="00187D07">
        <w:rPr>
          <w:rFonts w:cstheme="minorHAnsi"/>
          <w:b/>
        </w:rPr>
        <w:t>4. I am able to do things as well as most other people.</w:t>
      </w:r>
    </w:p>
    <w:p w14:paraId="01BACCCC" w14:textId="77777777" w:rsidR="00435CA5" w:rsidRPr="00187D07" w:rsidRDefault="00435CA5" w:rsidP="00435CA5">
      <w:pPr>
        <w:rPr>
          <w:rFonts w:cstheme="minorHAnsi"/>
        </w:rPr>
      </w:pPr>
      <w:r w:rsidRPr="00187D07">
        <w:rPr>
          <w:rFonts w:cstheme="minorHAnsi"/>
        </w:rPr>
        <w:t xml:space="preserve">Strongly Agree </w:t>
      </w:r>
      <w:r w:rsidRPr="00187D07">
        <w:rPr>
          <w:rFonts w:cstheme="minorHAnsi"/>
        </w:rPr>
        <w:tab/>
        <w:t xml:space="preserve">Agree </w:t>
      </w:r>
      <w:r w:rsidRPr="00187D07">
        <w:rPr>
          <w:rFonts w:cstheme="minorHAnsi"/>
        </w:rPr>
        <w:tab/>
      </w:r>
      <w:r w:rsidRPr="00187D07">
        <w:rPr>
          <w:rFonts w:cstheme="minorHAnsi"/>
        </w:rPr>
        <w:tab/>
        <w:t xml:space="preserve">Disagree </w:t>
      </w:r>
      <w:r w:rsidRPr="00187D07">
        <w:rPr>
          <w:rFonts w:cstheme="minorHAnsi"/>
        </w:rPr>
        <w:tab/>
        <w:t>Strongly Disagree</w:t>
      </w:r>
    </w:p>
    <w:p w14:paraId="764F578B" w14:textId="77777777" w:rsidR="00435CA5" w:rsidRPr="00187D07" w:rsidRDefault="00435CA5" w:rsidP="00435CA5">
      <w:pPr>
        <w:rPr>
          <w:rFonts w:cstheme="minorHAnsi"/>
          <w:b/>
        </w:rPr>
      </w:pPr>
    </w:p>
    <w:p w14:paraId="5CDE5A7F" w14:textId="77777777" w:rsidR="00435CA5" w:rsidRPr="00187D07" w:rsidRDefault="00435CA5" w:rsidP="00435CA5">
      <w:pPr>
        <w:rPr>
          <w:rFonts w:cstheme="minorHAnsi"/>
          <w:b/>
        </w:rPr>
      </w:pPr>
      <w:bookmarkStart w:id="1" w:name="_Hlk130940585"/>
      <w:r w:rsidRPr="00187D07">
        <w:rPr>
          <w:rFonts w:cstheme="minorHAnsi"/>
          <w:b/>
        </w:rPr>
        <w:t>5. I feel I do not have much to be proud of.</w:t>
      </w:r>
    </w:p>
    <w:p w14:paraId="59429360" w14:textId="77777777" w:rsidR="00435CA5" w:rsidRPr="00187D07" w:rsidRDefault="00435CA5" w:rsidP="00435CA5">
      <w:pPr>
        <w:rPr>
          <w:rFonts w:cstheme="minorHAnsi"/>
        </w:rPr>
      </w:pPr>
      <w:r w:rsidRPr="00187D07">
        <w:rPr>
          <w:rFonts w:cstheme="minorHAnsi"/>
        </w:rPr>
        <w:t xml:space="preserve">Strongly Agree </w:t>
      </w:r>
      <w:r w:rsidRPr="00187D07">
        <w:rPr>
          <w:rFonts w:cstheme="minorHAnsi"/>
        </w:rPr>
        <w:tab/>
        <w:t xml:space="preserve">Agree </w:t>
      </w:r>
      <w:r w:rsidRPr="00187D07">
        <w:rPr>
          <w:rFonts w:cstheme="minorHAnsi"/>
        </w:rPr>
        <w:tab/>
      </w:r>
      <w:r w:rsidRPr="00187D07">
        <w:rPr>
          <w:rFonts w:cstheme="minorHAnsi"/>
        </w:rPr>
        <w:tab/>
        <w:t xml:space="preserve">Disagree </w:t>
      </w:r>
      <w:r w:rsidRPr="00187D07">
        <w:rPr>
          <w:rFonts w:cstheme="minorHAnsi"/>
        </w:rPr>
        <w:tab/>
        <w:t>Strongly Disagree</w:t>
      </w:r>
    </w:p>
    <w:bookmarkEnd w:id="1"/>
    <w:p w14:paraId="6A1CB086" w14:textId="77777777" w:rsidR="00435CA5" w:rsidRPr="00187D07" w:rsidRDefault="00435CA5" w:rsidP="00435CA5">
      <w:pPr>
        <w:rPr>
          <w:rFonts w:cstheme="minorHAnsi"/>
        </w:rPr>
      </w:pPr>
    </w:p>
    <w:p w14:paraId="69ACFF09" w14:textId="77777777" w:rsidR="00435CA5" w:rsidRPr="00187D07" w:rsidRDefault="00435CA5" w:rsidP="00435CA5">
      <w:pPr>
        <w:rPr>
          <w:rFonts w:cstheme="minorHAnsi"/>
          <w:b/>
        </w:rPr>
      </w:pPr>
      <w:r w:rsidRPr="00187D07">
        <w:rPr>
          <w:rFonts w:cstheme="minorHAnsi"/>
          <w:b/>
        </w:rPr>
        <w:t xml:space="preserve">6. I certainly feel useless at times. </w:t>
      </w:r>
    </w:p>
    <w:p w14:paraId="2CC0EDDD" w14:textId="77777777" w:rsidR="00435CA5" w:rsidRPr="00187D07" w:rsidRDefault="00435CA5" w:rsidP="00435CA5">
      <w:pPr>
        <w:rPr>
          <w:rFonts w:cstheme="minorHAnsi"/>
        </w:rPr>
      </w:pPr>
      <w:r w:rsidRPr="00187D07">
        <w:rPr>
          <w:rFonts w:cstheme="minorHAnsi"/>
        </w:rPr>
        <w:t xml:space="preserve">Strongly Agree </w:t>
      </w:r>
      <w:r w:rsidRPr="00187D07">
        <w:rPr>
          <w:rFonts w:cstheme="minorHAnsi"/>
        </w:rPr>
        <w:tab/>
        <w:t xml:space="preserve">Agree </w:t>
      </w:r>
      <w:r w:rsidRPr="00187D07">
        <w:rPr>
          <w:rFonts w:cstheme="minorHAnsi"/>
        </w:rPr>
        <w:tab/>
      </w:r>
      <w:r w:rsidRPr="00187D07">
        <w:rPr>
          <w:rFonts w:cstheme="minorHAnsi"/>
        </w:rPr>
        <w:tab/>
        <w:t xml:space="preserve">Disagree </w:t>
      </w:r>
      <w:r w:rsidRPr="00187D07">
        <w:rPr>
          <w:rFonts w:cstheme="minorHAnsi"/>
        </w:rPr>
        <w:tab/>
        <w:t>Strongly Disagree</w:t>
      </w:r>
    </w:p>
    <w:p w14:paraId="0071F8DA" w14:textId="77777777" w:rsidR="00435CA5" w:rsidRPr="00187D07" w:rsidRDefault="00435CA5" w:rsidP="00435CA5">
      <w:pPr>
        <w:rPr>
          <w:rFonts w:cstheme="minorHAnsi"/>
        </w:rPr>
      </w:pPr>
    </w:p>
    <w:p w14:paraId="2F647433" w14:textId="77777777" w:rsidR="00435CA5" w:rsidRPr="00187D07" w:rsidRDefault="00435CA5" w:rsidP="00435CA5">
      <w:pPr>
        <w:rPr>
          <w:rFonts w:cstheme="minorHAnsi"/>
          <w:b/>
        </w:rPr>
      </w:pPr>
      <w:r w:rsidRPr="00187D07">
        <w:rPr>
          <w:rFonts w:cstheme="minorHAnsi"/>
          <w:b/>
        </w:rPr>
        <w:t>7. I feel that I'm a person of worth, at least on an equal plane with others.</w:t>
      </w:r>
    </w:p>
    <w:p w14:paraId="3BCA9A6D" w14:textId="77777777" w:rsidR="00435CA5" w:rsidRPr="00187D07" w:rsidRDefault="00435CA5" w:rsidP="00435CA5">
      <w:pPr>
        <w:rPr>
          <w:rFonts w:cstheme="minorHAnsi"/>
        </w:rPr>
      </w:pPr>
      <w:r w:rsidRPr="00187D07">
        <w:rPr>
          <w:rFonts w:cstheme="minorHAnsi"/>
        </w:rPr>
        <w:t xml:space="preserve">Strongly Agree </w:t>
      </w:r>
      <w:r w:rsidRPr="00187D07">
        <w:rPr>
          <w:rFonts w:cstheme="minorHAnsi"/>
        </w:rPr>
        <w:tab/>
        <w:t xml:space="preserve">Agree </w:t>
      </w:r>
      <w:r w:rsidRPr="00187D07">
        <w:rPr>
          <w:rFonts w:cstheme="minorHAnsi"/>
        </w:rPr>
        <w:tab/>
      </w:r>
      <w:r w:rsidRPr="00187D07">
        <w:rPr>
          <w:rFonts w:cstheme="minorHAnsi"/>
        </w:rPr>
        <w:tab/>
        <w:t xml:space="preserve">Disagree </w:t>
      </w:r>
      <w:r w:rsidRPr="00187D07">
        <w:rPr>
          <w:rFonts w:cstheme="minorHAnsi"/>
        </w:rPr>
        <w:tab/>
        <w:t>Strongly Disagree</w:t>
      </w:r>
    </w:p>
    <w:p w14:paraId="66931B07" w14:textId="77777777" w:rsidR="00435CA5" w:rsidRPr="00187D07" w:rsidRDefault="00435CA5" w:rsidP="00435CA5">
      <w:pPr>
        <w:rPr>
          <w:rFonts w:cstheme="minorHAnsi"/>
        </w:rPr>
      </w:pPr>
    </w:p>
    <w:p w14:paraId="3480D261" w14:textId="77777777" w:rsidR="00435CA5" w:rsidRPr="00187D07" w:rsidRDefault="00435CA5" w:rsidP="00435CA5">
      <w:pPr>
        <w:rPr>
          <w:rFonts w:cstheme="minorHAnsi"/>
          <w:b/>
        </w:rPr>
      </w:pPr>
      <w:r w:rsidRPr="00187D07">
        <w:rPr>
          <w:rFonts w:cstheme="minorHAnsi"/>
          <w:b/>
        </w:rPr>
        <w:t>8. I wish I could have more respect for myself.</w:t>
      </w:r>
    </w:p>
    <w:p w14:paraId="4D13B039" w14:textId="77777777" w:rsidR="00435CA5" w:rsidRPr="00187D07" w:rsidRDefault="00435CA5" w:rsidP="00435CA5">
      <w:pPr>
        <w:rPr>
          <w:rFonts w:cstheme="minorHAnsi"/>
        </w:rPr>
      </w:pPr>
      <w:r w:rsidRPr="00187D07">
        <w:rPr>
          <w:rFonts w:cstheme="minorHAnsi"/>
        </w:rPr>
        <w:t xml:space="preserve">Strongly Agree </w:t>
      </w:r>
      <w:r w:rsidRPr="00187D07">
        <w:rPr>
          <w:rFonts w:cstheme="minorHAnsi"/>
        </w:rPr>
        <w:tab/>
        <w:t xml:space="preserve">Agree </w:t>
      </w:r>
      <w:r w:rsidRPr="00187D07">
        <w:rPr>
          <w:rFonts w:cstheme="minorHAnsi"/>
        </w:rPr>
        <w:tab/>
      </w:r>
      <w:r w:rsidRPr="00187D07">
        <w:rPr>
          <w:rFonts w:cstheme="minorHAnsi"/>
        </w:rPr>
        <w:tab/>
        <w:t xml:space="preserve">Disagree </w:t>
      </w:r>
      <w:r w:rsidRPr="00187D07">
        <w:rPr>
          <w:rFonts w:cstheme="minorHAnsi"/>
        </w:rPr>
        <w:tab/>
        <w:t>Strongly Disagree</w:t>
      </w:r>
    </w:p>
    <w:p w14:paraId="075C6482" w14:textId="77777777" w:rsidR="00435CA5" w:rsidRPr="00187D07" w:rsidRDefault="00435CA5" w:rsidP="00435CA5">
      <w:pPr>
        <w:rPr>
          <w:rFonts w:cstheme="minorHAnsi"/>
        </w:rPr>
      </w:pPr>
    </w:p>
    <w:p w14:paraId="7E8894FB" w14:textId="77777777" w:rsidR="00435CA5" w:rsidRPr="00187D07" w:rsidRDefault="00435CA5" w:rsidP="00435CA5">
      <w:pPr>
        <w:rPr>
          <w:rFonts w:cstheme="minorHAnsi"/>
        </w:rPr>
      </w:pPr>
    </w:p>
    <w:p w14:paraId="58C86581" w14:textId="77777777" w:rsidR="00435CA5" w:rsidRPr="00187D07" w:rsidRDefault="00435CA5" w:rsidP="00435CA5">
      <w:pPr>
        <w:rPr>
          <w:rFonts w:cstheme="minorHAnsi"/>
        </w:rPr>
      </w:pPr>
    </w:p>
    <w:p w14:paraId="1AEAFDAD" w14:textId="77777777" w:rsidR="00435CA5" w:rsidRPr="00187D07" w:rsidRDefault="00435CA5" w:rsidP="00435CA5">
      <w:pPr>
        <w:rPr>
          <w:rFonts w:cstheme="minorHAnsi"/>
          <w:b/>
        </w:rPr>
      </w:pPr>
      <w:r w:rsidRPr="00187D07">
        <w:rPr>
          <w:rFonts w:cstheme="minorHAnsi"/>
          <w:b/>
        </w:rPr>
        <w:t>9. All in all, I am inclined to feel that I am a failure.</w:t>
      </w:r>
    </w:p>
    <w:p w14:paraId="44129A55" w14:textId="77777777" w:rsidR="00435CA5" w:rsidRPr="00187D07" w:rsidRDefault="00435CA5" w:rsidP="00435CA5">
      <w:pPr>
        <w:rPr>
          <w:rFonts w:cstheme="minorHAnsi"/>
        </w:rPr>
      </w:pPr>
      <w:r w:rsidRPr="00187D07">
        <w:rPr>
          <w:rFonts w:cstheme="minorHAnsi"/>
        </w:rPr>
        <w:t xml:space="preserve">Strongly Agree </w:t>
      </w:r>
      <w:r w:rsidRPr="00187D07">
        <w:rPr>
          <w:rFonts w:cstheme="minorHAnsi"/>
        </w:rPr>
        <w:tab/>
        <w:t xml:space="preserve">Agree </w:t>
      </w:r>
      <w:r w:rsidRPr="00187D07">
        <w:rPr>
          <w:rFonts w:cstheme="minorHAnsi"/>
        </w:rPr>
        <w:tab/>
      </w:r>
      <w:r w:rsidRPr="00187D07">
        <w:rPr>
          <w:rFonts w:cstheme="minorHAnsi"/>
        </w:rPr>
        <w:tab/>
        <w:t xml:space="preserve">Disagree </w:t>
      </w:r>
      <w:r w:rsidRPr="00187D07">
        <w:rPr>
          <w:rFonts w:cstheme="minorHAnsi"/>
        </w:rPr>
        <w:tab/>
        <w:t>Strongly Disagree</w:t>
      </w:r>
    </w:p>
    <w:p w14:paraId="18B78978" w14:textId="77777777" w:rsidR="00435CA5" w:rsidRPr="00187D07" w:rsidRDefault="00435CA5" w:rsidP="00435CA5">
      <w:pPr>
        <w:rPr>
          <w:rFonts w:cstheme="minorHAnsi"/>
          <w:b/>
        </w:rPr>
      </w:pPr>
    </w:p>
    <w:p w14:paraId="54218B39" w14:textId="77777777" w:rsidR="00435CA5" w:rsidRPr="00187D07" w:rsidRDefault="00435CA5" w:rsidP="00435CA5">
      <w:pPr>
        <w:rPr>
          <w:rFonts w:cstheme="minorHAnsi"/>
          <w:b/>
        </w:rPr>
      </w:pPr>
      <w:r w:rsidRPr="00187D07">
        <w:rPr>
          <w:rFonts w:cstheme="minorHAnsi"/>
          <w:b/>
        </w:rPr>
        <w:t>10. I take a positive attitude toward myself.</w:t>
      </w:r>
    </w:p>
    <w:p w14:paraId="25E6E040" w14:textId="77777777" w:rsidR="00435CA5" w:rsidRPr="00187D07" w:rsidRDefault="00435CA5" w:rsidP="00435CA5">
      <w:pPr>
        <w:rPr>
          <w:rFonts w:cstheme="minorHAnsi"/>
        </w:rPr>
      </w:pPr>
      <w:r w:rsidRPr="00187D07">
        <w:rPr>
          <w:rFonts w:cstheme="minorHAnsi"/>
        </w:rPr>
        <w:t xml:space="preserve">Strongly Agree </w:t>
      </w:r>
      <w:r w:rsidRPr="00187D07">
        <w:rPr>
          <w:rFonts w:cstheme="minorHAnsi"/>
        </w:rPr>
        <w:tab/>
        <w:t xml:space="preserve">Agree </w:t>
      </w:r>
      <w:r w:rsidRPr="00187D07">
        <w:rPr>
          <w:rFonts w:cstheme="minorHAnsi"/>
        </w:rPr>
        <w:tab/>
      </w:r>
      <w:r w:rsidRPr="00187D07">
        <w:rPr>
          <w:rFonts w:cstheme="minorHAnsi"/>
        </w:rPr>
        <w:tab/>
        <w:t xml:space="preserve">Disagree </w:t>
      </w:r>
      <w:r w:rsidRPr="00187D07">
        <w:rPr>
          <w:rFonts w:cstheme="minorHAnsi"/>
        </w:rPr>
        <w:tab/>
        <w:t>Strongly Disagree</w:t>
      </w:r>
    </w:p>
    <w:p w14:paraId="2535C939" w14:textId="77777777" w:rsidR="00435CA5" w:rsidRPr="00187D07" w:rsidRDefault="00435CA5" w:rsidP="00435CA5">
      <w:pPr>
        <w:rPr>
          <w:rFonts w:cstheme="minorHAnsi"/>
        </w:rPr>
      </w:pPr>
    </w:p>
    <w:p w14:paraId="1B755E9C" w14:textId="77777777" w:rsidR="00435CA5" w:rsidRPr="00187D07" w:rsidRDefault="00435CA5" w:rsidP="00435CA5">
      <w:pPr>
        <w:rPr>
          <w:rFonts w:cstheme="minorHAnsi"/>
        </w:rPr>
      </w:pPr>
    </w:p>
    <w:p w14:paraId="00BB446B" w14:textId="77777777" w:rsidR="00435CA5" w:rsidRPr="00187D07" w:rsidRDefault="00435CA5" w:rsidP="00435CA5">
      <w:pPr>
        <w:rPr>
          <w:rFonts w:cstheme="minorHAnsi"/>
        </w:rPr>
      </w:pPr>
    </w:p>
    <w:p w14:paraId="2B3C63C3" w14:textId="77777777" w:rsidR="00435CA5" w:rsidRPr="00187D07" w:rsidRDefault="00435CA5" w:rsidP="00435CA5">
      <w:pPr>
        <w:rPr>
          <w:rFonts w:cstheme="minorHAnsi"/>
        </w:rPr>
      </w:pPr>
    </w:p>
    <w:p w14:paraId="46CBEDBB" w14:textId="77777777" w:rsidR="00435CA5" w:rsidRPr="00187D07" w:rsidRDefault="00435CA5" w:rsidP="00435CA5">
      <w:pPr>
        <w:rPr>
          <w:rFonts w:cstheme="minorHAnsi"/>
        </w:rPr>
      </w:pPr>
      <w:r w:rsidRPr="00187D07">
        <w:rPr>
          <w:rFonts w:cstheme="minorHAnsi"/>
        </w:rPr>
        <w:t>Scoring:</w:t>
      </w:r>
    </w:p>
    <w:p w14:paraId="186C05A0" w14:textId="77777777" w:rsidR="00435CA5" w:rsidRPr="00187D07" w:rsidRDefault="00435CA5" w:rsidP="00435CA5">
      <w:pPr>
        <w:rPr>
          <w:rFonts w:cstheme="minorHAnsi"/>
        </w:rPr>
      </w:pPr>
      <w:r w:rsidRPr="00187D07">
        <w:rPr>
          <w:rFonts w:cstheme="minorHAnsi"/>
        </w:rPr>
        <w:t>Strongly agree = 1, agree = 2, disagree = 3, strongly disagree = 4</w:t>
      </w:r>
    </w:p>
    <w:p w14:paraId="03208F77" w14:textId="77777777" w:rsidR="00435CA5" w:rsidRPr="00187D07" w:rsidRDefault="00435CA5" w:rsidP="00435CA5">
      <w:pPr>
        <w:rPr>
          <w:rFonts w:cstheme="minorHAnsi"/>
        </w:rPr>
      </w:pPr>
      <w:r w:rsidRPr="00187D07">
        <w:rPr>
          <w:rFonts w:cstheme="minorHAnsi"/>
        </w:rPr>
        <w:t>Items 2, 5, 6, 8, 9 are reverse scored. Give “Strongly Disagree” 1 point, “Disagree” 2 points, “Agree” 3 points, and “Strongly Agree” 4 points. Sum scores for all ten items. Keep scores on a continuous scale. Higher scores indicate higher self-esteem.</w:t>
      </w:r>
    </w:p>
    <w:p w14:paraId="5E3354AF" w14:textId="1792CAEC" w:rsidR="00435CA5" w:rsidRPr="00187D07" w:rsidRDefault="00435CA5" w:rsidP="000C2A0B">
      <w:pPr>
        <w:spacing w:line="480" w:lineRule="auto"/>
        <w:ind w:firstLine="720"/>
        <w:jc w:val="center"/>
        <w:rPr>
          <w:rFonts w:cstheme="minorHAnsi"/>
          <w:b/>
          <w:bCs/>
          <w:color w:val="7030A0"/>
        </w:rPr>
      </w:pPr>
    </w:p>
    <w:p w14:paraId="757F77DA" w14:textId="77777777" w:rsidR="00435CA5" w:rsidRPr="00187D07" w:rsidRDefault="00435CA5">
      <w:pPr>
        <w:rPr>
          <w:rFonts w:cstheme="minorHAnsi"/>
          <w:b/>
          <w:bCs/>
          <w:color w:val="7030A0"/>
        </w:rPr>
      </w:pPr>
      <w:r w:rsidRPr="00187D07">
        <w:rPr>
          <w:rFonts w:cstheme="minorHAnsi"/>
          <w:b/>
          <w:bCs/>
          <w:color w:val="7030A0"/>
        </w:rPr>
        <w:br w:type="page"/>
      </w:r>
    </w:p>
    <w:p w14:paraId="476EF5DD" w14:textId="30A9970C" w:rsidR="003A739A" w:rsidRPr="00187D07" w:rsidRDefault="003A739A" w:rsidP="003A739A">
      <w:pPr>
        <w:jc w:val="center"/>
        <w:rPr>
          <w:rFonts w:cstheme="minorHAnsi"/>
          <w:b/>
          <w:bCs/>
        </w:rPr>
      </w:pPr>
      <w:r w:rsidRPr="00187D07">
        <w:rPr>
          <w:rFonts w:cstheme="minorHAnsi"/>
          <w:b/>
          <w:bCs/>
        </w:rPr>
        <w:lastRenderedPageBreak/>
        <w:t>Appendix D</w:t>
      </w:r>
    </w:p>
    <w:p w14:paraId="7042A2DD" w14:textId="2CC11139" w:rsidR="003A739A" w:rsidRPr="00187D07" w:rsidRDefault="003A739A" w:rsidP="00C055E9">
      <w:pPr>
        <w:jc w:val="center"/>
        <w:rPr>
          <w:rFonts w:cstheme="minorHAnsi"/>
        </w:rPr>
      </w:pPr>
      <w:r w:rsidRPr="00187D07">
        <w:rPr>
          <w:rFonts w:cstheme="minorHAnsi"/>
        </w:rPr>
        <w:t xml:space="preserve">Bem </w:t>
      </w:r>
      <w:r w:rsidR="00C055E9" w:rsidRPr="00187D07">
        <w:rPr>
          <w:rFonts w:cstheme="minorHAnsi"/>
        </w:rPr>
        <w:t>sex role inventory</w:t>
      </w:r>
    </w:p>
    <w:p w14:paraId="5895D582" w14:textId="194B13C8" w:rsidR="00BF3640" w:rsidRPr="00187D07" w:rsidRDefault="00BF3640" w:rsidP="00BF3640">
      <w:pPr>
        <w:jc w:val="center"/>
        <w:rPr>
          <w:rFonts w:cstheme="minorHAnsi"/>
          <w:b/>
          <w:sz w:val="24"/>
        </w:rPr>
      </w:pPr>
      <w:r w:rsidRPr="00187D07">
        <w:rPr>
          <w:rFonts w:cstheme="minorHAnsi"/>
          <w:b/>
          <w:sz w:val="24"/>
        </w:rPr>
        <w:t>Bem Sex Role Inventory</w:t>
      </w:r>
    </w:p>
    <w:p w14:paraId="072CC8CD" w14:textId="77777777" w:rsidR="00BF3640" w:rsidRPr="00187D07" w:rsidRDefault="00BF3640" w:rsidP="00BF3640">
      <w:pPr>
        <w:rPr>
          <w:rFonts w:cstheme="minorHAnsi"/>
        </w:rPr>
      </w:pPr>
    </w:p>
    <w:p w14:paraId="5C201B84" w14:textId="77777777" w:rsidR="00BF3640" w:rsidRPr="00187D07" w:rsidRDefault="00BF3640" w:rsidP="00BF3640">
      <w:pPr>
        <w:rPr>
          <w:rFonts w:cstheme="minorHAnsi"/>
        </w:rPr>
      </w:pPr>
      <w:r w:rsidRPr="00187D07">
        <w:rPr>
          <w:rFonts w:cstheme="minorHAnsi"/>
        </w:rPr>
        <w:t>Rate yourself on each item presented below:</w:t>
      </w:r>
    </w:p>
    <w:p w14:paraId="56CC75E3" w14:textId="77777777" w:rsidR="00BF3640" w:rsidRPr="00187D07" w:rsidRDefault="00BF3640" w:rsidP="00BF3640">
      <w:pPr>
        <w:rPr>
          <w:rFonts w:cstheme="minorHAnsi"/>
        </w:rPr>
      </w:pPr>
    </w:p>
    <w:tbl>
      <w:tblPr>
        <w:tblStyle w:val="TableGrid"/>
        <w:tblW w:w="0" w:type="auto"/>
        <w:tblInd w:w="0" w:type="dxa"/>
        <w:tblLook w:val="04A0" w:firstRow="1" w:lastRow="0" w:firstColumn="1" w:lastColumn="0" w:noHBand="0" w:noVBand="1"/>
      </w:tblPr>
      <w:tblGrid>
        <w:gridCol w:w="2046"/>
        <w:gridCol w:w="949"/>
        <w:gridCol w:w="917"/>
        <w:gridCol w:w="879"/>
        <w:gridCol w:w="967"/>
        <w:gridCol w:w="879"/>
        <w:gridCol w:w="886"/>
        <w:gridCol w:w="950"/>
      </w:tblGrid>
      <w:tr w:rsidR="00BF3640" w:rsidRPr="00187D07" w14:paraId="185A0048" w14:textId="77777777" w:rsidTr="00BF3640">
        <w:tc>
          <w:tcPr>
            <w:tcW w:w="2105" w:type="dxa"/>
            <w:tcBorders>
              <w:top w:val="single" w:sz="4" w:space="0" w:color="auto"/>
              <w:left w:val="single" w:sz="4" w:space="0" w:color="auto"/>
              <w:bottom w:val="single" w:sz="4" w:space="0" w:color="auto"/>
              <w:right w:val="single" w:sz="4" w:space="0" w:color="auto"/>
            </w:tcBorders>
            <w:vAlign w:val="center"/>
            <w:hideMark/>
          </w:tcPr>
          <w:p w14:paraId="7CD3649F" w14:textId="77777777" w:rsidR="00BF3640" w:rsidRPr="00187D07" w:rsidRDefault="00BF3640">
            <w:pPr>
              <w:jc w:val="center"/>
              <w:rPr>
                <w:rFonts w:cstheme="minorHAnsi"/>
                <w:b/>
              </w:rPr>
            </w:pPr>
            <w:r w:rsidRPr="00187D07">
              <w:rPr>
                <w:rFonts w:cstheme="minorHAnsi"/>
                <w:b/>
              </w:rPr>
              <w:t>Item</w:t>
            </w:r>
          </w:p>
        </w:tc>
        <w:tc>
          <w:tcPr>
            <w:tcW w:w="999" w:type="dxa"/>
            <w:tcBorders>
              <w:top w:val="single" w:sz="4" w:space="0" w:color="auto"/>
              <w:left w:val="single" w:sz="4" w:space="0" w:color="auto"/>
              <w:bottom w:val="single" w:sz="4" w:space="0" w:color="auto"/>
              <w:right w:val="single" w:sz="4" w:space="0" w:color="auto"/>
            </w:tcBorders>
            <w:vAlign w:val="center"/>
            <w:hideMark/>
          </w:tcPr>
          <w:p w14:paraId="54C81BD3" w14:textId="77777777" w:rsidR="00BF3640" w:rsidRPr="00187D07" w:rsidRDefault="00BF3640">
            <w:pPr>
              <w:jc w:val="center"/>
              <w:rPr>
                <w:rFonts w:cstheme="minorHAnsi"/>
                <w:b/>
              </w:rPr>
            </w:pPr>
            <w:r w:rsidRPr="00187D07">
              <w:rPr>
                <w:rFonts w:cstheme="minorHAnsi"/>
                <w:b/>
              </w:rPr>
              <w:t>Almost never true</w:t>
            </w:r>
          </w:p>
        </w:tc>
        <w:tc>
          <w:tcPr>
            <w:tcW w:w="989" w:type="dxa"/>
            <w:tcBorders>
              <w:top w:val="single" w:sz="4" w:space="0" w:color="auto"/>
              <w:left w:val="single" w:sz="4" w:space="0" w:color="auto"/>
              <w:bottom w:val="single" w:sz="4" w:space="0" w:color="auto"/>
              <w:right w:val="single" w:sz="4" w:space="0" w:color="auto"/>
            </w:tcBorders>
            <w:vAlign w:val="center"/>
            <w:hideMark/>
          </w:tcPr>
          <w:p w14:paraId="1BE0556E" w14:textId="77777777" w:rsidR="00BF3640" w:rsidRPr="00187D07" w:rsidRDefault="00BF3640">
            <w:pPr>
              <w:jc w:val="center"/>
              <w:rPr>
                <w:rFonts w:cstheme="minorHAnsi"/>
                <w:b/>
              </w:rPr>
            </w:pPr>
            <w:r w:rsidRPr="00187D07">
              <w:rPr>
                <w:rFonts w:cstheme="minorHAnsi"/>
                <w:b/>
              </w:rPr>
              <w:t>Rarely true</w:t>
            </w:r>
          </w:p>
        </w:tc>
        <w:tc>
          <w:tcPr>
            <w:tcW w:w="973" w:type="dxa"/>
            <w:tcBorders>
              <w:top w:val="single" w:sz="4" w:space="0" w:color="auto"/>
              <w:left w:val="single" w:sz="4" w:space="0" w:color="auto"/>
              <w:bottom w:val="single" w:sz="4" w:space="0" w:color="auto"/>
              <w:right w:val="single" w:sz="4" w:space="0" w:color="auto"/>
            </w:tcBorders>
            <w:vAlign w:val="center"/>
            <w:hideMark/>
          </w:tcPr>
          <w:p w14:paraId="083A2665" w14:textId="77777777" w:rsidR="00BF3640" w:rsidRPr="00187D07" w:rsidRDefault="00BF3640">
            <w:pPr>
              <w:jc w:val="center"/>
              <w:rPr>
                <w:rFonts w:cstheme="minorHAnsi"/>
                <w:b/>
              </w:rPr>
            </w:pPr>
            <w:r w:rsidRPr="00187D07">
              <w:rPr>
                <w:rFonts w:cstheme="minorHAnsi"/>
                <w:b/>
              </w:rPr>
              <w:t>Less than half the times true</w:t>
            </w:r>
          </w:p>
        </w:tc>
        <w:tc>
          <w:tcPr>
            <w:tcW w:w="1003" w:type="dxa"/>
            <w:tcBorders>
              <w:top w:val="single" w:sz="4" w:space="0" w:color="auto"/>
              <w:left w:val="single" w:sz="4" w:space="0" w:color="auto"/>
              <w:bottom w:val="single" w:sz="4" w:space="0" w:color="auto"/>
              <w:right w:val="single" w:sz="4" w:space="0" w:color="auto"/>
            </w:tcBorders>
            <w:vAlign w:val="center"/>
            <w:hideMark/>
          </w:tcPr>
          <w:p w14:paraId="39DFA478" w14:textId="77777777" w:rsidR="00BF3640" w:rsidRPr="00187D07" w:rsidRDefault="00BF3640">
            <w:pPr>
              <w:jc w:val="center"/>
              <w:rPr>
                <w:rFonts w:cstheme="minorHAnsi"/>
                <w:b/>
              </w:rPr>
            </w:pPr>
            <w:r w:rsidRPr="00187D07">
              <w:rPr>
                <w:rFonts w:cstheme="minorHAnsi"/>
                <w:b/>
              </w:rPr>
              <w:t>Neutral</w:t>
            </w:r>
          </w:p>
        </w:tc>
        <w:tc>
          <w:tcPr>
            <w:tcW w:w="973" w:type="dxa"/>
            <w:tcBorders>
              <w:top w:val="single" w:sz="4" w:space="0" w:color="auto"/>
              <w:left w:val="single" w:sz="4" w:space="0" w:color="auto"/>
              <w:bottom w:val="single" w:sz="4" w:space="0" w:color="auto"/>
              <w:right w:val="single" w:sz="4" w:space="0" w:color="auto"/>
            </w:tcBorders>
            <w:vAlign w:val="center"/>
            <w:hideMark/>
          </w:tcPr>
          <w:p w14:paraId="53B556C6" w14:textId="77777777" w:rsidR="00BF3640" w:rsidRPr="00187D07" w:rsidRDefault="00BF3640">
            <w:pPr>
              <w:jc w:val="center"/>
              <w:rPr>
                <w:rFonts w:cstheme="minorHAnsi"/>
                <w:b/>
              </w:rPr>
            </w:pPr>
            <w:r w:rsidRPr="00187D07">
              <w:rPr>
                <w:rFonts w:cstheme="minorHAnsi"/>
                <w:b/>
              </w:rPr>
              <w:t>More than half the times true</w:t>
            </w:r>
          </w:p>
        </w:tc>
        <w:tc>
          <w:tcPr>
            <w:tcW w:w="973" w:type="dxa"/>
            <w:tcBorders>
              <w:top w:val="single" w:sz="4" w:space="0" w:color="auto"/>
              <w:left w:val="single" w:sz="4" w:space="0" w:color="auto"/>
              <w:bottom w:val="single" w:sz="4" w:space="0" w:color="auto"/>
              <w:right w:val="single" w:sz="4" w:space="0" w:color="auto"/>
            </w:tcBorders>
            <w:vAlign w:val="center"/>
            <w:hideMark/>
          </w:tcPr>
          <w:p w14:paraId="6ECED932" w14:textId="77777777" w:rsidR="00BF3640" w:rsidRPr="00187D07" w:rsidRDefault="00BF3640">
            <w:pPr>
              <w:jc w:val="center"/>
              <w:rPr>
                <w:rFonts w:cstheme="minorHAnsi"/>
                <w:b/>
              </w:rPr>
            </w:pPr>
            <w:r w:rsidRPr="00187D07">
              <w:rPr>
                <w:rFonts w:cstheme="minorHAnsi"/>
                <w:b/>
              </w:rPr>
              <w:t>Often true</w:t>
            </w:r>
          </w:p>
        </w:tc>
        <w:tc>
          <w:tcPr>
            <w:tcW w:w="1001" w:type="dxa"/>
            <w:tcBorders>
              <w:top w:val="single" w:sz="4" w:space="0" w:color="auto"/>
              <w:left w:val="single" w:sz="4" w:space="0" w:color="auto"/>
              <w:bottom w:val="single" w:sz="4" w:space="0" w:color="auto"/>
              <w:right w:val="single" w:sz="4" w:space="0" w:color="auto"/>
            </w:tcBorders>
            <w:vAlign w:val="center"/>
            <w:hideMark/>
          </w:tcPr>
          <w:p w14:paraId="106F4941" w14:textId="77777777" w:rsidR="00BF3640" w:rsidRPr="00187D07" w:rsidRDefault="00BF3640">
            <w:pPr>
              <w:jc w:val="center"/>
              <w:rPr>
                <w:rFonts w:cstheme="minorHAnsi"/>
                <w:b/>
              </w:rPr>
            </w:pPr>
            <w:r w:rsidRPr="00187D07">
              <w:rPr>
                <w:rFonts w:cstheme="minorHAnsi"/>
                <w:b/>
              </w:rPr>
              <w:t>Almost always true</w:t>
            </w:r>
          </w:p>
        </w:tc>
      </w:tr>
      <w:tr w:rsidR="00BF3640" w:rsidRPr="00187D07" w14:paraId="3F0D0CFE"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4FC99070"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Yielding</w:t>
            </w:r>
          </w:p>
        </w:tc>
        <w:tc>
          <w:tcPr>
            <w:tcW w:w="999" w:type="dxa"/>
            <w:tcBorders>
              <w:top w:val="single" w:sz="4" w:space="0" w:color="auto"/>
              <w:left w:val="single" w:sz="4" w:space="0" w:color="auto"/>
              <w:bottom w:val="single" w:sz="4" w:space="0" w:color="auto"/>
              <w:right w:val="single" w:sz="4" w:space="0" w:color="auto"/>
            </w:tcBorders>
          </w:tcPr>
          <w:p w14:paraId="02B70111"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41B09DA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F9BE2AA"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0A534E9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8FA4DC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5875044"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631F33A4" w14:textId="77777777" w:rsidR="00BF3640" w:rsidRPr="00187D07" w:rsidRDefault="00BF3640">
            <w:pPr>
              <w:rPr>
                <w:rFonts w:cstheme="minorHAnsi"/>
              </w:rPr>
            </w:pPr>
          </w:p>
        </w:tc>
      </w:tr>
      <w:tr w:rsidR="00BF3640" w:rsidRPr="00187D07" w14:paraId="391CF103"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72B8541F"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Cheerful</w:t>
            </w:r>
          </w:p>
        </w:tc>
        <w:tc>
          <w:tcPr>
            <w:tcW w:w="999" w:type="dxa"/>
            <w:tcBorders>
              <w:top w:val="single" w:sz="4" w:space="0" w:color="auto"/>
              <w:left w:val="single" w:sz="4" w:space="0" w:color="auto"/>
              <w:bottom w:val="single" w:sz="4" w:space="0" w:color="auto"/>
              <w:right w:val="single" w:sz="4" w:space="0" w:color="auto"/>
            </w:tcBorders>
          </w:tcPr>
          <w:p w14:paraId="24802006"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62595C4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935B7F5"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3CDEF344"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027598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0A3A555"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710A744F" w14:textId="77777777" w:rsidR="00BF3640" w:rsidRPr="00187D07" w:rsidRDefault="00BF3640">
            <w:pPr>
              <w:rPr>
                <w:rFonts w:cstheme="minorHAnsi"/>
              </w:rPr>
            </w:pPr>
          </w:p>
        </w:tc>
      </w:tr>
      <w:tr w:rsidR="00BF3640" w:rsidRPr="00187D07" w14:paraId="17C5E0FE"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2656D2BD"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Shy</w:t>
            </w:r>
          </w:p>
        </w:tc>
        <w:tc>
          <w:tcPr>
            <w:tcW w:w="999" w:type="dxa"/>
            <w:tcBorders>
              <w:top w:val="single" w:sz="4" w:space="0" w:color="auto"/>
              <w:left w:val="single" w:sz="4" w:space="0" w:color="auto"/>
              <w:bottom w:val="single" w:sz="4" w:space="0" w:color="auto"/>
              <w:right w:val="single" w:sz="4" w:space="0" w:color="auto"/>
            </w:tcBorders>
          </w:tcPr>
          <w:p w14:paraId="6BDF5D8C"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7314A93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AAD59DB"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675D188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982B128"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5D33BA0"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33A338C6" w14:textId="77777777" w:rsidR="00BF3640" w:rsidRPr="00187D07" w:rsidRDefault="00BF3640">
            <w:pPr>
              <w:rPr>
                <w:rFonts w:cstheme="minorHAnsi"/>
              </w:rPr>
            </w:pPr>
          </w:p>
        </w:tc>
      </w:tr>
      <w:tr w:rsidR="00BF3640" w:rsidRPr="00187D07" w14:paraId="10CC9D0D"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1D553AAE"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Affectionate</w:t>
            </w:r>
          </w:p>
        </w:tc>
        <w:tc>
          <w:tcPr>
            <w:tcW w:w="999" w:type="dxa"/>
            <w:tcBorders>
              <w:top w:val="single" w:sz="4" w:space="0" w:color="auto"/>
              <w:left w:val="single" w:sz="4" w:space="0" w:color="auto"/>
              <w:bottom w:val="single" w:sz="4" w:space="0" w:color="auto"/>
              <w:right w:val="single" w:sz="4" w:space="0" w:color="auto"/>
            </w:tcBorders>
          </w:tcPr>
          <w:p w14:paraId="69B8E6D9"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757CF12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53CCC65"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187A2D8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230C6D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44A090A"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6749AF07" w14:textId="77777777" w:rsidR="00BF3640" w:rsidRPr="00187D07" w:rsidRDefault="00BF3640">
            <w:pPr>
              <w:rPr>
                <w:rFonts w:cstheme="minorHAnsi"/>
              </w:rPr>
            </w:pPr>
          </w:p>
        </w:tc>
      </w:tr>
      <w:tr w:rsidR="00BF3640" w:rsidRPr="00187D07" w14:paraId="44854711"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14B1B8B8"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Flatterable</w:t>
            </w:r>
          </w:p>
        </w:tc>
        <w:tc>
          <w:tcPr>
            <w:tcW w:w="999" w:type="dxa"/>
            <w:tcBorders>
              <w:top w:val="single" w:sz="4" w:space="0" w:color="auto"/>
              <w:left w:val="single" w:sz="4" w:space="0" w:color="auto"/>
              <w:bottom w:val="single" w:sz="4" w:space="0" w:color="auto"/>
              <w:right w:val="single" w:sz="4" w:space="0" w:color="auto"/>
            </w:tcBorders>
          </w:tcPr>
          <w:p w14:paraId="010818C7"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2EAB4B08"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C6A4958"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148CBFB4"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6A3088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78AD5FE"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4405EE5" w14:textId="77777777" w:rsidR="00BF3640" w:rsidRPr="00187D07" w:rsidRDefault="00BF3640">
            <w:pPr>
              <w:rPr>
                <w:rFonts w:cstheme="minorHAnsi"/>
              </w:rPr>
            </w:pPr>
          </w:p>
        </w:tc>
      </w:tr>
      <w:tr w:rsidR="00BF3640" w:rsidRPr="00187D07" w14:paraId="337A6A5B"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480422C7"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Loyal</w:t>
            </w:r>
          </w:p>
        </w:tc>
        <w:tc>
          <w:tcPr>
            <w:tcW w:w="999" w:type="dxa"/>
            <w:tcBorders>
              <w:top w:val="single" w:sz="4" w:space="0" w:color="auto"/>
              <w:left w:val="single" w:sz="4" w:space="0" w:color="auto"/>
              <w:bottom w:val="single" w:sz="4" w:space="0" w:color="auto"/>
              <w:right w:val="single" w:sz="4" w:space="0" w:color="auto"/>
            </w:tcBorders>
          </w:tcPr>
          <w:p w14:paraId="61B710B2"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470865C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835CA28"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329916D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60E9D7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9BC744A"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7DC61757" w14:textId="77777777" w:rsidR="00BF3640" w:rsidRPr="00187D07" w:rsidRDefault="00BF3640">
            <w:pPr>
              <w:rPr>
                <w:rFonts w:cstheme="minorHAnsi"/>
              </w:rPr>
            </w:pPr>
          </w:p>
        </w:tc>
      </w:tr>
      <w:tr w:rsidR="00BF3640" w:rsidRPr="00187D07" w14:paraId="79C776BA"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7A4EE15F"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Feminine</w:t>
            </w:r>
          </w:p>
        </w:tc>
        <w:tc>
          <w:tcPr>
            <w:tcW w:w="999" w:type="dxa"/>
            <w:tcBorders>
              <w:top w:val="single" w:sz="4" w:space="0" w:color="auto"/>
              <w:left w:val="single" w:sz="4" w:space="0" w:color="auto"/>
              <w:bottom w:val="single" w:sz="4" w:space="0" w:color="auto"/>
              <w:right w:val="single" w:sz="4" w:space="0" w:color="auto"/>
            </w:tcBorders>
          </w:tcPr>
          <w:p w14:paraId="3F29022E"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2345848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CFA7634"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6F957B1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49FDEC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4330FDA"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05F3EC93" w14:textId="77777777" w:rsidR="00BF3640" w:rsidRPr="00187D07" w:rsidRDefault="00BF3640">
            <w:pPr>
              <w:rPr>
                <w:rFonts w:cstheme="minorHAnsi"/>
              </w:rPr>
            </w:pPr>
          </w:p>
        </w:tc>
      </w:tr>
      <w:tr w:rsidR="00BF3640" w:rsidRPr="00187D07" w14:paraId="6C4762A6"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7422A7AA"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Sympathetic</w:t>
            </w:r>
          </w:p>
        </w:tc>
        <w:tc>
          <w:tcPr>
            <w:tcW w:w="999" w:type="dxa"/>
            <w:tcBorders>
              <w:top w:val="single" w:sz="4" w:space="0" w:color="auto"/>
              <w:left w:val="single" w:sz="4" w:space="0" w:color="auto"/>
              <w:bottom w:val="single" w:sz="4" w:space="0" w:color="auto"/>
              <w:right w:val="single" w:sz="4" w:space="0" w:color="auto"/>
            </w:tcBorders>
          </w:tcPr>
          <w:p w14:paraId="70872CC0"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0CCCB5A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4621499"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61BD034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B32AE0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24A2A96"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0250AE9D" w14:textId="77777777" w:rsidR="00BF3640" w:rsidRPr="00187D07" w:rsidRDefault="00BF3640">
            <w:pPr>
              <w:rPr>
                <w:rFonts w:cstheme="minorHAnsi"/>
              </w:rPr>
            </w:pPr>
          </w:p>
        </w:tc>
      </w:tr>
      <w:tr w:rsidR="00BF3640" w:rsidRPr="00187D07" w14:paraId="62EB11F9"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09A05B31"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Sensitive to others needs</w:t>
            </w:r>
          </w:p>
        </w:tc>
        <w:tc>
          <w:tcPr>
            <w:tcW w:w="999" w:type="dxa"/>
            <w:tcBorders>
              <w:top w:val="single" w:sz="4" w:space="0" w:color="auto"/>
              <w:left w:val="single" w:sz="4" w:space="0" w:color="auto"/>
              <w:bottom w:val="single" w:sz="4" w:space="0" w:color="auto"/>
              <w:right w:val="single" w:sz="4" w:space="0" w:color="auto"/>
            </w:tcBorders>
          </w:tcPr>
          <w:p w14:paraId="67D72BF5"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44BE48F2"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30137D1"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0C726D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329DEB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8531ABC"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47354D80" w14:textId="77777777" w:rsidR="00BF3640" w:rsidRPr="00187D07" w:rsidRDefault="00BF3640">
            <w:pPr>
              <w:rPr>
                <w:rFonts w:cstheme="minorHAnsi"/>
              </w:rPr>
            </w:pPr>
          </w:p>
        </w:tc>
      </w:tr>
      <w:tr w:rsidR="00BF3640" w:rsidRPr="00187D07" w14:paraId="0656B5DB"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6F1D5B90"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Understanding</w:t>
            </w:r>
          </w:p>
        </w:tc>
        <w:tc>
          <w:tcPr>
            <w:tcW w:w="999" w:type="dxa"/>
            <w:tcBorders>
              <w:top w:val="single" w:sz="4" w:space="0" w:color="auto"/>
              <w:left w:val="single" w:sz="4" w:space="0" w:color="auto"/>
              <w:bottom w:val="single" w:sz="4" w:space="0" w:color="auto"/>
              <w:right w:val="single" w:sz="4" w:space="0" w:color="auto"/>
            </w:tcBorders>
          </w:tcPr>
          <w:p w14:paraId="544EA8E9"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68B2C76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D980B84"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3CFE85A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B5ACC3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559EED7"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62C8E2A" w14:textId="77777777" w:rsidR="00BF3640" w:rsidRPr="00187D07" w:rsidRDefault="00BF3640">
            <w:pPr>
              <w:rPr>
                <w:rFonts w:cstheme="minorHAnsi"/>
              </w:rPr>
            </w:pPr>
          </w:p>
        </w:tc>
      </w:tr>
      <w:tr w:rsidR="00BF3640" w:rsidRPr="00187D07" w14:paraId="65479E9A"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478B48CE"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Compassionate</w:t>
            </w:r>
          </w:p>
        </w:tc>
        <w:tc>
          <w:tcPr>
            <w:tcW w:w="999" w:type="dxa"/>
            <w:tcBorders>
              <w:top w:val="single" w:sz="4" w:space="0" w:color="auto"/>
              <w:left w:val="single" w:sz="4" w:space="0" w:color="auto"/>
              <w:bottom w:val="single" w:sz="4" w:space="0" w:color="auto"/>
              <w:right w:val="single" w:sz="4" w:space="0" w:color="auto"/>
            </w:tcBorders>
          </w:tcPr>
          <w:p w14:paraId="4574F428"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32C77CE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A0F3948"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25153BB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AA012E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A00F4D7"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01BDB14E" w14:textId="77777777" w:rsidR="00BF3640" w:rsidRPr="00187D07" w:rsidRDefault="00BF3640">
            <w:pPr>
              <w:rPr>
                <w:rFonts w:cstheme="minorHAnsi"/>
              </w:rPr>
            </w:pPr>
          </w:p>
        </w:tc>
      </w:tr>
      <w:tr w:rsidR="00BF3640" w:rsidRPr="00187D07" w14:paraId="207ADC00"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079C6CAB"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Eager to soothe hurt feelings</w:t>
            </w:r>
          </w:p>
        </w:tc>
        <w:tc>
          <w:tcPr>
            <w:tcW w:w="999" w:type="dxa"/>
            <w:tcBorders>
              <w:top w:val="single" w:sz="4" w:space="0" w:color="auto"/>
              <w:left w:val="single" w:sz="4" w:space="0" w:color="auto"/>
              <w:bottom w:val="single" w:sz="4" w:space="0" w:color="auto"/>
              <w:right w:val="single" w:sz="4" w:space="0" w:color="auto"/>
            </w:tcBorders>
          </w:tcPr>
          <w:p w14:paraId="170183C3"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302886B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DC3E648"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F66118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9BC2D4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322F682"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3F57A5A7" w14:textId="77777777" w:rsidR="00BF3640" w:rsidRPr="00187D07" w:rsidRDefault="00BF3640">
            <w:pPr>
              <w:rPr>
                <w:rFonts w:cstheme="minorHAnsi"/>
              </w:rPr>
            </w:pPr>
          </w:p>
        </w:tc>
      </w:tr>
      <w:tr w:rsidR="00BF3640" w:rsidRPr="00187D07" w14:paraId="2001CAA5"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2456A7CB"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Soft spoken</w:t>
            </w:r>
          </w:p>
        </w:tc>
        <w:tc>
          <w:tcPr>
            <w:tcW w:w="999" w:type="dxa"/>
            <w:tcBorders>
              <w:top w:val="single" w:sz="4" w:space="0" w:color="auto"/>
              <w:left w:val="single" w:sz="4" w:space="0" w:color="auto"/>
              <w:bottom w:val="single" w:sz="4" w:space="0" w:color="auto"/>
              <w:right w:val="single" w:sz="4" w:space="0" w:color="auto"/>
            </w:tcBorders>
          </w:tcPr>
          <w:p w14:paraId="2B6FEEA3"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0022BF88"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01A6F7D"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2133F94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1EE41F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C64F37A"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17DD4DE3" w14:textId="77777777" w:rsidR="00BF3640" w:rsidRPr="00187D07" w:rsidRDefault="00BF3640">
            <w:pPr>
              <w:rPr>
                <w:rFonts w:cstheme="minorHAnsi"/>
              </w:rPr>
            </w:pPr>
          </w:p>
        </w:tc>
      </w:tr>
      <w:tr w:rsidR="00BF3640" w:rsidRPr="00187D07" w14:paraId="39AA1185"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7FC7D2DC"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Warm</w:t>
            </w:r>
          </w:p>
        </w:tc>
        <w:tc>
          <w:tcPr>
            <w:tcW w:w="999" w:type="dxa"/>
            <w:tcBorders>
              <w:top w:val="single" w:sz="4" w:space="0" w:color="auto"/>
              <w:left w:val="single" w:sz="4" w:space="0" w:color="auto"/>
              <w:bottom w:val="single" w:sz="4" w:space="0" w:color="auto"/>
              <w:right w:val="single" w:sz="4" w:space="0" w:color="auto"/>
            </w:tcBorders>
          </w:tcPr>
          <w:p w14:paraId="2FF14798"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6546DD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0074A05"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32AF6507"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DC394C4"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32ECE70"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5B2711C" w14:textId="77777777" w:rsidR="00BF3640" w:rsidRPr="00187D07" w:rsidRDefault="00BF3640">
            <w:pPr>
              <w:rPr>
                <w:rFonts w:cstheme="minorHAnsi"/>
              </w:rPr>
            </w:pPr>
          </w:p>
        </w:tc>
      </w:tr>
      <w:tr w:rsidR="00BF3640" w:rsidRPr="00187D07" w14:paraId="5A241401"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4C6EE6B2"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Tender</w:t>
            </w:r>
          </w:p>
        </w:tc>
        <w:tc>
          <w:tcPr>
            <w:tcW w:w="999" w:type="dxa"/>
            <w:tcBorders>
              <w:top w:val="single" w:sz="4" w:space="0" w:color="auto"/>
              <w:left w:val="single" w:sz="4" w:space="0" w:color="auto"/>
              <w:bottom w:val="single" w:sz="4" w:space="0" w:color="auto"/>
              <w:right w:val="single" w:sz="4" w:space="0" w:color="auto"/>
            </w:tcBorders>
          </w:tcPr>
          <w:p w14:paraId="55950A29"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1B3BC62"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74ECE3F"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254B2E24"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035DA3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D025B15"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1E6D1750" w14:textId="77777777" w:rsidR="00BF3640" w:rsidRPr="00187D07" w:rsidRDefault="00BF3640">
            <w:pPr>
              <w:rPr>
                <w:rFonts w:cstheme="minorHAnsi"/>
              </w:rPr>
            </w:pPr>
          </w:p>
        </w:tc>
      </w:tr>
      <w:tr w:rsidR="00BF3640" w:rsidRPr="00187D07" w14:paraId="4D0528C8"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35205031"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Gullible</w:t>
            </w:r>
          </w:p>
        </w:tc>
        <w:tc>
          <w:tcPr>
            <w:tcW w:w="999" w:type="dxa"/>
            <w:tcBorders>
              <w:top w:val="single" w:sz="4" w:space="0" w:color="auto"/>
              <w:left w:val="single" w:sz="4" w:space="0" w:color="auto"/>
              <w:bottom w:val="single" w:sz="4" w:space="0" w:color="auto"/>
              <w:right w:val="single" w:sz="4" w:space="0" w:color="auto"/>
            </w:tcBorders>
          </w:tcPr>
          <w:p w14:paraId="33B13BDF"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3152AC3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BA5510F"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2023843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D931A2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F600A09"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026DE55F" w14:textId="77777777" w:rsidR="00BF3640" w:rsidRPr="00187D07" w:rsidRDefault="00BF3640">
            <w:pPr>
              <w:rPr>
                <w:rFonts w:cstheme="minorHAnsi"/>
              </w:rPr>
            </w:pPr>
          </w:p>
        </w:tc>
      </w:tr>
      <w:tr w:rsidR="00BF3640" w:rsidRPr="00187D07" w14:paraId="1E9BA5B7"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59FA4E22"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Childlike</w:t>
            </w:r>
          </w:p>
        </w:tc>
        <w:tc>
          <w:tcPr>
            <w:tcW w:w="999" w:type="dxa"/>
            <w:tcBorders>
              <w:top w:val="single" w:sz="4" w:space="0" w:color="auto"/>
              <w:left w:val="single" w:sz="4" w:space="0" w:color="auto"/>
              <w:bottom w:val="single" w:sz="4" w:space="0" w:color="auto"/>
              <w:right w:val="single" w:sz="4" w:space="0" w:color="auto"/>
            </w:tcBorders>
          </w:tcPr>
          <w:p w14:paraId="72945826"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400695E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7B28322"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65D879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D28912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856C1B8"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3527D3E" w14:textId="77777777" w:rsidR="00BF3640" w:rsidRPr="00187D07" w:rsidRDefault="00BF3640">
            <w:pPr>
              <w:rPr>
                <w:rFonts w:cstheme="minorHAnsi"/>
              </w:rPr>
            </w:pPr>
          </w:p>
        </w:tc>
      </w:tr>
      <w:tr w:rsidR="00BF3640" w:rsidRPr="00187D07" w14:paraId="18316C81"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5431306D"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Does not use harsh language</w:t>
            </w:r>
          </w:p>
        </w:tc>
        <w:tc>
          <w:tcPr>
            <w:tcW w:w="999" w:type="dxa"/>
            <w:tcBorders>
              <w:top w:val="single" w:sz="4" w:space="0" w:color="auto"/>
              <w:left w:val="single" w:sz="4" w:space="0" w:color="auto"/>
              <w:bottom w:val="single" w:sz="4" w:space="0" w:color="auto"/>
              <w:right w:val="single" w:sz="4" w:space="0" w:color="auto"/>
            </w:tcBorders>
          </w:tcPr>
          <w:p w14:paraId="7E1BA25B"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05307852"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F848DA0"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0B39F092"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8CEC26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F05513F"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4A0AB793" w14:textId="77777777" w:rsidR="00BF3640" w:rsidRPr="00187D07" w:rsidRDefault="00BF3640">
            <w:pPr>
              <w:rPr>
                <w:rFonts w:cstheme="minorHAnsi"/>
              </w:rPr>
            </w:pPr>
          </w:p>
        </w:tc>
      </w:tr>
      <w:tr w:rsidR="00BF3640" w:rsidRPr="00187D07" w14:paraId="2577821E"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3B1C4C22"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Loves children</w:t>
            </w:r>
          </w:p>
        </w:tc>
        <w:tc>
          <w:tcPr>
            <w:tcW w:w="999" w:type="dxa"/>
            <w:tcBorders>
              <w:top w:val="single" w:sz="4" w:space="0" w:color="auto"/>
              <w:left w:val="single" w:sz="4" w:space="0" w:color="auto"/>
              <w:bottom w:val="single" w:sz="4" w:space="0" w:color="auto"/>
              <w:right w:val="single" w:sz="4" w:space="0" w:color="auto"/>
            </w:tcBorders>
          </w:tcPr>
          <w:p w14:paraId="47A181D4"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19FE74D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1D41E63"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519E991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C644BD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EBD74CE"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0536E18D" w14:textId="77777777" w:rsidR="00BF3640" w:rsidRPr="00187D07" w:rsidRDefault="00BF3640">
            <w:pPr>
              <w:rPr>
                <w:rFonts w:cstheme="minorHAnsi"/>
              </w:rPr>
            </w:pPr>
          </w:p>
        </w:tc>
      </w:tr>
      <w:tr w:rsidR="00BF3640" w:rsidRPr="00187D07" w14:paraId="10FF3222"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74C76C99"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Gentle</w:t>
            </w:r>
          </w:p>
        </w:tc>
        <w:tc>
          <w:tcPr>
            <w:tcW w:w="999" w:type="dxa"/>
            <w:tcBorders>
              <w:top w:val="single" w:sz="4" w:space="0" w:color="auto"/>
              <w:left w:val="single" w:sz="4" w:space="0" w:color="auto"/>
              <w:bottom w:val="single" w:sz="4" w:space="0" w:color="auto"/>
              <w:right w:val="single" w:sz="4" w:space="0" w:color="auto"/>
            </w:tcBorders>
          </w:tcPr>
          <w:p w14:paraId="219E1029"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47DEC1F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7C529F4"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1E7591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350E2C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119B59A"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3258BAB3" w14:textId="77777777" w:rsidR="00BF3640" w:rsidRPr="00187D07" w:rsidRDefault="00BF3640">
            <w:pPr>
              <w:rPr>
                <w:rFonts w:cstheme="minorHAnsi"/>
              </w:rPr>
            </w:pPr>
          </w:p>
        </w:tc>
      </w:tr>
      <w:tr w:rsidR="00BF3640" w:rsidRPr="00187D07" w14:paraId="00280E42"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2932F24F"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Self-reliant</w:t>
            </w:r>
          </w:p>
        </w:tc>
        <w:tc>
          <w:tcPr>
            <w:tcW w:w="999" w:type="dxa"/>
            <w:tcBorders>
              <w:top w:val="single" w:sz="4" w:space="0" w:color="auto"/>
              <w:left w:val="single" w:sz="4" w:space="0" w:color="auto"/>
              <w:bottom w:val="single" w:sz="4" w:space="0" w:color="auto"/>
              <w:right w:val="single" w:sz="4" w:space="0" w:color="auto"/>
            </w:tcBorders>
          </w:tcPr>
          <w:p w14:paraId="22867DC5"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1C93A378"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6F2EF35"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10CFC27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D62F1A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7DE02B1"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0B1A046A" w14:textId="77777777" w:rsidR="00BF3640" w:rsidRPr="00187D07" w:rsidRDefault="00BF3640">
            <w:pPr>
              <w:rPr>
                <w:rFonts w:cstheme="minorHAnsi"/>
              </w:rPr>
            </w:pPr>
          </w:p>
        </w:tc>
      </w:tr>
      <w:tr w:rsidR="00BF3640" w:rsidRPr="00187D07" w14:paraId="25C5D8AC"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1BB7B2DA"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Defends own beliefs</w:t>
            </w:r>
          </w:p>
        </w:tc>
        <w:tc>
          <w:tcPr>
            <w:tcW w:w="999" w:type="dxa"/>
            <w:tcBorders>
              <w:top w:val="single" w:sz="4" w:space="0" w:color="auto"/>
              <w:left w:val="single" w:sz="4" w:space="0" w:color="auto"/>
              <w:bottom w:val="single" w:sz="4" w:space="0" w:color="auto"/>
              <w:right w:val="single" w:sz="4" w:space="0" w:color="auto"/>
            </w:tcBorders>
          </w:tcPr>
          <w:p w14:paraId="71550380"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65743777"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680B4B6"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02A173D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6E61B7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4B91ABF"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0C43F2CA" w14:textId="77777777" w:rsidR="00BF3640" w:rsidRPr="00187D07" w:rsidRDefault="00BF3640">
            <w:pPr>
              <w:rPr>
                <w:rFonts w:cstheme="minorHAnsi"/>
              </w:rPr>
            </w:pPr>
          </w:p>
        </w:tc>
      </w:tr>
      <w:tr w:rsidR="00BF3640" w:rsidRPr="00187D07" w14:paraId="78BE7996"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3215F52F"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Independent</w:t>
            </w:r>
          </w:p>
        </w:tc>
        <w:tc>
          <w:tcPr>
            <w:tcW w:w="999" w:type="dxa"/>
            <w:tcBorders>
              <w:top w:val="single" w:sz="4" w:space="0" w:color="auto"/>
              <w:left w:val="single" w:sz="4" w:space="0" w:color="auto"/>
              <w:bottom w:val="single" w:sz="4" w:space="0" w:color="auto"/>
              <w:right w:val="single" w:sz="4" w:space="0" w:color="auto"/>
            </w:tcBorders>
          </w:tcPr>
          <w:p w14:paraId="0F6BD67B"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370FEE52"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9369E1F"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3F5CFF67"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DBEDAD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DDF8FA7"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1496D037" w14:textId="77777777" w:rsidR="00BF3640" w:rsidRPr="00187D07" w:rsidRDefault="00BF3640">
            <w:pPr>
              <w:rPr>
                <w:rFonts w:cstheme="minorHAnsi"/>
              </w:rPr>
            </w:pPr>
          </w:p>
        </w:tc>
      </w:tr>
      <w:tr w:rsidR="00BF3640" w:rsidRPr="00187D07" w14:paraId="11497239"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3E4B64C1"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Athletic</w:t>
            </w:r>
          </w:p>
        </w:tc>
        <w:tc>
          <w:tcPr>
            <w:tcW w:w="999" w:type="dxa"/>
            <w:tcBorders>
              <w:top w:val="single" w:sz="4" w:space="0" w:color="auto"/>
              <w:left w:val="single" w:sz="4" w:space="0" w:color="auto"/>
              <w:bottom w:val="single" w:sz="4" w:space="0" w:color="auto"/>
              <w:right w:val="single" w:sz="4" w:space="0" w:color="auto"/>
            </w:tcBorders>
          </w:tcPr>
          <w:p w14:paraId="6D65244A"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C2E2577"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160265C"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10AC995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883C3F9"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201FCBB"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21493A2C" w14:textId="77777777" w:rsidR="00BF3640" w:rsidRPr="00187D07" w:rsidRDefault="00BF3640">
            <w:pPr>
              <w:rPr>
                <w:rFonts w:cstheme="minorHAnsi"/>
              </w:rPr>
            </w:pPr>
          </w:p>
        </w:tc>
      </w:tr>
      <w:tr w:rsidR="00BF3640" w:rsidRPr="00187D07" w14:paraId="153CDAEB"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49AF9CB8"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Assertive</w:t>
            </w:r>
          </w:p>
        </w:tc>
        <w:tc>
          <w:tcPr>
            <w:tcW w:w="999" w:type="dxa"/>
            <w:tcBorders>
              <w:top w:val="single" w:sz="4" w:space="0" w:color="auto"/>
              <w:left w:val="single" w:sz="4" w:space="0" w:color="auto"/>
              <w:bottom w:val="single" w:sz="4" w:space="0" w:color="auto"/>
              <w:right w:val="single" w:sz="4" w:space="0" w:color="auto"/>
            </w:tcBorders>
          </w:tcPr>
          <w:p w14:paraId="711C1888"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DE6038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C214D7E"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04A6CE9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E512FD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BA4CD34"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C612106" w14:textId="77777777" w:rsidR="00BF3640" w:rsidRPr="00187D07" w:rsidRDefault="00BF3640">
            <w:pPr>
              <w:rPr>
                <w:rFonts w:cstheme="minorHAnsi"/>
              </w:rPr>
            </w:pPr>
          </w:p>
        </w:tc>
      </w:tr>
      <w:tr w:rsidR="00BF3640" w:rsidRPr="00187D07" w14:paraId="008C49CF"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5AA726E3"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Strong personality</w:t>
            </w:r>
          </w:p>
        </w:tc>
        <w:tc>
          <w:tcPr>
            <w:tcW w:w="999" w:type="dxa"/>
            <w:tcBorders>
              <w:top w:val="single" w:sz="4" w:space="0" w:color="auto"/>
              <w:left w:val="single" w:sz="4" w:space="0" w:color="auto"/>
              <w:bottom w:val="single" w:sz="4" w:space="0" w:color="auto"/>
              <w:right w:val="single" w:sz="4" w:space="0" w:color="auto"/>
            </w:tcBorders>
          </w:tcPr>
          <w:p w14:paraId="598BB12C"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F18D59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6C74F02"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372EE64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D460B5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32EBE23"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34105E7" w14:textId="77777777" w:rsidR="00BF3640" w:rsidRPr="00187D07" w:rsidRDefault="00BF3640">
            <w:pPr>
              <w:rPr>
                <w:rFonts w:cstheme="minorHAnsi"/>
              </w:rPr>
            </w:pPr>
          </w:p>
        </w:tc>
      </w:tr>
      <w:tr w:rsidR="00BF3640" w:rsidRPr="00187D07" w14:paraId="08D0934D"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20F84A57"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Forceful</w:t>
            </w:r>
          </w:p>
        </w:tc>
        <w:tc>
          <w:tcPr>
            <w:tcW w:w="999" w:type="dxa"/>
            <w:tcBorders>
              <w:top w:val="single" w:sz="4" w:space="0" w:color="auto"/>
              <w:left w:val="single" w:sz="4" w:space="0" w:color="auto"/>
              <w:bottom w:val="single" w:sz="4" w:space="0" w:color="auto"/>
              <w:right w:val="single" w:sz="4" w:space="0" w:color="auto"/>
            </w:tcBorders>
          </w:tcPr>
          <w:p w14:paraId="7048B1A9"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2FD4A5B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BE6C670"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2F575F7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5F5916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8D8C37B"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2ED0516D" w14:textId="77777777" w:rsidR="00BF3640" w:rsidRPr="00187D07" w:rsidRDefault="00BF3640">
            <w:pPr>
              <w:rPr>
                <w:rFonts w:cstheme="minorHAnsi"/>
              </w:rPr>
            </w:pPr>
          </w:p>
        </w:tc>
      </w:tr>
      <w:tr w:rsidR="00BF3640" w:rsidRPr="00187D07" w14:paraId="2D342F41"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44AF9623"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Analytical</w:t>
            </w:r>
          </w:p>
        </w:tc>
        <w:tc>
          <w:tcPr>
            <w:tcW w:w="999" w:type="dxa"/>
            <w:tcBorders>
              <w:top w:val="single" w:sz="4" w:space="0" w:color="auto"/>
              <w:left w:val="single" w:sz="4" w:space="0" w:color="auto"/>
              <w:bottom w:val="single" w:sz="4" w:space="0" w:color="auto"/>
              <w:right w:val="single" w:sz="4" w:space="0" w:color="auto"/>
            </w:tcBorders>
          </w:tcPr>
          <w:p w14:paraId="1F1F9A27"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1A69910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EEE731E"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CC3261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599BC5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5DB2A0C"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3E90365" w14:textId="77777777" w:rsidR="00BF3640" w:rsidRPr="00187D07" w:rsidRDefault="00BF3640">
            <w:pPr>
              <w:rPr>
                <w:rFonts w:cstheme="minorHAnsi"/>
              </w:rPr>
            </w:pPr>
          </w:p>
        </w:tc>
      </w:tr>
      <w:tr w:rsidR="00BF3640" w:rsidRPr="00187D07" w14:paraId="44AA25FC"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4605AA3A"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Leadership ability</w:t>
            </w:r>
          </w:p>
        </w:tc>
        <w:tc>
          <w:tcPr>
            <w:tcW w:w="999" w:type="dxa"/>
            <w:tcBorders>
              <w:top w:val="single" w:sz="4" w:space="0" w:color="auto"/>
              <w:left w:val="single" w:sz="4" w:space="0" w:color="auto"/>
              <w:bottom w:val="single" w:sz="4" w:space="0" w:color="auto"/>
              <w:right w:val="single" w:sz="4" w:space="0" w:color="auto"/>
            </w:tcBorders>
          </w:tcPr>
          <w:p w14:paraId="62605633"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24D7C848"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52B3F43"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67269D4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F6D29A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9E4AD1D"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44D1EE27" w14:textId="77777777" w:rsidR="00BF3640" w:rsidRPr="00187D07" w:rsidRDefault="00BF3640">
            <w:pPr>
              <w:rPr>
                <w:rFonts w:cstheme="minorHAnsi"/>
              </w:rPr>
            </w:pPr>
          </w:p>
        </w:tc>
      </w:tr>
      <w:tr w:rsidR="00BF3640" w:rsidRPr="00187D07" w14:paraId="7CE95098"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4E8009E4"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lastRenderedPageBreak/>
              <w:t>Willing to take risks</w:t>
            </w:r>
          </w:p>
        </w:tc>
        <w:tc>
          <w:tcPr>
            <w:tcW w:w="999" w:type="dxa"/>
            <w:tcBorders>
              <w:top w:val="single" w:sz="4" w:space="0" w:color="auto"/>
              <w:left w:val="single" w:sz="4" w:space="0" w:color="auto"/>
              <w:bottom w:val="single" w:sz="4" w:space="0" w:color="auto"/>
              <w:right w:val="single" w:sz="4" w:space="0" w:color="auto"/>
            </w:tcBorders>
          </w:tcPr>
          <w:p w14:paraId="21084566"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55B1E2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3A10F5F"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4D7686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6CC4C4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696D6CB"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43BB20E2" w14:textId="77777777" w:rsidR="00BF3640" w:rsidRPr="00187D07" w:rsidRDefault="00BF3640">
            <w:pPr>
              <w:rPr>
                <w:rFonts w:cstheme="minorHAnsi"/>
              </w:rPr>
            </w:pPr>
          </w:p>
        </w:tc>
      </w:tr>
      <w:tr w:rsidR="00BF3640" w:rsidRPr="00187D07" w14:paraId="21AD1332"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1DC5D6E6"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Makes decisions easily</w:t>
            </w:r>
          </w:p>
        </w:tc>
        <w:tc>
          <w:tcPr>
            <w:tcW w:w="999" w:type="dxa"/>
            <w:tcBorders>
              <w:top w:val="single" w:sz="4" w:space="0" w:color="auto"/>
              <w:left w:val="single" w:sz="4" w:space="0" w:color="auto"/>
              <w:bottom w:val="single" w:sz="4" w:space="0" w:color="auto"/>
              <w:right w:val="single" w:sz="4" w:space="0" w:color="auto"/>
            </w:tcBorders>
          </w:tcPr>
          <w:p w14:paraId="49D1FCD0"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17DC877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2449F4B"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1D9FBE4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453DFA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0B7A7B6"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0A9EB1A" w14:textId="77777777" w:rsidR="00BF3640" w:rsidRPr="00187D07" w:rsidRDefault="00BF3640">
            <w:pPr>
              <w:rPr>
                <w:rFonts w:cstheme="minorHAnsi"/>
              </w:rPr>
            </w:pPr>
          </w:p>
        </w:tc>
      </w:tr>
      <w:tr w:rsidR="00BF3640" w:rsidRPr="00187D07" w14:paraId="61B8A9D9"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07C63B56"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Self-sufficient</w:t>
            </w:r>
          </w:p>
        </w:tc>
        <w:tc>
          <w:tcPr>
            <w:tcW w:w="999" w:type="dxa"/>
            <w:tcBorders>
              <w:top w:val="single" w:sz="4" w:space="0" w:color="auto"/>
              <w:left w:val="single" w:sz="4" w:space="0" w:color="auto"/>
              <w:bottom w:val="single" w:sz="4" w:space="0" w:color="auto"/>
              <w:right w:val="single" w:sz="4" w:space="0" w:color="auto"/>
            </w:tcBorders>
          </w:tcPr>
          <w:p w14:paraId="5ADF015F"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38447D04"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67CE4AF"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05DEC6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E44368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9EC37D9"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76276E20" w14:textId="77777777" w:rsidR="00BF3640" w:rsidRPr="00187D07" w:rsidRDefault="00BF3640">
            <w:pPr>
              <w:rPr>
                <w:rFonts w:cstheme="minorHAnsi"/>
              </w:rPr>
            </w:pPr>
          </w:p>
        </w:tc>
      </w:tr>
      <w:tr w:rsidR="00BF3640" w:rsidRPr="00187D07" w14:paraId="4870770F"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0458DD27"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Dominant</w:t>
            </w:r>
          </w:p>
        </w:tc>
        <w:tc>
          <w:tcPr>
            <w:tcW w:w="999" w:type="dxa"/>
            <w:tcBorders>
              <w:top w:val="single" w:sz="4" w:space="0" w:color="auto"/>
              <w:left w:val="single" w:sz="4" w:space="0" w:color="auto"/>
              <w:bottom w:val="single" w:sz="4" w:space="0" w:color="auto"/>
              <w:right w:val="single" w:sz="4" w:space="0" w:color="auto"/>
            </w:tcBorders>
          </w:tcPr>
          <w:p w14:paraId="6028C32F"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16D4CDC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CE5F2E6"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1CA44B9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5F4478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767F86D"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1AB26243" w14:textId="77777777" w:rsidR="00BF3640" w:rsidRPr="00187D07" w:rsidRDefault="00BF3640">
            <w:pPr>
              <w:rPr>
                <w:rFonts w:cstheme="minorHAnsi"/>
              </w:rPr>
            </w:pPr>
          </w:p>
        </w:tc>
      </w:tr>
      <w:tr w:rsidR="00BF3640" w:rsidRPr="00187D07" w14:paraId="55E05FF9"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1D9468AC"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Masculine</w:t>
            </w:r>
          </w:p>
        </w:tc>
        <w:tc>
          <w:tcPr>
            <w:tcW w:w="999" w:type="dxa"/>
            <w:tcBorders>
              <w:top w:val="single" w:sz="4" w:space="0" w:color="auto"/>
              <w:left w:val="single" w:sz="4" w:space="0" w:color="auto"/>
              <w:bottom w:val="single" w:sz="4" w:space="0" w:color="auto"/>
              <w:right w:val="single" w:sz="4" w:space="0" w:color="auto"/>
            </w:tcBorders>
          </w:tcPr>
          <w:p w14:paraId="61804960"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118BDF3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DFFE833"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1D7BB97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E876C1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C498D7D"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4CC5A88F" w14:textId="77777777" w:rsidR="00BF3640" w:rsidRPr="00187D07" w:rsidRDefault="00BF3640">
            <w:pPr>
              <w:rPr>
                <w:rFonts w:cstheme="minorHAnsi"/>
              </w:rPr>
            </w:pPr>
          </w:p>
        </w:tc>
      </w:tr>
      <w:tr w:rsidR="00BF3640" w:rsidRPr="00187D07" w14:paraId="4CA7C0FF"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1BCEAE1F"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Willing to take a stand</w:t>
            </w:r>
          </w:p>
        </w:tc>
        <w:tc>
          <w:tcPr>
            <w:tcW w:w="999" w:type="dxa"/>
            <w:tcBorders>
              <w:top w:val="single" w:sz="4" w:space="0" w:color="auto"/>
              <w:left w:val="single" w:sz="4" w:space="0" w:color="auto"/>
              <w:bottom w:val="single" w:sz="4" w:space="0" w:color="auto"/>
              <w:right w:val="single" w:sz="4" w:space="0" w:color="auto"/>
            </w:tcBorders>
          </w:tcPr>
          <w:p w14:paraId="62FAACDB"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45C64658"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2857050"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34329EC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503145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22FF65E"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750B46CB" w14:textId="77777777" w:rsidR="00BF3640" w:rsidRPr="00187D07" w:rsidRDefault="00BF3640">
            <w:pPr>
              <w:rPr>
                <w:rFonts w:cstheme="minorHAnsi"/>
              </w:rPr>
            </w:pPr>
          </w:p>
        </w:tc>
      </w:tr>
      <w:tr w:rsidR="00BF3640" w:rsidRPr="00187D07" w14:paraId="3FFDD99D"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5AA3DC2A"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Aggressive</w:t>
            </w:r>
          </w:p>
        </w:tc>
        <w:tc>
          <w:tcPr>
            <w:tcW w:w="999" w:type="dxa"/>
            <w:tcBorders>
              <w:top w:val="single" w:sz="4" w:space="0" w:color="auto"/>
              <w:left w:val="single" w:sz="4" w:space="0" w:color="auto"/>
              <w:bottom w:val="single" w:sz="4" w:space="0" w:color="auto"/>
              <w:right w:val="single" w:sz="4" w:space="0" w:color="auto"/>
            </w:tcBorders>
          </w:tcPr>
          <w:p w14:paraId="5B4215D1"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114BD59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54E7D9E"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4F35D5D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F5A535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73C9C42"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B434D6B" w14:textId="77777777" w:rsidR="00BF3640" w:rsidRPr="00187D07" w:rsidRDefault="00BF3640">
            <w:pPr>
              <w:rPr>
                <w:rFonts w:cstheme="minorHAnsi"/>
              </w:rPr>
            </w:pPr>
          </w:p>
        </w:tc>
      </w:tr>
      <w:tr w:rsidR="00BF3640" w:rsidRPr="00187D07" w14:paraId="7ACE4F3A"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08922A6A"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Acts as a leader</w:t>
            </w:r>
          </w:p>
        </w:tc>
        <w:tc>
          <w:tcPr>
            <w:tcW w:w="999" w:type="dxa"/>
            <w:tcBorders>
              <w:top w:val="single" w:sz="4" w:space="0" w:color="auto"/>
              <w:left w:val="single" w:sz="4" w:space="0" w:color="auto"/>
              <w:bottom w:val="single" w:sz="4" w:space="0" w:color="auto"/>
              <w:right w:val="single" w:sz="4" w:space="0" w:color="auto"/>
            </w:tcBorders>
          </w:tcPr>
          <w:p w14:paraId="6A71D7D5"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2C71F07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A2359F4"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293EB31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56A58B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BD9737D"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20305F8C" w14:textId="77777777" w:rsidR="00BF3640" w:rsidRPr="00187D07" w:rsidRDefault="00BF3640">
            <w:pPr>
              <w:rPr>
                <w:rFonts w:cstheme="minorHAnsi"/>
              </w:rPr>
            </w:pPr>
          </w:p>
        </w:tc>
      </w:tr>
      <w:tr w:rsidR="00BF3640" w:rsidRPr="00187D07" w14:paraId="2523E890"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57C26E50"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Individualistic</w:t>
            </w:r>
          </w:p>
        </w:tc>
        <w:tc>
          <w:tcPr>
            <w:tcW w:w="999" w:type="dxa"/>
            <w:tcBorders>
              <w:top w:val="single" w:sz="4" w:space="0" w:color="auto"/>
              <w:left w:val="single" w:sz="4" w:space="0" w:color="auto"/>
              <w:bottom w:val="single" w:sz="4" w:space="0" w:color="auto"/>
              <w:right w:val="single" w:sz="4" w:space="0" w:color="auto"/>
            </w:tcBorders>
          </w:tcPr>
          <w:p w14:paraId="590ED1D8"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2895430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13A4608"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339D617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7B20EA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4E89630"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29D6811C" w14:textId="77777777" w:rsidR="00BF3640" w:rsidRPr="00187D07" w:rsidRDefault="00BF3640">
            <w:pPr>
              <w:rPr>
                <w:rFonts w:cstheme="minorHAnsi"/>
              </w:rPr>
            </w:pPr>
          </w:p>
        </w:tc>
      </w:tr>
      <w:tr w:rsidR="00BF3640" w:rsidRPr="00187D07" w14:paraId="374FD872"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6D9DAA89"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Competitive</w:t>
            </w:r>
          </w:p>
        </w:tc>
        <w:tc>
          <w:tcPr>
            <w:tcW w:w="999" w:type="dxa"/>
            <w:tcBorders>
              <w:top w:val="single" w:sz="4" w:space="0" w:color="auto"/>
              <w:left w:val="single" w:sz="4" w:space="0" w:color="auto"/>
              <w:bottom w:val="single" w:sz="4" w:space="0" w:color="auto"/>
              <w:right w:val="single" w:sz="4" w:space="0" w:color="auto"/>
            </w:tcBorders>
          </w:tcPr>
          <w:p w14:paraId="54A43BE2"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3B9A3F8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78392CE"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DA3B93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D0608D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B8D017C"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2B7EB76F" w14:textId="77777777" w:rsidR="00BF3640" w:rsidRPr="00187D07" w:rsidRDefault="00BF3640">
            <w:pPr>
              <w:rPr>
                <w:rFonts w:cstheme="minorHAnsi"/>
              </w:rPr>
            </w:pPr>
          </w:p>
        </w:tc>
      </w:tr>
      <w:tr w:rsidR="00BF3640" w:rsidRPr="00187D07" w14:paraId="16EB457B"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0D2F4CF5"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Ambitious</w:t>
            </w:r>
          </w:p>
        </w:tc>
        <w:tc>
          <w:tcPr>
            <w:tcW w:w="999" w:type="dxa"/>
            <w:tcBorders>
              <w:top w:val="single" w:sz="4" w:space="0" w:color="auto"/>
              <w:left w:val="single" w:sz="4" w:space="0" w:color="auto"/>
              <w:bottom w:val="single" w:sz="4" w:space="0" w:color="auto"/>
              <w:right w:val="single" w:sz="4" w:space="0" w:color="auto"/>
            </w:tcBorders>
          </w:tcPr>
          <w:p w14:paraId="6AA807AD"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4B3B6C49"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1B610B3"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00AB774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D0A8C0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8AA7762"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2EB2A832" w14:textId="77777777" w:rsidR="00BF3640" w:rsidRPr="00187D07" w:rsidRDefault="00BF3640">
            <w:pPr>
              <w:rPr>
                <w:rFonts w:cstheme="minorHAnsi"/>
              </w:rPr>
            </w:pPr>
          </w:p>
        </w:tc>
      </w:tr>
      <w:tr w:rsidR="00BF3640" w:rsidRPr="00187D07" w14:paraId="63E70CDE"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5AD545D1"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Helpful</w:t>
            </w:r>
          </w:p>
        </w:tc>
        <w:tc>
          <w:tcPr>
            <w:tcW w:w="999" w:type="dxa"/>
            <w:tcBorders>
              <w:top w:val="single" w:sz="4" w:space="0" w:color="auto"/>
              <w:left w:val="single" w:sz="4" w:space="0" w:color="auto"/>
              <w:bottom w:val="single" w:sz="4" w:space="0" w:color="auto"/>
              <w:right w:val="single" w:sz="4" w:space="0" w:color="auto"/>
            </w:tcBorders>
          </w:tcPr>
          <w:p w14:paraId="42E43D5D"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4912FBD7"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85445E3"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540A0D0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0A381A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BB23DB6"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3FF6389F" w14:textId="77777777" w:rsidR="00BF3640" w:rsidRPr="00187D07" w:rsidRDefault="00BF3640">
            <w:pPr>
              <w:rPr>
                <w:rFonts w:cstheme="minorHAnsi"/>
              </w:rPr>
            </w:pPr>
          </w:p>
        </w:tc>
      </w:tr>
      <w:tr w:rsidR="00BF3640" w:rsidRPr="00187D07" w14:paraId="72A5FAFC"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31E58A13"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Moody</w:t>
            </w:r>
          </w:p>
        </w:tc>
        <w:tc>
          <w:tcPr>
            <w:tcW w:w="999" w:type="dxa"/>
            <w:tcBorders>
              <w:top w:val="single" w:sz="4" w:space="0" w:color="auto"/>
              <w:left w:val="single" w:sz="4" w:space="0" w:color="auto"/>
              <w:bottom w:val="single" w:sz="4" w:space="0" w:color="auto"/>
              <w:right w:val="single" w:sz="4" w:space="0" w:color="auto"/>
            </w:tcBorders>
          </w:tcPr>
          <w:p w14:paraId="4DEEC42F"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BE90B4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6627238"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59C4968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5CE8344"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E8EAE95"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02CC4CAB" w14:textId="77777777" w:rsidR="00BF3640" w:rsidRPr="00187D07" w:rsidRDefault="00BF3640">
            <w:pPr>
              <w:rPr>
                <w:rFonts w:cstheme="minorHAnsi"/>
              </w:rPr>
            </w:pPr>
          </w:p>
        </w:tc>
      </w:tr>
      <w:tr w:rsidR="00BF3640" w:rsidRPr="00187D07" w14:paraId="58179F09"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649A7E99"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Conscientious</w:t>
            </w:r>
          </w:p>
        </w:tc>
        <w:tc>
          <w:tcPr>
            <w:tcW w:w="999" w:type="dxa"/>
            <w:tcBorders>
              <w:top w:val="single" w:sz="4" w:space="0" w:color="auto"/>
              <w:left w:val="single" w:sz="4" w:space="0" w:color="auto"/>
              <w:bottom w:val="single" w:sz="4" w:space="0" w:color="auto"/>
              <w:right w:val="single" w:sz="4" w:space="0" w:color="auto"/>
            </w:tcBorders>
          </w:tcPr>
          <w:p w14:paraId="15F79777"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67A689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10AC005"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047559E2"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505F35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0543773"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69E02C7D" w14:textId="77777777" w:rsidR="00BF3640" w:rsidRPr="00187D07" w:rsidRDefault="00BF3640">
            <w:pPr>
              <w:rPr>
                <w:rFonts w:cstheme="minorHAnsi"/>
              </w:rPr>
            </w:pPr>
          </w:p>
        </w:tc>
      </w:tr>
      <w:tr w:rsidR="00BF3640" w:rsidRPr="00187D07" w14:paraId="63993866"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1D3CFE21"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Theatrical</w:t>
            </w:r>
          </w:p>
        </w:tc>
        <w:tc>
          <w:tcPr>
            <w:tcW w:w="999" w:type="dxa"/>
            <w:tcBorders>
              <w:top w:val="single" w:sz="4" w:space="0" w:color="auto"/>
              <w:left w:val="single" w:sz="4" w:space="0" w:color="auto"/>
              <w:bottom w:val="single" w:sz="4" w:space="0" w:color="auto"/>
              <w:right w:val="single" w:sz="4" w:space="0" w:color="auto"/>
            </w:tcBorders>
          </w:tcPr>
          <w:p w14:paraId="47EDF401"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0EB6B72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29D6FD9"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3CD8840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94E53E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CF62182"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79704879" w14:textId="77777777" w:rsidR="00BF3640" w:rsidRPr="00187D07" w:rsidRDefault="00BF3640">
            <w:pPr>
              <w:rPr>
                <w:rFonts w:cstheme="minorHAnsi"/>
              </w:rPr>
            </w:pPr>
          </w:p>
        </w:tc>
      </w:tr>
      <w:tr w:rsidR="00BF3640" w:rsidRPr="00187D07" w14:paraId="1E4D358D"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0815975F"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Happy</w:t>
            </w:r>
          </w:p>
        </w:tc>
        <w:tc>
          <w:tcPr>
            <w:tcW w:w="999" w:type="dxa"/>
            <w:tcBorders>
              <w:top w:val="single" w:sz="4" w:space="0" w:color="auto"/>
              <w:left w:val="single" w:sz="4" w:space="0" w:color="auto"/>
              <w:bottom w:val="single" w:sz="4" w:space="0" w:color="auto"/>
              <w:right w:val="single" w:sz="4" w:space="0" w:color="auto"/>
            </w:tcBorders>
          </w:tcPr>
          <w:p w14:paraId="3F5CC3B8"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64CD4A2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2A19720"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C2F76D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3F0377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18C5373"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2F6A5BB7" w14:textId="77777777" w:rsidR="00BF3640" w:rsidRPr="00187D07" w:rsidRDefault="00BF3640">
            <w:pPr>
              <w:rPr>
                <w:rFonts w:cstheme="minorHAnsi"/>
              </w:rPr>
            </w:pPr>
          </w:p>
        </w:tc>
      </w:tr>
      <w:tr w:rsidR="00BF3640" w:rsidRPr="00187D07" w14:paraId="6A850423"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130C334C"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Unpredictable</w:t>
            </w:r>
          </w:p>
        </w:tc>
        <w:tc>
          <w:tcPr>
            <w:tcW w:w="999" w:type="dxa"/>
            <w:tcBorders>
              <w:top w:val="single" w:sz="4" w:space="0" w:color="auto"/>
              <w:left w:val="single" w:sz="4" w:space="0" w:color="auto"/>
              <w:bottom w:val="single" w:sz="4" w:space="0" w:color="auto"/>
              <w:right w:val="single" w:sz="4" w:space="0" w:color="auto"/>
            </w:tcBorders>
          </w:tcPr>
          <w:p w14:paraId="5618B29D"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0C89203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3A64031"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1BF95997"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7EEBBC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CA613BD"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7A5002B6" w14:textId="77777777" w:rsidR="00BF3640" w:rsidRPr="00187D07" w:rsidRDefault="00BF3640">
            <w:pPr>
              <w:rPr>
                <w:rFonts w:cstheme="minorHAnsi"/>
              </w:rPr>
            </w:pPr>
          </w:p>
        </w:tc>
      </w:tr>
      <w:tr w:rsidR="00BF3640" w:rsidRPr="00187D07" w14:paraId="50D0CED5"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0BFCB505"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Reliable</w:t>
            </w:r>
          </w:p>
        </w:tc>
        <w:tc>
          <w:tcPr>
            <w:tcW w:w="999" w:type="dxa"/>
            <w:tcBorders>
              <w:top w:val="single" w:sz="4" w:space="0" w:color="auto"/>
              <w:left w:val="single" w:sz="4" w:space="0" w:color="auto"/>
              <w:bottom w:val="single" w:sz="4" w:space="0" w:color="auto"/>
              <w:right w:val="single" w:sz="4" w:space="0" w:color="auto"/>
            </w:tcBorders>
          </w:tcPr>
          <w:p w14:paraId="78B92F6B"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735D1B52"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5EE17F1"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2A195BD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9E4C7B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8CE2F9D"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2905711B" w14:textId="77777777" w:rsidR="00BF3640" w:rsidRPr="00187D07" w:rsidRDefault="00BF3640">
            <w:pPr>
              <w:rPr>
                <w:rFonts w:cstheme="minorHAnsi"/>
              </w:rPr>
            </w:pPr>
          </w:p>
        </w:tc>
      </w:tr>
      <w:tr w:rsidR="00BF3640" w:rsidRPr="00187D07" w14:paraId="5133016F"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759B99CB"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Jealous</w:t>
            </w:r>
          </w:p>
        </w:tc>
        <w:tc>
          <w:tcPr>
            <w:tcW w:w="999" w:type="dxa"/>
            <w:tcBorders>
              <w:top w:val="single" w:sz="4" w:space="0" w:color="auto"/>
              <w:left w:val="single" w:sz="4" w:space="0" w:color="auto"/>
              <w:bottom w:val="single" w:sz="4" w:space="0" w:color="auto"/>
              <w:right w:val="single" w:sz="4" w:space="0" w:color="auto"/>
            </w:tcBorders>
          </w:tcPr>
          <w:p w14:paraId="6D67E778"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4627E7F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3FBEFCA"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32ADD2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E738AB8"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19D956D"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57A559B" w14:textId="77777777" w:rsidR="00BF3640" w:rsidRPr="00187D07" w:rsidRDefault="00BF3640">
            <w:pPr>
              <w:rPr>
                <w:rFonts w:cstheme="minorHAnsi"/>
              </w:rPr>
            </w:pPr>
          </w:p>
        </w:tc>
      </w:tr>
      <w:tr w:rsidR="00BF3640" w:rsidRPr="00187D07" w14:paraId="68B9C8F3"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2CCAEF45"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Truthful</w:t>
            </w:r>
          </w:p>
        </w:tc>
        <w:tc>
          <w:tcPr>
            <w:tcW w:w="999" w:type="dxa"/>
            <w:tcBorders>
              <w:top w:val="single" w:sz="4" w:space="0" w:color="auto"/>
              <w:left w:val="single" w:sz="4" w:space="0" w:color="auto"/>
              <w:bottom w:val="single" w:sz="4" w:space="0" w:color="auto"/>
              <w:right w:val="single" w:sz="4" w:space="0" w:color="auto"/>
            </w:tcBorders>
          </w:tcPr>
          <w:p w14:paraId="0049EBC8"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2EE71699"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25AB53C"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1CE7BC3B"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12CD99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0A4F5A9"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437132E1" w14:textId="77777777" w:rsidR="00BF3640" w:rsidRPr="00187D07" w:rsidRDefault="00BF3640">
            <w:pPr>
              <w:rPr>
                <w:rFonts w:cstheme="minorHAnsi"/>
              </w:rPr>
            </w:pPr>
          </w:p>
        </w:tc>
      </w:tr>
      <w:tr w:rsidR="00BF3640" w:rsidRPr="00187D07" w14:paraId="7F1E6BE6"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3A5F0751"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Secretive</w:t>
            </w:r>
          </w:p>
        </w:tc>
        <w:tc>
          <w:tcPr>
            <w:tcW w:w="999" w:type="dxa"/>
            <w:tcBorders>
              <w:top w:val="single" w:sz="4" w:space="0" w:color="auto"/>
              <w:left w:val="single" w:sz="4" w:space="0" w:color="auto"/>
              <w:bottom w:val="single" w:sz="4" w:space="0" w:color="auto"/>
              <w:right w:val="single" w:sz="4" w:space="0" w:color="auto"/>
            </w:tcBorders>
          </w:tcPr>
          <w:p w14:paraId="6AA87D9F"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CE83CB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46F01CA"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41A4882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00773D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8F2EF3F"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3AD100F4" w14:textId="77777777" w:rsidR="00BF3640" w:rsidRPr="00187D07" w:rsidRDefault="00BF3640">
            <w:pPr>
              <w:rPr>
                <w:rFonts w:cstheme="minorHAnsi"/>
              </w:rPr>
            </w:pPr>
          </w:p>
        </w:tc>
      </w:tr>
      <w:tr w:rsidR="00BF3640" w:rsidRPr="00187D07" w14:paraId="161A34C5"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4D1E5FE6"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Sincere</w:t>
            </w:r>
          </w:p>
        </w:tc>
        <w:tc>
          <w:tcPr>
            <w:tcW w:w="999" w:type="dxa"/>
            <w:tcBorders>
              <w:top w:val="single" w:sz="4" w:space="0" w:color="auto"/>
              <w:left w:val="single" w:sz="4" w:space="0" w:color="auto"/>
              <w:bottom w:val="single" w:sz="4" w:space="0" w:color="auto"/>
              <w:right w:val="single" w:sz="4" w:space="0" w:color="auto"/>
            </w:tcBorders>
          </w:tcPr>
          <w:p w14:paraId="2151D273"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B033BB9"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6172005"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6034244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B61789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55AF6F0"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3DC05218" w14:textId="77777777" w:rsidR="00BF3640" w:rsidRPr="00187D07" w:rsidRDefault="00BF3640">
            <w:pPr>
              <w:rPr>
                <w:rFonts w:cstheme="minorHAnsi"/>
              </w:rPr>
            </w:pPr>
          </w:p>
        </w:tc>
      </w:tr>
      <w:tr w:rsidR="00BF3640" w:rsidRPr="00187D07" w14:paraId="57FCBD22"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06671913"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Conceited</w:t>
            </w:r>
          </w:p>
        </w:tc>
        <w:tc>
          <w:tcPr>
            <w:tcW w:w="999" w:type="dxa"/>
            <w:tcBorders>
              <w:top w:val="single" w:sz="4" w:space="0" w:color="auto"/>
              <w:left w:val="single" w:sz="4" w:space="0" w:color="auto"/>
              <w:bottom w:val="single" w:sz="4" w:space="0" w:color="auto"/>
              <w:right w:val="single" w:sz="4" w:space="0" w:color="auto"/>
            </w:tcBorders>
          </w:tcPr>
          <w:p w14:paraId="3C39A786"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0ADC8D4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A25CA11"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26C5DB2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F741226"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2E90621"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709D2762" w14:textId="77777777" w:rsidR="00BF3640" w:rsidRPr="00187D07" w:rsidRDefault="00BF3640">
            <w:pPr>
              <w:rPr>
                <w:rFonts w:cstheme="minorHAnsi"/>
              </w:rPr>
            </w:pPr>
          </w:p>
        </w:tc>
      </w:tr>
      <w:tr w:rsidR="00BF3640" w:rsidRPr="00187D07" w14:paraId="4638F4AB"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15F095CC"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Likeable</w:t>
            </w:r>
          </w:p>
        </w:tc>
        <w:tc>
          <w:tcPr>
            <w:tcW w:w="999" w:type="dxa"/>
            <w:tcBorders>
              <w:top w:val="single" w:sz="4" w:space="0" w:color="auto"/>
              <w:left w:val="single" w:sz="4" w:space="0" w:color="auto"/>
              <w:bottom w:val="single" w:sz="4" w:space="0" w:color="auto"/>
              <w:right w:val="single" w:sz="4" w:space="0" w:color="auto"/>
            </w:tcBorders>
          </w:tcPr>
          <w:p w14:paraId="49AF81C9"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6D12CB37"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50AFCF6"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11972623"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E9ECC1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D08F4E9"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3BA8650A" w14:textId="77777777" w:rsidR="00BF3640" w:rsidRPr="00187D07" w:rsidRDefault="00BF3640">
            <w:pPr>
              <w:rPr>
                <w:rFonts w:cstheme="minorHAnsi"/>
              </w:rPr>
            </w:pPr>
          </w:p>
        </w:tc>
      </w:tr>
      <w:tr w:rsidR="00BF3640" w:rsidRPr="00187D07" w14:paraId="5249DB6A"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120F1B44"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Solemn</w:t>
            </w:r>
          </w:p>
        </w:tc>
        <w:tc>
          <w:tcPr>
            <w:tcW w:w="999" w:type="dxa"/>
            <w:tcBorders>
              <w:top w:val="single" w:sz="4" w:space="0" w:color="auto"/>
              <w:left w:val="single" w:sz="4" w:space="0" w:color="auto"/>
              <w:bottom w:val="single" w:sz="4" w:space="0" w:color="auto"/>
              <w:right w:val="single" w:sz="4" w:space="0" w:color="auto"/>
            </w:tcBorders>
          </w:tcPr>
          <w:p w14:paraId="6895BCB1"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374CCF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2E7BA1B"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4EDB754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42DF11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187CFB6"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2383B5A" w14:textId="77777777" w:rsidR="00BF3640" w:rsidRPr="00187D07" w:rsidRDefault="00BF3640">
            <w:pPr>
              <w:rPr>
                <w:rFonts w:cstheme="minorHAnsi"/>
              </w:rPr>
            </w:pPr>
          </w:p>
        </w:tc>
      </w:tr>
      <w:tr w:rsidR="00BF3640" w:rsidRPr="00187D07" w14:paraId="47B5E181"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76735024"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Friendly</w:t>
            </w:r>
          </w:p>
        </w:tc>
        <w:tc>
          <w:tcPr>
            <w:tcW w:w="999" w:type="dxa"/>
            <w:tcBorders>
              <w:top w:val="single" w:sz="4" w:space="0" w:color="auto"/>
              <w:left w:val="single" w:sz="4" w:space="0" w:color="auto"/>
              <w:bottom w:val="single" w:sz="4" w:space="0" w:color="auto"/>
              <w:right w:val="single" w:sz="4" w:space="0" w:color="auto"/>
            </w:tcBorders>
          </w:tcPr>
          <w:p w14:paraId="40D65EBA"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7AFCE3E7"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52C0090E"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2C284CE8"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11B2C8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A894058"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6E763400" w14:textId="77777777" w:rsidR="00BF3640" w:rsidRPr="00187D07" w:rsidRDefault="00BF3640">
            <w:pPr>
              <w:rPr>
                <w:rFonts w:cstheme="minorHAnsi"/>
              </w:rPr>
            </w:pPr>
          </w:p>
        </w:tc>
      </w:tr>
      <w:tr w:rsidR="00BF3640" w:rsidRPr="00187D07" w14:paraId="39B360B7"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2798F54C"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Inefficient</w:t>
            </w:r>
          </w:p>
        </w:tc>
        <w:tc>
          <w:tcPr>
            <w:tcW w:w="999" w:type="dxa"/>
            <w:tcBorders>
              <w:top w:val="single" w:sz="4" w:space="0" w:color="auto"/>
              <w:left w:val="single" w:sz="4" w:space="0" w:color="auto"/>
              <w:bottom w:val="single" w:sz="4" w:space="0" w:color="auto"/>
              <w:right w:val="single" w:sz="4" w:space="0" w:color="auto"/>
            </w:tcBorders>
          </w:tcPr>
          <w:p w14:paraId="32071983"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556A7335"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FD29011"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7BEDD7E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E7FCEBE"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382B408A"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6E57CF2A" w14:textId="77777777" w:rsidR="00BF3640" w:rsidRPr="00187D07" w:rsidRDefault="00BF3640">
            <w:pPr>
              <w:rPr>
                <w:rFonts w:cstheme="minorHAnsi"/>
              </w:rPr>
            </w:pPr>
          </w:p>
        </w:tc>
      </w:tr>
      <w:tr w:rsidR="00BF3640" w:rsidRPr="00187D07" w14:paraId="1048D727"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31921A08"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Adaptable</w:t>
            </w:r>
          </w:p>
        </w:tc>
        <w:tc>
          <w:tcPr>
            <w:tcW w:w="999" w:type="dxa"/>
            <w:tcBorders>
              <w:top w:val="single" w:sz="4" w:space="0" w:color="auto"/>
              <w:left w:val="single" w:sz="4" w:space="0" w:color="auto"/>
              <w:bottom w:val="single" w:sz="4" w:space="0" w:color="auto"/>
              <w:right w:val="single" w:sz="4" w:space="0" w:color="auto"/>
            </w:tcBorders>
          </w:tcPr>
          <w:p w14:paraId="4CFD7EAB"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33F1573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CAAA9F3"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4A469D21"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206CA44"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298A4CED"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39B5D8BF" w14:textId="77777777" w:rsidR="00BF3640" w:rsidRPr="00187D07" w:rsidRDefault="00BF3640">
            <w:pPr>
              <w:rPr>
                <w:rFonts w:cstheme="minorHAnsi"/>
              </w:rPr>
            </w:pPr>
          </w:p>
        </w:tc>
      </w:tr>
      <w:tr w:rsidR="00BF3640" w:rsidRPr="00187D07" w14:paraId="6BC338F5"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5572BCBF"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Unsystematic</w:t>
            </w:r>
          </w:p>
        </w:tc>
        <w:tc>
          <w:tcPr>
            <w:tcW w:w="999" w:type="dxa"/>
            <w:tcBorders>
              <w:top w:val="single" w:sz="4" w:space="0" w:color="auto"/>
              <w:left w:val="single" w:sz="4" w:space="0" w:color="auto"/>
              <w:bottom w:val="single" w:sz="4" w:space="0" w:color="auto"/>
              <w:right w:val="single" w:sz="4" w:space="0" w:color="auto"/>
            </w:tcBorders>
          </w:tcPr>
          <w:p w14:paraId="2DBFD377"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33203B2C"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768AD0A3"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4672EC42"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41DE814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0138BAB"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8E1DC09" w14:textId="77777777" w:rsidR="00BF3640" w:rsidRPr="00187D07" w:rsidRDefault="00BF3640">
            <w:pPr>
              <w:rPr>
                <w:rFonts w:cstheme="minorHAnsi"/>
              </w:rPr>
            </w:pPr>
          </w:p>
        </w:tc>
      </w:tr>
      <w:tr w:rsidR="00BF3640" w:rsidRPr="00187D07" w14:paraId="2C57624A"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3B6CFA3A"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Tactful</w:t>
            </w:r>
          </w:p>
        </w:tc>
        <w:tc>
          <w:tcPr>
            <w:tcW w:w="999" w:type="dxa"/>
            <w:tcBorders>
              <w:top w:val="single" w:sz="4" w:space="0" w:color="auto"/>
              <w:left w:val="single" w:sz="4" w:space="0" w:color="auto"/>
              <w:bottom w:val="single" w:sz="4" w:space="0" w:color="auto"/>
              <w:right w:val="single" w:sz="4" w:space="0" w:color="auto"/>
            </w:tcBorders>
          </w:tcPr>
          <w:p w14:paraId="5EC85A36"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4739ACF9"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0AADA0C1"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41FCCCDA"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A4B9EA4"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211AC14"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5B036570" w14:textId="77777777" w:rsidR="00BF3640" w:rsidRPr="00187D07" w:rsidRDefault="00BF3640">
            <w:pPr>
              <w:rPr>
                <w:rFonts w:cstheme="minorHAnsi"/>
              </w:rPr>
            </w:pPr>
          </w:p>
        </w:tc>
      </w:tr>
      <w:tr w:rsidR="00BF3640" w:rsidRPr="00187D07" w14:paraId="59F1E228" w14:textId="77777777" w:rsidTr="00BF3640">
        <w:tc>
          <w:tcPr>
            <w:tcW w:w="2105" w:type="dxa"/>
            <w:tcBorders>
              <w:top w:val="single" w:sz="4" w:space="0" w:color="auto"/>
              <w:left w:val="single" w:sz="4" w:space="0" w:color="auto"/>
              <w:bottom w:val="single" w:sz="4" w:space="0" w:color="auto"/>
              <w:right w:val="single" w:sz="4" w:space="0" w:color="auto"/>
            </w:tcBorders>
            <w:hideMark/>
          </w:tcPr>
          <w:p w14:paraId="2F627A3D" w14:textId="77777777" w:rsidR="00BF3640" w:rsidRPr="00187D07" w:rsidRDefault="00BF3640" w:rsidP="00BF3640">
            <w:pPr>
              <w:pStyle w:val="ListParagraph"/>
              <w:numPr>
                <w:ilvl w:val="0"/>
                <w:numId w:val="3"/>
              </w:numPr>
              <w:spacing w:line="240" w:lineRule="auto"/>
              <w:rPr>
                <w:rFonts w:cstheme="minorHAnsi"/>
              </w:rPr>
            </w:pPr>
            <w:r w:rsidRPr="00187D07">
              <w:rPr>
                <w:rFonts w:cstheme="minorHAnsi"/>
              </w:rPr>
              <w:t>Conventional</w:t>
            </w:r>
          </w:p>
        </w:tc>
        <w:tc>
          <w:tcPr>
            <w:tcW w:w="999" w:type="dxa"/>
            <w:tcBorders>
              <w:top w:val="single" w:sz="4" w:space="0" w:color="auto"/>
              <w:left w:val="single" w:sz="4" w:space="0" w:color="auto"/>
              <w:bottom w:val="single" w:sz="4" w:space="0" w:color="auto"/>
              <w:right w:val="single" w:sz="4" w:space="0" w:color="auto"/>
            </w:tcBorders>
          </w:tcPr>
          <w:p w14:paraId="6FF84954" w14:textId="77777777" w:rsidR="00BF3640" w:rsidRPr="00187D07" w:rsidRDefault="00BF3640">
            <w:pPr>
              <w:rPr>
                <w:rFonts w:cstheme="minorHAnsi"/>
              </w:rPr>
            </w:pPr>
          </w:p>
        </w:tc>
        <w:tc>
          <w:tcPr>
            <w:tcW w:w="989" w:type="dxa"/>
            <w:tcBorders>
              <w:top w:val="single" w:sz="4" w:space="0" w:color="auto"/>
              <w:left w:val="single" w:sz="4" w:space="0" w:color="auto"/>
              <w:bottom w:val="single" w:sz="4" w:space="0" w:color="auto"/>
              <w:right w:val="single" w:sz="4" w:space="0" w:color="auto"/>
            </w:tcBorders>
          </w:tcPr>
          <w:p w14:paraId="23220D2F"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6C608CAD" w14:textId="77777777" w:rsidR="00BF3640" w:rsidRPr="00187D07" w:rsidRDefault="00BF3640">
            <w:pPr>
              <w:rPr>
                <w:rFonts w:cstheme="minorHAnsi"/>
              </w:rPr>
            </w:pPr>
          </w:p>
        </w:tc>
        <w:tc>
          <w:tcPr>
            <w:tcW w:w="1003" w:type="dxa"/>
            <w:tcBorders>
              <w:top w:val="single" w:sz="4" w:space="0" w:color="auto"/>
              <w:left w:val="single" w:sz="4" w:space="0" w:color="auto"/>
              <w:bottom w:val="single" w:sz="4" w:space="0" w:color="auto"/>
              <w:right w:val="single" w:sz="4" w:space="0" w:color="auto"/>
            </w:tcBorders>
          </w:tcPr>
          <w:p w14:paraId="4F01C96D"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29928C0" w14:textId="77777777" w:rsidR="00BF3640" w:rsidRPr="00187D07" w:rsidRDefault="00BF3640">
            <w:pPr>
              <w:rPr>
                <w:rFonts w:cstheme="minorHAnsi"/>
              </w:rPr>
            </w:pPr>
          </w:p>
        </w:tc>
        <w:tc>
          <w:tcPr>
            <w:tcW w:w="973" w:type="dxa"/>
            <w:tcBorders>
              <w:top w:val="single" w:sz="4" w:space="0" w:color="auto"/>
              <w:left w:val="single" w:sz="4" w:space="0" w:color="auto"/>
              <w:bottom w:val="single" w:sz="4" w:space="0" w:color="auto"/>
              <w:right w:val="single" w:sz="4" w:space="0" w:color="auto"/>
            </w:tcBorders>
          </w:tcPr>
          <w:p w14:paraId="18BD1289" w14:textId="77777777" w:rsidR="00BF3640" w:rsidRPr="00187D07" w:rsidRDefault="00BF3640">
            <w:pPr>
              <w:rPr>
                <w:rFonts w:cstheme="minorHAnsi"/>
              </w:rPr>
            </w:pPr>
          </w:p>
        </w:tc>
        <w:tc>
          <w:tcPr>
            <w:tcW w:w="1001" w:type="dxa"/>
            <w:tcBorders>
              <w:top w:val="single" w:sz="4" w:space="0" w:color="auto"/>
              <w:left w:val="single" w:sz="4" w:space="0" w:color="auto"/>
              <w:bottom w:val="single" w:sz="4" w:space="0" w:color="auto"/>
              <w:right w:val="single" w:sz="4" w:space="0" w:color="auto"/>
            </w:tcBorders>
          </w:tcPr>
          <w:p w14:paraId="287CE1DF" w14:textId="77777777" w:rsidR="00BF3640" w:rsidRPr="00187D07" w:rsidRDefault="00BF3640">
            <w:pPr>
              <w:rPr>
                <w:rFonts w:cstheme="minorHAnsi"/>
              </w:rPr>
            </w:pPr>
          </w:p>
        </w:tc>
      </w:tr>
    </w:tbl>
    <w:p w14:paraId="2F7DF093" w14:textId="77777777" w:rsidR="00BF3640" w:rsidRPr="00187D07" w:rsidRDefault="00BF3640" w:rsidP="00BF3640">
      <w:pPr>
        <w:rPr>
          <w:rFonts w:cstheme="minorHAnsi"/>
        </w:rPr>
      </w:pPr>
    </w:p>
    <w:p w14:paraId="0D82FB4A" w14:textId="77777777" w:rsidR="00BF3640" w:rsidRPr="00187D07" w:rsidRDefault="00BF3640" w:rsidP="00BF3640">
      <w:pPr>
        <w:rPr>
          <w:rFonts w:cstheme="minorHAnsi"/>
        </w:rPr>
      </w:pPr>
    </w:p>
    <w:p w14:paraId="74EF0F16" w14:textId="77777777" w:rsidR="00BF3640" w:rsidRPr="00187D07" w:rsidRDefault="00BF3640" w:rsidP="00BF3640">
      <w:pPr>
        <w:rPr>
          <w:rFonts w:cstheme="minorHAnsi"/>
          <w:b/>
        </w:rPr>
      </w:pPr>
      <w:r w:rsidRPr="00187D07">
        <w:rPr>
          <w:rFonts w:cstheme="minorHAnsi"/>
          <w:b/>
        </w:rPr>
        <w:t>Scoring key:</w:t>
      </w:r>
    </w:p>
    <w:p w14:paraId="1222AA98" w14:textId="77777777" w:rsidR="00BF3640" w:rsidRPr="00187D07" w:rsidRDefault="00BF3640" w:rsidP="00BF3640">
      <w:pPr>
        <w:rPr>
          <w:rFonts w:cstheme="minorHAnsi"/>
        </w:rPr>
      </w:pPr>
      <w:r w:rsidRPr="00187D07">
        <w:rPr>
          <w:rFonts w:cstheme="minorHAnsi"/>
        </w:rPr>
        <w:t>Items 1 through 20 = feminine</w:t>
      </w:r>
    </w:p>
    <w:p w14:paraId="56F73666" w14:textId="77777777" w:rsidR="00BF3640" w:rsidRPr="00187D07" w:rsidRDefault="00BF3640" w:rsidP="00BF3640">
      <w:pPr>
        <w:rPr>
          <w:rFonts w:cstheme="minorHAnsi"/>
        </w:rPr>
      </w:pPr>
      <w:r w:rsidRPr="00187D07">
        <w:rPr>
          <w:rFonts w:cstheme="minorHAnsi"/>
        </w:rPr>
        <w:t>Items 21 through 40 = masculine</w:t>
      </w:r>
    </w:p>
    <w:p w14:paraId="64EED533" w14:textId="77777777" w:rsidR="00BF3640" w:rsidRPr="00187D07" w:rsidRDefault="00BF3640" w:rsidP="00BF3640">
      <w:pPr>
        <w:rPr>
          <w:rFonts w:cstheme="minorHAnsi"/>
        </w:rPr>
      </w:pPr>
      <w:r w:rsidRPr="00187D07">
        <w:rPr>
          <w:rFonts w:cstheme="minorHAnsi"/>
        </w:rPr>
        <w:t>Items 41 through 60 = neutral</w:t>
      </w:r>
    </w:p>
    <w:p w14:paraId="223FE9BB" w14:textId="77777777" w:rsidR="00BF3640" w:rsidRPr="00187D07" w:rsidRDefault="00BF3640" w:rsidP="00BF3640">
      <w:pPr>
        <w:rPr>
          <w:rFonts w:cstheme="minorHAnsi"/>
        </w:rPr>
      </w:pPr>
    </w:p>
    <w:p w14:paraId="08F66887" w14:textId="77777777" w:rsidR="00BF3640" w:rsidRPr="00187D07" w:rsidRDefault="00BF3640" w:rsidP="00BF3640">
      <w:pPr>
        <w:rPr>
          <w:rFonts w:cstheme="minorHAnsi"/>
        </w:rPr>
      </w:pPr>
    </w:p>
    <w:p w14:paraId="7014C25B" w14:textId="77777777" w:rsidR="00BF3640" w:rsidRPr="00187D07" w:rsidRDefault="00BF3640" w:rsidP="00BF3640">
      <w:pPr>
        <w:rPr>
          <w:rFonts w:cstheme="minorHAnsi"/>
        </w:rPr>
      </w:pPr>
    </w:p>
    <w:p w14:paraId="28E5EBC6" w14:textId="52C82B20" w:rsidR="00BF3640" w:rsidRPr="00187D07" w:rsidRDefault="00BF3640" w:rsidP="000C2A0B">
      <w:pPr>
        <w:spacing w:line="480" w:lineRule="auto"/>
        <w:ind w:firstLine="720"/>
        <w:jc w:val="center"/>
        <w:rPr>
          <w:rFonts w:cstheme="minorHAnsi"/>
          <w:b/>
          <w:bCs/>
          <w:color w:val="7030A0"/>
        </w:rPr>
      </w:pPr>
    </w:p>
    <w:p w14:paraId="642B4450" w14:textId="77777777" w:rsidR="00BF3640" w:rsidRPr="00187D07" w:rsidRDefault="00BF3640">
      <w:pPr>
        <w:rPr>
          <w:rFonts w:cstheme="minorHAnsi"/>
          <w:b/>
          <w:bCs/>
          <w:color w:val="7030A0"/>
        </w:rPr>
      </w:pPr>
      <w:r w:rsidRPr="00187D07">
        <w:rPr>
          <w:rFonts w:cstheme="minorHAnsi"/>
          <w:b/>
          <w:bCs/>
          <w:color w:val="7030A0"/>
        </w:rPr>
        <w:br w:type="page"/>
      </w:r>
    </w:p>
    <w:p w14:paraId="0275DCD6" w14:textId="053B7609" w:rsidR="00A82BA1" w:rsidRPr="00187D07" w:rsidRDefault="00A82BA1" w:rsidP="00A82BA1">
      <w:pPr>
        <w:jc w:val="center"/>
        <w:rPr>
          <w:rFonts w:cstheme="minorHAnsi"/>
          <w:b/>
          <w:bCs/>
        </w:rPr>
      </w:pPr>
      <w:r w:rsidRPr="00187D07">
        <w:rPr>
          <w:rFonts w:cstheme="minorHAnsi"/>
          <w:b/>
          <w:bCs/>
        </w:rPr>
        <w:lastRenderedPageBreak/>
        <w:t>Appendix E</w:t>
      </w:r>
    </w:p>
    <w:p w14:paraId="7EA5A96C" w14:textId="26BF5FFB" w:rsidR="00A82BA1" w:rsidRPr="00187D07" w:rsidRDefault="00A82BA1" w:rsidP="00A82BA1">
      <w:pPr>
        <w:jc w:val="center"/>
        <w:rPr>
          <w:rFonts w:cstheme="minorHAnsi"/>
        </w:rPr>
      </w:pPr>
      <w:r w:rsidRPr="00187D07">
        <w:rPr>
          <w:rFonts w:cstheme="minorHAnsi"/>
        </w:rPr>
        <w:t>Study debrief form</w:t>
      </w:r>
    </w:p>
    <w:p w14:paraId="4A24D7C1" w14:textId="77777777" w:rsidR="00A82BA1" w:rsidRPr="00187D07" w:rsidRDefault="00A82BA1" w:rsidP="002F752B">
      <w:pPr>
        <w:rPr>
          <w:rFonts w:cstheme="minorHAnsi"/>
        </w:rPr>
      </w:pPr>
    </w:p>
    <w:p w14:paraId="4C09F3E9" w14:textId="3BABD55B" w:rsidR="002F752B" w:rsidRPr="00187D07" w:rsidRDefault="002F752B" w:rsidP="002F752B">
      <w:pPr>
        <w:rPr>
          <w:rFonts w:cstheme="minorHAnsi"/>
        </w:rPr>
      </w:pPr>
      <w:r w:rsidRPr="00187D07">
        <w:rPr>
          <w:rFonts w:cstheme="minorHAnsi"/>
          <w:noProof/>
        </w:rPr>
        <mc:AlternateContent>
          <mc:Choice Requires="wps">
            <w:drawing>
              <wp:anchor distT="45720" distB="45720" distL="114300" distR="114300" simplePos="0" relativeHeight="251663360" behindDoc="0" locked="0" layoutInCell="1" allowOverlap="1" wp14:anchorId="70103C5D" wp14:editId="7C17769C">
                <wp:simplePos x="0" y="0"/>
                <wp:positionH relativeFrom="column">
                  <wp:posOffset>3418840</wp:posOffset>
                </wp:positionH>
                <wp:positionV relativeFrom="paragraph">
                  <wp:posOffset>0</wp:posOffset>
                </wp:positionV>
                <wp:extent cx="2409825" cy="897255"/>
                <wp:effectExtent l="0" t="0" r="28575" b="17145"/>
                <wp:wrapSquare wrapText="bothSides"/>
                <wp:docPr id="2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878205"/>
                        </a:xfrm>
                        <a:prstGeom prst="rect">
                          <a:avLst/>
                        </a:prstGeom>
                        <a:solidFill>
                          <a:srgbClr val="FFFFFF"/>
                        </a:solidFill>
                        <a:ln w="9525">
                          <a:solidFill>
                            <a:srgbClr val="000000"/>
                          </a:solidFill>
                          <a:miter lim="800000"/>
                          <a:headEnd/>
                          <a:tailEnd/>
                        </a:ln>
                      </wps:spPr>
                      <wps:txbx>
                        <w:txbxContent>
                          <w:p w14:paraId="2CDD548F" w14:textId="77777777" w:rsidR="002F752B" w:rsidRDefault="002F752B" w:rsidP="002F752B">
                            <w:pPr>
                              <w:rPr>
                                <w:rFonts w:ascii="Arial" w:eastAsia="Times New Roman" w:hAnsi="Arial" w:cs="Arial"/>
                                <w:sz w:val="20"/>
                                <w:szCs w:val="20"/>
                              </w:rPr>
                            </w:pPr>
                            <w:r>
                              <w:rPr>
                                <w:rFonts w:ascii="Arial" w:eastAsia="Times New Roman" w:hAnsi="Arial" w:cs="Arial"/>
                                <w:sz w:val="20"/>
                                <w:szCs w:val="20"/>
                              </w:rPr>
                              <w:t>Centre for Psychology and Counselling</w:t>
                            </w:r>
                          </w:p>
                          <w:p w14:paraId="4201CAD0" w14:textId="77777777" w:rsidR="002F752B" w:rsidRDefault="002F752B" w:rsidP="002F752B">
                            <w:pPr>
                              <w:rPr>
                                <w:rFonts w:ascii="Arial" w:eastAsia="Times New Roman" w:hAnsi="Arial" w:cs="Arial"/>
                                <w:sz w:val="20"/>
                                <w:szCs w:val="20"/>
                              </w:rPr>
                            </w:pPr>
                            <w:r>
                              <w:rPr>
                                <w:rFonts w:ascii="Arial" w:eastAsia="Times New Roman" w:hAnsi="Arial" w:cs="Arial"/>
                                <w:sz w:val="20"/>
                                <w:szCs w:val="20"/>
                              </w:rPr>
                              <w:t>SA1 Campus</w:t>
                            </w:r>
                          </w:p>
                          <w:p w14:paraId="59CE77BC" w14:textId="77777777" w:rsidR="002F752B" w:rsidRDefault="002F752B" w:rsidP="002F752B">
                            <w:pPr>
                              <w:rPr>
                                <w:rFonts w:ascii="Arial" w:eastAsia="Times New Roman" w:hAnsi="Arial" w:cs="Arial"/>
                                <w:sz w:val="20"/>
                                <w:szCs w:val="20"/>
                              </w:rPr>
                            </w:pPr>
                            <w:r>
                              <w:rPr>
                                <w:rFonts w:ascii="Arial" w:eastAsia="Times New Roman" w:hAnsi="Arial" w:cs="Arial"/>
                                <w:sz w:val="20"/>
                                <w:szCs w:val="20"/>
                              </w:rPr>
                              <w:t>Swansea</w:t>
                            </w:r>
                          </w:p>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103C5D" id="Text Box 5" o:spid="_x0000_s1028" type="#_x0000_t202" style="position:absolute;margin-left:269.2pt;margin-top:0;width:189.75pt;height:70.65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">
                <v:textbox style="mso-fit-shape-to-text:t">
                  <w:txbxContent>
                    <w:p w14:paraId="2CDD548F" w14:textId="77777777" w:rsidR="002F752B" w:rsidRDefault="002F752B" w:rsidP="002F752B">
                      <w:pPr>
                        <w:rPr>
                          <w:rFonts w:ascii="Arial" w:eastAsia="Times New Roman" w:hAnsi="Arial" w:cs="Arial"/>
                          <w:sz w:val="20"/>
                          <w:szCs w:val="20"/>
                        </w:rPr>
                      </w:pPr>
                      <w:r>
                        <w:rPr>
                          <w:rFonts w:ascii="Arial" w:eastAsia="Times New Roman" w:hAnsi="Arial" w:cs="Arial"/>
                          <w:sz w:val="20"/>
                          <w:szCs w:val="20"/>
                        </w:rPr>
                        <w:t>Centre for Psychology and Counselling</w:t>
                      </w:r>
                    </w:p>
                    <w:p w14:paraId="4201CAD0" w14:textId="77777777" w:rsidR="002F752B" w:rsidRDefault="002F752B" w:rsidP="002F752B">
                      <w:pPr>
                        <w:rPr>
                          <w:rFonts w:ascii="Arial" w:eastAsia="Times New Roman" w:hAnsi="Arial" w:cs="Arial"/>
                          <w:sz w:val="20"/>
                          <w:szCs w:val="20"/>
                        </w:rPr>
                      </w:pPr>
                      <w:r>
                        <w:rPr>
                          <w:rFonts w:ascii="Arial" w:eastAsia="Times New Roman" w:hAnsi="Arial" w:cs="Arial"/>
                          <w:sz w:val="20"/>
                          <w:szCs w:val="20"/>
                        </w:rPr>
                        <w:t>SA1 Campus</w:t>
                      </w:r>
                    </w:p>
                    <w:p w14:paraId="59CE77BC" w14:textId="77777777" w:rsidR="002F752B" w:rsidRDefault="002F752B" w:rsidP="002F752B">
                      <w:pPr>
                        <w:rPr>
                          <w:rFonts w:ascii="Arial" w:eastAsia="Times New Roman" w:hAnsi="Arial" w:cs="Arial"/>
                          <w:sz w:val="20"/>
                          <w:szCs w:val="20"/>
                        </w:rPr>
                      </w:pPr>
                      <w:r>
                        <w:rPr>
                          <w:rFonts w:ascii="Arial" w:eastAsia="Times New Roman" w:hAnsi="Arial" w:cs="Arial"/>
                          <w:sz w:val="20"/>
                          <w:szCs w:val="20"/>
                        </w:rPr>
                        <w:t>Swansea</w:t>
                      </w:r>
                    </w:p>
                  </w:txbxContent>
                </v:textbox>
                <w10:wrap type="square"/>
              </v:shape>
            </w:pict>
          </mc:Fallback>
        </mc:AlternateContent>
      </w:r>
      <w:r w:rsidRPr="00187D07">
        <w:rPr>
          <w:rFonts w:cstheme="minorHAnsi"/>
          <w:noProof/>
          <w:lang w:eastAsia="en-GB"/>
        </w:rPr>
        <w:drawing>
          <wp:inline distT="0" distB="0" distL="0" distR="0" wp14:anchorId="39E8A3B6" wp14:editId="7D7B27CC">
            <wp:extent cx="1932305" cy="763270"/>
            <wp:effectExtent l="0" t="0" r="0" b="0"/>
            <wp:docPr id="1634209298" name="Picture 4"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32305" cy="763270"/>
                    </a:xfrm>
                    <a:prstGeom prst="rect">
                      <a:avLst/>
                    </a:prstGeom>
                    <a:noFill/>
                    <a:ln>
                      <a:noFill/>
                    </a:ln>
                  </pic:spPr>
                </pic:pic>
              </a:graphicData>
            </a:graphic>
          </wp:inline>
        </w:drawing>
      </w:r>
    </w:p>
    <w:p w14:paraId="34DF04D1" w14:textId="77777777" w:rsidR="002F752B" w:rsidRPr="00187D07" w:rsidRDefault="002F752B" w:rsidP="002F752B">
      <w:pPr>
        <w:rPr>
          <w:rFonts w:cstheme="minorHAnsi"/>
        </w:rPr>
      </w:pPr>
    </w:p>
    <w:p w14:paraId="6AC8913A" w14:textId="77777777" w:rsidR="002F752B" w:rsidRPr="00187D07" w:rsidRDefault="002F752B" w:rsidP="002F752B">
      <w:pPr>
        <w:rPr>
          <w:rFonts w:cstheme="minorHAnsi"/>
          <w:b/>
        </w:rPr>
      </w:pPr>
    </w:p>
    <w:p w14:paraId="2B784CF7" w14:textId="77777777" w:rsidR="002F752B" w:rsidRPr="00187D07" w:rsidRDefault="002F752B" w:rsidP="002F752B">
      <w:pPr>
        <w:jc w:val="center"/>
        <w:rPr>
          <w:rFonts w:cstheme="minorHAnsi"/>
          <w:b/>
          <w:sz w:val="28"/>
          <w:u w:val="single"/>
        </w:rPr>
      </w:pPr>
      <w:r w:rsidRPr="00187D07">
        <w:rPr>
          <w:rFonts w:cstheme="minorHAnsi"/>
          <w:b/>
          <w:sz w:val="28"/>
          <w:u w:val="single"/>
        </w:rPr>
        <w:t>Study Debrief Form</w:t>
      </w:r>
    </w:p>
    <w:p w14:paraId="412D72FA" w14:textId="77777777" w:rsidR="002F752B" w:rsidRPr="00187D07" w:rsidRDefault="002F752B" w:rsidP="002F752B">
      <w:pPr>
        <w:jc w:val="center"/>
        <w:rPr>
          <w:rFonts w:cstheme="minorHAnsi"/>
          <w:b/>
          <w:i/>
          <w:iCs/>
          <w:u w:val="single"/>
        </w:rPr>
      </w:pPr>
      <w:r w:rsidRPr="00187D07">
        <w:rPr>
          <w:rFonts w:cstheme="minorHAnsi"/>
          <w:b/>
          <w:i/>
          <w:iCs/>
          <w:u w:val="single"/>
        </w:rPr>
        <w:t>An exploration into the differences in levels of self-esteem between individuals who are classified as ‘masculine’ and ‘feminine’</w:t>
      </w:r>
    </w:p>
    <w:p w14:paraId="07A0B318" w14:textId="77777777" w:rsidR="002F752B" w:rsidRPr="00187D07" w:rsidRDefault="002F752B" w:rsidP="002F752B">
      <w:pPr>
        <w:rPr>
          <w:rFonts w:cstheme="minorHAnsi"/>
          <w:sz w:val="24"/>
        </w:rPr>
      </w:pPr>
      <w:r w:rsidRPr="00187D07">
        <w:rPr>
          <w:rFonts w:cstheme="minorHAnsi"/>
          <w:sz w:val="24"/>
        </w:rPr>
        <w:br/>
        <w:t>Thank you for taking part in this study.</w:t>
      </w:r>
    </w:p>
    <w:p w14:paraId="3B036421" w14:textId="77777777" w:rsidR="002F752B" w:rsidRPr="00187D07" w:rsidRDefault="002F752B" w:rsidP="002F752B">
      <w:pPr>
        <w:rPr>
          <w:rFonts w:cstheme="minorHAnsi"/>
          <w:sz w:val="24"/>
        </w:rPr>
      </w:pPr>
      <w:r w:rsidRPr="00187D07">
        <w:rPr>
          <w:rFonts w:cstheme="minorHAnsi"/>
          <w:sz w:val="24"/>
        </w:rPr>
        <w:t>The main aim of this study was to explore whether there is a difference in self-esteem levels in individuals who are predominately ‘masculine’ or predominantly ‘feminine’. It was specifically hypothesised that individuals who were categorised as having more ‘masculinity’ would score significantly higher on the Rosenburg Self-Esteem Scale.</w:t>
      </w:r>
    </w:p>
    <w:p w14:paraId="0C25199D" w14:textId="77777777" w:rsidR="002F752B" w:rsidRPr="00187D07" w:rsidRDefault="002F752B" w:rsidP="002F752B">
      <w:pPr>
        <w:rPr>
          <w:rFonts w:cstheme="minorHAnsi"/>
          <w:b/>
          <w:sz w:val="24"/>
        </w:rPr>
      </w:pPr>
      <w:r w:rsidRPr="00187D07">
        <w:rPr>
          <w:rFonts w:cstheme="minorHAnsi"/>
          <w:b/>
          <w:sz w:val="24"/>
        </w:rPr>
        <w:t xml:space="preserve">If you wish to withdraw your data from the study, you must close your browser before clicking the final submit button below </w:t>
      </w:r>
      <w:r w:rsidRPr="00187D07">
        <w:rPr>
          <w:rFonts w:cstheme="minorHAnsi"/>
          <w:sz w:val="24"/>
        </w:rPr>
        <w:t xml:space="preserve">After this point, your data will become anonymous and we will be unable to trace it back to you. </w:t>
      </w:r>
    </w:p>
    <w:p w14:paraId="0654446D" w14:textId="77777777" w:rsidR="002F752B" w:rsidRPr="00187D07" w:rsidRDefault="002F752B" w:rsidP="002F752B">
      <w:pPr>
        <w:rPr>
          <w:rFonts w:cstheme="minorHAnsi"/>
          <w:sz w:val="24"/>
        </w:rPr>
      </w:pPr>
      <w:r w:rsidRPr="00187D07">
        <w:rPr>
          <w:rFonts w:cstheme="minorHAnsi"/>
          <w:sz w:val="24"/>
        </w:rPr>
        <w:t xml:space="preserve">If taking part in this study has raised any concerns or if you have any questions about the study, please speak to the lead researcher on </w:t>
      </w:r>
      <w:hyperlink r:id="rId22" w:history="1">
        <w:r w:rsidRPr="00187D07">
          <w:rPr>
            <w:rStyle w:val="Hyperlink"/>
            <w:rFonts w:cstheme="minorHAnsi"/>
            <w:sz w:val="24"/>
          </w:rPr>
          <w:t>Stacey.coleman@uwtsd.ac.uk</w:t>
        </w:r>
      </w:hyperlink>
      <w:r w:rsidRPr="00187D07">
        <w:rPr>
          <w:rFonts w:cstheme="minorHAnsi"/>
          <w:sz w:val="24"/>
        </w:rPr>
        <w:t>.</w:t>
      </w:r>
    </w:p>
    <w:p w14:paraId="69D1B966" w14:textId="77777777" w:rsidR="002F752B" w:rsidRPr="00187D07" w:rsidRDefault="002F752B" w:rsidP="002F752B">
      <w:pPr>
        <w:pStyle w:val="Default"/>
        <w:rPr>
          <w:rFonts w:asciiTheme="minorHAnsi" w:hAnsiTheme="minorHAnsi" w:cstheme="minorHAnsi"/>
          <w:color w:val="000099"/>
          <w:u w:val="single"/>
        </w:rPr>
      </w:pPr>
      <w:r w:rsidRPr="00187D07">
        <w:rPr>
          <w:rFonts w:asciiTheme="minorHAnsi" w:hAnsiTheme="minorHAnsi" w:cstheme="minorHAnsi"/>
        </w:rPr>
        <w:t>You can download a copy of this debrief sheet for your records by clicking here:</w:t>
      </w:r>
      <w:r w:rsidRPr="00187D07">
        <w:rPr>
          <w:rFonts w:asciiTheme="minorHAnsi" w:hAnsiTheme="minorHAnsi" w:cstheme="minorHAnsi"/>
          <w:color w:val="000099"/>
        </w:rPr>
        <w:t xml:space="preserve"> </w:t>
      </w:r>
      <w:r w:rsidRPr="00187D07">
        <w:rPr>
          <w:rFonts w:asciiTheme="minorHAnsi" w:hAnsiTheme="minorHAnsi" w:cstheme="minorHAnsi"/>
          <w:color w:val="000099"/>
          <w:u w:val="single"/>
        </w:rPr>
        <w:t>Debrief</w:t>
      </w:r>
    </w:p>
    <w:p w14:paraId="2DC279EA" w14:textId="77777777" w:rsidR="002F752B" w:rsidRPr="00187D07" w:rsidRDefault="002F752B" w:rsidP="002F752B">
      <w:pPr>
        <w:pStyle w:val="Default"/>
        <w:rPr>
          <w:rFonts w:asciiTheme="minorHAnsi" w:hAnsiTheme="minorHAnsi" w:cstheme="minorHAnsi"/>
          <w:color w:val="000099"/>
          <w:u w:val="single"/>
        </w:rPr>
      </w:pPr>
    </w:p>
    <w:p w14:paraId="18CBC327" w14:textId="77777777" w:rsidR="002F752B" w:rsidRPr="00187D07" w:rsidRDefault="002F752B" w:rsidP="002F752B">
      <w:pPr>
        <w:pStyle w:val="Default"/>
        <w:rPr>
          <w:rFonts w:asciiTheme="minorHAnsi" w:hAnsiTheme="minorHAnsi" w:cstheme="minorHAnsi"/>
          <w:color w:val="auto"/>
        </w:rPr>
      </w:pPr>
      <w:r w:rsidRPr="00187D07">
        <w:rPr>
          <w:rFonts w:asciiTheme="minorHAnsi" w:hAnsiTheme="minorHAnsi" w:cstheme="minorHAnsi"/>
          <w:color w:val="auto"/>
        </w:rPr>
        <w:t xml:space="preserve">If you are happy for your data to be included in this study, please click the button below to confirm.  </w:t>
      </w:r>
    </w:p>
    <w:p w14:paraId="5C0A6B09" w14:textId="77777777" w:rsidR="002F752B" w:rsidRPr="00187D07" w:rsidRDefault="002F752B" w:rsidP="002F752B">
      <w:pPr>
        <w:rPr>
          <w:rFonts w:cstheme="minorHAnsi"/>
          <w:sz w:val="24"/>
        </w:rPr>
      </w:pPr>
    </w:p>
    <w:p w14:paraId="16B91722" w14:textId="77777777" w:rsidR="002F752B" w:rsidRPr="00187D07" w:rsidRDefault="002F752B" w:rsidP="002F752B">
      <w:pPr>
        <w:rPr>
          <w:rFonts w:cstheme="minorHAnsi"/>
          <w:sz w:val="24"/>
        </w:rPr>
      </w:pPr>
    </w:p>
    <w:p w14:paraId="55B9252E" w14:textId="77777777" w:rsidR="002F752B" w:rsidRPr="00187D07" w:rsidRDefault="002F752B" w:rsidP="002F752B">
      <w:pPr>
        <w:rPr>
          <w:rFonts w:cstheme="minorHAnsi"/>
          <w:b/>
          <w:sz w:val="24"/>
        </w:rPr>
      </w:pPr>
      <w:r w:rsidRPr="00187D07">
        <w:rPr>
          <w:rFonts w:cstheme="minorHAnsi"/>
          <w:b/>
          <w:sz w:val="24"/>
        </w:rPr>
        <w:t>Thank you once again for taking time to participate in this study.</w:t>
      </w:r>
    </w:p>
    <w:p w14:paraId="3AD42789" w14:textId="77777777" w:rsidR="002F752B" w:rsidRPr="00187D07" w:rsidRDefault="002F752B" w:rsidP="002F752B">
      <w:pPr>
        <w:rPr>
          <w:rFonts w:cstheme="minorHAnsi"/>
          <w:b/>
          <w:sz w:val="24"/>
        </w:rPr>
      </w:pPr>
    </w:p>
    <w:p w14:paraId="77FD73BB" w14:textId="77777777" w:rsidR="002F752B" w:rsidRPr="00187D07" w:rsidRDefault="002F752B" w:rsidP="002F752B">
      <w:pPr>
        <w:rPr>
          <w:rFonts w:cstheme="minorHAnsi"/>
          <w:b/>
          <w:sz w:val="24"/>
        </w:rPr>
      </w:pPr>
    </w:p>
    <w:p w14:paraId="514DB947" w14:textId="77777777" w:rsidR="002F752B" w:rsidRPr="00187D07" w:rsidRDefault="002F752B" w:rsidP="002F752B">
      <w:pPr>
        <w:rPr>
          <w:rFonts w:cstheme="minorHAnsi"/>
          <w:sz w:val="24"/>
        </w:rPr>
      </w:pPr>
      <w:r w:rsidRPr="00187D07">
        <w:rPr>
          <w:rFonts w:cstheme="minorHAnsi"/>
          <w:sz w:val="24"/>
        </w:rPr>
        <w:t>Stacey Coleman</w:t>
      </w:r>
    </w:p>
    <w:p w14:paraId="2DC9CBCF" w14:textId="77777777" w:rsidR="002F752B" w:rsidRPr="00187D07" w:rsidRDefault="002F752B" w:rsidP="002F752B">
      <w:pPr>
        <w:rPr>
          <w:rFonts w:cstheme="minorHAnsi"/>
          <w:lang w:val="en-US"/>
        </w:rPr>
      </w:pPr>
      <w:r w:rsidRPr="00187D07">
        <w:rPr>
          <w:rFonts w:cstheme="minorHAnsi"/>
          <w:sz w:val="24"/>
        </w:rPr>
        <w:t>Psychology and Counselling; University of Wales Trinity Saint David, Swansea.</w:t>
      </w:r>
    </w:p>
    <w:p w14:paraId="319C9712" w14:textId="77777777" w:rsidR="002F752B" w:rsidRPr="00187D07" w:rsidRDefault="002F752B" w:rsidP="002F7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lang w:val="en-US"/>
        </w:rPr>
      </w:pPr>
      <w:r w:rsidRPr="00187D07">
        <w:rPr>
          <w:rFonts w:cstheme="minorHAnsi"/>
          <w:lang w:val="en-US"/>
        </w:rPr>
        <w:t xml:space="preserve"> </w:t>
      </w:r>
    </w:p>
    <w:p w14:paraId="5A2183BF" w14:textId="77777777" w:rsidR="00873CBD" w:rsidRPr="00187D07" w:rsidRDefault="00873CBD" w:rsidP="000C2A0B">
      <w:pPr>
        <w:spacing w:line="480" w:lineRule="auto"/>
        <w:ind w:firstLine="720"/>
        <w:jc w:val="center"/>
        <w:rPr>
          <w:rFonts w:cstheme="minorHAnsi"/>
          <w:b/>
          <w:bCs/>
          <w:color w:val="7030A0"/>
        </w:rPr>
      </w:pPr>
    </w:p>
    <w:p w14:paraId="18545BBB" w14:textId="7E97B25F" w:rsidR="00A82BA1" w:rsidRPr="00187D07" w:rsidRDefault="00A82BA1" w:rsidP="00A82BA1">
      <w:pPr>
        <w:jc w:val="center"/>
        <w:rPr>
          <w:rFonts w:cstheme="minorHAnsi"/>
          <w:b/>
          <w:bCs/>
        </w:rPr>
      </w:pPr>
      <w:r w:rsidRPr="00187D07">
        <w:rPr>
          <w:rFonts w:cstheme="minorHAnsi"/>
          <w:b/>
          <w:bCs/>
        </w:rPr>
        <w:lastRenderedPageBreak/>
        <w:t xml:space="preserve">Appendix </w:t>
      </w:r>
      <w:r w:rsidR="00094A31" w:rsidRPr="00187D07">
        <w:rPr>
          <w:rFonts w:cstheme="minorHAnsi"/>
          <w:b/>
          <w:bCs/>
        </w:rPr>
        <w:t>F</w:t>
      </w:r>
    </w:p>
    <w:p w14:paraId="774FE46E" w14:textId="225A741C" w:rsidR="00A82BA1" w:rsidRPr="00187D07" w:rsidRDefault="00A82BA1" w:rsidP="00A82BA1">
      <w:pPr>
        <w:jc w:val="center"/>
        <w:rPr>
          <w:rFonts w:cstheme="minorHAnsi"/>
        </w:rPr>
      </w:pPr>
      <w:r w:rsidRPr="00187D07">
        <w:rPr>
          <w:rFonts w:cstheme="minorHAnsi"/>
        </w:rPr>
        <w:t>t-test</w:t>
      </w:r>
    </w:p>
    <w:p w14:paraId="3A34D822" w14:textId="77777777" w:rsidR="00A82BA1" w:rsidRPr="00187D07" w:rsidRDefault="00A82BA1" w:rsidP="000C2A0B">
      <w:pPr>
        <w:spacing w:line="480" w:lineRule="auto"/>
        <w:ind w:firstLine="720"/>
        <w:jc w:val="center"/>
        <w:rPr>
          <w:rFonts w:cstheme="minorHAnsi"/>
          <w:b/>
          <w:bCs/>
          <w:color w:val="7030A0"/>
        </w:rPr>
      </w:pPr>
    </w:p>
    <w:p w14:paraId="2BD49E47" w14:textId="487AC325" w:rsidR="00A501FC" w:rsidRPr="00187D07" w:rsidRDefault="00FC5E53" w:rsidP="000C2A0B">
      <w:pPr>
        <w:spacing w:line="480" w:lineRule="auto"/>
        <w:ind w:firstLine="720"/>
        <w:jc w:val="center"/>
        <w:rPr>
          <w:rFonts w:cstheme="minorHAnsi"/>
          <w:b/>
          <w:bCs/>
          <w:color w:val="7030A0"/>
        </w:rPr>
      </w:pPr>
      <w:r w:rsidRPr="00187D07">
        <w:rPr>
          <w:rFonts w:cstheme="minorHAnsi"/>
          <w:noProof/>
        </w:rPr>
        <w:drawing>
          <wp:inline distT="0" distB="0" distL="0" distR="0" wp14:anchorId="289D4FEA" wp14:editId="254FF147">
            <wp:extent cx="5283200" cy="2857500"/>
            <wp:effectExtent l="0" t="0" r="0" b="0"/>
            <wp:docPr id="1" name="Picture 1"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83200" cy="2857500"/>
                    </a:xfrm>
                    <a:prstGeom prst="rect">
                      <a:avLst/>
                    </a:prstGeom>
                    <a:noFill/>
                    <a:ln>
                      <a:noFill/>
                    </a:ln>
                  </pic:spPr>
                </pic:pic>
              </a:graphicData>
            </a:graphic>
          </wp:inline>
        </w:drawing>
      </w:r>
    </w:p>
    <w:p w14:paraId="0AD16AA6" w14:textId="77777777" w:rsidR="00A82BA1" w:rsidRPr="00187D07" w:rsidRDefault="00A82BA1" w:rsidP="000C2A0B">
      <w:pPr>
        <w:spacing w:line="480" w:lineRule="auto"/>
        <w:ind w:firstLine="720"/>
        <w:jc w:val="center"/>
        <w:rPr>
          <w:rFonts w:cstheme="minorHAnsi"/>
          <w:b/>
          <w:bCs/>
          <w:color w:val="7030A0"/>
        </w:rPr>
      </w:pPr>
    </w:p>
    <w:sectPr w:rsidR="00A82BA1" w:rsidRPr="00187D07" w:rsidSect="00367035">
      <w:pgSz w:w="11906" w:h="16838"/>
      <w:pgMar w:top="851" w:right="198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643E1" w14:textId="77777777" w:rsidR="00EF25AB" w:rsidRDefault="00EF25AB" w:rsidP="00EF25AB">
      <w:pPr>
        <w:spacing w:after="0" w:line="240" w:lineRule="auto"/>
      </w:pPr>
      <w:r>
        <w:separator/>
      </w:r>
    </w:p>
  </w:endnote>
  <w:endnote w:type="continuationSeparator" w:id="0">
    <w:p w14:paraId="1160EB36" w14:textId="77777777" w:rsidR="00EF25AB" w:rsidRDefault="00EF25AB" w:rsidP="00EF2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8A4C9" w14:textId="77777777" w:rsidR="00EF25AB" w:rsidRDefault="00EF25AB" w:rsidP="00EF25AB">
      <w:pPr>
        <w:spacing w:after="0" w:line="240" w:lineRule="auto"/>
      </w:pPr>
      <w:r>
        <w:separator/>
      </w:r>
    </w:p>
  </w:footnote>
  <w:footnote w:type="continuationSeparator" w:id="0">
    <w:p w14:paraId="314B4FA4" w14:textId="77777777" w:rsidR="00EF25AB" w:rsidRDefault="00EF25AB" w:rsidP="00EF25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F83383"/>
    <w:multiLevelType w:val="hybridMultilevel"/>
    <w:tmpl w:val="EFAE6F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588A65E0"/>
    <w:multiLevelType w:val="hybridMultilevel"/>
    <w:tmpl w:val="3C20E52E"/>
    <w:lvl w:ilvl="0" w:tplc="B63CBFA0">
      <w:start w:val="1"/>
      <w:numFmt w:val="bullet"/>
      <w:lvlText w:val=""/>
      <w:lvlJc w:val="left"/>
      <w:pPr>
        <w:tabs>
          <w:tab w:val="num" w:pos="720"/>
        </w:tabs>
        <w:ind w:left="720" w:hanging="360"/>
      </w:pPr>
      <w:rPr>
        <w:rFonts w:ascii="Symbol" w:hAnsi="Symbol" w:hint="default"/>
        <w:sz w:val="20"/>
      </w:rPr>
    </w:lvl>
    <w:lvl w:ilvl="1" w:tplc="0F8A8446">
      <w:start w:val="1"/>
      <w:numFmt w:val="bullet"/>
      <w:lvlText w:val=""/>
      <w:lvlJc w:val="left"/>
      <w:pPr>
        <w:tabs>
          <w:tab w:val="num" w:pos="1440"/>
        </w:tabs>
        <w:ind w:left="1440" w:hanging="360"/>
      </w:pPr>
      <w:rPr>
        <w:rFonts w:ascii="Symbol" w:hAnsi="Symbol" w:hint="default"/>
        <w:sz w:val="20"/>
      </w:rPr>
    </w:lvl>
    <w:lvl w:ilvl="2" w:tplc="F9026E1E">
      <w:start w:val="1"/>
      <w:numFmt w:val="bullet"/>
      <w:lvlText w:val=""/>
      <w:lvlJc w:val="left"/>
      <w:pPr>
        <w:tabs>
          <w:tab w:val="num" w:pos="2160"/>
        </w:tabs>
        <w:ind w:left="2160" w:hanging="360"/>
      </w:pPr>
      <w:rPr>
        <w:rFonts w:ascii="Symbol" w:hAnsi="Symbol" w:hint="default"/>
        <w:sz w:val="20"/>
      </w:rPr>
    </w:lvl>
    <w:lvl w:ilvl="3" w:tplc="E81C3BBE">
      <w:start w:val="1"/>
      <w:numFmt w:val="bullet"/>
      <w:lvlText w:val=""/>
      <w:lvlJc w:val="left"/>
      <w:pPr>
        <w:tabs>
          <w:tab w:val="num" w:pos="2880"/>
        </w:tabs>
        <w:ind w:left="2880" w:hanging="360"/>
      </w:pPr>
      <w:rPr>
        <w:rFonts w:ascii="Symbol" w:hAnsi="Symbol" w:hint="default"/>
        <w:sz w:val="20"/>
      </w:rPr>
    </w:lvl>
    <w:lvl w:ilvl="4" w:tplc="56E61178">
      <w:start w:val="1"/>
      <w:numFmt w:val="bullet"/>
      <w:lvlText w:val=""/>
      <w:lvlJc w:val="left"/>
      <w:pPr>
        <w:tabs>
          <w:tab w:val="num" w:pos="3600"/>
        </w:tabs>
        <w:ind w:left="3600" w:hanging="360"/>
      </w:pPr>
      <w:rPr>
        <w:rFonts w:ascii="Symbol" w:hAnsi="Symbol" w:hint="default"/>
        <w:sz w:val="20"/>
      </w:rPr>
    </w:lvl>
    <w:lvl w:ilvl="5" w:tplc="818A186E">
      <w:start w:val="1"/>
      <w:numFmt w:val="bullet"/>
      <w:lvlText w:val=""/>
      <w:lvlJc w:val="left"/>
      <w:pPr>
        <w:tabs>
          <w:tab w:val="num" w:pos="4320"/>
        </w:tabs>
        <w:ind w:left="4320" w:hanging="360"/>
      </w:pPr>
      <w:rPr>
        <w:rFonts w:ascii="Symbol" w:hAnsi="Symbol" w:hint="default"/>
        <w:sz w:val="20"/>
      </w:rPr>
    </w:lvl>
    <w:lvl w:ilvl="6" w:tplc="B3E01AB4">
      <w:start w:val="1"/>
      <w:numFmt w:val="bullet"/>
      <w:lvlText w:val=""/>
      <w:lvlJc w:val="left"/>
      <w:pPr>
        <w:tabs>
          <w:tab w:val="num" w:pos="5040"/>
        </w:tabs>
        <w:ind w:left="5040" w:hanging="360"/>
      </w:pPr>
      <w:rPr>
        <w:rFonts w:ascii="Symbol" w:hAnsi="Symbol" w:hint="default"/>
        <w:sz w:val="20"/>
      </w:rPr>
    </w:lvl>
    <w:lvl w:ilvl="7" w:tplc="D6C02D30">
      <w:start w:val="1"/>
      <w:numFmt w:val="bullet"/>
      <w:lvlText w:val=""/>
      <w:lvlJc w:val="left"/>
      <w:pPr>
        <w:tabs>
          <w:tab w:val="num" w:pos="5760"/>
        </w:tabs>
        <w:ind w:left="5760" w:hanging="360"/>
      </w:pPr>
      <w:rPr>
        <w:rFonts w:ascii="Symbol" w:hAnsi="Symbol" w:hint="default"/>
        <w:sz w:val="20"/>
      </w:rPr>
    </w:lvl>
    <w:lvl w:ilvl="8" w:tplc="F308FB6C">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start w:val="1"/>
      <w:numFmt w:val="bullet"/>
      <w:lvlText w:val=""/>
      <w:lvlJc w:val="left"/>
      <w:pPr>
        <w:tabs>
          <w:tab w:val="num" w:pos="2160"/>
        </w:tabs>
        <w:ind w:left="2160" w:hanging="360"/>
      </w:pPr>
      <w:rPr>
        <w:rFonts w:ascii="Symbol" w:hAnsi="Symbol" w:hint="default"/>
        <w:sz w:val="20"/>
      </w:rPr>
    </w:lvl>
    <w:lvl w:ilvl="3" w:tplc="5AF60FCA">
      <w:start w:val="1"/>
      <w:numFmt w:val="bullet"/>
      <w:lvlText w:val=""/>
      <w:lvlJc w:val="left"/>
      <w:pPr>
        <w:tabs>
          <w:tab w:val="num" w:pos="2880"/>
        </w:tabs>
        <w:ind w:left="2880" w:hanging="360"/>
      </w:pPr>
      <w:rPr>
        <w:rFonts w:ascii="Symbol" w:hAnsi="Symbol" w:hint="default"/>
        <w:sz w:val="20"/>
      </w:rPr>
    </w:lvl>
    <w:lvl w:ilvl="4" w:tplc="2FC62E9E">
      <w:start w:val="1"/>
      <w:numFmt w:val="bullet"/>
      <w:lvlText w:val=""/>
      <w:lvlJc w:val="left"/>
      <w:pPr>
        <w:tabs>
          <w:tab w:val="num" w:pos="3600"/>
        </w:tabs>
        <w:ind w:left="3600" w:hanging="360"/>
      </w:pPr>
      <w:rPr>
        <w:rFonts w:ascii="Symbol" w:hAnsi="Symbol" w:hint="default"/>
        <w:sz w:val="20"/>
      </w:rPr>
    </w:lvl>
    <w:lvl w:ilvl="5" w:tplc="D6D4395C">
      <w:start w:val="1"/>
      <w:numFmt w:val="bullet"/>
      <w:lvlText w:val=""/>
      <w:lvlJc w:val="left"/>
      <w:pPr>
        <w:tabs>
          <w:tab w:val="num" w:pos="4320"/>
        </w:tabs>
        <w:ind w:left="4320" w:hanging="360"/>
      </w:pPr>
      <w:rPr>
        <w:rFonts w:ascii="Symbol" w:hAnsi="Symbol" w:hint="default"/>
        <w:sz w:val="20"/>
      </w:rPr>
    </w:lvl>
    <w:lvl w:ilvl="6" w:tplc="044AC916">
      <w:start w:val="1"/>
      <w:numFmt w:val="bullet"/>
      <w:lvlText w:val=""/>
      <w:lvlJc w:val="left"/>
      <w:pPr>
        <w:tabs>
          <w:tab w:val="num" w:pos="5040"/>
        </w:tabs>
        <w:ind w:left="5040" w:hanging="360"/>
      </w:pPr>
      <w:rPr>
        <w:rFonts w:ascii="Symbol" w:hAnsi="Symbol" w:hint="default"/>
        <w:sz w:val="20"/>
      </w:rPr>
    </w:lvl>
    <w:lvl w:ilvl="7" w:tplc="D5362B42">
      <w:start w:val="1"/>
      <w:numFmt w:val="bullet"/>
      <w:lvlText w:val=""/>
      <w:lvlJc w:val="left"/>
      <w:pPr>
        <w:tabs>
          <w:tab w:val="num" w:pos="5760"/>
        </w:tabs>
        <w:ind w:left="5760" w:hanging="360"/>
      </w:pPr>
      <w:rPr>
        <w:rFonts w:ascii="Symbol" w:hAnsi="Symbol" w:hint="default"/>
        <w:sz w:val="20"/>
      </w:rPr>
    </w:lvl>
    <w:lvl w:ilvl="8" w:tplc="D9985BA4">
      <w:start w:val="1"/>
      <w:numFmt w:val="bullet"/>
      <w:lvlText w:val=""/>
      <w:lvlJc w:val="left"/>
      <w:pPr>
        <w:tabs>
          <w:tab w:val="num" w:pos="6480"/>
        </w:tabs>
        <w:ind w:left="6480" w:hanging="360"/>
      </w:pPr>
      <w:rPr>
        <w:rFonts w:ascii="Symbol" w:hAnsi="Symbol" w:hint="default"/>
        <w:sz w:val="20"/>
      </w:rPr>
    </w:lvl>
  </w:abstractNum>
  <w:num w:numId="1" w16cid:durableId="1192034306">
    <w:abstractNumId w:val="2"/>
  </w:num>
  <w:num w:numId="2" w16cid:durableId="544296731">
    <w:abstractNumId w:val="1"/>
  </w:num>
  <w:num w:numId="3" w16cid:durableId="16776104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42C"/>
    <w:rsid w:val="00006A22"/>
    <w:rsid w:val="000307B1"/>
    <w:rsid w:val="00033B3B"/>
    <w:rsid w:val="00035004"/>
    <w:rsid w:val="0003538C"/>
    <w:rsid w:val="00035417"/>
    <w:rsid w:val="00050AC9"/>
    <w:rsid w:val="000554BA"/>
    <w:rsid w:val="0007419D"/>
    <w:rsid w:val="000742C7"/>
    <w:rsid w:val="0008124C"/>
    <w:rsid w:val="0008217B"/>
    <w:rsid w:val="00086D70"/>
    <w:rsid w:val="00090D5F"/>
    <w:rsid w:val="0009313C"/>
    <w:rsid w:val="00094A31"/>
    <w:rsid w:val="000972FA"/>
    <w:rsid w:val="000A289B"/>
    <w:rsid w:val="000A5D5D"/>
    <w:rsid w:val="000B0707"/>
    <w:rsid w:val="000C2A0B"/>
    <w:rsid w:val="000C5AA4"/>
    <w:rsid w:val="000D79ED"/>
    <w:rsid w:val="000E40CA"/>
    <w:rsid w:val="000F3BE2"/>
    <w:rsid w:val="00125BB2"/>
    <w:rsid w:val="00132919"/>
    <w:rsid w:val="00135F1E"/>
    <w:rsid w:val="00146BBC"/>
    <w:rsid w:val="00147BB6"/>
    <w:rsid w:val="00154DBC"/>
    <w:rsid w:val="001617D7"/>
    <w:rsid w:val="001621E6"/>
    <w:rsid w:val="0018206B"/>
    <w:rsid w:val="00185717"/>
    <w:rsid w:val="0018684D"/>
    <w:rsid w:val="00187D07"/>
    <w:rsid w:val="001A2734"/>
    <w:rsid w:val="001A276F"/>
    <w:rsid w:val="001A5438"/>
    <w:rsid w:val="001A6A5C"/>
    <w:rsid w:val="001D430D"/>
    <w:rsid w:val="001E7C55"/>
    <w:rsid w:val="001F500D"/>
    <w:rsid w:val="00200517"/>
    <w:rsid w:val="002019C0"/>
    <w:rsid w:val="00203AC1"/>
    <w:rsid w:val="00207159"/>
    <w:rsid w:val="002160AE"/>
    <w:rsid w:val="00217C8D"/>
    <w:rsid w:val="00223670"/>
    <w:rsid w:val="00227EF7"/>
    <w:rsid w:val="0024033B"/>
    <w:rsid w:val="0024141C"/>
    <w:rsid w:val="00261E0F"/>
    <w:rsid w:val="00263CDF"/>
    <w:rsid w:val="00273B80"/>
    <w:rsid w:val="00286C4E"/>
    <w:rsid w:val="002A0FD3"/>
    <w:rsid w:val="002A2EAD"/>
    <w:rsid w:val="002B5333"/>
    <w:rsid w:val="002C4800"/>
    <w:rsid w:val="002D07E6"/>
    <w:rsid w:val="002D4674"/>
    <w:rsid w:val="002E3281"/>
    <w:rsid w:val="002E5C11"/>
    <w:rsid w:val="002F5459"/>
    <w:rsid w:val="002F752B"/>
    <w:rsid w:val="0030526F"/>
    <w:rsid w:val="003071F7"/>
    <w:rsid w:val="003204B9"/>
    <w:rsid w:val="00323509"/>
    <w:rsid w:val="00327C44"/>
    <w:rsid w:val="003313B4"/>
    <w:rsid w:val="00336E2E"/>
    <w:rsid w:val="00341FFF"/>
    <w:rsid w:val="00353527"/>
    <w:rsid w:val="00356435"/>
    <w:rsid w:val="003622A2"/>
    <w:rsid w:val="00362CBE"/>
    <w:rsid w:val="00367035"/>
    <w:rsid w:val="00393C8B"/>
    <w:rsid w:val="003A739A"/>
    <w:rsid w:val="003C02DE"/>
    <w:rsid w:val="003C4065"/>
    <w:rsid w:val="003D6C0D"/>
    <w:rsid w:val="003E26DF"/>
    <w:rsid w:val="003E4C8B"/>
    <w:rsid w:val="004144B9"/>
    <w:rsid w:val="0042691A"/>
    <w:rsid w:val="004325C3"/>
    <w:rsid w:val="00435CA5"/>
    <w:rsid w:val="00446641"/>
    <w:rsid w:val="00460151"/>
    <w:rsid w:val="00460B4E"/>
    <w:rsid w:val="004759D1"/>
    <w:rsid w:val="0048285D"/>
    <w:rsid w:val="004A1DE5"/>
    <w:rsid w:val="004A5876"/>
    <w:rsid w:val="004B00A9"/>
    <w:rsid w:val="004B783B"/>
    <w:rsid w:val="004C3E47"/>
    <w:rsid w:val="004D6E66"/>
    <w:rsid w:val="004D790B"/>
    <w:rsid w:val="004D7FAB"/>
    <w:rsid w:val="004F3FA0"/>
    <w:rsid w:val="00500088"/>
    <w:rsid w:val="005426F1"/>
    <w:rsid w:val="00556258"/>
    <w:rsid w:val="00570C84"/>
    <w:rsid w:val="00574BB6"/>
    <w:rsid w:val="005761AF"/>
    <w:rsid w:val="00585F45"/>
    <w:rsid w:val="00590BBF"/>
    <w:rsid w:val="00590C1A"/>
    <w:rsid w:val="005924F7"/>
    <w:rsid w:val="00592DBD"/>
    <w:rsid w:val="00594F71"/>
    <w:rsid w:val="005B2991"/>
    <w:rsid w:val="005D1F35"/>
    <w:rsid w:val="005E66F7"/>
    <w:rsid w:val="005F5B03"/>
    <w:rsid w:val="00601A52"/>
    <w:rsid w:val="0061062C"/>
    <w:rsid w:val="00623449"/>
    <w:rsid w:val="00632AA1"/>
    <w:rsid w:val="006353DD"/>
    <w:rsid w:val="006460DB"/>
    <w:rsid w:val="00653028"/>
    <w:rsid w:val="006616C7"/>
    <w:rsid w:val="006679A3"/>
    <w:rsid w:val="006727B2"/>
    <w:rsid w:val="006808D1"/>
    <w:rsid w:val="00682E74"/>
    <w:rsid w:val="006830DA"/>
    <w:rsid w:val="00692827"/>
    <w:rsid w:val="00696429"/>
    <w:rsid w:val="006A00AD"/>
    <w:rsid w:val="006B083F"/>
    <w:rsid w:val="006B23BB"/>
    <w:rsid w:val="006C2BE1"/>
    <w:rsid w:val="006C521E"/>
    <w:rsid w:val="006F0B76"/>
    <w:rsid w:val="006F29F6"/>
    <w:rsid w:val="006F5929"/>
    <w:rsid w:val="006F6CF3"/>
    <w:rsid w:val="0071327E"/>
    <w:rsid w:val="00720584"/>
    <w:rsid w:val="007246C1"/>
    <w:rsid w:val="0073312A"/>
    <w:rsid w:val="00734DF9"/>
    <w:rsid w:val="00747331"/>
    <w:rsid w:val="007606C5"/>
    <w:rsid w:val="007715FC"/>
    <w:rsid w:val="00780344"/>
    <w:rsid w:val="00782106"/>
    <w:rsid w:val="00791235"/>
    <w:rsid w:val="007A3D91"/>
    <w:rsid w:val="007A4C6D"/>
    <w:rsid w:val="007B001D"/>
    <w:rsid w:val="007B4D7B"/>
    <w:rsid w:val="007C0931"/>
    <w:rsid w:val="007C3DCC"/>
    <w:rsid w:val="007D5CC1"/>
    <w:rsid w:val="007E6C67"/>
    <w:rsid w:val="007F4D27"/>
    <w:rsid w:val="00801697"/>
    <w:rsid w:val="008049AE"/>
    <w:rsid w:val="008064DA"/>
    <w:rsid w:val="00823A7A"/>
    <w:rsid w:val="008320B0"/>
    <w:rsid w:val="00832E97"/>
    <w:rsid w:val="00836007"/>
    <w:rsid w:val="00836B89"/>
    <w:rsid w:val="00861E01"/>
    <w:rsid w:val="0086348D"/>
    <w:rsid w:val="008703B9"/>
    <w:rsid w:val="00870F41"/>
    <w:rsid w:val="00873CBD"/>
    <w:rsid w:val="0088187D"/>
    <w:rsid w:val="008A74FD"/>
    <w:rsid w:val="008B00F2"/>
    <w:rsid w:val="008B74C9"/>
    <w:rsid w:val="008B78B5"/>
    <w:rsid w:val="008C5DA6"/>
    <w:rsid w:val="008D51FE"/>
    <w:rsid w:val="008F2547"/>
    <w:rsid w:val="0090161C"/>
    <w:rsid w:val="00906EE5"/>
    <w:rsid w:val="0094750A"/>
    <w:rsid w:val="00953976"/>
    <w:rsid w:val="00953991"/>
    <w:rsid w:val="00960C03"/>
    <w:rsid w:val="009621D8"/>
    <w:rsid w:val="009674B6"/>
    <w:rsid w:val="00970A6E"/>
    <w:rsid w:val="009844EC"/>
    <w:rsid w:val="009A0E51"/>
    <w:rsid w:val="009A3FD9"/>
    <w:rsid w:val="009B71E5"/>
    <w:rsid w:val="009C3359"/>
    <w:rsid w:val="009D2057"/>
    <w:rsid w:val="009E3456"/>
    <w:rsid w:val="009E3BDC"/>
    <w:rsid w:val="009E5F1D"/>
    <w:rsid w:val="009F19C4"/>
    <w:rsid w:val="00A00F22"/>
    <w:rsid w:val="00A11057"/>
    <w:rsid w:val="00A117CC"/>
    <w:rsid w:val="00A11F53"/>
    <w:rsid w:val="00A21C93"/>
    <w:rsid w:val="00A271FF"/>
    <w:rsid w:val="00A27F66"/>
    <w:rsid w:val="00A501FC"/>
    <w:rsid w:val="00A56DCA"/>
    <w:rsid w:val="00A61783"/>
    <w:rsid w:val="00A732E0"/>
    <w:rsid w:val="00A736A2"/>
    <w:rsid w:val="00A737D8"/>
    <w:rsid w:val="00A74408"/>
    <w:rsid w:val="00A82BA1"/>
    <w:rsid w:val="00A97287"/>
    <w:rsid w:val="00AA2185"/>
    <w:rsid w:val="00AB18A4"/>
    <w:rsid w:val="00AB1A63"/>
    <w:rsid w:val="00AC5AB4"/>
    <w:rsid w:val="00AC6245"/>
    <w:rsid w:val="00AD0B29"/>
    <w:rsid w:val="00AE2D06"/>
    <w:rsid w:val="00AE460E"/>
    <w:rsid w:val="00B1362C"/>
    <w:rsid w:val="00B17223"/>
    <w:rsid w:val="00B23F92"/>
    <w:rsid w:val="00B25598"/>
    <w:rsid w:val="00B474C6"/>
    <w:rsid w:val="00B5142A"/>
    <w:rsid w:val="00B529F8"/>
    <w:rsid w:val="00B615DB"/>
    <w:rsid w:val="00B805F7"/>
    <w:rsid w:val="00B8541E"/>
    <w:rsid w:val="00B97CB3"/>
    <w:rsid w:val="00BA6413"/>
    <w:rsid w:val="00BC26C7"/>
    <w:rsid w:val="00BD69AE"/>
    <w:rsid w:val="00BE3057"/>
    <w:rsid w:val="00BF0D33"/>
    <w:rsid w:val="00BF3640"/>
    <w:rsid w:val="00BF4B68"/>
    <w:rsid w:val="00BF6CAB"/>
    <w:rsid w:val="00C055E9"/>
    <w:rsid w:val="00C073C5"/>
    <w:rsid w:val="00C225E0"/>
    <w:rsid w:val="00C350FB"/>
    <w:rsid w:val="00C37261"/>
    <w:rsid w:val="00C405D7"/>
    <w:rsid w:val="00C416E6"/>
    <w:rsid w:val="00C421E7"/>
    <w:rsid w:val="00C53C0C"/>
    <w:rsid w:val="00C57056"/>
    <w:rsid w:val="00C60AC1"/>
    <w:rsid w:val="00C728A5"/>
    <w:rsid w:val="00C81231"/>
    <w:rsid w:val="00C823D0"/>
    <w:rsid w:val="00CA27F4"/>
    <w:rsid w:val="00CC5FB3"/>
    <w:rsid w:val="00CF1F7F"/>
    <w:rsid w:val="00CF2206"/>
    <w:rsid w:val="00CF66FB"/>
    <w:rsid w:val="00D01B06"/>
    <w:rsid w:val="00D06C77"/>
    <w:rsid w:val="00D2120B"/>
    <w:rsid w:val="00D314BD"/>
    <w:rsid w:val="00D332A6"/>
    <w:rsid w:val="00D44D66"/>
    <w:rsid w:val="00D52BCA"/>
    <w:rsid w:val="00D6335B"/>
    <w:rsid w:val="00D63C78"/>
    <w:rsid w:val="00D72561"/>
    <w:rsid w:val="00D74B23"/>
    <w:rsid w:val="00D80E23"/>
    <w:rsid w:val="00D937EA"/>
    <w:rsid w:val="00D94520"/>
    <w:rsid w:val="00D95156"/>
    <w:rsid w:val="00DB1930"/>
    <w:rsid w:val="00DC4DDA"/>
    <w:rsid w:val="00DC715B"/>
    <w:rsid w:val="00DD1C80"/>
    <w:rsid w:val="00DE076B"/>
    <w:rsid w:val="00DF145E"/>
    <w:rsid w:val="00E065AF"/>
    <w:rsid w:val="00E079C2"/>
    <w:rsid w:val="00E07DCC"/>
    <w:rsid w:val="00E126EB"/>
    <w:rsid w:val="00E15FF2"/>
    <w:rsid w:val="00E273E3"/>
    <w:rsid w:val="00E3513C"/>
    <w:rsid w:val="00E4032A"/>
    <w:rsid w:val="00E60528"/>
    <w:rsid w:val="00E70337"/>
    <w:rsid w:val="00E70379"/>
    <w:rsid w:val="00E74899"/>
    <w:rsid w:val="00E77E42"/>
    <w:rsid w:val="00E96F82"/>
    <w:rsid w:val="00EA6D4C"/>
    <w:rsid w:val="00EB1515"/>
    <w:rsid w:val="00EB1BBD"/>
    <w:rsid w:val="00EC163F"/>
    <w:rsid w:val="00EC1C62"/>
    <w:rsid w:val="00ED1175"/>
    <w:rsid w:val="00EE06A6"/>
    <w:rsid w:val="00EE3866"/>
    <w:rsid w:val="00EE62C5"/>
    <w:rsid w:val="00EF062D"/>
    <w:rsid w:val="00EF25AB"/>
    <w:rsid w:val="00F00672"/>
    <w:rsid w:val="00F040A3"/>
    <w:rsid w:val="00F05AC5"/>
    <w:rsid w:val="00F11905"/>
    <w:rsid w:val="00F16716"/>
    <w:rsid w:val="00F522F3"/>
    <w:rsid w:val="00F52375"/>
    <w:rsid w:val="00F53870"/>
    <w:rsid w:val="00F776B0"/>
    <w:rsid w:val="00F810E1"/>
    <w:rsid w:val="00F9048A"/>
    <w:rsid w:val="00F9153A"/>
    <w:rsid w:val="00F924DB"/>
    <w:rsid w:val="00FA23A5"/>
    <w:rsid w:val="00FA442C"/>
    <w:rsid w:val="00FC1E54"/>
    <w:rsid w:val="00FC5E53"/>
    <w:rsid w:val="00FE03EF"/>
    <w:rsid w:val="00FE6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8CE00"/>
  <w15:chartTrackingRefBased/>
  <w15:docId w15:val="{739611BD-A362-4487-A0E4-57EA35BC6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A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2106"/>
    <w:rPr>
      <w:color w:val="0563C1" w:themeColor="hyperlink"/>
      <w:u w:val="single"/>
    </w:rPr>
  </w:style>
  <w:style w:type="paragraph" w:customStyle="1" w:styleId="paragraph">
    <w:name w:val="paragraph"/>
    <w:basedOn w:val="Normal"/>
    <w:rsid w:val="00873CB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873CBD"/>
  </w:style>
  <w:style w:type="character" w:customStyle="1" w:styleId="eop">
    <w:name w:val="eop"/>
    <w:basedOn w:val="DefaultParagraphFont"/>
    <w:rsid w:val="00873CBD"/>
  </w:style>
  <w:style w:type="paragraph" w:styleId="ListParagraph">
    <w:name w:val="List Paragraph"/>
    <w:basedOn w:val="Normal"/>
    <w:uiPriority w:val="34"/>
    <w:qFormat/>
    <w:rsid w:val="00BF3640"/>
    <w:pPr>
      <w:spacing w:line="256" w:lineRule="auto"/>
      <w:ind w:left="720"/>
      <w:contextualSpacing/>
    </w:pPr>
    <w:rPr>
      <w:kern w:val="0"/>
      <w14:ligatures w14:val="none"/>
    </w:rPr>
  </w:style>
  <w:style w:type="table" w:styleId="TableGrid">
    <w:name w:val="Table Grid"/>
    <w:basedOn w:val="TableNormal"/>
    <w:uiPriority w:val="39"/>
    <w:rsid w:val="00BF3640"/>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F752B"/>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UnresolvedMention">
    <w:name w:val="Unresolved Mention"/>
    <w:basedOn w:val="DefaultParagraphFont"/>
    <w:uiPriority w:val="99"/>
    <w:semiHidden/>
    <w:unhideWhenUsed/>
    <w:rsid w:val="009A3FD9"/>
    <w:rPr>
      <w:color w:val="605E5C"/>
      <w:shd w:val="clear" w:color="auto" w:fill="E1DFDD"/>
    </w:rPr>
  </w:style>
  <w:style w:type="paragraph" w:styleId="NormalWeb">
    <w:name w:val="Normal (Web)"/>
    <w:basedOn w:val="Normal"/>
    <w:uiPriority w:val="99"/>
    <w:semiHidden/>
    <w:unhideWhenUsed/>
    <w:rsid w:val="00DC4D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F2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5AB"/>
  </w:style>
  <w:style w:type="paragraph" w:styleId="Footer">
    <w:name w:val="footer"/>
    <w:basedOn w:val="Normal"/>
    <w:link w:val="FooterChar"/>
    <w:uiPriority w:val="99"/>
    <w:unhideWhenUsed/>
    <w:rsid w:val="00EF2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5AB"/>
  </w:style>
  <w:style w:type="character" w:customStyle="1" w:styleId="Heading1Char">
    <w:name w:val="Heading 1 Char"/>
    <w:basedOn w:val="DefaultParagraphFont"/>
    <w:link w:val="Heading1"/>
    <w:uiPriority w:val="9"/>
    <w:rsid w:val="00AB1A6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769686">
      <w:bodyDiv w:val="1"/>
      <w:marLeft w:val="0"/>
      <w:marRight w:val="0"/>
      <w:marTop w:val="0"/>
      <w:marBottom w:val="0"/>
      <w:divBdr>
        <w:top w:val="none" w:sz="0" w:space="0" w:color="auto"/>
        <w:left w:val="none" w:sz="0" w:space="0" w:color="auto"/>
        <w:bottom w:val="none" w:sz="0" w:space="0" w:color="auto"/>
        <w:right w:val="none" w:sz="0" w:space="0" w:color="auto"/>
      </w:divBdr>
    </w:div>
    <w:div w:id="340863413">
      <w:bodyDiv w:val="1"/>
      <w:marLeft w:val="0"/>
      <w:marRight w:val="0"/>
      <w:marTop w:val="0"/>
      <w:marBottom w:val="0"/>
      <w:divBdr>
        <w:top w:val="none" w:sz="0" w:space="0" w:color="auto"/>
        <w:left w:val="none" w:sz="0" w:space="0" w:color="auto"/>
        <w:bottom w:val="none" w:sz="0" w:space="0" w:color="auto"/>
        <w:right w:val="none" w:sz="0" w:space="0" w:color="auto"/>
      </w:divBdr>
    </w:div>
    <w:div w:id="379214120">
      <w:bodyDiv w:val="1"/>
      <w:marLeft w:val="0"/>
      <w:marRight w:val="0"/>
      <w:marTop w:val="0"/>
      <w:marBottom w:val="0"/>
      <w:divBdr>
        <w:top w:val="none" w:sz="0" w:space="0" w:color="auto"/>
        <w:left w:val="none" w:sz="0" w:space="0" w:color="auto"/>
        <w:bottom w:val="none" w:sz="0" w:space="0" w:color="auto"/>
        <w:right w:val="none" w:sz="0" w:space="0" w:color="auto"/>
      </w:divBdr>
    </w:div>
    <w:div w:id="409235067">
      <w:bodyDiv w:val="1"/>
      <w:marLeft w:val="0"/>
      <w:marRight w:val="0"/>
      <w:marTop w:val="0"/>
      <w:marBottom w:val="0"/>
      <w:divBdr>
        <w:top w:val="none" w:sz="0" w:space="0" w:color="auto"/>
        <w:left w:val="none" w:sz="0" w:space="0" w:color="auto"/>
        <w:bottom w:val="none" w:sz="0" w:space="0" w:color="auto"/>
        <w:right w:val="none" w:sz="0" w:space="0" w:color="auto"/>
      </w:divBdr>
    </w:div>
    <w:div w:id="447511746">
      <w:bodyDiv w:val="1"/>
      <w:marLeft w:val="0"/>
      <w:marRight w:val="0"/>
      <w:marTop w:val="0"/>
      <w:marBottom w:val="0"/>
      <w:divBdr>
        <w:top w:val="none" w:sz="0" w:space="0" w:color="auto"/>
        <w:left w:val="none" w:sz="0" w:space="0" w:color="auto"/>
        <w:bottom w:val="none" w:sz="0" w:space="0" w:color="auto"/>
        <w:right w:val="none" w:sz="0" w:space="0" w:color="auto"/>
      </w:divBdr>
    </w:div>
    <w:div w:id="756053588">
      <w:bodyDiv w:val="1"/>
      <w:marLeft w:val="0"/>
      <w:marRight w:val="0"/>
      <w:marTop w:val="0"/>
      <w:marBottom w:val="0"/>
      <w:divBdr>
        <w:top w:val="none" w:sz="0" w:space="0" w:color="auto"/>
        <w:left w:val="none" w:sz="0" w:space="0" w:color="auto"/>
        <w:bottom w:val="none" w:sz="0" w:space="0" w:color="auto"/>
        <w:right w:val="none" w:sz="0" w:space="0" w:color="auto"/>
      </w:divBdr>
    </w:div>
    <w:div w:id="829952802">
      <w:bodyDiv w:val="1"/>
      <w:marLeft w:val="0"/>
      <w:marRight w:val="0"/>
      <w:marTop w:val="0"/>
      <w:marBottom w:val="0"/>
      <w:divBdr>
        <w:top w:val="none" w:sz="0" w:space="0" w:color="auto"/>
        <w:left w:val="none" w:sz="0" w:space="0" w:color="auto"/>
        <w:bottom w:val="none" w:sz="0" w:space="0" w:color="auto"/>
        <w:right w:val="none" w:sz="0" w:space="0" w:color="auto"/>
      </w:divBdr>
    </w:div>
    <w:div w:id="971054460">
      <w:bodyDiv w:val="1"/>
      <w:marLeft w:val="0"/>
      <w:marRight w:val="0"/>
      <w:marTop w:val="0"/>
      <w:marBottom w:val="0"/>
      <w:divBdr>
        <w:top w:val="none" w:sz="0" w:space="0" w:color="auto"/>
        <w:left w:val="none" w:sz="0" w:space="0" w:color="auto"/>
        <w:bottom w:val="none" w:sz="0" w:space="0" w:color="auto"/>
        <w:right w:val="none" w:sz="0" w:space="0" w:color="auto"/>
      </w:divBdr>
    </w:div>
    <w:div w:id="1283154518">
      <w:bodyDiv w:val="1"/>
      <w:marLeft w:val="0"/>
      <w:marRight w:val="0"/>
      <w:marTop w:val="0"/>
      <w:marBottom w:val="0"/>
      <w:divBdr>
        <w:top w:val="none" w:sz="0" w:space="0" w:color="auto"/>
        <w:left w:val="none" w:sz="0" w:space="0" w:color="auto"/>
        <w:bottom w:val="none" w:sz="0" w:space="0" w:color="auto"/>
        <w:right w:val="none" w:sz="0" w:space="0" w:color="auto"/>
      </w:divBdr>
    </w:div>
    <w:div w:id="1530870101">
      <w:bodyDiv w:val="1"/>
      <w:marLeft w:val="0"/>
      <w:marRight w:val="0"/>
      <w:marTop w:val="0"/>
      <w:marBottom w:val="0"/>
      <w:divBdr>
        <w:top w:val="none" w:sz="0" w:space="0" w:color="auto"/>
        <w:left w:val="none" w:sz="0" w:space="0" w:color="auto"/>
        <w:bottom w:val="none" w:sz="0" w:space="0" w:color="auto"/>
        <w:right w:val="none" w:sz="0" w:space="0" w:color="auto"/>
      </w:divBdr>
    </w:div>
    <w:div w:id="1586720972">
      <w:bodyDiv w:val="1"/>
      <w:marLeft w:val="0"/>
      <w:marRight w:val="0"/>
      <w:marTop w:val="0"/>
      <w:marBottom w:val="0"/>
      <w:divBdr>
        <w:top w:val="none" w:sz="0" w:space="0" w:color="auto"/>
        <w:left w:val="none" w:sz="0" w:space="0" w:color="auto"/>
        <w:bottom w:val="none" w:sz="0" w:space="0" w:color="auto"/>
        <w:right w:val="none" w:sz="0" w:space="0" w:color="auto"/>
      </w:divBdr>
    </w:div>
    <w:div w:id="1665932874">
      <w:bodyDiv w:val="1"/>
      <w:marLeft w:val="0"/>
      <w:marRight w:val="0"/>
      <w:marTop w:val="0"/>
      <w:marBottom w:val="0"/>
      <w:divBdr>
        <w:top w:val="none" w:sz="0" w:space="0" w:color="auto"/>
        <w:left w:val="none" w:sz="0" w:space="0" w:color="auto"/>
        <w:bottom w:val="none" w:sz="0" w:space="0" w:color="auto"/>
        <w:right w:val="none" w:sz="0" w:space="0" w:color="auto"/>
      </w:divBdr>
    </w:div>
    <w:div w:id="1725979401">
      <w:bodyDiv w:val="1"/>
      <w:marLeft w:val="0"/>
      <w:marRight w:val="0"/>
      <w:marTop w:val="0"/>
      <w:marBottom w:val="0"/>
      <w:divBdr>
        <w:top w:val="none" w:sz="0" w:space="0" w:color="auto"/>
        <w:left w:val="none" w:sz="0" w:space="0" w:color="auto"/>
        <w:bottom w:val="none" w:sz="0" w:space="0" w:color="auto"/>
        <w:right w:val="none" w:sz="0" w:space="0" w:color="auto"/>
      </w:divBdr>
    </w:div>
    <w:div w:id="1784808200">
      <w:bodyDiv w:val="1"/>
      <w:marLeft w:val="0"/>
      <w:marRight w:val="0"/>
      <w:marTop w:val="0"/>
      <w:marBottom w:val="0"/>
      <w:divBdr>
        <w:top w:val="none" w:sz="0" w:space="0" w:color="auto"/>
        <w:left w:val="none" w:sz="0" w:space="0" w:color="auto"/>
        <w:bottom w:val="none" w:sz="0" w:space="0" w:color="auto"/>
        <w:right w:val="none" w:sz="0" w:space="0" w:color="auto"/>
      </w:divBdr>
    </w:div>
    <w:div w:id="1938828564">
      <w:bodyDiv w:val="1"/>
      <w:marLeft w:val="0"/>
      <w:marRight w:val="0"/>
      <w:marTop w:val="0"/>
      <w:marBottom w:val="0"/>
      <w:divBdr>
        <w:top w:val="none" w:sz="0" w:space="0" w:color="auto"/>
        <w:left w:val="none" w:sz="0" w:space="0" w:color="auto"/>
        <w:bottom w:val="none" w:sz="0" w:space="0" w:color="auto"/>
        <w:right w:val="none" w:sz="0" w:space="0" w:color="auto"/>
      </w:divBdr>
    </w:div>
    <w:div w:id="2096590521">
      <w:bodyDiv w:val="1"/>
      <w:marLeft w:val="0"/>
      <w:marRight w:val="0"/>
      <w:marTop w:val="0"/>
      <w:marBottom w:val="0"/>
      <w:divBdr>
        <w:top w:val="none" w:sz="0" w:space="0" w:color="auto"/>
        <w:left w:val="none" w:sz="0" w:space="0" w:color="auto"/>
        <w:bottom w:val="none" w:sz="0" w:space="0" w:color="auto"/>
        <w:right w:val="none" w:sz="0" w:space="0" w:color="auto"/>
      </w:divBdr>
      <w:divsChild>
        <w:div w:id="917708632">
          <w:marLeft w:val="0"/>
          <w:marRight w:val="0"/>
          <w:marTop w:val="0"/>
          <w:marBottom w:val="0"/>
          <w:divBdr>
            <w:top w:val="none" w:sz="0" w:space="0" w:color="auto"/>
            <w:left w:val="none" w:sz="0" w:space="0" w:color="auto"/>
            <w:bottom w:val="none" w:sz="0" w:space="0" w:color="auto"/>
            <w:right w:val="none" w:sz="0" w:space="0" w:color="auto"/>
          </w:divBdr>
          <w:divsChild>
            <w:div w:id="87939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0959-353505057611" TargetMode="External"/><Relationship Id="rId18" Type="http://schemas.openxmlformats.org/officeDocument/2006/relationships/hyperlink" Target="mailto:stacey.coleman@uwtsd.ac.uk" TargetMode="Externa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hyperlink" Target="https://doi.org/10.1002/j.1556-6676.1995.tb01757.x"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jstor.org/stable/j.ctt183pjjh" TargetMode="External"/><Relationship Id="rId20" Type="http://schemas.openxmlformats.org/officeDocument/2006/relationships/hyperlink" Target="mailto:stacey.coleman@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07/978-3-319-24612-3_1207"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037/t01038-000" TargetMode="External"/><Relationship Id="rId23"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37/h0078725" TargetMode="External"/><Relationship Id="rId22" Type="http://schemas.openxmlformats.org/officeDocument/2006/relationships/hyperlink" Target="mailto:Stacey.colema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65A185-237C-4D28-A520-640040B4642B}">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1290915b040c47c2d125fa6500354689">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951f933eefda2ff2db2f2a456d5a076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AFC12A-F072-434E-8EC0-D098B956B4E7}">
  <ds:schemaRefs>
    <ds:schemaRef ds:uri="http://schemas.openxmlformats.org/officeDocument/2006/bibliography"/>
  </ds:schemaRefs>
</ds:datastoreItem>
</file>

<file path=customXml/itemProps2.xml><?xml version="1.0" encoding="utf-8"?>
<ds:datastoreItem xmlns:ds="http://schemas.openxmlformats.org/officeDocument/2006/customXml" ds:itemID="{A9E030B3-8943-447A-B1DD-0763FB96A60B}">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D8504E5E-A571-4CA3-90F3-717A41F78DC1}">
  <ds:schemaRefs>
    <ds:schemaRef ds:uri="http://schemas.microsoft.com/sharepoint/v3/contenttype/forms"/>
  </ds:schemaRefs>
</ds:datastoreItem>
</file>

<file path=customXml/itemProps4.xml><?xml version="1.0" encoding="utf-8"?>
<ds:datastoreItem xmlns:ds="http://schemas.openxmlformats.org/officeDocument/2006/customXml" ds:itemID="{D61AEE69-0C91-4E11-B995-A0936D903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2155</TotalTime>
  <Pages>18</Pages>
  <Words>3190</Words>
  <Characters>18184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Shaheena Kenyon</dc:creator>
  <cp:keywords/>
  <dc:description/>
  <cp:lastModifiedBy>Shaheena Kenyon</cp:lastModifiedBy>
  <cp:revision>209</cp:revision>
  <dcterms:created xsi:type="dcterms:W3CDTF">2023-03-28T11:24:00Z</dcterms:created>
  <dcterms:modified xsi:type="dcterms:W3CDTF">2023-04-04T22:32:00Z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02187fa75e557f2d76ea72bc2181bd2e3fc0e421dadd90ddaae9fde955d99760</vt:lpwstr>
  </property>
</Properties>
</file>