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22B5" w:rsidRPr="00C815B0" w:rsidRDefault="000922B5" w:rsidP="00C815B0">
      <w:pPr>
        <w:spacing w:line="360" w:lineRule="auto"/>
        <w:jc w:val="center"/>
        <w:rPr>
          <w:b/>
        </w:rPr>
      </w:pPr>
      <w:r w:rsidRPr="00F9571B">
        <w:rPr>
          <w:b/>
        </w:rPr>
        <w:t>‘</w:t>
      </w:r>
      <w:r w:rsidRPr="00C815B0">
        <w:rPr>
          <w:b/>
        </w:rPr>
        <w:t xml:space="preserve">Describe a learning event which has happened during your recent school </w:t>
      </w:r>
    </w:p>
    <w:p w:rsidR="002C503D" w:rsidRPr="00C815B0" w:rsidRDefault="000922B5" w:rsidP="00C815B0">
      <w:pPr>
        <w:spacing w:line="360" w:lineRule="auto"/>
        <w:jc w:val="center"/>
        <w:rPr>
          <w:b/>
        </w:rPr>
      </w:pPr>
      <w:r w:rsidRPr="00C815B0">
        <w:rPr>
          <w:b/>
        </w:rPr>
        <w:t>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rsidR="000922B5" w:rsidRPr="00C815B0" w:rsidRDefault="000922B5" w:rsidP="00C815B0">
      <w:pPr>
        <w:spacing w:line="360" w:lineRule="auto"/>
        <w:jc w:val="center"/>
        <w:rPr>
          <w:b/>
        </w:rPr>
      </w:pPr>
    </w:p>
    <w:p w:rsidR="00901DA1" w:rsidRPr="00C815B0" w:rsidRDefault="000922B5" w:rsidP="00C815B0">
      <w:pPr>
        <w:spacing w:line="360" w:lineRule="auto"/>
        <w:jc w:val="center"/>
        <w:rPr>
          <w:b/>
        </w:rPr>
      </w:pPr>
      <w:r w:rsidRPr="00C815B0">
        <w:rPr>
          <w:b/>
        </w:rPr>
        <w:t xml:space="preserve">Word Count: </w:t>
      </w:r>
      <w:r w:rsidR="00D54FE7" w:rsidRPr="001F2F97">
        <w:rPr>
          <w:b/>
          <w:color w:val="000000" w:themeColor="text1"/>
        </w:rPr>
        <w:t>4</w:t>
      </w:r>
      <w:r w:rsidR="00044CC3">
        <w:rPr>
          <w:b/>
          <w:color w:val="000000" w:themeColor="text1"/>
        </w:rPr>
        <w:t>967</w:t>
      </w:r>
    </w:p>
    <w:p w:rsidR="00901DA1" w:rsidRPr="00C815B0" w:rsidRDefault="00901DA1" w:rsidP="00C815B0">
      <w:pPr>
        <w:spacing w:line="360" w:lineRule="auto"/>
        <w:jc w:val="center"/>
        <w:rPr>
          <w:b/>
        </w:rPr>
      </w:pPr>
    </w:p>
    <w:p w:rsidR="00901DA1" w:rsidRPr="00C815B0" w:rsidRDefault="00F123C3" w:rsidP="00C815B0">
      <w:pPr>
        <w:spacing w:line="360" w:lineRule="auto"/>
        <w:jc w:val="center"/>
        <w:rPr>
          <w:b/>
        </w:rPr>
      </w:pPr>
      <w:r>
        <w:rPr>
          <w:b/>
          <w:noProof/>
        </w:rPr>
        <w:drawing>
          <wp:inline distT="0" distB="0" distL="0" distR="0" wp14:anchorId="6433E67F" wp14:editId="361E8AA7">
            <wp:extent cx="6019165" cy="3619500"/>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8-10-16 at 13.53.05.png"/>
                    <pic:cNvPicPr/>
                  </pic:nvPicPr>
                  <pic:blipFill>
                    <a:blip r:embed="rId7">
                      <a:extLst>
                        <a:ext uri="{28A0092B-C50C-407E-A947-70E740481C1C}">
                          <a14:useLocalDpi xmlns:a14="http://schemas.microsoft.com/office/drawing/2010/main" val="0"/>
                        </a:ext>
                      </a:extLst>
                    </a:blip>
                    <a:stretch>
                      <a:fillRect/>
                    </a:stretch>
                  </pic:blipFill>
                  <pic:spPr>
                    <a:xfrm>
                      <a:off x="0" y="0"/>
                      <a:ext cx="6023235" cy="3621947"/>
                    </a:xfrm>
                    <a:prstGeom prst="rect">
                      <a:avLst/>
                    </a:prstGeom>
                  </pic:spPr>
                </pic:pic>
              </a:graphicData>
            </a:graphic>
          </wp:inline>
        </w:drawing>
      </w:r>
    </w:p>
    <w:p w:rsidR="00901DA1" w:rsidRPr="00C815B0" w:rsidRDefault="00901DA1" w:rsidP="00C815B0">
      <w:pPr>
        <w:spacing w:line="360" w:lineRule="auto"/>
        <w:jc w:val="center"/>
        <w:rPr>
          <w:b/>
        </w:rPr>
      </w:pPr>
    </w:p>
    <w:p w:rsidR="000922B5" w:rsidRPr="00E95E65" w:rsidRDefault="000922B5" w:rsidP="00E95E65">
      <w:pPr>
        <w:spacing w:line="360" w:lineRule="auto"/>
        <w:rPr>
          <w:color w:val="000000" w:themeColor="text1"/>
        </w:rPr>
      </w:pPr>
      <w:bookmarkStart w:id="0" w:name="_GoBack"/>
      <w:bookmarkEnd w:id="0"/>
      <w:r w:rsidRPr="00E95E65">
        <w:rPr>
          <w:color w:val="000000" w:themeColor="text1"/>
        </w:rPr>
        <w:t xml:space="preserve">There are many different types of </w:t>
      </w:r>
      <w:r w:rsidR="00F62FEF" w:rsidRPr="00E95E65">
        <w:rPr>
          <w:color w:val="000000" w:themeColor="text1"/>
        </w:rPr>
        <w:t>“</w:t>
      </w:r>
      <w:r w:rsidRPr="00E95E65">
        <w:rPr>
          <w:color w:val="000000" w:themeColor="text1"/>
        </w:rPr>
        <w:t>learning</w:t>
      </w:r>
      <w:r w:rsidR="00F62FEF" w:rsidRPr="00E95E65">
        <w:rPr>
          <w:color w:val="000000" w:themeColor="text1"/>
        </w:rPr>
        <w:t>”</w:t>
      </w:r>
      <w:r w:rsidRPr="00E95E65">
        <w:rPr>
          <w:color w:val="000000" w:themeColor="text1"/>
        </w:rPr>
        <w:t xml:space="preserve"> and it is for this reason that it is difficult to describe</w:t>
      </w:r>
      <w:r w:rsidR="00BF7115" w:rsidRPr="00E95E65">
        <w:rPr>
          <w:color w:val="000000" w:themeColor="text1"/>
        </w:rPr>
        <w:t xml:space="preserve"> it in simple terms</w:t>
      </w:r>
      <w:r w:rsidR="00D11B13" w:rsidRPr="00E95E65">
        <w:rPr>
          <w:color w:val="000000" w:themeColor="text1"/>
        </w:rPr>
        <w:t>. Notwithstanding this, h</w:t>
      </w:r>
      <w:r w:rsidRPr="00E95E65">
        <w:rPr>
          <w:color w:val="000000" w:themeColor="text1"/>
        </w:rPr>
        <w:t>owever, the Oxford English Dictionary</w:t>
      </w:r>
      <w:r w:rsidR="00D84757" w:rsidRPr="00E95E65">
        <w:rPr>
          <w:color w:val="000000" w:themeColor="text1"/>
        </w:rPr>
        <w:t xml:space="preserve"> </w:t>
      </w:r>
      <w:r w:rsidR="00B97E55" w:rsidRPr="00E95E65">
        <w:rPr>
          <w:color w:val="000000" w:themeColor="text1"/>
        </w:rPr>
        <w:t>(online)</w:t>
      </w:r>
      <w:r w:rsidRPr="00E95E65">
        <w:rPr>
          <w:color w:val="000000" w:themeColor="text1"/>
        </w:rPr>
        <w:t xml:space="preserve"> defines </w:t>
      </w:r>
      <w:r w:rsidR="00701DDA" w:rsidRPr="00E95E65">
        <w:rPr>
          <w:color w:val="000000" w:themeColor="text1"/>
        </w:rPr>
        <w:t>“</w:t>
      </w:r>
      <w:r w:rsidRPr="00E95E65">
        <w:rPr>
          <w:color w:val="000000" w:themeColor="text1"/>
        </w:rPr>
        <w:t>learning</w:t>
      </w:r>
      <w:r w:rsidR="00701DDA" w:rsidRPr="00E95E65">
        <w:rPr>
          <w:color w:val="000000" w:themeColor="text1"/>
        </w:rPr>
        <w:t>”</w:t>
      </w:r>
      <w:r w:rsidRPr="00E95E65">
        <w:rPr>
          <w:color w:val="000000" w:themeColor="text1"/>
        </w:rPr>
        <w:t xml:space="preserve"> as ‘the acquisition of knowledge or skills through study, experience, or being taught.’ The concept of learning has been studied by numerous academics over hundreds of years but this es</w:t>
      </w:r>
      <w:r w:rsidR="00701DDA" w:rsidRPr="00E95E65">
        <w:rPr>
          <w:color w:val="000000" w:themeColor="text1"/>
        </w:rPr>
        <w:t>say</w:t>
      </w:r>
      <w:r w:rsidR="00754AF9" w:rsidRPr="00E95E65">
        <w:rPr>
          <w:color w:val="000000" w:themeColor="text1"/>
        </w:rPr>
        <w:t xml:space="preserve"> will focus</w:t>
      </w:r>
      <w:r w:rsidR="00701DDA" w:rsidRPr="00E95E65">
        <w:rPr>
          <w:color w:val="000000" w:themeColor="text1"/>
        </w:rPr>
        <w:t xml:space="preserve"> in particular</w:t>
      </w:r>
      <w:r w:rsidR="00754AF9" w:rsidRPr="00E95E65">
        <w:rPr>
          <w:color w:val="000000" w:themeColor="text1"/>
        </w:rPr>
        <w:t xml:space="preserve"> on how behaviour management, using the underpinnings of behaviourism, </w:t>
      </w:r>
      <w:r w:rsidRPr="00E95E65">
        <w:rPr>
          <w:color w:val="000000" w:themeColor="text1"/>
        </w:rPr>
        <w:t>influences our learning</w:t>
      </w:r>
      <w:r w:rsidR="00513B61" w:rsidRPr="00E95E65">
        <w:rPr>
          <w:color w:val="000000" w:themeColor="text1"/>
        </w:rPr>
        <w:t>,</w:t>
      </w:r>
      <w:r w:rsidRPr="00E95E65">
        <w:rPr>
          <w:color w:val="000000" w:themeColor="text1"/>
        </w:rPr>
        <w:t xml:space="preserve"> using observations taken from an event witnessed during </w:t>
      </w:r>
      <w:r w:rsidR="00701DDA" w:rsidRPr="00E95E65">
        <w:rPr>
          <w:color w:val="000000" w:themeColor="text1"/>
        </w:rPr>
        <w:t xml:space="preserve">a </w:t>
      </w:r>
      <w:r w:rsidRPr="00E95E65">
        <w:rPr>
          <w:color w:val="000000" w:themeColor="text1"/>
        </w:rPr>
        <w:t xml:space="preserve">recent school experience. </w:t>
      </w:r>
    </w:p>
    <w:p w:rsidR="00C1000E" w:rsidRPr="00E95E65" w:rsidRDefault="00C1000E" w:rsidP="00E95E65">
      <w:pPr>
        <w:spacing w:line="360" w:lineRule="auto"/>
        <w:rPr>
          <w:color w:val="000000" w:themeColor="text1"/>
        </w:rPr>
      </w:pPr>
    </w:p>
    <w:p w:rsidR="006B5321" w:rsidRPr="00E95E65" w:rsidRDefault="00C1000E" w:rsidP="00E95E65">
      <w:pPr>
        <w:spacing w:line="360" w:lineRule="auto"/>
        <w:rPr>
          <w:color w:val="000000" w:themeColor="text1"/>
        </w:rPr>
      </w:pPr>
      <w:r w:rsidRPr="00E95E65">
        <w:rPr>
          <w:color w:val="000000" w:themeColor="text1"/>
        </w:rPr>
        <w:t xml:space="preserve">The Curriculum in Wales is changing. </w:t>
      </w:r>
      <w:r w:rsidR="003408A3" w:rsidRPr="00E95E65">
        <w:rPr>
          <w:color w:val="000000" w:themeColor="text1"/>
        </w:rPr>
        <w:t xml:space="preserve">By 2022, </w:t>
      </w:r>
      <w:r w:rsidR="002B2FA2" w:rsidRPr="00E95E65">
        <w:rPr>
          <w:color w:val="000000" w:themeColor="text1"/>
        </w:rPr>
        <w:t>all schools thro</w:t>
      </w:r>
      <w:r w:rsidR="009B2BB7" w:rsidRPr="00E95E65">
        <w:rPr>
          <w:color w:val="000000" w:themeColor="text1"/>
        </w:rPr>
        <w:t>ughout Wales will be using the New C</w:t>
      </w:r>
      <w:r w:rsidR="002B2FA2" w:rsidRPr="00E95E65">
        <w:rPr>
          <w:color w:val="000000" w:themeColor="text1"/>
        </w:rPr>
        <w:t xml:space="preserve">urriculum. </w:t>
      </w:r>
      <w:r w:rsidR="0009746B" w:rsidRPr="00E95E65">
        <w:rPr>
          <w:color w:val="000000" w:themeColor="text1"/>
        </w:rPr>
        <w:t xml:space="preserve">Some </w:t>
      </w:r>
      <w:r w:rsidR="00331402" w:rsidRPr="00E95E65">
        <w:rPr>
          <w:color w:val="000000" w:themeColor="text1"/>
        </w:rPr>
        <w:t xml:space="preserve">chosen </w:t>
      </w:r>
      <w:r w:rsidR="0009746B" w:rsidRPr="00E95E65">
        <w:rPr>
          <w:color w:val="000000" w:themeColor="text1"/>
        </w:rPr>
        <w:t xml:space="preserve">schools in Wales have been given the task of undertaking </w:t>
      </w:r>
      <w:r w:rsidR="0009746B" w:rsidRPr="00E95E65">
        <w:rPr>
          <w:color w:val="000000" w:themeColor="text1"/>
        </w:rPr>
        <w:lastRenderedPageBreak/>
        <w:t>te</w:t>
      </w:r>
      <w:r w:rsidR="00C52240" w:rsidRPr="00E95E65">
        <w:rPr>
          <w:color w:val="000000" w:themeColor="text1"/>
        </w:rPr>
        <w:t>sti</w:t>
      </w:r>
      <w:r w:rsidR="009B2BB7" w:rsidRPr="00E95E65">
        <w:rPr>
          <w:color w:val="000000" w:themeColor="text1"/>
        </w:rPr>
        <w:t>ng and helping to develop this New C</w:t>
      </w:r>
      <w:r w:rsidR="00C52240" w:rsidRPr="00E95E65">
        <w:rPr>
          <w:color w:val="000000" w:themeColor="text1"/>
        </w:rPr>
        <w:t xml:space="preserve">urriculum and provide feedback. </w:t>
      </w:r>
      <w:r w:rsidR="0009746B" w:rsidRPr="00E95E65">
        <w:rPr>
          <w:color w:val="000000" w:themeColor="text1"/>
        </w:rPr>
        <w:t xml:space="preserve">These schools are known as Pioneer Schools. </w:t>
      </w:r>
      <w:r w:rsidR="00AA5F89" w:rsidRPr="00E95E65">
        <w:rPr>
          <w:color w:val="000000" w:themeColor="text1"/>
        </w:rPr>
        <w:t>There are six new Areas of L</w:t>
      </w:r>
      <w:r w:rsidR="002B2FA2" w:rsidRPr="00E95E65">
        <w:rPr>
          <w:color w:val="000000" w:themeColor="text1"/>
        </w:rPr>
        <w:t>earning</w:t>
      </w:r>
      <w:r w:rsidR="00AA5F89" w:rsidRPr="00E95E65">
        <w:rPr>
          <w:color w:val="000000" w:themeColor="text1"/>
        </w:rPr>
        <w:t xml:space="preserve"> and E</w:t>
      </w:r>
      <w:r w:rsidR="00E2299E" w:rsidRPr="00E95E65">
        <w:rPr>
          <w:color w:val="000000" w:themeColor="text1"/>
        </w:rPr>
        <w:t>xperience</w:t>
      </w:r>
      <w:r w:rsidR="0049261E" w:rsidRPr="00E95E65">
        <w:rPr>
          <w:color w:val="000000" w:themeColor="text1"/>
        </w:rPr>
        <w:t xml:space="preserve"> (</w:t>
      </w:r>
      <w:proofErr w:type="spellStart"/>
      <w:r w:rsidR="0049261E" w:rsidRPr="00E95E65">
        <w:rPr>
          <w:color w:val="000000" w:themeColor="text1"/>
        </w:rPr>
        <w:t>AoLE</w:t>
      </w:r>
      <w:proofErr w:type="spellEnd"/>
      <w:r w:rsidR="0049261E" w:rsidRPr="00E95E65">
        <w:rPr>
          <w:color w:val="000000" w:themeColor="text1"/>
        </w:rPr>
        <w:t>)</w:t>
      </w:r>
      <w:r w:rsidR="00AA5F89" w:rsidRPr="00E95E65">
        <w:rPr>
          <w:color w:val="000000" w:themeColor="text1"/>
        </w:rPr>
        <w:t xml:space="preserve"> and four</w:t>
      </w:r>
      <w:r w:rsidR="009B2BB7" w:rsidRPr="00E95E65">
        <w:rPr>
          <w:color w:val="000000" w:themeColor="text1"/>
        </w:rPr>
        <w:t xml:space="preserve"> new purposes of this N</w:t>
      </w:r>
      <w:r w:rsidR="002B2FA2" w:rsidRPr="00E95E65">
        <w:rPr>
          <w:color w:val="000000" w:themeColor="text1"/>
        </w:rPr>
        <w:t xml:space="preserve">ew Curriculum </w:t>
      </w:r>
      <w:r w:rsidR="00827195" w:rsidRPr="00E95E65">
        <w:rPr>
          <w:color w:val="000000" w:themeColor="text1"/>
        </w:rPr>
        <w:t>(Figure 1</w:t>
      </w:r>
      <w:r w:rsidR="001314AE" w:rsidRPr="00E95E65">
        <w:rPr>
          <w:color w:val="000000" w:themeColor="text1"/>
        </w:rPr>
        <w:t xml:space="preserve">), </w:t>
      </w:r>
      <w:r w:rsidR="002B2FA2" w:rsidRPr="00E95E65">
        <w:rPr>
          <w:color w:val="000000" w:themeColor="text1"/>
        </w:rPr>
        <w:t xml:space="preserve">all suggested by </w:t>
      </w:r>
      <w:r w:rsidR="004F1528" w:rsidRPr="00E95E65">
        <w:rPr>
          <w:color w:val="000000" w:themeColor="text1"/>
        </w:rPr>
        <w:t xml:space="preserve">Professor </w:t>
      </w:r>
      <w:r w:rsidR="002B2FA2" w:rsidRPr="00E95E65">
        <w:rPr>
          <w:color w:val="000000" w:themeColor="text1"/>
        </w:rPr>
        <w:t>Donaldson in ‘Successful Futures’ (2015).</w:t>
      </w:r>
      <w:r w:rsidR="009F75A5" w:rsidRPr="00E95E65">
        <w:rPr>
          <w:color w:val="000000" w:themeColor="text1"/>
        </w:rPr>
        <w:t xml:space="preserve"> </w:t>
      </w:r>
      <w:r w:rsidR="00AA5F89" w:rsidRPr="00E95E65">
        <w:rPr>
          <w:color w:val="000000" w:themeColor="text1"/>
        </w:rPr>
        <w:t>The six new Areas of Learning and Experience are</w:t>
      </w:r>
      <w:r w:rsidR="006B5321" w:rsidRPr="00E95E65">
        <w:rPr>
          <w:color w:val="000000" w:themeColor="text1"/>
        </w:rPr>
        <w:t>:-</w:t>
      </w:r>
      <w:r w:rsidR="00AA5F89" w:rsidRPr="00E95E65">
        <w:rPr>
          <w:color w:val="000000" w:themeColor="text1"/>
        </w:rPr>
        <w:t xml:space="preserve"> </w:t>
      </w:r>
    </w:p>
    <w:p w:rsidR="00682900" w:rsidRPr="00E95E65" w:rsidRDefault="00682900" w:rsidP="00E95E65">
      <w:pPr>
        <w:spacing w:line="360" w:lineRule="auto"/>
        <w:rPr>
          <w:color w:val="000000" w:themeColor="text1"/>
        </w:rPr>
      </w:pPr>
    </w:p>
    <w:p w:rsidR="006B5321" w:rsidRPr="00E95E65" w:rsidRDefault="006B5321" w:rsidP="00E95E65">
      <w:pPr>
        <w:pStyle w:val="ListParagraph"/>
        <w:numPr>
          <w:ilvl w:val="0"/>
          <w:numId w:val="3"/>
        </w:numPr>
        <w:spacing w:line="360" w:lineRule="auto"/>
        <w:rPr>
          <w:color w:val="000000" w:themeColor="text1"/>
        </w:rPr>
      </w:pPr>
      <w:r w:rsidRPr="00E95E65">
        <w:rPr>
          <w:color w:val="000000" w:themeColor="text1"/>
        </w:rPr>
        <w:t>Expressive arts</w:t>
      </w:r>
      <w:r w:rsidR="008A6A8B" w:rsidRPr="00E95E65">
        <w:rPr>
          <w:color w:val="000000" w:themeColor="text1"/>
        </w:rPr>
        <w:t xml:space="preserve"> </w:t>
      </w:r>
    </w:p>
    <w:p w:rsidR="006B5321" w:rsidRPr="00E95E65" w:rsidRDefault="006B5321" w:rsidP="00E95E65">
      <w:pPr>
        <w:pStyle w:val="ListParagraph"/>
        <w:numPr>
          <w:ilvl w:val="0"/>
          <w:numId w:val="3"/>
        </w:numPr>
        <w:spacing w:line="360" w:lineRule="auto"/>
        <w:rPr>
          <w:color w:val="000000" w:themeColor="text1"/>
        </w:rPr>
      </w:pPr>
      <w:r w:rsidRPr="00E95E65">
        <w:rPr>
          <w:color w:val="000000" w:themeColor="text1"/>
        </w:rPr>
        <w:t>Health and Wellbeing</w:t>
      </w:r>
    </w:p>
    <w:p w:rsidR="006B5321" w:rsidRPr="00E95E65" w:rsidRDefault="006B5321" w:rsidP="00E95E65">
      <w:pPr>
        <w:pStyle w:val="ListParagraph"/>
        <w:numPr>
          <w:ilvl w:val="0"/>
          <w:numId w:val="3"/>
        </w:numPr>
        <w:spacing w:line="360" w:lineRule="auto"/>
        <w:rPr>
          <w:color w:val="000000" w:themeColor="text1"/>
        </w:rPr>
      </w:pPr>
      <w:r w:rsidRPr="00E95E65">
        <w:rPr>
          <w:color w:val="000000" w:themeColor="text1"/>
        </w:rPr>
        <w:t>Humanities</w:t>
      </w:r>
    </w:p>
    <w:p w:rsidR="006B5321" w:rsidRPr="00E95E65" w:rsidRDefault="006B5321" w:rsidP="00E95E65">
      <w:pPr>
        <w:pStyle w:val="ListParagraph"/>
        <w:numPr>
          <w:ilvl w:val="0"/>
          <w:numId w:val="3"/>
        </w:numPr>
        <w:spacing w:line="360" w:lineRule="auto"/>
        <w:rPr>
          <w:color w:val="000000" w:themeColor="text1"/>
        </w:rPr>
      </w:pPr>
      <w:r w:rsidRPr="00E95E65">
        <w:rPr>
          <w:color w:val="000000" w:themeColor="text1"/>
        </w:rPr>
        <w:t>Maths and Numeracy</w:t>
      </w:r>
    </w:p>
    <w:p w:rsidR="006B5321" w:rsidRPr="00E95E65" w:rsidRDefault="006B5321" w:rsidP="00E95E65">
      <w:pPr>
        <w:pStyle w:val="ListParagraph"/>
        <w:numPr>
          <w:ilvl w:val="0"/>
          <w:numId w:val="3"/>
        </w:numPr>
        <w:spacing w:line="360" w:lineRule="auto"/>
        <w:rPr>
          <w:color w:val="000000" w:themeColor="text1"/>
        </w:rPr>
      </w:pPr>
      <w:r w:rsidRPr="00E95E65">
        <w:rPr>
          <w:color w:val="000000" w:themeColor="text1"/>
        </w:rPr>
        <w:t>Science and Technology</w:t>
      </w:r>
    </w:p>
    <w:p w:rsidR="006B5321" w:rsidRPr="00E95E65" w:rsidRDefault="008A6A8B" w:rsidP="00E95E65">
      <w:pPr>
        <w:pStyle w:val="ListParagraph"/>
        <w:numPr>
          <w:ilvl w:val="0"/>
          <w:numId w:val="3"/>
        </w:numPr>
        <w:spacing w:line="360" w:lineRule="auto"/>
        <w:rPr>
          <w:color w:val="000000" w:themeColor="text1"/>
        </w:rPr>
      </w:pPr>
      <w:r w:rsidRPr="00E95E65">
        <w:rPr>
          <w:color w:val="000000" w:themeColor="text1"/>
        </w:rPr>
        <w:t>Languages, Literacy and Communication.</w:t>
      </w:r>
      <w:r w:rsidR="00AA5F89" w:rsidRPr="00E95E65">
        <w:rPr>
          <w:color w:val="000000" w:themeColor="text1"/>
        </w:rPr>
        <w:t xml:space="preserve"> </w:t>
      </w:r>
    </w:p>
    <w:p w:rsidR="006B5321" w:rsidRPr="00E95E65" w:rsidRDefault="006B5321" w:rsidP="00E95E65">
      <w:pPr>
        <w:spacing w:line="360" w:lineRule="auto"/>
        <w:rPr>
          <w:color w:val="000000" w:themeColor="text1"/>
        </w:rPr>
      </w:pPr>
    </w:p>
    <w:p w:rsidR="004C5087" w:rsidRPr="00E95E65" w:rsidRDefault="000E3BFD" w:rsidP="00E95E65">
      <w:pPr>
        <w:spacing w:line="360" w:lineRule="auto"/>
        <w:rPr>
          <w:color w:val="000000" w:themeColor="text1"/>
        </w:rPr>
      </w:pPr>
      <w:r w:rsidRPr="00E95E65">
        <w:rPr>
          <w:color w:val="000000" w:themeColor="text1"/>
        </w:rPr>
        <w:t>It should be stated</w:t>
      </w:r>
      <w:r w:rsidR="006B5321" w:rsidRPr="00E95E65">
        <w:rPr>
          <w:color w:val="000000" w:themeColor="text1"/>
        </w:rPr>
        <w:t xml:space="preserve"> however</w:t>
      </w:r>
      <w:r w:rsidRPr="00E95E65">
        <w:rPr>
          <w:color w:val="000000" w:themeColor="text1"/>
        </w:rPr>
        <w:t xml:space="preserve"> that </w:t>
      </w:r>
      <w:r w:rsidR="00611AAE" w:rsidRPr="00E95E65">
        <w:rPr>
          <w:color w:val="000000" w:themeColor="text1"/>
        </w:rPr>
        <w:t xml:space="preserve">Successful Futures is more of a blue-print of how to </w:t>
      </w:r>
      <w:r w:rsidR="006B5321" w:rsidRPr="00E95E65">
        <w:rPr>
          <w:color w:val="000000" w:themeColor="text1"/>
        </w:rPr>
        <w:t>transition</w:t>
      </w:r>
      <w:r w:rsidR="00611AAE" w:rsidRPr="00E95E65">
        <w:rPr>
          <w:color w:val="000000" w:themeColor="text1"/>
        </w:rPr>
        <w:t xml:space="preserve"> from</w:t>
      </w:r>
      <w:r w:rsidR="009B2BB7" w:rsidRPr="00E95E65">
        <w:rPr>
          <w:color w:val="000000" w:themeColor="text1"/>
        </w:rPr>
        <w:t xml:space="preserve"> the current Curriculum to the N</w:t>
      </w:r>
      <w:r w:rsidR="006B5321" w:rsidRPr="00E95E65">
        <w:rPr>
          <w:color w:val="000000" w:themeColor="text1"/>
        </w:rPr>
        <w:t xml:space="preserve">ew Curriculum </w:t>
      </w:r>
      <w:r w:rsidR="001862C5" w:rsidRPr="00E95E65">
        <w:rPr>
          <w:color w:val="000000" w:themeColor="text1"/>
        </w:rPr>
        <w:t xml:space="preserve">rather than being </w:t>
      </w:r>
      <w:r w:rsidR="009B2BB7" w:rsidRPr="00E95E65">
        <w:rPr>
          <w:color w:val="000000" w:themeColor="text1"/>
        </w:rPr>
        <w:t>the N</w:t>
      </w:r>
      <w:r w:rsidR="00611AAE" w:rsidRPr="00E95E65">
        <w:rPr>
          <w:color w:val="000000" w:themeColor="text1"/>
        </w:rPr>
        <w:t xml:space="preserve">ew Curriculum. </w:t>
      </w:r>
    </w:p>
    <w:p w:rsidR="00155C8B" w:rsidRPr="00E95E65" w:rsidRDefault="00155C8B" w:rsidP="00E95E65">
      <w:pPr>
        <w:spacing w:line="360" w:lineRule="auto"/>
        <w:rPr>
          <w:b/>
          <w:color w:val="000000" w:themeColor="text1"/>
        </w:rPr>
      </w:pPr>
    </w:p>
    <w:p w:rsidR="00155C8B" w:rsidRPr="00E95E65" w:rsidRDefault="00155C8B" w:rsidP="00E95E65">
      <w:pPr>
        <w:spacing w:line="360" w:lineRule="auto"/>
        <w:rPr>
          <w:b/>
          <w:color w:val="000000" w:themeColor="text1"/>
        </w:rPr>
      </w:pPr>
      <w:r w:rsidRPr="00E95E65">
        <w:rPr>
          <w:b/>
          <w:noProof/>
          <w:color w:val="000000" w:themeColor="text1"/>
        </w:rPr>
        <w:lastRenderedPageBreak/>
        <w:drawing>
          <wp:inline distT="0" distB="0" distL="0" distR="0">
            <wp:extent cx="5550896" cy="5475144"/>
            <wp:effectExtent l="0" t="317"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2582.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5623133" cy="5546395"/>
                    </a:xfrm>
                    <a:prstGeom prst="rect">
                      <a:avLst/>
                    </a:prstGeom>
                  </pic:spPr>
                </pic:pic>
              </a:graphicData>
            </a:graphic>
          </wp:inline>
        </w:drawing>
      </w:r>
    </w:p>
    <w:p w:rsidR="00827195" w:rsidRPr="00E95E65" w:rsidRDefault="00827195" w:rsidP="00E95E65">
      <w:pPr>
        <w:spacing w:line="360" w:lineRule="auto"/>
        <w:rPr>
          <w:b/>
          <w:color w:val="000000" w:themeColor="text1"/>
        </w:rPr>
      </w:pPr>
      <w:r w:rsidRPr="00E95E65">
        <w:rPr>
          <w:b/>
          <w:color w:val="000000" w:themeColor="text1"/>
        </w:rPr>
        <w:t>Figure 1. The Four Purposes of the New Curriculum</w:t>
      </w:r>
      <w:r w:rsidR="004315F8" w:rsidRPr="00E95E65">
        <w:rPr>
          <w:b/>
          <w:color w:val="000000" w:themeColor="text1"/>
        </w:rPr>
        <w:t xml:space="preserve"> taken at the school where </w:t>
      </w:r>
      <w:r w:rsidR="000E74FB" w:rsidRPr="00E95E65">
        <w:rPr>
          <w:b/>
          <w:color w:val="000000" w:themeColor="text1"/>
        </w:rPr>
        <w:t>the learning event was witnessed. Photographer: Myself</w:t>
      </w:r>
    </w:p>
    <w:p w:rsidR="001F0F18" w:rsidRPr="00E95E65" w:rsidRDefault="001F0F18" w:rsidP="00E95E65">
      <w:pPr>
        <w:spacing w:line="360" w:lineRule="auto"/>
        <w:rPr>
          <w:color w:val="000000" w:themeColor="text1"/>
        </w:rPr>
      </w:pPr>
    </w:p>
    <w:p w:rsidR="00A01B6B" w:rsidRPr="00E95E65" w:rsidRDefault="005F31E0" w:rsidP="00E95E65">
      <w:pPr>
        <w:spacing w:line="360" w:lineRule="auto"/>
        <w:rPr>
          <w:color w:val="000000" w:themeColor="text1"/>
        </w:rPr>
      </w:pPr>
      <w:r w:rsidRPr="00E95E65">
        <w:rPr>
          <w:color w:val="000000" w:themeColor="text1"/>
        </w:rPr>
        <w:t>The</w:t>
      </w:r>
      <w:r w:rsidR="00A01B6B" w:rsidRPr="00E95E65">
        <w:rPr>
          <w:color w:val="000000" w:themeColor="text1"/>
        </w:rPr>
        <w:t xml:space="preserve"> learning event </w:t>
      </w:r>
      <w:r w:rsidRPr="00E95E65">
        <w:rPr>
          <w:color w:val="000000" w:themeColor="text1"/>
        </w:rPr>
        <w:t>referred to in this essay</w:t>
      </w:r>
      <w:r w:rsidR="00A01B6B" w:rsidRPr="00E95E65">
        <w:rPr>
          <w:color w:val="000000" w:themeColor="text1"/>
        </w:rPr>
        <w:t xml:space="preserve"> took place in a large Primary School in West Wales. Currently, there are 626 pupils on the roll and 60 pupils enrolled with Flying Start. The Primary school visited currently falls into the Green Support Category and in 2017, 30.5% of the school received free school meals (My Local School</w:t>
      </w:r>
      <w:r w:rsidR="00B23C84" w:rsidRPr="00E95E65">
        <w:rPr>
          <w:color w:val="000000" w:themeColor="text1"/>
        </w:rPr>
        <w:t>, 2018</w:t>
      </w:r>
      <w:r w:rsidR="00A01B6B" w:rsidRPr="00E95E65">
        <w:rPr>
          <w:color w:val="000000" w:themeColor="text1"/>
        </w:rPr>
        <w:t xml:space="preserve">). The learning event that was witnessed </w:t>
      </w:r>
      <w:r w:rsidRPr="00E95E65">
        <w:rPr>
          <w:color w:val="000000" w:themeColor="text1"/>
        </w:rPr>
        <w:t>took place</w:t>
      </w:r>
      <w:r w:rsidR="00A01B6B" w:rsidRPr="00E95E65">
        <w:rPr>
          <w:color w:val="000000" w:themeColor="text1"/>
        </w:rPr>
        <w:t xml:space="preserve"> in a Year 2 class with 28 pupils. The </w:t>
      </w:r>
      <w:r w:rsidRPr="00E95E65">
        <w:rPr>
          <w:color w:val="000000" w:themeColor="text1"/>
        </w:rPr>
        <w:t>area</w:t>
      </w:r>
      <w:r w:rsidR="00A01B6B" w:rsidRPr="00E95E65">
        <w:rPr>
          <w:color w:val="000000" w:themeColor="text1"/>
        </w:rPr>
        <w:t xml:space="preserve"> in which the school is situated and where the observations took place has been recently ranked in the top 70 most deprived areas of Wales out of a possible 1,909. Due to ethical considerations, I </w:t>
      </w:r>
      <w:r w:rsidR="00555EEE" w:rsidRPr="00E95E65">
        <w:rPr>
          <w:color w:val="000000" w:themeColor="text1"/>
        </w:rPr>
        <w:t>ob</w:t>
      </w:r>
      <w:r w:rsidR="00EC34B4" w:rsidRPr="00E95E65">
        <w:rPr>
          <w:color w:val="000000" w:themeColor="text1"/>
        </w:rPr>
        <w:t xml:space="preserve">tained </w:t>
      </w:r>
      <w:r w:rsidR="00A01B6B" w:rsidRPr="00E95E65">
        <w:rPr>
          <w:color w:val="000000" w:themeColor="text1"/>
        </w:rPr>
        <w:t xml:space="preserve">written consent from the Deputy Head Teacher to ensure that I was allowed to use photographs taken of classrooms and displays </w:t>
      </w:r>
      <w:r w:rsidR="00555EEE" w:rsidRPr="00E95E65">
        <w:rPr>
          <w:color w:val="000000" w:themeColor="text1"/>
        </w:rPr>
        <w:t xml:space="preserve">exhibited </w:t>
      </w:r>
      <w:r w:rsidR="00A01B6B" w:rsidRPr="00E95E65">
        <w:rPr>
          <w:color w:val="000000" w:themeColor="text1"/>
        </w:rPr>
        <w:t xml:space="preserve">around the school (Appendix 1). </w:t>
      </w:r>
      <w:r w:rsidR="00555EEE" w:rsidRPr="00E95E65">
        <w:rPr>
          <w:color w:val="000000" w:themeColor="text1"/>
        </w:rPr>
        <w:t xml:space="preserve">In </w:t>
      </w:r>
      <w:r w:rsidR="00555EEE" w:rsidRPr="00E95E65">
        <w:rPr>
          <w:color w:val="000000" w:themeColor="text1"/>
        </w:rPr>
        <w:lastRenderedPageBreak/>
        <w:t>addition</w:t>
      </w:r>
      <w:r w:rsidR="00A01B6B" w:rsidRPr="00E95E65">
        <w:rPr>
          <w:color w:val="000000" w:themeColor="text1"/>
        </w:rPr>
        <w:t xml:space="preserve">, the name of the class teacher and the name of the pupil involved in the learning event </w:t>
      </w:r>
      <w:r w:rsidR="000C70E9" w:rsidRPr="00E95E65">
        <w:rPr>
          <w:color w:val="000000" w:themeColor="text1"/>
        </w:rPr>
        <w:t xml:space="preserve">I </w:t>
      </w:r>
      <w:r w:rsidR="00465D2C" w:rsidRPr="00E95E65">
        <w:rPr>
          <w:color w:val="000000" w:themeColor="text1"/>
        </w:rPr>
        <w:t>witnes</w:t>
      </w:r>
      <w:r w:rsidR="000C70E9" w:rsidRPr="00E95E65">
        <w:rPr>
          <w:color w:val="000000" w:themeColor="text1"/>
        </w:rPr>
        <w:t xml:space="preserve">sed </w:t>
      </w:r>
      <w:r w:rsidR="00A01B6B" w:rsidRPr="00E95E65">
        <w:rPr>
          <w:color w:val="000000" w:themeColor="text1"/>
        </w:rPr>
        <w:t xml:space="preserve">will be kept anonymous for reasons of respect and safeguarding. </w:t>
      </w:r>
    </w:p>
    <w:p w:rsidR="00A01B6B" w:rsidRPr="00E95E65" w:rsidRDefault="00A01B6B" w:rsidP="00E95E65">
      <w:pPr>
        <w:spacing w:line="360" w:lineRule="auto"/>
        <w:rPr>
          <w:color w:val="000000" w:themeColor="text1"/>
        </w:rPr>
      </w:pPr>
    </w:p>
    <w:p w:rsidR="001F0F18" w:rsidRPr="00E95E65" w:rsidRDefault="001F0F18" w:rsidP="00E95E65">
      <w:pPr>
        <w:spacing w:line="360" w:lineRule="auto"/>
        <w:rPr>
          <w:b/>
          <w:color w:val="000000" w:themeColor="text1"/>
          <w:u w:val="single"/>
        </w:rPr>
      </w:pPr>
      <w:r w:rsidRPr="00E95E65">
        <w:rPr>
          <w:b/>
          <w:color w:val="000000" w:themeColor="text1"/>
          <w:u w:val="single"/>
        </w:rPr>
        <w:t>Observation</w:t>
      </w:r>
    </w:p>
    <w:p w:rsidR="005A1B86" w:rsidRPr="00E95E65" w:rsidRDefault="005A1B86" w:rsidP="00E95E65">
      <w:pPr>
        <w:spacing w:line="360" w:lineRule="auto"/>
        <w:rPr>
          <w:b/>
          <w:color w:val="000000" w:themeColor="text1"/>
        </w:rPr>
      </w:pPr>
    </w:p>
    <w:p w:rsidR="005A1B86" w:rsidRPr="00E95E65" w:rsidRDefault="005A1B86" w:rsidP="00E95E65">
      <w:pPr>
        <w:spacing w:line="360" w:lineRule="auto"/>
        <w:rPr>
          <w:color w:val="000000" w:themeColor="text1"/>
        </w:rPr>
      </w:pPr>
      <w:r w:rsidRPr="00E95E65">
        <w:rPr>
          <w:color w:val="000000" w:themeColor="text1"/>
        </w:rPr>
        <w:t>Hughes (2000</w:t>
      </w:r>
      <w:r w:rsidR="00465D2C" w:rsidRPr="00E95E65">
        <w:rPr>
          <w:color w:val="000000" w:themeColor="text1"/>
        </w:rPr>
        <w:t>:7</w:t>
      </w:r>
      <w:r w:rsidRPr="00E95E65">
        <w:rPr>
          <w:color w:val="000000" w:themeColor="text1"/>
        </w:rPr>
        <w:t xml:space="preserve">) defines learning as an action which occurs in a human. In turn, teaching then becomes a process attempting to </w:t>
      </w:r>
      <w:r w:rsidR="00CC45FE" w:rsidRPr="00E95E65">
        <w:rPr>
          <w:color w:val="000000" w:themeColor="text1"/>
        </w:rPr>
        <w:t xml:space="preserve">change this. It is for this reason that both learning and teaching are “interrelated”. </w:t>
      </w:r>
      <w:r w:rsidR="00B20EB6" w:rsidRPr="00E95E65">
        <w:rPr>
          <w:color w:val="000000" w:themeColor="text1"/>
        </w:rPr>
        <w:t>She also stated that learning can occur on four sperate occasions</w:t>
      </w:r>
      <w:r w:rsidR="00FD2145" w:rsidRPr="00E95E65">
        <w:rPr>
          <w:color w:val="000000" w:themeColor="text1"/>
        </w:rPr>
        <w:t>:</w:t>
      </w:r>
    </w:p>
    <w:p w:rsidR="00B20EB6" w:rsidRPr="00E95E65" w:rsidRDefault="00B20EB6" w:rsidP="00E95E65">
      <w:pPr>
        <w:pStyle w:val="ListParagraph"/>
        <w:numPr>
          <w:ilvl w:val="0"/>
          <w:numId w:val="1"/>
        </w:numPr>
        <w:spacing w:line="360" w:lineRule="auto"/>
        <w:rPr>
          <w:color w:val="000000" w:themeColor="text1"/>
        </w:rPr>
      </w:pPr>
      <w:r w:rsidRPr="00E95E65">
        <w:rPr>
          <w:color w:val="000000" w:themeColor="text1"/>
        </w:rPr>
        <w:t>Learning occurs without direct teaching meaning that children can try and attempt to understand things without the help of a teacher</w:t>
      </w:r>
    </w:p>
    <w:p w:rsidR="00B20EB6" w:rsidRPr="00E95E65" w:rsidRDefault="00751472" w:rsidP="00E95E65">
      <w:pPr>
        <w:pStyle w:val="ListParagraph"/>
        <w:numPr>
          <w:ilvl w:val="0"/>
          <w:numId w:val="1"/>
        </w:numPr>
        <w:spacing w:line="360" w:lineRule="auto"/>
        <w:rPr>
          <w:color w:val="000000" w:themeColor="text1"/>
        </w:rPr>
      </w:pPr>
      <w:r w:rsidRPr="00E95E65">
        <w:rPr>
          <w:color w:val="000000" w:themeColor="text1"/>
        </w:rPr>
        <w:t>Learning occurs with direct teaching – that which often occurs in school.</w:t>
      </w:r>
    </w:p>
    <w:p w:rsidR="00751472" w:rsidRPr="00E95E65" w:rsidRDefault="00751472" w:rsidP="00E95E65">
      <w:pPr>
        <w:pStyle w:val="ListParagraph"/>
        <w:numPr>
          <w:ilvl w:val="0"/>
          <w:numId w:val="1"/>
        </w:numPr>
        <w:spacing w:line="360" w:lineRule="auto"/>
        <w:rPr>
          <w:color w:val="000000" w:themeColor="text1"/>
        </w:rPr>
      </w:pPr>
      <w:r w:rsidRPr="00E95E65">
        <w:rPr>
          <w:color w:val="000000" w:themeColor="text1"/>
        </w:rPr>
        <w:t xml:space="preserve">Learning arises despite teaching. This can happen in both a positive and negative way. </w:t>
      </w:r>
    </w:p>
    <w:p w:rsidR="00751472" w:rsidRPr="00E95E65" w:rsidRDefault="00751472" w:rsidP="00E95E65">
      <w:pPr>
        <w:pStyle w:val="ListParagraph"/>
        <w:numPr>
          <w:ilvl w:val="0"/>
          <w:numId w:val="1"/>
        </w:numPr>
        <w:spacing w:line="360" w:lineRule="auto"/>
        <w:rPr>
          <w:color w:val="000000" w:themeColor="text1"/>
        </w:rPr>
      </w:pPr>
      <w:r w:rsidRPr="00E95E65">
        <w:rPr>
          <w:color w:val="000000" w:themeColor="text1"/>
        </w:rPr>
        <w:t xml:space="preserve">Learning is different from that which the teacher </w:t>
      </w:r>
      <w:r w:rsidR="00024AE5" w:rsidRPr="00E95E65">
        <w:rPr>
          <w:color w:val="000000" w:themeColor="text1"/>
        </w:rPr>
        <w:t>predetermined. This can occur through misconceptions or the child failing to understand what was meant.</w:t>
      </w:r>
    </w:p>
    <w:p w:rsidR="001F0F18" w:rsidRPr="00E95E65" w:rsidRDefault="001F0F18" w:rsidP="00E95E65">
      <w:pPr>
        <w:spacing w:line="360" w:lineRule="auto"/>
        <w:rPr>
          <w:b/>
          <w:color w:val="000000" w:themeColor="text1"/>
        </w:rPr>
      </w:pPr>
    </w:p>
    <w:p w:rsidR="00922B23" w:rsidRPr="00E95E65" w:rsidRDefault="00922B23" w:rsidP="00E95E65">
      <w:pPr>
        <w:spacing w:line="360" w:lineRule="auto"/>
        <w:rPr>
          <w:color w:val="000000" w:themeColor="text1"/>
        </w:rPr>
      </w:pPr>
      <w:r w:rsidRPr="00E95E65">
        <w:rPr>
          <w:color w:val="000000" w:themeColor="text1"/>
        </w:rPr>
        <w:t xml:space="preserve">The learning event </w:t>
      </w:r>
      <w:r w:rsidR="00EC46D0" w:rsidRPr="00E95E65">
        <w:rPr>
          <w:color w:val="000000" w:themeColor="text1"/>
        </w:rPr>
        <w:t xml:space="preserve">I </w:t>
      </w:r>
      <w:r w:rsidRPr="00E95E65">
        <w:rPr>
          <w:color w:val="000000" w:themeColor="text1"/>
        </w:rPr>
        <w:t xml:space="preserve">witnessed took place after a pupil had been misusing </w:t>
      </w:r>
      <w:r w:rsidR="00590A5F" w:rsidRPr="00E95E65">
        <w:rPr>
          <w:color w:val="000000" w:themeColor="text1"/>
        </w:rPr>
        <w:t xml:space="preserve">some of </w:t>
      </w:r>
      <w:r w:rsidRPr="00E95E65">
        <w:rPr>
          <w:color w:val="000000" w:themeColor="text1"/>
        </w:rPr>
        <w:t xml:space="preserve">the equipment in the technology area of the classroom. </w:t>
      </w:r>
      <w:r w:rsidR="009034E6" w:rsidRPr="00E95E65">
        <w:rPr>
          <w:color w:val="000000" w:themeColor="text1"/>
        </w:rPr>
        <w:t xml:space="preserve">I used non-participant observation to gain my data. I </w:t>
      </w:r>
      <w:r w:rsidR="009B31CD" w:rsidRPr="00E95E65">
        <w:rPr>
          <w:color w:val="000000" w:themeColor="text1"/>
        </w:rPr>
        <w:t>did this in an unstructured manner as I felt that this would give me more data due to the flow of conversation.</w:t>
      </w:r>
      <w:r w:rsidR="00887DD2" w:rsidRPr="00E95E65">
        <w:rPr>
          <w:color w:val="000000" w:themeColor="text1"/>
        </w:rPr>
        <w:t xml:space="preserve"> </w:t>
      </w:r>
      <w:r w:rsidR="00590A5F" w:rsidRPr="00E95E65">
        <w:rPr>
          <w:color w:val="000000" w:themeColor="text1"/>
        </w:rPr>
        <w:t xml:space="preserve">I also considered this to be less formal with the hope of putting all those involved at ease. </w:t>
      </w:r>
      <w:r w:rsidR="00887DD2" w:rsidRPr="00E95E65">
        <w:rPr>
          <w:color w:val="000000" w:themeColor="text1"/>
        </w:rPr>
        <w:t xml:space="preserve">Furthermore, it gave me a greater opportunity to observe events </w:t>
      </w:r>
      <w:r w:rsidR="00EC46D0" w:rsidRPr="00E95E65">
        <w:rPr>
          <w:color w:val="000000" w:themeColor="text1"/>
        </w:rPr>
        <w:t>such as the</w:t>
      </w:r>
      <w:r w:rsidR="00887DD2" w:rsidRPr="00E95E65">
        <w:rPr>
          <w:color w:val="000000" w:themeColor="text1"/>
        </w:rPr>
        <w:t xml:space="preserve"> behaviour event witnessed.</w:t>
      </w:r>
      <w:r w:rsidR="009B31CD" w:rsidRPr="00E95E65">
        <w:rPr>
          <w:color w:val="000000" w:themeColor="text1"/>
        </w:rPr>
        <w:t xml:space="preserve"> </w:t>
      </w:r>
      <w:r w:rsidR="009607F9" w:rsidRPr="00E95E65">
        <w:rPr>
          <w:color w:val="000000" w:themeColor="text1"/>
        </w:rPr>
        <w:t xml:space="preserve">However I </w:t>
      </w:r>
      <w:r w:rsidR="00EC46D0" w:rsidRPr="00E95E65">
        <w:rPr>
          <w:color w:val="000000" w:themeColor="text1"/>
        </w:rPr>
        <w:t>am very</w:t>
      </w:r>
      <w:r w:rsidR="009607F9" w:rsidRPr="00E95E65">
        <w:rPr>
          <w:color w:val="000000" w:themeColor="text1"/>
        </w:rPr>
        <w:t xml:space="preserve"> aware of the disadvantages of using this method. </w:t>
      </w:r>
      <w:r w:rsidR="004A6FD8" w:rsidRPr="00E95E65">
        <w:rPr>
          <w:color w:val="000000" w:themeColor="text1"/>
        </w:rPr>
        <w:t xml:space="preserve">For example, </w:t>
      </w:r>
      <w:r w:rsidR="00053721" w:rsidRPr="00E95E65">
        <w:rPr>
          <w:color w:val="000000" w:themeColor="text1"/>
        </w:rPr>
        <w:t xml:space="preserve">the pupils </w:t>
      </w:r>
      <w:r w:rsidR="004A6FD8" w:rsidRPr="00E95E65">
        <w:rPr>
          <w:color w:val="000000" w:themeColor="text1"/>
        </w:rPr>
        <w:t xml:space="preserve">behaviour may have been altered as they were aware of an outside researcher being present. </w:t>
      </w:r>
      <w:r w:rsidR="00827195" w:rsidRPr="00E95E65">
        <w:rPr>
          <w:color w:val="000000" w:themeColor="text1"/>
        </w:rPr>
        <w:t>Figure 2</w:t>
      </w:r>
      <w:r w:rsidRPr="00E95E65">
        <w:rPr>
          <w:color w:val="000000" w:themeColor="text1"/>
        </w:rPr>
        <w:t xml:space="preserve"> is the transcript observed between the pupil and the class teacher. </w:t>
      </w:r>
    </w:p>
    <w:p w:rsidR="00745882" w:rsidRPr="00E95E65" w:rsidRDefault="00745882" w:rsidP="00E95E65">
      <w:pPr>
        <w:spacing w:line="360" w:lineRule="auto"/>
        <w:rPr>
          <w:b/>
          <w:color w:val="000000" w:themeColor="text1"/>
        </w:rPr>
      </w:pPr>
    </w:p>
    <w:p w:rsidR="00C258B7" w:rsidRPr="00E95E65" w:rsidRDefault="00C258B7" w:rsidP="00E95E65">
      <w:pPr>
        <w:spacing w:line="360" w:lineRule="auto"/>
        <w:rPr>
          <w:b/>
          <w:color w:val="000000" w:themeColor="text1"/>
        </w:rPr>
      </w:pPr>
    </w:p>
    <w:p w:rsidR="00C258B7" w:rsidRPr="00E95E65" w:rsidRDefault="00C258B7" w:rsidP="00E95E65">
      <w:pPr>
        <w:spacing w:line="360" w:lineRule="auto"/>
        <w:rPr>
          <w:b/>
          <w:color w:val="000000" w:themeColor="text1"/>
        </w:rPr>
      </w:pPr>
    </w:p>
    <w:p w:rsidR="00C258B7" w:rsidRPr="00E95E65" w:rsidRDefault="00C258B7" w:rsidP="00E95E65">
      <w:pPr>
        <w:spacing w:line="360" w:lineRule="auto"/>
        <w:rPr>
          <w:color w:val="000000" w:themeColor="text1"/>
        </w:rPr>
      </w:pPr>
    </w:p>
    <w:p w:rsidR="00C258B7" w:rsidRPr="00E95E65" w:rsidRDefault="00C258B7" w:rsidP="00E95E65">
      <w:pPr>
        <w:spacing w:line="360" w:lineRule="auto"/>
        <w:rPr>
          <w:color w:val="000000" w:themeColor="text1"/>
        </w:rPr>
      </w:pPr>
    </w:p>
    <w:p w:rsidR="00C258B7" w:rsidRPr="00E95E65" w:rsidRDefault="00C258B7" w:rsidP="00E95E65">
      <w:pPr>
        <w:spacing w:line="360" w:lineRule="auto"/>
        <w:rPr>
          <w:color w:val="000000" w:themeColor="text1"/>
        </w:rPr>
      </w:pPr>
    </w:p>
    <w:p w:rsidR="00C258B7" w:rsidRPr="00E95E65" w:rsidRDefault="00C258B7" w:rsidP="00E95E65">
      <w:pPr>
        <w:spacing w:line="360" w:lineRule="auto"/>
        <w:rPr>
          <w:color w:val="000000" w:themeColor="text1"/>
        </w:rPr>
      </w:pPr>
    </w:p>
    <w:p w:rsidR="00C258B7" w:rsidRPr="00E95E65" w:rsidRDefault="00C258B7" w:rsidP="00E95E65">
      <w:pPr>
        <w:spacing w:line="360" w:lineRule="auto"/>
        <w:rPr>
          <w:color w:val="000000" w:themeColor="text1"/>
        </w:rPr>
      </w:pPr>
    </w:p>
    <w:p w:rsidR="00C258B7" w:rsidRPr="00E95E65" w:rsidRDefault="00C258B7" w:rsidP="00E95E65">
      <w:pPr>
        <w:spacing w:line="360" w:lineRule="auto"/>
        <w:rPr>
          <w:color w:val="000000" w:themeColor="text1"/>
        </w:rPr>
      </w:pPr>
    </w:p>
    <w:p w:rsidR="00C258B7" w:rsidRPr="00E95E65" w:rsidRDefault="00C258B7" w:rsidP="00E95E65">
      <w:pPr>
        <w:spacing w:line="360" w:lineRule="auto"/>
        <w:rPr>
          <w:color w:val="000000" w:themeColor="text1"/>
        </w:rPr>
      </w:pPr>
    </w:p>
    <w:p w:rsidR="00C258B7" w:rsidRPr="00E95E65" w:rsidRDefault="00C258B7" w:rsidP="00E95E65">
      <w:pPr>
        <w:spacing w:line="360" w:lineRule="auto"/>
        <w:rPr>
          <w:color w:val="000000" w:themeColor="text1"/>
        </w:rPr>
      </w:pPr>
    </w:p>
    <w:p w:rsidR="00C258B7" w:rsidRPr="00E95E65" w:rsidRDefault="00F9571B" w:rsidP="00E95E65">
      <w:pPr>
        <w:spacing w:line="360" w:lineRule="auto"/>
        <w:rPr>
          <w:color w:val="000000" w:themeColor="text1"/>
        </w:rPr>
      </w:pPr>
      <w:r w:rsidRPr="00E95E65">
        <w:rPr>
          <w:noProof/>
          <w:color w:val="000000" w:themeColor="text1"/>
        </w:rPr>
        <mc:AlternateContent>
          <mc:Choice Requires="wps">
            <w:drawing>
              <wp:anchor distT="0" distB="0" distL="114300" distR="114300" simplePos="0" relativeHeight="251659264" behindDoc="0" locked="0" layoutInCell="1" allowOverlap="1" wp14:anchorId="1AF3602E" wp14:editId="05BD75F1">
                <wp:simplePos x="0" y="0"/>
                <wp:positionH relativeFrom="column">
                  <wp:posOffset>215900</wp:posOffset>
                </wp:positionH>
                <wp:positionV relativeFrom="paragraph">
                  <wp:posOffset>-127000</wp:posOffset>
                </wp:positionV>
                <wp:extent cx="5194300" cy="3098800"/>
                <wp:effectExtent l="0" t="0" r="12700" b="12700"/>
                <wp:wrapNone/>
                <wp:docPr id="11" name="Text Box 11"/>
                <wp:cNvGraphicFramePr/>
                <a:graphic xmlns:a="http://schemas.openxmlformats.org/drawingml/2006/main">
                  <a:graphicData uri="http://schemas.microsoft.com/office/word/2010/wordprocessingShape">
                    <wps:wsp>
                      <wps:cNvSpPr txBox="1"/>
                      <wps:spPr>
                        <a:xfrm>
                          <a:off x="0" y="0"/>
                          <a:ext cx="5194300" cy="3098800"/>
                        </a:xfrm>
                        <a:prstGeom prst="rect">
                          <a:avLst/>
                        </a:prstGeom>
                        <a:solidFill>
                          <a:schemeClr val="accent2">
                            <a:lumMod val="60000"/>
                            <a:lumOff val="40000"/>
                          </a:schemeClr>
                        </a:solidFill>
                        <a:ln w="6350">
                          <a:solidFill>
                            <a:prstClr val="black"/>
                          </a:solidFill>
                        </a:ln>
                      </wps:spPr>
                      <wps:txbx>
                        <w:txbxContent>
                          <w:p w:rsidR="00C258B7" w:rsidRDefault="00C258B7" w:rsidP="00C258B7">
                            <w:r>
                              <w:t>19/09/18</w:t>
                            </w:r>
                          </w:p>
                          <w:p w:rsidR="00C258B7" w:rsidRDefault="00C258B7" w:rsidP="00C258B7"/>
                          <w:p w:rsidR="00C258B7" w:rsidRDefault="00C258B7" w:rsidP="00C258B7">
                            <w:r>
                              <w:t>Teacher    [_pupil name_] please remove a pom-pom from the bucket.</w:t>
                            </w:r>
                          </w:p>
                          <w:p w:rsidR="00C258B7" w:rsidRDefault="00C258B7" w:rsidP="00C258B7"/>
                          <w:p w:rsidR="00C258B7" w:rsidRDefault="00C258B7" w:rsidP="00C258B7"/>
                          <w:p w:rsidR="00C258B7" w:rsidRDefault="00C258B7" w:rsidP="00C258B7">
                            <w:r>
                              <w:t>Pupil         But…[pause]…why?</w:t>
                            </w:r>
                          </w:p>
                          <w:p w:rsidR="00C258B7" w:rsidRDefault="00C258B7" w:rsidP="00C258B7"/>
                          <w:p w:rsidR="00C258B7" w:rsidRDefault="00C258B7" w:rsidP="00C258B7"/>
                          <w:p w:rsidR="00C258B7" w:rsidRDefault="00C258B7" w:rsidP="00C258B7">
                            <w:r>
                              <w:t xml:space="preserve">Teacher   You have been misusing the equipment in the Tech area and              </w:t>
                            </w:r>
                            <w:r>
                              <w:tab/>
                              <w:t xml:space="preserve">    you are well aware of the rules o</w:t>
                            </w:r>
                            <w:r w:rsidR="00803E5F">
                              <w:t xml:space="preserve">n the Behaviour Charter on </w:t>
                            </w:r>
                            <w:r>
                              <w:t>the wall.</w:t>
                            </w:r>
                          </w:p>
                          <w:p w:rsidR="00C258B7" w:rsidRDefault="00C258B7" w:rsidP="00C258B7"/>
                          <w:p w:rsidR="00C258B7" w:rsidRDefault="00C258B7" w:rsidP="00C258B7">
                            <w:r>
                              <w:t xml:space="preserve">Pupil </w:t>
                            </w:r>
                            <w:r>
                              <w:tab/>
                              <w:t xml:space="preserve">    Ok fine</w:t>
                            </w:r>
                          </w:p>
                          <w:p w:rsidR="00C258B7" w:rsidRDefault="00C258B7" w:rsidP="00C258B7"/>
                          <w:p w:rsidR="00C258B7" w:rsidRDefault="00C258B7" w:rsidP="00C258B7">
                            <w:r>
                              <w:t>(Noted that the pupil removed the pom-pom from the individual pom-pom bucket without any further questions or trouble. Proving that they too are also aware of the rules of the learning environment</w:t>
                            </w:r>
                            <w:r w:rsidR="008E3922">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F3602E" id="_x0000_t202" coordsize="21600,21600" o:spt="202" path="m,l,21600r21600,l21600,xe">
                <v:stroke joinstyle="miter"/>
                <v:path gradientshapeok="t" o:connecttype="rect"/>
              </v:shapetype>
              <v:shape id="Text Box 11" o:spid="_x0000_s1026" type="#_x0000_t202" style="position:absolute;margin-left:17pt;margin-top:-10pt;width:409pt;height:2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" fillcolor="#f4b083 [1941]" strokeweight=".5pt">
                <v:textbox>
                  <w:txbxContent>
                    <w:p w:rsidR="00C258B7" w:rsidRDefault="00C258B7" w:rsidP="00C258B7">
                      <w:r>
                        <w:t>19/09/18</w:t>
                      </w:r>
                    </w:p>
                    <w:p w:rsidR="00C258B7" w:rsidRDefault="00C258B7" w:rsidP="00C258B7"/>
                    <w:p w:rsidR="00C258B7" w:rsidRDefault="00C258B7" w:rsidP="00C258B7">
                      <w:r>
                        <w:t>Teacher    [_pupil name_] please remove a pom-pom from the bucket.</w:t>
                      </w:r>
                    </w:p>
                    <w:p w:rsidR="00C258B7" w:rsidRDefault="00C258B7" w:rsidP="00C258B7"/>
                    <w:p w:rsidR="00C258B7" w:rsidRDefault="00C258B7" w:rsidP="00C258B7"/>
                    <w:p w:rsidR="00C258B7" w:rsidRDefault="00C258B7" w:rsidP="00C258B7">
                      <w:r>
                        <w:t>Pupil         But…[pause]…why?</w:t>
                      </w:r>
                    </w:p>
                    <w:p w:rsidR="00C258B7" w:rsidRDefault="00C258B7" w:rsidP="00C258B7"/>
                    <w:p w:rsidR="00C258B7" w:rsidRDefault="00C258B7" w:rsidP="00C258B7"/>
                    <w:p w:rsidR="00C258B7" w:rsidRDefault="00C258B7" w:rsidP="00C258B7">
                      <w:r>
                        <w:t xml:space="preserve">Teacher   You have been misusing the equipment in the Tech area and              </w:t>
                      </w:r>
                      <w:r>
                        <w:tab/>
                        <w:t xml:space="preserve">    you are well aware of the rules o</w:t>
                      </w:r>
                      <w:r w:rsidR="00803E5F">
                        <w:t xml:space="preserve">n the Behaviour Charter on </w:t>
                      </w:r>
                      <w:r>
                        <w:t>the wall.</w:t>
                      </w:r>
                    </w:p>
                    <w:p w:rsidR="00C258B7" w:rsidRDefault="00C258B7" w:rsidP="00C258B7"/>
                    <w:p w:rsidR="00C258B7" w:rsidRDefault="00C258B7" w:rsidP="00C258B7">
                      <w:r>
                        <w:t xml:space="preserve">Pupil </w:t>
                      </w:r>
                      <w:r>
                        <w:tab/>
                        <w:t xml:space="preserve">    Ok fine</w:t>
                      </w:r>
                    </w:p>
                    <w:p w:rsidR="00C258B7" w:rsidRDefault="00C258B7" w:rsidP="00C258B7"/>
                    <w:p w:rsidR="00C258B7" w:rsidRDefault="00C258B7" w:rsidP="00C258B7">
                      <w:r>
                        <w:t>(Noted that the pupil removed the pom-pom from the individual pom-pom bucket without any further questions or trouble. Proving that they too are also aware of the rules of the learning environment</w:t>
                      </w:r>
                      <w:r w:rsidR="008E3922">
                        <w:t>)</w:t>
                      </w:r>
                    </w:p>
                  </w:txbxContent>
                </v:textbox>
              </v:shape>
            </w:pict>
          </mc:Fallback>
        </mc:AlternateContent>
      </w:r>
    </w:p>
    <w:p w:rsidR="00C258B7" w:rsidRPr="00E95E65" w:rsidRDefault="00C258B7" w:rsidP="00E95E65">
      <w:pPr>
        <w:spacing w:line="360" w:lineRule="auto"/>
        <w:rPr>
          <w:color w:val="000000" w:themeColor="text1"/>
        </w:rPr>
      </w:pPr>
    </w:p>
    <w:p w:rsidR="00F9571B" w:rsidRPr="00E95E65" w:rsidRDefault="00F9571B" w:rsidP="00E95E65">
      <w:pPr>
        <w:spacing w:line="360" w:lineRule="auto"/>
        <w:rPr>
          <w:b/>
          <w:color w:val="000000" w:themeColor="text1"/>
        </w:rPr>
      </w:pPr>
    </w:p>
    <w:p w:rsidR="00F9571B" w:rsidRPr="00E95E65" w:rsidRDefault="00F9571B" w:rsidP="00E95E65">
      <w:pPr>
        <w:spacing w:line="360" w:lineRule="auto"/>
        <w:rPr>
          <w:b/>
          <w:color w:val="000000" w:themeColor="text1"/>
        </w:rPr>
      </w:pPr>
    </w:p>
    <w:p w:rsidR="00F9571B" w:rsidRPr="00E95E65" w:rsidRDefault="00F9571B" w:rsidP="00E95E65">
      <w:pPr>
        <w:spacing w:line="360" w:lineRule="auto"/>
        <w:rPr>
          <w:b/>
          <w:color w:val="000000" w:themeColor="text1"/>
        </w:rPr>
      </w:pPr>
    </w:p>
    <w:p w:rsidR="00F9571B" w:rsidRPr="00E95E65" w:rsidRDefault="00F9571B" w:rsidP="00E95E65">
      <w:pPr>
        <w:spacing w:line="360" w:lineRule="auto"/>
        <w:rPr>
          <w:b/>
          <w:color w:val="000000" w:themeColor="text1"/>
        </w:rPr>
      </w:pPr>
    </w:p>
    <w:p w:rsidR="00F9571B" w:rsidRPr="00E95E65" w:rsidRDefault="00F9571B" w:rsidP="00E95E65">
      <w:pPr>
        <w:spacing w:line="360" w:lineRule="auto"/>
        <w:rPr>
          <w:b/>
          <w:color w:val="000000" w:themeColor="text1"/>
        </w:rPr>
      </w:pPr>
    </w:p>
    <w:p w:rsidR="00F9571B" w:rsidRPr="00E95E65" w:rsidRDefault="00F9571B" w:rsidP="00E95E65">
      <w:pPr>
        <w:spacing w:line="360" w:lineRule="auto"/>
        <w:rPr>
          <w:b/>
          <w:color w:val="000000" w:themeColor="text1"/>
        </w:rPr>
      </w:pPr>
    </w:p>
    <w:p w:rsidR="00F9571B" w:rsidRPr="00E95E65" w:rsidRDefault="00F9571B" w:rsidP="00E95E65">
      <w:pPr>
        <w:spacing w:line="360" w:lineRule="auto"/>
        <w:rPr>
          <w:b/>
          <w:color w:val="000000" w:themeColor="text1"/>
        </w:rPr>
      </w:pPr>
    </w:p>
    <w:p w:rsidR="00F9571B" w:rsidRPr="00E95E65" w:rsidRDefault="00F9571B" w:rsidP="00E95E65">
      <w:pPr>
        <w:spacing w:line="360" w:lineRule="auto"/>
        <w:rPr>
          <w:b/>
          <w:color w:val="000000" w:themeColor="text1"/>
        </w:rPr>
      </w:pPr>
    </w:p>
    <w:p w:rsidR="00F9571B" w:rsidRPr="00E95E65" w:rsidRDefault="00F9571B" w:rsidP="00E95E65">
      <w:pPr>
        <w:spacing w:line="360" w:lineRule="auto"/>
        <w:rPr>
          <w:b/>
          <w:color w:val="000000" w:themeColor="text1"/>
        </w:rPr>
      </w:pPr>
    </w:p>
    <w:p w:rsidR="00F9571B" w:rsidRPr="00E95E65" w:rsidRDefault="00F9571B" w:rsidP="00E95E65">
      <w:pPr>
        <w:spacing w:line="360" w:lineRule="auto"/>
        <w:rPr>
          <w:b/>
          <w:color w:val="000000" w:themeColor="text1"/>
        </w:rPr>
      </w:pPr>
    </w:p>
    <w:p w:rsidR="00C258B7" w:rsidRPr="00E95E65" w:rsidRDefault="00C258B7" w:rsidP="00E95E65">
      <w:pPr>
        <w:spacing w:line="360" w:lineRule="auto"/>
        <w:rPr>
          <w:b/>
          <w:color w:val="000000" w:themeColor="text1"/>
        </w:rPr>
      </w:pPr>
      <w:r w:rsidRPr="00E95E65">
        <w:rPr>
          <w:b/>
          <w:color w:val="000000" w:themeColor="text1"/>
        </w:rPr>
        <w:t xml:space="preserve">Figure 2. A typed transcript taken of the learning event witnessed. </w:t>
      </w:r>
    </w:p>
    <w:p w:rsidR="00F9571B" w:rsidRPr="00E95E65" w:rsidRDefault="00F9571B" w:rsidP="00E95E65">
      <w:pPr>
        <w:spacing w:line="360" w:lineRule="auto"/>
        <w:rPr>
          <w:color w:val="000000" w:themeColor="text1"/>
        </w:rPr>
      </w:pPr>
    </w:p>
    <w:p w:rsidR="00745882" w:rsidRPr="00E95E65" w:rsidRDefault="00F3257F" w:rsidP="00E95E65">
      <w:pPr>
        <w:spacing w:line="360" w:lineRule="auto"/>
        <w:rPr>
          <w:color w:val="000000" w:themeColor="text1"/>
        </w:rPr>
      </w:pPr>
      <w:r w:rsidRPr="00E95E65">
        <w:rPr>
          <w:color w:val="000000" w:themeColor="text1"/>
        </w:rPr>
        <w:t xml:space="preserve">I selected this </w:t>
      </w:r>
      <w:r w:rsidR="00745882" w:rsidRPr="00E95E65">
        <w:rPr>
          <w:color w:val="000000" w:themeColor="text1"/>
        </w:rPr>
        <w:t>significant event as I had not seen this method used in any other classroom</w:t>
      </w:r>
      <w:r w:rsidRPr="00E95E65">
        <w:rPr>
          <w:color w:val="000000" w:themeColor="text1"/>
        </w:rPr>
        <w:t xml:space="preserve"> learning environment in which I had been present</w:t>
      </w:r>
      <w:r w:rsidR="00745882" w:rsidRPr="00E95E65">
        <w:rPr>
          <w:color w:val="000000" w:themeColor="text1"/>
        </w:rPr>
        <w:t xml:space="preserve">. </w:t>
      </w:r>
      <w:r w:rsidR="00E762B6" w:rsidRPr="00E95E65">
        <w:rPr>
          <w:color w:val="000000" w:themeColor="text1"/>
        </w:rPr>
        <w:t xml:space="preserve">This is notwithstanding the fact that I have gained classroom experience in four other Primary Schools in West Wales. </w:t>
      </w:r>
      <w:r w:rsidR="00D542D8" w:rsidRPr="00E95E65">
        <w:rPr>
          <w:color w:val="000000" w:themeColor="text1"/>
        </w:rPr>
        <w:t>Addit</w:t>
      </w:r>
      <w:r w:rsidR="0096164C" w:rsidRPr="00E95E65">
        <w:rPr>
          <w:color w:val="000000" w:themeColor="text1"/>
        </w:rPr>
        <w:t>ionally</w:t>
      </w:r>
      <w:r w:rsidR="00D542D8" w:rsidRPr="00E95E65">
        <w:rPr>
          <w:color w:val="000000" w:themeColor="text1"/>
        </w:rPr>
        <w:t>, although being aware that th</w:t>
      </w:r>
      <w:r w:rsidR="00782603" w:rsidRPr="00E95E65">
        <w:rPr>
          <w:color w:val="000000" w:themeColor="text1"/>
        </w:rPr>
        <w:t xml:space="preserve">is is not a learning event including specific subjects or exercises, it was still a learning event as the child learnt from their behaviour. </w:t>
      </w:r>
      <w:r w:rsidR="00745882" w:rsidRPr="00E95E65">
        <w:rPr>
          <w:color w:val="000000" w:themeColor="text1"/>
        </w:rPr>
        <w:t xml:space="preserve">Furthermore, I knew that I would be able to link this event to </w:t>
      </w:r>
      <w:r w:rsidR="008558BD" w:rsidRPr="00E95E65">
        <w:rPr>
          <w:color w:val="000000" w:themeColor="text1"/>
        </w:rPr>
        <w:t xml:space="preserve">the behaviourist school, </w:t>
      </w:r>
      <w:r w:rsidR="00745882" w:rsidRPr="00E95E65">
        <w:rPr>
          <w:color w:val="000000" w:themeColor="text1"/>
        </w:rPr>
        <w:t>behaviouris</w:t>
      </w:r>
      <w:r w:rsidR="007510B3" w:rsidRPr="00E95E65">
        <w:rPr>
          <w:color w:val="000000" w:themeColor="text1"/>
        </w:rPr>
        <w:t xml:space="preserve">m and operant conditioning, </w:t>
      </w:r>
      <w:r w:rsidR="008558BD" w:rsidRPr="00E95E65">
        <w:rPr>
          <w:color w:val="000000" w:themeColor="text1"/>
        </w:rPr>
        <w:t>all three being</w:t>
      </w:r>
      <w:r w:rsidR="007510B3" w:rsidRPr="00E95E65">
        <w:rPr>
          <w:color w:val="000000" w:themeColor="text1"/>
        </w:rPr>
        <w:t xml:space="preserve"> key concepts </w:t>
      </w:r>
      <w:r w:rsidR="004B6F3C" w:rsidRPr="00E95E65">
        <w:rPr>
          <w:color w:val="000000" w:themeColor="text1"/>
        </w:rPr>
        <w:t xml:space="preserve">that </w:t>
      </w:r>
      <w:r w:rsidR="007510B3" w:rsidRPr="00E95E65">
        <w:rPr>
          <w:color w:val="000000" w:themeColor="text1"/>
        </w:rPr>
        <w:t xml:space="preserve">we had studied during this </w:t>
      </w:r>
      <w:r w:rsidR="004B6F3C" w:rsidRPr="00E95E65">
        <w:rPr>
          <w:color w:val="000000" w:themeColor="text1"/>
        </w:rPr>
        <w:t xml:space="preserve">current </w:t>
      </w:r>
      <w:r w:rsidR="007510B3" w:rsidRPr="00E95E65">
        <w:rPr>
          <w:color w:val="000000" w:themeColor="text1"/>
        </w:rPr>
        <w:t xml:space="preserve">module. </w:t>
      </w:r>
      <w:r w:rsidR="00745882" w:rsidRPr="00E95E65">
        <w:rPr>
          <w:color w:val="000000" w:themeColor="text1"/>
        </w:rPr>
        <w:t xml:space="preserve"> </w:t>
      </w:r>
    </w:p>
    <w:p w:rsidR="00922B23" w:rsidRPr="00E95E65" w:rsidRDefault="00922B23" w:rsidP="00E95E65">
      <w:pPr>
        <w:spacing w:line="360" w:lineRule="auto"/>
        <w:rPr>
          <w:b/>
          <w:color w:val="000000" w:themeColor="text1"/>
        </w:rPr>
      </w:pPr>
    </w:p>
    <w:p w:rsidR="00922B23" w:rsidRPr="00E95E65" w:rsidRDefault="008412BA" w:rsidP="00E95E65">
      <w:pPr>
        <w:spacing w:line="360" w:lineRule="auto"/>
        <w:rPr>
          <w:color w:val="000000" w:themeColor="text1"/>
        </w:rPr>
      </w:pPr>
      <w:r w:rsidRPr="00E95E65">
        <w:rPr>
          <w:color w:val="000000" w:themeColor="text1"/>
        </w:rPr>
        <w:t>The teacher informed m</w:t>
      </w:r>
      <w:r w:rsidR="00B74F5D" w:rsidRPr="00E95E65">
        <w:rPr>
          <w:color w:val="000000" w:themeColor="text1"/>
        </w:rPr>
        <w:t xml:space="preserve">e that they used a </w:t>
      </w:r>
      <w:r w:rsidR="00754AF9" w:rsidRPr="00E95E65">
        <w:rPr>
          <w:color w:val="000000" w:themeColor="text1"/>
        </w:rPr>
        <w:t>‘</w:t>
      </w:r>
      <w:r w:rsidR="00B74F5D" w:rsidRPr="00E95E65">
        <w:rPr>
          <w:color w:val="000000" w:themeColor="text1"/>
        </w:rPr>
        <w:t>pom-pom system</w:t>
      </w:r>
      <w:r w:rsidR="00754AF9" w:rsidRPr="00E95E65">
        <w:rPr>
          <w:color w:val="000000" w:themeColor="text1"/>
        </w:rPr>
        <w:t>’</w:t>
      </w:r>
      <w:r w:rsidRPr="00E95E65">
        <w:rPr>
          <w:color w:val="000000" w:themeColor="text1"/>
        </w:rPr>
        <w:t xml:space="preserve"> in class. If a</w:t>
      </w:r>
      <w:r w:rsidR="00B74F5D" w:rsidRPr="00E95E65">
        <w:rPr>
          <w:color w:val="000000" w:themeColor="text1"/>
        </w:rPr>
        <w:t xml:space="preserve"> pupil did something regarded by the class teacher or teaching assistant as </w:t>
      </w:r>
      <w:r w:rsidRPr="00E95E65">
        <w:rPr>
          <w:color w:val="000000" w:themeColor="text1"/>
        </w:rPr>
        <w:t>“</w:t>
      </w:r>
      <w:r w:rsidR="00B74F5D" w:rsidRPr="00E95E65">
        <w:rPr>
          <w:color w:val="000000" w:themeColor="text1"/>
        </w:rPr>
        <w:t>good</w:t>
      </w:r>
      <w:r w:rsidRPr="00E95E65">
        <w:rPr>
          <w:color w:val="000000" w:themeColor="text1"/>
        </w:rPr>
        <w:t>”</w:t>
      </w:r>
      <w:r w:rsidR="00B74F5D" w:rsidRPr="00E95E65">
        <w:rPr>
          <w:color w:val="000000" w:themeColor="text1"/>
        </w:rPr>
        <w:t>, the pupil</w:t>
      </w:r>
      <w:r w:rsidR="004A4C9C" w:rsidRPr="00E95E65">
        <w:rPr>
          <w:color w:val="000000" w:themeColor="text1"/>
        </w:rPr>
        <w:t xml:space="preserve"> could pick a pom-pom out of a</w:t>
      </w:r>
      <w:r w:rsidR="00B74F5D" w:rsidRPr="00E95E65">
        <w:rPr>
          <w:color w:val="000000" w:themeColor="text1"/>
        </w:rPr>
        <w:t xml:space="preserve"> jar and put it </w:t>
      </w:r>
      <w:r w:rsidR="004A4C9C" w:rsidRPr="00E95E65">
        <w:rPr>
          <w:color w:val="000000" w:themeColor="text1"/>
        </w:rPr>
        <w:t xml:space="preserve">in </w:t>
      </w:r>
      <w:r w:rsidR="00B74F5D" w:rsidRPr="00E95E65">
        <w:rPr>
          <w:color w:val="000000" w:themeColor="text1"/>
        </w:rPr>
        <w:t xml:space="preserve">their own individual pom-pom bucket hanging on the classroom display (Figure </w:t>
      </w:r>
      <w:r w:rsidR="00827195" w:rsidRPr="00E95E65">
        <w:rPr>
          <w:color w:val="000000" w:themeColor="text1"/>
        </w:rPr>
        <w:t>3</w:t>
      </w:r>
      <w:r w:rsidR="00B74F5D" w:rsidRPr="00E95E65">
        <w:rPr>
          <w:color w:val="000000" w:themeColor="text1"/>
        </w:rPr>
        <w:t xml:space="preserve">). However, if the pupil did something considered to be </w:t>
      </w:r>
      <w:r w:rsidR="00C61F06" w:rsidRPr="00E95E65">
        <w:rPr>
          <w:color w:val="000000" w:themeColor="text1"/>
        </w:rPr>
        <w:t xml:space="preserve">a breach of </w:t>
      </w:r>
      <w:r w:rsidR="00B74F5D" w:rsidRPr="00E95E65">
        <w:rPr>
          <w:color w:val="000000" w:themeColor="text1"/>
        </w:rPr>
        <w:t xml:space="preserve">the classroom rules, pom-poms would </w:t>
      </w:r>
      <w:r w:rsidR="00C61F06" w:rsidRPr="00E95E65">
        <w:rPr>
          <w:color w:val="000000" w:themeColor="text1"/>
        </w:rPr>
        <w:t xml:space="preserve">then </w:t>
      </w:r>
      <w:r w:rsidR="00B74F5D" w:rsidRPr="00E95E65">
        <w:rPr>
          <w:color w:val="000000" w:themeColor="text1"/>
        </w:rPr>
        <w:t>be removed from the</w:t>
      </w:r>
      <w:r w:rsidR="00C61F06" w:rsidRPr="00E95E65">
        <w:rPr>
          <w:color w:val="000000" w:themeColor="text1"/>
        </w:rPr>
        <w:t xml:space="preserve"> pupils</w:t>
      </w:r>
      <w:r w:rsidR="00B74F5D" w:rsidRPr="00E95E65">
        <w:rPr>
          <w:color w:val="000000" w:themeColor="text1"/>
        </w:rPr>
        <w:t xml:space="preserve"> individual pom-pom bucket. </w:t>
      </w:r>
      <w:r w:rsidR="00745882" w:rsidRPr="00E95E65">
        <w:rPr>
          <w:color w:val="000000" w:themeColor="text1"/>
        </w:rPr>
        <w:t xml:space="preserve">At the end of the week, all pom-poms in the individual buckets were counted and the child or children with the most pom-poms in their individual bucket would receive a prize and a certificate. </w:t>
      </w:r>
      <w:r w:rsidR="006A6AE7" w:rsidRPr="00E95E65">
        <w:rPr>
          <w:color w:val="000000" w:themeColor="text1"/>
        </w:rPr>
        <w:t>Consequently</w:t>
      </w:r>
      <w:r w:rsidR="00730013" w:rsidRPr="00E95E65">
        <w:rPr>
          <w:color w:val="000000" w:themeColor="text1"/>
        </w:rPr>
        <w:t xml:space="preserve">, those pupils that had had been asked to remove a pom-pom from their individual buckets on several occasions during the week would not be in with the chance of receiving a certificate or prize on </w:t>
      </w:r>
      <w:r w:rsidR="00E56311" w:rsidRPr="00E95E65">
        <w:rPr>
          <w:color w:val="000000" w:themeColor="text1"/>
        </w:rPr>
        <w:t xml:space="preserve">the </w:t>
      </w:r>
      <w:r w:rsidR="00730013" w:rsidRPr="00E95E65">
        <w:rPr>
          <w:color w:val="000000" w:themeColor="text1"/>
        </w:rPr>
        <w:t>Friday</w:t>
      </w:r>
      <w:r w:rsidR="00E56311" w:rsidRPr="00E95E65">
        <w:rPr>
          <w:color w:val="000000" w:themeColor="text1"/>
        </w:rPr>
        <w:t xml:space="preserve"> of that week</w:t>
      </w:r>
      <w:r w:rsidR="00730013" w:rsidRPr="00E95E65">
        <w:rPr>
          <w:color w:val="000000" w:themeColor="text1"/>
        </w:rPr>
        <w:t xml:space="preserve">. </w:t>
      </w:r>
      <w:r w:rsidR="002168FD" w:rsidRPr="00E95E65">
        <w:rPr>
          <w:color w:val="000000" w:themeColor="text1"/>
        </w:rPr>
        <w:t>The teacher informed me that they use</w:t>
      </w:r>
      <w:r w:rsidR="00383BF7" w:rsidRPr="00E95E65">
        <w:rPr>
          <w:color w:val="000000" w:themeColor="text1"/>
        </w:rPr>
        <w:t>d</w:t>
      </w:r>
      <w:r w:rsidR="002168FD" w:rsidRPr="00E95E65">
        <w:rPr>
          <w:color w:val="000000" w:themeColor="text1"/>
        </w:rPr>
        <w:t xml:space="preserve"> this system in c</w:t>
      </w:r>
      <w:r w:rsidR="00383BF7" w:rsidRPr="00E95E65">
        <w:rPr>
          <w:color w:val="000000" w:themeColor="text1"/>
        </w:rPr>
        <w:t>lass as they found it worked</w:t>
      </w:r>
      <w:r w:rsidR="002168FD" w:rsidRPr="00E95E65">
        <w:rPr>
          <w:color w:val="000000" w:themeColor="text1"/>
        </w:rPr>
        <w:t xml:space="preserve"> best when trying to control </w:t>
      </w:r>
      <w:r w:rsidR="002168FD" w:rsidRPr="00E95E65">
        <w:rPr>
          <w:color w:val="000000" w:themeColor="text1"/>
        </w:rPr>
        <w:lastRenderedPageBreak/>
        <w:t xml:space="preserve">classroom behaviour and </w:t>
      </w:r>
      <w:r w:rsidR="00383BF7" w:rsidRPr="00E95E65">
        <w:rPr>
          <w:color w:val="000000" w:themeColor="text1"/>
        </w:rPr>
        <w:t xml:space="preserve">also for </w:t>
      </w:r>
      <w:r w:rsidR="002168FD" w:rsidRPr="00E95E65">
        <w:rPr>
          <w:color w:val="000000" w:themeColor="text1"/>
        </w:rPr>
        <w:t>attempting to get the children to use their voice in the classroom with regards to answering questions</w:t>
      </w:r>
      <w:r w:rsidR="009561E7" w:rsidRPr="00E95E65">
        <w:rPr>
          <w:color w:val="000000" w:themeColor="text1"/>
        </w:rPr>
        <w:t xml:space="preserve"> posed</w:t>
      </w:r>
      <w:r w:rsidR="002168FD" w:rsidRPr="00E95E65">
        <w:rPr>
          <w:color w:val="000000" w:themeColor="text1"/>
        </w:rPr>
        <w:t>.</w:t>
      </w:r>
      <w:r w:rsidR="003831DC" w:rsidRPr="00E95E65">
        <w:rPr>
          <w:color w:val="000000" w:themeColor="text1"/>
        </w:rPr>
        <w:t xml:space="preserve"> Furthermore, the te</w:t>
      </w:r>
      <w:r w:rsidR="0077624E" w:rsidRPr="00E95E65">
        <w:rPr>
          <w:color w:val="000000" w:themeColor="text1"/>
        </w:rPr>
        <w:t>acher</w:t>
      </w:r>
      <w:r w:rsidR="00DD1AF6" w:rsidRPr="00E95E65">
        <w:rPr>
          <w:color w:val="000000" w:themeColor="text1"/>
        </w:rPr>
        <w:t xml:space="preserve"> stated that this may be the onl</w:t>
      </w:r>
      <w:r w:rsidR="0077624E" w:rsidRPr="00E95E65">
        <w:rPr>
          <w:color w:val="000000" w:themeColor="text1"/>
        </w:rPr>
        <w:t>y time that some children in a</w:t>
      </w:r>
      <w:r w:rsidR="00DD1AF6" w:rsidRPr="00E95E65">
        <w:rPr>
          <w:color w:val="000000" w:themeColor="text1"/>
        </w:rPr>
        <w:t xml:space="preserve"> learning environment would have the opportunity of receiving a certificate as many did not participate in any other extra-curricul</w:t>
      </w:r>
      <w:r w:rsidR="007E1ABD" w:rsidRPr="00E95E65">
        <w:rPr>
          <w:color w:val="000000" w:themeColor="text1"/>
        </w:rPr>
        <w:t>ar activities such as swimming or</w:t>
      </w:r>
      <w:r w:rsidR="00DD1AF6" w:rsidRPr="00E95E65">
        <w:rPr>
          <w:color w:val="000000" w:themeColor="text1"/>
        </w:rPr>
        <w:t xml:space="preserve"> playing sports </w:t>
      </w:r>
    </w:p>
    <w:p w:rsidR="00771D48" w:rsidRPr="00E95E65" w:rsidRDefault="00771D48" w:rsidP="00E95E65">
      <w:pPr>
        <w:spacing w:line="360" w:lineRule="auto"/>
        <w:rPr>
          <w:b/>
          <w:color w:val="000000" w:themeColor="text1"/>
        </w:rPr>
      </w:pPr>
    </w:p>
    <w:p w:rsidR="00771D48" w:rsidRPr="00E95E65" w:rsidRDefault="00771D48" w:rsidP="00E95E65">
      <w:pPr>
        <w:spacing w:line="360" w:lineRule="auto"/>
        <w:rPr>
          <w:b/>
          <w:color w:val="000000" w:themeColor="text1"/>
        </w:rPr>
      </w:pPr>
      <w:r w:rsidRPr="00E95E65">
        <w:rPr>
          <w:b/>
          <w:noProof/>
          <w:color w:val="000000" w:themeColor="text1"/>
        </w:rPr>
        <w:drawing>
          <wp:inline distT="0" distB="0" distL="0" distR="0">
            <wp:extent cx="5943600" cy="4457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bTFrd8KSkC11AijRs1dXw.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836" cy="4457877"/>
                    </a:xfrm>
                    <a:prstGeom prst="rect">
                      <a:avLst/>
                    </a:prstGeom>
                  </pic:spPr>
                </pic:pic>
              </a:graphicData>
            </a:graphic>
          </wp:inline>
        </w:drawing>
      </w:r>
    </w:p>
    <w:p w:rsidR="00827195" w:rsidRPr="00E95E65" w:rsidRDefault="00827195" w:rsidP="00E95E65">
      <w:pPr>
        <w:spacing w:line="360" w:lineRule="auto"/>
        <w:rPr>
          <w:b/>
          <w:color w:val="000000" w:themeColor="text1"/>
        </w:rPr>
      </w:pPr>
      <w:r w:rsidRPr="00E95E65">
        <w:rPr>
          <w:b/>
          <w:color w:val="000000" w:themeColor="text1"/>
        </w:rPr>
        <w:t xml:space="preserve">Figure 3. The </w:t>
      </w:r>
      <w:r w:rsidR="009561E7" w:rsidRPr="00E95E65">
        <w:rPr>
          <w:b/>
          <w:color w:val="000000" w:themeColor="text1"/>
        </w:rPr>
        <w:t>‘</w:t>
      </w:r>
      <w:r w:rsidRPr="00E95E65">
        <w:rPr>
          <w:b/>
          <w:color w:val="000000" w:themeColor="text1"/>
        </w:rPr>
        <w:t>Pom-Pom System</w:t>
      </w:r>
      <w:r w:rsidR="009561E7" w:rsidRPr="00E95E65">
        <w:rPr>
          <w:b/>
          <w:color w:val="000000" w:themeColor="text1"/>
        </w:rPr>
        <w:t>’</w:t>
      </w:r>
      <w:r w:rsidRPr="00E95E65">
        <w:rPr>
          <w:b/>
          <w:color w:val="000000" w:themeColor="text1"/>
        </w:rPr>
        <w:t xml:space="preserve"> display in the learning environment in which the event was witnessed.</w:t>
      </w:r>
      <w:r w:rsidR="00336FAE" w:rsidRPr="00E95E65">
        <w:rPr>
          <w:b/>
          <w:color w:val="000000" w:themeColor="text1"/>
        </w:rPr>
        <w:t xml:space="preserve"> Photographer: Myself</w:t>
      </w:r>
    </w:p>
    <w:p w:rsidR="00E95C88" w:rsidRPr="00E95E65" w:rsidRDefault="00E95C88" w:rsidP="00E95E65">
      <w:pPr>
        <w:spacing w:line="360" w:lineRule="auto"/>
        <w:rPr>
          <w:b/>
          <w:color w:val="000000" w:themeColor="text1"/>
        </w:rPr>
      </w:pPr>
    </w:p>
    <w:p w:rsidR="00771D48" w:rsidRPr="00E95E65" w:rsidRDefault="00771D48" w:rsidP="00E95E65">
      <w:pPr>
        <w:spacing w:line="360" w:lineRule="auto"/>
        <w:rPr>
          <w:b/>
          <w:color w:val="000000" w:themeColor="text1"/>
        </w:rPr>
      </w:pPr>
    </w:p>
    <w:p w:rsidR="00771D48" w:rsidRPr="00E95E65" w:rsidRDefault="00771D48" w:rsidP="00E95E65">
      <w:pPr>
        <w:spacing w:line="360" w:lineRule="auto"/>
        <w:rPr>
          <w:b/>
          <w:color w:val="000000" w:themeColor="text1"/>
        </w:rPr>
      </w:pPr>
      <w:r w:rsidRPr="00E95E65">
        <w:rPr>
          <w:b/>
          <w:noProof/>
          <w:color w:val="000000" w:themeColor="text1"/>
        </w:rPr>
        <w:lastRenderedPageBreak/>
        <w:drawing>
          <wp:inline distT="0" distB="0" distL="0" distR="0">
            <wp:extent cx="7451290" cy="5588312"/>
            <wp:effectExtent l="4445"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h9J+whQ9CjdpeUHaiqcQ.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469298" cy="5601818"/>
                    </a:xfrm>
                    <a:prstGeom prst="rect">
                      <a:avLst/>
                    </a:prstGeom>
                  </pic:spPr>
                </pic:pic>
              </a:graphicData>
            </a:graphic>
          </wp:inline>
        </w:drawing>
      </w:r>
    </w:p>
    <w:p w:rsidR="009D3C31" w:rsidRPr="00E95E65" w:rsidRDefault="009D3C31" w:rsidP="00E95E65">
      <w:pPr>
        <w:spacing w:line="360" w:lineRule="auto"/>
        <w:rPr>
          <w:b/>
          <w:color w:val="000000" w:themeColor="text1"/>
        </w:rPr>
      </w:pPr>
      <w:r w:rsidRPr="00E95E65">
        <w:rPr>
          <w:b/>
          <w:color w:val="000000" w:themeColor="text1"/>
        </w:rPr>
        <w:t>Figure 4. The United Nations Convention on the Rights of the Child</w:t>
      </w:r>
      <w:r w:rsidR="00CB3FC1" w:rsidRPr="00E95E65">
        <w:rPr>
          <w:b/>
          <w:color w:val="000000" w:themeColor="text1"/>
        </w:rPr>
        <w:t xml:space="preserve"> 54 Articles taken in the learning environment classroom. Photographer: Myself</w:t>
      </w:r>
    </w:p>
    <w:p w:rsidR="003F38E3" w:rsidRPr="00E95E65" w:rsidRDefault="003F38E3" w:rsidP="00E95E65">
      <w:pPr>
        <w:spacing w:line="360" w:lineRule="auto"/>
        <w:rPr>
          <w:b/>
          <w:color w:val="000000" w:themeColor="text1"/>
        </w:rPr>
      </w:pPr>
    </w:p>
    <w:p w:rsidR="00263AB5" w:rsidRPr="00E95E65" w:rsidRDefault="00FB4693" w:rsidP="00E95E65">
      <w:pPr>
        <w:spacing w:line="360" w:lineRule="auto"/>
        <w:rPr>
          <w:color w:val="000000" w:themeColor="text1"/>
        </w:rPr>
      </w:pPr>
      <w:r w:rsidRPr="00E95E65">
        <w:rPr>
          <w:color w:val="000000" w:themeColor="text1"/>
        </w:rPr>
        <w:t>During the</w:t>
      </w:r>
      <w:r w:rsidR="00745882" w:rsidRPr="00E95E65">
        <w:rPr>
          <w:color w:val="000000" w:themeColor="text1"/>
        </w:rPr>
        <w:t xml:space="preserve"> event it was evident that the pupil</w:t>
      </w:r>
      <w:r w:rsidRPr="00E95E65">
        <w:rPr>
          <w:color w:val="000000" w:themeColor="text1"/>
        </w:rPr>
        <w:t>s</w:t>
      </w:r>
      <w:r w:rsidR="00745882" w:rsidRPr="00E95E65">
        <w:rPr>
          <w:color w:val="000000" w:themeColor="text1"/>
        </w:rPr>
        <w:t xml:space="preserve"> respected the teacher and the rules of the class</w:t>
      </w:r>
      <w:r w:rsidRPr="00E95E65">
        <w:rPr>
          <w:color w:val="000000" w:themeColor="text1"/>
        </w:rPr>
        <w:t>room and did as the teacher asked</w:t>
      </w:r>
      <w:r w:rsidR="00745882" w:rsidRPr="00E95E65">
        <w:rPr>
          <w:color w:val="000000" w:themeColor="text1"/>
        </w:rPr>
        <w:t xml:space="preserve"> without any qualms. The classroom rules are based </w:t>
      </w:r>
      <w:r w:rsidR="00745882" w:rsidRPr="00E95E65">
        <w:rPr>
          <w:color w:val="000000" w:themeColor="text1"/>
        </w:rPr>
        <w:lastRenderedPageBreak/>
        <w:t xml:space="preserve">around the </w:t>
      </w:r>
      <w:r w:rsidR="00BB3744" w:rsidRPr="00E95E65">
        <w:rPr>
          <w:color w:val="000000" w:themeColor="text1"/>
        </w:rPr>
        <w:t>A</w:t>
      </w:r>
      <w:r w:rsidR="00184F4D" w:rsidRPr="00E95E65">
        <w:rPr>
          <w:color w:val="000000" w:themeColor="text1"/>
        </w:rPr>
        <w:t xml:space="preserve">rticles set out by </w:t>
      </w:r>
      <w:r w:rsidR="00745882" w:rsidRPr="00E95E65">
        <w:rPr>
          <w:color w:val="000000" w:themeColor="text1"/>
        </w:rPr>
        <w:t>U</w:t>
      </w:r>
      <w:r w:rsidR="00184F4D" w:rsidRPr="00E95E65">
        <w:rPr>
          <w:color w:val="000000" w:themeColor="text1"/>
        </w:rPr>
        <w:t xml:space="preserve">nited </w:t>
      </w:r>
      <w:r w:rsidR="00745882" w:rsidRPr="00E95E65">
        <w:rPr>
          <w:color w:val="000000" w:themeColor="text1"/>
        </w:rPr>
        <w:t>N</w:t>
      </w:r>
      <w:r w:rsidR="00184F4D" w:rsidRPr="00E95E65">
        <w:rPr>
          <w:color w:val="000000" w:themeColor="text1"/>
        </w:rPr>
        <w:t>ations</w:t>
      </w:r>
      <w:r w:rsidR="00745882" w:rsidRPr="00E95E65">
        <w:rPr>
          <w:color w:val="000000" w:themeColor="text1"/>
        </w:rPr>
        <w:t xml:space="preserve"> Convention on the Rights of the Child</w:t>
      </w:r>
      <w:r w:rsidR="00EA2A49" w:rsidRPr="00E95E65">
        <w:rPr>
          <w:color w:val="000000" w:themeColor="text1"/>
        </w:rPr>
        <w:t xml:space="preserve"> (UN</w:t>
      </w:r>
      <w:r w:rsidR="00184F4D" w:rsidRPr="00E95E65">
        <w:rPr>
          <w:color w:val="000000" w:themeColor="text1"/>
        </w:rPr>
        <w:t>CRC)</w:t>
      </w:r>
      <w:r w:rsidR="00745882" w:rsidRPr="00E95E65">
        <w:rPr>
          <w:color w:val="000000" w:themeColor="text1"/>
        </w:rPr>
        <w:t xml:space="preserve">, 1989 (Figure </w:t>
      </w:r>
      <w:r w:rsidR="00827195" w:rsidRPr="00E95E65">
        <w:rPr>
          <w:color w:val="000000" w:themeColor="text1"/>
        </w:rPr>
        <w:t>4</w:t>
      </w:r>
      <w:r w:rsidR="00745882" w:rsidRPr="00E95E65">
        <w:rPr>
          <w:color w:val="000000" w:themeColor="text1"/>
        </w:rPr>
        <w:t>)</w:t>
      </w:r>
      <w:r w:rsidR="00184F4D" w:rsidRPr="00E95E65">
        <w:rPr>
          <w:color w:val="000000" w:themeColor="text1"/>
        </w:rPr>
        <w:t xml:space="preserve">. </w:t>
      </w:r>
      <w:r w:rsidR="00AB20D2" w:rsidRPr="00E95E65">
        <w:rPr>
          <w:color w:val="000000" w:themeColor="text1"/>
        </w:rPr>
        <w:t>These rights were enforced in the United Kingdom in 1992 and t</w:t>
      </w:r>
      <w:r w:rsidR="00184F4D" w:rsidRPr="00E95E65">
        <w:rPr>
          <w:color w:val="000000" w:themeColor="text1"/>
        </w:rPr>
        <w:t>eacher</w:t>
      </w:r>
      <w:r w:rsidR="00AB20D2" w:rsidRPr="00E95E65">
        <w:rPr>
          <w:color w:val="000000" w:themeColor="text1"/>
        </w:rPr>
        <w:t xml:space="preserve">s follow 42 of the </w:t>
      </w:r>
      <w:r w:rsidR="00DA028D" w:rsidRPr="00E95E65">
        <w:rPr>
          <w:color w:val="000000" w:themeColor="text1"/>
        </w:rPr>
        <w:t>54 A</w:t>
      </w:r>
      <w:r w:rsidRPr="00E95E65">
        <w:rPr>
          <w:color w:val="000000" w:themeColor="text1"/>
        </w:rPr>
        <w:t>rticles which make up the UNCRC</w:t>
      </w:r>
      <w:r w:rsidR="00AB20D2" w:rsidRPr="00E95E65">
        <w:rPr>
          <w:color w:val="000000" w:themeColor="text1"/>
        </w:rPr>
        <w:t xml:space="preserve">. </w:t>
      </w:r>
      <w:r w:rsidR="00122349" w:rsidRPr="00E95E65">
        <w:rPr>
          <w:color w:val="000000" w:themeColor="text1"/>
        </w:rPr>
        <w:t>It should always be remembered that Articl</w:t>
      </w:r>
      <w:r w:rsidR="00CB6D2C" w:rsidRPr="00E95E65">
        <w:rPr>
          <w:color w:val="000000" w:themeColor="text1"/>
        </w:rPr>
        <w:t xml:space="preserve">e </w:t>
      </w:r>
      <w:r w:rsidR="00122349" w:rsidRPr="00E95E65">
        <w:rPr>
          <w:color w:val="000000" w:themeColor="text1"/>
        </w:rPr>
        <w:t>28 of t</w:t>
      </w:r>
      <w:r w:rsidR="00CB6D2C" w:rsidRPr="00E95E65">
        <w:rPr>
          <w:color w:val="000000" w:themeColor="text1"/>
        </w:rPr>
        <w:t>he UNCRC</w:t>
      </w:r>
      <w:r w:rsidR="00122349" w:rsidRPr="00E95E65">
        <w:rPr>
          <w:color w:val="000000" w:themeColor="text1"/>
        </w:rPr>
        <w:t xml:space="preserve"> states “discipline in schools should respect children’s human</w:t>
      </w:r>
      <w:r w:rsidR="00CB6D2C" w:rsidRPr="00E95E65">
        <w:rPr>
          <w:color w:val="000000" w:themeColor="text1"/>
        </w:rPr>
        <w:t xml:space="preserve"> </w:t>
      </w:r>
      <w:r w:rsidR="00122349" w:rsidRPr="00E95E65">
        <w:rPr>
          <w:color w:val="000000" w:themeColor="text1"/>
        </w:rPr>
        <w:t xml:space="preserve">dignity”. </w:t>
      </w:r>
      <w:r w:rsidR="008F67E0" w:rsidRPr="00E95E65">
        <w:rPr>
          <w:color w:val="000000" w:themeColor="text1"/>
        </w:rPr>
        <w:t>Also</w:t>
      </w:r>
      <w:r w:rsidR="00184F4D" w:rsidRPr="00E95E65">
        <w:rPr>
          <w:color w:val="000000" w:themeColor="text1"/>
        </w:rPr>
        <w:t xml:space="preserve">, the </w:t>
      </w:r>
      <w:r w:rsidR="00745882" w:rsidRPr="00E95E65">
        <w:rPr>
          <w:color w:val="000000" w:themeColor="text1"/>
        </w:rPr>
        <w:t xml:space="preserve">Year 1 and 2 Behaviour Charter (Figure </w:t>
      </w:r>
      <w:r w:rsidR="00FB654F" w:rsidRPr="00E95E65">
        <w:rPr>
          <w:color w:val="000000" w:themeColor="text1"/>
        </w:rPr>
        <w:t>5</w:t>
      </w:r>
      <w:r w:rsidR="00745882" w:rsidRPr="00E95E65">
        <w:rPr>
          <w:color w:val="000000" w:themeColor="text1"/>
        </w:rPr>
        <w:t>)</w:t>
      </w:r>
      <w:r w:rsidR="00DA028D" w:rsidRPr="00E95E65">
        <w:rPr>
          <w:color w:val="000000" w:themeColor="text1"/>
        </w:rPr>
        <w:t xml:space="preserve"> is also based around the 42 A</w:t>
      </w:r>
      <w:r w:rsidR="00184F4D" w:rsidRPr="00E95E65">
        <w:rPr>
          <w:color w:val="000000" w:themeColor="text1"/>
        </w:rPr>
        <w:t xml:space="preserve">rticles. </w:t>
      </w:r>
      <w:r w:rsidR="008F67E0" w:rsidRPr="00E95E65">
        <w:rPr>
          <w:color w:val="000000" w:themeColor="text1"/>
        </w:rPr>
        <w:t>In addition</w:t>
      </w:r>
      <w:r w:rsidR="00263AB5" w:rsidRPr="00E95E65">
        <w:rPr>
          <w:color w:val="000000" w:themeColor="text1"/>
        </w:rPr>
        <w:t>, the Department for Education (</w:t>
      </w:r>
      <w:r w:rsidR="00D9710F" w:rsidRPr="00E95E65">
        <w:rPr>
          <w:color w:val="000000" w:themeColor="text1"/>
        </w:rPr>
        <w:t xml:space="preserve">2016:7) </w:t>
      </w:r>
      <w:r w:rsidR="00263AB5" w:rsidRPr="00E95E65">
        <w:rPr>
          <w:color w:val="000000" w:themeColor="text1"/>
        </w:rPr>
        <w:t>stated that by law “Teachers can discipline pupils whose conduct falls below the standard which could reasonably be expected of them. This means that if a pupil misbehaves, breaks a school rule or fails to follow a reasonable instruction the teacher can impose a punishment on that pupil”.</w:t>
      </w:r>
    </w:p>
    <w:p w:rsidR="005A42C4" w:rsidRPr="00E95E65" w:rsidRDefault="005A42C4" w:rsidP="00E95E65">
      <w:pPr>
        <w:spacing w:line="360" w:lineRule="auto"/>
        <w:rPr>
          <w:color w:val="000000" w:themeColor="text1"/>
        </w:rPr>
      </w:pPr>
    </w:p>
    <w:p w:rsidR="00E95C88" w:rsidRPr="00E95E65" w:rsidRDefault="005A42C4" w:rsidP="00E95E65">
      <w:pPr>
        <w:spacing w:line="360" w:lineRule="auto"/>
        <w:rPr>
          <w:color w:val="000000" w:themeColor="text1"/>
        </w:rPr>
      </w:pPr>
      <w:r w:rsidRPr="00E95E65">
        <w:rPr>
          <w:color w:val="000000" w:themeColor="text1"/>
        </w:rPr>
        <w:t xml:space="preserve">During this event, learning </w:t>
      </w:r>
      <w:r w:rsidR="00B86122" w:rsidRPr="00E95E65">
        <w:rPr>
          <w:color w:val="000000" w:themeColor="text1"/>
        </w:rPr>
        <w:t>took place</w:t>
      </w:r>
      <w:r w:rsidR="009531ED" w:rsidRPr="00E95E65">
        <w:rPr>
          <w:color w:val="000000" w:themeColor="text1"/>
        </w:rPr>
        <w:t xml:space="preserve"> under what </w:t>
      </w:r>
      <w:r w:rsidR="00DB522B" w:rsidRPr="00E95E65">
        <w:rPr>
          <w:color w:val="000000" w:themeColor="text1"/>
        </w:rPr>
        <w:t>Hughes</w:t>
      </w:r>
      <w:r w:rsidR="009531ED" w:rsidRPr="00E95E65">
        <w:rPr>
          <w:color w:val="000000" w:themeColor="text1"/>
        </w:rPr>
        <w:t xml:space="preserve"> (2000) considered to be point number 3. </w:t>
      </w:r>
      <w:r w:rsidR="006969CE" w:rsidRPr="00E95E65">
        <w:rPr>
          <w:color w:val="000000" w:themeColor="text1"/>
        </w:rPr>
        <w:t>Pupils learn</w:t>
      </w:r>
      <w:r w:rsidR="00572B22" w:rsidRPr="00E95E65">
        <w:rPr>
          <w:color w:val="000000" w:themeColor="text1"/>
        </w:rPr>
        <w:t xml:space="preserve"> positive behaviour through gaining a pom-pom in their individual bucket on the classroom display and negative behaviour when they are asked to remove a pom-pom from their individual bucket. </w:t>
      </w:r>
    </w:p>
    <w:p w:rsidR="00771D48" w:rsidRPr="00E95E65" w:rsidRDefault="00771D48" w:rsidP="00E95E65">
      <w:pPr>
        <w:spacing w:line="360" w:lineRule="auto"/>
        <w:rPr>
          <w:b/>
          <w:color w:val="000000" w:themeColor="text1"/>
        </w:rPr>
      </w:pPr>
    </w:p>
    <w:p w:rsidR="00B51AB7" w:rsidRPr="00E95E65" w:rsidRDefault="00771D48" w:rsidP="00E95E65">
      <w:pPr>
        <w:spacing w:line="360" w:lineRule="auto"/>
        <w:rPr>
          <w:b/>
          <w:color w:val="000000" w:themeColor="text1"/>
        </w:rPr>
      </w:pPr>
      <w:r w:rsidRPr="00E95E65">
        <w:rPr>
          <w:b/>
          <w:noProof/>
          <w:color w:val="000000" w:themeColor="text1"/>
        </w:rPr>
        <w:drawing>
          <wp:inline distT="0" distB="0" distL="0" distR="0" wp14:anchorId="46EE3F35" wp14:editId="3CFBAA1F">
            <wp:extent cx="5727700" cy="4295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fKRMjCbTWKNa+qcPKbWEA.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4295775"/>
                    </a:xfrm>
                    <a:prstGeom prst="rect">
                      <a:avLst/>
                    </a:prstGeom>
                  </pic:spPr>
                </pic:pic>
              </a:graphicData>
            </a:graphic>
          </wp:inline>
        </w:drawing>
      </w:r>
    </w:p>
    <w:p w:rsidR="00AA475F" w:rsidRPr="00E95E65" w:rsidRDefault="00FB654F" w:rsidP="00E95E65">
      <w:pPr>
        <w:spacing w:line="360" w:lineRule="auto"/>
        <w:rPr>
          <w:b/>
          <w:color w:val="000000" w:themeColor="text1"/>
        </w:rPr>
      </w:pPr>
      <w:r w:rsidRPr="00E95E65">
        <w:rPr>
          <w:b/>
          <w:color w:val="000000" w:themeColor="text1"/>
        </w:rPr>
        <w:t>Figure 5. The Year 1 and 2 behaviour charter on display in the learning environment.</w:t>
      </w:r>
      <w:r w:rsidR="007914AC" w:rsidRPr="00E95E65">
        <w:rPr>
          <w:b/>
          <w:color w:val="000000" w:themeColor="text1"/>
        </w:rPr>
        <w:t xml:space="preserve"> Photographer: Myself. </w:t>
      </w:r>
    </w:p>
    <w:p w:rsidR="00B93607" w:rsidRPr="00E95E65" w:rsidRDefault="00B93607" w:rsidP="00E95E65">
      <w:pPr>
        <w:spacing w:line="360" w:lineRule="auto"/>
        <w:rPr>
          <w:b/>
          <w:color w:val="000000" w:themeColor="text1"/>
          <w:u w:val="single"/>
        </w:rPr>
      </w:pPr>
      <w:r w:rsidRPr="00E95E65">
        <w:rPr>
          <w:b/>
          <w:color w:val="000000" w:themeColor="text1"/>
          <w:u w:val="single"/>
        </w:rPr>
        <w:lastRenderedPageBreak/>
        <w:t>Connection</w:t>
      </w:r>
      <w:r w:rsidR="0047481A" w:rsidRPr="00E95E65">
        <w:rPr>
          <w:b/>
          <w:color w:val="000000" w:themeColor="text1"/>
          <w:u w:val="single"/>
        </w:rPr>
        <w:t xml:space="preserve"> </w:t>
      </w:r>
    </w:p>
    <w:p w:rsidR="000C7488" w:rsidRPr="00E95E65" w:rsidRDefault="000C7488" w:rsidP="00E95E65">
      <w:pPr>
        <w:spacing w:line="360" w:lineRule="auto"/>
        <w:rPr>
          <w:b/>
          <w:color w:val="000000" w:themeColor="text1"/>
        </w:rPr>
      </w:pPr>
    </w:p>
    <w:p w:rsidR="000C7488" w:rsidRPr="00E95E65" w:rsidRDefault="000C7488" w:rsidP="00E95E65">
      <w:pPr>
        <w:spacing w:line="360" w:lineRule="auto"/>
        <w:rPr>
          <w:color w:val="000000" w:themeColor="text1"/>
        </w:rPr>
      </w:pPr>
      <w:r w:rsidRPr="00E95E65">
        <w:rPr>
          <w:color w:val="000000" w:themeColor="text1"/>
        </w:rPr>
        <w:t>Behaviourists focus on events considered to be observable, much like the</w:t>
      </w:r>
      <w:r w:rsidR="001E3501" w:rsidRPr="00E95E65">
        <w:rPr>
          <w:color w:val="000000" w:themeColor="text1"/>
        </w:rPr>
        <w:t xml:space="preserve"> learning event I witnessed, along with</w:t>
      </w:r>
      <w:r w:rsidRPr="00E95E65">
        <w:rPr>
          <w:color w:val="000000" w:themeColor="text1"/>
        </w:rPr>
        <w:t xml:space="preserve"> events that can be measured. </w:t>
      </w:r>
      <w:r w:rsidR="00CB462B" w:rsidRPr="00E95E65">
        <w:rPr>
          <w:color w:val="000000" w:themeColor="text1"/>
        </w:rPr>
        <w:t>During the late 19</w:t>
      </w:r>
      <w:r w:rsidR="00CB462B" w:rsidRPr="00E95E65">
        <w:rPr>
          <w:color w:val="000000" w:themeColor="text1"/>
          <w:vertAlign w:val="superscript"/>
        </w:rPr>
        <w:t>th</w:t>
      </w:r>
      <w:r w:rsidR="00CB462B" w:rsidRPr="00E95E65">
        <w:rPr>
          <w:color w:val="000000" w:themeColor="text1"/>
        </w:rPr>
        <w:t xml:space="preserve"> and early 20</w:t>
      </w:r>
      <w:r w:rsidR="00CB462B" w:rsidRPr="00E95E65">
        <w:rPr>
          <w:color w:val="000000" w:themeColor="text1"/>
          <w:vertAlign w:val="superscript"/>
        </w:rPr>
        <w:t>th</w:t>
      </w:r>
      <w:r w:rsidR="00CB462B" w:rsidRPr="00E95E65">
        <w:rPr>
          <w:color w:val="000000" w:themeColor="text1"/>
        </w:rPr>
        <w:t xml:space="preserve"> Century, Freud and Jung, both psychologists, stated the importance of understanding the mind. However, </w:t>
      </w:r>
      <w:r w:rsidR="001D3264" w:rsidRPr="00E95E65">
        <w:rPr>
          <w:color w:val="000000" w:themeColor="text1"/>
        </w:rPr>
        <w:t xml:space="preserve">Burnett and </w:t>
      </w:r>
      <w:proofErr w:type="spellStart"/>
      <w:r w:rsidR="001D3264" w:rsidRPr="00E95E65">
        <w:rPr>
          <w:color w:val="000000" w:themeColor="text1"/>
        </w:rPr>
        <w:t>Cremin</w:t>
      </w:r>
      <w:proofErr w:type="spellEnd"/>
      <w:r w:rsidRPr="00E95E65">
        <w:rPr>
          <w:color w:val="000000" w:themeColor="text1"/>
        </w:rPr>
        <w:t xml:space="preserve"> (</w:t>
      </w:r>
      <w:r w:rsidR="00B13501" w:rsidRPr="00E95E65">
        <w:rPr>
          <w:color w:val="000000" w:themeColor="text1"/>
        </w:rPr>
        <w:t xml:space="preserve">2018) </w:t>
      </w:r>
      <w:r w:rsidR="00B86122" w:rsidRPr="00E95E65">
        <w:rPr>
          <w:color w:val="000000" w:themeColor="text1"/>
        </w:rPr>
        <w:t>are of the opinion</w:t>
      </w:r>
      <w:r w:rsidRPr="00E95E65">
        <w:rPr>
          <w:color w:val="000000" w:themeColor="text1"/>
        </w:rPr>
        <w:t xml:space="preserve"> that behaviourists argue that it is not possible to observe what happens in the mind and it is for this reason that we have to observe behaviour in particular as this will give us an insi</w:t>
      </w:r>
      <w:r w:rsidR="001D3264" w:rsidRPr="00E95E65">
        <w:rPr>
          <w:color w:val="000000" w:themeColor="text1"/>
        </w:rPr>
        <w:t>ght into the mind. I</w:t>
      </w:r>
      <w:r w:rsidR="00573016" w:rsidRPr="00E95E65">
        <w:rPr>
          <w:color w:val="000000" w:themeColor="text1"/>
        </w:rPr>
        <w:t>n 1976, Skinner</w:t>
      </w:r>
      <w:r w:rsidRPr="00E95E65">
        <w:rPr>
          <w:color w:val="000000" w:themeColor="text1"/>
        </w:rPr>
        <w:t xml:space="preserve"> </w:t>
      </w:r>
      <w:r w:rsidR="005B1E31" w:rsidRPr="00E95E65">
        <w:rPr>
          <w:color w:val="000000" w:themeColor="text1"/>
        </w:rPr>
        <w:t>stated</w:t>
      </w:r>
      <w:r w:rsidRPr="00E95E65">
        <w:rPr>
          <w:color w:val="000000" w:themeColor="text1"/>
        </w:rPr>
        <w:t xml:space="preserve"> that we do not use knowledge</w:t>
      </w:r>
      <w:r w:rsidR="00D0421F" w:rsidRPr="00E95E65">
        <w:rPr>
          <w:color w:val="000000" w:themeColor="text1"/>
        </w:rPr>
        <w:t xml:space="preserve"> to guide our actions but that </w:t>
      </w:r>
      <w:r w:rsidR="00725F3E" w:rsidRPr="00E95E65">
        <w:rPr>
          <w:color w:val="000000" w:themeColor="text1"/>
        </w:rPr>
        <w:t xml:space="preserve">we use </w:t>
      </w:r>
      <w:r w:rsidR="00573016" w:rsidRPr="00E95E65">
        <w:rPr>
          <w:color w:val="000000" w:themeColor="text1"/>
        </w:rPr>
        <w:t xml:space="preserve">knowledge </w:t>
      </w:r>
      <w:r w:rsidR="00725F3E" w:rsidRPr="00E95E65">
        <w:rPr>
          <w:color w:val="000000" w:themeColor="text1"/>
        </w:rPr>
        <w:t xml:space="preserve">as our rules for action. </w:t>
      </w:r>
      <w:r w:rsidR="00B86122" w:rsidRPr="00E95E65">
        <w:rPr>
          <w:color w:val="000000" w:themeColor="text1"/>
        </w:rPr>
        <w:t>T</w:t>
      </w:r>
      <w:r w:rsidR="00C27C32" w:rsidRPr="00E95E65">
        <w:rPr>
          <w:color w:val="000000" w:themeColor="text1"/>
        </w:rPr>
        <w:t>he Behaviourist approach has been criticised as it is often stated that the use of a</w:t>
      </w:r>
      <w:r w:rsidR="00CD4BF7" w:rsidRPr="00E95E65">
        <w:rPr>
          <w:color w:val="000000" w:themeColor="text1"/>
        </w:rPr>
        <w:t>nimal-based research has resulted in</w:t>
      </w:r>
      <w:r w:rsidR="00C27C32" w:rsidRPr="00E95E65">
        <w:rPr>
          <w:color w:val="000000" w:themeColor="text1"/>
        </w:rPr>
        <w:t xml:space="preserve"> a simplistic and often misunderstood representation of learning </w:t>
      </w:r>
      <w:r w:rsidR="003928AB" w:rsidRPr="00E95E65">
        <w:rPr>
          <w:color w:val="000000" w:themeColor="text1"/>
        </w:rPr>
        <w:t>(Graham-Matheson, 2014</w:t>
      </w:r>
      <w:r w:rsidR="00C27C32" w:rsidRPr="00E95E65">
        <w:rPr>
          <w:color w:val="000000" w:themeColor="text1"/>
        </w:rPr>
        <w:t>).</w:t>
      </w:r>
      <w:r w:rsidR="0095737C" w:rsidRPr="00E95E65">
        <w:rPr>
          <w:color w:val="000000" w:themeColor="text1"/>
        </w:rPr>
        <w:t xml:space="preserve"> Furthermore, </w:t>
      </w:r>
      <w:r w:rsidR="00E007F5" w:rsidRPr="00E95E65">
        <w:rPr>
          <w:color w:val="000000" w:themeColor="text1"/>
        </w:rPr>
        <w:t>some believe that the behaviourist approach do</w:t>
      </w:r>
      <w:r w:rsidR="00CD4BF7" w:rsidRPr="00E95E65">
        <w:rPr>
          <w:color w:val="000000" w:themeColor="text1"/>
        </w:rPr>
        <w:t>es</w:t>
      </w:r>
      <w:r w:rsidR="00E007F5" w:rsidRPr="00E95E65">
        <w:rPr>
          <w:color w:val="000000" w:themeColor="text1"/>
        </w:rPr>
        <w:t xml:space="preserve"> not take the children’s individual </w:t>
      </w:r>
      <w:r w:rsidR="00CD4BF7" w:rsidRPr="00E95E65">
        <w:rPr>
          <w:color w:val="000000" w:themeColor="text1"/>
        </w:rPr>
        <w:t>learning needs into consider</w:t>
      </w:r>
      <w:r w:rsidR="00E007F5" w:rsidRPr="00E95E65">
        <w:rPr>
          <w:color w:val="000000" w:themeColor="text1"/>
        </w:rPr>
        <w:t>ation.</w:t>
      </w:r>
    </w:p>
    <w:p w:rsidR="0034526B" w:rsidRPr="00E95E65" w:rsidRDefault="0034526B" w:rsidP="00E95E65">
      <w:pPr>
        <w:spacing w:line="360" w:lineRule="auto"/>
        <w:rPr>
          <w:color w:val="000000" w:themeColor="text1"/>
        </w:rPr>
      </w:pPr>
    </w:p>
    <w:p w:rsidR="002B3041" w:rsidRPr="00E95E65" w:rsidRDefault="0034526B" w:rsidP="00E95E65">
      <w:pPr>
        <w:spacing w:line="360" w:lineRule="auto"/>
        <w:rPr>
          <w:color w:val="000000" w:themeColor="text1"/>
        </w:rPr>
      </w:pPr>
      <w:r w:rsidRPr="00E95E65">
        <w:rPr>
          <w:color w:val="000000" w:themeColor="text1"/>
        </w:rPr>
        <w:t xml:space="preserve">The most famous experiment explaining behaviourism </w:t>
      </w:r>
      <w:r w:rsidR="00384128" w:rsidRPr="00E95E65">
        <w:rPr>
          <w:color w:val="000000" w:themeColor="text1"/>
        </w:rPr>
        <w:t>was Pavlov’s in 1927.</w:t>
      </w:r>
      <w:r w:rsidR="004F01CA" w:rsidRPr="00E95E65">
        <w:rPr>
          <w:color w:val="000000" w:themeColor="text1"/>
        </w:rPr>
        <w:t xml:space="preserve"> </w:t>
      </w:r>
      <w:r w:rsidR="00230EF7" w:rsidRPr="00E95E65">
        <w:rPr>
          <w:color w:val="000000" w:themeColor="text1"/>
        </w:rPr>
        <w:t xml:space="preserve">Ivan </w:t>
      </w:r>
      <w:proofErr w:type="spellStart"/>
      <w:r w:rsidR="009276F4" w:rsidRPr="00E95E65">
        <w:rPr>
          <w:color w:val="000000" w:themeColor="text1"/>
        </w:rPr>
        <w:t>Petrovich</w:t>
      </w:r>
      <w:proofErr w:type="spellEnd"/>
      <w:r w:rsidR="009276F4" w:rsidRPr="00E95E65">
        <w:rPr>
          <w:color w:val="000000" w:themeColor="text1"/>
        </w:rPr>
        <w:t xml:space="preserve"> </w:t>
      </w:r>
      <w:r w:rsidR="00230EF7" w:rsidRPr="00E95E65">
        <w:rPr>
          <w:color w:val="000000" w:themeColor="text1"/>
        </w:rPr>
        <w:t>Pavlov was a Russian physi</w:t>
      </w:r>
      <w:r w:rsidR="004F01CA" w:rsidRPr="00E95E65">
        <w:rPr>
          <w:color w:val="000000" w:themeColor="text1"/>
        </w:rPr>
        <w:t xml:space="preserve">ologist </w:t>
      </w:r>
      <w:r w:rsidR="00D85137" w:rsidRPr="00E95E65">
        <w:rPr>
          <w:color w:val="000000" w:themeColor="text1"/>
        </w:rPr>
        <w:t>best known for his discovery and explanation of classical conditioning.</w:t>
      </w:r>
      <w:r w:rsidR="00384128" w:rsidRPr="00E95E65">
        <w:rPr>
          <w:color w:val="000000" w:themeColor="text1"/>
        </w:rPr>
        <w:t xml:space="preserve"> </w:t>
      </w:r>
      <w:r w:rsidR="00230EF7" w:rsidRPr="00E95E65">
        <w:rPr>
          <w:color w:val="000000" w:themeColor="text1"/>
        </w:rPr>
        <w:t xml:space="preserve">Pavlov examined the rates of </w:t>
      </w:r>
      <w:r w:rsidR="008A6AC8" w:rsidRPr="00E95E65">
        <w:rPr>
          <w:color w:val="000000" w:themeColor="text1"/>
        </w:rPr>
        <w:t>salivations among</w:t>
      </w:r>
      <w:r w:rsidR="00CF5612" w:rsidRPr="00E95E65">
        <w:rPr>
          <w:color w:val="000000" w:themeColor="text1"/>
        </w:rPr>
        <w:t>st</w:t>
      </w:r>
      <w:r w:rsidR="008A6AC8" w:rsidRPr="00E95E65">
        <w:rPr>
          <w:color w:val="000000" w:themeColor="text1"/>
        </w:rPr>
        <w:t xml:space="preserve"> dogs. Pavlov learned that when a noise was made at the same time that food was given to a dog, the dog would salivate when the food was presented. The dog would come to associate the noise with the food and so would later salivate merely by hearing the noise without being presented with the food. Pavlov therefore demonstrated the link between learning to respond to an unconditioned stimulus that brings about an automated response (i.e. a reflex) with a new (conditioned) stimulus. The new stimulus brought about the same result, that is salivation, as there had been to the uncon</w:t>
      </w:r>
      <w:r w:rsidR="00E37305" w:rsidRPr="00E95E65">
        <w:rPr>
          <w:color w:val="000000" w:themeColor="text1"/>
        </w:rPr>
        <w:t>ditioned</w:t>
      </w:r>
      <w:r w:rsidR="008A6AC8" w:rsidRPr="00E95E65">
        <w:rPr>
          <w:color w:val="000000" w:themeColor="text1"/>
        </w:rPr>
        <w:t xml:space="preserve"> stimulus. </w:t>
      </w:r>
    </w:p>
    <w:p w:rsidR="00230EF7" w:rsidRPr="00E95E65" w:rsidRDefault="00230EF7" w:rsidP="00E95E65">
      <w:pPr>
        <w:spacing w:line="360" w:lineRule="auto"/>
        <w:rPr>
          <w:color w:val="000000" w:themeColor="text1"/>
        </w:rPr>
      </w:pPr>
    </w:p>
    <w:p w:rsidR="002B3041" w:rsidRPr="00E95E65" w:rsidRDefault="00D93247" w:rsidP="00E95E65">
      <w:pPr>
        <w:spacing w:line="360" w:lineRule="auto"/>
        <w:rPr>
          <w:color w:val="000000" w:themeColor="text1"/>
        </w:rPr>
      </w:pPr>
      <w:r w:rsidRPr="00E95E65">
        <w:rPr>
          <w:color w:val="000000" w:themeColor="text1"/>
        </w:rPr>
        <w:t>Canter (2010</w:t>
      </w:r>
      <w:r w:rsidR="005B4F55" w:rsidRPr="00E95E65">
        <w:rPr>
          <w:color w:val="000000" w:themeColor="text1"/>
        </w:rPr>
        <w:t>)</w:t>
      </w:r>
      <w:r w:rsidR="00A93796" w:rsidRPr="00E95E65">
        <w:rPr>
          <w:color w:val="000000" w:themeColor="text1"/>
        </w:rPr>
        <w:t xml:space="preserve"> </w:t>
      </w:r>
      <w:r w:rsidR="00E51C8E" w:rsidRPr="00E95E65">
        <w:rPr>
          <w:color w:val="000000" w:themeColor="text1"/>
        </w:rPr>
        <w:t>determine</w:t>
      </w:r>
      <w:r w:rsidR="00233A66" w:rsidRPr="00E95E65">
        <w:rPr>
          <w:color w:val="000000" w:themeColor="text1"/>
        </w:rPr>
        <w:t>d</w:t>
      </w:r>
      <w:r w:rsidR="00E51C8E" w:rsidRPr="00E95E65">
        <w:rPr>
          <w:color w:val="000000" w:themeColor="text1"/>
        </w:rPr>
        <w:t xml:space="preserve"> that, much like can be seen with the use of the ‘pom-pom system’ </w:t>
      </w:r>
      <w:r w:rsidR="00E910A6" w:rsidRPr="00E95E65">
        <w:rPr>
          <w:color w:val="000000" w:themeColor="text1"/>
        </w:rPr>
        <w:t xml:space="preserve">I </w:t>
      </w:r>
      <w:r w:rsidR="00E51C8E" w:rsidRPr="00E95E65">
        <w:rPr>
          <w:color w:val="000000" w:themeColor="text1"/>
        </w:rPr>
        <w:t>witn</w:t>
      </w:r>
      <w:r w:rsidR="00E910A6" w:rsidRPr="00E95E65">
        <w:rPr>
          <w:color w:val="000000" w:themeColor="text1"/>
        </w:rPr>
        <w:t>essed during the learning event at the Primary School I</w:t>
      </w:r>
      <w:r w:rsidR="00252849" w:rsidRPr="00E95E65">
        <w:rPr>
          <w:color w:val="000000" w:themeColor="text1"/>
        </w:rPr>
        <w:t xml:space="preserve"> attended, t</w:t>
      </w:r>
      <w:r w:rsidR="00E51C8E" w:rsidRPr="00E95E65">
        <w:rPr>
          <w:color w:val="000000" w:themeColor="text1"/>
        </w:rPr>
        <w:t xml:space="preserve">he </w:t>
      </w:r>
      <w:r w:rsidR="00E910A6" w:rsidRPr="00E95E65">
        <w:rPr>
          <w:color w:val="000000" w:themeColor="text1"/>
        </w:rPr>
        <w:t xml:space="preserve">learning </w:t>
      </w:r>
      <w:r w:rsidR="00E51C8E" w:rsidRPr="00E95E65">
        <w:rPr>
          <w:color w:val="000000" w:themeColor="text1"/>
        </w:rPr>
        <w:t>theory of behaviourism is behind the majority of classroom management</w:t>
      </w:r>
      <w:r w:rsidR="00287DE7" w:rsidRPr="00E95E65">
        <w:rPr>
          <w:color w:val="000000" w:themeColor="text1"/>
        </w:rPr>
        <w:t xml:space="preserve"> practices. They use the term ‘Assertive Discipline’. ‘Assertive D</w:t>
      </w:r>
      <w:r w:rsidR="00E51C8E" w:rsidRPr="00E95E65">
        <w:rPr>
          <w:color w:val="000000" w:themeColor="text1"/>
        </w:rPr>
        <w:t>iscipline’ is considered to be the ‘take-control’ appr</w:t>
      </w:r>
      <w:r w:rsidR="00287DE7" w:rsidRPr="00E95E65">
        <w:rPr>
          <w:color w:val="000000" w:themeColor="text1"/>
        </w:rPr>
        <w:t>oach to teaching. It is when a</w:t>
      </w:r>
      <w:r w:rsidR="00E51C8E" w:rsidRPr="00E95E65">
        <w:rPr>
          <w:color w:val="000000" w:themeColor="text1"/>
        </w:rPr>
        <w:t xml:space="preserve"> teacher controls their classroom in a firm but positive manner. It is, to some degree, what is happening in the classroom where the learning event was observed</w:t>
      </w:r>
      <w:r w:rsidR="006E70BC" w:rsidRPr="00E95E65">
        <w:rPr>
          <w:color w:val="000000" w:themeColor="text1"/>
        </w:rPr>
        <w:t>,</w:t>
      </w:r>
      <w:r w:rsidR="00E51C8E" w:rsidRPr="00E95E65">
        <w:rPr>
          <w:color w:val="000000" w:themeColor="text1"/>
        </w:rPr>
        <w:t xml:space="preserve"> as by using the ‘pom-pom system’, the teacher had complete </w:t>
      </w:r>
      <w:r w:rsidR="00287DE7" w:rsidRPr="00E95E65">
        <w:rPr>
          <w:color w:val="000000" w:themeColor="text1"/>
        </w:rPr>
        <w:t>control over her class by simply</w:t>
      </w:r>
      <w:r w:rsidR="00E51C8E" w:rsidRPr="00E95E65">
        <w:rPr>
          <w:color w:val="000000" w:themeColor="text1"/>
        </w:rPr>
        <w:t xml:space="preserve"> asking them </w:t>
      </w:r>
      <w:r w:rsidR="00287DE7" w:rsidRPr="00E95E65">
        <w:rPr>
          <w:color w:val="000000" w:themeColor="text1"/>
        </w:rPr>
        <w:t>to ‘put a pom-pom in the bucket’</w:t>
      </w:r>
      <w:r w:rsidR="00E51C8E" w:rsidRPr="00E95E65">
        <w:rPr>
          <w:color w:val="000000" w:themeColor="text1"/>
        </w:rPr>
        <w:t xml:space="preserve"> or ‘remove a pom-pom from the bucket’. The </w:t>
      </w:r>
      <w:r w:rsidR="00E51C8E" w:rsidRPr="00E95E65">
        <w:rPr>
          <w:color w:val="000000" w:themeColor="text1"/>
        </w:rPr>
        <w:lastRenderedPageBreak/>
        <w:t>teacher was able to do this without shouting</w:t>
      </w:r>
      <w:r w:rsidR="00287DE7" w:rsidRPr="00E95E65">
        <w:rPr>
          <w:color w:val="000000" w:themeColor="text1"/>
        </w:rPr>
        <w:t xml:space="preserve"> and without the children having to ask</w:t>
      </w:r>
      <w:r w:rsidR="00E51C8E" w:rsidRPr="00E95E65">
        <w:rPr>
          <w:color w:val="000000" w:themeColor="text1"/>
        </w:rPr>
        <w:t xml:space="preserve"> any questions</w:t>
      </w:r>
      <w:r w:rsidR="00287DE7" w:rsidRPr="00E95E65">
        <w:rPr>
          <w:color w:val="000000" w:themeColor="text1"/>
        </w:rPr>
        <w:t xml:space="preserve"> or retaliating in some such way. </w:t>
      </w:r>
      <w:r w:rsidR="00E51C8E" w:rsidRPr="00E95E65">
        <w:rPr>
          <w:color w:val="000000" w:themeColor="text1"/>
        </w:rPr>
        <w:t xml:space="preserve"> </w:t>
      </w:r>
    </w:p>
    <w:p w:rsidR="00287DE7" w:rsidRPr="00E95E65" w:rsidRDefault="00287DE7" w:rsidP="00E95E65">
      <w:pPr>
        <w:spacing w:line="360" w:lineRule="auto"/>
        <w:rPr>
          <w:color w:val="000000" w:themeColor="text1"/>
        </w:rPr>
      </w:pPr>
    </w:p>
    <w:p w:rsidR="00287DE7" w:rsidRPr="00E95E65" w:rsidRDefault="00287DE7" w:rsidP="00E95E65">
      <w:pPr>
        <w:spacing w:line="360" w:lineRule="auto"/>
        <w:rPr>
          <w:color w:val="000000" w:themeColor="text1"/>
        </w:rPr>
      </w:pPr>
      <w:r w:rsidRPr="00E95E65">
        <w:rPr>
          <w:color w:val="000000" w:themeColor="text1"/>
        </w:rPr>
        <w:t xml:space="preserve">When considering disciplining the children, much like when a pom-pom is removed from the individual bucket of the child, </w:t>
      </w:r>
      <w:proofErr w:type="spellStart"/>
      <w:r w:rsidR="00421CAC" w:rsidRPr="00E95E65">
        <w:rPr>
          <w:color w:val="000000" w:themeColor="text1"/>
        </w:rPr>
        <w:t>Wagenhals</w:t>
      </w:r>
      <w:proofErr w:type="spellEnd"/>
      <w:r w:rsidR="00421CAC" w:rsidRPr="00E95E65">
        <w:rPr>
          <w:color w:val="000000" w:themeColor="text1"/>
        </w:rPr>
        <w:t xml:space="preserve"> </w:t>
      </w:r>
      <w:r w:rsidRPr="00E95E65">
        <w:rPr>
          <w:color w:val="000000" w:themeColor="text1"/>
        </w:rPr>
        <w:t>(</w:t>
      </w:r>
      <w:r w:rsidR="00421CAC" w:rsidRPr="00E95E65">
        <w:rPr>
          <w:color w:val="000000" w:themeColor="text1"/>
        </w:rPr>
        <w:t>2006)</w:t>
      </w:r>
      <w:r w:rsidRPr="00E95E65">
        <w:rPr>
          <w:color w:val="000000" w:themeColor="text1"/>
        </w:rPr>
        <w:t xml:space="preserve"> believes that healthy and effective discipline emerges from the use of establishing and maintaining reasonable rules, boundaries and expectations. As previously mentioned, in the event witnessed, the rules of the classroom were based on the Year 1 and 2 Behaviour Charter. This then links to Skinner’s theory of operant conditioning. Additionally, healthy and effective discipline may prove to some children in the learning environment that they </w:t>
      </w:r>
      <w:r w:rsidR="005B7A81" w:rsidRPr="00E95E65">
        <w:rPr>
          <w:color w:val="000000" w:themeColor="text1"/>
        </w:rPr>
        <w:t xml:space="preserve">are in a safe and secure place and this may be the only environment to do so. </w:t>
      </w:r>
      <w:r w:rsidRPr="00E95E65">
        <w:rPr>
          <w:color w:val="000000" w:themeColor="text1"/>
        </w:rPr>
        <w:t xml:space="preserve">Furthermore this may also prove to children that structure will develop their skills and teach them to be respectable as well as responsible. The way that the child was disciplined during the learning event witnessed was certainly in a respectable and reasonable manner. By using the pom-pom system in the classroom, the child’s dignity is also maintained as there is a limit on the embarrassment that may be experienced. </w:t>
      </w:r>
    </w:p>
    <w:p w:rsidR="005B4F55" w:rsidRPr="00E95E65" w:rsidRDefault="005B4F55" w:rsidP="00E95E65">
      <w:pPr>
        <w:spacing w:line="360" w:lineRule="auto"/>
        <w:rPr>
          <w:color w:val="000000" w:themeColor="text1"/>
        </w:rPr>
      </w:pPr>
    </w:p>
    <w:p w:rsidR="005B4F55" w:rsidRPr="00E95E65" w:rsidRDefault="0000502E" w:rsidP="00E95E65">
      <w:pPr>
        <w:spacing w:line="360" w:lineRule="auto"/>
        <w:rPr>
          <w:color w:val="000000" w:themeColor="text1"/>
        </w:rPr>
      </w:pPr>
      <w:r w:rsidRPr="00E95E65">
        <w:rPr>
          <w:color w:val="000000" w:themeColor="text1"/>
        </w:rPr>
        <w:t xml:space="preserve">In 1913, </w:t>
      </w:r>
      <w:r w:rsidR="005B4F55" w:rsidRPr="00E95E65">
        <w:rPr>
          <w:color w:val="000000" w:themeColor="text1"/>
        </w:rPr>
        <w:t>psychologist, Watson began the classical conditioning behaviourist movement after producing an article entitled “Psychology as the Behaviourist Views It”. In this</w:t>
      </w:r>
      <w:r w:rsidR="00B23AF7" w:rsidRPr="00E95E65">
        <w:rPr>
          <w:color w:val="000000" w:themeColor="text1"/>
        </w:rPr>
        <w:t xml:space="preserve"> article he stated that there was</w:t>
      </w:r>
      <w:r w:rsidR="005B4F55" w:rsidRPr="00E95E65">
        <w:rPr>
          <w:color w:val="000000" w:themeColor="text1"/>
        </w:rPr>
        <w:t xml:space="preserve"> a connection between a stimulus and a response. </w:t>
      </w:r>
      <w:r w:rsidR="0075797D" w:rsidRPr="00E95E65">
        <w:rPr>
          <w:color w:val="000000" w:themeColor="text1"/>
        </w:rPr>
        <w:t xml:space="preserve">Classical conditioning focuses on a behaviour following a particular event. </w:t>
      </w:r>
    </w:p>
    <w:p w:rsidR="00384128" w:rsidRPr="00E95E65" w:rsidRDefault="00384128" w:rsidP="00E95E65">
      <w:pPr>
        <w:spacing w:line="360" w:lineRule="auto"/>
        <w:rPr>
          <w:color w:val="000000" w:themeColor="text1"/>
        </w:rPr>
      </w:pPr>
    </w:p>
    <w:p w:rsidR="00C24342" w:rsidRPr="00E95E65" w:rsidRDefault="00306CF9" w:rsidP="00E95E65">
      <w:pPr>
        <w:spacing w:line="360" w:lineRule="auto"/>
        <w:rPr>
          <w:color w:val="000000" w:themeColor="text1"/>
        </w:rPr>
      </w:pPr>
      <w:r w:rsidRPr="00E95E65">
        <w:rPr>
          <w:color w:val="000000" w:themeColor="text1"/>
        </w:rPr>
        <w:t>In 1966, Skinner</w:t>
      </w:r>
      <w:r w:rsidR="00A11C2C" w:rsidRPr="00E95E65">
        <w:rPr>
          <w:color w:val="000000" w:themeColor="text1"/>
        </w:rPr>
        <w:t xml:space="preserve"> </w:t>
      </w:r>
      <w:r w:rsidR="00984E2A" w:rsidRPr="00E95E65">
        <w:rPr>
          <w:color w:val="000000" w:themeColor="text1"/>
        </w:rPr>
        <w:t>termed the thesis</w:t>
      </w:r>
      <w:r w:rsidR="00A11C2C" w:rsidRPr="00E95E65">
        <w:rPr>
          <w:color w:val="000000" w:themeColor="text1"/>
        </w:rPr>
        <w:t xml:space="preserve"> of ‘operant conditioning’. He believed, along with Thorndike</w:t>
      </w:r>
      <w:r w:rsidR="002D2E04" w:rsidRPr="00E95E65">
        <w:rPr>
          <w:color w:val="000000" w:themeColor="text1"/>
        </w:rPr>
        <w:t xml:space="preserve"> that </w:t>
      </w:r>
      <w:r w:rsidR="00A11C2C" w:rsidRPr="00E95E65">
        <w:rPr>
          <w:color w:val="000000" w:themeColor="text1"/>
        </w:rPr>
        <w:t xml:space="preserve">the learning of the behaviour operated on the environment. </w:t>
      </w:r>
      <w:r w:rsidR="00984E2A" w:rsidRPr="00E95E65">
        <w:rPr>
          <w:color w:val="000000" w:themeColor="text1"/>
        </w:rPr>
        <w:t xml:space="preserve">Both stated that often people would behave in a particular </w:t>
      </w:r>
      <w:r w:rsidR="002D2E04" w:rsidRPr="00E95E65">
        <w:rPr>
          <w:color w:val="000000" w:themeColor="text1"/>
        </w:rPr>
        <w:t xml:space="preserve">way to gain something that they considered to be desired. </w:t>
      </w:r>
      <w:r w:rsidR="00AA7A63" w:rsidRPr="00E95E65">
        <w:rPr>
          <w:color w:val="000000" w:themeColor="text1"/>
        </w:rPr>
        <w:t>He determined</w:t>
      </w:r>
      <w:r w:rsidR="007E38A2" w:rsidRPr="00E95E65">
        <w:rPr>
          <w:color w:val="000000" w:themeColor="text1"/>
        </w:rPr>
        <w:t xml:space="preserve"> that classical con</w:t>
      </w:r>
      <w:r w:rsidR="006A6215" w:rsidRPr="00E95E65">
        <w:rPr>
          <w:color w:val="000000" w:themeColor="text1"/>
        </w:rPr>
        <w:t xml:space="preserve">ditioning was too simplistic when attempting to understand human behaviour. </w:t>
      </w:r>
      <w:r w:rsidR="00C24342" w:rsidRPr="00E95E65">
        <w:rPr>
          <w:color w:val="000000" w:themeColor="text1"/>
        </w:rPr>
        <w:t xml:space="preserve">He studied this by </w:t>
      </w:r>
      <w:r w:rsidR="00A74967" w:rsidRPr="00E95E65">
        <w:rPr>
          <w:color w:val="000000" w:themeColor="text1"/>
        </w:rPr>
        <w:t>conducting</w:t>
      </w:r>
      <w:r w:rsidR="00FA2F4D" w:rsidRPr="00E95E65">
        <w:rPr>
          <w:color w:val="000000" w:themeColor="text1"/>
        </w:rPr>
        <w:t xml:space="preserve"> experiments on animals which he placed in a ‘Skinner box’. </w:t>
      </w:r>
      <w:r w:rsidR="00FD2145" w:rsidRPr="00E95E65">
        <w:rPr>
          <w:color w:val="000000" w:themeColor="text1"/>
        </w:rPr>
        <w:t>He discovered 3 different types of responses, or operant, that can follow behaviour:</w:t>
      </w:r>
    </w:p>
    <w:p w:rsidR="00FD2145" w:rsidRPr="00E95E65" w:rsidRDefault="00FD2145" w:rsidP="00E95E65">
      <w:pPr>
        <w:spacing w:line="360" w:lineRule="auto"/>
        <w:rPr>
          <w:color w:val="000000" w:themeColor="text1"/>
        </w:rPr>
      </w:pPr>
    </w:p>
    <w:p w:rsidR="00FD2145" w:rsidRPr="00E95E65" w:rsidRDefault="00961180" w:rsidP="00E95E65">
      <w:pPr>
        <w:pStyle w:val="ListParagraph"/>
        <w:numPr>
          <w:ilvl w:val="0"/>
          <w:numId w:val="2"/>
        </w:numPr>
        <w:spacing w:line="360" w:lineRule="auto"/>
        <w:rPr>
          <w:color w:val="000000" w:themeColor="text1"/>
        </w:rPr>
      </w:pPr>
      <w:r w:rsidRPr="00E95E65">
        <w:rPr>
          <w:color w:val="000000" w:themeColor="text1"/>
        </w:rPr>
        <w:t xml:space="preserve">Neutral </w:t>
      </w:r>
      <w:proofErr w:type="spellStart"/>
      <w:r w:rsidRPr="00E95E65">
        <w:rPr>
          <w:color w:val="000000" w:themeColor="text1"/>
        </w:rPr>
        <w:t>operants</w:t>
      </w:r>
      <w:proofErr w:type="spellEnd"/>
      <w:r w:rsidRPr="00E95E65">
        <w:rPr>
          <w:color w:val="000000" w:themeColor="text1"/>
        </w:rPr>
        <w:t xml:space="preserve"> – responses gained from the environment that do not increase or decrease the probability of behaviour occurring again. </w:t>
      </w:r>
    </w:p>
    <w:p w:rsidR="00961180" w:rsidRPr="00E95E65" w:rsidRDefault="00961180" w:rsidP="00E95E65">
      <w:pPr>
        <w:pStyle w:val="ListParagraph"/>
        <w:numPr>
          <w:ilvl w:val="0"/>
          <w:numId w:val="2"/>
        </w:numPr>
        <w:spacing w:line="360" w:lineRule="auto"/>
        <w:rPr>
          <w:color w:val="000000" w:themeColor="text1"/>
        </w:rPr>
      </w:pPr>
      <w:r w:rsidRPr="00E95E65">
        <w:rPr>
          <w:color w:val="000000" w:themeColor="text1"/>
        </w:rPr>
        <w:t xml:space="preserve">Reinforcers – responses from the environment </w:t>
      </w:r>
      <w:r w:rsidR="0087112B" w:rsidRPr="00E95E65">
        <w:rPr>
          <w:color w:val="000000" w:themeColor="text1"/>
        </w:rPr>
        <w:t>that increase the probability that</w:t>
      </w:r>
      <w:r w:rsidRPr="00E95E65">
        <w:rPr>
          <w:color w:val="000000" w:themeColor="text1"/>
        </w:rPr>
        <w:t xml:space="preserve"> behaviour will occur again. </w:t>
      </w:r>
    </w:p>
    <w:p w:rsidR="00961180" w:rsidRPr="00E95E65" w:rsidRDefault="00961180" w:rsidP="00E95E65">
      <w:pPr>
        <w:pStyle w:val="ListParagraph"/>
        <w:numPr>
          <w:ilvl w:val="0"/>
          <w:numId w:val="2"/>
        </w:numPr>
        <w:spacing w:line="360" w:lineRule="auto"/>
        <w:rPr>
          <w:color w:val="000000" w:themeColor="text1"/>
        </w:rPr>
      </w:pPr>
      <w:r w:rsidRPr="00E95E65">
        <w:rPr>
          <w:color w:val="000000" w:themeColor="text1"/>
        </w:rPr>
        <w:lastRenderedPageBreak/>
        <w:t>Punishers – responses from the environment that decrease the likelihood that certain behaviour will occur again.</w:t>
      </w:r>
    </w:p>
    <w:p w:rsidR="00C24342" w:rsidRPr="00E95E65" w:rsidRDefault="00C24342" w:rsidP="00E95E65">
      <w:pPr>
        <w:spacing w:line="360" w:lineRule="auto"/>
        <w:rPr>
          <w:color w:val="000000" w:themeColor="text1"/>
        </w:rPr>
      </w:pPr>
    </w:p>
    <w:p w:rsidR="00384128" w:rsidRPr="00E95E65" w:rsidRDefault="00AA7A63" w:rsidP="00E95E65">
      <w:pPr>
        <w:spacing w:line="360" w:lineRule="auto"/>
        <w:rPr>
          <w:color w:val="000000" w:themeColor="text1"/>
        </w:rPr>
      </w:pPr>
      <w:r w:rsidRPr="00E95E65">
        <w:rPr>
          <w:color w:val="000000" w:themeColor="text1"/>
        </w:rPr>
        <w:t xml:space="preserve">The concept of operant conditioning would </w:t>
      </w:r>
      <w:r w:rsidR="00441D8A" w:rsidRPr="00E95E65">
        <w:rPr>
          <w:color w:val="000000" w:themeColor="text1"/>
        </w:rPr>
        <w:t>explain</w:t>
      </w:r>
      <w:r w:rsidRPr="00E95E65">
        <w:rPr>
          <w:color w:val="000000" w:themeColor="text1"/>
        </w:rPr>
        <w:t xml:space="preserve"> why the teacher used the ‘pom-pom system’. The pom-poms were being used as an object in order to reinforce the probability of the children in the class behaving in accordance with the Year 1 and 2 Behaviour Charter. </w:t>
      </w:r>
      <w:r w:rsidR="003504BB" w:rsidRPr="00E95E65">
        <w:rPr>
          <w:color w:val="000000" w:themeColor="text1"/>
        </w:rPr>
        <w:t xml:space="preserve">In addition, </w:t>
      </w:r>
      <w:r w:rsidR="00F262CF" w:rsidRPr="00E95E65">
        <w:rPr>
          <w:color w:val="000000" w:themeColor="text1"/>
        </w:rPr>
        <w:t xml:space="preserve">the pom-poms were also being used as a way to prompt the pupils to </w:t>
      </w:r>
      <w:r w:rsidR="005469D5" w:rsidRPr="00E95E65">
        <w:rPr>
          <w:color w:val="000000" w:themeColor="text1"/>
        </w:rPr>
        <w:t>answer questions from both the</w:t>
      </w:r>
      <w:r w:rsidR="0025021D" w:rsidRPr="00E95E65">
        <w:rPr>
          <w:color w:val="000000" w:themeColor="text1"/>
        </w:rPr>
        <w:t>ir</w:t>
      </w:r>
      <w:r w:rsidR="005469D5" w:rsidRPr="00E95E65">
        <w:rPr>
          <w:color w:val="000000" w:themeColor="text1"/>
        </w:rPr>
        <w:t xml:space="preserve"> teacher and their peers. </w:t>
      </w:r>
      <w:r w:rsidR="00BE029B" w:rsidRPr="00E95E65">
        <w:rPr>
          <w:color w:val="000000" w:themeColor="text1"/>
        </w:rPr>
        <w:t xml:space="preserve">The ‘pom-pom system’ was also being used to punish those </w:t>
      </w:r>
      <w:r w:rsidR="00477D8A" w:rsidRPr="00E95E65">
        <w:rPr>
          <w:color w:val="000000" w:themeColor="text1"/>
        </w:rPr>
        <w:t xml:space="preserve">pupils </w:t>
      </w:r>
      <w:r w:rsidR="00BE029B" w:rsidRPr="00E95E65">
        <w:rPr>
          <w:color w:val="000000" w:themeColor="text1"/>
        </w:rPr>
        <w:t xml:space="preserve">considered to be </w:t>
      </w:r>
      <w:r w:rsidR="00E96F68" w:rsidRPr="00E95E65">
        <w:rPr>
          <w:color w:val="000000" w:themeColor="text1"/>
        </w:rPr>
        <w:t xml:space="preserve">breaking classroom rules. </w:t>
      </w:r>
      <w:r w:rsidR="00342484" w:rsidRPr="00E95E65">
        <w:rPr>
          <w:color w:val="000000" w:themeColor="text1"/>
        </w:rPr>
        <w:t xml:space="preserve">However, behaviour considered by the teacher to be punishable is </w:t>
      </w:r>
      <w:r w:rsidR="009B6F06" w:rsidRPr="00E95E65">
        <w:rPr>
          <w:color w:val="000000" w:themeColor="text1"/>
        </w:rPr>
        <w:t xml:space="preserve">not forgotten but </w:t>
      </w:r>
      <w:r w:rsidR="00342484" w:rsidRPr="00E95E65">
        <w:rPr>
          <w:color w:val="000000" w:themeColor="text1"/>
        </w:rPr>
        <w:t>only supressed when a pom-pom is remo</w:t>
      </w:r>
      <w:r w:rsidR="009B6F06" w:rsidRPr="00E95E65">
        <w:rPr>
          <w:color w:val="000000" w:themeColor="text1"/>
        </w:rPr>
        <w:t xml:space="preserve">ved from the individual bucket. </w:t>
      </w:r>
      <w:proofErr w:type="spellStart"/>
      <w:r w:rsidR="009B6F06" w:rsidRPr="00E95E65">
        <w:rPr>
          <w:color w:val="000000" w:themeColor="text1"/>
        </w:rPr>
        <w:t>Undesireable</w:t>
      </w:r>
      <w:proofErr w:type="spellEnd"/>
      <w:r w:rsidR="009B6F06" w:rsidRPr="00E95E65">
        <w:rPr>
          <w:color w:val="000000" w:themeColor="text1"/>
        </w:rPr>
        <w:t xml:space="preserve"> behaviour can always return if punishment, that being </w:t>
      </w:r>
      <w:r w:rsidR="00477D8A" w:rsidRPr="00E95E65">
        <w:rPr>
          <w:color w:val="000000" w:themeColor="text1"/>
        </w:rPr>
        <w:t xml:space="preserve">the </w:t>
      </w:r>
      <w:r w:rsidR="009B6F06" w:rsidRPr="00E95E65">
        <w:rPr>
          <w:color w:val="000000" w:themeColor="text1"/>
        </w:rPr>
        <w:t xml:space="preserve">removal of the ‘pom-pom system’ entirely, is no longer present. </w:t>
      </w:r>
    </w:p>
    <w:p w:rsidR="000C7488" w:rsidRPr="00E95E65" w:rsidRDefault="000C7488" w:rsidP="00E95E65">
      <w:pPr>
        <w:spacing w:line="360" w:lineRule="auto"/>
        <w:rPr>
          <w:color w:val="000000" w:themeColor="text1"/>
        </w:rPr>
      </w:pPr>
    </w:p>
    <w:p w:rsidR="000C7488" w:rsidRPr="00E95E65" w:rsidRDefault="00F236E8" w:rsidP="00E95E65">
      <w:pPr>
        <w:spacing w:line="360" w:lineRule="auto"/>
        <w:rPr>
          <w:color w:val="000000" w:themeColor="text1"/>
        </w:rPr>
      </w:pPr>
      <w:r w:rsidRPr="00E95E65">
        <w:rPr>
          <w:color w:val="000000" w:themeColor="text1"/>
        </w:rPr>
        <w:t xml:space="preserve">Burnett and </w:t>
      </w:r>
      <w:proofErr w:type="spellStart"/>
      <w:r w:rsidRPr="00E95E65">
        <w:rPr>
          <w:color w:val="000000" w:themeColor="text1"/>
        </w:rPr>
        <w:t>Cremin</w:t>
      </w:r>
      <w:proofErr w:type="spellEnd"/>
      <w:r w:rsidRPr="00E95E65">
        <w:rPr>
          <w:color w:val="000000" w:themeColor="text1"/>
        </w:rPr>
        <w:t xml:space="preserve"> (2018</w:t>
      </w:r>
      <w:r w:rsidR="000C7488" w:rsidRPr="00E95E65">
        <w:rPr>
          <w:color w:val="000000" w:themeColor="text1"/>
        </w:rPr>
        <w:t>) state</w:t>
      </w:r>
      <w:r w:rsidR="006811A7" w:rsidRPr="00E95E65">
        <w:rPr>
          <w:color w:val="000000" w:themeColor="text1"/>
        </w:rPr>
        <w:t>d</w:t>
      </w:r>
      <w:r w:rsidR="000C7488" w:rsidRPr="00E95E65">
        <w:rPr>
          <w:color w:val="000000" w:themeColor="text1"/>
        </w:rPr>
        <w:t xml:space="preserve"> that positive reinforcements are a key factor of behaviourism. These positive reinforcements can come in many forms including praise and  good marks, or, in the </w:t>
      </w:r>
      <w:r w:rsidR="006811A7" w:rsidRPr="00E95E65">
        <w:rPr>
          <w:color w:val="000000" w:themeColor="text1"/>
        </w:rPr>
        <w:t>event I</w:t>
      </w:r>
      <w:r w:rsidR="000C7488" w:rsidRPr="00E95E65">
        <w:rPr>
          <w:color w:val="000000" w:themeColor="text1"/>
        </w:rPr>
        <w:t xml:space="preserve"> witnessed, pom-poms. In the learning event witnessed, positive behaviour was rewarded with pom-poms but </w:t>
      </w:r>
      <w:r w:rsidR="00D90244" w:rsidRPr="00E95E65">
        <w:rPr>
          <w:color w:val="000000" w:themeColor="text1"/>
        </w:rPr>
        <w:t xml:space="preserve">in </w:t>
      </w:r>
      <w:r w:rsidR="000C7488" w:rsidRPr="00E95E65">
        <w:rPr>
          <w:color w:val="000000" w:themeColor="text1"/>
        </w:rPr>
        <w:t xml:space="preserve">contrast to some behaviourist views, negative behaviour was given a consequence (the removal of a pom-pom from the individual bucket) and was not ignored. This was done in order for pupils to repeat acceptable behaviour and to discourage pupils from continuing unacceptable behaviour. </w:t>
      </w:r>
      <w:proofErr w:type="spellStart"/>
      <w:r w:rsidR="005B1E31" w:rsidRPr="00E95E65">
        <w:rPr>
          <w:color w:val="000000" w:themeColor="text1"/>
        </w:rPr>
        <w:t>Slavin</w:t>
      </w:r>
      <w:proofErr w:type="spellEnd"/>
      <w:r w:rsidR="005B1E31" w:rsidRPr="00E95E65">
        <w:rPr>
          <w:color w:val="000000" w:themeColor="text1"/>
        </w:rPr>
        <w:t xml:space="preserve"> (2003) </w:t>
      </w:r>
      <w:r w:rsidR="00901416" w:rsidRPr="00E95E65">
        <w:rPr>
          <w:color w:val="000000" w:themeColor="text1"/>
        </w:rPr>
        <w:t xml:space="preserve">supports this view stating that it is possible </w:t>
      </w:r>
      <w:r w:rsidR="005B1E31" w:rsidRPr="00E95E65">
        <w:rPr>
          <w:color w:val="000000" w:themeColor="text1"/>
        </w:rPr>
        <w:t xml:space="preserve">to condition behaviour by offering punishment as well as reward. </w:t>
      </w:r>
      <w:r w:rsidR="00901416" w:rsidRPr="00E95E65">
        <w:rPr>
          <w:color w:val="000000" w:themeColor="text1"/>
        </w:rPr>
        <w:t>This is an extended view of Thorndike’s Law of Effect (1898).</w:t>
      </w:r>
    </w:p>
    <w:p w:rsidR="005F74D4" w:rsidRPr="00E95E65" w:rsidRDefault="005F74D4" w:rsidP="00E95E65">
      <w:pPr>
        <w:spacing w:line="360" w:lineRule="auto"/>
        <w:rPr>
          <w:color w:val="000000" w:themeColor="text1"/>
        </w:rPr>
      </w:pPr>
    </w:p>
    <w:p w:rsidR="005F74D4" w:rsidRPr="00E95E65" w:rsidRDefault="005F74D4" w:rsidP="00E95E65">
      <w:pPr>
        <w:spacing w:line="360" w:lineRule="auto"/>
        <w:rPr>
          <w:color w:val="000000" w:themeColor="text1"/>
        </w:rPr>
      </w:pPr>
      <w:r w:rsidRPr="00E95E65">
        <w:rPr>
          <w:color w:val="000000" w:themeColor="text1"/>
        </w:rPr>
        <w:t xml:space="preserve">The Law of Effect declares that behaviour followed by something pleasant or a reward (pom-pom added to individual bucket) is more than likely to be repeated . Behaviour followed by an unpleasant consequence is less likely to be repeated (pom-pom removed from individual bucket). </w:t>
      </w:r>
    </w:p>
    <w:p w:rsidR="000C7488" w:rsidRPr="00E95E65" w:rsidRDefault="000C7488" w:rsidP="00E95E65">
      <w:pPr>
        <w:spacing w:line="360" w:lineRule="auto"/>
        <w:rPr>
          <w:color w:val="000000" w:themeColor="text1"/>
        </w:rPr>
      </w:pPr>
    </w:p>
    <w:p w:rsidR="000C7488" w:rsidRPr="00E95E65" w:rsidRDefault="000C7488" w:rsidP="00E95E65">
      <w:pPr>
        <w:spacing w:line="360" w:lineRule="auto"/>
        <w:rPr>
          <w:color w:val="000000" w:themeColor="text1"/>
        </w:rPr>
      </w:pPr>
      <w:r w:rsidRPr="00E95E65">
        <w:rPr>
          <w:color w:val="000000" w:themeColor="text1"/>
        </w:rPr>
        <w:t xml:space="preserve">However, </w:t>
      </w:r>
      <w:r w:rsidR="00BA0391" w:rsidRPr="00E95E65">
        <w:rPr>
          <w:color w:val="000000" w:themeColor="text1"/>
        </w:rPr>
        <w:t xml:space="preserve">Burnett and </w:t>
      </w:r>
      <w:proofErr w:type="spellStart"/>
      <w:r w:rsidR="00BA0391" w:rsidRPr="00E95E65">
        <w:rPr>
          <w:color w:val="000000" w:themeColor="text1"/>
        </w:rPr>
        <w:t>Cremin</w:t>
      </w:r>
      <w:proofErr w:type="spellEnd"/>
      <w:r w:rsidRPr="00E95E65">
        <w:rPr>
          <w:color w:val="000000" w:themeColor="text1"/>
        </w:rPr>
        <w:t xml:space="preserve"> (</w:t>
      </w:r>
      <w:r w:rsidR="00BA0391" w:rsidRPr="00E95E65">
        <w:rPr>
          <w:color w:val="000000" w:themeColor="text1"/>
        </w:rPr>
        <w:t>2018)</w:t>
      </w:r>
      <w:r w:rsidRPr="00E95E65">
        <w:rPr>
          <w:color w:val="000000" w:themeColor="text1"/>
        </w:rPr>
        <w:t xml:space="preserve"> believe that unacceptable behaviour which is likely to receive a negative response, much like the pupil being asked by the teacher to remove a pom-pom out of their individual pom-pom bucket, may be perceived by the pupil as being rewarded as the </w:t>
      </w:r>
      <w:r w:rsidR="00842B38" w:rsidRPr="00E95E65">
        <w:rPr>
          <w:color w:val="000000" w:themeColor="text1"/>
        </w:rPr>
        <w:t xml:space="preserve">pupil </w:t>
      </w:r>
      <w:r w:rsidRPr="00E95E65">
        <w:rPr>
          <w:color w:val="000000" w:themeColor="text1"/>
        </w:rPr>
        <w:t>gain</w:t>
      </w:r>
      <w:r w:rsidR="00842B38" w:rsidRPr="00E95E65">
        <w:rPr>
          <w:color w:val="000000" w:themeColor="text1"/>
        </w:rPr>
        <w:t>s</w:t>
      </w:r>
      <w:r w:rsidRPr="00E95E65">
        <w:rPr>
          <w:color w:val="000000" w:themeColor="text1"/>
        </w:rPr>
        <w:t xml:space="preserve"> the attention of the teacher and sometim</w:t>
      </w:r>
      <w:r w:rsidR="00387171" w:rsidRPr="00E95E65">
        <w:rPr>
          <w:color w:val="000000" w:themeColor="text1"/>
        </w:rPr>
        <w:t xml:space="preserve">es that of the class. We must be </w:t>
      </w:r>
      <w:r w:rsidRPr="00E95E65">
        <w:rPr>
          <w:color w:val="000000" w:themeColor="text1"/>
        </w:rPr>
        <w:t xml:space="preserve">sure to remember that for some pupils, any form of attention can be considered </w:t>
      </w:r>
      <w:r w:rsidR="00E35F6B" w:rsidRPr="00E95E65">
        <w:rPr>
          <w:color w:val="000000" w:themeColor="text1"/>
        </w:rPr>
        <w:t>to be better than no attention</w:t>
      </w:r>
      <w:r w:rsidRPr="00E95E65">
        <w:rPr>
          <w:color w:val="000000" w:themeColor="text1"/>
        </w:rPr>
        <w:t xml:space="preserve"> at all. Therefore, this behaviour will </w:t>
      </w:r>
      <w:r w:rsidR="0028427E" w:rsidRPr="00E95E65">
        <w:rPr>
          <w:color w:val="000000" w:themeColor="text1"/>
        </w:rPr>
        <w:t xml:space="preserve">then </w:t>
      </w:r>
      <w:r w:rsidRPr="00E95E65">
        <w:rPr>
          <w:color w:val="000000" w:themeColor="text1"/>
        </w:rPr>
        <w:t xml:space="preserve">be unlikely to diminish and </w:t>
      </w:r>
      <w:r w:rsidRPr="00E95E65">
        <w:rPr>
          <w:color w:val="000000" w:themeColor="text1"/>
        </w:rPr>
        <w:lastRenderedPageBreak/>
        <w:t>will continue. It should be stated</w:t>
      </w:r>
      <w:r w:rsidR="0028427E" w:rsidRPr="00E95E65">
        <w:rPr>
          <w:color w:val="000000" w:themeColor="text1"/>
        </w:rPr>
        <w:t xml:space="preserve"> however</w:t>
      </w:r>
      <w:r w:rsidRPr="00E95E65">
        <w:rPr>
          <w:color w:val="000000" w:themeColor="text1"/>
        </w:rPr>
        <w:t xml:space="preserve"> that this was not the case during with the learning event </w:t>
      </w:r>
      <w:r w:rsidR="0028427E" w:rsidRPr="00E95E65">
        <w:rPr>
          <w:color w:val="000000" w:themeColor="text1"/>
        </w:rPr>
        <w:t xml:space="preserve">I </w:t>
      </w:r>
      <w:r w:rsidRPr="00E95E65">
        <w:rPr>
          <w:color w:val="000000" w:themeColor="text1"/>
        </w:rPr>
        <w:t xml:space="preserve">witnessed. </w:t>
      </w:r>
      <w:r w:rsidR="00C90367" w:rsidRPr="00E95E65">
        <w:rPr>
          <w:color w:val="000000" w:themeColor="text1"/>
        </w:rPr>
        <w:t xml:space="preserve">Additionally, </w:t>
      </w:r>
      <w:r w:rsidR="0055479F" w:rsidRPr="00E95E65">
        <w:rPr>
          <w:color w:val="000000" w:themeColor="text1"/>
        </w:rPr>
        <w:t>behaviour co</w:t>
      </w:r>
      <w:r w:rsidR="0028427E" w:rsidRPr="00E95E65">
        <w:rPr>
          <w:color w:val="000000" w:themeColor="text1"/>
        </w:rPr>
        <w:t xml:space="preserve">nsidered to be unacceptable could have the effect of </w:t>
      </w:r>
      <w:r w:rsidR="0055479F" w:rsidRPr="00E95E65">
        <w:rPr>
          <w:color w:val="000000" w:themeColor="text1"/>
        </w:rPr>
        <w:t>reap</w:t>
      </w:r>
      <w:r w:rsidR="0028427E" w:rsidRPr="00E95E65">
        <w:rPr>
          <w:color w:val="000000" w:themeColor="text1"/>
        </w:rPr>
        <w:t>ing</w:t>
      </w:r>
      <w:r w:rsidR="0055479F" w:rsidRPr="00E95E65">
        <w:rPr>
          <w:color w:val="000000" w:themeColor="text1"/>
        </w:rPr>
        <w:t xml:space="preserve"> reward from other pupils in </w:t>
      </w:r>
      <w:r w:rsidR="0028427E" w:rsidRPr="00E95E65">
        <w:rPr>
          <w:color w:val="000000" w:themeColor="text1"/>
        </w:rPr>
        <w:t xml:space="preserve">the </w:t>
      </w:r>
      <w:r w:rsidR="0055479F" w:rsidRPr="00E95E65">
        <w:rPr>
          <w:color w:val="000000" w:themeColor="text1"/>
        </w:rPr>
        <w:t xml:space="preserve">class. </w:t>
      </w:r>
      <w:r w:rsidR="00387171" w:rsidRPr="00E95E65">
        <w:rPr>
          <w:color w:val="000000" w:themeColor="text1"/>
        </w:rPr>
        <w:t>Again</w:t>
      </w:r>
      <w:r w:rsidR="0055479F" w:rsidRPr="00E95E65">
        <w:rPr>
          <w:color w:val="000000" w:themeColor="text1"/>
        </w:rPr>
        <w:t xml:space="preserve"> this did not happen during the learning event</w:t>
      </w:r>
      <w:r w:rsidR="002851F3" w:rsidRPr="00E95E65">
        <w:rPr>
          <w:color w:val="000000" w:themeColor="text1"/>
        </w:rPr>
        <w:t xml:space="preserve"> I observed but the potential for this to happen</w:t>
      </w:r>
      <w:r w:rsidR="00387171" w:rsidRPr="00E95E65">
        <w:rPr>
          <w:color w:val="000000" w:themeColor="text1"/>
        </w:rPr>
        <w:t xml:space="preserve"> should</w:t>
      </w:r>
      <w:r w:rsidR="0055479F" w:rsidRPr="00E95E65">
        <w:rPr>
          <w:color w:val="000000" w:themeColor="text1"/>
        </w:rPr>
        <w:t xml:space="preserve"> be taken into consideration. </w:t>
      </w:r>
    </w:p>
    <w:p w:rsidR="00947051" w:rsidRPr="00E95E65" w:rsidRDefault="00947051" w:rsidP="00E95E65">
      <w:pPr>
        <w:spacing w:line="360" w:lineRule="auto"/>
        <w:rPr>
          <w:b/>
          <w:color w:val="000000" w:themeColor="text1"/>
        </w:rPr>
      </w:pPr>
    </w:p>
    <w:p w:rsidR="005271FE" w:rsidRPr="00E95E65" w:rsidRDefault="00900406" w:rsidP="00E95E65">
      <w:pPr>
        <w:spacing w:line="360" w:lineRule="auto"/>
        <w:rPr>
          <w:color w:val="000000" w:themeColor="text1"/>
        </w:rPr>
      </w:pPr>
      <w:r w:rsidRPr="00E95E65">
        <w:rPr>
          <w:color w:val="000000" w:themeColor="text1"/>
        </w:rPr>
        <w:t>It is important for t</w:t>
      </w:r>
      <w:r w:rsidR="005271FE" w:rsidRPr="00E95E65">
        <w:rPr>
          <w:color w:val="000000" w:themeColor="text1"/>
        </w:rPr>
        <w:t>he critics of behavio</w:t>
      </w:r>
      <w:r w:rsidR="009A524E" w:rsidRPr="00E95E65">
        <w:rPr>
          <w:color w:val="000000" w:themeColor="text1"/>
        </w:rPr>
        <w:t xml:space="preserve">urism </w:t>
      </w:r>
      <w:r w:rsidRPr="00E95E65">
        <w:rPr>
          <w:color w:val="000000" w:themeColor="text1"/>
        </w:rPr>
        <w:t>to</w:t>
      </w:r>
      <w:r w:rsidR="009A524E" w:rsidRPr="00E95E65">
        <w:rPr>
          <w:color w:val="000000" w:themeColor="text1"/>
        </w:rPr>
        <w:t xml:space="preserve"> be considered. Furnham (2008) concluded that behaviourism does not take into consideration </w:t>
      </w:r>
      <w:r w:rsidR="00E83A82" w:rsidRPr="00E95E65">
        <w:rPr>
          <w:color w:val="000000" w:themeColor="text1"/>
        </w:rPr>
        <w:t xml:space="preserve">both </w:t>
      </w:r>
      <w:r w:rsidR="009A524E" w:rsidRPr="00E95E65">
        <w:rPr>
          <w:color w:val="000000" w:themeColor="text1"/>
        </w:rPr>
        <w:t xml:space="preserve">the creativity and diversity of human behaviour. </w:t>
      </w:r>
      <w:r w:rsidR="004B2532" w:rsidRPr="00E95E65">
        <w:rPr>
          <w:color w:val="000000" w:themeColor="text1"/>
        </w:rPr>
        <w:t xml:space="preserve">Additionally, </w:t>
      </w:r>
      <w:r w:rsidR="009F679F" w:rsidRPr="00E95E65">
        <w:rPr>
          <w:color w:val="000000" w:themeColor="text1"/>
        </w:rPr>
        <w:t>there are those that</w:t>
      </w:r>
      <w:r w:rsidR="004B2532" w:rsidRPr="00E95E65">
        <w:rPr>
          <w:color w:val="000000" w:themeColor="text1"/>
        </w:rPr>
        <w:t xml:space="preserve"> state that behaviourism ignores the free will of human life and does not take into account the thought processes and feelings of people. </w:t>
      </w:r>
      <w:r w:rsidRPr="00E95E65">
        <w:rPr>
          <w:color w:val="000000" w:themeColor="text1"/>
        </w:rPr>
        <w:t>This then links to the Humanist learning theory which opposes the Behaviourist learning theory of operant conditioning.</w:t>
      </w:r>
    </w:p>
    <w:p w:rsidR="00874798" w:rsidRPr="00E95E65" w:rsidRDefault="00874798" w:rsidP="00E95E65">
      <w:pPr>
        <w:spacing w:line="360" w:lineRule="auto"/>
        <w:rPr>
          <w:color w:val="000000" w:themeColor="text1"/>
        </w:rPr>
      </w:pPr>
    </w:p>
    <w:p w:rsidR="00874798" w:rsidRPr="00E95E65" w:rsidRDefault="00455095" w:rsidP="00E95E65">
      <w:pPr>
        <w:spacing w:line="360" w:lineRule="auto"/>
        <w:rPr>
          <w:color w:val="000000" w:themeColor="text1"/>
        </w:rPr>
      </w:pPr>
      <w:r w:rsidRPr="00E95E65">
        <w:rPr>
          <w:color w:val="000000" w:themeColor="text1"/>
        </w:rPr>
        <w:t>We should</w:t>
      </w:r>
      <w:r w:rsidR="00874798" w:rsidRPr="00E95E65">
        <w:rPr>
          <w:color w:val="000000" w:themeColor="text1"/>
        </w:rPr>
        <w:t xml:space="preserve"> also take into account variable ratio reinforcement. This can often be considered </w:t>
      </w:r>
      <w:r w:rsidR="009A0236" w:rsidRPr="00E95E65">
        <w:rPr>
          <w:color w:val="000000" w:themeColor="text1"/>
        </w:rPr>
        <w:t>superior</w:t>
      </w:r>
      <w:r w:rsidR="00874798" w:rsidRPr="00E95E65">
        <w:rPr>
          <w:color w:val="000000" w:themeColor="text1"/>
        </w:rPr>
        <w:t xml:space="preserve"> as behaviour</w:t>
      </w:r>
      <w:r w:rsidR="00E84AA9" w:rsidRPr="00E95E65">
        <w:rPr>
          <w:color w:val="000000" w:themeColor="text1"/>
        </w:rPr>
        <w:t xml:space="preserve"> or reward</w:t>
      </w:r>
      <w:r w:rsidR="00874798" w:rsidRPr="00E95E65">
        <w:rPr>
          <w:color w:val="000000" w:themeColor="text1"/>
        </w:rPr>
        <w:t xml:space="preserve"> is reinforced after an unpredictable number of times. </w:t>
      </w:r>
      <w:r w:rsidR="00462ABC" w:rsidRPr="00E95E65">
        <w:rPr>
          <w:color w:val="000000" w:themeColor="text1"/>
        </w:rPr>
        <w:t>When using variable ratio</w:t>
      </w:r>
      <w:r w:rsidR="0051758C" w:rsidRPr="00E95E65">
        <w:rPr>
          <w:color w:val="000000" w:themeColor="text1"/>
        </w:rPr>
        <w:t xml:space="preserve"> reinforcement, response rate is fast as, in the case of the learning event </w:t>
      </w:r>
      <w:r w:rsidR="00462ABC" w:rsidRPr="00E95E65">
        <w:rPr>
          <w:color w:val="000000" w:themeColor="text1"/>
        </w:rPr>
        <w:t xml:space="preserve">I </w:t>
      </w:r>
      <w:r w:rsidR="0051758C" w:rsidRPr="00E95E65">
        <w:rPr>
          <w:color w:val="000000" w:themeColor="text1"/>
        </w:rPr>
        <w:t xml:space="preserve">observed, </w:t>
      </w:r>
      <w:r w:rsidR="00B24D35" w:rsidRPr="00E95E65">
        <w:rPr>
          <w:color w:val="000000" w:themeColor="text1"/>
        </w:rPr>
        <w:t xml:space="preserve">pupils would not know how many times they had correctly followed the Year 1 and 2 Behaviour Charter or used their voice in a positive way in class, they would be rewarded with a pom-pom. Additionally, when using this method, extinction rates are low compared to other methods. However, when using the ‘pom-pom system’ as a method of punishment, for obvious reasons, variable ration reinforcement could not be used. </w:t>
      </w:r>
      <w:r w:rsidR="0077736B" w:rsidRPr="00E95E65">
        <w:rPr>
          <w:color w:val="000000" w:themeColor="text1"/>
        </w:rPr>
        <w:t xml:space="preserve">For this, we would have to refer back to Skinner’s operant conditioning. </w:t>
      </w:r>
    </w:p>
    <w:p w:rsidR="00275321" w:rsidRPr="00E95E65" w:rsidRDefault="00275321" w:rsidP="00E95E65">
      <w:pPr>
        <w:spacing w:line="360" w:lineRule="auto"/>
        <w:rPr>
          <w:color w:val="000000" w:themeColor="text1"/>
        </w:rPr>
      </w:pPr>
    </w:p>
    <w:p w:rsidR="00275321" w:rsidRPr="00E95E65" w:rsidRDefault="005B0B2A" w:rsidP="00E95E65">
      <w:pPr>
        <w:spacing w:line="360" w:lineRule="auto"/>
        <w:rPr>
          <w:color w:val="000000" w:themeColor="text1"/>
        </w:rPr>
      </w:pPr>
      <w:r w:rsidRPr="00E95E65">
        <w:rPr>
          <w:color w:val="000000" w:themeColor="text1"/>
        </w:rPr>
        <w:t xml:space="preserve">The Welsh Government (2010) </w:t>
      </w:r>
      <w:r w:rsidR="00444E43" w:rsidRPr="00E95E65">
        <w:rPr>
          <w:color w:val="000000" w:themeColor="text1"/>
        </w:rPr>
        <w:t xml:space="preserve">stated that </w:t>
      </w:r>
      <w:r w:rsidR="000B55BC" w:rsidRPr="00E95E65">
        <w:rPr>
          <w:color w:val="000000" w:themeColor="text1"/>
        </w:rPr>
        <w:t xml:space="preserve">when using a reward system for positive behaviour, classroom involvement or practice, </w:t>
      </w:r>
      <w:r w:rsidR="002D1A8C" w:rsidRPr="00E95E65">
        <w:rPr>
          <w:color w:val="000000" w:themeColor="text1"/>
        </w:rPr>
        <w:t>it</w:t>
      </w:r>
      <w:r w:rsidR="000B55BC" w:rsidRPr="00E95E65">
        <w:rPr>
          <w:color w:val="000000" w:themeColor="text1"/>
        </w:rPr>
        <w:t xml:space="preserve"> should be used correctly. </w:t>
      </w:r>
      <w:r w:rsidR="00ED6935" w:rsidRPr="00E95E65">
        <w:rPr>
          <w:color w:val="000000" w:themeColor="text1"/>
        </w:rPr>
        <w:t>However, i</w:t>
      </w:r>
      <w:r w:rsidR="00F65F3D" w:rsidRPr="00E95E65">
        <w:rPr>
          <w:color w:val="000000" w:themeColor="text1"/>
        </w:rPr>
        <w:t xml:space="preserve">t </w:t>
      </w:r>
      <w:r w:rsidR="00ED6935" w:rsidRPr="00E95E65">
        <w:rPr>
          <w:color w:val="000000" w:themeColor="text1"/>
        </w:rPr>
        <w:t>could</w:t>
      </w:r>
      <w:r w:rsidR="00F65F3D" w:rsidRPr="00E95E65">
        <w:rPr>
          <w:color w:val="000000" w:themeColor="text1"/>
        </w:rPr>
        <w:t xml:space="preserve"> be </w:t>
      </w:r>
      <w:r w:rsidR="00ED6935" w:rsidRPr="00E95E65">
        <w:rPr>
          <w:color w:val="000000" w:themeColor="text1"/>
        </w:rPr>
        <w:t>argued</w:t>
      </w:r>
      <w:r w:rsidR="00F65F3D" w:rsidRPr="00E95E65">
        <w:rPr>
          <w:color w:val="000000" w:themeColor="text1"/>
        </w:rPr>
        <w:t xml:space="preserve"> that if rewards, much like the teacher asking the child to put</w:t>
      </w:r>
      <w:r w:rsidR="00BA3B6B" w:rsidRPr="00E95E65">
        <w:rPr>
          <w:color w:val="000000" w:themeColor="text1"/>
        </w:rPr>
        <w:t xml:space="preserve"> the pom-pom in an</w:t>
      </w:r>
      <w:r w:rsidR="00F65F3D" w:rsidRPr="00E95E65">
        <w:rPr>
          <w:color w:val="000000" w:themeColor="text1"/>
        </w:rPr>
        <w:t xml:space="preserve"> individual bucket, </w:t>
      </w:r>
      <w:r w:rsidR="00365017" w:rsidRPr="00E95E65">
        <w:rPr>
          <w:color w:val="000000" w:themeColor="text1"/>
        </w:rPr>
        <w:t xml:space="preserve">could lead to students believing that </w:t>
      </w:r>
      <w:r w:rsidR="00D8523D" w:rsidRPr="00E95E65">
        <w:rPr>
          <w:color w:val="000000" w:themeColor="text1"/>
        </w:rPr>
        <w:t xml:space="preserve">they can gain a pom-pom by completing a particular activity or task instead of gaining a sense of achievement for doing so. </w:t>
      </w:r>
      <w:r w:rsidR="000A5621" w:rsidRPr="00E95E65">
        <w:rPr>
          <w:color w:val="000000" w:themeColor="text1"/>
        </w:rPr>
        <w:t xml:space="preserve">Payne (2015) agrees with this as she declares that when used inconsistently, rewards and sanctions in the learning environment can cause some children to not be able to differentiate between incentives and discipline methods, their task based work and social behaviour. </w:t>
      </w:r>
    </w:p>
    <w:p w:rsidR="00C02588" w:rsidRPr="00E95E65" w:rsidRDefault="00C02588" w:rsidP="00E95E65">
      <w:pPr>
        <w:spacing w:line="360" w:lineRule="auto"/>
        <w:rPr>
          <w:color w:val="000000" w:themeColor="text1"/>
        </w:rPr>
      </w:pPr>
    </w:p>
    <w:p w:rsidR="004F026A" w:rsidRPr="00E95E65" w:rsidRDefault="00C02588" w:rsidP="00E95E65">
      <w:pPr>
        <w:spacing w:line="360" w:lineRule="auto"/>
        <w:rPr>
          <w:color w:val="000000" w:themeColor="text1"/>
        </w:rPr>
      </w:pPr>
      <w:r w:rsidRPr="00E95E65">
        <w:rPr>
          <w:color w:val="000000" w:themeColor="text1"/>
        </w:rPr>
        <w:t xml:space="preserve">Evaluating </w:t>
      </w:r>
      <w:r w:rsidR="00094CDB" w:rsidRPr="00E95E65">
        <w:rPr>
          <w:color w:val="000000" w:themeColor="text1"/>
        </w:rPr>
        <w:t xml:space="preserve">and controlling </w:t>
      </w:r>
      <w:r w:rsidRPr="00E95E65">
        <w:rPr>
          <w:color w:val="000000" w:themeColor="text1"/>
        </w:rPr>
        <w:t xml:space="preserve">behaviour </w:t>
      </w:r>
      <w:r w:rsidR="00094CDB" w:rsidRPr="00E95E65">
        <w:rPr>
          <w:color w:val="000000" w:themeColor="text1"/>
        </w:rPr>
        <w:t xml:space="preserve">is important in the learning environment. </w:t>
      </w:r>
      <w:r w:rsidR="004F026A" w:rsidRPr="00E95E65">
        <w:rPr>
          <w:color w:val="000000" w:themeColor="text1"/>
        </w:rPr>
        <w:t xml:space="preserve">Again, however, there are always competing views, theories and philosophies. For example, Payne </w:t>
      </w:r>
      <w:r w:rsidR="004F026A" w:rsidRPr="00E95E65">
        <w:rPr>
          <w:color w:val="000000" w:themeColor="text1"/>
        </w:rPr>
        <w:lastRenderedPageBreak/>
        <w:t xml:space="preserve">(2015) declares that despite the use of rewards and sanctions in a learning environment having advantages, the use of this system could “represent competing theoretical ideas when considered alongside current approaches to teaching and learning”. </w:t>
      </w:r>
    </w:p>
    <w:p w:rsidR="004B6BC1" w:rsidRPr="00E95E65" w:rsidRDefault="004B6BC1" w:rsidP="00E95E65">
      <w:pPr>
        <w:spacing w:line="360" w:lineRule="auto"/>
        <w:rPr>
          <w:color w:val="000000" w:themeColor="text1"/>
        </w:rPr>
      </w:pPr>
    </w:p>
    <w:p w:rsidR="00CB3A10" w:rsidRPr="00E95E65" w:rsidRDefault="00CB3A10" w:rsidP="00E95E65">
      <w:pPr>
        <w:spacing w:line="360" w:lineRule="auto"/>
        <w:rPr>
          <w:color w:val="000000" w:themeColor="text1"/>
        </w:rPr>
      </w:pPr>
      <w:r w:rsidRPr="00E95E65">
        <w:rPr>
          <w:color w:val="000000" w:themeColor="text1"/>
        </w:rPr>
        <w:t xml:space="preserve">To conclude, </w:t>
      </w:r>
      <w:r w:rsidR="004556E7" w:rsidRPr="00E95E65">
        <w:rPr>
          <w:color w:val="000000" w:themeColor="text1"/>
        </w:rPr>
        <w:t>the event described relating to my recent school experience illustrates the fa</w:t>
      </w:r>
      <w:r w:rsidR="0054032C" w:rsidRPr="00E95E65">
        <w:rPr>
          <w:color w:val="000000" w:themeColor="text1"/>
        </w:rPr>
        <w:t>c</w:t>
      </w:r>
      <w:r w:rsidR="004556E7" w:rsidRPr="00E95E65">
        <w:rPr>
          <w:color w:val="000000" w:themeColor="text1"/>
        </w:rPr>
        <w:t xml:space="preserve">t that </w:t>
      </w:r>
      <w:r w:rsidRPr="00E95E65">
        <w:rPr>
          <w:color w:val="000000" w:themeColor="text1"/>
        </w:rPr>
        <w:t>there are both advantages and disadvant</w:t>
      </w:r>
      <w:r w:rsidR="00191309" w:rsidRPr="00E95E65">
        <w:rPr>
          <w:color w:val="000000" w:themeColor="text1"/>
        </w:rPr>
        <w:t>ages of using the ‘pom-pom</w:t>
      </w:r>
      <w:r w:rsidRPr="00E95E65">
        <w:rPr>
          <w:color w:val="000000" w:themeColor="text1"/>
        </w:rPr>
        <w:t xml:space="preserve"> system</w:t>
      </w:r>
      <w:r w:rsidR="004556E7" w:rsidRPr="00E95E65">
        <w:rPr>
          <w:color w:val="000000" w:themeColor="text1"/>
        </w:rPr>
        <w:t xml:space="preserve">’ </w:t>
      </w:r>
      <w:r w:rsidR="004556E7" w:rsidRPr="00E95E65">
        <w:rPr>
          <w:color w:val="000000" w:themeColor="text1"/>
        </w:rPr>
        <w:t>in the learning environment</w:t>
      </w:r>
      <w:r w:rsidR="004556E7" w:rsidRPr="00E95E65">
        <w:rPr>
          <w:color w:val="000000" w:themeColor="text1"/>
        </w:rPr>
        <w:t>. This is notwithstanding the fact that the ‘pom-pom system’ is</w:t>
      </w:r>
      <w:r w:rsidR="00191309" w:rsidRPr="00E95E65">
        <w:rPr>
          <w:color w:val="000000" w:themeColor="text1"/>
        </w:rPr>
        <w:t xml:space="preserve"> derived from the theory</w:t>
      </w:r>
      <w:r w:rsidRPr="00E95E65">
        <w:rPr>
          <w:color w:val="000000" w:themeColor="text1"/>
        </w:rPr>
        <w:t xml:space="preserve"> of Beh</w:t>
      </w:r>
      <w:r w:rsidR="00191309" w:rsidRPr="00E95E65">
        <w:rPr>
          <w:color w:val="000000" w:themeColor="text1"/>
        </w:rPr>
        <w:t>av</w:t>
      </w:r>
      <w:r w:rsidRPr="00E95E65">
        <w:rPr>
          <w:color w:val="000000" w:themeColor="text1"/>
        </w:rPr>
        <w:t>iourism</w:t>
      </w:r>
      <w:r w:rsidR="008856C5" w:rsidRPr="00E95E65">
        <w:rPr>
          <w:color w:val="000000" w:themeColor="text1"/>
        </w:rPr>
        <w:t>,</w:t>
      </w:r>
      <w:r w:rsidRPr="00E95E65">
        <w:rPr>
          <w:color w:val="000000" w:themeColor="text1"/>
        </w:rPr>
        <w:t xml:space="preserve">. </w:t>
      </w:r>
      <w:r w:rsidR="00AD4BD2" w:rsidRPr="00E95E65">
        <w:rPr>
          <w:color w:val="000000" w:themeColor="text1"/>
        </w:rPr>
        <w:t>I have highlighted these throughout the</w:t>
      </w:r>
      <w:r w:rsidR="00EC0864" w:rsidRPr="00E95E65">
        <w:rPr>
          <w:color w:val="000000" w:themeColor="text1"/>
        </w:rPr>
        <w:t xml:space="preserve"> section of this</w:t>
      </w:r>
      <w:r w:rsidR="00C85FCE" w:rsidRPr="00E95E65">
        <w:rPr>
          <w:color w:val="000000" w:themeColor="text1"/>
        </w:rPr>
        <w:t xml:space="preserve"> essay</w:t>
      </w:r>
      <w:r w:rsidR="004556E7" w:rsidRPr="00E95E65">
        <w:rPr>
          <w:color w:val="000000" w:themeColor="text1"/>
        </w:rPr>
        <w:t xml:space="preserve"> entitled ‘Connection’</w:t>
      </w:r>
      <w:r w:rsidR="00AD4BD2" w:rsidRPr="00E95E65">
        <w:rPr>
          <w:color w:val="000000" w:themeColor="text1"/>
        </w:rPr>
        <w:t xml:space="preserve">. </w:t>
      </w:r>
      <w:r w:rsidR="00421675" w:rsidRPr="00E95E65">
        <w:rPr>
          <w:color w:val="000000" w:themeColor="text1"/>
        </w:rPr>
        <w:t>As previously stated, other types of schooling</w:t>
      </w:r>
      <w:r w:rsidR="00EC0864" w:rsidRPr="00E95E65">
        <w:rPr>
          <w:color w:val="000000" w:themeColor="text1"/>
        </w:rPr>
        <w:t xml:space="preserve"> such as Humanism and Constructivism,</w:t>
      </w:r>
      <w:r w:rsidR="00421675" w:rsidRPr="00E95E65">
        <w:rPr>
          <w:color w:val="000000" w:themeColor="text1"/>
        </w:rPr>
        <w:t xml:space="preserve"> </w:t>
      </w:r>
      <w:r w:rsidR="00FC4799" w:rsidRPr="00E95E65">
        <w:rPr>
          <w:color w:val="000000" w:themeColor="text1"/>
        </w:rPr>
        <w:t xml:space="preserve">should perhaps be considered when </w:t>
      </w:r>
      <w:r w:rsidR="00C34AB5" w:rsidRPr="00E95E65">
        <w:rPr>
          <w:color w:val="000000" w:themeColor="text1"/>
        </w:rPr>
        <w:t>dis</w:t>
      </w:r>
      <w:r w:rsidR="00EC0864" w:rsidRPr="00E95E65">
        <w:rPr>
          <w:color w:val="000000" w:themeColor="text1"/>
        </w:rPr>
        <w:t>cussing B</w:t>
      </w:r>
      <w:r w:rsidR="00B25355" w:rsidRPr="00E95E65">
        <w:rPr>
          <w:color w:val="000000" w:themeColor="text1"/>
        </w:rPr>
        <w:t>ehaviourist approaches in the learning environment</w:t>
      </w:r>
      <w:r w:rsidR="00FC4799" w:rsidRPr="00E95E65">
        <w:rPr>
          <w:color w:val="000000" w:themeColor="text1"/>
        </w:rPr>
        <w:t xml:space="preserve">. </w:t>
      </w:r>
      <w:r w:rsidR="005137CF" w:rsidRPr="00E95E65">
        <w:rPr>
          <w:color w:val="000000" w:themeColor="text1"/>
        </w:rPr>
        <w:t xml:space="preserve">When taking all schooling approaches into consideration, the learning environment produced would be safe, secure, encouraging </w:t>
      </w:r>
      <w:r w:rsidR="00B10D6C" w:rsidRPr="00E95E65">
        <w:rPr>
          <w:color w:val="000000" w:themeColor="text1"/>
        </w:rPr>
        <w:t>and beneficial</w:t>
      </w:r>
      <w:r w:rsidR="00A16254" w:rsidRPr="00E95E65">
        <w:rPr>
          <w:color w:val="000000" w:themeColor="text1"/>
        </w:rPr>
        <w:t xml:space="preserve"> to learning. </w:t>
      </w:r>
      <w:r w:rsidR="001E799B" w:rsidRPr="00E95E65">
        <w:rPr>
          <w:color w:val="000000" w:themeColor="text1"/>
        </w:rPr>
        <w:t xml:space="preserve"> By doing so, this will have a positive influence on my future as a teacher as it takes into account all theories related </w:t>
      </w:r>
      <w:r w:rsidR="0018454D" w:rsidRPr="00E95E65">
        <w:rPr>
          <w:color w:val="000000" w:themeColor="text1"/>
        </w:rPr>
        <w:t xml:space="preserve">to schooling which will therefore benefit all pupils in the learning environment despite the way in which they learn and their ability. </w:t>
      </w:r>
    </w:p>
    <w:p w:rsidR="00C836BF" w:rsidRPr="00E95E65" w:rsidRDefault="00C836BF" w:rsidP="00E95E65">
      <w:pPr>
        <w:spacing w:line="360" w:lineRule="auto"/>
        <w:rPr>
          <w:color w:val="000000" w:themeColor="text1"/>
        </w:rPr>
      </w:pPr>
    </w:p>
    <w:p w:rsidR="00D54F3A" w:rsidRPr="00E95E65" w:rsidRDefault="00A346DD" w:rsidP="00E95E65">
      <w:pPr>
        <w:spacing w:line="360" w:lineRule="auto"/>
        <w:rPr>
          <w:b/>
          <w:color w:val="000000" w:themeColor="text1"/>
          <w:u w:val="single"/>
        </w:rPr>
      </w:pPr>
      <w:r w:rsidRPr="00E95E65">
        <w:rPr>
          <w:b/>
          <w:color w:val="000000" w:themeColor="text1"/>
          <w:u w:val="single"/>
        </w:rPr>
        <w:t>My Ideal Learning Environment</w:t>
      </w:r>
    </w:p>
    <w:p w:rsidR="00A5197F" w:rsidRPr="00E95E65" w:rsidRDefault="00A5197F" w:rsidP="00E95E65">
      <w:pPr>
        <w:spacing w:line="360" w:lineRule="auto"/>
        <w:rPr>
          <w:b/>
          <w:color w:val="000000" w:themeColor="text1"/>
        </w:rPr>
      </w:pPr>
    </w:p>
    <w:p w:rsidR="001B44E6" w:rsidRPr="00E95E65" w:rsidRDefault="00B4520F" w:rsidP="00E95E65">
      <w:pPr>
        <w:spacing w:line="360" w:lineRule="auto"/>
        <w:rPr>
          <w:color w:val="000000" w:themeColor="text1"/>
        </w:rPr>
      </w:pPr>
      <w:r w:rsidRPr="00E95E65">
        <w:rPr>
          <w:color w:val="000000" w:themeColor="text1"/>
        </w:rPr>
        <w:t>Barrett</w:t>
      </w:r>
      <w:r w:rsidR="003D113C" w:rsidRPr="00E95E65">
        <w:rPr>
          <w:color w:val="000000" w:themeColor="text1"/>
        </w:rPr>
        <w:t xml:space="preserve"> et al.</w:t>
      </w:r>
      <w:r w:rsidRPr="00E95E65">
        <w:rPr>
          <w:color w:val="000000" w:themeColor="text1"/>
        </w:rPr>
        <w:t xml:space="preserve"> in </w:t>
      </w:r>
      <w:r w:rsidR="00A5197F" w:rsidRPr="00E95E65">
        <w:rPr>
          <w:color w:val="000000" w:themeColor="text1"/>
        </w:rPr>
        <w:t xml:space="preserve">The </w:t>
      </w:r>
      <w:r w:rsidRPr="00E95E65">
        <w:rPr>
          <w:color w:val="000000" w:themeColor="text1"/>
        </w:rPr>
        <w:t>Ho</w:t>
      </w:r>
      <w:r w:rsidR="00A5197F" w:rsidRPr="00E95E65">
        <w:rPr>
          <w:color w:val="000000" w:themeColor="text1"/>
        </w:rPr>
        <w:t xml:space="preserve">listic Evidence and Design Project (2015) discovered that classrooms considered to be effectively designed are able to boost learning </w:t>
      </w:r>
      <w:r w:rsidR="005C4E88" w:rsidRPr="00E95E65">
        <w:rPr>
          <w:color w:val="000000" w:themeColor="text1"/>
        </w:rPr>
        <w:t xml:space="preserve">in </w:t>
      </w:r>
      <w:r w:rsidR="00A5197F" w:rsidRPr="00E95E65">
        <w:rPr>
          <w:color w:val="000000" w:themeColor="text1"/>
        </w:rPr>
        <w:t xml:space="preserve">the Primary School environment by 16%. This figure is during a single year. </w:t>
      </w:r>
      <w:r w:rsidR="00B55935" w:rsidRPr="00E95E65">
        <w:rPr>
          <w:color w:val="000000" w:themeColor="text1"/>
        </w:rPr>
        <w:t xml:space="preserve">All elements of my ideal learning environment are important but I have decided to identify </w:t>
      </w:r>
      <w:r w:rsidR="00D2265C" w:rsidRPr="00E95E65">
        <w:rPr>
          <w:color w:val="000000" w:themeColor="text1"/>
        </w:rPr>
        <w:t>6</w:t>
      </w:r>
      <w:r w:rsidR="00B0071F" w:rsidRPr="00E95E65">
        <w:rPr>
          <w:color w:val="000000" w:themeColor="text1"/>
        </w:rPr>
        <w:t xml:space="preserve"> zones to talk </w:t>
      </w:r>
      <w:r w:rsidR="0038731B" w:rsidRPr="00E95E65">
        <w:rPr>
          <w:color w:val="000000" w:themeColor="text1"/>
        </w:rPr>
        <w:t xml:space="preserve">about </w:t>
      </w:r>
      <w:r w:rsidR="00551C84" w:rsidRPr="00E95E65">
        <w:rPr>
          <w:color w:val="000000" w:themeColor="text1"/>
        </w:rPr>
        <w:t>in this section. The 6</w:t>
      </w:r>
      <w:r w:rsidR="0038731B" w:rsidRPr="00E95E65">
        <w:rPr>
          <w:color w:val="000000" w:themeColor="text1"/>
        </w:rPr>
        <w:t xml:space="preserve"> zones all work with each other t</w:t>
      </w:r>
      <w:r w:rsidR="00D2265C" w:rsidRPr="00E95E65">
        <w:rPr>
          <w:color w:val="000000" w:themeColor="text1"/>
        </w:rPr>
        <w:t>o produce a productive</w:t>
      </w:r>
      <w:r w:rsidR="0038731B" w:rsidRPr="00E95E65">
        <w:rPr>
          <w:color w:val="000000" w:themeColor="text1"/>
        </w:rPr>
        <w:t xml:space="preserve">, fun and safe learning environment. </w:t>
      </w:r>
      <w:r w:rsidR="000B76E2" w:rsidRPr="00E95E65">
        <w:rPr>
          <w:color w:val="000000" w:themeColor="text1"/>
        </w:rPr>
        <w:t xml:space="preserve">Before </w:t>
      </w:r>
      <w:r w:rsidR="002B2523" w:rsidRPr="00E95E65">
        <w:rPr>
          <w:color w:val="000000" w:themeColor="text1"/>
        </w:rPr>
        <w:t xml:space="preserve">I </w:t>
      </w:r>
      <w:r w:rsidR="000B76E2" w:rsidRPr="00E95E65">
        <w:rPr>
          <w:color w:val="000000" w:themeColor="text1"/>
        </w:rPr>
        <w:t xml:space="preserve">explain my ideal learning environment it should also be </w:t>
      </w:r>
      <w:r w:rsidR="00D2265C" w:rsidRPr="00E95E65">
        <w:rPr>
          <w:color w:val="000000" w:themeColor="text1"/>
        </w:rPr>
        <w:t>emphasised</w:t>
      </w:r>
      <w:r w:rsidR="000B76E2" w:rsidRPr="00E95E65">
        <w:rPr>
          <w:color w:val="000000" w:themeColor="text1"/>
        </w:rPr>
        <w:t xml:space="preserve"> that Teaching Assistants </w:t>
      </w:r>
      <w:r w:rsidR="00B15DD0" w:rsidRPr="00E95E65">
        <w:rPr>
          <w:color w:val="000000" w:themeColor="text1"/>
        </w:rPr>
        <w:t xml:space="preserve">would also be </w:t>
      </w:r>
      <w:r w:rsidR="002B2523" w:rsidRPr="00E95E65">
        <w:rPr>
          <w:color w:val="000000" w:themeColor="text1"/>
        </w:rPr>
        <w:t>utilised</w:t>
      </w:r>
      <w:r w:rsidR="00394F00" w:rsidRPr="00E95E65">
        <w:rPr>
          <w:color w:val="000000" w:themeColor="text1"/>
        </w:rPr>
        <w:t xml:space="preserve"> in</w:t>
      </w:r>
      <w:r w:rsidR="00B15DD0" w:rsidRPr="00E95E65">
        <w:rPr>
          <w:color w:val="000000" w:themeColor="text1"/>
        </w:rPr>
        <w:t xml:space="preserve"> </w:t>
      </w:r>
      <w:r w:rsidR="003C5171" w:rsidRPr="00E95E65">
        <w:rPr>
          <w:color w:val="000000" w:themeColor="text1"/>
        </w:rPr>
        <w:t xml:space="preserve">my ideal learning environment. </w:t>
      </w:r>
      <w:r w:rsidR="003E471B" w:rsidRPr="00E95E65">
        <w:rPr>
          <w:color w:val="000000" w:themeColor="text1"/>
        </w:rPr>
        <w:t>My idea</w:t>
      </w:r>
      <w:r w:rsidR="00710FA2" w:rsidRPr="00E95E65">
        <w:rPr>
          <w:color w:val="000000" w:themeColor="text1"/>
        </w:rPr>
        <w:t>l</w:t>
      </w:r>
      <w:r w:rsidR="003E471B" w:rsidRPr="00E95E65">
        <w:rPr>
          <w:color w:val="000000" w:themeColor="text1"/>
        </w:rPr>
        <w:t xml:space="preserve"> learning environment </w:t>
      </w:r>
      <w:r w:rsidR="00D47AB2" w:rsidRPr="00E95E65">
        <w:rPr>
          <w:color w:val="000000" w:themeColor="text1"/>
        </w:rPr>
        <w:t>has been designed for a Foundation Phase Year 1 or Year 2 Classroom.</w:t>
      </w:r>
      <w:r w:rsidR="00CA6F86" w:rsidRPr="00E95E65">
        <w:rPr>
          <w:color w:val="000000" w:themeColor="text1"/>
        </w:rPr>
        <w:t xml:space="preserve"> Kids Matter stated in Managing Behaviour</w:t>
      </w:r>
      <w:r w:rsidR="003E38F4" w:rsidRPr="00E95E65">
        <w:rPr>
          <w:color w:val="000000" w:themeColor="text1"/>
        </w:rPr>
        <w:t xml:space="preserve"> (2018)</w:t>
      </w:r>
      <w:r w:rsidR="00CA6F86" w:rsidRPr="00E95E65">
        <w:rPr>
          <w:color w:val="000000" w:themeColor="text1"/>
        </w:rPr>
        <w:t xml:space="preserve"> that when consider</w:t>
      </w:r>
      <w:r w:rsidR="00256DB6" w:rsidRPr="00E95E65">
        <w:rPr>
          <w:color w:val="000000" w:themeColor="text1"/>
        </w:rPr>
        <w:t>ing</w:t>
      </w:r>
      <w:r w:rsidR="00CA6F86" w:rsidRPr="00E95E65">
        <w:rPr>
          <w:color w:val="000000" w:themeColor="text1"/>
        </w:rPr>
        <w:t xml:space="preserve"> behaviour in the learning environment, children benefit from being aware that their environment is stable and that they are in the care of a responsible adult. </w:t>
      </w:r>
    </w:p>
    <w:p w:rsidR="00A5197F" w:rsidRPr="00E95E65" w:rsidRDefault="00A5197F" w:rsidP="00E95E65">
      <w:pPr>
        <w:spacing w:line="360" w:lineRule="auto"/>
        <w:rPr>
          <w:b/>
          <w:color w:val="000000" w:themeColor="text1"/>
        </w:rPr>
      </w:pPr>
    </w:p>
    <w:p w:rsidR="00BA0E4B" w:rsidRPr="00E95E65" w:rsidRDefault="00BA0E4B" w:rsidP="00E95E65">
      <w:pPr>
        <w:spacing w:line="360" w:lineRule="auto"/>
        <w:rPr>
          <w:b/>
          <w:color w:val="000000" w:themeColor="text1"/>
        </w:rPr>
      </w:pPr>
      <w:r w:rsidRPr="00E95E65">
        <w:rPr>
          <w:b/>
          <w:color w:val="000000" w:themeColor="text1"/>
        </w:rPr>
        <w:t>Zone 1. Triangle of Provision</w:t>
      </w:r>
    </w:p>
    <w:p w:rsidR="00FB71FC" w:rsidRPr="00E95E65" w:rsidRDefault="00FB71FC" w:rsidP="00E95E65">
      <w:pPr>
        <w:spacing w:line="360" w:lineRule="auto"/>
        <w:rPr>
          <w:b/>
          <w:color w:val="000000" w:themeColor="text1"/>
        </w:rPr>
      </w:pPr>
    </w:p>
    <w:p w:rsidR="00FB71FC" w:rsidRPr="00E95E65" w:rsidRDefault="00FB71FC" w:rsidP="00E95E65">
      <w:pPr>
        <w:spacing w:line="360" w:lineRule="auto"/>
        <w:rPr>
          <w:b/>
          <w:color w:val="000000" w:themeColor="text1"/>
        </w:rPr>
      </w:pPr>
      <w:r w:rsidRPr="00E95E65">
        <w:rPr>
          <w:b/>
          <w:color w:val="000000" w:themeColor="text1"/>
        </w:rPr>
        <w:lastRenderedPageBreak/>
        <w:drawing>
          <wp:inline distT="0" distB="0" distL="0" distR="0" wp14:anchorId="3BFC74F3" wp14:editId="54516867">
            <wp:extent cx="4889500" cy="3822700"/>
            <wp:effectExtent l="12700" t="0" r="25400" b="38100"/>
            <wp:docPr id="6" name="Diagram 6">
              <a:extLst xmlns:a="http://schemas.openxmlformats.org/drawingml/2006/main">
                <a:ext uri="{FF2B5EF4-FFF2-40B4-BE49-F238E27FC236}">
                  <a16:creationId xmlns:a16="http://schemas.microsoft.com/office/drawing/2014/main" id="{AF25BCCB-5D7C-6D49-A96F-7391E8F1E798}"/>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0270CC" w:rsidRPr="00E95E65" w:rsidRDefault="00E723AF" w:rsidP="00E95E65">
      <w:pPr>
        <w:spacing w:line="360" w:lineRule="auto"/>
        <w:rPr>
          <w:b/>
          <w:color w:val="000000" w:themeColor="text1"/>
        </w:rPr>
      </w:pPr>
      <w:r w:rsidRPr="00E95E65">
        <w:rPr>
          <w:b/>
          <w:color w:val="000000" w:themeColor="text1"/>
        </w:rPr>
        <w:t>Figure 6</w:t>
      </w:r>
      <w:r w:rsidR="000270CC" w:rsidRPr="00E95E65">
        <w:rPr>
          <w:b/>
          <w:color w:val="000000" w:themeColor="text1"/>
        </w:rPr>
        <w:t>. The Triangle of Provision</w:t>
      </w:r>
      <w:r w:rsidRPr="00E95E65">
        <w:rPr>
          <w:b/>
          <w:color w:val="000000" w:themeColor="text1"/>
        </w:rPr>
        <w:t>. Figure created by myself.</w:t>
      </w:r>
    </w:p>
    <w:p w:rsidR="00FB71FC" w:rsidRPr="00E95E65" w:rsidRDefault="00FB71FC" w:rsidP="00E95E65">
      <w:pPr>
        <w:spacing w:line="360" w:lineRule="auto"/>
        <w:rPr>
          <w:b/>
          <w:color w:val="000000" w:themeColor="text1"/>
        </w:rPr>
      </w:pPr>
    </w:p>
    <w:p w:rsidR="00FB71FC" w:rsidRPr="00E95E65" w:rsidRDefault="00FB71FC" w:rsidP="00E95E65">
      <w:pPr>
        <w:spacing w:line="360" w:lineRule="auto"/>
        <w:rPr>
          <w:color w:val="000000" w:themeColor="text1"/>
        </w:rPr>
      </w:pPr>
      <w:r w:rsidRPr="00E95E65">
        <w:rPr>
          <w:color w:val="000000" w:themeColor="text1"/>
        </w:rPr>
        <w:t xml:space="preserve">It is important that children have the opportunity to complete both teacher lead and independent activities while in the learning environment. </w:t>
      </w:r>
      <w:r w:rsidR="001D2065" w:rsidRPr="00E95E65">
        <w:rPr>
          <w:color w:val="000000" w:themeColor="text1"/>
        </w:rPr>
        <w:t xml:space="preserve">The ‘continuous provision’ element of the triangle </w:t>
      </w:r>
      <w:r w:rsidR="00900662" w:rsidRPr="00E95E65">
        <w:rPr>
          <w:color w:val="000000" w:themeColor="text1"/>
        </w:rPr>
        <w:t xml:space="preserve">is child led and aims to continue the provision for learning in the absence of an adult. </w:t>
      </w:r>
      <w:r w:rsidR="002405FE" w:rsidRPr="00E95E65">
        <w:rPr>
          <w:color w:val="000000" w:themeColor="text1"/>
        </w:rPr>
        <w:t xml:space="preserve">In my ideal learning environment, </w:t>
      </w:r>
      <w:r w:rsidR="003D2413" w:rsidRPr="00E95E65">
        <w:rPr>
          <w:color w:val="000000" w:themeColor="text1"/>
        </w:rPr>
        <w:t>I have included an independent learning challenge wa</w:t>
      </w:r>
      <w:r w:rsidR="00880CD4" w:rsidRPr="00E95E65">
        <w:rPr>
          <w:color w:val="000000" w:themeColor="text1"/>
        </w:rPr>
        <w:t xml:space="preserve">ll and learning passports. </w:t>
      </w:r>
      <w:r w:rsidR="003D2413" w:rsidRPr="00E95E65">
        <w:rPr>
          <w:color w:val="000000" w:themeColor="text1"/>
        </w:rPr>
        <w:t>This is to encourage children to be independent and choose a challenge from the wall relating to their topic. Once they have completed this challenge, the teacher can then sign off that particular challenge in their learning passport.</w:t>
      </w:r>
    </w:p>
    <w:p w:rsidR="00391E71" w:rsidRPr="00E95E65" w:rsidRDefault="00391E71" w:rsidP="00E95E65">
      <w:pPr>
        <w:spacing w:line="360" w:lineRule="auto"/>
        <w:rPr>
          <w:color w:val="000000" w:themeColor="text1"/>
        </w:rPr>
      </w:pPr>
    </w:p>
    <w:p w:rsidR="00391E71" w:rsidRPr="00E95E65" w:rsidRDefault="00391E71" w:rsidP="00E95E65">
      <w:pPr>
        <w:spacing w:line="360" w:lineRule="auto"/>
        <w:rPr>
          <w:color w:val="000000" w:themeColor="text1"/>
        </w:rPr>
      </w:pPr>
      <w:r w:rsidRPr="00E95E65">
        <w:rPr>
          <w:color w:val="000000" w:themeColor="text1"/>
        </w:rPr>
        <w:t xml:space="preserve">The ‘enhanced provision’ element </w:t>
      </w:r>
      <w:r w:rsidR="00671019" w:rsidRPr="00E95E65">
        <w:rPr>
          <w:color w:val="000000" w:themeColor="text1"/>
        </w:rPr>
        <w:t>is when you add themed re</w:t>
      </w:r>
      <w:r w:rsidR="004325CE" w:rsidRPr="00E95E65">
        <w:rPr>
          <w:color w:val="000000" w:themeColor="text1"/>
        </w:rPr>
        <w:t>sources to continuous provision, meaning that it is still child led.</w:t>
      </w:r>
      <w:r w:rsidR="00671019" w:rsidRPr="00E95E65">
        <w:rPr>
          <w:color w:val="000000" w:themeColor="text1"/>
        </w:rPr>
        <w:t xml:space="preserve"> For example, if the topic is dinosaurs, adding laminated pictures of dinosaurs or fossils </w:t>
      </w:r>
      <w:r w:rsidR="00BC6AC4" w:rsidRPr="00E95E65">
        <w:rPr>
          <w:color w:val="000000" w:themeColor="text1"/>
        </w:rPr>
        <w:t xml:space="preserve">around the arts and crafts or construction areas </w:t>
      </w:r>
      <w:r w:rsidR="00880CD4" w:rsidRPr="00E95E65">
        <w:rPr>
          <w:color w:val="000000" w:themeColor="text1"/>
        </w:rPr>
        <w:t xml:space="preserve">help </w:t>
      </w:r>
      <w:r w:rsidR="00671019" w:rsidRPr="00E95E65">
        <w:rPr>
          <w:color w:val="000000" w:themeColor="text1"/>
        </w:rPr>
        <w:t xml:space="preserve">to provide inspiration. </w:t>
      </w:r>
      <w:r w:rsidR="002B33C1" w:rsidRPr="00E95E65">
        <w:rPr>
          <w:color w:val="000000" w:themeColor="text1"/>
        </w:rPr>
        <w:t xml:space="preserve">However, there are many possible ways children may interact with enhanced provision areas. </w:t>
      </w:r>
    </w:p>
    <w:p w:rsidR="004325CE" w:rsidRPr="00E95E65" w:rsidRDefault="004325CE" w:rsidP="00E95E65">
      <w:pPr>
        <w:spacing w:line="360" w:lineRule="auto"/>
        <w:rPr>
          <w:color w:val="000000" w:themeColor="text1"/>
        </w:rPr>
      </w:pPr>
    </w:p>
    <w:p w:rsidR="00FB71FC" w:rsidRPr="00E95E65" w:rsidRDefault="004325CE" w:rsidP="00E95E65">
      <w:pPr>
        <w:spacing w:line="360" w:lineRule="auto"/>
        <w:rPr>
          <w:color w:val="000000" w:themeColor="text1"/>
        </w:rPr>
      </w:pPr>
      <w:r w:rsidRPr="00E95E65">
        <w:rPr>
          <w:color w:val="000000" w:themeColor="text1"/>
        </w:rPr>
        <w:t xml:space="preserve">The ‘focused tasks’ element of the </w:t>
      </w:r>
      <w:r w:rsidR="00441735" w:rsidRPr="00E95E65">
        <w:rPr>
          <w:color w:val="000000" w:themeColor="text1"/>
        </w:rPr>
        <w:t>T</w:t>
      </w:r>
      <w:r w:rsidRPr="00E95E65">
        <w:rPr>
          <w:color w:val="000000" w:themeColor="text1"/>
        </w:rPr>
        <w:t>riangle</w:t>
      </w:r>
      <w:r w:rsidR="00441735" w:rsidRPr="00E95E65">
        <w:rPr>
          <w:color w:val="000000" w:themeColor="text1"/>
        </w:rPr>
        <w:t xml:space="preserve"> of P</w:t>
      </w:r>
      <w:r w:rsidRPr="00E95E65">
        <w:rPr>
          <w:color w:val="000000" w:themeColor="text1"/>
        </w:rPr>
        <w:t xml:space="preserve">rovision is teacher led. </w:t>
      </w:r>
      <w:r w:rsidR="00D73E82" w:rsidRPr="00E95E65">
        <w:rPr>
          <w:color w:val="000000" w:themeColor="text1"/>
        </w:rPr>
        <w:t xml:space="preserve">The teachers lead </w:t>
      </w:r>
      <w:r w:rsidR="0029018F" w:rsidRPr="00E95E65">
        <w:rPr>
          <w:color w:val="000000" w:themeColor="text1"/>
        </w:rPr>
        <w:t xml:space="preserve">activities possibly relating to the topic in a small group while the rest of the groups </w:t>
      </w:r>
      <w:r w:rsidR="00D73E82" w:rsidRPr="00E95E65">
        <w:rPr>
          <w:color w:val="000000" w:themeColor="text1"/>
        </w:rPr>
        <w:t>take part</w:t>
      </w:r>
      <w:r w:rsidR="0029018F" w:rsidRPr="00E95E65">
        <w:rPr>
          <w:color w:val="000000" w:themeColor="text1"/>
        </w:rPr>
        <w:t xml:space="preserve"> in other activities, both independent and with a teaching assistant. </w:t>
      </w:r>
    </w:p>
    <w:p w:rsidR="0013342E" w:rsidRPr="00E95E65" w:rsidRDefault="00BA0E4B" w:rsidP="00E95E65">
      <w:pPr>
        <w:spacing w:line="360" w:lineRule="auto"/>
        <w:rPr>
          <w:b/>
          <w:color w:val="000000" w:themeColor="text1"/>
        </w:rPr>
      </w:pPr>
      <w:r w:rsidRPr="00E95E65">
        <w:rPr>
          <w:b/>
          <w:color w:val="000000" w:themeColor="text1"/>
        </w:rPr>
        <w:lastRenderedPageBreak/>
        <w:t xml:space="preserve">Zone 2. </w:t>
      </w:r>
      <w:r w:rsidR="00A5197F" w:rsidRPr="00E95E65">
        <w:rPr>
          <w:b/>
          <w:color w:val="000000" w:themeColor="text1"/>
        </w:rPr>
        <w:t>Outdoor Learning</w:t>
      </w:r>
    </w:p>
    <w:p w:rsidR="00A5197F" w:rsidRPr="00E95E65" w:rsidRDefault="00A5197F" w:rsidP="00E95E65">
      <w:pPr>
        <w:spacing w:line="360" w:lineRule="auto"/>
        <w:rPr>
          <w:b/>
          <w:color w:val="000000" w:themeColor="text1"/>
        </w:rPr>
      </w:pPr>
    </w:p>
    <w:p w:rsidR="00CE06A3" w:rsidRPr="00E95E65" w:rsidRDefault="00A5197F" w:rsidP="00E95E65">
      <w:pPr>
        <w:spacing w:line="360" w:lineRule="auto"/>
        <w:rPr>
          <w:color w:val="000000" w:themeColor="text1"/>
        </w:rPr>
      </w:pPr>
      <w:proofErr w:type="spellStart"/>
      <w:r w:rsidRPr="00E95E65">
        <w:rPr>
          <w:color w:val="000000" w:themeColor="text1"/>
        </w:rPr>
        <w:t>Heick</w:t>
      </w:r>
      <w:proofErr w:type="spellEnd"/>
      <w:r w:rsidRPr="00E95E65">
        <w:rPr>
          <w:color w:val="000000" w:themeColor="text1"/>
        </w:rPr>
        <w:t xml:space="preserve"> (</w:t>
      </w:r>
      <w:r w:rsidR="00273A6C" w:rsidRPr="00E95E65">
        <w:rPr>
          <w:color w:val="000000" w:themeColor="text1"/>
        </w:rPr>
        <w:t>2018)</w:t>
      </w:r>
      <w:r w:rsidRPr="00E95E65">
        <w:rPr>
          <w:color w:val="000000" w:themeColor="text1"/>
        </w:rPr>
        <w:t xml:space="preserve"> stated that “learning has to leave the classroom because the children do”. </w:t>
      </w:r>
      <w:r w:rsidR="00ED2178" w:rsidRPr="00E95E65">
        <w:rPr>
          <w:color w:val="000000" w:themeColor="text1"/>
        </w:rPr>
        <w:t xml:space="preserve">It has also been stated that “outdoor environments that are fun, stimulating and safe promote children’s development and natural curiosity to </w:t>
      </w:r>
      <w:r w:rsidR="00C86891" w:rsidRPr="00E95E65">
        <w:rPr>
          <w:color w:val="000000" w:themeColor="text1"/>
        </w:rPr>
        <w:t>explore and learn through first-</w:t>
      </w:r>
      <w:r w:rsidR="00ED2178" w:rsidRPr="00E95E65">
        <w:rPr>
          <w:color w:val="000000" w:themeColor="text1"/>
        </w:rPr>
        <w:t>hand experience”. (</w:t>
      </w:r>
      <w:r w:rsidR="00161BC5" w:rsidRPr="00E95E65">
        <w:rPr>
          <w:color w:val="000000" w:themeColor="text1"/>
        </w:rPr>
        <w:t>Welsh Assembly Government, 2010:0.2)</w:t>
      </w:r>
      <w:r w:rsidR="00ED2178" w:rsidRPr="00E95E65">
        <w:rPr>
          <w:color w:val="000000" w:themeColor="text1"/>
        </w:rPr>
        <w:t xml:space="preserve"> </w:t>
      </w:r>
      <w:r w:rsidR="0032617F" w:rsidRPr="00E95E65">
        <w:rPr>
          <w:color w:val="000000" w:themeColor="text1"/>
        </w:rPr>
        <w:t xml:space="preserve">There are many benefits of outdoor learning including inclusivity, the diminishment of classroom boundaries, the relaxation of nature, the opportunity of gaining new experiences and the exploration of emotions and feelings. </w:t>
      </w:r>
    </w:p>
    <w:p w:rsidR="00CE06A3" w:rsidRPr="00E95E65" w:rsidRDefault="00CE06A3" w:rsidP="00E95E65">
      <w:pPr>
        <w:spacing w:line="360" w:lineRule="auto"/>
        <w:rPr>
          <w:color w:val="000000" w:themeColor="text1"/>
        </w:rPr>
      </w:pPr>
    </w:p>
    <w:p w:rsidR="00CD54EB" w:rsidRPr="00E95E65" w:rsidRDefault="006B3059" w:rsidP="00E95E65">
      <w:pPr>
        <w:spacing w:line="360" w:lineRule="auto"/>
        <w:rPr>
          <w:color w:val="000000" w:themeColor="text1"/>
        </w:rPr>
      </w:pPr>
      <w:r w:rsidRPr="00E95E65">
        <w:rPr>
          <w:color w:val="000000" w:themeColor="text1"/>
        </w:rPr>
        <w:t xml:space="preserve">There are several elements of outdoor learning that I have included in my ideal learning environment and some relate to play. </w:t>
      </w:r>
      <w:r w:rsidR="00CE06A3" w:rsidRPr="00E95E65">
        <w:rPr>
          <w:color w:val="000000" w:themeColor="text1"/>
        </w:rPr>
        <w:t>When discussing out</w:t>
      </w:r>
      <w:r w:rsidR="00D73E82" w:rsidRPr="00E95E65">
        <w:rPr>
          <w:color w:val="000000" w:themeColor="text1"/>
        </w:rPr>
        <w:t>door learning we must consider</w:t>
      </w:r>
      <w:r w:rsidR="00CE06A3" w:rsidRPr="00E95E65">
        <w:rPr>
          <w:color w:val="000000" w:themeColor="text1"/>
        </w:rPr>
        <w:t xml:space="preserve"> the ‘Theory of Flow’. This theory was </w:t>
      </w:r>
      <w:r w:rsidR="00555236" w:rsidRPr="00E95E65">
        <w:rPr>
          <w:color w:val="000000" w:themeColor="text1"/>
        </w:rPr>
        <w:t xml:space="preserve">advanced </w:t>
      </w:r>
      <w:r w:rsidR="00CE06A3" w:rsidRPr="00E95E65">
        <w:rPr>
          <w:color w:val="000000" w:themeColor="text1"/>
        </w:rPr>
        <w:t xml:space="preserve">by Csikszentmihalyi </w:t>
      </w:r>
      <w:r w:rsidR="007A5A98" w:rsidRPr="00E95E65">
        <w:rPr>
          <w:color w:val="000000" w:themeColor="text1"/>
        </w:rPr>
        <w:t xml:space="preserve">in 1975 </w:t>
      </w:r>
      <w:r w:rsidR="00E75F1C" w:rsidRPr="00E95E65">
        <w:rPr>
          <w:color w:val="000000" w:themeColor="text1"/>
        </w:rPr>
        <w:t xml:space="preserve">and he stated that flow was one of the eight mental states which are possible to happen when attempting to learn something new. </w:t>
      </w:r>
      <w:r w:rsidR="00D559AD" w:rsidRPr="00E95E65">
        <w:rPr>
          <w:color w:val="000000" w:themeColor="text1"/>
        </w:rPr>
        <w:t>Flow is more likely to occur when the learner has both high ski</w:t>
      </w:r>
      <w:r w:rsidR="00DF4F16" w:rsidRPr="00E95E65">
        <w:rPr>
          <w:color w:val="000000" w:themeColor="text1"/>
        </w:rPr>
        <w:t>ll and high challenge and should be considered wh</w:t>
      </w:r>
      <w:r w:rsidR="006D7337" w:rsidRPr="00E95E65">
        <w:rPr>
          <w:color w:val="000000" w:themeColor="text1"/>
        </w:rPr>
        <w:t xml:space="preserve">en in the learning environment whether </w:t>
      </w:r>
      <w:r w:rsidR="001C1D6A" w:rsidRPr="00E95E65">
        <w:rPr>
          <w:color w:val="000000" w:themeColor="text1"/>
        </w:rPr>
        <w:t xml:space="preserve">that is </w:t>
      </w:r>
      <w:r w:rsidR="006D7337" w:rsidRPr="00E95E65">
        <w:rPr>
          <w:color w:val="000000" w:themeColor="text1"/>
        </w:rPr>
        <w:t>inside or outside</w:t>
      </w:r>
      <w:r w:rsidR="00366F65" w:rsidRPr="00E95E65">
        <w:rPr>
          <w:color w:val="000000" w:themeColor="text1"/>
        </w:rPr>
        <w:t xml:space="preserve">. </w:t>
      </w:r>
      <w:r w:rsidR="00CD54EB" w:rsidRPr="00E95E65">
        <w:rPr>
          <w:color w:val="000000" w:themeColor="text1"/>
        </w:rPr>
        <w:t>The diagram below represents the ‘Theory of Flow’</w:t>
      </w:r>
      <w:r w:rsidR="00DF4F16" w:rsidRPr="00E95E65">
        <w:rPr>
          <w:color w:val="000000" w:themeColor="text1"/>
        </w:rPr>
        <w:t>.</w:t>
      </w:r>
      <w:r w:rsidR="00CD54EB" w:rsidRPr="00E95E65">
        <w:rPr>
          <w:color w:val="000000" w:themeColor="text1"/>
        </w:rPr>
        <w:t xml:space="preserve"> </w:t>
      </w:r>
    </w:p>
    <w:p w:rsidR="00617F5F" w:rsidRPr="00E95E65" w:rsidRDefault="00617F5F" w:rsidP="00E95E65">
      <w:pPr>
        <w:spacing w:line="360" w:lineRule="auto"/>
        <w:rPr>
          <w:color w:val="000000" w:themeColor="text1"/>
        </w:rPr>
      </w:pPr>
    </w:p>
    <w:p w:rsidR="00617F5F" w:rsidRPr="00E95E65" w:rsidRDefault="00617F5F" w:rsidP="00E95E65">
      <w:pPr>
        <w:spacing w:line="360" w:lineRule="auto"/>
        <w:rPr>
          <w:color w:val="000000" w:themeColor="text1"/>
        </w:rPr>
      </w:pPr>
      <w:r w:rsidRPr="00E95E65">
        <w:rPr>
          <w:color w:val="000000" w:themeColor="text1"/>
        </w:rPr>
        <w:drawing>
          <wp:inline distT="0" distB="0" distL="0" distR="0" wp14:anchorId="619DEE1D" wp14:editId="60C9EAA3">
            <wp:extent cx="3187700" cy="3187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87700" cy="3187700"/>
                    </a:xfrm>
                    <a:prstGeom prst="rect">
                      <a:avLst/>
                    </a:prstGeom>
                  </pic:spPr>
                </pic:pic>
              </a:graphicData>
            </a:graphic>
          </wp:inline>
        </w:drawing>
      </w:r>
    </w:p>
    <w:p w:rsidR="00B7489C" w:rsidRPr="00E95E65" w:rsidRDefault="00A17C1D" w:rsidP="00E95E65">
      <w:pPr>
        <w:spacing w:line="360" w:lineRule="auto"/>
        <w:rPr>
          <w:b/>
          <w:color w:val="000000" w:themeColor="text1"/>
        </w:rPr>
      </w:pPr>
      <w:r w:rsidRPr="00E95E65">
        <w:rPr>
          <w:b/>
          <w:color w:val="000000" w:themeColor="text1"/>
        </w:rPr>
        <w:t>Figure 7</w:t>
      </w:r>
      <w:r w:rsidR="006B5819" w:rsidRPr="00E95E65">
        <w:rPr>
          <w:b/>
          <w:color w:val="000000" w:themeColor="text1"/>
        </w:rPr>
        <w:t>. A representation of the Theory of Flow</w:t>
      </w:r>
      <w:r w:rsidR="00522DAC" w:rsidRPr="00E95E65">
        <w:rPr>
          <w:b/>
          <w:color w:val="000000" w:themeColor="text1"/>
        </w:rPr>
        <w:t>. Exciting Curio</w:t>
      </w:r>
      <w:r w:rsidR="00617F5F" w:rsidRPr="00E95E65">
        <w:rPr>
          <w:b/>
          <w:color w:val="000000" w:themeColor="text1"/>
        </w:rPr>
        <w:t>sity</w:t>
      </w:r>
      <w:r w:rsidR="00522DAC" w:rsidRPr="00E95E65">
        <w:rPr>
          <w:b/>
          <w:color w:val="000000" w:themeColor="text1"/>
        </w:rPr>
        <w:t xml:space="preserve"> [Online]</w:t>
      </w:r>
      <w:r w:rsidR="00522DAC" w:rsidRPr="00E95E65">
        <w:rPr>
          <w:color w:val="000000" w:themeColor="text1"/>
        </w:rPr>
        <w:t xml:space="preserve"> </w:t>
      </w:r>
      <w:r w:rsidR="00617F5F" w:rsidRPr="00E95E65">
        <w:rPr>
          <w:color w:val="000000" w:themeColor="text1"/>
        </w:rPr>
        <w:t xml:space="preserve"> </w:t>
      </w:r>
    </w:p>
    <w:p w:rsidR="00617F5F" w:rsidRPr="00E95E65" w:rsidRDefault="00617F5F" w:rsidP="00E95E65">
      <w:pPr>
        <w:spacing w:line="360" w:lineRule="auto"/>
        <w:rPr>
          <w:b/>
          <w:color w:val="000000" w:themeColor="text1"/>
        </w:rPr>
      </w:pPr>
    </w:p>
    <w:p w:rsidR="00B7489C" w:rsidRPr="00E95E65" w:rsidRDefault="00B7489C" w:rsidP="00E95E65">
      <w:pPr>
        <w:spacing w:line="360" w:lineRule="auto"/>
        <w:rPr>
          <w:b/>
          <w:color w:val="000000" w:themeColor="text1"/>
        </w:rPr>
      </w:pPr>
      <w:r w:rsidRPr="00E95E65">
        <w:rPr>
          <w:b/>
          <w:color w:val="000000" w:themeColor="text1"/>
        </w:rPr>
        <w:t>Zone 3. Role Play Area</w:t>
      </w:r>
    </w:p>
    <w:p w:rsidR="006B3059" w:rsidRPr="00E95E65" w:rsidRDefault="006B3059" w:rsidP="00E95E65">
      <w:pPr>
        <w:spacing w:line="360" w:lineRule="auto"/>
        <w:rPr>
          <w:b/>
          <w:color w:val="000000" w:themeColor="text1"/>
        </w:rPr>
      </w:pPr>
    </w:p>
    <w:p w:rsidR="00D4370B" w:rsidRPr="00E95E65" w:rsidRDefault="00D4370B" w:rsidP="00E95E65">
      <w:pPr>
        <w:spacing w:line="360" w:lineRule="auto"/>
        <w:rPr>
          <w:color w:val="000000" w:themeColor="text1"/>
        </w:rPr>
      </w:pPr>
      <w:r w:rsidRPr="00E95E65">
        <w:rPr>
          <w:color w:val="000000" w:themeColor="text1"/>
        </w:rPr>
        <w:t xml:space="preserve">The role play area in my ideal learning environment highlights the importance of play in any learning environment. </w:t>
      </w:r>
      <w:r w:rsidR="002F2B50" w:rsidRPr="00E95E65">
        <w:rPr>
          <w:color w:val="000000" w:themeColor="text1"/>
        </w:rPr>
        <w:t xml:space="preserve">Montessori (1949), Piaget (1976), Vygotsky (1978), Bruner (1986), Gardner (1999) and </w:t>
      </w:r>
      <w:proofErr w:type="spellStart"/>
      <w:r w:rsidR="002F2B50" w:rsidRPr="00E95E65">
        <w:rPr>
          <w:color w:val="000000" w:themeColor="text1"/>
        </w:rPr>
        <w:t>Laevers</w:t>
      </w:r>
      <w:proofErr w:type="spellEnd"/>
      <w:r w:rsidR="002F2B50" w:rsidRPr="00E95E65">
        <w:rPr>
          <w:color w:val="000000" w:themeColor="text1"/>
        </w:rPr>
        <w:t xml:space="preserve"> </w:t>
      </w:r>
      <w:r w:rsidR="00EE2B34" w:rsidRPr="00E95E65">
        <w:rPr>
          <w:color w:val="000000" w:themeColor="text1"/>
        </w:rPr>
        <w:t xml:space="preserve">(2000) in Grigg (2015), </w:t>
      </w:r>
      <w:r w:rsidR="002F2B50" w:rsidRPr="00E95E65">
        <w:rPr>
          <w:color w:val="000000" w:themeColor="text1"/>
        </w:rPr>
        <w:t>all educational theorists, wrote about and provided strategies that promote play as</w:t>
      </w:r>
      <w:r w:rsidR="0017160A" w:rsidRPr="00E95E65">
        <w:rPr>
          <w:color w:val="000000" w:themeColor="text1"/>
        </w:rPr>
        <w:t xml:space="preserve"> they</w:t>
      </w:r>
      <w:r w:rsidR="002F2B50" w:rsidRPr="00E95E65">
        <w:rPr>
          <w:color w:val="000000" w:themeColor="text1"/>
        </w:rPr>
        <w:t xml:space="preserve"> all believe that it is of key importance in a child’s learni</w:t>
      </w:r>
      <w:r w:rsidR="00DE43F6" w:rsidRPr="00E95E65">
        <w:rPr>
          <w:color w:val="000000" w:themeColor="text1"/>
        </w:rPr>
        <w:t xml:space="preserve">ng. Additionally, Grigg (2015) explained that play </w:t>
      </w:r>
      <w:r w:rsidR="00C05395" w:rsidRPr="00E95E65">
        <w:rPr>
          <w:color w:val="000000" w:themeColor="text1"/>
        </w:rPr>
        <w:t xml:space="preserve">gives children the opportunity to understand their world. </w:t>
      </w:r>
      <w:r w:rsidR="00E6340C" w:rsidRPr="00E95E65">
        <w:rPr>
          <w:color w:val="000000" w:themeColor="text1"/>
        </w:rPr>
        <w:t xml:space="preserve">Furthermore, it gives children the chance to develop their confidence and learn new social skills. Using their imagination, children are able to create new ideas that perhaps they would not be able to if they did not have the opportunity to play, both inside and outside of the classroom environment. </w:t>
      </w:r>
      <w:r w:rsidR="00E34806" w:rsidRPr="00E95E65">
        <w:rPr>
          <w:color w:val="000000" w:themeColor="text1"/>
        </w:rPr>
        <w:t>As Wood and Attfield (2005) declare</w:t>
      </w:r>
      <w:r w:rsidR="002E4ED3" w:rsidRPr="00E95E65">
        <w:rPr>
          <w:color w:val="000000" w:themeColor="text1"/>
        </w:rPr>
        <w:t>d</w:t>
      </w:r>
      <w:r w:rsidR="00E34806" w:rsidRPr="00E95E65">
        <w:rPr>
          <w:color w:val="000000" w:themeColor="text1"/>
        </w:rPr>
        <w:t xml:space="preserve">, in my ideal learning environment I </w:t>
      </w:r>
      <w:r w:rsidR="009C62D0" w:rsidRPr="00E95E65">
        <w:rPr>
          <w:color w:val="000000" w:themeColor="text1"/>
        </w:rPr>
        <w:t xml:space="preserve">want play to be considered by both staff and pupils as </w:t>
      </w:r>
      <w:r w:rsidR="00597E8C" w:rsidRPr="00E95E65">
        <w:rPr>
          <w:color w:val="000000" w:themeColor="text1"/>
        </w:rPr>
        <w:t>a positive learning experience and t</w:t>
      </w:r>
      <w:r w:rsidR="00C75724" w:rsidRPr="00E95E65">
        <w:rPr>
          <w:color w:val="000000" w:themeColor="text1"/>
        </w:rPr>
        <w:t xml:space="preserve">his will be done in many ways. For example as </w:t>
      </w:r>
      <w:r w:rsidR="00D535C6" w:rsidRPr="00E95E65">
        <w:rPr>
          <w:color w:val="000000" w:themeColor="text1"/>
        </w:rPr>
        <w:t>Huizinga (1995</w:t>
      </w:r>
      <w:r w:rsidR="00C75724" w:rsidRPr="00E95E65">
        <w:rPr>
          <w:color w:val="000000" w:themeColor="text1"/>
        </w:rPr>
        <w:t>) stated, play is often the “blurring of boundaries”</w:t>
      </w:r>
      <w:r w:rsidR="002E4ED3" w:rsidRPr="00E95E65">
        <w:rPr>
          <w:color w:val="000000" w:themeColor="text1"/>
        </w:rPr>
        <w:t>,</w:t>
      </w:r>
      <w:r w:rsidR="00C75724" w:rsidRPr="00E95E65">
        <w:rPr>
          <w:color w:val="000000" w:themeColor="text1"/>
        </w:rPr>
        <w:t xml:space="preserve"> meaning that work and play become the same activity. To some extent, this is true, however, children need the</w:t>
      </w:r>
      <w:r w:rsidR="002E4ED3" w:rsidRPr="00E95E65">
        <w:rPr>
          <w:color w:val="000000" w:themeColor="text1"/>
        </w:rPr>
        <w:t xml:space="preserve"> opportunity to play without the</w:t>
      </w:r>
      <w:r w:rsidR="00C75724" w:rsidRPr="00E95E65">
        <w:rPr>
          <w:color w:val="000000" w:themeColor="text1"/>
        </w:rPr>
        <w:t xml:space="preserve"> pressures of work. </w:t>
      </w:r>
      <w:r w:rsidR="00A471E2" w:rsidRPr="00E95E65">
        <w:rPr>
          <w:color w:val="000000" w:themeColor="text1"/>
        </w:rPr>
        <w:t>I must recognise that f</w:t>
      </w:r>
      <w:r w:rsidR="00013F81" w:rsidRPr="00E95E65">
        <w:rPr>
          <w:color w:val="000000" w:themeColor="text1"/>
        </w:rPr>
        <w:t xml:space="preserve">or some children, play in the learning environment </w:t>
      </w:r>
      <w:r w:rsidR="00621411" w:rsidRPr="00E95E65">
        <w:rPr>
          <w:color w:val="000000" w:themeColor="text1"/>
        </w:rPr>
        <w:t xml:space="preserve">may be the only time they are able to play. For example, if a child in the class is also a young carer. </w:t>
      </w:r>
      <w:r w:rsidR="0070509B" w:rsidRPr="00E95E65">
        <w:rPr>
          <w:color w:val="000000" w:themeColor="text1"/>
        </w:rPr>
        <w:t xml:space="preserve">This may be the only time that the pressures </w:t>
      </w:r>
      <w:r w:rsidR="00CD11CA" w:rsidRPr="00E95E65">
        <w:rPr>
          <w:color w:val="000000" w:themeColor="text1"/>
        </w:rPr>
        <w:t>of their outside world disa</w:t>
      </w:r>
      <w:r w:rsidR="009C4340" w:rsidRPr="00E95E65">
        <w:rPr>
          <w:color w:val="000000" w:themeColor="text1"/>
        </w:rPr>
        <w:t>ppear</w:t>
      </w:r>
      <w:r w:rsidR="00B1015B" w:rsidRPr="00E95E65">
        <w:rPr>
          <w:color w:val="000000" w:themeColor="text1"/>
        </w:rPr>
        <w:t xml:space="preserve">. I believe that every child should always have the right to be a child no matter what their home or other outside circumstances. </w:t>
      </w:r>
    </w:p>
    <w:p w:rsidR="006B3059" w:rsidRPr="00E95E65" w:rsidRDefault="006B3059" w:rsidP="00E95E65">
      <w:pPr>
        <w:spacing w:line="360" w:lineRule="auto"/>
        <w:rPr>
          <w:b/>
          <w:color w:val="000000" w:themeColor="text1"/>
        </w:rPr>
      </w:pPr>
    </w:p>
    <w:p w:rsidR="00B7489C" w:rsidRPr="00E95E65" w:rsidRDefault="00B7489C" w:rsidP="00E95E65">
      <w:pPr>
        <w:spacing w:line="360" w:lineRule="auto"/>
        <w:rPr>
          <w:b/>
          <w:color w:val="000000" w:themeColor="text1"/>
        </w:rPr>
      </w:pPr>
      <w:r w:rsidRPr="00E95E65">
        <w:rPr>
          <w:b/>
          <w:color w:val="000000" w:themeColor="text1"/>
        </w:rPr>
        <w:t xml:space="preserve">Zone 4. </w:t>
      </w:r>
      <w:proofErr w:type="spellStart"/>
      <w:r w:rsidR="00904A1A" w:rsidRPr="00E95E65">
        <w:rPr>
          <w:b/>
          <w:color w:val="000000" w:themeColor="text1"/>
        </w:rPr>
        <w:t>Ardal</w:t>
      </w:r>
      <w:proofErr w:type="spellEnd"/>
      <w:r w:rsidR="00904A1A" w:rsidRPr="00E95E65">
        <w:rPr>
          <w:b/>
          <w:color w:val="000000" w:themeColor="text1"/>
        </w:rPr>
        <w:t xml:space="preserve"> </w:t>
      </w:r>
      <w:proofErr w:type="spellStart"/>
      <w:r w:rsidR="00904A1A" w:rsidRPr="00E95E65">
        <w:rPr>
          <w:b/>
          <w:color w:val="000000" w:themeColor="text1"/>
        </w:rPr>
        <w:t>Darllen</w:t>
      </w:r>
      <w:proofErr w:type="spellEnd"/>
      <w:r w:rsidR="00904A1A" w:rsidRPr="00E95E65">
        <w:rPr>
          <w:b/>
          <w:color w:val="000000" w:themeColor="text1"/>
        </w:rPr>
        <w:t xml:space="preserve"> (Reading Area)</w:t>
      </w:r>
      <w:r w:rsidR="00696F30" w:rsidRPr="00E95E65">
        <w:rPr>
          <w:b/>
          <w:color w:val="000000" w:themeColor="text1"/>
        </w:rPr>
        <w:t xml:space="preserve"> </w:t>
      </w:r>
    </w:p>
    <w:p w:rsidR="00C55D22" w:rsidRPr="00E95E65" w:rsidRDefault="00C55D22" w:rsidP="00E95E65">
      <w:pPr>
        <w:spacing w:line="360" w:lineRule="auto"/>
        <w:rPr>
          <w:b/>
          <w:color w:val="000000" w:themeColor="text1"/>
        </w:rPr>
      </w:pPr>
    </w:p>
    <w:p w:rsidR="00CE0116" w:rsidRPr="00E95E65" w:rsidRDefault="00C55D22" w:rsidP="00E95E65">
      <w:pPr>
        <w:spacing w:line="360" w:lineRule="auto"/>
        <w:rPr>
          <w:color w:val="000000" w:themeColor="text1"/>
        </w:rPr>
      </w:pPr>
      <w:r w:rsidRPr="00E95E65">
        <w:rPr>
          <w:color w:val="000000" w:themeColor="text1"/>
        </w:rPr>
        <w:t>Reading is essenti</w:t>
      </w:r>
      <w:r w:rsidR="002C0A43" w:rsidRPr="00E95E65">
        <w:rPr>
          <w:color w:val="000000" w:themeColor="text1"/>
        </w:rPr>
        <w:t xml:space="preserve">al for personal development. Grigg (2015) </w:t>
      </w:r>
      <w:r w:rsidR="004C4FE8" w:rsidRPr="00E95E65">
        <w:rPr>
          <w:color w:val="000000" w:themeColor="text1"/>
        </w:rPr>
        <w:t>declared</w:t>
      </w:r>
      <w:r w:rsidR="002C0A43" w:rsidRPr="00E95E65">
        <w:rPr>
          <w:color w:val="000000" w:themeColor="text1"/>
        </w:rPr>
        <w:t xml:space="preserve"> that “illiteracy is a worldwide crisis”. </w:t>
      </w:r>
      <w:r w:rsidR="009F3BF2" w:rsidRPr="00E95E65">
        <w:rPr>
          <w:color w:val="000000" w:themeColor="text1"/>
        </w:rPr>
        <w:t xml:space="preserve">Reading can help develop and links to all 4 purposes that Donaldson (2015) set out in order to achieve the transition from the </w:t>
      </w:r>
      <w:r w:rsidR="007D01AA" w:rsidRPr="00E95E65">
        <w:rPr>
          <w:color w:val="000000" w:themeColor="text1"/>
        </w:rPr>
        <w:t>C</w:t>
      </w:r>
      <w:r w:rsidR="009F3BF2" w:rsidRPr="00E95E65">
        <w:rPr>
          <w:color w:val="000000" w:themeColor="text1"/>
        </w:rPr>
        <w:t xml:space="preserve">urrent </w:t>
      </w:r>
      <w:r w:rsidR="007D01AA" w:rsidRPr="00E95E65">
        <w:rPr>
          <w:color w:val="000000" w:themeColor="text1"/>
        </w:rPr>
        <w:t>to New C</w:t>
      </w:r>
      <w:r w:rsidR="009F3BF2" w:rsidRPr="00E95E65">
        <w:rPr>
          <w:color w:val="000000" w:themeColor="text1"/>
        </w:rPr>
        <w:t xml:space="preserve">urriculum. </w:t>
      </w:r>
      <w:r w:rsidR="005E6E26" w:rsidRPr="00E95E65">
        <w:rPr>
          <w:color w:val="000000" w:themeColor="text1"/>
        </w:rPr>
        <w:t xml:space="preserve">It is important that children have stories that are easily accessible to them as they are key in a child’s learning environment. </w:t>
      </w:r>
      <w:r w:rsidR="00337084" w:rsidRPr="00E95E65">
        <w:rPr>
          <w:color w:val="000000" w:themeColor="text1"/>
        </w:rPr>
        <w:t>Stories have the ability to link to whatever the teacher is talking about or whatever topic is being covered. Good stories also help</w:t>
      </w:r>
      <w:r w:rsidR="007D01AA" w:rsidRPr="00E95E65">
        <w:rPr>
          <w:color w:val="000000" w:themeColor="text1"/>
        </w:rPr>
        <w:t xml:space="preserve"> to engage and motivate pupils, help pupils</w:t>
      </w:r>
      <w:r w:rsidR="00337084" w:rsidRPr="00E95E65">
        <w:rPr>
          <w:color w:val="000000" w:themeColor="text1"/>
        </w:rPr>
        <w:t xml:space="preserve"> to deve</w:t>
      </w:r>
      <w:r w:rsidR="007D01AA" w:rsidRPr="00E95E65">
        <w:rPr>
          <w:color w:val="000000" w:themeColor="text1"/>
        </w:rPr>
        <w:t>lop their vocabulary and give them</w:t>
      </w:r>
      <w:r w:rsidR="00337084" w:rsidRPr="00E95E65">
        <w:rPr>
          <w:color w:val="000000" w:themeColor="text1"/>
        </w:rPr>
        <w:t xml:space="preserve"> a window</w:t>
      </w:r>
      <w:r w:rsidR="00691FD2" w:rsidRPr="00E95E65">
        <w:rPr>
          <w:color w:val="000000" w:themeColor="text1"/>
        </w:rPr>
        <w:t xml:space="preserve"> on the world which they might not have had the opportunity to experience. </w:t>
      </w:r>
    </w:p>
    <w:p w:rsidR="00CE0116" w:rsidRPr="00E95E65" w:rsidRDefault="00CE0116" w:rsidP="00E95E65">
      <w:pPr>
        <w:spacing w:line="360" w:lineRule="auto"/>
        <w:rPr>
          <w:color w:val="000000" w:themeColor="text1"/>
        </w:rPr>
      </w:pPr>
    </w:p>
    <w:p w:rsidR="00C55D22" w:rsidRPr="00E95E65" w:rsidRDefault="00186E38" w:rsidP="00E95E65">
      <w:pPr>
        <w:spacing w:line="360" w:lineRule="auto"/>
        <w:rPr>
          <w:color w:val="000000" w:themeColor="text1"/>
        </w:rPr>
      </w:pPr>
      <w:r w:rsidRPr="00E95E65">
        <w:rPr>
          <w:color w:val="000000" w:themeColor="text1"/>
        </w:rPr>
        <w:t xml:space="preserve">In my </w:t>
      </w:r>
      <w:proofErr w:type="spellStart"/>
      <w:r w:rsidRPr="00E95E65">
        <w:rPr>
          <w:color w:val="000000" w:themeColor="text1"/>
        </w:rPr>
        <w:t>Ardal</w:t>
      </w:r>
      <w:proofErr w:type="spellEnd"/>
      <w:r w:rsidRPr="00E95E65">
        <w:rPr>
          <w:color w:val="000000" w:themeColor="text1"/>
        </w:rPr>
        <w:t xml:space="preserve"> </w:t>
      </w:r>
      <w:proofErr w:type="spellStart"/>
      <w:r w:rsidRPr="00E95E65">
        <w:rPr>
          <w:color w:val="000000" w:themeColor="text1"/>
        </w:rPr>
        <w:t>Darllen</w:t>
      </w:r>
      <w:proofErr w:type="spellEnd"/>
      <w:r w:rsidRPr="00E95E65">
        <w:rPr>
          <w:color w:val="000000" w:themeColor="text1"/>
        </w:rPr>
        <w:t xml:space="preserve"> </w:t>
      </w:r>
      <w:r w:rsidR="004C4FE8" w:rsidRPr="00E95E65">
        <w:rPr>
          <w:color w:val="000000" w:themeColor="text1"/>
        </w:rPr>
        <w:t xml:space="preserve">I would include both English and Welsh reading books as Donaldson (2015) stated that we must “communicate effectively in different forms and settings, using </w:t>
      </w:r>
      <w:r w:rsidR="004C4FE8" w:rsidRPr="00E95E65">
        <w:rPr>
          <w:color w:val="000000" w:themeColor="text1"/>
        </w:rPr>
        <w:lastRenderedPageBreak/>
        <w:t xml:space="preserve">both English and Welsh”. Furthermore in 2016, the Welsh Government declared that their aim is to have 1 million Welsh speakers in Wales by 2050. </w:t>
      </w:r>
    </w:p>
    <w:p w:rsidR="004C4FE8" w:rsidRPr="00E95E65" w:rsidRDefault="004C4FE8" w:rsidP="00E95E65">
      <w:pPr>
        <w:spacing w:line="360" w:lineRule="auto"/>
        <w:rPr>
          <w:color w:val="000000" w:themeColor="text1"/>
        </w:rPr>
      </w:pPr>
    </w:p>
    <w:p w:rsidR="004C4FE8" w:rsidRPr="00E95E65" w:rsidRDefault="0025047E" w:rsidP="00E95E65">
      <w:pPr>
        <w:spacing w:line="360" w:lineRule="auto"/>
        <w:rPr>
          <w:color w:val="000000" w:themeColor="text1"/>
        </w:rPr>
      </w:pPr>
      <w:r w:rsidRPr="00E95E65">
        <w:rPr>
          <w:color w:val="000000" w:themeColor="text1"/>
        </w:rPr>
        <w:t>Notwithstanding that h</w:t>
      </w:r>
      <w:r w:rsidR="004C4FE8" w:rsidRPr="00E95E65">
        <w:rPr>
          <w:color w:val="000000" w:themeColor="text1"/>
        </w:rPr>
        <w:t>owever, in my ideal learning environment I must also take into consideration the</w:t>
      </w:r>
      <w:r w:rsidR="00B85184" w:rsidRPr="00E95E65">
        <w:rPr>
          <w:color w:val="000000" w:themeColor="text1"/>
        </w:rPr>
        <w:t xml:space="preserve"> prospect of having pupils in the</w:t>
      </w:r>
      <w:r w:rsidR="004C4FE8" w:rsidRPr="00E95E65">
        <w:rPr>
          <w:color w:val="000000" w:themeColor="text1"/>
        </w:rPr>
        <w:t xml:space="preserve"> class </w:t>
      </w:r>
      <w:r w:rsidR="00B85184" w:rsidRPr="00E95E65">
        <w:rPr>
          <w:color w:val="000000" w:themeColor="text1"/>
        </w:rPr>
        <w:t xml:space="preserve">that are </w:t>
      </w:r>
      <w:r w:rsidR="004C4FE8" w:rsidRPr="00E95E65">
        <w:rPr>
          <w:color w:val="000000" w:themeColor="text1"/>
        </w:rPr>
        <w:t xml:space="preserve">learning English as an additional language (EAL). </w:t>
      </w:r>
      <w:r w:rsidR="004D5F69" w:rsidRPr="00E95E65">
        <w:rPr>
          <w:color w:val="000000" w:themeColor="text1"/>
        </w:rPr>
        <w:t xml:space="preserve">If this were to happen, I would also </w:t>
      </w:r>
      <w:r w:rsidR="00023427" w:rsidRPr="00E95E65">
        <w:rPr>
          <w:color w:val="000000" w:themeColor="text1"/>
        </w:rPr>
        <w:t xml:space="preserve">need to </w:t>
      </w:r>
      <w:r w:rsidR="004D5F69" w:rsidRPr="00E95E65">
        <w:rPr>
          <w:color w:val="000000" w:themeColor="text1"/>
        </w:rPr>
        <w:t xml:space="preserve">include books in the </w:t>
      </w:r>
      <w:proofErr w:type="spellStart"/>
      <w:r w:rsidR="004D5F69" w:rsidRPr="00E95E65">
        <w:rPr>
          <w:color w:val="000000" w:themeColor="text1"/>
        </w:rPr>
        <w:t>Ardal</w:t>
      </w:r>
      <w:proofErr w:type="spellEnd"/>
      <w:r w:rsidR="004D5F69" w:rsidRPr="00E95E65">
        <w:rPr>
          <w:color w:val="000000" w:themeColor="text1"/>
        </w:rPr>
        <w:t xml:space="preserve"> </w:t>
      </w:r>
      <w:proofErr w:type="spellStart"/>
      <w:r w:rsidR="004D5F69" w:rsidRPr="00E95E65">
        <w:rPr>
          <w:color w:val="000000" w:themeColor="text1"/>
        </w:rPr>
        <w:t>Darllen</w:t>
      </w:r>
      <w:proofErr w:type="spellEnd"/>
      <w:r w:rsidR="004D5F69" w:rsidRPr="00E95E65">
        <w:rPr>
          <w:color w:val="000000" w:themeColor="text1"/>
        </w:rPr>
        <w:t xml:space="preserve"> in the native language of those pupils. </w:t>
      </w:r>
      <w:r w:rsidR="00CE7728" w:rsidRPr="00E95E65">
        <w:rPr>
          <w:color w:val="000000" w:themeColor="text1"/>
        </w:rPr>
        <w:t xml:space="preserve">Reading should be inclusive and not exclusive. </w:t>
      </w:r>
    </w:p>
    <w:p w:rsidR="00904A1A" w:rsidRPr="00E95E65" w:rsidRDefault="00904A1A" w:rsidP="00E95E65">
      <w:pPr>
        <w:spacing w:line="360" w:lineRule="auto"/>
        <w:rPr>
          <w:b/>
          <w:color w:val="000000" w:themeColor="text1"/>
        </w:rPr>
      </w:pPr>
    </w:p>
    <w:p w:rsidR="00904A1A" w:rsidRPr="00E95E65" w:rsidRDefault="00270A15" w:rsidP="00E95E65">
      <w:pPr>
        <w:spacing w:line="360" w:lineRule="auto"/>
        <w:rPr>
          <w:b/>
          <w:color w:val="000000" w:themeColor="text1"/>
        </w:rPr>
      </w:pPr>
      <w:r w:rsidRPr="00E95E65">
        <w:rPr>
          <w:b/>
          <w:color w:val="000000" w:themeColor="text1"/>
        </w:rPr>
        <w:t xml:space="preserve">Zone 5. Area of Self and Peer </w:t>
      </w:r>
      <w:r w:rsidR="00904A1A" w:rsidRPr="00E95E65">
        <w:rPr>
          <w:b/>
          <w:color w:val="000000" w:themeColor="text1"/>
        </w:rPr>
        <w:t xml:space="preserve">Assessment </w:t>
      </w:r>
    </w:p>
    <w:p w:rsidR="00730A74" w:rsidRPr="00E95E65" w:rsidRDefault="00730A74" w:rsidP="00E95E65">
      <w:pPr>
        <w:spacing w:line="360" w:lineRule="auto"/>
        <w:rPr>
          <w:b/>
          <w:color w:val="000000" w:themeColor="text1"/>
        </w:rPr>
      </w:pPr>
    </w:p>
    <w:p w:rsidR="00730A74" w:rsidRPr="00E95E65" w:rsidRDefault="00730A74" w:rsidP="00E95E65">
      <w:pPr>
        <w:spacing w:line="360" w:lineRule="auto"/>
        <w:rPr>
          <w:color w:val="000000" w:themeColor="text1"/>
        </w:rPr>
      </w:pPr>
      <w:r w:rsidRPr="00E95E65">
        <w:rPr>
          <w:color w:val="000000" w:themeColor="text1"/>
        </w:rPr>
        <w:t>Children need to self-assess in order for them to develop their self-awareness skills. Sel</w:t>
      </w:r>
      <w:r w:rsidR="006F5BBF" w:rsidRPr="00E95E65">
        <w:rPr>
          <w:color w:val="000000" w:themeColor="text1"/>
        </w:rPr>
        <w:t>f-</w:t>
      </w:r>
      <w:r w:rsidR="002C503D" w:rsidRPr="00E95E65">
        <w:rPr>
          <w:color w:val="000000" w:themeColor="text1"/>
        </w:rPr>
        <w:t>assessment also develops the pupils</w:t>
      </w:r>
      <w:r w:rsidRPr="00E95E65">
        <w:rPr>
          <w:color w:val="000000" w:themeColor="text1"/>
        </w:rPr>
        <w:t xml:space="preserve"> listening, questioning and the</w:t>
      </w:r>
      <w:r w:rsidR="002C503D" w:rsidRPr="00E95E65">
        <w:rPr>
          <w:color w:val="000000" w:themeColor="text1"/>
        </w:rPr>
        <w:t>ir</w:t>
      </w:r>
      <w:r w:rsidRPr="00E95E65">
        <w:rPr>
          <w:color w:val="000000" w:themeColor="text1"/>
        </w:rPr>
        <w:t xml:space="preserve"> ability to manage their feelings. </w:t>
      </w:r>
      <w:r w:rsidR="00BB7BFD" w:rsidRPr="00E95E65">
        <w:rPr>
          <w:color w:val="000000" w:themeColor="text1"/>
        </w:rPr>
        <w:t xml:space="preserve">Children </w:t>
      </w:r>
      <w:r w:rsidR="006F5BBF" w:rsidRPr="00E95E65">
        <w:rPr>
          <w:color w:val="000000" w:themeColor="text1"/>
        </w:rPr>
        <w:t>also need</w:t>
      </w:r>
      <w:r w:rsidR="00E95439" w:rsidRPr="00E95E65">
        <w:rPr>
          <w:color w:val="000000" w:themeColor="text1"/>
        </w:rPr>
        <w:t xml:space="preserve"> to learn how to peer assess</w:t>
      </w:r>
      <w:r w:rsidR="006F5BBF" w:rsidRPr="00E95E65">
        <w:rPr>
          <w:color w:val="000000" w:themeColor="text1"/>
        </w:rPr>
        <w:t xml:space="preserve"> in order to understand their own learning objectives set by the teacher. </w:t>
      </w:r>
      <w:r w:rsidR="00634C9A" w:rsidRPr="00E95E65">
        <w:rPr>
          <w:color w:val="000000" w:themeColor="text1"/>
        </w:rPr>
        <w:t xml:space="preserve">By undertaking both </w:t>
      </w:r>
      <w:r w:rsidR="00CC1C11" w:rsidRPr="00E95E65">
        <w:rPr>
          <w:color w:val="000000" w:themeColor="text1"/>
        </w:rPr>
        <w:t xml:space="preserve">self and peer assessments, children are then able to achieve all of Donaldson ‘s (2015) </w:t>
      </w:r>
      <w:r w:rsidR="00005730" w:rsidRPr="00E95E65">
        <w:rPr>
          <w:color w:val="000000" w:themeColor="text1"/>
        </w:rPr>
        <w:t xml:space="preserve">4 purposes which can be seen in Figure 1. </w:t>
      </w:r>
    </w:p>
    <w:p w:rsidR="00DE1652" w:rsidRPr="00E95E65" w:rsidRDefault="00DE1652" w:rsidP="00E95E65">
      <w:pPr>
        <w:spacing w:line="360" w:lineRule="auto"/>
        <w:rPr>
          <w:color w:val="000000" w:themeColor="text1"/>
        </w:rPr>
      </w:pPr>
    </w:p>
    <w:p w:rsidR="00837CE4" w:rsidRPr="00E95E65" w:rsidRDefault="00DE1652" w:rsidP="00E95E65">
      <w:pPr>
        <w:spacing w:line="360" w:lineRule="auto"/>
        <w:rPr>
          <w:color w:val="000000" w:themeColor="text1"/>
        </w:rPr>
      </w:pPr>
      <w:r w:rsidRPr="00E95E65">
        <w:rPr>
          <w:color w:val="000000" w:themeColor="text1"/>
        </w:rPr>
        <w:t xml:space="preserve">In my ideal learning environment, I have used James Nottingham’s model of the ‘Learning Pit’. This model promotes and enhances both challenge and enquiry. </w:t>
      </w:r>
      <w:r w:rsidR="00837CE4" w:rsidRPr="00E95E65">
        <w:rPr>
          <w:color w:val="000000" w:themeColor="text1"/>
        </w:rPr>
        <w:t xml:space="preserve">It is of utmost importance that my ideal learning environment promotes a ‘growth mindset.’ </w:t>
      </w:r>
      <w:r w:rsidR="00DA4E4A" w:rsidRPr="00E95E65">
        <w:rPr>
          <w:color w:val="000000" w:themeColor="text1"/>
        </w:rPr>
        <w:t>Dweck (2007</w:t>
      </w:r>
      <w:r w:rsidR="00837CE4" w:rsidRPr="00E95E65">
        <w:rPr>
          <w:color w:val="000000" w:themeColor="text1"/>
        </w:rPr>
        <w:t xml:space="preserve">) stated that there are two types of mindset; a fixed mindset and a growth mindset. </w:t>
      </w:r>
      <w:r w:rsidR="00FE6152" w:rsidRPr="00E95E65">
        <w:rPr>
          <w:color w:val="000000" w:themeColor="text1"/>
        </w:rPr>
        <w:t>When pupils believe</w:t>
      </w:r>
      <w:r w:rsidR="00837CE4" w:rsidRPr="00E95E65">
        <w:rPr>
          <w:color w:val="000000" w:themeColor="text1"/>
        </w:rPr>
        <w:t xml:space="preserve"> they can gain intelligence, they understand that effort is needed and makes them stronger. They then learn that by using their time wisely and putting in more effort, they can achieve higher levels. This ‘growth mindset’ then links to Article 29 of the UNCRC. This can be seen in Figure 4. </w:t>
      </w:r>
    </w:p>
    <w:p w:rsidR="00837CE4" w:rsidRPr="00E95E65" w:rsidRDefault="00837CE4" w:rsidP="00E95E65">
      <w:pPr>
        <w:spacing w:line="360" w:lineRule="auto"/>
        <w:rPr>
          <w:color w:val="000000" w:themeColor="text1"/>
        </w:rPr>
      </w:pPr>
    </w:p>
    <w:p w:rsidR="00837CE4" w:rsidRPr="00E95E65" w:rsidRDefault="00837CE4" w:rsidP="00E95E65">
      <w:pPr>
        <w:spacing w:line="360" w:lineRule="auto"/>
        <w:rPr>
          <w:color w:val="000000" w:themeColor="text1"/>
        </w:rPr>
      </w:pPr>
      <w:r w:rsidRPr="00E95E65">
        <w:rPr>
          <w:noProof/>
          <w:color w:val="000000" w:themeColor="text1"/>
        </w:rPr>
        <w:lastRenderedPageBreak/>
        <w:drawing>
          <wp:inline distT="0" distB="0" distL="0" distR="0" wp14:anchorId="2E0456BC" wp14:editId="778026B0">
            <wp:extent cx="4483100" cy="3362326"/>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012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85627" cy="3364221"/>
                    </a:xfrm>
                    <a:prstGeom prst="rect">
                      <a:avLst/>
                    </a:prstGeom>
                  </pic:spPr>
                </pic:pic>
              </a:graphicData>
            </a:graphic>
          </wp:inline>
        </w:drawing>
      </w:r>
    </w:p>
    <w:p w:rsidR="00837CE4" w:rsidRPr="00E95E65" w:rsidRDefault="00584F29" w:rsidP="00E95E65">
      <w:pPr>
        <w:spacing w:line="360" w:lineRule="auto"/>
        <w:rPr>
          <w:b/>
          <w:color w:val="000000" w:themeColor="text1"/>
        </w:rPr>
      </w:pPr>
      <w:r w:rsidRPr="00E95E65">
        <w:rPr>
          <w:b/>
          <w:color w:val="000000" w:themeColor="text1"/>
        </w:rPr>
        <w:t>Figure 8</w:t>
      </w:r>
      <w:r w:rsidR="00837CE4" w:rsidRPr="00E95E65">
        <w:rPr>
          <w:b/>
          <w:color w:val="000000" w:themeColor="text1"/>
        </w:rPr>
        <w:t xml:space="preserve">. The ‘Growth Mindset’ display at the learning environment school. Photographer: Myself. </w:t>
      </w:r>
    </w:p>
    <w:p w:rsidR="00DE1652" w:rsidRPr="00E95E65" w:rsidRDefault="00DE1652" w:rsidP="00E95E65">
      <w:pPr>
        <w:spacing w:line="360" w:lineRule="auto"/>
        <w:rPr>
          <w:color w:val="000000" w:themeColor="text1"/>
        </w:rPr>
      </w:pPr>
    </w:p>
    <w:p w:rsidR="00A550A1" w:rsidRPr="00E95E65" w:rsidRDefault="00A550A1" w:rsidP="00E95E65">
      <w:pPr>
        <w:spacing w:line="360" w:lineRule="auto"/>
        <w:rPr>
          <w:color w:val="000000" w:themeColor="text1"/>
        </w:rPr>
      </w:pPr>
    </w:p>
    <w:p w:rsidR="00A550A1" w:rsidRPr="00E95E65" w:rsidRDefault="00A550A1" w:rsidP="00E95E65">
      <w:pPr>
        <w:spacing w:line="360" w:lineRule="auto"/>
        <w:rPr>
          <w:color w:val="000000" w:themeColor="text1"/>
        </w:rPr>
      </w:pPr>
    </w:p>
    <w:p w:rsidR="00A550A1" w:rsidRPr="00E95E65" w:rsidRDefault="00A550A1" w:rsidP="00E95E65">
      <w:pPr>
        <w:spacing w:line="360" w:lineRule="auto"/>
        <w:rPr>
          <w:color w:val="000000" w:themeColor="text1"/>
        </w:rPr>
      </w:pPr>
      <w:r w:rsidRPr="00E95E65">
        <w:rPr>
          <w:b/>
          <w:noProof/>
          <w:color w:val="000000" w:themeColor="text1"/>
        </w:rPr>
        <w:drawing>
          <wp:inline distT="0" distB="0" distL="0" distR="0" wp14:anchorId="09678317" wp14:editId="631CCAEA">
            <wp:extent cx="4025900" cy="3224821"/>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7937.JPG"/>
                    <pic:cNvPicPr/>
                  </pic:nvPicPr>
                  <pic:blipFill rotWithShape="1">
                    <a:blip r:embed="rId19" cstate="print">
                      <a:extLst>
                        <a:ext uri="{28A0092B-C50C-407E-A947-70E740481C1C}">
                          <a14:useLocalDpi xmlns:a14="http://schemas.microsoft.com/office/drawing/2010/main" val="0"/>
                        </a:ext>
                      </a:extLst>
                    </a:blip>
                    <a:srcRect l="19248" t="24532" r="19615" b="10172"/>
                    <a:stretch/>
                  </pic:blipFill>
                  <pic:spPr bwMode="auto">
                    <a:xfrm>
                      <a:off x="0" y="0"/>
                      <a:ext cx="4040277" cy="3236337"/>
                    </a:xfrm>
                    <a:prstGeom prst="rect">
                      <a:avLst/>
                    </a:prstGeom>
                    <a:ln>
                      <a:noFill/>
                    </a:ln>
                    <a:extLst>
                      <a:ext uri="{53640926-AAD7-44D8-BBD7-CCE9431645EC}">
                        <a14:shadowObscured xmlns:a14="http://schemas.microsoft.com/office/drawing/2010/main"/>
                      </a:ext>
                    </a:extLst>
                  </pic:spPr>
                </pic:pic>
              </a:graphicData>
            </a:graphic>
          </wp:inline>
        </w:drawing>
      </w:r>
    </w:p>
    <w:p w:rsidR="000912A4" w:rsidRPr="00E95E65" w:rsidRDefault="00584F29" w:rsidP="00E95E65">
      <w:pPr>
        <w:spacing w:line="360" w:lineRule="auto"/>
        <w:rPr>
          <w:b/>
          <w:color w:val="000000" w:themeColor="text1"/>
        </w:rPr>
      </w:pPr>
      <w:r w:rsidRPr="00E95E65">
        <w:rPr>
          <w:b/>
          <w:color w:val="000000" w:themeColor="text1"/>
        </w:rPr>
        <w:t>Figure 9</w:t>
      </w:r>
      <w:r w:rsidR="00A4160E" w:rsidRPr="00E95E65">
        <w:rPr>
          <w:b/>
          <w:color w:val="000000" w:themeColor="text1"/>
        </w:rPr>
        <w:t>. The Learning Pit taken in the classroom where the learning event was witnessed. Photographer: Myself.</w:t>
      </w:r>
    </w:p>
    <w:p w:rsidR="000912A4" w:rsidRPr="00E95E65" w:rsidRDefault="000912A4" w:rsidP="00E95E65">
      <w:pPr>
        <w:spacing w:line="360" w:lineRule="auto"/>
        <w:rPr>
          <w:color w:val="000000" w:themeColor="text1"/>
        </w:rPr>
      </w:pPr>
    </w:p>
    <w:p w:rsidR="00A655B0" w:rsidRPr="00E95E65" w:rsidRDefault="00A655B0" w:rsidP="00E95E65">
      <w:pPr>
        <w:spacing w:line="360" w:lineRule="auto"/>
        <w:rPr>
          <w:color w:val="000000" w:themeColor="text1"/>
        </w:rPr>
      </w:pPr>
      <w:r w:rsidRPr="00E95E65">
        <w:rPr>
          <w:color w:val="000000" w:themeColor="text1"/>
        </w:rPr>
        <w:lastRenderedPageBreak/>
        <w:t xml:space="preserve">Stage 1 of the Learning Pit is the concept stage. In terms of solo taxonomy, this is the </w:t>
      </w:r>
      <w:proofErr w:type="spellStart"/>
      <w:r w:rsidRPr="00E95E65">
        <w:rPr>
          <w:color w:val="000000" w:themeColor="text1"/>
        </w:rPr>
        <w:t>uni</w:t>
      </w:r>
      <w:proofErr w:type="spellEnd"/>
      <w:r w:rsidRPr="00E95E65">
        <w:rPr>
          <w:color w:val="000000" w:themeColor="text1"/>
        </w:rPr>
        <w:t>-s</w:t>
      </w:r>
      <w:r w:rsidR="002C503D" w:rsidRPr="00E95E65">
        <w:rPr>
          <w:color w:val="000000" w:themeColor="text1"/>
        </w:rPr>
        <w:t>tructural stage. Pupil</w:t>
      </w:r>
      <w:r w:rsidRPr="00E95E65">
        <w:rPr>
          <w:color w:val="000000" w:themeColor="text1"/>
        </w:rPr>
        <w:t>s should have some understanding of the concept but should be willing to develop it.</w:t>
      </w:r>
      <w:r w:rsidR="00837CE4" w:rsidRPr="00E95E65">
        <w:rPr>
          <w:color w:val="000000" w:themeColor="text1"/>
        </w:rPr>
        <w:t xml:space="preserve"> </w:t>
      </w:r>
    </w:p>
    <w:p w:rsidR="00723A0A" w:rsidRPr="00E95E65" w:rsidRDefault="00723A0A" w:rsidP="00E95E65">
      <w:pPr>
        <w:spacing w:line="360" w:lineRule="auto"/>
        <w:rPr>
          <w:color w:val="000000" w:themeColor="text1"/>
        </w:rPr>
      </w:pPr>
    </w:p>
    <w:p w:rsidR="00723A0A" w:rsidRPr="00E95E65" w:rsidRDefault="00723A0A" w:rsidP="00E95E65">
      <w:pPr>
        <w:spacing w:line="360" w:lineRule="auto"/>
        <w:rPr>
          <w:color w:val="000000" w:themeColor="text1"/>
        </w:rPr>
      </w:pPr>
      <w:r w:rsidRPr="00E95E65">
        <w:rPr>
          <w:color w:val="000000" w:themeColor="text1"/>
        </w:rPr>
        <w:t xml:space="preserve">Stage 2 of the Learning Pit is the conflict stage. This is an attempt to get pupils into the so called “pit” and help develop a Growth Mindset </w:t>
      </w:r>
      <w:r w:rsidR="00DA4E4A" w:rsidRPr="00E95E65">
        <w:rPr>
          <w:color w:val="000000" w:themeColor="text1"/>
        </w:rPr>
        <w:t>(Dweck, 2007</w:t>
      </w:r>
      <w:r w:rsidRPr="00E95E65">
        <w:rPr>
          <w:color w:val="000000" w:themeColor="text1"/>
        </w:rPr>
        <w:t xml:space="preserve">). </w:t>
      </w:r>
      <w:r w:rsidR="00DC7601" w:rsidRPr="00E95E65">
        <w:rPr>
          <w:color w:val="000000" w:themeColor="text1"/>
        </w:rPr>
        <w:t xml:space="preserve">In solo taxonomy this is called the multi-structural stage. </w:t>
      </w:r>
    </w:p>
    <w:p w:rsidR="00A0666E" w:rsidRPr="00E95E65" w:rsidRDefault="00A0666E" w:rsidP="00E95E65">
      <w:pPr>
        <w:spacing w:line="360" w:lineRule="auto"/>
        <w:rPr>
          <w:color w:val="000000" w:themeColor="text1"/>
        </w:rPr>
      </w:pPr>
    </w:p>
    <w:p w:rsidR="00A0666E" w:rsidRPr="00E95E65" w:rsidRDefault="00A0666E" w:rsidP="00E95E65">
      <w:pPr>
        <w:spacing w:line="360" w:lineRule="auto"/>
        <w:rPr>
          <w:color w:val="000000" w:themeColor="text1"/>
        </w:rPr>
      </w:pPr>
      <w:r w:rsidRPr="00E95E65">
        <w:rPr>
          <w:color w:val="000000" w:themeColor="text1"/>
        </w:rPr>
        <w:t xml:space="preserve">Stage 3 is the construct area. </w:t>
      </w:r>
      <w:r w:rsidR="00DC7601" w:rsidRPr="00E95E65">
        <w:rPr>
          <w:color w:val="000000" w:themeColor="text1"/>
        </w:rPr>
        <w:t xml:space="preserve">This is when pupils construct and develop meaning about what is presented to them at the concept stage for themselves. </w:t>
      </w:r>
      <w:r w:rsidR="00816CF3" w:rsidRPr="00E95E65">
        <w:rPr>
          <w:color w:val="000000" w:themeColor="text1"/>
        </w:rPr>
        <w:t xml:space="preserve">In solo taxonomy, this is considered to be the relational stage of understanding. </w:t>
      </w:r>
    </w:p>
    <w:p w:rsidR="00816CF3" w:rsidRPr="00E95E65" w:rsidRDefault="00816CF3" w:rsidP="00E95E65">
      <w:pPr>
        <w:spacing w:line="360" w:lineRule="auto"/>
        <w:rPr>
          <w:color w:val="000000" w:themeColor="text1"/>
        </w:rPr>
      </w:pPr>
    </w:p>
    <w:p w:rsidR="00816CF3" w:rsidRPr="00E95E65" w:rsidRDefault="00816CF3" w:rsidP="00E95E65">
      <w:pPr>
        <w:spacing w:line="360" w:lineRule="auto"/>
        <w:rPr>
          <w:color w:val="000000" w:themeColor="text1"/>
        </w:rPr>
      </w:pPr>
      <w:r w:rsidRPr="00E95E65">
        <w:rPr>
          <w:color w:val="000000" w:themeColor="text1"/>
        </w:rPr>
        <w:t xml:space="preserve">Stage 4 of the Learning Pit is consideration. </w:t>
      </w:r>
      <w:r w:rsidR="009A3443" w:rsidRPr="00E95E65">
        <w:rPr>
          <w:color w:val="000000" w:themeColor="text1"/>
        </w:rPr>
        <w:t xml:space="preserve">When the pupil comes out of the Learning Pit, they should be encouraged to reflect on the previous 3 stages of the Learning Pit in order to determine what they have been through. </w:t>
      </w:r>
      <w:r w:rsidR="00C76EC9" w:rsidRPr="00E95E65">
        <w:rPr>
          <w:color w:val="000000" w:themeColor="text1"/>
        </w:rPr>
        <w:t xml:space="preserve">In solo taxonomy, this is the extended abstract stage. </w:t>
      </w:r>
    </w:p>
    <w:p w:rsidR="00551C84" w:rsidRPr="00E95E65" w:rsidRDefault="00551C84" w:rsidP="00E95E65">
      <w:pPr>
        <w:spacing w:line="360" w:lineRule="auto"/>
        <w:rPr>
          <w:b/>
          <w:color w:val="000000" w:themeColor="text1"/>
        </w:rPr>
      </w:pPr>
    </w:p>
    <w:p w:rsidR="00551C84" w:rsidRPr="00E95E65" w:rsidRDefault="00551C84" w:rsidP="00E95E65">
      <w:pPr>
        <w:spacing w:line="360" w:lineRule="auto"/>
        <w:rPr>
          <w:b/>
          <w:color w:val="000000" w:themeColor="text1"/>
        </w:rPr>
      </w:pPr>
      <w:r w:rsidRPr="00E95E65">
        <w:rPr>
          <w:b/>
          <w:color w:val="000000" w:themeColor="text1"/>
        </w:rPr>
        <w:t>Zone 6. Check-In</w:t>
      </w:r>
    </w:p>
    <w:p w:rsidR="00837023" w:rsidRPr="00E95E65" w:rsidRDefault="00837023" w:rsidP="00E95E65">
      <w:pPr>
        <w:spacing w:line="360" w:lineRule="auto"/>
        <w:rPr>
          <w:b/>
          <w:color w:val="000000" w:themeColor="text1"/>
        </w:rPr>
      </w:pPr>
    </w:p>
    <w:p w:rsidR="00E65965" w:rsidRPr="00E95E65" w:rsidRDefault="00DC0FBB" w:rsidP="00E95E65">
      <w:pPr>
        <w:spacing w:line="360" w:lineRule="auto"/>
        <w:rPr>
          <w:color w:val="000000" w:themeColor="text1"/>
        </w:rPr>
      </w:pPr>
      <w:r w:rsidRPr="00E95E65">
        <w:rPr>
          <w:color w:val="000000" w:themeColor="text1"/>
        </w:rPr>
        <w:t xml:space="preserve">Well-being is defined as “the state of being comfortable, healthy or happy” (Oxford </w:t>
      </w:r>
      <w:r w:rsidR="003D3540" w:rsidRPr="00E95E65">
        <w:rPr>
          <w:color w:val="000000" w:themeColor="text1"/>
        </w:rPr>
        <w:t xml:space="preserve">English </w:t>
      </w:r>
      <w:r w:rsidRPr="00E95E65">
        <w:rPr>
          <w:color w:val="000000" w:themeColor="text1"/>
        </w:rPr>
        <w:t>Dictionary</w:t>
      </w:r>
      <w:r w:rsidR="003D3540" w:rsidRPr="00E95E65">
        <w:rPr>
          <w:color w:val="000000" w:themeColor="text1"/>
        </w:rPr>
        <w:t xml:space="preserve"> Online</w:t>
      </w:r>
      <w:r w:rsidRPr="00E95E65">
        <w:rPr>
          <w:color w:val="000000" w:themeColor="text1"/>
        </w:rPr>
        <w:t>).</w:t>
      </w:r>
    </w:p>
    <w:p w:rsidR="00E65965" w:rsidRPr="00E95E65" w:rsidRDefault="00E65965" w:rsidP="00E95E65">
      <w:pPr>
        <w:spacing w:line="360" w:lineRule="auto"/>
        <w:rPr>
          <w:color w:val="000000" w:themeColor="text1"/>
        </w:rPr>
      </w:pPr>
    </w:p>
    <w:p w:rsidR="00C23D63" w:rsidRPr="00E95E65" w:rsidRDefault="00837023" w:rsidP="00E95E65">
      <w:pPr>
        <w:spacing w:line="360" w:lineRule="auto"/>
        <w:rPr>
          <w:color w:val="000000" w:themeColor="text1"/>
        </w:rPr>
      </w:pPr>
      <w:r w:rsidRPr="00E95E65">
        <w:rPr>
          <w:color w:val="000000" w:themeColor="text1"/>
        </w:rPr>
        <w:t xml:space="preserve">The check-in area of my </w:t>
      </w:r>
      <w:r w:rsidR="00A8143A" w:rsidRPr="00E95E65">
        <w:rPr>
          <w:color w:val="000000" w:themeColor="text1"/>
        </w:rPr>
        <w:t xml:space="preserve">ideal </w:t>
      </w:r>
      <w:r w:rsidRPr="00E95E65">
        <w:rPr>
          <w:color w:val="000000" w:themeColor="text1"/>
        </w:rPr>
        <w:t xml:space="preserve">learning environment is extremely important. </w:t>
      </w:r>
      <w:r w:rsidR="003B6C47" w:rsidRPr="00E95E65">
        <w:rPr>
          <w:color w:val="000000" w:themeColor="text1"/>
        </w:rPr>
        <w:t xml:space="preserve">The teacher would ask the children </w:t>
      </w:r>
      <w:r w:rsidR="007C18B7" w:rsidRPr="00E95E65">
        <w:rPr>
          <w:color w:val="000000" w:themeColor="text1"/>
        </w:rPr>
        <w:t>their check-in numbers in Welsh</w:t>
      </w:r>
      <w:r w:rsidR="00257F3B" w:rsidRPr="00E95E65">
        <w:rPr>
          <w:color w:val="000000" w:themeColor="text1"/>
        </w:rPr>
        <w:t>, referring to bilingualism or multilingualism,</w:t>
      </w:r>
      <w:r w:rsidR="007C18B7" w:rsidRPr="00E95E65">
        <w:rPr>
          <w:color w:val="000000" w:themeColor="text1"/>
        </w:rPr>
        <w:t xml:space="preserve"> when calling the register, with 1 being happy and 5 being sad. </w:t>
      </w:r>
      <w:r w:rsidR="00047B26" w:rsidRPr="00E95E65">
        <w:rPr>
          <w:color w:val="000000" w:themeColor="text1"/>
        </w:rPr>
        <w:t xml:space="preserve">If the child wishes to tell the teacher in the presence of other pupils, they are allowed to do so but if they would rather tell the teacher in private then this too is perfectly acceptable. </w:t>
      </w:r>
      <w:r w:rsidR="00496D02" w:rsidRPr="00E95E65">
        <w:rPr>
          <w:color w:val="000000" w:themeColor="text1"/>
        </w:rPr>
        <w:t>This form of check-in is on</w:t>
      </w:r>
      <w:r w:rsidR="00C720EF" w:rsidRPr="00E95E65">
        <w:rPr>
          <w:color w:val="000000" w:themeColor="text1"/>
        </w:rPr>
        <w:t>e way of</w:t>
      </w:r>
      <w:r w:rsidR="00E3391D" w:rsidRPr="00E95E65">
        <w:rPr>
          <w:color w:val="000000" w:themeColor="text1"/>
        </w:rPr>
        <w:t xml:space="preserve"> ensuring safeguarding in the learning environment. </w:t>
      </w:r>
      <w:r w:rsidR="0037426D" w:rsidRPr="00E95E65">
        <w:rPr>
          <w:color w:val="000000" w:themeColor="text1"/>
        </w:rPr>
        <w:t xml:space="preserve">When </w:t>
      </w:r>
      <w:r w:rsidR="00E3391D" w:rsidRPr="00E95E65">
        <w:rPr>
          <w:color w:val="000000" w:themeColor="text1"/>
        </w:rPr>
        <w:t xml:space="preserve">the teacher becomes </w:t>
      </w:r>
      <w:r w:rsidR="0037426D" w:rsidRPr="00E95E65">
        <w:rPr>
          <w:color w:val="000000" w:themeColor="text1"/>
        </w:rPr>
        <w:t>aware of the emotional wellbeing of the children</w:t>
      </w:r>
      <w:r w:rsidR="00E3391D" w:rsidRPr="00E95E65">
        <w:rPr>
          <w:color w:val="000000" w:themeColor="text1"/>
        </w:rPr>
        <w:t xml:space="preserve"> in their learning environment, they</w:t>
      </w:r>
      <w:r w:rsidR="00521C2E" w:rsidRPr="00E95E65">
        <w:rPr>
          <w:color w:val="000000" w:themeColor="text1"/>
        </w:rPr>
        <w:t xml:space="preserve"> are then more aware of what they</w:t>
      </w:r>
      <w:r w:rsidR="0004021C" w:rsidRPr="00E95E65">
        <w:rPr>
          <w:color w:val="000000" w:themeColor="text1"/>
        </w:rPr>
        <w:t xml:space="preserve"> need to do in order t</w:t>
      </w:r>
      <w:r w:rsidR="0037426D" w:rsidRPr="00E95E65">
        <w:rPr>
          <w:color w:val="000000" w:themeColor="text1"/>
        </w:rPr>
        <w:t xml:space="preserve">o support these pupils. </w:t>
      </w:r>
      <w:r w:rsidR="00E16855" w:rsidRPr="00E95E65">
        <w:rPr>
          <w:color w:val="000000" w:themeColor="text1"/>
        </w:rPr>
        <w:t>Furthermore, if this check-in system was not in place, some</w:t>
      </w:r>
      <w:r w:rsidR="00FE56B2" w:rsidRPr="00E95E65">
        <w:rPr>
          <w:color w:val="000000" w:themeColor="text1"/>
        </w:rPr>
        <w:t xml:space="preserve"> children may be displaying</w:t>
      </w:r>
      <w:r w:rsidR="00E16855" w:rsidRPr="00E95E65">
        <w:rPr>
          <w:color w:val="000000" w:themeColor="text1"/>
        </w:rPr>
        <w:t xml:space="preserve"> behavioural </w:t>
      </w:r>
      <w:r w:rsidR="005E4943" w:rsidRPr="00E95E65">
        <w:rPr>
          <w:color w:val="000000" w:themeColor="text1"/>
        </w:rPr>
        <w:t xml:space="preserve">issues </w:t>
      </w:r>
      <w:r w:rsidR="00ED14ED" w:rsidRPr="00E95E65">
        <w:rPr>
          <w:color w:val="000000" w:themeColor="text1"/>
        </w:rPr>
        <w:t xml:space="preserve">which </w:t>
      </w:r>
      <w:r w:rsidR="002C503D" w:rsidRPr="00E95E65">
        <w:rPr>
          <w:color w:val="000000" w:themeColor="text1"/>
        </w:rPr>
        <w:t xml:space="preserve">without the check-in system </w:t>
      </w:r>
      <w:r w:rsidR="008C0FDC" w:rsidRPr="00E95E65">
        <w:rPr>
          <w:color w:val="000000" w:themeColor="text1"/>
        </w:rPr>
        <w:t xml:space="preserve">the teacher would not know the reason for but with the check-in system in place, these issues may be more </w:t>
      </w:r>
      <w:r w:rsidR="005E4943" w:rsidRPr="00E95E65">
        <w:rPr>
          <w:color w:val="000000" w:themeColor="text1"/>
        </w:rPr>
        <w:t>understanda</w:t>
      </w:r>
      <w:r w:rsidR="00ED14ED" w:rsidRPr="00E95E65">
        <w:rPr>
          <w:color w:val="000000" w:themeColor="text1"/>
        </w:rPr>
        <w:t>ble</w:t>
      </w:r>
      <w:r w:rsidR="008C0FDC" w:rsidRPr="00E95E65">
        <w:rPr>
          <w:color w:val="000000" w:themeColor="text1"/>
        </w:rPr>
        <w:t>.</w:t>
      </w:r>
      <w:r w:rsidR="00ED14ED" w:rsidRPr="00E95E65">
        <w:rPr>
          <w:color w:val="000000" w:themeColor="text1"/>
        </w:rPr>
        <w:t xml:space="preserve"> </w:t>
      </w:r>
    </w:p>
    <w:p w:rsidR="008C0FDC" w:rsidRPr="00E95E65" w:rsidRDefault="008C0FDC" w:rsidP="00E95E65">
      <w:pPr>
        <w:spacing w:line="360" w:lineRule="auto"/>
        <w:rPr>
          <w:color w:val="000000" w:themeColor="text1"/>
        </w:rPr>
      </w:pPr>
    </w:p>
    <w:p w:rsidR="00BA0E4B" w:rsidRPr="00E95E65" w:rsidRDefault="00C23D63" w:rsidP="00E95E65">
      <w:pPr>
        <w:spacing w:line="360" w:lineRule="auto"/>
        <w:rPr>
          <w:color w:val="000000" w:themeColor="text1"/>
        </w:rPr>
      </w:pPr>
      <w:r w:rsidRPr="00E95E65">
        <w:rPr>
          <w:color w:val="000000" w:themeColor="text1"/>
        </w:rPr>
        <w:lastRenderedPageBreak/>
        <w:t xml:space="preserve">Bywater and Sharples (2012) stated that there are specific school based programmes that are implemented to promote social and emotional </w:t>
      </w:r>
      <w:r w:rsidR="009D42C6" w:rsidRPr="00E95E65">
        <w:rPr>
          <w:color w:val="000000" w:themeColor="text1"/>
        </w:rPr>
        <w:t>well-being in the classroom environment. I would consider the ‘check-in system’ to be one of these</w:t>
      </w:r>
      <w:r w:rsidR="000D4B7B" w:rsidRPr="00E95E65">
        <w:rPr>
          <w:color w:val="000000" w:themeColor="text1"/>
        </w:rPr>
        <w:t>.</w:t>
      </w:r>
    </w:p>
    <w:p w:rsidR="000D4B7B" w:rsidRPr="00E95E65" w:rsidRDefault="000D4B7B" w:rsidP="00E95E65">
      <w:pPr>
        <w:spacing w:line="360" w:lineRule="auto"/>
        <w:rPr>
          <w:b/>
          <w:color w:val="000000" w:themeColor="text1"/>
          <w:u w:val="single"/>
        </w:rPr>
      </w:pPr>
    </w:p>
    <w:p w:rsidR="000D4B7B" w:rsidRPr="00E95E65" w:rsidRDefault="00F6273B" w:rsidP="00E95E65">
      <w:pPr>
        <w:spacing w:line="360" w:lineRule="auto"/>
        <w:rPr>
          <w:color w:val="000000" w:themeColor="text1"/>
        </w:rPr>
      </w:pPr>
      <w:r w:rsidRPr="00E95E65">
        <w:rPr>
          <w:color w:val="000000" w:themeColor="text1"/>
        </w:rPr>
        <w:t>In recent times</w:t>
      </w:r>
      <w:r w:rsidR="000D4B7B" w:rsidRPr="00E95E65">
        <w:rPr>
          <w:color w:val="000000" w:themeColor="text1"/>
        </w:rPr>
        <w:t>, mental health issues in younger children are becoming more inc</w:t>
      </w:r>
      <w:r w:rsidR="009E5F5A" w:rsidRPr="00E95E65">
        <w:rPr>
          <w:color w:val="000000" w:themeColor="text1"/>
        </w:rPr>
        <w:t>reasingly diagnosed. It has been calculated that children spend over 7,800 hours in their learning environment over</w:t>
      </w:r>
      <w:r w:rsidR="00E65965" w:rsidRPr="00E95E65">
        <w:rPr>
          <w:color w:val="000000" w:themeColor="text1"/>
        </w:rPr>
        <w:t xml:space="preserve"> the course of their education (Young Minds</w:t>
      </w:r>
      <w:r w:rsidR="007A08DA" w:rsidRPr="00E95E65">
        <w:rPr>
          <w:color w:val="000000" w:themeColor="text1"/>
        </w:rPr>
        <w:t>, 2018</w:t>
      </w:r>
      <w:r w:rsidR="00E65965" w:rsidRPr="00E95E65">
        <w:rPr>
          <w:color w:val="000000" w:themeColor="text1"/>
        </w:rPr>
        <w:t>).</w:t>
      </w:r>
      <w:r w:rsidR="004C21F6" w:rsidRPr="00E95E65">
        <w:rPr>
          <w:color w:val="000000" w:themeColor="text1"/>
        </w:rPr>
        <w:t xml:space="preserve"> It is for this reason that the ideal learning environment must also promote and encourage good emotional well-being and that children learn that it is acceptable to talk about their feelings. </w:t>
      </w:r>
    </w:p>
    <w:p w:rsidR="009E6AB0" w:rsidRPr="00E95E65" w:rsidRDefault="009E6AB0" w:rsidP="00E95E65">
      <w:pPr>
        <w:spacing w:line="360" w:lineRule="auto"/>
        <w:rPr>
          <w:b/>
          <w:color w:val="000000" w:themeColor="text1"/>
          <w:u w:val="single"/>
        </w:rPr>
      </w:pPr>
    </w:p>
    <w:p w:rsidR="009E6AB0" w:rsidRPr="00E95E65" w:rsidRDefault="009E6AB0" w:rsidP="00E95E65">
      <w:pPr>
        <w:spacing w:line="360" w:lineRule="auto"/>
        <w:rPr>
          <w:color w:val="000000" w:themeColor="text1"/>
        </w:rPr>
      </w:pPr>
      <w:r w:rsidRPr="00E95E65">
        <w:rPr>
          <w:color w:val="000000" w:themeColor="text1"/>
        </w:rPr>
        <w:t xml:space="preserve">In conclusion, all areas of my ideal learning environment link in order to promote a safe, secure, inclusive and </w:t>
      </w:r>
      <w:r w:rsidR="00FA1FBF" w:rsidRPr="00E95E65">
        <w:rPr>
          <w:color w:val="000000" w:themeColor="text1"/>
        </w:rPr>
        <w:t xml:space="preserve">an </w:t>
      </w:r>
      <w:r w:rsidRPr="00E95E65">
        <w:rPr>
          <w:color w:val="000000" w:themeColor="text1"/>
        </w:rPr>
        <w:t xml:space="preserve">encouraging learning environment. </w:t>
      </w:r>
      <w:r w:rsidR="005150D5" w:rsidRPr="00E95E65">
        <w:rPr>
          <w:color w:val="000000" w:themeColor="text1"/>
        </w:rPr>
        <w:t xml:space="preserve">Furthermore, all 6 areas and all other elements of my ideal learning environment link to the 4 </w:t>
      </w:r>
      <w:r w:rsidR="00252098" w:rsidRPr="00E95E65">
        <w:rPr>
          <w:color w:val="000000" w:themeColor="text1"/>
        </w:rPr>
        <w:t xml:space="preserve">Purposes of the New Curriculum which can be seen in Figure 1. </w:t>
      </w:r>
      <w:r w:rsidR="00016805" w:rsidRPr="00E95E65">
        <w:rPr>
          <w:color w:val="000000" w:themeColor="text1"/>
        </w:rPr>
        <w:t xml:space="preserve">Additionally, I believe that my ideal learning environment will </w:t>
      </w:r>
      <w:r w:rsidR="00735626" w:rsidRPr="00E95E65">
        <w:rPr>
          <w:color w:val="000000" w:themeColor="text1"/>
        </w:rPr>
        <w:t>be effective</w:t>
      </w:r>
      <w:r w:rsidR="00016805" w:rsidRPr="00E95E65">
        <w:rPr>
          <w:color w:val="000000" w:themeColor="text1"/>
        </w:rPr>
        <w:t xml:space="preserve"> when t</w:t>
      </w:r>
      <w:r w:rsidR="00FA1FBF" w:rsidRPr="00E95E65">
        <w:rPr>
          <w:color w:val="000000" w:themeColor="text1"/>
        </w:rPr>
        <w:t xml:space="preserve">he New Curriculum is introduced in Wales. </w:t>
      </w:r>
    </w:p>
    <w:p w:rsidR="00F92B1C" w:rsidRPr="00E95E65" w:rsidRDefault="00F92B1C" w:rsidP="00E95E65">
      <w:pPr>
        <w:spacing w:line="360" w:lineRule="auto"/>
        <w:rPr>
          <w:color w:val="000000" w:themeColor="text1"/>
        </w:rPr>
      </w:pPr>
    </w:p>
    <w:p w:rsidR="00DB45C2" w:rsidRPr="00E95E65" w:rsidRDefault="00DB45C2" w:rsidP="00E95E65">
      <w:pPr>
        <w:spacing w:line="360" w:lineRule="auto"/>
        <w:rPr>
          <w:color w:val="000000" w:themeColor="text1"/>
        </w:rPr>
      </w:pPr>
    </w:p>
    <w:p w:rsidR="00255596" w:rsidRPr="00E95E65" w:rsidRDefault="00255596" w:rsidP="00E95E65">
      <w:pPr>
        <w:spacing w:line="360" w:lineRule="auto"/>
        <w:rPr>
          <w:color w:val="000000" w:themeColor="text1"/>
        </w:rPr>
      </w:pPr>
    </w:p>
    <w:p w:rsidR="00EA0759" w:rsidRPr="00E95E65" w:rsidRDefault="00EA0759" w:rsidP="00E95E65">
      <w:pPr>
        <w:spacing w:line="360" w:lineRule="auto"/>
        <w:rPr>
          <w:b/>
          <w:color w:val="000000" w:themeColor="text1"/>
        </w:rPr>
      </w:pPr>
    </w:p>
    <w:p w:rsidR="0050584E" w:rsidRPr="00E95E65" w:rsidRDefault="0050584E" w:rsidP="00E95E65">
      <w:pPr>
        <w:spacing w:line="360" w:lineRule="auto"/>
        <w:rPr>
          <w:b/>
          <w:color w:val="000000" w:themeColor="text1"/>
        </w:rPr>
      </w:pPr>
    </w:p>
    <w:p w:rsidR="0050584E" w:rsidRPr="00E95E65" w:rsidRDefault="0050584E" w:rsidP="00E95E65">
      <w:pPr>
        <w:spacing w:line="360" w:lineRule="auto"/>
        <w:rPr>
          <w:b/>
          <w:color w:val="000000" w:themeColor="text1"/>
        </w:rPr>
      </w:pPr>
    </w:p>
    <w:p w:rsidR="0050584E" w:rsidRPr="00E95E65" w:rsidRDefault="0050584E" w:rsidP="00E95E65">
      <w:pPr>
        <w:spacing w:line="360" w:lineRule="auto"/>
        <w:rPr>
          <w:b/>
          <w:color w:val="000000" w:themeColor="text1"/>
        </w:rPr>
      </w:pPr>
    </w:p>
    <w:p w:rsidR="0050584E" w:rsidRPr="00E95E65" w:rsidRDefault="0050584E" w:rsidP="00E95E65">
      <w:pPr>
        <w:spacing w:line="360" w:lineRule="auto"/>
        <w:rPr>
          <w:b/>
          <w:color w:val="000000" w:themeColor="text1"/>
        </w:rPr>
      </w:pPr>
    </w:p>
    <w:p w:rsidR="0050584E" w:rsidRPr="00E95E65" w:rsidRDefault="0050584E" w:rsidP="00E95E65">
      <w:pPr>
        <w:spacing w:line="360" w:lineRule="auto"/>
        <w:rPr>
          <w:b/>
          <w:color w:val="000000" w:themeColor="text1"/>
        </w:rPr>
      </w:pPr>
    </w:p>
    <w:p w:rsidR="0050584E" w:rsidRPr="00E95E65" w:rsidRDefault="0050584E" w:rsidP="00E95E65">
      <w:pPr>
        <w:spacing w:line="360" w:lineRule="auto"/>
        <w:rPr>
          <w:b/>
          <w:color w:val="000000" w:themeColor="text1"/>
        </w:rPr>
      </w:pPr>
    </w:p>
    <w:p w:rsidR="0050584E" w:rsidRPr="00E95E65" w:rsidRDefault="0050584E" w:rsidP="00E95E65">
      <w:pPr>
        <w:spacing w:line="360" w:lineRule="auto"/>
        <w:rPr>
          <w:b/>
          <w:color w:val="000000" w:themeColor="text1"/>
        </w:rPr>
      </w:pPr>
    </w:p>
    <w:p w:rsidR="0050584E" w:rsidRPr="00E95E65" w:rsidRDefault="0050584E" w:rsidP="00E95E65">
      <w:pPr>
        <w:spacing w:line="360" w:lineRule="auto"/>
        <w:rPr>
          <w:b/>
          <w:color w:val="000000" w:themeColor="text1"/>
        </w:rPr>
      </w:pPr>
    </w:p>
    <w:p w:rsidR="0050584E" w:rsidRPr="00E95E65" w:rsidRDefault="0050584E" w:rsidP="00E95E65">
      <w:pPr>
        <w:spacing w:line="360" w:lineRule="auto"/>
        <w:rPr>
          <w:b/>
          <w:color w:val="000000" w:themeColor="text1"/>
        </w:rPr>
      </w:pPr>
    </w:p>
    <w:p w:rsidR="0050584E" w:rsidRPr="00E95E65" w:rsidRDefault="0050584E" w:rsidP="00E95E65">
      <w:pPr>
        <w:spacing w:line="360" w:lineRule="auto"/>
        <w:rPr>
          <w:b/>
          <w:color w:val="000000" w:themeColor="text1"/>
        </w:rPr>
      </w:pPr>
    </w:p>
    <w:p w:rsidR="0050584E" w:rsidRPr="00E95E65" w:rsidRDefault="0050584E" w:rsidP="00E95E65">
      <w:pPr>
        <w:spacing w:line="360" w:lineRule="auto"/>
        <w:rPr>
          <w:b/>
          <w:color w:val="000000" w:themeColor="text1"/>
        </w:rPr>
      </w:pPr>
    </w:p>
    <w:p w:rsidR="0050584E" w:rsidRPr="00E95E65" w:rsidRDefault="0050584E" w:rsidP="00E95E65">
      <w:pPr>
        <w:spacing w:line="360" w:lineRule="auto"/>
        <w:rPr>
          <w:b/>
          <w:color w:val="000000" w:themeColor="text1"/>
        </w:rPr>
      </w:pPr>
    </w:p>
    <w:p w:rsidR="0050584E" w:rsidRPr="00E95E65" w:rsidRDefault="0050584E" w:rsidP="00E95E65">
      <w:pPr>
        <w:spacing w:line="360" w:lineRule="auto"/>
        <w:rPr>
          <w:b/>
          <w:color w:val="000000" w:themeColor="text1"/>
        </w:rPr>
      </w:pPr>
    </w:p>
    <w:p w:rsidR="0050584E" w:rsidRPr="00E95E65" w:rsidRDefault="0050584E" w:rsidP="00E95E65">
      <w:pPr>
        <w:spacing w:line="360" w:lineRule="auto"/>
        <w:rPr>
          <w:b/>
          <w:color w:val="000000" w:themeColor="text1"/>
        </w:rPr>
      </w:pPr>
    </w:p>
    <w:p w:rsidR="0050584E" w:rsidRPr="00E95E65" w:rsidRDefault="0050584E" w:rsidP="00E95E65">
      <w:pPr>
        <w:spacing w:line="360" w:lineRule="auto"/>
        <w:rPr>
          <w:b/>
          <w:color w:val="000000" w:themeColor="text1"/>
        </w:rPr>
      </w:pPr>
    </w:p>
    <w:p w:rsidR="00F118C2" w:rsidRPr="00E95E65" w:rsidRDefault="00665EB2" w:rsidP="00E95E65">
      <w:pPr>
        <w:spacing w:line="360" w:lineRule="auto"/>
        <w:rPr>
          <w:b/>
          <w:color w:val="000000" w:themeColor="text1"/>
        </w:rPr>
      </w:pPr>
      <w:r w:rsidRPr="00E95E65">
        <w:rPr>
          <w:b/>
          <w:color w:val="000000" w:themeColor="text1"/>
        </w:rPr>
        <w:lastRenderedPageBreak/>
        <w:t>Reference List</w:t>
      </w:r>
    </w:p>
    <w:p w:rsidR="00665EB2" w:rsidRPr="00E95E65" w:rsidRDefault="00665EB2" w:rsidP="00E95E65">
      <w:pPr>
        <w:spacing w:line="360" w:lineRule="auto"/>
        <w:rPr>
          <w:b/>
          <w:color w:val="000000" w:themeColor="text1"/>
        </w:rPr>
      </w:pPr>
    </w:p>
    <w:p w:rsidR="003D113C" w:rsidRPr="00E95E65" w:rsidRDefault="003D113C" w:rsidP="00E95E65">
      <w:pPr>
        <w:spacing w:line="360" w:lineRule="auto"/>
        <w:rPr>
          <w:color w:val="000000" w:themeColor="text1"/>
        </w:rPr>
      </w:pPr>
      <w:r w:rsidRPr="00E95E65">
        <w:rPr>
          <w:color w:val="000000" w:themeColor="text1"/>
        </w:rPr>
        <w:t xml:space="preserve">Barrett, P. et al. (2015) </w:t>
      </w:r>
      <w:r w:rsidR="004C695B" w:rsidRPr="00E95E65">
        <w:rPr>
          <w:i/>
          <w:color w:val="000000" w:themeColor="text1"/>
        </w:rPr>
        <w:t xml:space="preserve">Clever Classrooms. </w:t>
      </w:r>
      <w:r w:rsidR="004C695B" w:rsidRPr="00E95E65">
        <w:rPr>
          <w:color w:val="000000" w:themeColor="text1"/>
        </w:rPr>
        <w:t xml:space="preserve">Summary Report of the Head Project. </w:t>
      </w:r>
      <w:r w:rsidR="00763999" w:rsidRPr="00E95E65">
        <w:rPr>
          <w:color w:val="000000" w:themeColor="text1"/>
        </w:rPr>
        <w:t xml:space="preserve">University of Salford, Manchester. </w:t>
      </w:r>
      <w:r w:rsidR="004C695B" w:rsidRPr="00E95E65">
        <w:rPr>
          <w:color w:val="000000" w:themeColor="text1"/>
        </w:rPr>
        <w:t xml:space="preserve">[Online] Available at: </w:t>
      </w:r>
      <w:hyperlink r:id="rId20" w:history="1">
        <w:r w:rsidR="004C695B" w:rsidRPr="00E95E65">
          <w:rPr>
            <w:rStyle w:val="Hyperlink"/>
          </w:rPr>
          <w:t>https://www.kidsmatter.edu.au/mental-health-matters/social-and-emotional-learning/managing-behaviour</w:t>
        </w:r>
      </w:hyperlink>
      <w:r w:rsidR="004C695B" w:rsidRPr="00E95E65">
        <w:rPr>
          <w:color w:val="000000" w:themeColor="text1"/>
        </w:rPr>
        <w:t xml:space="preserve"> (Accessed: 15</w:t>
      </w:r>
      <w:r w:rsidR="004C695B" w:rsidRPr="00E95E65">
        <w:rPr>
          <w:color w:val="000000" w:themeColor="text1"/>
          <w:vertAlign w:val="superscript"/>
        </w:rPr>
        <w:t>th</w:t>
      </w:r>
      <w:r w:rsidR="004C695B" w:rsidRPr="00E95E65">
        <w:rPr>
          <w:color w:val="000000" w:themeColor="text1"/>
        </w:rPr>
        <w:t xml:space="preserve"> October, 2018) </w:t>
      </w:r>
    </w:p>
    <w:p w:rsidR="003D113C" w:rsidRPr="00E95E65" w:rsidRDefault="003D113C" w:rsidP="00E95E65">
      <w:pPr>
        <w:spacing w:line="360" w:lineRule="auto"/>
        <w:rPr>
          <w:b/>
          <w:color w:val="000000" w:themeColor="text1"/>
        </w:rPr>
      </w:pPr>
    </w:p>
    <w:p w:rsidR="00DB45C2" w:rsidRPr="00E95E65" w:rsidRDefault="00B13501" w:rsidP="00E95E65">
      <w:pPr>
        <w:spacing w:line="360" w:lineRule="auto"/>
        <w:rPr>
          <w:color w:val="000000" w:themeColor="text1"/>
        </w:rPr>
      </w:pPr>
      <w:r w:rsidRPr="00E95E65">
        <w:rPr>
          <w:color w:val="000000" w:themeColor="text1"/>
        </w:rPr>
        <w:t xml:space="preserve">Burnett, C. and </w:t>
      </w:r>
      <w:proofErr w:type="spellStart"/>
      <w:r w:rsidRPr="00E95E65">
        <w:rPr>
          <w:color w:val="000000" w:themeColor="text1"/>
        </w:rPr>
        <w:t>Cremin</w:t>
      </w:r>
      <w:proofErr w:type="spellEnd"/>
      <w:r w:rsidRPr="00E95E65">
        <w:rPr>
          <w:color w:val="000000" w:themeColor="text1"/>
        </w:rPr>
        <w:t xml:space="preserve">, T.(2018) </w:t>
      </w:r>
      <w:r w:rsidRPr="00E95E65">
        <w:rPr>
          <w:i/>
          <w:color w:val="000000" w:themeColor="text1"/>
        </w:rPr>
        <w:t>Learning to Teach in the Primary School.</w:t>
      </w:r>
      <w:r w:rsidRPr="00E95E65">
        <w:rPr>
          <w:color w:val="000000" w:themeColor="text1"/>
        </w:rPr>
        <w:t xml:space="preserve"> 4</w:t>
      </w:r>
      <w:r w:rsidRPr="00E95E65">
        <w:rPr>
          <w:color w:val="000000" w:themeColor="text1"/>
          <w:vertAlign w:val="superscript"/>
        </w:rPr>
        <w:t>th</w:t>
      </w:r>
      <w:r w:rsidRPr="00E95E65">
        <w:rPr>
          <w:color w:val="000000" w:themeColor="text1"/>
        </w:rPr>
        <w:t xml:space="preserve"> Edition. Routledge, London. </w:t>
      </w:r>
    </w:p>
    <w:p w:rsidR="00DB45C2" w:rsidRPr="00E95E65" w:rsidRDefault="00DB45C2" w:rsidP="00E95E65">
      <w:pPr>
        <w:pStyle w:val="Heading1"/>
        <w:spacing w:line="360" w:lineRule="auto"/>
        <w:rPr>
          <w:b w:val="0"/>
          <w:color w:val="000000" w:themeColor="text1"/>
          <w:sz w:val="24"/>
          <w:szCs w:val="24"/>
        </w:rPr>
      </w:pPr>
      <w:r w:rsidRPr="00E95E65">
        <w:rPr>
          <w:b w:val="0"/>
          <w:color w:val="000000" w:themeColor="text1"/>
          <w:sz w:val="24"/>
          <w:szCs w:val="24"/>
        </w:rPr>
        <w:t xml:space="preserve">Bywater, T. and Sharples, J. (2012) </w:t>
      </w:r>
      <w:r w:rsidRPr="00E95E65">
        <w:rPr>
          <w:b w:val="0"/>
          <w:i/>
          <w:color w:val="000000" w:themeColor="text1"/>
          <w:sz w:val="24"/>
          <w:szCs w:val="24"/>
        </w:rPr>
        <w:t>Effective Evidence-Based Interventions for Emotional Well-Being: Lessons for Policy and P</w:t>
      </w:r>
      <w:r w:rsidRPr="00E95E65">
        <w:rPr>
          <w:b w:val="0"/>
          <w:i/>
          <w:color w:val="000000" w:themeColor="text1"/>
          <w:sz w:val="24"/>
          <w:szCs w:val="24"/>
        </w:rPr>
        <w:t>ractice</w:t>
      </w:r>
      <w:r w:rsidRPr="00E95E65">
        <w:rPr>
          <w:b w:val="0"/>
          <w:i/>
          <w:color w:val="000000" w:themeColor="text1"/>
          <w:sz w:val="24"/>
          <w:szCs w:val="24"/>
        </w:rPr>
        <w:t xml:space="preserve">. </w:t>
      </w:r>
      <w:r w:rsidRPr="00E95E65">
        <w:rPr>
          <w:b w:val="0"/>
          <w:color w:val="000000" w:themeColor="text1"/>
          <w:sz w:val="24"/>
          <w:szCs w:val="24"/>
        </w:rPr>
        <w:t xml:space="preserve">Research Papers in Education. Volume 27. Issue 4. [Online] Available at: </w:t>
      </w:r>
      <w:hyperlink r:id="rId21" w:history="1">
        <w:r w:rsidRPr="00E95E65">
          <w:rPr>
            <w:rStyle w:val="Hyperlink"/>
            <w:b w:val="0"/>
            <w:sz w:val="24"/>
            <w:szCs w:val="24"/>
          </w:rPr>
          <w:t>https://www.tandfonline.com/doi/abs/10.1080/02671522.2012.690242</w:t>
        </w:r>
      </w:hyperlink>
      <w:r w:rsidRPr="00E95E65">
        <w:rPr>
          <w:b w:val="0"/>
          <w:color w:val="000000" w:themeColor="text1"/>
          <w:sz w:val="24"/>
          <w:szCs w:val="24"/>
        </w:rPr>
        <w:t xml:space="preserve"> (Accessed: 15</w:t>
      </w:r>
      <w:r w:rsidRPr="00E95E65">
        <w:rPr>
          <w:b w:val="0"/>
          <w:color w:val="000000" w:themeColor="text1"/>
          <w:sz w:val="24"/>
          <w:szCs w:val="24"/>
          <w:vertAlign w:val="superscript"/>
        </w:rPr>
        <w:t>th</w:t>
      </w:r>
      <w:r w:rsidRPr="00E95E65">
        <w:rPr>
          <w:b w:val="0"/>
          <w:color w:val="000000" w:themeColor="text1"/>
          <w:sz w:val="24"/>
          <w:szCs w:val="24"/>
        </w:rPr>
        <w:t xml:space="preserve"> October, 2018) </w:t>
      </w:r>
    </w:p>
    <w:p w:rsidR="00D93247" w:rsidRPr="00E95E65" w:rsidRDefault="00D93247" w:rsidP="00E95E65">
      <w:pPr>
        <w:spacing w:line="360" w:lineRule="auto"/>
        <w:rPr>
          <w:color w:val="000000" w:themeColor="text1"/>
        </w:rPr>
      </w:pPr>
      <w:r w:rsidRPr="00E95E65">
        <w:rPr>
          <w:color w:val="000000" w:themeColor="text1"/>
        </w:rPr>
        <w:t>Canter</w:t>
      </w:r>
      <w:r w:rsidR="00E96301" w:rsidRPr="00E95E65">
        <w:rPr>
          <w:color w:val="000000" w:themeColor="text1"/>
        </w:rPr>
        <w:t xml:space="preserve">, L. (2010) </w:t>
      </w:r>
      <w:r w:rsidR="00E96301" w:rsidRPr="00E95E65">
        <w:rPr>
          <w:i/>
          <w:color w:val="000000" w:themeColor="text1"/>
        </w:rPr>
        <w:t xml:space="preserve">Assertive Discipline: Positive Behaviour Management for Today’s Classroom. </w:t>
      </w:r>
      <w:r w:rsidR="00E96301" w:rsidRPr="00E95E65">
        <w:rPr>
          <w:color w:val="000000" w:themeColor="text1"/>
        </w:rPr>
        <w:t>4</w:t>
      </w:r>
      <w:r w:rsidR="00E96301" w:rsidRPr="00E95E65">
        <w:rPr>
          <w:color w:val="000000" w:themeColor="text1"/>
          <w:vertAlign w:val="superscript"/>
        </w:rPr>
        <w:t>th</w:t>
      </w:r>
      <w:r w:rsidR="00E96301" w:rsidRPr="00E95E65">
        <w:rPr>
          <w:color w:val="000000" w:themeColor="text1"/>
        </w:rPr>
        <w:t xml:space="preserve"> Edition. Solution Tree Press.</w:t>
      </w:r>
    </w:p>
    <w:p w:rsidR="00B13501" w:rsidRPr="00E95E65" w:rsidRDefault="00B13501" w:rsidP="00E95E65">
      <w:pPr>
        <w:spacing w:line="360" w:lineRule="auto"/>
        <w:rPr>
          <w:b/>
          <w:color w:val="000000" w:themeColor="text1"/>
        </w:rPr>
      </w:pPr>
    </w:p>
    <w:p w:rsidR="00BE2D52" w:rsidRPr="00E95E65" w:rsidRDefault="00BE2D52" w:rsidP="00E95E65">
      <w:pPr>
        <w:spacing w:line="360" w:lineRule="auto"/>
      </w:pPr>
      <w:r w:rsidRPr="00E95E65">
        <w:rPr>
          <w:color w:val="000000" w:themeColor="text1"/>
        </w:rPr>
        <w:t xml:space="preserve">Department for Education, (2016) </w:t>
      </w:r>
      <w:r w:rsidRPr="00E95E65">
        <w:rPr>
          <w:i/>
        </w:rPr>
        <w:t>Behaviour and Discipline in S</w:t>
      </w:r>
      <w:r w:rsidRPr="00E95E65">
        <w:rPr>
          <w:i/>
        </w:rPr>
        <w:t>chools</w:t>
      </w:r>
      <w:r w:rsidRPr="00E95E65">
        <w:rPr>
          <w:i/>
        </w:rPr>
        <w:t>-Advice for Headteachers and School S</w:t>
      </w:r>
      <w:r w:rsidRPr="00E95E65">
        <w:rPr>
          <w:i/>
        </w:rPr>
        <w:t>taff</w:t>
      </w:r>
      <w:r w:rsidRPr="00E95E65">
        <w:rPr>
          <w:i/>
        </w:rPr>
        <w:t xml:space="preserve">. </w:t>
      </w:r>
      <w:r w:rsidR="006E7D4E" w:rsidRPr="00E95E65">
        <w:rPr>
          <w:i/>
        </w:rPr>
        <w:t xml:space="preserve"> </w:t>
      </w:r>
      <w:r w:rsidR="006E7D4E" w:rsidRPr="00E95E65">
        <w:t xml:space="preserve">[Online] </w:t>
      </w:r>
      <w:r w:rsidRPr="00E95E65">
        <w:t xml:space="preserve">Available at: </w:t>
      </w:r>
      <w:hyperlink r:id="rId22" w:history="1">
        <w:r w:rsidRPr="00E95E65">
          <w:rPr>
            <w:rStyle w:val="Hyperlink"/>
          </w:rPr>
          <w:t>https://assets.publishing.service.gov.uk/government/uploads/system/uploads/attachment_data/file/488034/Behaviour_and_Discipline_in_Schools_-_A_guide_for_headteachers_and_School_Staff.pdf</w:t>
        </w:r>
      </w:hyperlink>
      <w:r w:rsidRPr="00E95E65">
        <w:t xml:space="preserve"> (Accessed: 15</w:t>
      </w:r>
      <w:r w:rsidRPr="00E95E65">
        <w:rPr>
          <w:vertAlign w:val="superscript"/>
        </w:rPr>
        <w:t>th</w:t>
      </w:r>
      <w:r w:rsidRPr="00E95E65">
        <w:t xml:space="preserve"> October, 2018)</w:t>
      </w:r>
    </w:p>
    <w:p w:rsidR="00BE2D52" w:rsidRPr="00E95E65" w:rsidRDefault="00BE2D52" w:rsidP="00E95E65">
      <w:pPr>
        <w:spacing w:line="360" w:lineRule="auto"/>
        <w:rPr>
          <w:b/>
          <w:color w:val="000000" w:themeColor="text1"/>
        </w:rPr>
      </w:pPr>
    </w:p>
    <w:p w:rsidR="00465D2C" w:rsidRPr="00E95E65" w:rsidRDefault="00465D2C" w:rsidP="00E95E65">
      <w:pPr>
        <w:spacing w:line="360" w:lineRule="auto"/>
      </w:pPr>
      <w:r w:rsidRPr="00E95E65">
        <w:rPr>
          <w:color w:val="000000" w:themeColor="text1"/>
        </w:rPr>
        <w:t xml:space="preserve">Donaldson, G. (2015) </w:t>
      </w:r>
      <w:r w:rsidRPr="00E95E65">
        <w:rPr>
          <w:i/>
        </w:rPr>
        <w:t>Successful Futures</w:t>
      </w:r>
      <w:r w:rsidRPr="00E95E65">
        <w:rPr>
          <w:i/>
        </w:rPr>
        <w:t>:</w:t>
      </w:r>
      <w:r w:rsidRPr="00E95E65">
        <w:rPr>
          <w:i/>
        </w:rPr>
        <w:t xml:space="preserve"> Independent Review of Curriculum and Assessment Arrangements in Wales</w:t>
      </w:r>
      <w:r w:rsidRPr="00E95E65">
        <w:rPr>
          <w:i/>
        </w:rPr>
        <w:t>.</w:t>
      </w:r>
      <w:r w:rsidR="006E7D4E" w:rsidRPr="00E95E65">
        <w:t xml:space="preserve"> [Online]</w:t>
      </w:r>
      <w:r w:rsidRPr="00E95E65">
        <w:rPr>
          <w:i/>
        </w:rPr>
        <w:t xml:space="preserve"> </w:t>
      </w:r>
      <w:r w:rsidRPr="00E95E65">
        <w:t xml:space="preserve">Available at: </w:t>
      </w:r>
      <w:hyperlink r:id="rId23" w:history="1">
        <w:r w:rsidRPr="00E95E65">
          <w:rPr>
            <w:rStyle w:val="Hyperlink"/>
          </w:rPr>
          <w:t>https://gov.wales/docs/dcells/publications/150225-successful-futures-en.pdf</w:t>
        </w:r>
      </w:hyperlink>
      <w:r w:rsidRPr="00E95E65">
        <w:t xml:space="preserve"> (Accessed: 15</w:t>
      </w:r>
      <w:r w:rsidRPr="00E95E65">
        <w:rPr>
          <w:vertAlign w:val="superscript"/>
        </w:rPr>
        <w:t>th</w:t>
      </w:r>
      <w:r w:rsidRPr="00E95E65">
        <w:t xml:space="preserve"> October, 2018)</w:t>
      </w:r>
    </w:p>
    <w:p w:rsidR="00DA4E4A" w:rsidRPr="00E95E65" w:rsidRDefault="00DA4E4A" w:rsidP="00E95E65">
      <w:pPr>
        <w:spacing w:line="360" w:lineRule="auto"/>
      </w:pPr>
    </w:p>
    <w:p w:rsidR="00DA4E4A" w:rsidRPr="00E95E65" w:rsidRDefault="00B2307A" w:rsidP="00E95E65">
      <w:pPr>
        <w:spacing w:line="360" w:lineRule="auto"/>
      </w:pPr>
      <w:r w:rsidRPr="00E95E65">
        <w:t xml:space="preserve">Dweck, C. (2007) </w:t>
      </w:r>
      <w:r w:rsidRPr="00E95E65">
        <w:rPr>
          <w:i/>
        </w:rPr>
        <w:t xml:space="preserve">Mindset: The New Psychology of Success. </w:t>
      </w:r>
      <w:r w:rsidRPr="00E95E65">
        <w:t xml:space="preserve">Ballantine Books. </w:t>
      </w:r>
    </w:p>
    <w:p w:rsidR="00522DAC" w:rsidRPr="00E95E65" w:rsidRDefault="00522DAC" w:rsidP="00E95E65">
      <w:pPr>
        <w:spacing w:line="360" w:lineRule="auto"/>
      </w:pPr>
    </w:p>
    <w:p w:rsidR="00522DAC" w:rsidRPr="00E95E65" w:rsidRDefault="00522DAC" w:rsidP="00E95E65">
      <w:pPr>
        <w:spacing w:line="360" w:lineRule="auto"/>
      </w:pPr>
      <w:r w:rsidRPr="00E95E65">
        <w:t xml:space="preserve">Exciting Curiosity. [Online] Available from: </w:t>
      </w:r>
      <w:hyperlink r:id="rId24" w:history="1">
        <w:r w:rsidRPr="00E95E65">
          <w:rPr>
            <w:rStyle w:val="Hyperlink"/>
          </w:rPr>
          <w:t>https://www.google.co.uk/search?q=theory+of+flow+in+education&amp;source=lnms&amp;tbm=isch&amp;sa=X&amp;ved=0ahUKEwij_Kv5-</w:t>
        </w:r>
        <w:r w:rsidRPr="00E95E65">
          <w:rPr>
            <w:rStyle w:val="Hyperlink"/>
          </w:rPr>
          <w:lastRenderedPageBreak/>
          <w:t>undAhUlKcAKHbeUD3MQ_AUIDigB&amp;biw=1440&amp;bih=728#imgdii=yt3cxkRYWEwLDM:&amp;imgrc=h795APcmZWpt8M</w:t>
        </w:r>
      </w:hyperlink>
      <w:r w:rsidRPr="00E95E65">
        <w:t>:</w:t>
      </w:r>
      <w:r w:rsidRPr="00E95E65">
        <w:t xml:space="preserve"> (Accessed: 15</w:t>
      </w:r>
      <w:r w:rsidRPr="00E95E65">
        <w:rPr>
          <w:vertAlign w:val="superscript"/>
        </w:rPr>
        <w:t>th</w:t>
      </w:r>
      <w:r w:rsidRPr="00E95E65">
        <w:t xml:space="preserve"> October, 2018)</w:t>
      </w:r>
    </w:p>
    <w:p w:rsidR="00DE1EBD" w:rsidRPr="00E95E65" w:rsidRDefault="00DE1EBD" w:rsidP="00E95E65">
      <w:pPr>
        <w:spacing w:line="360" w:lineRule="auto"/>
      </w:pPr>
    </w:p>
    <w:p w:rsidR="00DE1EBD" w:rsidRPr="00E95E65" w:rsidRDefault="00DE1EBD" w:rsidP="00E95E65">
      <w:pPr>
        <w:spacing w:line="360" w:lineRule="auto"/>
      </w:pPr>
      <w:r w:rsidRPr="00E95E65">
        <w:t xml:space="preserve">Furnham, A. (2008) </w:t>
      </w:r>
      <w:r w:rsidRPr="00E95E65">
        <w:rPr>
          <w:i/>
        </w:rPr>
        <w:t xml:space="preserve">50 Psychology Ideas That You Really Need to Know. </w:t>
      </w:r>
      <w:r w:rsidRPr="00E95E65">
        <w:t xml:space="preserve">Quercus, London. </w:t>
      </w:r>
    </w:p>
    <w:p w:rsidR="003928AB" w:rsidRPr="00E95E65" w:rsidRDefault="003928AB" w:rsidP="00E95E65">
      <w:pPr>
        <w:spacing w:line="360" w:lineRule="auto"/>
      </w:pPr>
    </w:p>
    <w:p w:rsidR="003928AB" w:rsidRPr="00E95E65" w:rsidRDefault="003928AB" w:rsidP="00E95E65">
      <w:pPr>
        <w:spacing w:line="360" w:lineRule="auto"/>
        <w:rPr>
          <w:i/>
        </w:rPr>
      </w:pPr>
      <w:r w:rsidRPr="00E95E65">
        <w:t xml:space="preserve">Graham-Matheson, L. (2015) </w:t>
      </w:r>
      <w:r w:rsidRPr="00E95E65">
        <w:rPr>
          <w:i/>
        </w:rPr>
        <w:t xml:space="preserve">Essential Theory for Primary Teachers-An Introduction for Busy Trainee. </w:t>
      </w:r>
      <w:r w:rsidRPr="00E95E65">
        <w:t>Routledge, London.</w:t>
      </w:r>
      <w:r w:rsidRPr="00E95E65">
        <w:rPr>
          <w:i/>
        </w:rPr>
        <w:t xml:space="preserve"> </w:t>
      </w:r>
    </w:p>
    <w:p w:rsidR="000B68C8" w:rsidRPr="00E95E65" w:rsidRDefault="000B68C8" w:rsidP="00E95E65">
      <w:pPr>
        <w:spacing w:line="360" w:lineRule="auto"/>
        <w:rPr>
          <w:i/>
        </w:rPr>
      </w:pPr>
    </w:p>
    <w:p w:rsidR="000B68C8" w:rsidRPr="00E95E65" w:rsidRDefault="000B68C8" w:rsidP="00E95E65">
      <w:pPr>
        <w:spacing w:line="360" w:lineRule="auto"/>
      </w:pPr>
      <w:r w:rsidRPr="00E95E65">
        <w:t xml:space="preserve">Grigg, R. (2015) </w:t>
      </w:r>
      <w:r w:rsidR="00AA01A3" w:rsidRPr="00E95E65">
        <w:rPr>
          <w:i/>
        </w:rPr>
        <w:t xml:space="preserve">Becoming an Outstanding Primary School Teacher. </w:t>
      </w:r>
      <w:r w:rsidR="00AA01A3" w:rsidRPr="00E95E65">
        <w:t>2</w:t>
      </w:r>
      <w:r w:rsidR="00AA01A3" w:rsidRPr="00E95E65">
        <w:rPr>
          <w:vertAlign w:val="superscript"/>
        </w:rPr>
        <w:t>nd</w:t>
      </w:r>
      <w:r w:rsidR="00AA01A3" w:rsidRPr="00E95E65">
        <w:t xml:space="preserve"> Edition. Routledge, London. </w:t>
      </w:r>
    </w:p>
    <w:p w:rsidR="00273A6C" w:rsidRPr="00E95E65" w:rsidRDefault="00273A6C" w:rsidP="00E95E65">
      <w:pPr>
        <w:spacing w:line="360" w:lineRule="auto"/>
      </w:pPr>
    </w:p>
    <w:p w:rsidR="00273A6C" w:rsidRPr="00E95E65" w:rsidRDefault="00273A6C" w:rsidP="00E95E65">
      <w:pPr>
        <w:spacing w:line="360" w:lineRule="auto"/>
      </w:pPr>
      <w:proofErr w:type="spellStart"/>
      <w:r w:rsidRPr="00E95E65">
        <w:t>Heick</w:t>
      </w:r>
      <w:proofErr w:type="spellEnd"/>
      <w:r w:rsidRPr="00E95E65">
        <w:t xml:space="preserve">, T. (2018) </w:t>
      </w:r>
      <w:r w:rsidRPr="00E95E65">
        <w:rPr>
          <w:i/>
        </w:rPr>
        <w:t>The Characteristics of a Highly Effective Learning Environment.</w:t>
      </w:r>
      <w:r w:rsidRPr="00E95E65">
        <w:t xml:space="preserve"> Teach Thought. </w:t>
      </w:r>
      <w:r w:rsidRPr="00E95E65">
        <w:rPr>
          <w:i/>
        </w:rPr>
        <w:t xml:space="preserve"> </w:t>
      </w:r>
      <w:r w:rsidRPr="00E95E65">
        <w:t xml:space="preserve">[Online] Available at: </w:t>
      </w:r>
      <w:hyperlink r:id="rId25" w:history="1">
        <w:r w:rsidRPr="00E95E65">
          <w:rPr>
            <w:rStyle w:val="Hyperlink"/>
          </w:rPr>
          <w:t>https://www.teachthought.com/learning/10-characteristics-of-a-highly-effective-learning-environment/</w:t>
        </w:r>
      </w:hyperlink>
      <w:r w:rsidRPr="00E95E65">
        <w:t xml:space="preserve"> (Accessed: 15</w:t>
      </w:r>
      <w:r w:rsidRPr="00E95E65">
        <w:rPr>
          <w:vertAlign w:val="superscript"/>
        </w:rPr>
        <w:t>th</w:t>
      </w:r>
      <w:r w:rsidRPr="00E95E65">
        <w:t xml:space="preserve"> October, 2018)</w:t>
      </w:r>
    </w:p>
    <w:p w:rsidR="00E53C58" w:rsidRPr="00E95E65" w:rsidRDefault="00E53C58" w:rsidP="00E95E65">
      <w:pPr>
        <w:spacing w:line="360" w:lineRule="auto"/>
      </w:pPr>
    </w:p>
    <w:p w:rsidR="00E53C58" w:rsidRPr="00E95E65" w:rsidRDefault="00E53C58" w:rsidP="00E95E65">
      <w:pPr>
        <w:spacing w:line="360" w:lineRule="auto"/>
      </w:pPr>
      <w:r w:rsidRPr="00E95E65">
        <w:t xml:space="preserve">Hughes, P. (2000) </w:t>
      </w:r>
      <w:r w:rsidRPr="00E95E65">
        <w:rPr>
          <w:i/>
        </w:rPr>
        <w:t xml:space="preserve">Principles of Primary Education Study Guide. </w:t>
      </w:r>
      <w:r w:rsidRPr="00E95E65">
        <w:t xml:space="preserve">David Fulton Publishers Ltd. </w:t>
      </w:r>
    </w:p>
    <w:p w:rsidR="00D535C6" w:rsidRPr="00E95E65" w:rsidRDefault="00D535C6" w:rsidP="00E95E65">
      <w:pPr>
        <w:spacing w:line="360" w:lineRule="auto"/>
      </w:pPr>
    </w:p>
    <w:p w:rsidR="00D535C6" w:rsidRPr="00E95E65" w:rsidRDefault="00D535C6" w:rsidP="00E95E65">
      <w:pPr>
        <w:spacing w:line="360" w:lineRule="auto"/>
      </w:pPr>
      <w:r w:rsidRPr="00E95E65">
        <w:t xml:space="preserve">Huizinga, J. </w:t>
      </w:r>
      <w:r w:rsidRPr="00E95E65">
        <w:t xml:space="preserve">(1955). </w:t>
      </w:r>
      <w:r w:rsidRPr="00E95E65">
        <w:rPr>
          <w:i/>
        </w:rPr>
        <w:t xml:space="preserve">Homo </w:t>
      </w:r>
      <w:proofErr w:type="spellStart"/>
      <w:r w:rsidRPr="00E95E65">
        <w:rPr>
          <w:i/>
        </w:rPr>
        <w:t>Ludens</w:t>
      </w:r>
      <w:proofErr w:type="spellEnd"/>
      <w:r w:rsidRPr="00E95E65">
        <w:rPr>
          <w:i/>
        </w:rPr>
        <w:t>: A Study of the Play Element in Culture.</w:t>
      </w:r>
      <w:r w:rsidRPr="00E95E65">
        <w:t xml:space="preserve"> Boston: Beacon Press. </w:t>
      </w:r>
    </w:p>
    <w:p w:rsidR="003E38F4" w:rsidRPr="00E95E65" w:rsidRDefault="003E38F4" w:rsidP="00E95E65">
      <w:pPr>
        <w:spacing w:line="360" w:lineRule="auto"/>
      </w:pPr>
    </w:p>
    <w:p w:rsidR="003E38F4" w:rsidRPr="00E95E65" w:rsidRDefault="003E38F4" w:rsidP="00E95E65">
      <w:pPr>
        <w:spacing w:line="360" w:lineRule="auto"/>
      </w:pPr>
      <w:r w:rsidRPr="00E95E65">
        <w:t xml:space="preserve">Kids Matter. (2018) </w:t>
      </w:r>
      <w:r w:rsidRPr="00E95E65">
        <w:rPr>
          <w:i/>
        </w:rPr>
        <w:t xml:space="preserve">Managing Behaviour. </w:t>
      </w:r>
      <w:r w:rsidR="00155BC5" w:rsidRPr="00E95E65">
        <w:t xml:space="preserve">[Online] Available at: </w:t>
      </w:r>
      <w:hyperlink r:id="rId26" w:history="1">
        <w:r w:rsidR="00155BC5" w:rsidRPr="00E95E65">
          <w:rPr>
            <w:rStyle w:val="Hyperlink"/>
          </w:rPr>
          <w:t>https://www.kidsmatter.edu.au/mental-health-matters/social-and-emotional-learning/managing-behaviour</w:t>
        </w:r>
      </w:hyperlink>
      <w:r w:rsidR="00155BC5" w:rsidRPr="00E95E65">
        <w:t xml:space="preserve"> (Accessed: 15</w:t>
      </w:r>
      <w:r w:rsidR="00155BC5" w:rsidRPr="00E95E65">
        <w:rPr>
          <w:vertAlign w:val="superscript"/>
        </w:rPr>
        <w:t>th</w:t>
      </w:r>
      <w:r w:rsidR="00155BC5" w:rsidRPr="00E95E65">
        <w:t xml:space="preserve"> October, 2018)</w:t>
      </w:r>
    </w:p>
    <w:p w:rsidR="00DA7250" w:rsidRPr="00E95E65" w:rsidRDefault="00DA7250" w:rsidP="00E95E65">
      <w:pPr>
        <w:spacing w:line="360" w:lineRule="auto"/>
      </w:pPr>
    </w:p>
    <w:p w:rsidR="00DA7250" w:rsidRPr="00E95E65" w:rsidRDefault="00DA7250" w:rsidP="00E95E65">
      <w:pPr>
        <w:spacing w:line="360" w:lineRule="auto"/>
      </w:pPr>
      <w:r w:rsidRPr="00E95E65">
        <w:t xml:space="preserve">My Local School. [Online] Available at: </w:t>
      </w:r>
      <w:hyperlink r:id="rId27" w:history="1">
        <w:r w:rsidRPr="00E95E65">
          <w:rPr>
            <w:rStyle w:val="Hyperlink"/>
          </w:rPr>
          <w:t>https://beta.gov.wales/my-local-school-guide</w:t>
        </w:r>
      </w:hyperlink>
      <w:r w:rsidRPr="00E95E65">
        <w:t xml:space="preserve"> (Accessed: 15</w:t>
      </w:r>
      <w:r w:rsidRPr="00E95E65">
        <w:rPr>
          <w:vertAlign w:val="superscript"/>
        </w:rPr>
        <w:t>th</w:t>
      </w:r>
      <w:r w:rsidRPr="00E95E65">
        <w:t xml:space="preserve"> October, 2018)</w:t>
      </w:r>
    </w:p>
    <w:p w:rsidR="00621431" w:rsidRPr="00E95E65" w:rsidRDefault="00621431" w:rsidP="00E95E65">
      <w:pPr>
        <w:spacing w:line="360" w:lineRule="auto"/>
      </w:pPr>
    </w:p>
    <w:p w:rsidR="00621431" w:rsidRPr="00E95E65" w:rsidRDefault="00621431" w:rsidP="00E95E65">
      <w:pPr>
        <w:spacing w:line="360" w:lineRule="auto"/>
      </w:pPr>
      <w:r w:rsidRPr="00E95E65">
        <w:t>Payne, R. (2015) ‘Using Rewards and Sanctions in the Classroom: Pupils’ Perceptions of Their Own Responses to Current Behaviour Management Strategies’</w:t>
      </w:r>
      <w:r w:rsidRPr="00E95E65">
        <w:rPr>
          <w:i/>
        </w:rPr>
        <w:t xml:space="preserve">. Educational Review. </w:t>
      </w:r>
      <w:r w:rsidRPr="00E95E65">
        <w:t xml:space="preserve">Volume 67. Issue 4. [Online] Available at: </w:t>
      </w:r>
      <w:hyperlink r:id="rId28" w:history="1">
        <w:r w:rsidRPr="00E95E65">
          <w:rPr>
            <w:rStyle w:val="Hyperlink"/>
          </w:rPr>
          <w:t>https://www.tandfonline.com/doi/full/10.1080/00131911.2015.1008407</w:t>
        </w:r>
      </w:hyperlink>
      <w:r w:rsidRPr="00E95E65">
        <w:t xml:space="preserve"> (Accessed: 15</w:t>
      </w:r>
      <w:r w:rsidRPr="00E95E65">
        <w:rPr>
          <w:vertAlign w:val="superscript"/>
        </w:rPr>
        <w:t>th</w:t>
      </w:r>
      <w:r w:rsidRPr="00E95E65">
        <w:t xml:space="preserve"> October, 2018)</w:t>
      </w:r>
    </w:p>
    <w:p w:rsidR="00191441" w:rsidRPr="00E95E65" w:rsidRDefault="00191441" w:rsidP="00E95E65">
      <w:pPr>
        <w:spacing w:line="360" w:lineRule="auto"/>
      </w:pPr>
    </w:p>
    <w:p w:rsidR="00191441" w:rsidRPr="00E95E65" w:rsidRDefault="00191441" w:rsidP="00E95E65">
      <w:pPr>
        <w:spacing w:line="360" w:lineRule="auto"/>
      </w:pPr>
      <w:proofErr w:type="spellStart"/>
      <w:r w:rsidRPr="00E95E65">
        <w:lastRenderedPageBreak/>
        <w:t>Slavin</w:t>
      </w:r>
      <w:proofErr w:type="spellEnd"/>
      <w:r w:rsidRPr="00E95E65">
        <w:t xml:space="preserve">, R. (2003) </w:t>
      </w:r>
      <w:r w:rsidRPr="00E95E65">
        <w:rPr>
          <w:i/>
        </w:rPr>
        <w:t xml:space="preserve">Educational Psychology. </w:t>
      </w:r>
      <w:r w:rsidRPr="00E95E65">
        <w:t xml:space="preserve">Longman, New York. </w:t>
      </w:r>
    </w:p>
    <w:p w:rsidR="00D84757" w:rsidRPr="00E95E65" w:rsidRDefault="00D84757" w:rsidP="00E95E65">
      <w:pPr>
        <w:spacing w:line="360" w:lineRule="auto"/>
      </w:pPr>
    </w:p>
    <w:p w:rsidR="00D84757" w:rsidRPr="00E95E65" w:rsidRDefault="00D84757" w:rsidP="00E95E65">
      <w:pPr>
        <w:spacing w:line="360" w:lineRule="auto"/>
      </w:pPr>
      <w:r w:rsidRPr="00E95E65">
        <w:t xml:space="preserve">The Oxford English Dictionary Online. [Online] Available at: </w:t>
      </w:r>
      <w:hyperlink r:id="rId29" w:history="1">
        <w:r w:rsidRPr="00E95E65">
          <w:rPr>
            <w:rStyle w:val="Hyperlink"/>
          </w:rPr>
          <w:t>https://en.oxforddictionaries.com/definition/learning</w:t>
        </w:r>
      </w:hyperlink>
      <w:r w:rsidRPr="00E95E65">
        <w:t xml:space="preserve"> (Accessed: 15</w:t>
      </w:r>
      <w:r w:rsidRPr="00E95E65">
        <w:rPr>
          <w:vertAlign w:val="superscript"/>
        </w:rPr>
        <w:t>th</w:t>
      </w:r>
      <w:r w:rsidRPr="00E95E65">
        <w:t xml:space="preserve"> October, 2018) </w:t>
      </w:r>
    </w:p>
    <w:p w:rsidR="003D3540" w:rsidRPr="00E95E65" w:rsidRDefault="003D3540" w:rsidP="00E95E65">
      <w:pPr>
        <w:spacing w:line="360" w:lineRule="auto"/>
      </w:pPr>
    </w:p>
    <w:p w:rsidR="003D3540" w:rsidRPr="00E95E65" w:rsidRDefault="003D3540" w:rsidP="00E95E65">
      <w:pPr>
        <w:spacing w:line="360" w:lineRule="auto"/>
      </w:pPr>
      <w:r w:rsidRPr="00E95E65">
        <w:t xml:space="preserve">The Oxford English Dictionary Online. [Online] Available at: </w:t>
      </w:r>
      <w:hyperlink r:id="rId30" w:history="1">
        <w:r w:rsidRPr="00E95E65">
          <w:rPr>
            <w:rStyle w:val="Hyperlink"/>
          </w:rPr>
          <w:t>https://en.oxforddictionaries.com/definition/well-being</w:t>
        </w:r>
      </w:hyperlink>
      <w:r w:rsidRPr="00E95E65">
        <w:t xml:space="preserve"> (Accessed: 15</w:t>
      </w:r>
      <w:r w:rsidRPr="00E95E65">
        <w:rPr>
          <w:vertAlign w:val="superscript"/>
        </w:rPr>
        <w:t>th</w:t>
      </w:r>
      <w:r w:rsidRPr="00E95E65">
        <w:t xml:space="preserve"> October, 2018) </w:t>
      </w:r>
    </w:p>
    <w:p w:rsidR="00421CAC" w:rsidRPr="00E95E65" w:rsidRDefault="00421CAC" w:rsidP="00E95E65">
      <w:pPr>
        <w:spacing w:line="360" w:lineRule="auto"/>
      </w:pPr>
    </w:p>
    <w:p w:rsidR="00421CAC" w:rsidRPr="00E95E65" w:rsidRDefault="00421CAC" w:rsidP="00E95E65">
      <w:pPr>
        <w:spacing w:line="360" w:lineRule="auto"/>
      </w:pPr>
      <w:proofErr w:type="spellStart"/>
      <w:r w:rsidRPr="00E95E65">
        <w:t>Wagenhals</w:t>
      </w:r>
      <w:proofErr w:type="spellEnd"/>
      <w:r w:rsidRPr="00E95E65">
        <w:t xml:space="preserve">, D. (2006) </w:t>
      </w:r>
      <w:r w:rsidRPr="00E95E65">
        <w:rPr>
          <w:i/>
        </w:rPr>
        <w:t>Preventing Violence Through Effective Discipline.</w:t>
      </w:r>
      <w:r w:rsidR="006E7D4E" w:rsidRPr="00E95E65">
        <w:rPr>
          <w:i/>
        </w:rPr>
        <w:t xml:space="preserve"> </w:t>
      </w:r>
      <w:r w:rsidR="006E7D4E" w:rsidRPr="00E95E65">
        <w:t xml:space="preserve">[Online] </w:t>
      </w:r>
      <w:r w:rsidRPr="00E95E65">
        <w:t xml:space="preserve">Available at: </w:t>
      </w:r>
      <w:hyperlink r:id="rId31" w:history="1">
        <w:r w:rsidRPr="00E95E65">
          <w:rPr>
            <w:rStyle w:val="Hyperlink"/>
          </w:rPr>
          <w:t>https://pdfs.semanticscholar.org/presentation/e4f5/ee48db50d074c370ea3c3a02a1be8c943564.pdf</w:t>
        </w:r>
      </w:hyperlink>
      <w:r w:rsidRPr="00E95E65">
        <w:t xml:space="preserve"> </w:t>
      </w:r>
      <w:r w:rsidR="006E7D4E" w:rsidRPr="00E95E65">
        <w:t>(Accessed: 15</w:t>
      </w:r>
      <w:r w:rsidR="006E7D4E" w:rsidRPr="00E95E65">
        <w:rPr>
          <w:vertAlign w:val="superscript"/>
        </w:rPr>
        <w:t>th</w:t>
      </w:r>
      <w:r w:rsidR="006E7D4E" w:rsidRPr="00E95E65">
        <w:t xml:space="preserve"> October, 2018)</w:t>
      </w:r>
    </w:p>
    <w:p w:rsidR="00161BC5" w:rsidRPr="00E95E65" w:rsidRDefault="00161BC5" w:rsidP="00E95E65">
      <w:pPr>
        <w:spacing w:line="360" w:lineRule="auto"/>
      </w:pPr>
    </w:p>
    <w:p w:rsidR="00161BC5" w:rsidRPr="00E95E65" w:rsidRDefault="00161BC5" w:rsidP="00E95E65">
      <w:pPr>
        <w:spacing w:line="360" w:lineRule="auto"/>
      </w:pPr>
      <w:r w:rsidRPr="00E95E65">
        <w:t xml:space="preserve">Welsh Assembly Government. (2010) </w:t>
      </w:r>
      <w:r w:rsidRPr="00E95E65">
        <w:rPr>
          <w:i/>
        </w:rPr>
        <w:t xml:space="preserve">First Steps Outdoors: Making the Most of Your Outdoor Spaces. </w:t>
      </w:r>
      <w:r w:rsidRPr="00E95E65">
        <w:t xml:space="preserve">[Online] Available at: </w:t>
      </w:r>
      <w:hyperlink r:id="rId32" w:history="1">
        <w:r w:rsidRPr="00E95E65">
          <w:rPr>
            <w:rStyle w:val="Hyperlink"/>
          </w:rPr>
          <w:t>http://learning.gov.wales/docs/learningwales/publications/141013-first-steps-outdoors-en.pdf</w:t>
        </w:r>
      </w:hyperlink>
      <w:r w:rsidRPr="00E95E65">
        <w:t xml:space="preserve"> (Accessed: 15</w:t>
      </w:r>
      <w:r w:rsidRPr="00E95E65">
        <w:rPr>
          <w:vertAlign w:val="superscript"/>
        </w:rPr>
        <w:t>th</w:t>
      </w:r>
      <w:r w:rsidRPr="00E95E65">
        <w:t xml:space="preserve"> October, 2018) </w:t>
      </w:r>
    </w:p>
    <w:p w:rsidR="008179C9" w:rsidRPr="00E95E65" w:rsidRDefault="008179C9" w:rsidP="00E95E65">
      <w:pPr>
        <w:spacing w:line="360" w:lineRule="auto"/>
      </w:pPr>
    </w:p>
    <w:p w:rsidR="003E38F4" w:rsidRPr="00E95E65" w:rsidRDefault="008179C9" w:rsidP="00E95E65">
      <w:pPr>
        <w:spacing w:line="360" w:lineRule="auto"/>
      </w:pPr>
      <w:r w:rsidRPr="00E95E65">
        <w:t>Welsh Government. (2010</w:t>
      </w:r>
      <w:r w:rsidRPr="00E95E65">
        <w:rPr>
          <w:i/>
        </w:rPr>
        <w:t>)</w:t>
      </w:r>
      <w:r w:rsidR="003E38F4" w:rsidRPr="00E95E65">
        <w:rPr>
          <w:i/>
        </w:rPr>
        <w:t xml:space="preserve"> </w:t>
      </w:r>
      <w:r w:rsidR="003E38F4" w:rsidRPr="00E95E65">
        <w:rPr>
          <w:i/>
        </w:rPr>
        <w:t>Practical Approaches to Behaviour Management in the Classroom</w:t>
      </w:r>
      <w:r w:rsidR="003E38F4" w:rsidRPr="00E95E65">
        <w:rPr>
          <w:i/>
        </w:rPr>
        <w:t xml:space="preserve">. </w:t>
      </w:r>
      <w:r w:rsidR="003E38F4" w:rsidRPr="00E95E65">
        <w:t xml:space="preserve">[Online] Available at: </w:t>
      </w:r>
      <w:hyperlink r:id="rId33" w:history="1">
        <w:r w:rsidR="003E38F4" w:rsidRPr="00E95E65">
          <w:rPr>
            <w:rStyle w:val="Hyperlink"/>
          </w:rPr>
          <w:t>http://learning.gov.wales/docs/learningwales/publications/121128practicalen.pdf</w:t>
        </w:r>
      </w:hyperlink>
      <w:r w:rsidR="003E38F4" w:rsidRPr="00E95E65">
        <w:t xml:space="preserve"> (Accessed: 15</w:t>
      </w:r>
      <w:r w:rsidR="003E38F4" w:rsidRPr="00E95E65">
        <w:rPr>
          <w:vertAlign w:val="superscript"/>
        </w:rPr>
        <w:t xml:space="preserve">th </w:t>
      </w:r>
      <w:r w:rsidR="003E38F4" w:rsidRPr="00E95E65">
        <w:t>October, 2018)</w:t>
      </w:r>
    </w:p>
    <w:p w:rsidR="001606DB" w:rsidRPr="00E95E65" w:rsidRDefault="001606DB" w:rsidP="00E95E65">
      <w:pPr>
        <w:spacing w:line="360" w:lineRule="auto"/>
      </w:pPr>
    </w:p>
    <w:p w:rsidR="001606DB" w:rsidRPr="00E95E65" w:rsidRDefault="001606DB" w:rsidP="00E95E65">
      <w:pPr>
        <w:spacing w:line="360" w:lineRule="auto"/>
      </w:pPr>
      <w:r w:rsidRPr="00E95E65">
        <w:t xml:space="preserve">Wood, E. and Attfield, J. (2005) </w:t>
      </w:r>
      <w:r w:rsidRPr="00E95E65">
        <w:rPr>
          <w:i/>
        </w:rPr>
        <w:t xml:space="preserve">Play, Learning and the Early Childhood Curriculum. </w:t>
      </w:r>
      <w:r w:rsidRPr="00E95E65">
        <w:t>2</w:t>
      </w:r>
      <w:r w:rsidRPr="00E95E65">
        <w:rPr>
          <w:vertAlign w:val="superscript"/>
        </w:rPr>
        <w:t>nd</w:t>
      </w:r>
      <w:r w:rsidRPr="00E95E65">
        <w:t xml:space="preserve"> Edition. </w:t>
      </w:r>
    </w:p>
    <w:p w:rsidR="00255596" w:rsidRPr="00E95E65" w:rsidRDefault="00255596" w:rsidP="00E95E65">
      <w:pPr>
        <w:spacing w:line="360" w:lineRule="auto"/>
      </w:pPr>
    </w:p>
    <w:p w:rsidR="00255596" w:rsidRPr="00E95E65" w:rsidRDefault="00255596" w:rsidP="00E95E65">
      <w:pPr>
        <w:spacing w:line="360" w:lineRule="auto"/>
      </w:pPr>
      <w:r w:rsidRPr="00E95E65">
        <w:t xml:space="preserve">Young Minds. (2018) </w:t>
      </w:r>
      <w:r w:rsidRPr="00E95E65">
        <w:rPr>
          <w:i/>
        </w:rPr>
        <w:t xml:space="preserve">Wise Up to Well-Being in Schools. </w:t>
      </w:r>
      <w:r w:rsidRPr="00E95E65">
        <w:t xml:space="preserve">[Online] Available at: </w:t>
      </w:r>
      <w:hyperlink r:id="rId34" w:history="1">
        <w:r w:rsidRPr="00E95E65">
          <w:rPr>
            <w:rStyle w:val="Hyperlink"/>
          </w:rPr>
          <w:t>https://youngminds.org.uk/media/1428/wise-up-prioritising-wellbeing-in-schools.pdf</w:t>
        </w:r>
      </w:hyperlink>
      <w:r w:rsidRPr="00E95E65">
        <w:t xml:space="preserve"> (Accessed: 15</w:t>
      </w:r>
      <w:r w:rsidRPr="00E95E65">
        <w:rPr>
          <w:vertAlign w:val="superscript"/>
        </w:rPr>
        <w:t>th</w:t>
      </w:r>
      <w:r w:rsidRPr="00E95E65">
        <w:t xml:space="preserve"> October, 2018)</w:t>
      </w:r>
    </w:p>
    <w:p w:rsidR="008179C9" w:rsidRPr="00E95E65" w:rsidRDefault="008179C9" w:rsidP="00E95E65">
      <w:pPr>
        <w:spacing w:line="360" w:lineRule="auto"/>
      </w:pPr>
    </w:p>
    <w:p w:rsidR="00665EB2" w:rsidRPr="00E95E65" w:rsidRDefault="00665EB2" w:rsidP="00E95E65">
      <w:pPr>
        <w:spacing w:line="360" w:lineRule="auto"/>
        <w:rPr>
          <w:color w:val="000000" w:themeColor="text1"/>
        </w:rPr>
      </w:pPr>
    </w:p>
    <w:p w:rsidR="00F118C2" w:rsidRPr="00E95E65" w:rsidRDefault="00F118C2" w:rsidP="00E95E65">
      <w:pPr>
        <w:spacing w:line="360" w:lineRule="auto"/>
        <w:rPr>
          <w:color w:val="000000" w:themeColor="text1"/>
        </w:rPr>
      </w:pPr>
    </w:p>
    <w:p w:rsidR="00F118C2" w:rsidRPr="00E95E65" w:rsidRDefault="00F118C2" w:rsidP="00E95E65">
      <w:pPr>
        <w:spacing w:line="360" w:lineRule="auto"/>
        <w:rPr>
          <w:color w:val="000000" w:themeColor="text1"/>
        </w:rPr>
      </w:pPr>
    </w:p>
    <w:p w:rsidR="00F118C2" w:rsidRDefault="00F118C2" w:rsidP="00055FD8">
      <w:pPr>
        <w:spacing w:line="360" w:lineRule="auto"/>
        <w:rPr>
          <w:color w:val="000000" w:themeColor="text1"/>
          <w:sz w:val="28"/>
          <w:szCs w:val="28"/>
        </w:rPr>
      </w:pPr>
    </w:p>
    <w:p w:rsidR="00F118C2" w:rsidRDefault="00F118C2" w:rsidP="00055FD8">
      <w:pPr>
        <w:spacing w:line="360" w:lineRule="auto"/>
        <w:rPr>
          <w:color w:val="000000" w:themeColor="text1"/>
          <w:sz w:val="28"/>
          <w:szCs w:val="28"/>
        </w:rPr>
      </w:pPr>
    </w:p>
    <w:p w:rsidR="00F118C2" w:rsidRDefault="00F118C2" w:rsidP="00055FD8">
      <w:pPr>
        <w:spacing w:line="360" w:lineRule="auto"/>
        <w:rPr>
          <w:color w:val="000000" w:themeColor="text1"/>
          <w:sz w:val="28"/>
          <w:szCs w:val="28"/>
        </w:rPr>
      </w:pPr>
    </w:p>
    <w:p w:rsidR="00F118C2" w:rsidRDefault="00B57E3A" w:rsidP="00055FD8">
      <w:pPr>
        <w:spacing w:line="360" w:lineRule="auto"/>
        <w:rPr>
          <w:color w:val="000000" w:themeColor="text1"/>
          <w:sz w:val="28"/>
          <w:szCs w:val="28"/>
        </w:rPr>
      </w:pP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p>
    <w:p w:rsidR="00B57E3A" w:rsidRDefault="00B57E3A" w:rsidP="00055FD8">
      <w:pPr>
        <w:spacing w:line="360" w:lineRule="auto"/>
        <w:rPr>
          <w:color w:val="000000" w:themeColor="text1"/>
          <w:sz w:val="28"/>
          <w:szCs w:val="28"/>
        </w:rPr>
      </w:pPr>
    </w:p>
    <w:p w:rsidR="00B57E3A" w:rsidRDefault="00B57E3A" w:rsidP="00055FD8">
      <w:pPr>
        <w:spacing w:line="360" w:lineRule="auto"/>
        <w:rPr>
          <w:color w:val="000000" w:themeColor="text1"/>
          <w:sz w:val="28"/>
          <w:szCs w:val="28"/>
        </w:rPr>
      </w:pPr>
    </w:p>
    <w:p w:rsidR="00B57E3A" w:rsidRDefault="00B57E3A" w:rsidP="00055FD8">
      <w:pPr>
        <w:spacing w:line="360" w:lineRule="auto"/>
        <w:rPr>
          <w:color w:val="000000" w:themeColor="text1"/>
          <w:sz w:val="28"/>
          <w:szCs w:val="28"/>
        </w:rPr>
      </w:pPr>
    </w:p>
    <w:p w:rsidR="00B57E3A" w:rsidRPr="00B57E3A" w:rsidRDefault="00B57E3A" w:rsidP="00B57E3A">
      <w:pPr>
        <w:spacing w:line="360" w:lineRule="auto"/>
        <w:jc w:val="center"/>
        <w:rPr>
          <w:color w:val="000000" w:themeColor="text1"/>
          <w:sz w:val="72"/>
          <w:szCs w:val="72"/>
        </w:rPr>
      </w:pPr>
    </w:p>
    <w:p w:rsidR="00F118C2" w:rsidRDefault="00F118C2" w:rsidP="00055FD8">
      <w:pPr>
        <w:spacing w:line="360" w:lineRule="auto"/>
        <w:rPr>
          <w:color w:val="000000" w:themeColor="text1"/>
          <w:sz w:val="28"/>
          <w:szCs w:val="28"/>
        </w:rPr>
      </w:pPr>
    </w:p>
    <w:p w:rsidR="00F118C2" w:rsidRPr="00907FB5" w:rsidRDefault="00F118C2" w:rsidP="00C815B0">
      <w:pPr>
        <w:spacing w:line="360" w:lineRule="auto"/>
        <w:rPr>
          <w:b/>
          <w:color w:val="000000" w:themeColor="text1"/>
          <w:sz w:val="28"/>
          <w:szCs w:val="28"/>
        </w:rPr>
      </w:pPr>
    </w:p>
    <w:p w:rsidR="00C623AA" w:rsidRDefault="00C623AA" w:rsidP="00055FD8">
      <w:pPr>
        <w:spacing w:line="360" w:lineRule="auto"/>
        <w:rPr>
          <w:color w:val="000000" w:themeColor="text1"/>
          <w:sz w:val="28"/>
          <w:szCs w:val="28"/>
        </w:rPr>
      </w:pPr>
    </w:p>
    <w:p w:rsidR="00F118C2" w:rsidRDefault="00776BE7" w:rsidP="0085751B">
      <w:pPr>
        <w:spacing w:line="360" w:lineRule="auto"/>
        <w:jc w:val="center"/>
        <w:rPr>
          <w:color w:val="000000" w:themeColor="text1"/>
          <w:sz w:val="72"/>
          <w:szCs w:val="72"/>
        </w:rPr>
      </w:pPr>
      <w:r>
        <w:rPr>
          <w:color w:val="000000" w:themeColor="text1"/>
          <w:sz w:val="72"/>
          <w:szCs w:val="72"/>
        </w:rPr>
        <w:t>APPENDIX</w:t>
      </w:r>
    </w:p>
    <w:p w:rsidR="00F118C2" w:rsidRDefault="00F118C2" w:rsidP="00F118C2">
      <w:pPr>
        <w:spacing w:line="360" w:lineRule="auto"/>
        <w:jc w:val="center"/>
        <w:rPr>
          <w:color w:val="000000" w:themeColor="text1"/>
          <w:sz w:val="72"/>
          <w:szCs w:val="72"/>
        </w:rPr>
      </w:pPr>
    </w:p>
    <w:p w:rsidR="00F118C2" w:rsidRDefault="00F118C2" w:rsidP="00F118C2">
      <w:pPr>
        <w:spacing w:line="360" w:lineRule="auto"/>
        <w:jc w:val="center"/>
        <w:rPr>
          <w:color w:val="000000" w:themeColor="text1"/>
          <w:sz w:val="72"/>
          <w:szCs w:val="72"/>
        </w:rPr>
      </w:pPr>
    </w:p>
    <w:p w:rsidR="00F118C2" w:rsidRDefault="00F118C2" w:rsidP="00F118C2">
      <w:pPr>
        <w:spacing w:line="360" w:lineRule="auto"/>
        <w:jc w:val="center"/>
        <w:rPr>
          <w:color w:val="000000" w:themeColor="text1"/>
          <w:sz w:val="72"/>
          <w:szCs w:val="72"/>
        </w:rPr>
      </w:pPr>
    </w:p>
    <w:p w:rsidR="0085751B" w:rsidRDefault="0085751B" w:rsidP="009566B5">
      <w:pPr>
        <w:spacing w:line="360" w:lineRule="auto"/>
        <w:jc w:val="center"/>
        <w:rPr>
          <w:color w:val="000000" w:themeColor="text1"/>
          <w:sz w:val="72"/>
          <w:szCs w:val="72"/>
        </w:rPr>
      </w:pPr>
    </w:p>
    <w:p w:rsidR="0085751B" w:rsidRDefault="0085751B" w:rsidP="009566B5">
      <w:pPr>
        <w:spacing w:line="360" w:lineRule="auto"/>
        <w:jc w:val="center"/>
        <w:rPr>
          <w:color w:val="000000" w:themeColor="text1"/>
          <w:sz w:val="72"/>
          <w:szCs w:val="72"/>
        </w:rPr>
      </w:pPr>
    </w:p>
    <w:p w:rsidR="0085751B" w:rsidRDefault="0085751B" w:rsidP="009566B5">
      <w:pPr>
        <w:spacing w:line="360" w:lineRule="auto"/>
        <w:jc w:val="center"/>
        <w:rPr>
          <w:color w:val="000000" w:themeColor="text1"/>
          <w:sz w:val="72"/>
          <w:szCs w:val="72"/>
        </w:rPr>
      </w:pPr>
    </w:p>
    <w:p w:rsidR="0085751B" w:rsidRDefault="0085751B" w:rsidP="009566B5">
      <w:pPr>
        <w:spacing w:line="360" w:lineRule="auto"/>
        <w:jc w:val="center"/>
        <w:rPr>
          <w:color w:val="000000" w:themeColor="text1"/>
          <w:sz w:val="72"/>
          <w:szCs w:val="72"/>
        </w:rPr>
      </w:pPr>
    </w:p>
    <w:p w:rsidR="0085751B" w:rsidRDefault="0085751B" w:rsidP="009566B5">
      <w:pPr>
        <w:spacing w:line="360" w:lineRule="auto"/>
        <w:jc w:val="center"/>
        <w:rPr>
          <w:color w:val="000000" w:themeColor="text1"/>
          <w:sz w:val="72"/>
          <w:szCs w:val="72"/>
        </w:rPr>
      </w:pPr>
    </w:p>
    <w:p w:rsidR="00776BE7" w:rsidRDefault="00776BE7" w:rsidP="009566B5">
      <w:pPr>
        <w:spacing w:line="360" w:lineRule="auto"/>
        <w:jc w:val="center"/>
        <w:rPr>
          <w:color w:val="000000" w:themeColor="text1"/>
          <w:sz w:val="72"/>
          <w:szCs w:val="72"/>
        </w:rPr>
      </w:pPr>
      <w:r>
        <w:rPr>
          <w:color w:val="000000" w:themeColor="text1"/>
          <w:sz w:val="72"/>
          <w:szCs w:val="72"/>
        </w:rPr>
        <w:t>APPENDIX 1</w:t>
      </w:r>
    </w:p>
    <w:p w:rsidR="000922B5" w:rsidRPr="00375777" w:rsidRDefault="002D004A" w:rsidP="00375777">
      <w:pPr>
        <w:spacing w:line="360" w:lineRule="auto"/>
        <w:jc w:val="center"/>
        <w:rPr>
          <w:color w:val="000000" w:themeColor="text1"/>
          <w:sz w:val="72"/>
          <w:szCs w:val="72"/>
        </w:rPr>
      </w:pPr>
      <w:r>
        <w:rPr>
          <w:noProof/>
          <w:color w:val="000000" w:themeColor="text1"/>
          <w:sz w:val="72"/>
          <w:szCs w:val="72"/>
        </w:rPr>
        <w:lastRenderedPageBreak/>
        <w:drawing>
          <wp:inline distT="0" distB="0" distL="0" distR="0">
            <wp:extent cx="5727700" cy="82232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8013 2.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27700" cy="8223250"/>
                    </a:xfrm>
                    <a:prstGeom prst="rect">
                      <a:avLst/>
                    </a:prstGeom>
                  </pic:spPr>
                </pic:pic>
              </a:graphicData>
            </a:graphic>
          </wp:inline>
        </w:drawing>
      </w:r>
    </w:p>
    <w:sectPr w:rsidR="000922B5" w:rsidRPr="00375777" w:rsidSect="00AB74CD">
      <w:headerReference w:type="default" r:id="rId36"/>
      <w:footerReference w:type="even" r:id="rId37"/>
      <w:footerReference w:type="default" r:id="rId3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13D7" w:rsidRDefault="00B913D7" w:rsidP="009B31D8">
      <w:r>
        <w:separator/>
      </w:r>
    </w:p>
  </w:endnote>
  <w:endnote w:type="continuationSeparator" w:id="0">
    <w:p w:rsidR="00B913D7" w:rsidRDefault="00B913D7" w:rsidP="009B3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28943977"/>
      <w:docPartObj>
        <w:docPartGallery w:val="Page Numbers (Bottom of Page)"/>
        <w:docPartUnique/>
      </w:docPartObj>
    </w:sdtPr>
    <w:sdtContent>
      <w:p w:rsidR="002C503D" w:rsidRDefault="002C503D" w:rsidP="002C50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C503D" w:rsidRDefault="002C503D" w:rsidP="0011058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46844360"/>
      <w:docPartObj>
        <w:docPartGallery w:val="Page Numbers (Bottom of Page)"/>
        <w:docPartUnique/>
      </w:docPartObj>
    </w:sdtPr>
    <w:sdtContent>
      <w:p w:rsidR="002C503D" w:rsidRDefault="002C503D" w:rsidP="002C503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2C503D" w:rsidRDefault="002C503D" w:rsidP="0011058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13D7" w:rsidRDefault="00B913D7" w:rsidP="009B31D8">
      <w:r>
        <w:separator/>
      </w:r>
    </w:p>
  </w:footnote>
  <w:footnote w:type="continuationSeparator" w:id="0">
    <w:p w:rsidR="00B913D7" w:rsidRDefault="00B913D7" w:rsidP="009B31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503D" w:rsidRDefault="002C503D">
    <w:pPr>
      <w:pStyle w:val="Header"/>
    </w:pPr>
    <w:r>
      <w:t>1701676</w:t>
    </w:r>
    <w:r w:rsidR="009B0FE2">
      <w:t xml:space="preserve"> – Group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35617"/>
    <w:multiLevelType w:val="hybridMultilevel"/>
    <w:tmpl w:val="FE686C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856260"/>
    <w:multiLevelType w:val="hybridMultilevel"/>
    <w:tmpl w:val="80F6F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E53AF1"/>
    <w:multiLevelType w:val="hybridMultilevel"/>
    <w:tmpl w:val="E5F6CE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2B5"/>
    <w:rsid w:val="00003B6F"/>
    <w:rsid w:val="0000502E"/>
    <w:rsid w:val="00005730"/>
    <w:rsid w:val="00013F81"/>
    <w:rsid w:val="00014B1D"/>
    <w:rsid w:val="00016805"/>
    <w:rsid w:val="00023427"/>
    <w:rsid w:val="00024AE5"/>
    <w:rsid w:val="000270CC"/>
    <w:rsid w:val="000348E0"/>
    <w:rsid w:val="0004021C"/>
    <w:rsid w:val="00041CA5"/>
    <w:rsid w:val="00044CC3"/>
    <w:rsid w:val="00046DF0"/>
    <w:rsid w:val="00047B26"/>
    <w:rsid w:val="00053721"/>
    <w:rsid w:val="00055FD8"/>
    <w:rsid w:val="000912A4"/>
    <w:rsid w:val="000922B5"/>
    <w:rsid w:val="00094CDB"/>
    <w:rsid w:val="0009746B"/>
    <w:rsid w:val="000A1739"/>
    <w:rsid w:val="000A345D"/>
    <w:rsid w:val="000A5621"/>
    <w:rsid w:val="000B3ACE"/>
    <w:rsid w:val="000B55BC"/>
    <w:rsid w:val="000B68C8"/>
    <w:rsid w:val="000B76E2"/>
    <w:rsid w:val="000C70E9"/>
    <w:rsid w:val="000C7488"/>
    <w:rsid w:val="000D4B7B"/>
    <w:rsid w:val="000E3BFD"/>
    <w:rsid w:val="000E6BA5"/>
    <w:rsid w:val="000E74FB"/>
    <w:rsid w:val="00110587"/>
    <w:rsid w:val="0011391C"/>
    <w:rsid w:val="0011491B"/>
    <w:rsid w:val="001219BE"/>
    <w:rsid w:val="00122349"/>
    <w:rsid w:val="00130AAD"/>
    <w:rsid w:val="001314AE"/>
    <w:rsid w:val="0013342E"/>
    <w:rsid w:val="00153CB0"/>
    <w:rsid w:val="00155BC5"/>
    <w:rsid w:val="00155C8B"/>
    <w:rsid w:val="001600E0"/>
    <w:rsid w:val="001606DB"/>
    <w:rsid w:val="00161BC5"/>
    <w:rsid w:val="0017160A"/>
    <w:rsid w:val="0018454D"/>
    <w:rsid w:val="00184F4D"/>
    <w:rsid w:val="001862C5"/>
    <w:rsid w:val="00186E38"/>
    <w:rsid w:val="00191309"/>
    <w:rsid w:val="00191441"/>
    <w:rsid w:val="001A022F"/>
    <w:rsid w:val="001A1091"/>
    <w:rsid w:val="001B44E6"/>
    <w:rsid w:val="001C1D6A"/>
    <w:rsid w:val="001D2065"/>
    <w:rsid w:val="001D3264"/>
    <w:rsid w:val="001D5A11"/>
    <w:rsid w:val="001E3501"/>
    <w:rsid w:val="001E799B"/>
    <w:rsid w:val="001F0F18"/>
    <w:rsid w:val="001F2F97"/>
    <w:rsid w:val="001F4826"/>
    <w:rsid w:val="002168FD"/>
    <w:rsid w:val="00221C10"/>
    <w:rsid w:val="00223353"/>
    <w:rsid w:val="002273C3"/>
    <w:rsid w:val="00230EF7"/>
    <w:rsid w:val="002331C3"/>
    <w:rsid w:val="00233931"/>
    <w:rsid w:val="00233A66"/>
    <w:rsid w:val="002405FE"/>
    <w:rsid w:val="002463FE"/>
    <w:rsid w:val="0025021D"/>
    <w:rsid w:val="0025047E"/>
    <w:rsid w:val="00252098"/>
    <w:rsid w:val="00252849"/>
    <w:rsid w:val="00255596"/>
    <w:rsid w:val="00256DB6"/>
    <w:rsid w:val="00257F3B"/>
    <w:rsid w:val="00261C78"/>
    <w:rsid w:val="00263AB5"/>
    <w:rsid w:val="002641D3"/>
    <w:rsid w:val="002703C4"/>
    <w:rsid w:val="00270A15"/>
    <w:rsid w:val="00273A6C"/>
    <w:rsid w:val="00275321"/>
    <w:rsid w:val="002822E0"/>
    <w:rsid w:val="0028305A"/>
    <w:rsid w:val="0028427E"/>
    <w:rsid w:val="002851F3"/>
    <w:rsid w:val="00287DE7"/>
    <w:rsid w:val="0029018F"/>
    <w:rsid w:val="002B2523"/>
    <w:rsid w:val="002B2599"/>
    <w:rsid w:val="002B2FA2"/>
    <w:rsid w:val="002B3041"/>
    <w:rsid w:val="002B33C1"/>
    <w:rsid w:val="002C0A43"/>
    <w:rsid w:val="002C16CF"/>
    <w:rsid w:val="002C503D"/>
    <w:rsid w:val="002D004A"/>
    <w:rsid w:val="002D1A8C"/>
    <w:rsid w:val="002D2E04"/>
    <w:rsid w:val="002E4ED3"/>
    <w:rsid w:val="002E5DE8"/>
    <w:rsid w:val="002E75ED"/>
    <w:rsid w:val="002F2B50"/>
    <w:rsid w:val="002F60E0"/>
    <w:rsid w:val="00306CF9"/>
    <w:rsid w:val="003240DA"/>
    <w:rsid w:val="0032617F"/>
    <w:rsid w:val="00331402"/>
    <w:rsid w:val="00336FAE"/>
    <w:rsid w:val="00337084"/>
    <w:rsid w:val="003408A3"/>
    <w:rsid w:val="00342484"/>
    <w:rsid w:val="0034526B"/>
    <w:rsid w:val="00345FA6"/>
    <w:rsid w:val="003504BB"/>
    <w:rsid w:val="0036276D"/>
    <w:rsid w:val="00365017"/>
    <w:rsid w:val="003668E1"/>
    <w:rsid w:val="00366F65"/>
    <w:rsid w:val="0037426D"/>
    <w:rsid w:val="0037469F"/>
    <w:rsid w:val="00374CF1"/>
    <w:rsid w:val="00375777"/>
    <w:rsid w:val="003831DC"/>
    <w:rsid w:val="00383BF7"/>
    <w:rsid w:val="00384128"/>
    <w:rsid w:val="003851A0"/>
    <w:rsid w:val="00387171"/>
    <w:rsid w:val="0038731B"/>
    <w:rsid w:val="00387A7E"/>
    <w:rsid w:val="00391E71"/>
    <w:rsid w:val="003928AB"/>
    <w:rsid w:val="00394F00"/>
    <w:rsid w:val="003A0495"/>
    <w:rsid w:val="003B1063"/>
    <w:rsid w:val="003B2B1C"/>
    <w:rsid w:val="003B6C47"/>
    <w:rsid w:val="003C2BB7"/>
    <w:rsid w:val="003C5171"/>
    <w:rsid w:val="003D113C"/>
    <w:rsid w:val="003D2413"/>
    <w:rsid w:val="003D3540"/>
    <w:rsid w:val="003E38F4"/>
    <w:rsid w:val="003E471B"/>
    <w:rsid w:val="003E5BDE"/>
    <w:rsid w:val="003F38E3"/>
    <w:rsid w:val="004004FB"/>
    <w:rsid w:val="00403714"/>
    <w:rsid w:val="00412A04"/>
    <w:rsid w:val="00416BAC"/>
    <w:rsid w:val="00421675"/>
    <w:rsid w:val="00421CAC"/>
    <w:rsid w:val="004315F8"/>
    <w:rsid w:val="004325CE"/>
    <w:rsid w:val="00441735"/>
    <w:rsid w:val="00441D8A"/>
    <w:rsid w:val="00444E43"/>
    <w:rsid w:val="00453A47"/>
    <w:rsid w:val="00455095"/>
    <w:rsid w:val="004556E7"/>
    <w:rsid w:val="00462ABC"/>
    <w:rsid w:val="00463242"/>
    <w:rsid w:val="00465D2C"/>
    <w:rsid w:val="0046631F"/>
    <w:rsid w:val="0047481A"/>
    <w:rsid w:val="00475F23"/>
    <w:rsid w:val="00477D8A"/>
    <w:rsid w:val="0049261E"/>
    <w:rsid w:val="0049531F"/>
    <w:rsid w:val="00496D02"/>
    <w:rsid w:val="004A14C4"/>
    <w:rsid w:val="004A4C9C"/>
    <w:rsid w:val="004A6FD8"/>
    <w:rsid w:val="004A7AEB"/>
    <w:rsid w:val="004B2532"/>
    <w:rsid w:val="004B2942"/>
    <w:rsid w:val="004B51C3"/>
    <w:rsid w:val="004B6BC1"/>
    <w:rsid w:val="004B6F3C"/>
    <w:rsid w:val="004C17DF"/>
    <w:rsid w:val="004C21F6"/>
    <w:rsid w:val="004C4A37"/>
    <w:rsid w:val="004C4FE8"/>
    <w:rsid w:val="004C5087"/>
    <w:rsid w:val="004C5B64"/>
    <w:rsid w:val="004C695B"/>
    <w:rsid w:val="004D5F69"/>
    <w:rsid w:val="004D7A76"/>
    <w:rsid w:val="004E65D0"/>
    <w:rsid w:val="004F01CA"/>
    <w:rsid w:val="004F026A"/>
    <w:rsid w:val="004F1528"/>
    <w:rsid w:val="004F6402"/>
    <w:rsid w:val="004F7AEE"/>
    <w:rsid w:val="0050584E"/>
    <w:rsid w:val="005137CF"/>
    <w:rsid w:val="00513B61"/>
    <w:rsid w:val="005150D5"/>
    <w:rsid w:val="0051758C"/>
    <w:rsid w:val="00521C2E"/>
    <w:rsid w:val="00522638"/>
    <w:rsid w:val="00522DAC"/>
    <w:rsid w:val="00524F13"/>
    <w:rsid w:val="005271FE"/>
    <w:rsid w:val="0053291C"/>
    <w:rsid w:val="0054032C"/>
    <w:rsid w:val="005469D5"/>
    <w:rsid w:val="00551C84"/>
    <w:rsid w:val="0055479F"/>
    <w:rsid w:val="00555236"/>
    <w:rsid w:val="00555EEE"/>
    <w:rsid w:val="00572B22"/>
    <w:rsid w:val="00573016"/>
    <w:rsid w:val="00574692"/>
    <w:rsid w:val="00584F29"/>
    <w:rsid w:val="00586798"/>
    <w:rsid w:val="005905D9"/>
    <w:rsid w:val="00590A5F"/>
    <w:rsid w:val="00591EC0"/>
    <w:rsid w:val="00597E8C"/>
    <w:rsid w:val="005A1B86"/>
    <w:rsid w:val="005A42C4"/>
    <w:rsid w:val="005A6EB7"/>
    <w:rsid w:val="005B0B2A"/>
    <w:rsid w:val="005B1E31"/>
    <w:rsid w:val="005B4F55"/>
    <w:rsid w:val="005B7A81"/>
    <w:rsid w:val="005C4E88"/>
    <w:rsid w:val="005D52F3"/>
    <w:rsid w:val="005E4943"/>
    <w:rsid w:val="005E6E26"/>
    <w:rsid w:val="005F31E0"/>
    <w:rsid w:val="005F74D4"/>
    <w:rsid w:val="00611AAE"/>
    <w:rsid w:val="00612DAA"/>
    <w:rsid w:val="00617F5F"/>
    <w:rsid w:val="00621411"/>
    <w:rsid w:val="00621431"/>
    <w:rsid w:val="006252B8"/>
    <w:rsid w:val="00634C9A"/>
    <w:rsid w:val="00665EB2"/>
    <w:rsid w:val="00670CB7"/>
    <w:rsid w:val="00671019"/>
    <w:rsid w:val="006729DE"/>
    <w:rsid w:val="006811A7"/>
    <w:rsid w:val="00681548"/>
    <w:rsid w:val="00682900"/>
    <w:rsid w:val="00691FD2"/>
    <w:rsid w:val="00693853"/>
    <w:rsid w:val="006969CE"/>
    <w:rsid w:val="00696F30"/>
    <w:rsid w:val="006A3F2F"/>
    <w:rsid w:val="006A6215"/>
    <w:rsid w:val="006A6AE7"/>
    <w:rsid w:val="006B3059"/>
    <w:rsid w:val="006B5321"/>
    <w:rsid w:val="006B5819"/>
    <w:rsid w:val="006C5D58"/>
    <w:rsid w:val="006D7337"/>
    <w:rsid w:val="006E5DAC"/>
    <w:rsid w:val="006E6102"/>
    <w:rsid w:val="006E70BC"/>
    <w:rsid w:val="006E7D4E"/>
    <w:rsid w:val="006F5BBF"/>
    <w:rsid w:val="00701DDA"/>
    <w:rsid w:val="0070509B"/>
    <w:rsid w:val="00706B27"/>
    <w:rsid w:val="00710FA2"/>
    <w:rsid w:val="00723A0A"/>
    <w:rsid w:val="00725F3E"/>
    <w:rsid w:val="007261E8"/>
    <w:rsid w:val="0072733F"/>
    <w:rsid w:val="00727B9D"/>
    <w:rsid w:val="00730013"/>
    <w:rsid w:val="00730A74"/>
    <w:rsid w:val="00735626"/>
    <w:rsid w:val="00745882"/>
    <w:rsid w:val="007510B3"/>
    <w:rsid w:val="00751472"/>
    <w:rsid w:val="00754AF9"/>
    <w:rsid w:val="0075797D"/>
    <w:rsid w:val="00763999"/>
    <w:rsid w:val="00771D48"/>
    <w:rsid w:val="0077624E"/>
    <w:rsid w:val="00776BE7"/>
    <w:rsid w:val="0077736B"/>
    <w:rsid w:val="007811FD"/>
    <w:rsid w:val="00782603"/>
    <w:rsid w:val="007914AC"/>
    <w:rsid w:val="007A08DA"/>
    <w:rsid w:val="007A48A5"/>
    <w:rsid w:val="007A5A98"/>
    <w:rsid w:val="007C18B7"/>
    <w:rsid w:val="007D01AA"/>
    <w:rsid w:val="007D030A"/>
    <w:rsid w:val="007D4736"/>
    <w:rsid w:val="007D5B3A"/>
    <w:rsid w:val="007E1ABD"/>
    <w:rsid w:val="007E38A2"/>
    <w:rsid w:val="007F5C2F"/>
    <w:rsid w:val="00801BD2"/>
    <w:rsid w:val="00803E5F"/>
    <w:rsid w:val="00811D67"/>
    <w:rsid w:val="00816CF3"/>
    <w:rsid w:val="008179C9"/>
    <w:rsid w:val="00825926"/>
    <w:rsid w:val="00827195"/>
    <w:rsid w:val="00837023"/>
    <w:rsid w:val="00837CE4"/>
    <w:rsid w:val="008412BA"/>
    <w:rsid w:val="00842B38"/>
    <w:rsid w:val="008556DF"/>
    <w:rsid w:val="008558BD"/>
    <w:rsid w:val="0085751B"/>
    <w:rsid w:val="008604ED"/>
    <w:rsid w:val="0086679A"/>
    <w:rsid w:val="0087112B"/>
    <w:rsid w:val="00871321"/>
    <w:rsid w:val="00874798"/>
    <w:rsid w:val="00880CD4"/>
    <w:rsid w:val="008856C5"/>
    <w:rsid w:val="00887DD2"/>
    <w:rsid w:val="008A415F"/>
    <w:rsid w:val="008A6A8B"/>
    <w:rsid w:val="008A6AC8"/>
    <w:rsid w:val="008B58D6"/>
    <w:rsid w:val="008C0FDC"/>
    <w:rsid w:val="008D0CC4"/>
    <w:rsid w:val="008D3B1D"/>
    <w:rsid w:val="008E3922"/>
    <w:rsid w:val="008F67E0"/>
    <w:rsid w:val="00900406"/>
    <w:rsid w:val="00900662"/>
    <w:rsid w:val="00901223"/>
    <w:rsid w:val="00901416"/>
    <w:rsid w:val="00901DA1"/>
    <w:rsid w:val="009034E6"/>
    <w:rsid w:val="00904A1A"/>
    <w:rsid w:val="00907FB5"/>
    <w:rsid w:val="00911F10"/>
    <w:rsid w:val="00912D1A"/>
    <w:rsid w:val="00913716"/>
    <w:rsid w:val="00922B23"/>
    <w:rsid w:val="009276F4"/>
    <w:rsid w:val="00947051"/>
    <w:rsid w:val="009531ED"/>
    <w:rsid w:val="009537A1"/>
    <w:rsid w:val="00954E08"/>
    <w:rsid w:val="00955660"/>
    <w:rsid w:val="009561E7"/>
    <w:rsid w:val="009566B5"/>
    <w:rsid w:val="0095737C"/>
    <w:rsid w:val="009607F9"/>
    <w:rsid w:val="00961180"/>
    <w:rsid w:val="0096164C"/>
    <w:rsid w:val="00965015"/>
    <w:rsid w:val="00984312"/>
    <w:rsid w:val="00984E2A"/>
    <w:rsid w:val="009939EA"/>
    <w:rsid w:val="009A0236"/>
    <w:rsid w:val="009A3443"/>
    <w:rsid w:val="009A524E"/>
    <w:rsid w:val="009B0FE2"/>
    <w:rsid w:val="009B2BB7"/>
    <w:rsid w:val="009B31CD"/>
    <w:rsid w:val="009B31D8"/>
    <w:rsid w:val="009B6F06"/>
    <w:rsid w:val="009B7F5C"/>
    <w:rsid w:val="009C4340"/>
    <w:rsid w:val="009C62D0"/>
    <w:rsid w:val="009D3C31"/>
    <w:rsid w:val="009D42C6"/>
    <w:rsid w:val="009D44A7"/>
    <w:rsid w:val="009E5F5A"/>
    <w:rsid w:val="009E6AB0"/>
    <w:rsid w:val="009F3BF2"/>
    <w:rsid w:val="009F5806"/>
    <w:rsid w:val="009F6671"/>
    <w:rsid w:val="009F679F"/>
    <w:rsid w:val="009F75A5"/>
    <w:rsid w:val="009F7DB0"/>
    <w:rsid w:val="00A01B6B"/>
    <w:rsid w:val="00A05515"/>
    <w:rsid w:val="00A0666E"/>
    <w:rsid w:val="00A11C2C"/>
    <w:rsid w:val="00A16254"/>
    <w:rsid w:val="00A16C30"/>
    <w:rsid w:val="00A17C1D"/>
    <w:rsid w:val="00A20DCE"/>
    <w:rsid w:val="00A23B9C"/>
    <w:rsid w:val="00A346DD"/>
    <w:rsid w:val="00A36226"/>
    <w:rsid w:val="00A4160E"/>
    <w:rsid w:val="00A43A76"/>
    <w:rsid w:val="00A46AC4"/>
    <w:rsid w:val="00A471E2"/>
    <w:rsid w:val="00A5197F"/>
    <w:rsid w:val="00A54D73"/>
    <w:rsid w:val="00A550A1"/>
    <w:rsid w:val="00A655B0"/>
    <w:rsid w:val="00A74967"/>
    <w:rsid w:val="00A8143A"/>
    <w:rsid w:val="00A93796"/>
    <w:rsid w:val="00AA01A3"/>
    <w:rsid w:val="00AA475F"/>
    <w:rsid w:val="00AA5846"/>
    <w:rsid w:val="00AA5F89"/>
    <w:rsid w:val="00AA7A63"/>
    <w:rsid w:val="00AB20D2"/>
    <w:rsid w:val="00AB74CD"/>
    <w:rsid w:val="00AD4BD2"/>
    <w:rsid w:val="00AE12E5"/>
    <w:rsid w:val="00AF4C61"/>
    <w:rsid w:val="00B0071F"/>
    <w:rsid w:val="00B1015B"/>
    <w:rsid w:val="00B10D6C"/>
    <w:rsid w:val="00B13501"/>
    <w:rsid w:val="00B15DD0"/>
    <w:rsid w:val="00B20EB6"/>
    <w:rsid w:val="00B2307A"/>
    <w:rsid w:val="00B23AF7"/>
    <w:rsid w:val="00B23C84"/>
    <w:rsid w:val="00B24D35"/>
    <w:rsid w:val="00B25355"/>
    <w:rsid w:val="00B4520F"/>
    <w:rsid w:val="00B51AB7"/>
    <w:rsid w:val="00B55935"/>
    <w:rsid w:val="00B5613E"/>
    <w:rsid w:val="00B57E3A"/>
    <w:rsid w:val="00B67C31"/>
    <w:rsid w:val="00B73C4A"/>
    <w:rsid w:val="00B7489C"/>
    <w:rsid w:val="00B74F5D"/>
    <w:rsid w:val="00B7681E"/>
    <w:rsid w:val="00B77929"/>
    <w:rsid w:val="00B85184"/>
    <w:rsid w:val="00B86122"/>
    <w:rsid w:val="00B913D7"/>
    <w:rsid w:val="00B93607"/>
    <w:rsid w:val="00B95D38"/>
    <w:rsid w:val="00B97E55"/>
    <w:rsid w:val="00BA0391"/>
    <w:rsid w:val="00BA0E4B"/>
    <w:rsid w:val="00BA3B6B"/>
    <w:rsid w:val="00BA74D9"/>
    <w:rsid w:val="00BB3744"/>
    <w:rsid w:val="00BB7BFD"/>
    <w:rsid w:val="00BC626C"/>
    <w:rsid w:val="00BC6AC4"/>
    <w:rsid w:val="00BD5CC7"/>
    <w:rsid w:val="00BE029B"/>
    <w:rsid w:val="00BE2D52"/>
    <w:rsid w:val="00BE4560"/>
    <w:rsid w:val="00BF17A8"/>
    <w:rsid w:val="00BF7115"/>
    <w:rsid w:val="00C02588"/>
    <w:rsid w:val="00C05395"/>
    <w:rsid w:val="00C1000E"/>
    <w:rsid w:val="00C23D63"/>
    <w:rsid w:val="00C24342"/>
    <w:rsid w:val="00C258B7"/>
    <w:rsid w:val="00C27C32"/>
    <w:rsid w:val="00C34AB5"/>
    <w:rsid w:val="00C42B29"/>
    <w:rsid w:val="00C46911"/>
    <w:rsid w:val="00C52240"/>
    <w:rsid w:val="00C55D22"/>
    <w:rsid w:val="00C61F06"/>
    <w:rsid w:val="00C623AA"/>
    <w:rsid w:val="00C720EF"/>
    <w:rsid w:val="00C75724"/>
    <w:rsid w:val="00C76EC9"/>
    <w:rsid w:val="00C815B0"/>
    <w:rsid w:val="00C836BF"/>
    <w:rsid w:val="00C83D2B"/>
    <w:rsid w:val="00C85FCE"/>
    <w:rsid w:val="00C86891"/>
    <w:rsid w:val="00C90367"/>
    <w:rsid w:val="00C96951"/>
    <w:rsid w:val="00CA6F86"/>
    <w:rsid w:val="00CB3A10"/>
    <w:rsid w:val="00CB3FC1"/>
    <w:rsid w:val="00CB462B"/>
    <w:rsid w:val="00CB46B9"/>
    <w:rsid w:val="00CB6D2C"/>
    <w:rsid w:val="00CC1C11"/>
    <w:rsid w:val="00CC45FE"/>
    <w:rsid w:val="00CD11CA"/>
    <w:rsid w:val="00CD4BF7"/>
    <w:rsid w:val="00CD54EB"/>
    <w:rsid w:val="00CE0116"/>
    <w:rsid w:val="00CE06A3"/>
    <w:rsid w:val="00CE479B"/>
    <w:rsid w:val="00CE6657"/>
    <w:rsid w:val="00CE7728"/>
    <w:rsid w:val="00CF1ECF"/>
    <w:rsid w:val="00CF2E96"/>
    <w:rsid w:val="00CF5612"/>
    <w:rsid w:val="00D00F8E"/>
    <w:rsid w:val="00D03BEF"/>
    <w:rsid w:val="00D0421F"/>
    <w:rsid w:val="00D11B13"/>
    <w:rsid w:val="00D225DA"/>
    <w:rsid w:val="00D2265C"/>
    <w:rsid w:val="00D4370B"/>
    <w:rsid w:val="00D47909"/>
    <w:rsid w:val="00D47AB2"/>
    <w:rsid w:val="00D535C6"/>
    <w:rsid w:val="00D542D8"/>
    <w:rsid w:val="00D54F3A"/>
    <w:rsid w:val="00D54FE7"/>
    <w:rsid w:val="00D559AD"/>
    <w:rsid w:val="00D673CB"/>
    <w:rsid w:val="00D73E82"/>
    <w:rsid w:val="00D80395"/>
    <w:rsid w:val="00D84757"/>
    <w:rsid w:val="00D85137"/>
    <w:rsid w:val="00D8523D"/>
    <w:rsid w:val="00D90244"/>
    <w:rsid w:val="00D93247"/>
    <w:rsid w:val="00D9342E"/>
    <w:rsid w:val="00D9710F"/>
    <w:rsid w:val="00DA00D4"/>
    <w:rsid w:val="00DA028D"/>
    <w:rsid w:val="00DA2CB5"/>
    <w:rsid w:val="00DA4E4A"/>
    <w:rsid w:val="00DA7250"/>
    <w:rsid w:val="00DA7EC3"/>
    <w:rsid w:val="00DB45C2"/>
    <w:rsid w:val="00DB522B"/>
    <w:rsid w:val="00DB6217"/>
    <w:rsid w:val="00DC0FBB"/>
    <w:rsid w:val="00DC7601"/>
    <w:rsid w:val="00DD1AF6"/>
    <w:rsid w:val="00DE1652"/>
    <w:rsid w:val="00DE1EBD"/>
    <w:rsid w:val="00DE43F6"/>
    <w:rsid w:val="00DF4F16"/>
    <w:rsid w:val="00DF7A1E"/>
    <w:rsid w:val="00E007F5"/>
    <w:rsid w:val="00E03A77"/>
    <w:rsid w:val="00E15CDF"/>
    <w:rsid w:val="00E16855"/>
    <w:rsid w:val="00E2299E"/>
    <w:rsid w:val="00E30669"/>
    <w:rsid w:val="00E3391D"/>
    <w:rsid w:val="00E34806"/>
    <w:rsid w:val="00E355E3"/>
    <w:rsid w:val="00E35F6B"/>
    <w:rsid w:val="00E37305"/>
    <w:rsid w:val="00E51C8E"/>
    <w:rsid w:val="00E52C2D"/>
    <w:rsid w:val="00E53C58"/>
    <w:rsid w:val="00E56311"/>
    <w:rsid w:val="00E62EBC"/>
    <w:rsid w:val="00E6340C"/>
    <w:rsid w:val="00E65965"/>
    <w:rsid w:val="00E723AF"/>
    <w:rsid w:val="00E73CF6"/>
    <w:rsid w:val="00E7483F"/>
    <w:rsid w:val="00E75F1C"/>
    <w:rsid w:val="00E762B6"/>
    <w:rsid w:val="00E82F91"/>
    <w:rsid w:val="00E83A82"/>
    <w:rsid w:val="00E84AA9"/>
    <w:rsid w:val="00E910A6"/>
    <w:rsid w:val="00E95439"/>
    <w:rsid w:val="00E95C88"/>
    <w:rsid w:val="00E95E65"/>
    <w:rsid w:val="00E96301"/>
    <w:rsid w:val="00E96F68"/>
    <w:rsid w:val="00EA0759"/>
    <w:rsid w:val="00EA0D97"/>
    <w:rsid w:val="00EA2795"/>
    <w:rsid w:val="00EA2A49"/>
    <w:rsid w:val="00EB620E"/>
    <w:rsid w:val="00EB716A"/>
    <w:rsid w:val="00EC0864"/>
    <w:rsid w:val="00EC1364"/>
    <w:rsid w:val="00EC34B4"/>
    <w:rsid w:val="00EC46D0"/>
    <w:rsid w:val="00EC68D3"/>
    <w:rsid w:val="00ED14ED"/>
    <w:rsid w:val="00ED1DCC"/>
    <w:rsid w:val="00ED2178"/>
    <w:rsid w:val="00ED6935"/>
    <w:rsid w:val="00EE2B34"/>
    <w:rsid w:val="00EE53B6"/>
    <w:rsid w:val="00EF1244"/>
    <w:rsid w:val="00EF3ED5"/>
    <w:rsid w:val="00F06F2F"/>
    <w:rsid w:val="00F07F56"/>
    <w:rsid w:val="00F118C2"/>
    <w:rsid w:val="00F123C3"/>
    <w:rsid w:val="00F16C8E"/>
    <w:rsid w:val="00F236E8"/>
    <w:rsid w:val="00F262CF"/>
    <w:rsid w:val="00F3257F"/>
    <w:rsid w:val="00F52B24"/>
    <w:rsid w:val="00F55B09"/>
    <w:rsid w:val="00F6273B"/>
    <w:rsid w:val="00F62FEF"/>
    <w:rsid w:val="00F65F3D"/>
    <w:rsid w:val="00F84440"/>
    <w:rsid w:val="00F90458"/>
    <w:rsid w:val="00F92B1C"/>
    <w:rsid w:val="00F9571B"/>
    <w:rsid w:val="00FA1FBF"/>
    <w:rsid w:val="00FA2F4D"/>
    <w:rsid w:val="00FB097D"/>
    <w:rsid w:val="00FB4693"/>
    <w:rsid w:val="00FB5872"/>
    <w:rsid w:val="00FB654F"/>
    <w:rsid w:val="00FB6A48"/>
    <w:rsid w:val="00FB71FC"/>
    <w:rsid w:val="00FC4372"/>
    <w:rsid w:val="00FC4799"/>
    <w:rsid w:val="00FD2145"/>
    <w:rsid w:val="00FE0817"/>
    <w:rsid w:val="00FE56B2"/>
    <w:rsid w:val="00FE6152"/>
    <w:rsid w:val="00FF1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79353"/>
  <w15:chartTrackingRefBased/>
  <w15:docId w15:val="{CF3085C3-63EE-5741-9C69-851BE5352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3D63"/>
    <w:rPr>
      <w:rFonts w:ascii="Times New Roman" w:eastAsia="Times New Roman" w:hAnsi="Times New Roman" w:cs="Times New Roman"/>
    </w:rPr>
  </w:style>
  <w:style w:type="paragraph" w:styleId="Heading1">
    <w:name w:val="heading 1"/>
    <w:basedOn w:val="Normal"/>
    <w:link w:val="Heading1Char"/>
    <w:uiPriority w:val="9"/>
    <w:qFormat/>
    <w:rsid w:val="00DB45C2"/>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0EB6"/>
    <w:pPr>
      <w:ind w:left="720"/>
      <w:contextualSpacing/>
    </w:pPr>
  </w:style>
  <w:style w:type="character" w:styleId="Hyperlink">
    <w:name w:val="Hyperlink"/>
    <w:basedOn w:val="DefaultParagraphFont"/>
    <w:uiPriority w:val="99"/>
    <w:unhideWhenUsed/>
    <w:rsid w:val="000D4B7B"/>
    <w:rPr>
      <w:color w:val="0563C1" w:themeColor="hyperlink"/>
      <w:u w:val="single"/>
    </w:rPr>
  </w:style>
  <w:style w:type="character" w:styleId="UnresolvedMention">
    <w:name w:val="Unresolved Mention"/>
    <w:basedOn w:val="DefaultParagraphFont"/>
    <w:uiPriority w:val="99"/>
    <w:semiHidden/>
    <w:unhideWhenUsed/>
    <w:rsid w:val="000D4B7B"/>
    <w:rPr>
      <w:color w:val="605E5C"/>
      <w:shd w:val="clear" w:color="auto" w:fill="E1DFDD"/>
    </w:rPr>
  </w:style>
  <w:style w:type="paragraph" w:styleId="Header">
    <w:name w:val="header"/>
    <w:basedOn w:val="Normal"/>
    <w:link w:val="HeaderChar"/>
    <w:uiPriority w:val="99"/>
    <w:unhideWhenUsed/>
    <w:rsid w:val="009B31D8"/>
    <w:pPr>
      <w:tabs>
        <w:tab w:val="center" w:pos="4513"/>
        <w:tab w:val="right" w:pos="9026"/>
      </w:tabs>
    </w:pPr>
  </w:style>
  <w:style w:type="character" w:customStyle="1" w:styleId="HeaderChar">
    <w:name w:val="Header Char"/>
    <w:basedOn w:val="DefaultParagraphFont"/>
    <w:link w:val="Header"/>
    <w:uiPriority w:val="99"/>
    <w:rsid w:val="009B31D8"/>
    <w:rPr>
      <w:rFonts w:ascii="Times New Roman" w:eastAsia="Times New Roman" w:hAnsi="Times New Roman" w:cs="Times New Roman"/>
    </w:rPr>
  </w:style>
  <w:style w:type="paragraph" w:styleId="Footer">
    <w:name w:val="footer"/>
    <w:basedOn w:val="Normal"/>
    <w:link w:val="FooterChar"/>
    <w:uiPriority w:val="99"/>
    <w:unhideWhenUsed/>
    <w:rsid w:val="009B31D8"/>
    <w:pPr>
      <w:tabs>
        <w:tab w:val="center" w:pos="4513"/>
        <w:tab w:val="right" w:pos="9026"/>
      </w:tabs>
    </w:pPr>
  </w:style>
  <w:style w:type="character" w:customStyle="1" w:styleId="FooterChar">
    <w:name w:val="Footer Char"/>
    <w:basedOn w:val="DefaultParagraphFont"/>
    <w:link w:val="Footer"/>
    <w:uiPriority w:val="99"/>
    <w:rsid w:val="009B31D8"/>
    <w:rPr>
      <w:rFonts w:ascii="Times New Roman" w:eastAsia="Times New Roman" w:hAnsi="Times New Roman" w:cs="Times New Roman"/>
    </w:rPr>
  </w:style>
  <w:style w:type="character" w:styleId="PageNumber">
    <w:name w:val="page number"/>
    <w:basedOn w:val="DefaultParagraphFont"/>
    <w:uiPriority w:val="99"/>
    <w:semiHidden/>
    <w:unhideWhenUsed/>
    <w:rsid w:val="00110587"/>
  </w:style>
  <w:style w:type="character" w:styleId="FollowedHyperlink">
    <w:name w:val="FollowedHyperlink"/>
    <w:basedOn w:val="DefaultParagraphFont"/>
    <w:uiPriority w:val="99"/>
    <w:semiHidden/>
    <w:unhideWhenUsed/>
    <w:rsid w:val="00DB45C2"/>
    <w:rPr>
      <w:color w:val="954F72" w:themeColor="followedHyperlink"/>
      <w:u w:val="single"/>
    </w:rPr>
  </w:style>
  <w:style w:type="character" w:customStyle="1" w:styleId="Heading1Char">
    <w:name w:val="Heading 1 Char"/>
    <w:basedOn w:val="DefaultParagraphFont"/>
    <w:link w:val="Heading1"/>
    <w:uiPriority w:val="9"/>
    <w:rsid w:val="00DB45C2"/>
    <w:rPr>
      <w:rFonts w:ascii="Times New Roman" w:eastAsia="Times New Roman" w:hAnsi="Times New Roman" w:cs="Times New Roman"/>
      <w:b/>
      <w:bCs/>
      <w:kern w:val="36"/>
      <w:sz w:val="48"/>
      <w:szCs w:val="48"/>
    </w:rPr>
  </w:style>
  <w:style w:type="character" w:customStyle="1" w:styleId="nlmarticle-title">
    <w:name w:val="nlm_article-title"/>
    <w:basedOn w:val="DefaultParagraphFont"/>
    <w:rsid w:val="00DB45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1353">
      <w:bodyDiv w:val="1"/>
      <w:marLeft w:val="0"/>
      <w:marRight w:val="0"/>
      <w:marTop w:val="0"/>
      <w:marBottom w:val="0"/>
      <w:divBdr>
        <w:top w:val="none" w:sz="0" w:space="0" w:color="auto"/>
        <w:left w:val="none" w:sz="0" w:space="0" w:color="auto"/>
        <w:bottom w:val="none" w:sz="0" w:space="0" w:color="auto"/>
        <w:right w:val="none" w:sz="0" w:space="0" w:color="auto"/>
      </w:divBdr>
    </w:div>
    <w:div w:id="519975887">
      <w:bodyDiv w:val="1"/>
      <w:marLeft w:val="0"/>
      <w:marRight w:val="0"/>
      <w:marTop w:val="0"/>
      <w:marBottom w:val="0"/>
      <w:divBdr>
        <w:top w:val="none" w:sz="0" w:space="0" w:color="auto"/>
        <w:left w:val="none" w:sz="0" w:space="0" w:color="auto"/>
        <w:bottom w:val="none" w:sz="0" w:space="0" w:color="auto"/>
        <w:right w:val="none" w:sz="0" w:space="0" w:color="auto"/>
      </w:divBdr>
    </w:div>
    <w:div w:id="522476135">
      <w:bodyDiv w:val="1"/>
      <w:marLeft w:val="0"/>
      <w:marRight w:val="0"/>
      <w:marTop w:val="0"/>
      <w:marBottom w:val="0"/>
      <w:divBdr>
        <w:top w:val="none" w:sz="0" w:space="0" w:color="auto"/>
        <w:left w:val="none" w:sz="0" w:space="0" w:color="auto"/>
        <w:bottom w:val="none" w:sz="0" w:space="0" w:color="auto"/>
        <w:right w:val="none" w:sz="0" w:space="0" w:color="auto"/>
      </w:divBdr>
    </w:div>
    <w:div w:id="982002256">
      <w:bodyDiv w:val="1"/>
      <w:marLeft w:val="0"/>
      <w:marRight w:val="0"/>
      <w:marTop w:val="0"/>
      <w:marBottom w:val="0"/>
      <w:divBdr>
        <w:top w:val="none" w:sz="0" w:space="0" w:color="auto"/>
        <w:left w:val="none" w:sz="0" w:space="0" w:color="auto"/>
        <w:bottom w:val="none" w:sz="0" w:space="0" w:color="auto"/>
        <w:right w:val="none" w:sz="0" w:space="0" w:color="auto"/>
      </w:divBdr>
    </w:div>
    <w:div w:id="1185904550">
      <w:bodyDiv w:val="1"/>
      <w:marLeft w:val="0"/>
      <w:marRight w:val="0"/>
      <w:marTop w:val="0"/>
      <w:marBottom w:val="0"/>
      <w:divBdr>
        <w:top w:val="none" w:sz="0" w:space="0" w:color="auto"/>
        <w:left w:val="none" w:sz="0" w:space="0" w:color="auto"/>
        <w:bottom w:val="none" w:sz="0" w:space="0" w:color="auto"/>
        <w:right w:val="none" w:sz="0" w:space="0" w:color="auto"/>
      </w:divBdr>
    </w:div>
    <w:div w:id="1235161438">
      <w:bodyDiv w:val="1"/>
      <w:marLeft w:val="0"/>
      <w:marRight w:val="0"/>
      <w:marTop w:val="0"/>
      <w:marBottom w:val="0"/>
      <w:divBdr>
        <w:top w:val="none" w:sz="0" w:space="0" w:color="auto"/>
        <w:left w:val="none" w:sz="0" w:space="0" w:color="auto"/>
        <w:bottom w:val="none" w:sz="0" w:space="0" w:color="auto"/>
        <w:right w:val="none" w:sz="0" w:space="0" w:color="auto"/>
      </w:divBdr>
    </w:div>
    <w:div w:id="1461000613">
      <w:bodyDiv w:val="1"/>
      <w:marLeft w:val="0"/>
      <w:marRight w:val="0"/>
      <w:marTop w:val="0"/>
      <w:marBottom w:val="0"/>
      <w:divBdr>
        <w:top w:val="none" w:sz="0" w:space="0" w:color="auto"/>
        <w:left w:val="none" w:sz="0" w:space="0" w:color="auto"/>
        <w:bottom w:val="none" w:sz="0" w:space="0" w:color="auto"/>
        <w:right w:val="none" w:sz="0" w:space="0" w:color="auto"/>
      </w:divBdr>
    </w:div>
    <w:div w:id="1809469341">
      <w:bodyDiv w:val="1"/>
      <w:marLeft w:val="0"/>
      <w:marRight w:val="0"/>
      <w:marTop w:val="0"/>
      <w:marBottom w:val="0"/>
      <w:divBdr>
        <w:top w:val="none" w:sz="0" w:space="0" w:color="auto"/>
        <w:left w:val="none" w:sz="0" w:space="0" w:color="auto"/>
        <w:bottom w:val="none" w:sz="0" w:space="0" w:color="auto"/>
        <w:right w:val="none" w:sz="0" w:space="0" w:color="auto"/>
      </w:divBdr>
    </w:div>
    <w:div w:id="1816754981">
      <w:bodyDiv w:val="1"/>
      <w:marLeft w:val="0"/>
      <w:marRight w:val="0"/>
      <w:marTop w:val="0"/>
      <w:marBottom w:val="0"/>
      <w:divBdr>
        <w:top w:val="none" w:sz="0" w:space="0" w:color="auto"/>
        <w:left w:val="none" w:sz="0" w:space="0" w:color="auto"/>
        <w:bottom w:val="none" w:sz="0" w:space="0" w:color="auto"/>
        <w:right w:val="none" w:sz="0" w:space="0" w:color="auto"/>
      </w:divBdr>
    </w:div>
    <w:div w:id="213485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7.jpeg"/><Relationship Id="rId26" Type="http://schemas.openxmlformats.org/officeDocument/2006/relationships/hyperlink" Target="https://www.kidsmatter.edu.au/mental-health-matters/social-and-emotional-learning/managing-behaviour" TargetMode="External"/><Relationship Id="rId39" Type="http://schemas.openxmlformats.org/officeDocument/2006/relationships/fontTable" Target="fontTable.xml"/><Relationship Id="rId21" Type="http://schemas.openxmlformats.org/officeDocument/2006/relationships/hyperlink" Target="https://www.tandfonline.com/doi/abs/10.1080/02671522.2012.690242" TargetMode="External"/><Relationship Id="rId34" Type="http://schemas.openxmlformats.org/officeDocument/2006/relationships/hyperlink" Target="https://youngminds.org.uk/media/1428/wise-up-prioritising-wellbeing-in-schools.pdf" TargetMode="External"/><Relationship Id="rId7" Type="http://schemas.openxmlformats.org/officeDocument/2006/relationships/image" Target="media/image1.png"/><Relationship Id="rId12" Type="http://schemas.openxmlformats.org/officeDocument/2006/relationships/diagramData" Target="diagrams/data1.xml"/><Relationship Id="rId17" Type="http://schemas.openxmlformats.org/officeDocument/2006/relationships/image" Target="media/image6.tiff"/><Relationship Id="rId25" Type="http://schemas.openxmlformats.org/officeDocument/2006/relationships/hyperlink" Target="https://www.teachthought.com/learning/10-characteristics-of-a-highly-effective-learning-environment/" TargetMode="External"/><Relationship Id="rId33" Type="http://schemas.openxmlformats.org/officeDocument/2006/relationships/hyperlink" Target="http://learning.gov.wales/docs/learningwales/publications/121128practicalen.pdf" TargetMode="External"/><Relationship Id="rId38" Type="http://schemas.openxmlformats.org/officeDocument/2006/relationships/footer" Target="footer2.xm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hyperlink" Target="https://www.kidsmatter.edu.au/mental-health-matters/social-and-emotional-learning/managing-behaviour" TargetMode="External"/><Relationship Id="rId29" Type="http://schemas.openxmlformats.org/officeDocument/2006/relationships/hyperlink" Target="https://en.oxforddictionaries.com/definition/lear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google.co.uk/search?q=theory+of+flow+in+education&amp;source=lnms&amp;tbm=isch&amp;sa=X&amp;ved=0ahUKEwij_Kv5-undAhUlKcAKHbeUD3MQ_AUIDigB&amp;biw=1440&amp;bih=728#imgdii=yt3cxkRYWEwLDM:&amp;imgrc=h795APcmZWpt8M" TargetMode="External"/><Relationship Id="rId32" Type="http://schemas.openxmlformats.org/officeDocument/2006/relationships/hyperlink" Target="http://learning.gov.wales/docs/learningwales/publications/141013-first-steps-outdoors-en.pdf"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hyperlink" Target="https://gov.wales/docs/dcells/publications/150225-successful-futures-en.pdf" TargetMode="External"/><Relationship Id="rId28" Type="http://schemas.openxmlformats.org/officeDocument/2006/relationships/hyperlink" Target="https://www.tandfonline.com/doi/full/10.1080/00131911.2015.1008407" TargetMode="External"/><Relationship Id="rId36"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8.jpeg"/><Relationship Id="rId31" Type="http://schemas.openxmlformats.org/officeDocument/2006/relationships/hyperlink" Target="https://pdfs.semanticscholar.org/presentation/e4f5/ee48db50d074c370ea3c3a02a1be8c943564.pdf"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diagramQuickStyle" Target="diagrams/quickStyle1.xml"/><Relationship Id="rId22" Type="http://schemas.openxmlformats.org/officeDocument/2006/relationships/hyperlink" Target="https://assets.publishing.service.gov.uk/government/uploads/system/uploads/attachment_data/file/488034/Behaviour_and_Discipline_in_Schools_-_A_guide_for_headteachers_and_School_Staff.pdf" TargetMode="External"/><Relationship Id="rId27" Type="http://schemas.openxmlformats.org/officeDocument/2006/relationships/hyperlink" Target="https://beta.gov.wales/my-local-school-guide" TargetMode="External"/><Relationship Id="rId30" Type="http://schemas.openxmlformats.org/officeDocument/2006/relationships/hyperlink" Target="https://en.oxforddictionaries.com/definition/well-being" TargetMode="External"/><Relationship Id="rId35" Type="http://schemas.openxmlformats.org/officeDocument/2006/relationships/image" Target="media/image9.jpeg"/><Relationship Id="rId8" Type="http://schemas.openxmlformats.org/officeDocument/2006/relationships/image" Target="media/image2.jpeg"/><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D41183-4EC5-7143-8169-39EBAA4E2B46}" type="doc">
      <dgm:prSet loTypeId="urn:microsoft.com/office/officeart/2005/8/layout/pyramid1" loCatId="" qsTypeId="urn:microsoft.com/office/officeart/2005/8/quickstyle/simple1" qsCatId="simple" csTypeId="urn:microsoft.com/office/officeart/2005/8/colors/colorful5" csCatId="colorful" phldr="1"/>
      <dgm:spPr/>
    </dgm:pt>
    <dgm:pt modelId="{58355DBF-4715-814D-B6E0-9A8BDE5DFE87}">
      <dgm:prSet phldrT="[Text]" custT="1"/>
      <dgm:spPr/>
      <dgm:t>
        <a:bodyPr/>
        <a:lstStyle/>
        <a:p>
          <a:endParaRPr lang="en-US" sz="1600" dirty="0"/>
        </a:p>
        <a:p>
          <a:r>
            <a:rPr lang="en-US" sz="1600" dirty="0"/>
            <a:t>Focused </a:t>
          </a:r>
        </a:p>
        <a:p>
          <a:r>
            <a:rPr lang="en-US" sz="1600" dirty="0"/>
            <a:t>Tasks</a:t>
          </a:r>
        </a:p>
      </dgm:t>
    </dgm:pt>
    <dgm:pt modelId="{6F2200B3-93DD-FB40-9E86-DCCDF7092BAC}" type="parTrans" cxnId="{91DB1377-38DF-E844-85D9-C87E5B180D2C}">
      <dgm:prSet/>
      <dgm:spPr/>
      <dgm:t>
        <a:bodyPr/>
        <a:lstStyle/>
        <a:p>
          <a:endParaRPr lang="en-US"/>
        </a:p>
      </dgm:t>
    </dgm:pt>
    <dgm:pt modelId="{A1A986EC-FE4A-3F4C-94CD-98C8EA9CCF1A}" type="sibTrans" cxnId="{91DB1377-38DF-E844-85D9-C87E5B180D2C}">
      <dgm:prSet/>
      <dgm:spPr/>
      <dgm:t>
        <a:bodyPr/>
        <a:lstStyle/>
        <a:p>
          <a:endParaRPr lang="en-US"/>
        </a:p>
      </dgm:t>
    </dgm:pt>
    <dgm:pt modelId="{A80F7B44-964E-8D45-BCC1-D4ACA4AA1ACC}">
      <dgm:prSet phldrT="[Text]" custT="1"/>
      <dgm:spPr/>
      <dgm:t>
        <a:bodyPr/>
        <a:lstStyle/>
        <a:p>
          <a:r>
            <a:rPr lang="en-US" sz="3000" dirty="0"/>
            <a:t>Enhanced Provision</a:t>
          </a:r>
        </a:p>
      </dgm:t>
    </dgm:pt>
    <dgm:pt modelId="{27527CA1-12AC-5445-ACF3-051D246D305D}" type="parTrans" cxnId="{A9843CFE-C690-C940-AC6B-13FC62628349}">
      <dgm:prSet/>
      <dgm:spPr/>
      <dgm:t>
        <a:bodyPr/>
        <a:lstStyle/>
        <a:p>
          <a:endParaRPr lang="en-US"/>
        </a:p>
      </dgm:t>
    </dgm:pt>
    <dgm:pt modelId="{DFE56694-8391-7047-A5D5-E0014842CDFA}" type="sibTrans" cxnId="{A9843CFE-C690-C940-AC6B-13FC62628349}">
      <dgm:prSet/>
      <dgm:spPr/>
      <dgm:t>
        <a:bodyPr/>
        <a:lstStyle/>
        <a:p>
          <a:endParaRPr lang="en-US"/>
        </a:p>
      </dgm:t>
    </dgm:pt>
    <dgm:pt modelId="{B4AC95EB-23CD-EB4B-B211-F2D9393D4F9C}">
      <dgm:prSet phldrT="[Text]" custT="1"/>
      <dgm:spPr/>
      <dgm:t>
        <a:bodyPr/>
        <a:lstStyle/>
        <a:p>
          <a:r>
            <a:rPr lang="en-US" sz="3400" dirty="0"/>
            <a:t>Continuous Provision</a:t>
          </a:r>
        </a:p>
      </dgm:t>
    </dgm:pt>
    <dgm:pt modelId="{E7FE36FE-BE35-CA4E-A460-D35436E7C500}" type="parTrans" cxnId="{D0432E7A-C09B-1447-B205-869B2241D015}">
      <dgm:prSet/>
      <dgm:spPr/>
      <dgm:t>
        <a:bodyPr/>
        <a:lstStyle/>
        <a:p>
          <a:endParaRPr lang="en-US"/>
        </a:p>
      </dgm:t>
    </dgm:pt>
    <dgm:pt modelId="{9ED57826-56C3-C448-A91C-D988A0540366}" type="sibTrans" cxnId="{D0432E7A-C09B-1447-B205-869B2241D015}">
      <dgm:prSet/>
      <dgm:spPr/>
      <dgm:t>
        <a:bodyPr/>
        <a:lstStyle/>
        <a:p>
          <a:endParaRPr lang="en-US"/>
        </a:p>
      </dgm:t>
    </dgm:pt>
    <dgm:pt modelId="{BD6E7FC8-EBD5-3C42-B061-91BDEB23682D}" type="pres">
      <dgm:prSet presAssocID="{D7D41183-4EC5-7143-8169-39EBAA4E2B46}" presName="Name0" presStyleCnt="0">
        <dgm:presLayoutVars>
          <dgm:dir/>
          <dgm:animLvl val="lvl"/>
          <dgm:resizeHandles val="exact"/>
        </dgm:presLayoutVars>
      </dgm:prSet>
      <dgm:spPr/>
    </dgm:pt>
    <dgm:pt modelId="{B8CC1291-5FA4-FA40-9FFE-BC0F495739A2}" type="pres">
      <dgm:prSet presAssocID="{58355DBF-4715-814D-B6E0-9A8BDE5DFE87}" presName="Name8" presStyleCnt="0"/>
      <dgm:spPr/>
    </dgm:pt>
    <dgm:pt modelId="{27C445C5-6D82-CE45-97EB-98A1B1BA9C3C}" type="pres">
      <dgm:prSet presAssocID="{58355DBF-4715-814D-B6E0-9A8BDE5DFE87}" presName="level" presStyleLbl="node1" presStyleIdx="0" presStyleCnt="3">
        <dgm:presLayoutVars>
          <dgm:chMax val="1"/>
          <dgm:bulletEnabled val="1"/>
        </dgm:presLayoutVars>
      </dgm:prSet>
      <dgm:spPr/>
    </dgm:pt>
    <dgm:pt modelId="{A142AF8F-3637-FD45-8ECE-0233634CF7EE}" type="pres">
      <dgm:prSet presAssocID="{58355DBF-4715-814D-B6E0-9A8BDE5DFE87}" presName="levelTx" presStyleLbl="revTx" presStyleIdx="0" presStyleCnt="0">
        <dgm:presLayoutVars>
          <dgm:chMax val="1"/>
          <dgm:bulletEnabled val="1"/>
        </dgm:presLayoutVars>
      </dgm:prSet>
      <dgm:spPr/>
    </dgm:pt>
    <dgm:pt modelId="{15634C2F-7118-4247-A83E-351DCFCB0E75}" type="pres">
      <dgm:prSet presAssocID="{A80F7B44-964E-8D45-BCC1-D4ACA4AA1ACC}" presName="Name8" presStyleCnt="0"/>
      <dgm:spPr/>
    </dgm:pt>
    <dgm:pt modelId="{98AC437C-4C13-F249-89A8-4786A44D458B}" type="pres">
      <dgm:prSet presAssocID="{A80F7B44-964E-8D45-BCC1-D4ACA4AA1ACC}" presName="level" presStyleLbl="node1" presStyleIdx="1" presStyleCnt="3">
        <dgm:presLayoutVars>
          <dgm:chMax val="1"/>
          <dgm:bulletEnabled val="1"/>
        </dgm:presLayoutVars>
      </dgm:prSet>
      <dgm:spPr/>
    </dgm:pt>
    <dgm:pt modelId="{ADD71C78-3802-9549-865D-26B28DBB58CE}" type="pres">
      <dgm:prSet presAssocID="{A80F7B44-964E-8D45-BCC1-D4ACA4AA1ACC}" presName="levelTx" presStyleLbl="revTx" presStyleIdx="0" presStyleCnt="0">
        <dgm:presLayoutVars>
          <dgm:chMax val="1"/>
          <dgm:bulletEnabled val="1"/>
        </dgm:presLayoutVars>
      </dgm:prSet>
      <dgm:spPr/>
    </dgm:pt>
    <dgm:pt modelId="{AD95027A-383A-C54E-8474-2219AF82C1BC}" type="pres">
      <dgm:prSet presAssocID="{B4AC95EB-23CD-EB4B-B211-F2D9393D4F9C}" presName="Name8" presStyleCnt="0"/>
      <dgm:spPr/>
    </dgm:pt>
    <dgm:pt modelId="{C5CFB788-4439-DE40-9F37-D4000DE13BD2}" type="pres">
      <dgm:prSet presAssocID="{B4AC95EB-23CD-EB4B-B211-F2D9393D4F9C}" presName="level" presStyleLbl="node1" presStyleIdx="2" presStyleCnt="3">
        <dgm:presLayoutVars>
          <dgm:chMax val="1"/>
          <dgm:bulletEnabled val="1"/>
        </dgm:presLayoutVars>
      </dgm:prSet>
      <dgm:spPr/>
    </dgm:pt>
    <dgm:pt modelId="{230FF167-AE86-3443-86E2-A6C384710028}" type="pres">
      <dgm:prSet presAssocID="{B4AC95EB-23CD-EB4B-B211-F2D9393D4F9C}" presName="levelTx" presStyleLbl="revTx" presStyleIdx="0" presStyleCnt="0">
        <dgm:presLayoutVars>
          <dgm:chMax val="1"/>
          <dgm:bulletEnabled val="1"/>
        </dgm:presLayoutVars>
      </dgm:prSet>
      <dgm:spPr/>
    </dgm:pt>
  </dgm:ptLst>
  <dgm:cxnLst>
    <dgm:cxn modelId="{26867202-CC55-F240-A46B-E34D8535CBC6}" type="presOf" srcId="{58355DBF-4715-814D-B6E0-9A8BDE5DFE87}" destId="{27C445C5-6D82-CE45-97EB-98A1B1BA9C3C}" srcOrd="0" destOrd="0" presId="urn:microsoft.com/office/officeart/2005/8/layout/pyramid1"/>
    <dgm:cxn modelId="{A2D10B1A-AC4E-E948-B5D3-91387C8253C0}" type="presOf" srcId="{B4AC95EB-23CD-EB4B-B211-F2D9393D4F9C}" destId="{230FF167-AE86-3443-86E2-A6C384710028}" srcOrd="1" destOrd="0" presId="urn:microsoft.com/office/officeart/2005/8/layout/pyramid1"/>
    <dgm:cxn modelId="{AC014832-1441-064B-A877-5FCC59DFF8B6}" type="presOf" srcId="{D7D41183-4EC5-7143-8169-39EBAA4E2B46}" destId="{BD6E7FC8-EBD5-3C42-B061-91BDEB23682D}" srcOrd="0" destOrd="0" presId="urn:microsoft.com/office/officeart/2005/8/layout/pyramid1"/>
    <dgm:cxn modelId="{3EB36534-C0D1-B947-A0F9-CDD937C9008C}" type="presOf" srcId="{58355DBF-4715-814D-B6E0-9A8BDE5DFE87}" destId="{A142AF8F-3637-FD45-8ECE-0233634CF7EE}" srcOrd="1" destOrd="0" presId="urn:microsoft.com/office/officeart/2005/8/layout/pyramid1"/>
    <dgm:cxn modelId="{CDCCF459-F432-8E43-B898-0A0C79BA057A}" type="presOf" srcId="{A80F7B44-964E-8D45-BCC1-D4ACA4AA1ACC}" destId="{98AC437C-4C13-F249-89A8-4786A44D458B}" srcOrd="0" destOrd="0" presId="urn:microsoft.com/office/officeart/2005/8/layout/pyramid1"/>
    <dgm:cxn modelId="{91DB1377-38DF-E844-85D9-C87E5B180D2C}" srcId="{D7D41183-4EC5-7143-8169-39EBAA4E2B46}" destId="{58355DBF-4715-814D-B6E0-9A8BDE5DFE87}" srcOrd="0" destOrd="0" parTransId="{6F2200B3-93DD-FB40-9E86-DCCDF7092BAC}" sibTransId="{A1A986EC-FE4A-3F4C-94CD-98C8EA9CCF1A}"/>
    <dgm:cxn modelId="{D0432E7A-C09B-1447-B205-869B2241D015}" srcId="{D7D41183-4EC5-7143-8169-39EBAA4E2B46}" destId="{B4AC95EB-23CD-EB4B-B211-F2D9393D4F9C}" srcOrd="2" destOrd="0" parTransId="{E7FE36FE-BE35-CA4E-A460-D35436E7C500}" sibTransId="{9ED57826-56C3-C448-A91C-D988A0540366}"/>
    <dgm:cxn modelId="{9C2BF78D-3FA2-C344-B155-B20F5F8DA636}" type="presOf" srcId="{B4AC95EB-23CD-EB4B-B211-F2D9393D4F9C}" destId="{C5CFB788-4439-DE40-9F37-D4000DE13BD2}" srcOrd="0" destOrd="0" presId="urn:microsoft.com/office/officeart/2005/8/layout/pyramid1"/>
    <dgm:cxn modelId="{C586D8A1-B954-D149-99BA-241C41A84B00}" type="presOf" srcId="{A80F7B44-964E-8D45-BCC1-D4ACA4AA1ACC}" destId="{ADD71C78-3802-9549-865D-26B28DBB58CE}" srcOrd="1" destOrd="0" presId="urn:microsoft.com/office/officeart/2005/8/layout/pyramid1"/>
    <dgm:cxn modelId="{A9843CFE-C690-C940-AC6B-13FC62628349}" srcId="{D7D41183-4EC5-7143-8169-39EBAA4E2B46}" destId="{A80F7B44-964E-8D45-BCC1-D4ACA4AA1ACC}" srcOrd="1" destOrd="0" parTransId="{27527CA1-12AC-5445-ACF3-051D246D305D}" sibTransId="{DFE56694-8391-7047-A5D5-E0014842CDFA}"/>
    <dgm:cxn modelId="{2092CEA5-77E6-9D4A-AB82-55AF47B79689}" type="presParOf" srcId="{BD6E7FC8-EBD5-3C42-B061-91BDEB23682D}" destId="{B8CC1291-5FA4-FA40-9FFE-BC0F495739A2}" srcOrd="0" destOrd="0" presId="urn:microsoft.com/office/officeart/2005/8/layout/pyramid1"/>
    <dgm:cxn modelId="{DEEF88DE-73F8-F643-9D11-593FF84C7E57}" type="presParOf" srcId="{B8CC1291-5FA4-FA40-9FFE-BC0F495739A2}" destId="{27C445C5-6D82-CE45-97EB-98A1B1BA9C3C}" srcOrd="0" destOrd="0" presId="urn:microsoft.com/office/officeart/2005/8/layout/pyramid1"/>
    <dgm:cxn modelId="{67F4B930-45D3-E64A-B977-AAE50BC4B032}" type="presParOf" srcId="{B8CC1291-5FA4-FA40-9FFE-BC0F495739A2}" destId="{A142AF8F-3637-FD45-8ECE-0233634CF7EE}" srcOrd="1" destOrd="0" presId="urn:microsoft.com/office/officeart/2005/8/layout/pyramid1"/>
    <dgm:cxn modelId="{662DB674-0E77-434D-BB57-B5A222D5C1A9}" type="presParOf" srcId="{BD6E7FC8-EBD5-3C42-B061-91BDEB23682D}" destId="{15634C2F-7118-4247-A83E-351DCFCB0E75}" srcOrd="1" destOrd="0" presId="urn:microsoft.com/office/officeart/2005/8/layout/pyramid1"/>
    <dgm:cxn modelId="{B7AE8408-5303-3145-9191-C688FFF3127C}" type="presParOf" srcId="{15634C2F-7118-4247-A83E-351DCFCB0E75}" destId="{98AC437C-4C13-F249-89A8-4786A44D458B}" srcOrd="0" destOrd="0" presId="urn:microsoft.com/office/officeart/2005/8/layout/pyramid1"/>
    <dgm:cxn modelId="{8716E2E2-1314-7D46-90DF-FA67DEA6A6E6}" type="presParOf" srcId="{15634C2F-7118-4247-A83E-351DCFCB0E75}" destId="{ADD71C78-3802-9549-865D-26B28DBB58CE}" srcOrd="1" destOrd="0" presId="urn:microsoft.com/office/officeart/2005/8/layout/pyramid1"/>
    <dgm:cxn modelId="{4D116275-66BE-CC4D-A188-16C8636811AA}" type="presParOf" srcId="{BD6E7FC8-EBD5-3C42-B061-91BDEB23682D}" destId="{AD95027A-383A-C54E-8474-2219AF82C1BC}" srcOrd="2" destOrd="0" presId="urn:microsoft.com/office/officeart/2005/8/layout/pyramid1"/>
    <dgm:cxn modelId="{3E3F8E6C-FA78-5F40-9858-43317EF88215}" type="presParOf" srcId="{AD95027A-383A-C54E-8474-2219AF82C1BC}" destId="{C5CFB788-4439-DE40-9F37-D4000DE13BD2}" srcOrd="0" destOrd="0" presId="urn:microsoft.com/office/officeart/2005/8/layout/pyramid1"/>
    <dgm:cxn modelId="{BD16ABFC-D1AD-B043-8165-771C30BE2D50}" type="presParOf" srcId="{AD95027A-383A-C54E-8474-2219AF82C1BC}" destId="{230FF167-AE86-3443-86E2-A6C384710028}" srcOrd="1" destOrd="0" presId="urn:microsoft.com/office/officeart/2005/8/layout/pyramid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C445C5-6D82-CE45-97EB-98A1B1BA9C3C}">
      <dsp:nvSpPr>
        <dsp:cNvPr id="0" name=""/>
        <dsp:cNvSpPr/>
      </dsp:nvSpPr>
      <dsp:spPr>
        <a:xfrm>
          <a:off x="1629833" y="0"/>
          <a:ext cx="1629833" cy="1274233"/>
        </a:xfrm>
        <a:prstGeom prst="trapezoid">
          <a:avLst>
            <a:gd name="adj" fmla="val 6395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n-US" sz="1600" kern="1200" dirty="0"/>
        </a:p>
        <a:p>
          <a:pPr marL="0" lvl="0" indent="0" algn="ctr" defTabSz="711200">
            <a:lnSpc>
              <a:spcPct val="90000"/>
            </a:lnSpc>
            <a:spcBef>
              <a:spcPct val="0"/>
            </a:spcBef>
            <a:spcAft>
              <a:spcPct val="35000"/>
            </a:spcAft>
            <a:buNone/>
          </a:pPr>
          <a:r>
            <a:rPr lang="en-US" sz="1600" kern="1200" dirty="0"/>
            <a:t>Focused </a:t>
          </a:r>
        </a:p>
        <a:p>
          <a:pPr marL="0" lvl="0" indent="0" algn="ctr" defTabSz="711200">
            <a:lnSpc>
              <a:spcPct val="90000"/>
            </a:lnSpc>
            <a:spcBef>
              <a:spcPct val="0"/>
            </a:spcBef>
            <a:spcAft>
              <a:spcPct val="35000"/>
            </a:spcAft>
            <a:buNone/>
          </a:pPr>
          <a:r>
            <a:rPr lang="en-US" sz="1600" kern="1200" dirty="0"/>
            <a:t>Tasks</a:t>
          </a:r>
        </a:p>
      </dsp:txBody>
      <dsp:txXfrm>
        <a:off x="1629833" y="0"/>
        <a:ext cx="1629833" cy="1274233"/>
      </dsp:txXfrm>
    </dsp:sp>
    <dsp:sp modelId="{98AC437C-4C13-F249-89A8-4786A44D458B}">
      <dsp:nvSpPr>
        <dsp:cNvPr id="0" name=""/>
        <dsp:cNvSpPr/>
      </dsp:nvSpPr>
      <dsp:spPr>
        <a:xfrm>
          <a:off x="814916" y="1274233"/>
          <a:ext cx="3259666" cy="1274233"/>
        </a:xfrm>
        <a:prstGeom prst="trapezoid">
          <a:avLst>
            <a:gd name="adj" fmla="val 63953"/>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1333500">
            <a:lnSpc>
              <a:spcPct val="90000"/>
            </a:lnSpc>
            <a:spcBef>
              <a:spcPct val="0"/>
            </a:spcBef>
            <a:spcAft>
              <a:spcPct val="35000"/>
            </a:spcAft>
            <a:buNone/>
          </a:pPr>
          <a:r>
            <a:rPr lang="en-US" sz="3000" kern="1200" dirty="0"/>
            <a:t>Enhanced Provision</a:t>
          </a:r>
        </a:p>
      </dsp:txBody>
      <dsp:txXfrm>
        <a:off x="1385358" y="1274233"/>
        <a:ext cx="2118783" cy="1274233"/>
      </dsp:txXfrm>
    </dsp:sp>
    <dsp:sp modelId="{C5CFB788-4439-DE40-9F37-D4000DE13BD2}">
      <dsp:nvSpPr>
        <dsp:cNvPr id="0" name=""/>
        <dsp:cNvSpPr/>
      </dsp:nvSpPr>
      <dsp:spPr>
        <a:xfrm>
          <a:off x="0" y="2548466"/>
          <a:ext cx="4889500" cy="1274233"/>
        </a:xfrm>
        <a:prstGeom prst="trapezoid">
          <a:avLst>
            <a:gd name="adj" fmla="val 63953"/>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180" tIns="43180" rIns="43180" bIns="43180" numCol="1" spcCol="1270" anchor="ctr" anchorCtr="0">
          <a:noAutofit/>
        </a:bodyPr>
        <a:lstStyle/>
        <a:p>
          <a:pPr marL="0" lvl="0" indent="0" algn="ctr" defTabSz="1511300">
            <a:lnSpc>
              <a:spcPct val="90000"/>
            </a:lnSpc>
            <a:spcBef>
              <a:spcPct val="0"/>
            </a:spcBef>
            <a:spcAft>
              <a:spcPct val="35000"/>
            </a:spcAft>
            <a:buNone/>
          </a:pPr>
          <a:r>
            <a:rPr lang="en-US" sz="3400" kern="1200" dirty="0"/>
            <a:t>Continuous Provision</a:t>
          </a:r>
        </a:p>
      </dsp:txBody>
      <dsp:txXfrm>
        <a:off x="855662" y="2548466"/>
        <a:ext cx="3178175" cy="1274233"/>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1057</TotalTime>
  <Pages>26</Pages>
  <Words>5517</Words>
  <Characters>31451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Thomas</dc:creator>
  <cp:keywords/>
  <dc:description/>
  <cp:lastModifiedBy>Chloe Thomas</cp:lastModifiedBy>
  <cp:revision>711</cp:revision>
  <dcterms:created xsi:type="dcterms:W3CDTF">2018-09-24T18:35:00Z</dcterms:created>
  <dcterms:modified xsi:type="dcterms:W3CDTF">2018-10-16T12:54:00Z</dcterms:modified>
</cp:coreProperties>
</file>