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800AA" w14:textId="176F1B4A" w:rsidR="00724DCF" w:rsidRPr="008611C3" w:rsidRDefault="00724DCF" w:rsidP="008611C3">
      <w:pPr>
        <w:rPr>
          <w:rFonts w:cs="Arial"/>
          <w:b/>
          <w:bCs/>
          <w:sz w:val="32"/>
          <w:szCs w:val="30"/>
          <w:lang w:val="en-GB"/>
        </w:rPr>
      </w:pPr>
    </w:p>
    <w:p w14:paraId="1E1567A4" w14:textId="1C769D7B" w:rsidR="00724DCF" w:rsidRPr="008611C3" w:rsidRDefault="00724DCF" w:rsidP="008611C3">
      <w:pPr>
        <w:rPr>
          <w:rFonts w:cs="Arial"/>
          <w:b/>
          <w:bCs/>
          <w:sz w:val="32"/>
          <w:szCs w:val="30"/>
          <w:lang w:val="en-GB"/>
        </w:rPr>
      </w:pPr>
      <w:r w:rsidRPr="008611C3">
        <w:rPr>
          <w:rFonts w:cs="Arial"/>
          <w:noProof/>
          <w:lang w:val="en-GB" w:eastAsia="en-IN" w:bidi="bn-IN"/>
        </w:rPr>
        <w:drawing>
          <wp:anchor distT="0" distB="0" distL="114300" distR="114300" simplePos="0" relativeHeight="251659264" behindDoc="0" locked="0" layoutInCell="1" allowOverlap="1" wp14:anchorId="3C0A0B43" wp14:editId="5D7406DB">
            <wp:simplePos x="0" y="0"/>
            <wp:positionH relativeFrom="margin">
              <wp:align>center</wp:align>
            </wp:positionH>
            <wp:positionV relativeFrom="paragraph">
              <wp:posOffset>4445</wp:posOffset>
            </wp:positionV>
            <wp:extent cx="2724150" cy="1152525"/>
            <wp:effectExtent l="0" t="0" r="0" b="0"/>
            <wp:wrapSquare wrapText="bothSides"/>
            <wp:docPr id="719559694" name="Picture 71955969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24150"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FF491E" w14:textId="77777777" w:rsidR="00724DCF" w:rsidRPr="008611C3" w:rsidRDefault="00724DCF" w:rsidP="008611C3">
      <w:pPr>
        <w:rPr>
          <w:rFonts w:cs="Arial"/>
          <w:b/>
          <w:bCs/>
          <w:sz w:val="32"/>
          <w:szCs w:val="30"/>
          <w:lang w:val="en-GB"/>
        </w:rPr>
      </w:pPr>
    </w:p>
    <w:p w14:paraId="69A71D9B" w14:textId="77777777" w:rsidR="00724DCF" w:rsidRPr="008611C3" w:rsidRDefault="00724DCF" w:rsidP="008611C3">
      <w:pPr>
        <w:rPr>
          <w:rFonts w:cs="Arial"/>
          <w:b/>
          <w:bCs/>
          <w:sz w:val="32"/>
          <w:szCs w:val="30"/>
          <w:lang w:val="en-GB"/>
        </w:rPr>
      </w:pPr>
    </w:p>
    <w:p w14:paraId="4C2EA7AD" w14:textId="77777777" w:rsidR="00724DCF" w:rsidRPr="008611C3" w:rsidRDefault="00724DCF" w:rsidP="008611C3">
      <w:pPr>
        <w:rPr>
          <w:rFonts w:cs="Arial"/>
          <w:b/>
          <w:bCs/>
          <w:sz w:val="32"/>
          <w:szCs w:val="30"/>
          <w:lang w:val="en-GB"/>
        </w:rPr>
      </w:pPr>
    </w:p>
    <w:p w14:paraId="07598EE5" w14:textId="7EA67156" w:rsidR="004B20E9" w:rsidRPr="004B20E9" w:rsidRDefault="004B20E9" w:rsidP="004B20E9">
      <w:pPr>
        <w:spacing w:line="259" w:lineRule="auto"/>
        <w:rPr>
          <w:rFonts w:cs="Arial"/>
          <w:b/>
          <w:bCs/>
          <w:sz w:val="40"/>
          <w:szCs w:val="36"/>
          <w:lang w:val="en-GB"/>
        </w:rPr>
      </w:pPr>
      <w:r w:rsidRPr="004B20E9">
        <w:rPr>
          <w:rFonts w:cs="Arial"/>
          <w:b/>
          <w:bCs/>
          <w:sz w:val="40"/>
          <w:szCs w:val="36"/>
          <w:lang w:val="en-GB"/>
        </w:rPr>
        <w:t>MSc Artificial Intelligence</w:t>
      </w:r>
    </w:p>
    <w:p w14:paraId="4A4CEB8D" w14:textId="5256F730" w:rsidR="004B20E9" w:rsidRPr="004B20E9" w:rsidRDefault="004B20E9" w:rsidP="004B20E9">
      <w:pPr>
        <w:spacing w:line="259" w:lineRule="auto"/>
        <w:rPr>
          <w:rFonts w:cs="Arial"/>
          <w:b/>
          <w:bCs/>
          <w:sz w:val="40"/>
          <w:szCs w:val="36"/>
          <w:lang w:val="en-GB"/>
        </w:rPr>
      </w:pPr>
      <w:r w:rsidRPr="004B20E9">
        <w:rPr>
          <w:rFonts w:cs="Arial"/>
          <w:b/>
          <w:bCs/>
          <w:sz w:val="40"/>
          <w:szCs w:val="36"/>
          <w:lang w:val="en-GB"/>
        </w:rPr>
        <w:t>ACFA7004 – Research Methods and Professional Development</w:t>
      </w:r>
    </w:p>
    <w:p w14:paraId="790B0CC5" w14:textId="6D55CB85" w:rsidR="004B20E9" w:rsidRPr="004B20E9" w:rsidRDefault="004B20E9" w:rsidP="004B20E9">
      <w:pPr>
        <w:spacing w:line="259" w:lineRule="auto"/>
        <w:rPr>
          <w:rFonts w:cs="Arial"/>
          <w:b/>
          <w:bCs/>
          <w:sz w:val="40"/>
          <w:szCs w:val="36"/>
          <w:lang w:val="en-GB"/>
        </w:rPr>
      </w:pPr>
      <w:r w:rsidRPr="004B20E9">
        <w:rPr>
          <w:rFonts w:cs="Arial"/>
          <w:b/>
          <w:bCs/>
          <w:sz w:val="40"/>
          <w:szCs w:val="36"/>
          <w:lang w:val="en-GB"/>
        </w:rPr>
        <w:t>Research Proposal</w:t>
      </w:r>
    </w:p>
    <w:p w14:paraId="6FB20B00" w14:textId="0F6D9A6A" w:rsidR="004B20E9" w:rsidRPr="004B20E9" w:rsidRDefault="004B20E9" w:rsidP="004B20E9">
      <w:pPr>
        <w:spacing w:line="259" w:lineRule="auto"/>
        <w:rPr>
          <w:rFonts w:cs="Arial"/>
          <w:sz w:val="40"/>
          <w:szCs w:val="36"/>
          <w:lang w:val="en-GB"/>
        </w:rPr>
      </w:pPr>
      <w:r w:rsidRPr="004B20E9">
        <w:rPr>
          <w:rFonts w:cs="Arial"/>
          <w:b/>
          <w:bCs/>
          <w:sz w:val="40"/>
          <w:szCs w:val="36"/>
          <w:lang w:val="en-GB"/>
        </w:rPr>
        <w:t>“Enhancing Explainability in Machine Learning Models for Automated Decision-Making”</w:t>
      </w:r>
    </w:p>
    <w:p w14:paraId="1C5CE98D" w14:textId="77777777" w:rsidR="004B20E9" w:rsidRPr="004B20E9" w:rsidRDefault="004B20E9" w:rsidP="004B20E9">
      <w:pPr>
        <w:spacing w:line="259" w:lineRule="auto"/>
        <w:rPr>
          <w:rFonts w:cs="Arial"/>
          <w:sz w:val="40"/>
          <w:szCs w:val="36"/>
          <w:lang w:val="en-GB"/>
        </w:rPr>
      </w:pPr>
      <w:r w:rsidRPr="004B20E9">
        <w:rPr>
          <w:rFonts w:cs="Arial"/>
          <w:sz w:val="40"/>
          <w:szCs w:val="36"/>
          <w:lang w:val="en-GB"/>
        </w:rPr>
        <w:t>Student Name: Pushpendra Vaghani</w:t>
      </w:r>
    </w:p>
    <w:p w14:paraId="3196860B" w14:textId="7F7EA895" w:rsidR="004B20E9" w:rsidRPr="004B20E9" w:rsidRDefault="004B20E9" w:rsidP="004B20E9">
      <w:pPr>
        <w:spacing w:line="259" w:lineRule="auto"/>
        <w:rPr>
          <w:rFonts w:cs="Arial"/>
          <w:sz w:val="40"/>
          <w:szCs w:val="36"/>
          <w:lang w:val="en-GB"/>
        </w:rPr>
      </w:pPr>
      <w:r w:rsidRPr="004B20E9">
        <w:rPr>
          <w:rFonts w:cs="Arial"/>
          <w:sz w:val="40"/>
          <w:szCs w:val="36"/>
          <w:lang w:val="en-GB"/>
        </w:rPr>
        <w:t xml:space="preserve">Student ID: </w:t>
      </w:r>
      <w:r>
        <w:rPr>
          <w:rFonts w:cs="Arial"/>
          <w:sz w:val="40"/>
          <w:szCs w:val="36"/>
          <w:lang w:val="en-GB"/>
        </w:rPr>
        <w:t>2518411</w:t>
      </w:r>
    </w:p>
    <w:p w14:paraId="1E7412EB" w14:textId="2324812F" w:rsidR="004B20E9" w:rsidRPr="004B20E9" w:rsidRDefault="004B20E9" w:rsidP="004B20E9">
      <w:pPr>
        <w:spacing w:line="259" w:lineRule="auto"/>
        <w:rPr>
          <w:rFonts w:cs="Arial"/>
          <w:sz w:val="40"/>
          <w:szCs w:val="36"/>
          <w:lang w:val="en-GB"/>
        </w:rPr>
      </w:pPr>
      <w:r w:rsidRPr="004B20E9">
        <w:rPr>
          <w:rFonts w:cs="Arial"/>
          <w:sz w:val="40"/>
          <w:szCs w:val="36"/>
          <w:lang w:val="en-GB"/>
        </w:rPr>
        <w:t>Programme: MSc Artificial Intelligence</w:t>
      </w:r>
    </w:p>
    <w:p w14:paraId="24A5CD80" w14:textId="4A7CA3A4" w:rsidR="004B20E9" w:rsidRPr="004B20E9" w:rsidRDefault="004B20E9" w:rsidP="004B20E9">
      <w:pPr>
        <w:spacing w:line="259" w:lineRule="auto"/>
        <w:rPr>
          <w:rFonts w:cs="Arial"/>
          <w:sz w:val="40"/>
          <w:szCs w:val="36"/>
          <w:lang w:val="en-GB"/>
        </w:rPr>
      </w:pPr>
      <w:r w:rsidRPr="004B20E9">
        <w:rPr>
          <w:rFonts w:cs="Arial"/>
          <w:sz w:val="40"/>
          <w:szCs w:val="36"/>
          <w:lang w:val="en-GB"/>
        </w:rPr>
        <w:t>Module Leader: Vijeyananthan Thayananthan</w:t>
      </w:r>
    </w:p>
    <w:p w14:paraId="05CD8124" w14:textId="2A9EB3EE" w:rsidR="00D7775E" w:rsidRPr="008611C3" w:rsidRDefault="00D7775E" w:rsidP="004B20E9">
      <w:pPr>
        <w:spacing w:line="259" w:lineRule="auto"/>
        <w:rPr>
          <w:rFonts w:cs="Arial"/>
          <w:lang w:val="en-GB"/>
        </w:rPr>
      </w:pPr>
      <w:r w:rsidRPr="008611C3">
        <w:rPr>
          <w:rFonts w:cs="Arial"/>
          <w:lang w:val="en-GB"/>
        </w:rPr>
        <w:br w:type="page"/>
      </w:r>
    </w:p>
    <w:p w14:paraId="7FFC51B0" w14:textId="2EA01AF1" w:rsidR="00D7775E" w:rsidRPr="008611C3" w:rsidRDefault="005A551B" w:rsidP="008611C3">
      <w:pPr>
        <w:pStyle w:val="Heading1"/>
        <w:rPr>
          <w:rFonts w:cs="Arial"/>
          <w:lang w:val="en-GB"/>
        </w:rPr>
      </w:pPr>
      <w:bookmarkStart w:id="0" w:name="_Toc224484455"/>
      <w:r w:rsidRPr="39CFE067">
        <w:rPr>
          <w:rFonts w:cs="Arial"/>
          <w:lang w:val="en-GB"/>
        </w:rPr>
        <w:lastRenderedPageBreak/>
        <w:t>ABSTRACT</w:t>
      </w:r>
      <w:bookmarkEnd w:id="0"/>
    </w:p>
    <w:p w14:paraId="34C0D29F" w14:textId="0668CF66" w:rsidR="00123E30" w:rsidRPr="00123E30" w:rsidRDefault="1CD5F31C" w:rsidP="39CFE067">
      <w:pPr>
        <w:spacing w:before="240"/>
      </w:pPr>
      <w:r w:rsidRPr="39CFE067">
        <w:rPr>
          <w:rFonts w:eastAsia="Arial" w:cs="Arial"/>
          <w:szCs w:val="24"/>
          <w:lang w:val="en-GB"/>
        </w:rPr>
        <w:t>Artificial intelligence and machine learning are increasingly used in automated decision-making systems across many industries. Although modern machine learning models achieve high predictive accuracy, many operate as complex black-box systems, making it difficult for users to understand how decisions are generated. This lack of transparency can reduce trust in AI systems and create challenges related to accountability and ethical use.</w:t>
      </w:r>
    </w:p>
    <w:p w14:paraId="515268F4" w14:textId="0065EAA6" w:rsidR="00123E30" w:rsidRPr="00123E30" w:rsidRDefault="1CD5F31C" w:rsidP="39CFE067">
      <w:pPr>
        <w:spacing w:before="240"/>
      </w:pPr>
      <w:r w:rsidRPr="39CFE067">
        <w:rPr>
          <w:rFonts w:eastAsia="Arial" w:cs="Arial"/>
          <w:szCs w:val="24"/>
          <w:lang w:val="en-GB"/>
        </w:rPr>
        <w:t>Explainable Artificial Intelligence (XAI) has emerged to address this issue by improving the interpretability of machine learning models. This research investigates methods for enhancing explainability in machine learning models used for automated decision-making. The study proposes an explainability framework that integrates feature attribution, concept-based explanations, and counterfactual explanation techniques.</w:t>
      </w:r>
    </w:p>
    <w:p w14:paraId="7227BCAA" w14:textId="1CEC41D7" w:rsidR="00123E30" w:rsidRPr="00123E30" w:rsidRDefault="009C5D98" w:rsidP="39CFE067">
      <w:pPr>
        <w:spacing w:before="240"/>
      </w:pPr>
      <w:r>
        <w:t>Overall, this research aims to contribute to the development of more transparent and trustworthy AI systems by improving the interpretability of machine learning models used in automated decision-making environments</w:t>
      </w:r>
      <w:r w:rsidR="1CD5F31C" w:rsidRPr="39CFE067">
        <w:rPr>
          <w:rFonts w:eastAsia="Arial" w:cs="Arial"/>
          <w:szCs w:val="24"/>
          <w:lang w:val="en-GB"/>
        </w:rPr>
        <w:t>.</w:t>
      </w:r>
    </w:p>
    <w:p w14:paraId="38A6D19E" w14:textId="2F940E86" w:rsidR="00123E30" w:rsidRPr="00123E30" w:rsidRDefault="00123E30" w:rsidP="00123E30">
      <w:pPr>
        <w:rPr>
          <w:rFonts w:cs="Arial"/>
          <w:lang w:val="en-GB"/>
        </w:rPr>
      </w:pPr>
    </w:p>
    <w:p w14:paraId="4E4F047B" w14:textId="37D31214" w:rsidR="008611C3" w:rsidRPr="008611C3" w:rsidRDefault="008611C3" w:rsidP="008611C3">
      <w:pPr>
        <w:rPr>
          <w:rFonts w:cs="Arial"/>
          <w:lang w:val="en-GB"/>
        </w:rPr>
      </w:pPr>
    </w:p>
    <w:p w14:paraId="5E31B1DF" w14:textId="77777777" w:rsidR="00D7775E" w:rsidRPr="008611C3" w:rsidRDefault="00D7775E" w:rsidP="008611C3">
      <w:pPr>
        <w:spacing w:line="259" w:lineRule="auto"/>
        <w:rPr>
          <w:rFonts w:cs="Arial"/>
          <w:lang w:val="en-GB"/>
        </w:rPr>
      </w:pPr>
      <w:r w:rsidRPr="008611C3">
        <w:rPr>
          <w:rFonts w:cs="Arial"/>
          <w:lang w:val="en-GB"/>
        </w:rPr>
        <w:br w:type="page"/>
      </w:r>
    </w:p>
    <w:sdt>
      <w:sdtPr>
        <w:rPr>
          <w:rFonts w:ascii="Arial" w:eastAsiaTheme="minorEastAsia" w:hAnsi="Arial" w:cs="Arial"/>
          <w:color w:val="auto"/>
          <w:kern w:val="2"/>
          <w:sz w:val="24"/>
          <w:szCs w:val="24"/>
          <w:lang w:val="en-GB"/>
          <w14:ligatures w14:val="standardContextual"/>
        </w:rPr>
        <w:id w:val="765649072"/>
        <w:docPartObj>
          <w:docPartGallery w:val="Table of Contents"/>
          <w:docPartUnique/>
        </w:docPartObj>
      </w:sdtPr>
      <w:sdtEndPr>
        <w:rPr>
          <w:b/>
          <w:bCs/>
          <w:noProof/>
        </w:rPr>
      </w:sdtEndPr>
      <w:sdtContent>
        <w:p w14:paraId="37CDFC99" w14:textId="07303B95" w:rsidR="001A06EA" w:rsidRPr="008611C3" w:rsidRDefault="001A06EA" w:rsidP="008611C3">
          <w:pPr>
            <w:pStyle w:val="TOCHeading"/>
            <w:jc w:val="both"/>
            <w:rPr>
              <w:rFonts w:ascii="Arial" w:hAnsi="Arial" w:cs="Arial"/>
              <w:b/>
              <w:bCs/>
              <w:color w:val="000000" w:themeColor="text1"/>
              <w:lang w:val="en-GB"/>
            </w:rPr>
          </w:pPr>
          <w:r w:rsidRPr="008611C3">
            <w:rPr>
              <w:rFonts w:ascii="Arial" w:hAnsi="Arial" w:cs="Arial"/>
              <w:b/>
              <w:bCs/>
              <w:color w:val="000000" w:themeColor="text1"/>
              <w:lang w:val="en-GB"/>
            </w:rPr>
            <w:t>Table of Contents</w:t>
          </w:r>
        </w:p>
        <w:p w14:paraId="5DDEDC3B" w14:textId="23A19E89" w:rsidR="00446BF1" w:rsidRDefault="001A06EA">
          <w:pPr>
            <w:pStyle w:val="TOC1"/>
            <w:rPr>
              <w:rFonts w:asciiTheme="minorHAnsi" w:eastAsiaTheme="minorEastAsia" w:hAnsiTheme="minorHAnsi"/>
              <w:noProof/>
              <w:szCs w:val="24"/>
              <w:lang w:val="en-GB" w:eastAsia="en-GB"/>
            </w:rPr>
          </w:pPr>
          <w:r w:rsidRPr="008611C3">
            <w:rPr>
              <w:rFonts w:cs="Arial"/>
              <w:lang w:val="en-GB"/>
            </w:rPr>
            <w:fldChar w:fldCharType="begin"/>
          </w:r>
          <w:r w:rsidRPr="008611C3">
            <w:rPr>
              <w:rFonts w:cs="Arial"/>
              <w:lang w:val="en-GB"/>
            </w:rPr>
            <w:instrText xml:space="preserve"> TOC \o "1-3" \h \z \u </w:instrText>
          </w:r>
          <w:r w:rsidRPr="008611C3">
            <w:rPr>
              <w:rFonts w:cs="Arial"/>
              <w:lang w:val="en-GB"/>
            </w:rPr>
            <w:fldChar w:fldCharType="separate"/>
          </w:r>
          <w:hyperlink w:anchor="_Toc224484455" w:history="1">
            <w:r w:rsidR="00446BF1" w:rsidRPr="00461A43">
              <w:rPr>
                <w:rStyle w:val="Hyperlink"/>
                <w:rFonts w:cs="Arial"/>
                <w:noProof/>
                <w:lang w:val="en-GB"/>
              </w:rPr>
              <w:t>ABSTRACT</w:t>
            </w:r>
            <w:r w:rsidR="00446BF1">
              <w:rPr>
                <w:noProof/>
                <w:webHidden/>
              </w:rPr>
              <w:tab/>
            </w:r>
            <w:r w:rsidR="00446BF1">
              <w:rPr>
                <w:noProof/>
                <w:webHidden/>
              </w:rPr>
              <w:fldChar w:fldCharType="begin"/>
            </w:r>
            <w:r w:rsidR="00446BF1">
              <w:rPr>
                <w:noProof/>
                <w:webHidden/>
              </w:rPr>
              <w:instrText xml:space="preserve"> PAGEREF _Toc224484455 \h </w:instrText>
            </w:r>
            <w:r w:rsidR="00446BF1">
              <w:rPr>
                <w:noProof/>
                <w:webHidden/>
              </w:rPr>
            </w:r>
            <w:r w:rsidR="00446BF1">
              <w:rPr>
                <w:noProof/>
                <w:webHidden/>
              </w:rPr>
              <w:fldChar w:fldCharType="separate"/>
            </w:r>
            <w:r w:rsidR="00446BF1">
              <w:rPr>
                <w:noProof/>
                <w:webHidden/>
              </w:rPr>
              <w:t>2</w:t>
            </w:r>
            <w:r w:rsidR="00446BF1">
              <w:rPr>
                <w:noProof/>
                <w:webHidden/>
              </w:rPr>
              <w:fldChar w:fldCharType="end"/>
            </w:r>
          </w:hyperlink>
        </w:p>
        <w:p w14:paraId="49B39BA0" w14:textId="06CCC2B6"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56" w:history="1">
            <w:r w:rsidRPr="00461A43">
              <w:rPr>
                <w:rStyle w:val="Hyperlink"/>
                <w:rFonts w:cs="Arial"/>
                <w:noProof/>
                <w:lang w:val="en-GB"/>
              </w:rPr>
              <w:t xml:space="preserve">1.1 </w:t>
            </w:r>
            <w:r w:rsidRPr="00461A43">
              <w:rPr>
                <w:rStyle w:val="Hyperlink"/>
                <w:rFonts w:cs="Arial"/>
                <w:noProof/>
              </w:rPr>
              <w:t>Context and Background</w:t>
            </w:r>
            <w:r>
              <w:rPr>
                <w:noProof/>
                <w:webHidden/>
              </w:rPr>
              <w:tab/>
            </w:r>
            <w:r>
              <w:rPr>
                <w:noProof/>
                <w:webHidden/>
              </w:rPr>
              <w:fldChar w:fldCharType="begin"/>
            </w:r>
            <w:r>
              <w:rPr>
                <w:noProof/>
                <w:webHidden/>
              </w:rPr>
              <w:instrText xml:space="preserve"> PAGEREF _Toc224484456 \h </w:instrText>
            </w:r>
            <w:r>
              <w:rPr>
                <w:noProof/>
                <w:webHidden/>
              </w:rPr>
            </w:r>
            <w:r>
              <w:rPr>
                <w:noProof/>
                <w:webHidden/>
              </w:rPr>
              <w:fldChar w:fldCharType="separate"/>
            </w:r>
            <w:r>
              <w:rPr>
                <w:noProof/>
                <w:webHidden/>
              </w:rPr>
              <w:t>4</w:t>
            </w:r>
            <w:r>
              <w:rPr>
                <w:noProof/>
                <w:webHidden/>
              </w:rPr>
              <w:fldChar w:fldCharType="end"/>
            </w:r>
          </w:hyperlink>
        </w:p>
        <w:p w14:paraId="0A661AF3" w14:textId="2BDD5420"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57" w:history="1">
            <w:r w:rsidRPr="00461A43">
              <w:rPr>
                <w:rStyle w:val="Hyperlink"/>
                <w:rFonts w:cs="Arial"/>
                <w:noProof/>
                <w:lang w:val="en-GB"/>
              </w:rPr>
              <w:t xml:space="preserve">1.2 </w:t>
            </w:r>
            <w:r w:rsidRPr="00461A43">
              <w:rPr>
                <w:rStyle w:val="Hyperlink"/>
                <w:rFonts w:cs="Arial"/>
                <w:noProof/>
              </w:rPr>
              <w:t>Research Problem</w:t>
            </w:r>
            <w:r>
              <w:rPr>
                <w:noProof/>
                <w:webHidden/>
              </w:rPr>
              <w:tab/>
            </w:r>
            <w:r>
              <w:rPr>
                <w:noProof/>
                <w:webHidden/>
              </w:rPr>
              <w:fldChar w:fldCharType="begin"/>
            </w:r>
            <w:r>
              <w:rPr>
                <w:noProof/>
                <w:webHidden/>
              </w:rPr>
              <w:instrText xml:space="preserve"> PAGEREF _Toc224484457 \h </w:instrText>
            </w:r>
            <w:r>
              <w:rPr>
                <w:noProof/>
                <w:webHidden/>
              </w:rPr>
            </w:r>
            <w:r>
              <w:rPr>
                <w:noProof/>
                <w:webHidden/>
              </w:rPr>
              <w:fldChar w:fldCharType="separate"/>
            </w:r>
            <w:r>
              <w:rPr>
                <w:noProof/>
                <w:webHidden/>
              </w:rPr>
              <w:t>5</w:t>
            </w:r>
            <w:r>
              <w:rPr>
                <w:noProof/>
                <w:webHidden/>
              </w:rPr>
              <w:fldChar w:fldCharType="end"/>
            </w:r>
          </w:hyperlink>
        </w:p>
        <w:p w14:paraId="0A249D3E" w14:textId="387F38AA"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58" w:history="1">
            <w:r w:rsidRPr="00461A43">
              <w:rPr>
                <w:rStyle w:val="Hyperlink"/>
                <w:rFonts w:cs="Arial"/>
                <w:noProof/>
                <w:lang w:val="en-GB"/>
              </w:rPr>
              <w:t xml:space="preserve">1.3 </w:t>
            </w:r>
            <w:r w:rsidRPr="00461A43">
              <w:rPr>
                <w:rStyle w:val="Hyperlink"/>
                <w:rFonts w:cs="Arial"/>
                <w:noProof/>
              </w:rPr>
              <w:t>Research Aim and Objectives</w:t>
            </w:r>
            <w:r>
              <w:rPr>
                <w:noProof/>
                <w:webHidden/>
              </w:rPr>
              <w:tab/>
            </w:r>
            <w:r>
              <w:rPr>
                <w:noProof/>
                <w:webHidden/>
              </w:rPr>
              <w:fldChar w:fldCharType="begin"/>
            </w:r>
            <w:r>
              <w:rPr>
                <w:noProof/>
                <w:webHidden/>
              </w:rPr>
              <w:instrText xml:space="preserve"> PAGEREF _Toc224484458 \h </w:instrText>
            </w:r>
            <w:r>
              <w:rPr>
                <w:noProof/>
                <w:webHidden/>
              </w:rPr>
            </w:r>
            <w:r>
              <w:rPr>
                <w:noProof/>
                <w:webHidden/>
              </w:rPr>
              <w:fldChar w:fldCharType="separate"/>
            </w:r>
            <w:r>
              <w:rPr>
                <w:noProof/>
                <w:webHidden/>
              </w:rPr>
              <w:t>6</w:t>
            </w:r>
            <w:r>
              <w:rPr>
                <w:noProof/>
                <w:webHidden/>
              </w:rPr>
              <w:fldChar w:fldCharType="end"/>
            </w:r>
          </w:hyperlink>
        </w:p>
        <w:p w14:paraId="39B11982" w14:textId="5BD133BE"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59" w:history="1">
            <w:r w:rsidRPr="00461A43">
              <w:rPr>
                <w:rStyle w:val="Hyperlink"/>
                <w:rFonts w:cs="Arial"/>
                <w:noProof/>
                <w:lang w:val="en-GB"/>
              </w:rPr>
              <w:t xml:space="preserve">1.4 </w:t>
            </w:r>
            <w:r w:rsidRPr="00461A43">
              <w:rPr>
                <w:rStyle w:val="Hyperlink"/>
                <w:rFonts w:cs="Arial"/>
                <w:noProof/>
              </w:rPr>
              <w:t>Significance of the Research</w:t>
            </w:r>
            <w:r>
              <w:rPr>
                <w:noProof/>
                <w:webHidden/>
              </w:rPr>
              <w:tab/>
            </w:r>
            <w:r>
              <w:rPr>
                <w:noProof/>
                <w:webHidden/>
              </w:rPr>
              <w:fldChar w:fldCharType="begin"/>
            </w:r>
            <w:r>
              <w:rPr>
                <w:noProof/>
                <w:webHidden/>
              </w:rPr>
              <w:instrText xml:space="preserve"> PAGEREF _Toc224484459 \h </w:instrText>
            </w:r>
            <w:r>
              <w:rPr>
                <w:noProof/>
                <w:webHidden/>
              </w:rPr>
            </w:r>
            <w:r>
              <w:rPr>
                <w:noProof/>
                <w:webHidden/>
              </w:rPr>
              <w:fldChar w:fldCharType="separate"/>
            </w:r>
            <w:r>
              <w:rPr>
                <w:noProof/>
                <w:webHidden/>
              </w:rPr>
              <w:t>7</w:t>
            </w:r>
            <w:r>
              <w:rPr>
                <w:noProof/>
                <w:webHidden/>
              </w:rPr>
              <w:fldChar w:fldCharType="end"/>
            </w:r>
          </w:hyperlink>
        </w:p>
        <w:p w14:paraId="5A2C5CBA" w14:textId="770FD11B" w:rsidR="00446BF1" w:rsidRDefault="00446BF1">
          <w:pPr>
            <w:pStyle w:val="TOC1"/>
            <w:rPr>
              <w:rFonts w:asciiTheme="minorHAnsi" w:eastAsiaTheme="minorEastAsia" w:hAnsiTheme="minorHAnsi"/>
              <w:noProof/>
              <w:szCs w:val="24"/>
              <w:lang w:val="en-GB" w:eastAsia="en-GB"/>
            </w:rPr>
          </w:pPr>
          <w:hyperlink w:anchor="_Toc224484460" w:history="1">
            <w:r w:rsidRPr="00461A43">
              <w:rPr>
                <w:rStyle w:val="Hyperlink"/>
                <w:rFonts w:cs="Arial"/>
                <w:noProof/>
                <w:lang w:val="en-GB"/>
              </w:rPr>
              <w:t>2. LITERATURE REVIEW</w:t>
            </w:r>
            <w:r>
              <w:rPr>
                <w:noProof/>
                <w:webHidden/>
              </w:rPr>
              <w:tab/>
            </w:r>
            <w:r>
              <w:rPr>
                <w:noProof/>
                <w:webHidden/>
              </w:rPr>
              <w:fldChar w:fldCharType="begin"/>
            </w:r>
            <w:r>
              <w:rPr>
                <w:noProof/>
                <w:webHidden/>
              </w:rPr>
              <w:instrText xml:space="preserve"> PAGEREF _Toc224484460 \h </w:instrText>
            </w:r>
            <w:r>
              <w:rPr>
                <w:noProof/>
                <w:webHidden/>
              </w:rPr>
            </w:r>
            <w:r>
              <w:rPr>
                <w:noProof/>
                <w:webHidden/>
              </w:rPr>
              <w:fldChar w:fldCharType="separate"/>
            </w:r>
            <w:r>
              <w:rPr>
                <w:noProof/>
                <w:webHidden/>
              </w:rPr>
              <w:t>8</w:t>
            </w:r>
            <w:r>
              <w:rPr>
                <w:noProof/>
                <w:webHidden/>
              </w:rPr>
              <w:fldChar w:fldCharType="end"/>
            </w:r>
          </w:hyperlink>
        </w:p>
        <w:p w14:paraId="72EE36DD" w14:textId="2AC5F192"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1" w:history="1">
            <w:r w:rsidRPr="00461A43">
              <w:rPr>
                <w:rStyle w:val="Hyperlink"/>
                <w:rFonts w:cs="Arial"/>
                <w:noProof/>
                <w:lang w:val="en-GB"/>
              </w:rPr>
              <w:t xml:space="preserve">2.1 </w:t>
            </w:r>
            <w:r w:rsidRPr="00461A43">
              <w:rPr>
                <w:rStyle w:val="Hyperlink"/>
                <w:rFonts w:cs="Arial"/>
                <w:noProof/>
              </w:rPr>
              <w:t>Introduction to the Literature Review</w:t>
            </w:r>
            <w:r>
              <w:rPr>
                <w:noProof/>
                <w:webHidden/>
              </w:rPr>
              <w:tab/>
            </w:r>
            <w:r>
              <w:rPr>
                <w:noProof/>
                <w:webHidden/>
              </w:rPr>
              <w:fldChar w:fldCharType="begin"/>
            </w:r>
            <w:r>
              <w:rPr>
                <w:noProof/>
                <w:webHidden/>
              </w:rPr>
              <w:instrText xml:space="preserve"> PAGEREF _Toc224484461 \h </w:instrText>
            </w:r>
            <w:r>
              <w:rPr>
                <w:noProof/>
                <w:webHidden/>
              </w:rPr>
            </w:r>
            <w:r>
              <w:rPr>
                <w:noProof/>
                <w:webHidden/>
              </w:rPr>
              <w:fldChar w:fldCharType="separate"/>
            </w:r>
            <w:r>
              <w:rPr>
                <w:noProof/>
                <w:webHidden/>
              </w:rPr>
              <w:t>8</w:t>
            </w:r>
            <w:r>
              <w:rPr>
                <w:noProof/>
                <w:webHidden/>
              </w:rPr>
              <w:fldChar w:fldCharType="end"/>
            </w:r>
          </w:hyperlink>
        </w:p>
        <w:p w14:paraId="37BBC0AF" w14:textId="699430D7"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2" w:history="1">
            <w:r w:rsidRPr="00461A43">
              <w:rPr>
                <w:rStyle w:val="Hyperlink"/>
                <w:rFonts w:cs="Arial"/>
                <w:bCs/>
                <w:noProof/>
                <w:lang w:val="en-GB"/>
              </w:rPr>
              <w:t xml:space="preserve">2.2 </w:t>
            </w:r>
            <w:r w:rsidRPr="00461A43">
              <w:rPr>
                <w:rStyle w:val="Hyperlink"/>
                <w:rFonts w:cs="Arial"/>
                <w:bCs/>
                <w:noProof/>
              </w:rPr>
              <w:t>Review of Existing Studies</w:t>
            </w:r>
            <w:r>
              <w:rPr>
                <w:noProof/>
                <w:webHidden/>
              </w:rPr>
              <w:tab/>
            </w:r>
            <w:r>
              <w:rPr>
                <w:noProof/>
                <w:webHidden/>
              </w:rPr>
              <w:fldChar w:fldCharType="begin"/>
            </w:r>
            <w:r>
              <w:rPr>
                <w:noProof/>
                <w:webHidden/>
              </w:rPr>
              <w:instrText xml:space="preserve"> PAGEREF _Toc224484462 \h </w:instrText>
            </w:r>
            <w:r>
              <w:rPr>
                <w:noProof/>
                <w:webHidden/>
              </w:rPr>
            </w:r>
            <w:r>
              <w:rPr>
                <w:noProof/>
                <w:webHidden/>
              </w:rPr>
              <w:fldChar w:fldCharType="separate"/>
            </w:r>
            <w:r>
              <w:rPr>
                <w:noProof/>
                <w:webHidden/>
              </w:rPr>
              <w:t>8</w:t>
            </w:r>
            <w:r>
              <w:rPr>
                <w:noProof/>
                <w:webHidden/>
              </w:rPr>
              <w:fldChar w:fldCharType="end"/>
            </w:r>
          </w:hyperlink>
        </w:p>
        <w:p w14:paraId="38DBD1EA" w14:textId="41E6257B"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3" w:history="1">
            <w:r w:rsidRPr="00461A43">
              <w:rPr>
                <w:rStyle w:val="Hyperlink"/>
                <w:rFonts w:cs="Arial"/>
                <w:noProof/>
                <w:lang w:val="en-GB"/>
              </w:rPr>
              <w:t xml:space="preserve">2.3 </w:t>
            </w:r>
            <w:r w:rsidRPr="00461A43">
              <w:rPr>
                <w:rStyle w:val="Hyperlink"/>
                <w:rFonts w:cs="Arial"/>
                <w:noProof/>
              </w:rPr>
              <w:t>Key Contributions and Research Gaps</w:t>
            </w:r>
            <w:r>
              <w:rPr>
                <w:noProof/>
                <w:webHidden/>
              </w:rPr>
              <w:tab/>
            </w:r>
            <w:r>
              <w:rPr>
                <w:noProof/>
                <w:webHidden/>
              </w:rPr>
              <w:fldChar w:fldCharType="begin"/>
            </w:r>
            <w:r>
              <w:rPr>
                <w:noProof/>
                <w:webHidden/>
              </w:rPr>
              <w:instrText xml:space="preserve"> PAGEREF _Toc224484463 \h </w:instrText>
            </w:r>
            <w:r>
              <w:rPr>
                <w:noProof/>
                <w:webHidden/>
              </w:rPr>
            </w:r>
            <w:r>
              <w:rPr>
                <w:noProof/>
                <w:webHidden/>
              </w:rPr>
              <w:fldChar w:fldCharType="separate"/>
            </w:r>
            <w:r>
              <w:rPr>
                <w:noProof/>
                <w:webHidden/>
              </w:rPr>
              <w:t>10</w:t>
            </w:r>
            <w:r>
              <w:rPr>
                <w:noProof/>
                <w:webHidden/>
              </w:rPr>
              <w:fldChar w:fldCharType="end"/>
            </w:r>
          </w:hyperlink>
        </w:p>
        <w:p w14:paraId="6410DDC4" w14:textId="39067570"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4" w:history="1">
            <w:r w:rsidRPr="00461A43">
              <w:rPr>
                <w:rStyle w:val="Hyperlink"/>
                <w:rFonts w:cs="Arial"/>
                <w:noProof/>
                <w:lang w:val="en-GB"/>
              </w:rPr>
              <w:t xml:space="preserve">2.4 </w:t>
            </w:r>
            <w:r w:rsidRPr="00461A43">
              <w:rPr>
                <w:rStyle w:val="Hyperlink"/>
                <w:rFonts w:cs="Arial"/>
                <w:noProof/>
              </w:rPr>
              <w:t>Theoretical and Technical Frameworks</w:t>
            </w:r>
            <w:r>
              <w:rPr>
                <w:noProof/>
                <w:webHidden/>
              </w:rPr>
              <w:tab/>
            </w:r>
            <w:r>
              <w:rPr>
                <w:noProof/>
                <w:webHidden/>
              </w:rPr>
              <w:fldChar w:fldCharType="begin"/>
            </w:r>
            <w:r>
              <w:rPr>
                <w:noProof/>
                <w:webHidden/>
              </w:rPr>
              <w:instrText xml:space="preserve"> PAGEREF _Toc224484464 \h </w:instrText>
            </w:r>
            <w:r>
              <w:rPr>
                <w:noProof/>
                <w:webHidden/>
              </w:rPr>
            </w:r>
            <w:r>
              <w:rPr>
                <w:noProof/>
                <w:webHidden/>
              </w:rPr>
              <w:fldChar w:fldCharType="separate"/>
            </w:r>
            <w:r>
              <w:rPr>
                <w:noProof/>
                <w:webHidden/>
              </w:rPr>
              <w:t>10</w:t>
            </w:r>
            <w:r>
              <w:rPr>
                <w:noProof/>
                <w:webHidden/>
              </w:rPr>
              <w:fldChar w:fldCharType="end"/>
            </w:r>
          </w:hyperlink>
        </w:p>
        <w:p w14:paraId="76188749" w14:textId="41ED219B"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5" w:history="1">
            <w:r w:rsidRPr="00461A43">
              <w:rPr>
                <w:rStyle w:val="Hyperlink"/>
                <w:rFonts w:cs="Arial"/>
                <w:noProof/>
                <w:lang w:val="en-GB"/>
              </w:rPr>
              <w:t xml:space="preserve">2.5 </w:t>
            </w:r>
            <w:r w:rsidRPr="00461A43">
              <w:rPr>
                <w:rStyle w:val="Hyperlink"/>
                <w:rFonts w:cs="Arial"/>
                <w:noProof/>
              </w:rPr>
              <w:t>Relation to the Current Study</w:t>
            </w:r>
            <w:r>
              <w:rPr>
                <w:noProof/>
                <w:webHidden/>
              </w:rPr>
              <w:tab/>
            </w:r>
            <w:r>
              <w:rPr>
                <w:noProof/>
                <w:webHidden/>
              </w:rPr>
              <w:fldChar w:fldCharType="begin"/>
            </w:r>
            <w:r>
              <w:rPr>
                <w:noProof/>
                <w:webHidden/>
              </w:rPr>
              <w:instrText xml:space="preserve"> PAGEREF _Toc224484465 \h </w:instrText>
            </w:r>
            <w:r>
              <w:rPr>
                <w:noProof/>
                <w:webHidden/>
              </w:rPr>
            </w:r>
            <w:r>
              <w:rPr>
                <w:noProof/>
                <w:webHidden/>
              </w:rPr>
              <w:fldChar w:fldCharType="separate"/>
            </w:r>
            <w:r>
              <w:rPr>
                <w:noProof/>
                <w:webHidden/>
              </w:rPr>
              <w:t>11</w:t>
            </w:r>
            <w:r>
              <w:rPr>
                <w:noProof/>
                <w:webHidden/>
              </w:rPr>
              <w:fldChar w:fldCharType="end"/>
            </w:r>
          </w:hyperlink>
        </w:p>
        <w:p w14:paraId="260AE89E" w14:textId="0D622C6D"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6" w:history="1">
            <w:r w:rsidRPr="00461A43">
              <w:rPr>
                <w:rStyle w:val="Hyperlink"/>
                <w:rFonts w:cs="Arial"/>
                <w:noProof/>
                <w:lang w:val="en-GB"/>
              </w:rPr>
              <w:t xml:space="preserve">2.6 </w:t>
            </w:r>
            <w:r w:rsidRPr="00461A43">
              <w:rPr>
                <w:rStyle w:val="Hyperlink"/>
                <w:rFonts w:cs="Arial"/>
                <w:noProof/>
              </w:rPr>
              <w:t>Literature Review Summary</w:t>
            </w:r>
            <w:r>
              <w:rPr>
                <w:noProof/>
                <w:webHidden/>
              </w:rPr>
              <w:tab/>
            </w:r>
            <w:r>
              <w:rPr>
                <w:noProof/>
                <w:webHidden/>
              </w:rPr>
              <w:fldChar w:fldCharType="begin"/>
            </w:r>
            <w:r>
              <w:rPr>
                <w:noProof/>
                <w:webHidden/>
              </w:rPr>
              <w:instrText xml:space="preserve"> PAGEREF _Toc224484466 \h </w:instrText>
            </w:r>
            <w:r>
              <w:rPr>
                <w:noProof/>
                <w:webHidden/>
              </w:rPr>
            </w:r>
            <w:r>
              <w:rPr>
                <w:noProof/>
                <w:webHidden/>
              </w:rPr>
              <w:fldChar w:fldCharType="separate"/>
            </w:r>
            <w:r>
              <w:rPr>
                <w:noProof/>
                <w:webHidden/>
              </w:rPr>
              <w:t>12</w:t>
            </w:r>
            <w:r>
              <w:rPr>
                <w:noProof/>
                <w:webHidden/>
              </w:rPr>
              <w:fldChar w:fldCharType="end"/>
            </w:r>
          </w:hyperlink>
        </w:p>
        <w:p w14:paraId="0B8ABADC" w14:textId="51706841" w:rsidR="00446BF1" w:rsidRDefault="00446BF1">
          <w:pPr>
            <w:pStyle w:val="TOC1"/>
            <w:rPr>
              <w:rFonts w:asciiTheme="minorHAnsi" w:eastAsiaTheme="minorEastAsia" w:hAnsiTheme="minorHAnsi"/>
              <w:noProof/>
              <w:szCs w:val="24"/>
              <w:lang w:val="en-GB" w:eastAsia="en-GB"/>
            </w:rPr>
          </w:pPr>
          <w:hyperlink w:anchor="_Toc224484467" w:history="1">
            <w:r w:rsidRPr="00461A43">
              <w:rPr>
                <w:rStyle w:val="Hyperlink"/>
                <w:rFonts w:cs="Arial"/>
                <w:noProof/>
                <w:lang w:val="en-GB"/>
              </w:rPr>
              <w:t xml:space="preserve">3. </w:t>
            </w:r>
            <w:r w:rsidRPr="00461A43">
              <w:rPr>
                <w:rStyle w:val="Hyperlink"/>
                <w:rFonts w:cs="Arial"/>
                <w:noProof/>
              </w:rPr>
              <w:t>Research Design and Methodology</w:t>
            </w:r>
            <w:r>
              <w:rPr>
                <w:noProof/>
                <w:webHidden/>
              </w:rPr>
              <w:tab/>
            </w:r>
            <w:r>
              <w:rPr>
                <w:noProof/>
                <w:webHidden/>
              </w:rPr>
              <w:fldChar w:fldCharType="begin"/>
            </w:r>
            <w:r>
              <w:rPr>
                <w:noProof/>
                <w:webHidden/>
              </w:rPr>
              <w:instrText xml:space="preserve"> PAGEREF _Toc224484467 \h </w:instrText>
            </w:r>
            <w:r>
              <w:rPr>
                <w:noProof/>
                <w:webHidden/>
              </w:rPr>
            </w:r>
            <w:r>
              <w:rPr>
                <w:noProof/>
                <w:webHidden/>
              </w:rPr>
              <w:fldChar w:fldCharType="separate"/>
            </w:r>
            <w:r>
              <w:rPr>
                <w:noProof/>
                <w:webHidden/>
              </w:rPr>
              <w:t>12</w:t>
            </w:r>
            <w:r>
              <w:rPr>
                <w:noProof/>
                <w:webHidden/>
              </w:rPr>
              <w:fldChar w:fldCharType="end"/>
            </w:r>
          </w:hyperlink>
        </w:p>
        <w:p w14:paraId="642F4C02" w14:textId="789DD042"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8" w:history="1">
            <w:r w:rsidRPr="00461A43">
              <w:rPr>
                <w:rStyle w:val="Hyperlink"/>
                <w:rFonts w:cs="Arial"/>
                <w:noProof/>
                <w:lang w:val="en-GB"/>
              </w:rPr>
              <w:t xml:space="preserve">3.1 </w:t>
            </w:r>
            <w:r w:rsidRPr="00461A43">
              <w:rPr>
                <w:rStyle w:val="Hyperlink"/>
                <w:rFonts w:cs="Arial"/>
                <w:noProof/>
              </w:rPr>
              <w:t>Research Design</w:t>
            </w:r>
            <w:r>
              <w:rPr>
                <w:noProof/>
                <w:webHidden/>
              </w:rPr>
              <w:tab/>
            </w:r>
            <w:r>
              <w:rPr>
                <w:noProof/>
                <w:webHidden/>
              </w:rPr>
              <w:fldChar w:fldCharType="begin"/>
            </w:r>
            <w:r>
              <w:rPr>
                <w:noProof/>
                <w:webHidden/>
              </w:rPr>
              <w:instrText xml:space="preserve"> PAGEREF _Toc224484468 \h </w:instrText>
            </w:r>
            <w:r>
              <w:rPr>
                <w:noProof/>
                <w:webHidden/>
              </w:rPr>
            </w:r>
            <w:r>
              <w:rPr>
                <w:noProof/>
                <w:webHidden/>
              </w:rPr>
              <w:fldChar w:fldCharType="separate"/>
            </w:r>
            <w:r>
              <w:rPr>
                <w:noProof/>
                <w:webHidden/>
              </w:rPr>
              <w:t>12</w:t>
            </w:r>
            <w:r>
              <w:rPr>
                <w:noProof/>
                <w:webHidden/>
              </w:rPr>
              <w:fldChar w:fldCharType="end"/>
            </w:r>
          </w:hyperlink>
        </w:p>
        <w:p w14:paraId="0583CA83" w14:textId="4D44884B"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69" w:history="1">
            <w:r w:rsidRPr="00461A43">
              <w:rPr>
                <w:rStyle w:val="Hyperlink"/>
                <w:rFonts w:cs="Arial"/>
                <w:noProof/>
                <w:lang w:val="en-GB"/>
              </w:rPr>
              <w:t xml:space="preserve">3.2 </w:t>
            </w:r>
            <w:r w:rsidRPr="00461A43">
              <w:rPr>
                <w:rStyle w:val="Hyperlink"/>
                <w:rFonts w:cs="Arial"/>
                <w:noProof/>
              </w:rPr>
              <w:t>Research Methods and Materials</w:t>
            </w:r>
            <w:r>
              <w:rPr>
                <w:noProof/>
                <w:webHidden/>
              </w:rPr>
              <w:tab/>
            </w:r>
            <w:r>
              <w:rPr>
                <w:noProof/>
                <w:webHidden/>
              </w:rPr>
              <w:fldChar w:fldCharType="begin"/>
            </w:r>
            <w:r>
              <w:rPr>
                <w:noProof/>
                <w:webHidden/>
              </w:rPr>
              <w:instrText xml:space="preserve"> PAGEREF _Toc224484469 \h </w:instrText>
            </w:r>
            <w:r>
              <w:rPr>
                <w:noProof/>
                <w:webHidden/>
              </w:rPr>
            </w:r>
            <w:r>
              <w:rPr>
                <w:noProof/>
                <w:webHidden/>
              </w:rPr>
              <w:fldChar w:fldCharType="separate"/>
            </w:r>
            <w:r>
              <w:rPr>
                <w:noProof/>
                <w:webHidden/>
              </w:rPr>
              <w:t>13</w:t>
            </w:r>
            <w:r>
              <w:rPr>
                <w:noProof/>
                <w:webHidden/>
              </w:rPr>
              <w:fldChar w:fldCharType="end"/>
            </w:r>
          </w:hyperlink>
        </w:p>
        <w:p w14:paraId="2BFCB8A4" w14:textId="2F21E94C" w:rsidR="00446BF1" w:rsidRDefault="00446BF1">
          <w:pPr>
            <w:pStyle w:val="TOC1"/>
            <w:rPr>
              <w:rFonts w:asciiTheme="minorHAnsi" w:eastAsiaTheme="minorEastAsia" w:hAnsiTheme="minorHAnsi"/>
              <w:noProof/>
              <w:szCs w:val="24"/>
              <w:lang w:val="en-GB" w:eastAsia="en-GB"/>
            </w:rPr>
          </w:pPr>
          <w:hyperlink w:anchor="_Toc224484470" w:history="1">
            <w:r w:rsidRPr="00461A43">
              <w:rPr>
                <w:rStyle w:val="Hyperlink"/>
                <w:rFonts w:cs="Arial"/>
                <w:noProof/>
                <w:lang w:val="en-GB"/>
              </w:rPr>
              <w:t xml:space="preserve">4. </w:t>
            </w:r>
            <w:r w:rsidRPr="00461A43">
              <w:rPr>
                <w:rStyle w:val="Hyperlink"/>
                <w:rFonts w:cs="Arial"/>
                <w:noProof/>
              </w:rPr>
              <w:t>Expected Outcomes</w:t>
            </w:r>
            <w:r>
              <w:rPr>
                <w:noProof/>
                <w:webHidden/>
              </w:rPr>
              <w:tab/>
            </w:r>
            <w:r>
              <w:rPr>
                <w:noProof/>
                <w:webHidden/>
              </w:rPr>
              <w:fldChar w:fldCharType="begin"/>
            </w:r>
            <w:r>
              <w:rPr>
                <w:noProof/>
                <w:webHidden/>
              </w:rPr>
              <w:instrText xml:space="preserve"> PAGEREF _Toc224484470 \h </w:instrText>
            </w:r>
            <w:r>
              <w:rPr>
                <w:noProof/>
                <w:webHidden/>
              </w:rPr>
            </w:r>
            <w:r>
              <w:rPr>
                <w:noProof/>
                <w:webHidden/>
              </w:rPr>
              <w:fldChar w:fldCharType="separate"/>
            </w:r>
            <w:r>
              <w:rPr>
                <w:noProof/>
                <w:webHidden/>
              </w:rPr>
              <w:t>17</w:t>
            </w:r>
            <w:r>
              <w:rPr>
                <w:noProof/>
                <w:webHidden/>
              </w:rPr>
              <w:fldChar w:fldCharType="end"/>
            </w:r>
          </w:hyperlink>
        </w:p>
        <w:p w14:paraId="19443622" w14:textId="5A7361E7"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71" w:history="1">
            <w:r w:rsidRPr="00461A43">
              <w:rPr>
                <w:rStyle w:val="Hyperlink"/>
                <w:rFonts w:cs="Arial"/>
                <w:noProof/>
                <w:lang w:val="en-GB"/>
              </w:rPr>
              <w:t xml:space="preserve">4.1 </w:t>
            </w:r>
            <w:r w:rsidRPr="00461A43">
              <w:rPr>
                <w:rStyle w:val="Hyperlink"/>
                <w:rFonts w:cs="Arial"/>
                <w:noProof/>
              </w:rPr>
              <w:t>Anticipated Results</w:t>
            </w:r>
            <w:r>
              <w:rPr>
                <w:noProof/>
                <w:webHidden/>
              </w:rPr>
              <w:tab/>
            </w:r>
            <w:r>
              <w:rPr>
                <w:noProof/>
                <w:webHidden/>
              </w:rPr>
              <w:fldChar w:fldCharType="begin"/>
            </w:r>
            <w:r>
              <w:rPr>
                <w:noProof/>
                <w:webHidden/>
              </w:rPr>
              <w:instrText xml:space="preserve"> PAGEREF _Toc224484471 \h </w:instrText>
            </w:r>
            <w:r>
              <w:rPr>
                <w:noProof/>
                <w:webHidden/>
              </w:rPr>
            </w:r>
            <w:r>
              <w:rPr>
                <w:noProof/>
                <w:webHidden/>
              </w:rPr>
              <w:fldChar w:fldCharType="separate"/>
            </w:r>
            <w:r>
              <w:rPr>
                <w:noProof/>
                <w:webHidden/>
              </w:rPr>
              <w:t>17</w:t>
            </w:r>
            <w:r>
              <w:rPr>
                <w:noProof/>
                <w:webHidden/>
              </w:rPr>
              <w:fldChar w:fldCharType="end"/>
            </w:r>
          </w:hyperlink>
        </w:p>
        <w:p w14:paraId="68DD85EC" w14:textId="734B3ED1"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72" w:history="1">
            <w:r w:rsidRPr="00461A43">
              <w:rPr>
                <w:rStyle w:val="Hyperlink"/>
                <w:rFonts w:cs="Arial"/>
                <w:noProof/>
                <w:lang w:val="en-GB"/>
              </w:rPr>
              <w:t xml:space="preserve">4.2 </w:t>
            </w:r>
            <w:r w:rsidRPr="00461A43">
              <w:rPr>
                <w:rStyle w:val="Hyperlink"/>
                <w:rFonts w:cs="Arial"/>
                <w:noProof/>
              </w:rPr>
              <w:t>Implications</w:t>
            </w:r>
            <w:r>
              <w:rPr>
                <w:noProof/>
                <w:webHidden/>
              </w:rPr>
              <w:tab/>
            </w:r>
            <w:r>
              <w:rPr>
                <w:noProof/>
                <w:webHidden/>
              </w:rPr>
              <w:fldChar w:fldCharType="begin"/>
            </w:r>
            <w:r>
              <w:rPr>
                <w:noProof/>
                <w:webHidden/>
              </w:rPr>
              <w:instrText xml:space="preserve"> PAGEREF _Toc224484472 \h </w:instrText>
            </w:r>
            <w:r>
              <w:rPr>
                <w:noProof/>
                <w:webHidden/>
              </w:rPr>
            </w:r>
            <w:r>
              <w:rPr>
                <w:noProof/>
                <w:webHidden/>
              </w:rPr>
              <w:fldChar w:fldCharType="separate"/>
            </w:r>
            <w:r>
              <w:rPr>
                <w:noProof/>
                <w:webHidden/>
              </w:rPr>
              <w:t>18</w:t>
            </w:r>
            <w:r>
              <w:rPr>
                <w:noProof/>
                <w:webHidden/>
              </w:rPr>
              <w:fldChar w:fldCharType="end"/>
            </w:r>
          </w:hyperlink>
        </w:p>
        <w:p w14:paraId="1567AB31" w14:textId="552B38DD" w:rsidR="00446BF1" w:rsidRDefault="00446BF1">
          <w:pPr>
            <w:pStyle w:val="TOC2"/>
            <w:tabs>
              <w:tab w:val="right" w:leader="dot" w:pos="9016"/>
            </w:tabs>
            <w:rPr>
              <w:rFonts w:asciiTheme="minorHAnsi" w:eastAsiaTheme="minorEastAsia" w:hAnsiTheme="minorHAnsi"/>
              <w:noProof/>
              <w:szCs w:val="24"/>
              <w:lang w:val="en-GB" w:eastAsia="en-GB"/>
            </w:rPr>
          </w:pPr>
          <w:hyperlink w:anchor="_Toc224484473" w:history="1">
            <w:r w:rsidRPr="00461A43">
              <w:rPr>
                <w:rStyle w:val="Hyperlink"/>
                <w:rFonts w:cs="Arial"/>
                <w:noProof/>
                <w:lang w:val="en-GB"/>
              </w:rPr>
              <w:t xml:space="preserve">4.3 </w:t>
            </w:r>
            <w:r w:rsidRPr="00461A43">
              <w:rPr>
                <w:rStyle w:val="Hyperlink"/>
                <w:rFonts w:cs="Arial"/>
                <w:noProof/>
              </w:rPr>
              <w:t>Limitations</w:t>
            </w:r>
            <w:r>
              <w:rPr>
                <w:noProof/>
                <w:webHidden/>
              </w:rPr>
              <w:tab/>
            </w:r>
            <w:r>
              <w:rPr>
                <w:noProof/>
                <w:webHidden/>
              </w:rPr>
              <w:fldChar w:fldCharType="begin"/>
            </w:r>
            <w:r>
              <w:rPr>
                <w:noProof/>
                <w:webHidden/>
              </w:rPr>
              <w:instrText xml:space="preserve"> PAGEREF _Toc224484473 \h </w:instrText>
            </w:r>
            <w:r>
              <w:rPr>
                <w:noProof/>
                <w:webHidden/>
              </w:rPr>
            </w:r>
            <w:r>
              <w:rPr>
                <w:noProof/>
                <w:webHidden/>
              </w:rPr>
              <w:fldChar w:fldCharType="separate"/>
            </w:r>
            <w:r>
              <w:rPr>
                <w:noProof/>
                <w:webHidden/>
              </w:rPr>
              <w:t>19</w:t>
            </w:r>
            <w:r>
              <w:rPr>
                <w:noProof/>
                <w:webHidden/>
              </w:rPr>
              <w:fldChar w:fldCharType="end"/>
            </w:r>
          </w:hyperlink>
        </w:p>
        <w:p w14:paraId="451F4553" w14:textId="19D50A59" w:rsidR="00446BF1" w:rsidRDefault="00446BF1">
          <w:pPr>
            <w:pStyle w:val="TOC1"/>
            <w:rPr>
              <w:rFonts w:asciiTheme="minorHAnsi" w:eastAsiaTheme="minorEastAsia" w:hAnsiTheme="minorHAnsi"/>
              <w:noProof/>
              <w:szCs w:val="24"/>
              <w:lang w:val="en-GB" w:eastAsia="en-GB"/>
            </w:rPr>
          </w:pPr>
          <w:hyperlink w:anchor="_Toc224484474" w:history="1">
            <w:r w:rsidRPr="00461A43">
              <w:rPr>
                <w:rStyle w:val="Hyperlink"/>
                <w:rFonts w:cs="Arial"/>
                <w:noProof/>
                <w:lang w:val="en-GB"/>
              </w:rPr>
              <w:t xml:space="preserve">5. </w:t>
            </w:r>
            <w:r w:rsidRPr="00461A43">
              <w:rPr>
                <w:rStyle w:val="Hyperlink"/>
                <w:rFonts w:cs="Arial"/>
                <w:noProof/>
              </w:rPr>
              <w:t>Expected Outcomes</w:t>
            </w:r>
            <w:r>
              <w:rPr>
                <w:noProof/>
                <w:webHidden/>
              </w:rPr>
              <w:tab/>
            </w:r>
            <w:r>
              <w:rPr>
                <w:noProof/>
                <w:webHidden/>
              </w:rPr>
              <w:fldChar w:fldCharType="begin"/>
            </w:r>
            <w:r>
              <w:rPr>
                <w:noProof/>
                <w:webHidden/>
              </w:rPr>
              <w:instrText xml:space="preserve"> PAGEREF _Toc224484474 \h </w:instrText>
            </w:r>
            <w:r>
              <w:rPr>
                <w:noProof/>
                <w:webHidden/>
              </w:rPr>
            </w:r>
            <w:r>
              <w:rPr>
                <w:noProof/>
                <w:webHidden/>
              </w:rPr>
              <w:fldChar w:fldCharType="separate"/>
            </w:r>
            <w:r>
              <w:rPr>
                <w:noProof/>
                <w:webHidden/>
              </w:rPr>
              <w:t>20</w:t>
            </w:r>
            <w:r>
              <w:rPr>
                <w:noProof/>
                <w:webHidden/>
              </w:rPr>
              <w:fldChar w:fldCharType="end"/>
            </w:r>
          </w:hyperlink>
        </w:p>
        <w:p w14:paraId="5BB368C7" w14:textId="6190EE14" w:rsidR="00446BF1" w:rsidRDefault="00446BF1">
          <w:pPr>
            <w:pStyle w:val="TOC1"/>
            <w:rPr>
              <w:rFonts w:asciiTheme="minorHAnsi" w:eastAsiaTheme="minorEastAsia" w:hAnsiTheme="minorHAnsi"/>
              <w:noProof/>
              <w:szCs w:val="24"/>
              <w:lang w:val="en-GB" w:eastAsia="en-GB"/>
            </w:rPr>
          </w:pPr>
          <w:hyperlink w:anchor="_Toc224484475" w:history="1">
            <w:r w:rsidRPr="00461A43">
              <w:rPr>
                <w:rStyle w:val="Hyperlink"/>
                <w:rFonts w:cs="Arial"/>
                <w:noProof/>
              </w:rPr>
              <w:t>6. References</w:t>
            </w:r>
            <w:r>
              <w:rPr>
                <w:noProof/>
                <w:webHidden/>
              </w:rPr>
              <w:tab/>
            </w:r>
            <w:r>
              <w:rPr>
                <w:noProof/>
                <w:webHidden/>
              </w:rPr>
              <w:fldChar w:fldCharType="begin"/>
            </w:r>
            <w:r>
              <w:rPr>
                <w:noProof/>
                <w:webHidden/>
              </w:rPr>
              <w:instrText xml:space="preserve"> PAGEREF _Toc224484475 \h </w:instrText>
            </w:r>
            <w:r>
              <w:rPr>
                <w:noProof/>
                <w:webHidden/>
              </w:rPr>
            </w:r>
            <w:r>
              <w:rPr>
                <w:noProof/>
                <w:webHidden/>
              </w:rPr>
              <w:fldChar w:fldCharType="separate"/>
            </w:r>
            <w:r>
              <w:rPr>
                <w:noProof/>
                <w:webHidden/>
              </w:rPr>
              <w:t>20</w:t>
            </w:r>
            <w:r>
              <w:rPr>
                <w:noProof/>
                <w:webHidden/>
              </w:rPr>
              <w:fldChar w:fldCharType="end"/>
            </w:r>
          </w:hyperlink>
        </w:p>
        <w:p w14:paraId="74605DFC" w14:textId="0CC77C27" w:rsidR="001A06EA" w:rsidRPr="008611C3" w:rsidRDefault="001A06EA" w:rsidP="008611C3">
          <w:pPr>
            <w:rPr>
              <w:rFonts w:cs="Arial"/>
              <w:lang w:val="en-GB"/>
            </w:rPr>
          </w:pPr>
          <w:r w:rsidRPr="008611C3">
            <w:rPr>
              <w:rFonts w:cs="Arial"/>
              <w:b/>
              <w:bCs/>
              <w:noProof/>
              <w:lang w:val="en-GB"/>
            </w:rPr>
            <w:fldChar w:fldCharType="end"/>
          </w:r>
        </w:p>
      </w:sdtContent>
    </w:sdt>
    <w:p w14:paraId="0730FE20" w14:textId="78B18FD8" w:rsidR="00D7775E" w:rsidRPr="008611C3" w:rsidRDefault="00D7775E" w:rsidP="008611C3">
      <w:pPr>
        <w:rPr>
          <w:rFonts w:cs="Arial"/>
          <w:lang w:val="en-GB"/>
        </w:rPr>
      </w:pPr>
    </w:p>
    <w:p w14:paraId="4EBDBDFD" w14:textId="429E259B" w:rsidR="00D7775E" w:rsidRPr="008611C3" w:rsidRDefault="00D7775E" w:rsidP="008611C3">
      <w:pPr>
        <w:spacing w:line="259" w:lineRule="auto"/>
        <w:rPr>
          <w:rFonts w:cs="Arial"/>
          <w:lang w:val="en-GB"/>
        </w:rPr>
      </w:pPr>
      <w:r w:rsidRPr="008611C3">
        <w:rPr>
          <w:rFonts w:cs="Arial"/>
          <w:lang w:val="en-GB"/>
        </w:rPr>
        <w:br w:type="page"/>
      </w:r>
      <w:r w:rsidR="00511F62" w:rsidRPr="008611C3">
        <w:rPr>
          <w:rFonts w:cs="Arial"/>
          <w:lang w:val="en-GB"/>
        </w:rPr>
        <w:lastRenderedPageBreak/>
        <w:t>1. INTRODUCTION</w:t>
      </w:r>
    </w:p>
    <w:p w14:paraId="548BB6BE" w14:textId="6A321DBA" w:rsidR="00511F62" w:rsidRPr="008611C3" w:rsidRDefault="00511F62" w:rsidP="008611C3">
      <w:pPr>
        <w:pStyle w:val="Heading2"/>
        <w:rPr>
          <w:rFonts w:cs="Arial"/>
          <w:lang w:val="en-GB"/>
        </w:rPr>
      </w:pPr>
      <w:bookmarkStart w:id="1" w:name="_Toc224484456"/>
      <w:r w:rsidRPr="008611C3">
        <w:rPr>
          <w:rFonts w:cs="Arial"/>
          <w:lang w:val="en-GB"/>
        </w:rPr>
        <w:t xml:space="preserve">1.1 </w:t>
      </w:r>
      <w:r w:rsidR="00173C36" w:rsidRPr="008611C3">
        <w:rPr>
          <w:rFonts w:cs="Arial"/>
        </w:rPr>
        <w:t>Context and Background</w:t>
      </w:r>
      <w:bookmarkEnd w:id="1"/>
    </w:p>
    <w:p w14:paraId="313CEB74" w14:textId="57C7C8C0" w:rsidR="00173C36" w:rsidRPr="008611C3" w:rsidRDefault="7F4ECFB1" w:rsidP="008611C3">
      <w:pPr>
        <w:rPr>
          <w:rFonts w:cs="Arial"/>
          <w:lang w:val="en-GB"/>
        </w:rPr>
      </w:pPr>
      <w:r w:rsidRPr="39CFE067">
        <w:rPr>
          <w:rFonts w:cs="Arial"/>
          <w:lang w:val="en-GB"/>
        </w:rPr>
        <w:t>Artificial Intelligence (AI) and Machine Learning (ML) have rapidly evolved and are now essential components of modern data-driven systems. These technologies enable computers to learn patterns from large datasets and support automated decision-making across sectors such as healthcare, finance, transportation, cybersecurity, and e-commerce, improving predictive analytics and intelligent automation [16].</w:t>
      </w:r>
    </w:p>
    <w:p w14:paraId="09217C1D" w14:textId="30669856" w:rsidR="00173C36" w:rsidRPr="00173C36" w:rsidRDefault="7F4ECFB1" w:rsidP="008611C3">
      <w:pPr>
        <w:rPr>
          <w:rFonts w:cs="Arial"/>
          <w:lang w:val="en-GB"/>
        </w:rPr>
      </w:pPr>
      <w:r w:rsidRPr="39CFE067">
        <w:rPr>
          <w:rFonts w:cs="Arial"/>
          <w:lang w:val="en-GB"/>
        </w:rPr>
        <w:t>Advances in deep learning, ensemble learning, and large-scale data processing have improved machine learning performance. Models such as neural networks, gradient boosting, and random forests capture complex relationships and are widely applied in areas such as medical diagnosis, credit risk prediction, fraud detection, and recommendation systems [23].</w:t>
      </w:r>
    </w:p>
    <w:p w14:paraId="64A31623" w14:textId="53C8EB7E" w:rsidR="00173C36" w:rsidRPr="00173C36" w:rsidRDefault="775FBD88" w:rsidP="008611C3">
      <w:pPr>
        <w:rPr>
          <w:rFonts w:cs="Arial"/>
          <w:lang w:val="en-GB"/>
        </w:rPr>
      </w:pPr>
      <w:r w:rsidRPr="39CFE067">
        <w:rPr>
          <w:rFonts w:cs="Arial"/>
          <w:lang w:val="en-GB"/>
        </w:rPr>
        <w:t>Despite their strong predictive accuracy, many machine learning models function as “black-box systems”, making their decision processes difficult to interpret. This lack of transparency raises concerns about trust, accountability, and fairness in AI systems [6].</w:t>
      </w:r>
    </w:p>
    <w:p w14:paraId="5F951FFE" w14:textId="4DD165DF" w:rsidR="00173C36" w:rsidRPr="00173C36" w:rsidRDefault="588FF45F" w:rsidP="008611C3">
      <w:pPr>
        <w:rPr>
          <w:rFonts w:cs="Arial"/>
          <w:lang w:val="en-GB"/>
        </w:rPr>
      </w:pPr>
      <w:r w:rsidRPr="39CFE067">
        <w:rPr>
          <w:rFonts w:cs="Arial"/>
          <w:lang w:val="en-GB"/>
        </w:rPr>
        <w:t>As AI systems are increasingly used in critical decision-making environments, transparency and interpretability have become essential. Researchers and policymakers emphasize the need for explainable AI to help users understand automated decisions and increase trust in high-stakes applications [10].</w:t>
      </w:r>
    </w:p>
    <w:p w14:paraId="76F946F6" w14:textId="1338F355" w:rsidR="00173C36" w:rsidRPr="00173C36" w:rsidRDefault="44900041" w:rsidP="008611C3">
      <w:pPr>
        <w:rPr>
          <w:rFonts w:cs="Arial"/>
          <w:lang w:val="en-GB"/>
        </w:rPr>
      </w:pPr>
      <w:r w:rsidRPr="39CFE067">
        <w:rPr>
          <w:rFonts w:cs="Arial"/>
          <w:lang w:val="en-GB"/>
        </w:rPr>
        <w:t>To address this challenge, Explainable Artificial Intelligence (XAI) aims to improve transparency by providing techniques that help users understand how machine learning models generate predictions and how input features influence outputs [2].</w:t>
      </w:r>
    </w:p>
    <w:p w14:paraId="54243697" w14:textId="5088756E" w:rsidR="00173C36" w:rsidRPr="00173C36" w:rsidRDefault="00173C36" w:rsidP="008611C3">
      <w:pPr>
        <w:rPr>
          <w:rFonts w:cs="Arial"/>
          <w:lang w:val="en-GB"/>
        </w:rPr>
      </w:pPr>
      <w:r w:rsidRPr="39CFE067">
        <w:rPr>
          <w:rFonts w:cs="Arial"/>
          <w:lang w:val="en-GB"/>
        </w:rPr>
        <w:t xml:space="preserve">Several explanation methods have been proposed to address the interpretability challenge. </w:t>
      </w:r>
      <w:r w:rsidR="3B44776B" w:rsidRPr="39CFE067">
        <w:rPr>
          <w:rFonts w:cs="Arial"/>
          <w:lang w:val="en-GB"/>
        </w:rPr>
        <w:t>Local Interpretable Model-Agnostic Explanations (LIME) explains individual predictions by approximating complex models with interpretable local models and identifying influential input features [17].</w:t>
      </w:r>
    </w:p>
    <w:p w14:paraId="0C4F1600" w14:textId="21727CC9" w:rsidR="00173C36" w:rsidRPr="00173C36" w:rsidRDefault="3B44776B" w:rsidP="008611C3">
      <w:pPr>
        <w:rPr>
          <w:rFonts w:cs="Arial"/>
          <w:lang w:val="en-GB"/>
        </w:rPr>
      </w:pPr>
      <w:r w:rsidRPr="39CFE067">
        <w:rPr>
          <w:rFonts w:cs="Arial"/>
          <w:lang w:val="en-GB"/>
        </w:rPr>
        <w:lastRenderedPageBreak/>
        <w:t>SHapley Additive exPlanations (SHAP) is a widely used interpretability technique based on cooperative game theory that calculates feature contribution scores to explain model predictions [18].</w:t>
      </w:r>
    </w:p>
    <w:p w14:paraId="510BBAFE" w14:textId="65F0B86B" w:rsidR="00173C36" w:rsidRPr="00173C36" w:rsidRDefault="00173C36" w:rsidP="008611C3">
      <w:pPr>
        <w:rPr>
          <w:rFonts w:cs="Arial"/>
          <w:lang w:val="en-GB"/>
        </w:rPr>
      </w:pPr>
      <w:r w:rsidRPr="39CFE067">
        <w:rPr>
          <w:rFonts w:cs="Arial"/>
          <w:lang w:val="en-GB"/>
        </w:rPr>
        <w:t xml:space="preserve">In addition to feature attribution methods, researchers have explored other explainability approaches such as </w:t>
      </w:r>
      <w:r w:rsidRPr="39CFE067">
        <w:rPr>
          <w:rFonts w:cs="Arial"/>
          <w:b/>
          <w:bCs/>
          <w:lang w:val="en-GB"/>
        </w:rPr>
        <w:t>concept-based explanations</w:t>
      </w:r>
      <w:r w:rsidRPr="39CFE067">
        <w:rPr>
          <w:rFonts w:cs="Arial"/>
          <w:lang w:val="en-GB"/>
        </w:rPr>
        <w:t xml:space="preserve"> and </w:t>
      </w:r>
      <w:r w:rsidRPr="39CFE067">
        <w:rPr>
          <w:rFonts w:cs="Arial"/>
          <w:b/>
          <w:bCs/>
          <w:lang w:val="en-GB"/>
        </w:rPr>
        <w:t>counterfactual explanations</w:t>
      </w:r>
      <w:r w:rsidRPr="39CFE067">
        <w:rPr>
          <w:rFonts w:cs="Arial"/>
          <w:lang w:val="en-GB"/>
        </w:rPr>
        <w:t xml:space="preserve">. </w:t>
      </w:r>
      <w:r w:rsidR="673535DC" w:rsidRPr="39CFE067">
        <w:rPr>
          <w:rFonts w:cs="Arial"/>
          <w:lang w:val="en-GB"/>
        </w:rPr>
        <w:t>Concept-based explanations interpret model predictions using human-understandable concepts instead of individual features, improving interpretability for users [19].</w:t>
      </w:r>
      <w:r w:rsidRPr="39CFE067">
        <w:rPr>
          <w:rFonts w:cs="Arial"/>
          <w:lang w:val="en-GB"/>
        </w:rPr>
        <w:t xml:space="preserve"> Counterfactual explanations, on the other hand, identify minimal changes in input variables that would lead to different prediction outcomes. These explanations provide actionable insights that help users understand how different input conditions could alter model decisions [20].</w:t>
      </w:r>
    </w:p>
    <w:p w14:paraId="4EDDC6FC" w14:textId="77777777" w:rsidR="002A140C" w:rsidRDefault="004D2D39" w:rsidP="008611C3">
      <w:r>
        <w:t>Despite these advances, many explainability methods still face challenges. Some explanations may appear convincing but fail to accurately represent the true reasoning of machine learning models, raising concerns about reliability and stability [1].</w:t>
      </w:r>
    </w:p>
    <w:p w14:paraId="1AFE7FC8" w14:textId="4AF25CC5" w:rsidR="00173C36" w:rsidRPr="00173C36" w:rsidRDefault="4F7F665F" w:rsidP="008611C3">
      <w:pPr>
        <w:rPr>
          <w:rFonts w:cs="Arial"/>
          <w:lang w:val="en-GB"/>
        </w:rPr>
      </w:pPr>
      <w:r w:rsidRPr="39CFE067">
        <w:rPr>
          <w:rFonts w:cs="Arial"/>
          <w:lang w:val="en-GB"/>
        </w:rPr>
        <w:t>Explainability is also a human-centered challenge because explanations must be understandable for users interacting with AI systems. Research on human–AI collaboration shows that explanations strongly influence user interpretation and trust in AI decisions [14], [25].</w:t>
      </w:r>
    </w:p>
    <w:p w14:paraId="3078CCBC" w14:textId="6182A1FB" w:rsidR="00173C36" w:rsidRPr="00173C36" w:rsidRDefault="002A140C" w:rsidP="008611C3">
      <w:pPr>
        <w:rPr>
          <w:rFonts w:cs="Arial"/>
          <w:lang w:val="en-GB"/>
        </w:rPr>
      </w:pPr>
      <w:r>
        <w:rPr>
          <w:rFonts w:cs="Arial"/>
          <w:lang w:val="en-GB"/>
        </w:rPr>
        <w:t>While previous research has mainly focused on individual explanation techniques such as LIME and SHAP, this study proposes an explainability framework that integrates feature attribution, concept-based explanations, and counterfactual explanations. By com</w:t>
      </w:r>
      <w:r w:rsidR="00173C36" w:rsidRPr="39CFE067">
        <w:rPr>
          <w:rFonts w:cs="Arial"/>
          <w:lang w:val="en-GB"/>
        </w:rPr>
        <w:t xml:space="preserve"> </w:t>
      </w:r>
    </w:p>
    <w:p w14:paraId="40F33C39" w14:textId="1A0E5946" w:rsidR="00511F62" w:rsidRPr="008611C3" w:rsidRDefault="00511F62" w:rsidP="008611C3">
      <w:pPr>
        <w:pStyle w:val="Heading2"/>
        <w:rPr>
          <w:rFonts w:cs="Arial"/>
          <w:lang w:val="en-GB"/>
        </w:rPr>
      </w:pPr>
      <w:bookmarkStart w:id="2" w:name="_Toc224484457"/>
      <w:r w:rsidRPr="008611C3">
        <w:rPr>
          <w:rFonts w:cs="Arial"/>
          <w:lang w:val="en-GB"/>
        </w:rPr>
        <w:t xml:space="preserve">1.2 </w:t>
      </w:r>
      <w:r w:rsidR="00173C36" w:rsidRPr="008611C3">
        <w:rPr>
          <w:rFonts w:cs="Arial"/>
        </w:rPr>
        <w:t>Research Problem</w:t>
      </w:r>
      <w:bookmarkEnd w:id="2"/>
    </w:p>
    <w:p w14:paraId="609DD366" w14:textId="04511013" w:rsidR="00173C36" w:rsidRPr="008611C3" w:rsidRDefault="00173C36" w:rsidP="008611C3">
      <w:pPr>
        <w:rPr>
          <w:rFonts w:cs="Arial"/>
          <w:lang w:val="en-GB"/>
        </w:rPr>
      </w:pPr>
      <w:r w:rsidRPr="008611C3">
        <w:rPr>
          <w:rFonts w:cs="Arial"/>
          <w:lang w:val="en-GB"/>
        </w:rPr>
        <w:t xml:space="preserve">Although machine learning technologies have demonstrated significant success in predictive </w:t>
      </w:r>
      <w:proofErr w:type="spellStart"/>
      <w:r w:rsidRPr="008611C3">
        <w:rPr>
          <w:rFonts w:cs="Arial"/>
          <w:lang w:val="en-GB"/>
        </w:rPr>
        <w:t>modeling</w:t>
      </w:r>
      <w:proofErr w:type="spellEnd"/>
      <w:r w:rsidRPr="008611C3">
        <w:rPr>
          <w:rFonts w:cs="Arial"/>
          <w:lang w:val="en-GB"/>
        </w:rPr>
        <w:t>, the lack of transparency in many advanced models remains a critical challenge. Complex algorithms such as deep neural networks and ensemble models often achieve high predictive accuracy but provide limited insights into how predictions are generated.</w:t>
      </w:r>
    </w:p>
    <w:p w14:paraId="21C3DB47" w14:textId="77777777" w:rsidR="00173C36" w:rsidRPr="00173C36" w:rsidRDefault="00173C36" w:rsidP="008611C3">
      <w:pPr>
        <w:rPr>
          <w:rFonts w:cs="Arial"/>
          <w:lang w:val="en-GB"/>
        </w:rPr>
      </w:pPr>
      <w:r w:rsidRPr="00173C36">
        <w:rPr>
          <w:rFonts w:cs="Arial"/>
          <w:lang w:val="en-GB"/>
        </w:rPr>
        <w:lastRenderedPageBreak/>
        <w:t>The absence of explainability in machine learning systems creates several important issues. First, users may find it difficult to trust automated decision-making systems when they cannot understand the reasoning behind predictions. This lack of trust can limit the adoption of AI technologies in domains where human oversight and accountability are essential [10].</w:t>
      </w:r>
    </w:p>
    <w:p w14:paraId="71C009DB" w14:textId="77777777" w:rsidR="00173C36" w:rsidRPr="00173C36" w:rsidRDefault="00173C36" w:rsidP="008611C3">
      <w:pPr>
        <w:rPr>
          <w:rFonts w:cs="Arial"/>
          <w:lang w:val="en-GB"/>
        </w:rPr>
      </w:pPr>
      <w:r w:rsidRPr="00173C36">
        <w:rPr>
          <w:rFonts w:cs="Arial"/>
          <w:lang w:val="en-GB"/>
        </w:rPr>
        <w:t xml:space="preserve">Second, opaque machine learning models make it difficult to identify potential biases, errors, or unintended </w:t>
      </w:r>
      <w:proofErr w:type="spellStart"/>
      <w:r w:rsidRPr="00173C36">
        <w:rPr>
          <w:rFonts w:cs="Arial"/>
          <w:lang w:val="en-GB"/>
        </w:rPr>
        <w:t>behaviors</w:t>
      </w:r>
      <w:proofErr w:type="spellEnd"/>
      <w:r w:rsidRPr="00173C36">
        <w:rPr>
          <w:rFonts w:cs="Arial"/>
          <w:lang w:val="en-GB"/>
        </w:rPr>
        <w:t xml:space="preserve"> in AI systems. Without clear explanations, developers and stakeholders may struggle to determine whether a model is making fair and ethical decisions.</w:t>
      </w:r>
    </w:p>
    <w:p w14:paraId="6F47194E" w14:textId="60797A50" w:rsidR="00173C36" w:rsidRPr="00173C36" w:rsidRDefault="1037FA3B" w:rsidP="008611C3">
      <w:pPr>
        <w:rPr>
          <w:rFonts w:cs="Arial"/>
          <w:lang w:val="en-GB"/>
        </w:rPr>
      </w:pPr>
      <w:r w:rsidRPr="39CFE067">
        <w:rPr>
          <w:rFonts w:cs="Arial"/>
          <w:lang w:val="en-GB"/>
        </w:rPr>
        <w:t>Regulatory frameworks increasingly emphasize transparency in automated decision systems. For example, the General Data Protection Regulation (GDPR) requires explanations for automated decisions affecting individuals [20].</w:t>
      </w:r>
    </w:p>
    <w:p w14:paraId="15A2C431" w14:textId="77777777" w:rsidR="00173C36" w:rsidRPr="00173C36" w:rsidRDefault="00173C36" w:rsidP="008611C3">
      <w:pPr>
        <w:rPr>
          <w:rFonts w:cs="Arial"/>
          <w:lang w:val="en-GB"/>
        </w:rPr>
      </w:pPr>
      <w:r w:rsidRPr="00173C36">
        <w:rPr>
          <w:rFonts w:cs="Arial"/>
          <w:lang w:val="en-GB"/>
        </w:rPr>
        <w:t>Although several explainability techniques have been developed, existing approaches often have limitations. Feature attribution methods such as SHAP and LIME may generate explanations that are sensitive to small changes in input data or model parameters. Studies have shown that explanation outputs can vary depending on the specific method used or the configuration of the model [15], [22].</w:t>
      </w:r>
    </w:p>
    <w:p w14:paraId="204D5336" w14:textId="77777777" w:rsidR="00173C36" w:rsidRPr="00173C36" w:rsidRDefault="00173C36" w:rsidP="008611C3">
      <w:pPr>
        <w:rPr>
          <w:rFonts w:cs="Arial"/>
          <w:lang w:val="en-GB"/>
        </w:rPr>
      </w:pPr>
      <w:r w:rsidRPr="00173C36">
        <w:rPr>
          <w:rFonts w:cs="Arial"/>
          <w:lang w:val="en-GB"/>
        </w:rPr>
        <w:t xml:space="preserve">Additionally, recent research suggests that explanations generated by AI systems may appear convincing even when they do not accurately represent the internal reasoning processes of the model. This issue highlights the need for explanation techniques that are both </w:t>
      </w:r>
      <w:r w:rsidRPr="00173C36">
        <w:rPr>
          <w:rFonts w:cs="Arial"/>
          <w:b/>
          <w:bCs/>
          <w:lang w:val="en-GB"/>
        </w:rPr>
        <w:t>faithful to the model and understandable to human users</w:t>
      </w:r>
      <w:r w:rsidRPr="00173C36">
        <w:rPr>
          <w:rFonts w:cs="Arial"/>
          <w:lang w:val="en-GB"/>
        </w:rPr>
        <w:t xml:space="preserve"> [1].</w:t>
      </w:r>
    </w:p>
    <w:p w14:paraId="517DF610" w14:textId="77777777" w:rsidR="00173C36" w:rsidRPr="00173C36" w:rsidRDefault="00173C36" w:rsidP="008611C3">
      <w:pPr>
        <w:rPr>
          <w:rFonts w:cs="Arial"/>
          <w:lang w:val="en-GB"/>
        </w:rPr>
      </w:pPr>
      <w:r w:rsidRPr="00173C36">
        <w:rPr>
          <w:rFonts w:cs="Arial"/>
          <w:lang w:val="en-GB"/>
        </w:rPr>
        <w:t>Therefore, there is a need for improved explainability frameworks that can provide reliable, interpretable, and robust explanations for machine learning models used in automated decision-making systems.</w:t>
      </w:r>
    </w:p>
    <w:p w14:paraId="43B9A589" w14:textId="441049D8" w:rsidR="00173C36" w:rsidRPr="008611C3" w:rsidRDefault="00511F62" w:rsidP="008611C3">
      <w:pPr>
        <w:pStyle w:val="Heading2"/>
        <w:rPr>
          <w:rFonts w:cs="Arial"/>
        </w:rPr>
      </w:pPr>
      <w:bookmarkStart w:id="3" w:name="_Toc224484458"/>
      <w:r w:rsidRPr="008611C3">
        <w:rPr>
          <w:rFonts w:cs="Arial"/>
          <w:lang w:val="en-GB"/>
        </w:rPr>
        <w:t xml:space="preserve">1.3 </w:t>
      </w:r>
      <w:r w:rsidR="00173C36" w:rsidRPr="008611C3">
        <w:rPr>
          <w:rFonts w:cs="Arial"/>
        </w:rPr>
        <w:t>Research Aim and Objectives</w:t>
      </w:r>
      <w:bookmarkEnd w:id="3"/>
    </w:p>
    <w:p w14:paraId="6B01FD98" w14:textId="77777777" w:rsidR="00173C36" w:rsidRPr="008611C3" w:rsidRDefault="00DF64BF" w:rsidP="008611C3">
      <w:pPr>
        <w:rPr>
          <w:rFonts w:cs="Arial"/>
          <w:b/>
          <w:bCs/>
          <w:lang w:val="en-GB"/>
        </w:rPr>
      </w:pPr>
      <w:r w:rsidRPr="008611C3">
        <w:rPr>
          <w:rFonts w:cs="Arial"/>
          <w:lang w:val="en-GB"/>
        </w:rPr>
        <w:t xml:space="preserve">The </w:t>
      </w:r>
      <w:r w:rsidR="00173C36" w:rsidRPr="008611C3">
        <w:rPr>
          <w:rFonts w:cs="Arial"/>
          <w:b/>
          <w:bCs/>
          <w:lang w:val="en-GB"/>
        </w:rPr>
        <w:t>Research Aim</w:t>
      </w:r>
    </w:p>
    <w:p w14:paraId="466A9C7D" w14:textId="77777777" w:rsidR="00173C36" w:rsidRPr="00173C36" w:rsidRDefault="00173C36" w:rsidP="008611C3">
      <w:pPr>
        <w:rPr>
          <w:rFonts w:cs="Arial"/>
          <w:lang w:val="en-GB"/>
        </w:rPr>
      </w:pPr>
      <w:r w:rsidRPr="00173C36">
        <w:rPr>
          <w:rFonts w:cs="Arial"/>
          <w:lang w:val="en-GB"/>
        </w:rPr>
        <w:t xml:space="preserve">The aim of this research is to </w:t>
      </w:r>
      <w:r w:rsidRPr="00173C36">
        <w:rPr>
          <w:rFonts w:cs="Arial"/>
          <w:b/>
          <w:bCs/>
          <w:lang w:val="en-GB"/>
        </w:rPr>
        <w:t>enhance explainability in machine learning models used for automated decision-making by developing a robust and interpretable explanation framework.</w:t>
      </w:r>
    </w:p>
    <w:p w14:paraId="634290AD" w14:textId="77777777" w:rsidR="00173C36" w:rsidRPr="008611C3" w:rsidRDefault="00173C36" w:rsidP="008611C3">
      <w:pPr>
        <w:rPr>
          <w:rFonts w:cs="Arial"/>
          <w:b/>
          <w:bCs/>
          <w:lang w:val="en-GB"/>
        </w:rPr>
      </w:pPr>
      <w:r w:rsidRPr="00173C36">
        <w:rPr>
          <w:rFonts w:cs="Arial"/>
          <w:b/>
          <w:bCs/>
          <w:lang w:val="en-GB"/>
        </w:rPr>
        <w:lastRenderedPageBreak/>
        <w:t>Research Objectives</w:t>
      </w:r>
    </w:p>
    <w:p w14:paraId="0E65CA82" w14:textId="77777777" w:rsidR="00F122AC" w:rsidRPr="00F122AC" w:rsidRDefault="00F122AC" w:rsidP="008611C3">
      <w:pPr>
        <w:rPr>
          <w:rFonts w:cs="Arial"/>
          <w:lang w:val="en-GB"/>
        </w:rPr>
      </w:pPr>
      <w:r w:rsidRPr="00F122AC">
        <w:rPr>
          <w:rFonts w:cs="Arial"/>
          <w:lang w:val="en-GB"/>
        </w:rPr>
        <w:t>• To critically review existing Explainable Artificial Intelligence (XAI) techniques and identify the limitations, challenges, and research gaps associated with current explanation methods used in machine learning models.</w:t>
      </w:r>
    </w:p>
    <w:p w14:paraId="72168336" w14:textId="77777777" w:rsidR="00F122AC" w:rsidRPr="00F122AC" w:rsidRDefault="00F122AC" w:rsidP="008611C3">
      <w:pPr>
        <w:rPr>
          <w:rFonts w:cs="Arial"/>
          <w:lang w:val="en-GB"/>
        </w:rPr>
      </w:pPr>
      <w:r w:rsidRPr="00F122AC">
        <w:rPr>
          <w:rFonts w:cs="Arial"/>
          <w:lang w:val="en-GB"/>
        </w:rPr>
        <w:t>• To develop an explainability framework that integrates multiple explanation approaches, including feature attribution techniques and counterfactual explanations, in order to enhance the interpretability and transparency of automated decision-making systems.</w:t>
      </w:r>
    </w:p>
    <w:p w14:paraId="64B4B257" w14:textId="77777777" w:rsidR="00F122AC" w:rsidRPr="00F122AC" w:rsidRDefault="00F122AC" w:rsidP="008611C3">
      <w:pPr>
        <w:rPr>
          <w:rFonts w:cs="Arial"/>
          <w:lang w:val="en-GB"/>
        </w:rPr>
      </w:pPr>
      <w:r w:rsidRPr="00F122AC">
        <w:rPr>
          <w:rFonts w:cs="Arial"/>
          <w:lang w:val="en-GB"/>
        </w:rPr>
        <w:t>• To implement machine learning models and apply selected explanation techniques to generate interpretable insights into model predictions and decision processes.</w:t>
      </w:r>
    </w:p>
    <w:p w14:paraId="0CEA0790" w14:textId="44C919B1" w:rsidR="00173C36" w:rsidRPr="00173C36" w:rsidRDefault="00F122AC" w:rsidP="008611C3">
      <w:pPr>
        <w:rPr>
          <w:rFonts w:cs="Arial"/>
          <w:lang w:val="en-GB"/>
        </w:rPr>
      </w:pPr>
      <w:r w:rsidRPr="00F122AC">
        <w:rPr>
          <w:rFonts w:cs="Arial"/>
          <w:lang w:val="en-GB"/>
        </w:rPr>
        <w:t>• To evaluate the effectiveness of the proposed explainability framework using quantitative evaluation metrics such as fidelity, stability, and interpretability to assess the reliability and quality of generated explanations.</w:t>
      </w:r>
    </w:p>
    <w:p w14:paraId="4966D36F" w14:textId="044A3951" w:rsidR="00173C36" w:rsidRPr="008611C3" w:rsidRDefault="00173C36" w:rsidP="008611C3">
      <w:pPr>
        <w:pStyle w:val="Heading2"/>
        <w:rPr>
          <w:rFonts w:cs="Arial"/>
        </w:rPr>
      </w:pPr>
      <w:bookmarkStart w:id="4" w:name="_Toc224484459"/>
      <w:r w:rsidRPr="008611C3">
        <w:rPr>
          <w:rFonts w:cs="Arial"/>
          <w:lang w:val="en-GB"/>
        </w:rPr>
        <w:t xml:space="preserve">1.4 </w:t>
      </w:r>
      <w:r w:rsidRPr="008611C3">
        <w:rPr>
          <w:rFonts w:cs="Arial"/>
        </w:rPr>
        <w:t>Significance of the Research</w:t>
      </w:r>
      <w:bookmarkEnd w:id="4"/>
    </w:p>
    <w:p w14:paraId="433E15D1" w14:textId="77777777" w:rsidR="00173C36" w:rsidRPr="00173C36" w:rsidRDefault="00173C36" w:rsidP="008611C3">
      <w:pPr>
        <w:rPr>
          <w:rFonts w:cs="Arial"/>
          <w:lang w:val="en-GB"/>
        </w:rPr>
      </w:pPr>
      <w:r w:rsidRPr="00173C36">
        <w:rPr>
          <w:rFonts w:cs="Arial"/>
          <w:lang w:val="en-GB"/>
        </w:rPr>
        <w:t>Improving explainability in machine learning systems is essential for building trustworthy and responsible AI technologies. Transparent AI systems allow users to understand how predictions are generated and enable stakeholders to verify whether automated decisions are reliable and unbiased.</w:t>
      </w:r>
    </w:p>
    <w:p w14:paraId="3FD7BB3B" w14:textId="77777777" w:rsidR="00173C36" w:rsidRPr="00173C36" w:rsidRDefault="00173C36" w:rsidP="008611C3">
      <w:pPr>
        <w:rPr>
          <w:rFonts w:cs="Arial"/>
          <w:lang w:val="en-GB"/>
        </w:rPr>
      </w:pPr>
      <w:r w:rsidRPr="00173C36">
        <w:rPr>
          <w:rFonts w:cs="Arial"/>
          <w:lang w:val="en-GB"/>
        </w:rPr>
        <w:t>From an academic perspective, this research contributes to the growing body of knowledge in explainable AI by exploring methods for improving explanation reliability and interpretability. The proposed framework aims to address limitations identified in previous studies and provide more robust explanation techniques.</w:t>
      </w:r>
    </w:p>
    <w:p w14:paraId="5236AB23" w14:textId="097EB518" w:rsidR="00173C36" w:rsidRPr="00173C36" w:rsidRDefault="00173C36" w:rsidP="008611C3">
      <w:pPr>
        <w:rPr>
          <w:rFonts w:cs="Arial"/>
          <w:lang w:val="en-GB"/>
        </w:rPr>
      </w:pPr>
      <w:r w:rsidRPr="39CFE067">
        <w:rPr>
          <w:rFonts w:cs="Arial"/>
          <w:lang w:val="en-GB"/>
        </w:rPr>
        <w:t xml:space="preserve">From a practical perspective, improved explainability techniques can support decision-making in real-world applications such as healthcare, finance, cybersecurity, and intelligent automation. </w:t>
      </w:r>
    </w:p>
    <w:p w14:paraId="16503C5A" w14:textId="77777777" w:rsidR="00173C36" w:rsidRPr="00173C36" w:rsidRDefault="00173C36" w:rsidP="008611C3">
      <w:pPr>
        <w:rPr>
          <w:rFonts w:cs="Arial"/>
          <w:lang w:val="en-GB"/>
        </w:rPr>
      </w:pPr>
      <w:r w:rsidRPr="00173C36">
        <w:rPr>
          <w:rFonts w:cs="Arial"/>
          <w:lang w:val="en-GB"/>
        </w:rPr>
        <w:t>Additionally, explainable AI systems can support regulatory compliance by providing transparent reasoning for automated decisions. This transparency is essential for ensuring accountability and fairness in AI-driven decision-making processes.</w:t>
      </w:r>
    </w:p>
    <w:p w14:paraId="1BD83027" w14:textId="6A0FBC13" w:rsidR="00173C36" w:rsidRPr="008611C3" w:rsidRDefault="00173C36" w:rsidP="008611C3">
      <w:pPr>
        <w:rPr>
          <w:rFonts w:cs="Arial"/>
          <w:b/>
          <w:bCs/>
          <w:lang w:val="en-GB"/>
        </w:rPr>
      </w:pPr>
    </w:p>
    <w:p w14:paraId="083460C2" w14:textId="421B77C1" w:rsidR="00511F62" w:rsidRPr="008611C3" w:rsidRDefault="00511F62" w:rsidP="008611C3">
      <w:pPr>
        <w:pStyle w:val="Heading1"/>
        <w:rPr>
          <w:rFonts w:cs="Arial"/>
          <w:lang w:val="en-GB"/>
        </w:rPr>
      </w:pPr>
      <w:bookmarkStart w:id="5" w:name="_Toc224484460"/>
      <w:r w:rsidRPr="008611C3">
        <w:rPr>
          <w:rFonts w:cs="Arial"/>
          <w:lang w:val="en-GB"/>
        </w:rPr>
        <w:t xml:space="preserve">2. </w:t>
      </w:r>
      <w:r w:rsidR="00185621" w:rsidRPr="008611C3">
        <w:rPr>
          <w:rFonts w:cs="Arial"/>
          <w:lang w:val="en-GB"/>
        </w:rPr>
        <w:t>LITERATURE REVIEW</w:t>
      </w:r>
      <w:bookmarkEnd w:id="5"/>
    </w:p>
    <w:p w14:paraId="0B1A0D21" w14:textId="0E72A943" w:rsidR="00511F62" w:rsidRPr="008611C3" w:rsidRDefault="00511F62" w:rsidP="008611C3">
      <w:pPr>
        <w:pStyle w:val="Heading2"/>
        <w:rPr>
          <w:rFonts w:cs="Arial"/>
          <w:lang w:val="en-GB"/>
        </w:rPr>
      </w:pPr>
      <w:bookmarkStart w:id="6" w:name="_Toc224484461"/>
      <w:r w:rsidRPr="008611C3">
        <w:rPr>
          <w:rFonts w:cs="Arial"/>
          <w:lang w:val="en-GB"/>
        </w:rPr>
        <w:t xml:space="preserve">2.1 </w:t>
      </w:r>
      <w:r w:rsidR="00173C36" w:rsidRPr="008611C3">
        <w:rPr>
          <w:rFonts w:cs="Arial"/>
        </w:rPr>
        <w:t>Introduction to the Literature Review</w:t>
      </w:r>
      <w:bookmarkEnd w:id="6"/>
    </w:p>
    <w:p w14:paraId="07337DDA" w14:textId="5DB8AFCB" w:rsidR="00F122AC" w:rsidRPr="00F122AC" w:rsidRDefault="76D09270" w:rsidP="008611C3">
      <w:pPr>
        <w:rPr>
          <w:rFonts w:cs="Arial"/>
          <w:lang w:val="en-GB"/>
        </w:rPr>
      </w:pPr>
      <w:r w:rsidRPr="39CFE067">
        <w:rPr>
          <w:rFonts w:cs="Arial"/>
          <w:lang w:val="en-GB"/>
        </w:rPr>
        <w:t>Explainable Artificial Intelligence (XAI) addresses the lack of transparency in complex machine learning models used in automated decision systems. This transparency is important for improving trust, accountability, and fairness in AI decisions.</w:t>
      </w:r>
      <w:r w:rsidR="00F122AC" w:rsidRPr="39CFE067">
        <w:rPr>
          <w:rFonts w:cs="Arial"/>
          <w:lang w:val="en-GB"/>
        </w:rPr>
        <w:t xml:space="preserve"> As a result, researchers have focused on developing techniques that can improve the interpretability of machine learning models and provide explanations that help users understand how predictions are generated.</w:t>
      </w:r>
    </w:p>
    <w:p w14:paraId="5D6FC93E" w14:textId="77777777" w:rsidR="00F122AC" w:rsidRPr="00F122AC" w:rsidRDefault="00F122AC" w:rsidP="008611C3">
      <w:pPr>
        <w:rPr>
          <w:rFonts w:cs="Arial"/>
          <w:lang w:val="en-GB"/>
        </w:rPr>
      </w:pPr>
      <w:r w:rsidRPr="00F122AC">
        <w:rPr>
          <w:rFonts w:cs="Arial"/>
          <w:lang w:val="en-GB"/>
        </w:rPr>
        <w:t xml:space="preserve">The purpose of this literature review is to </w:t>
      </w:r>
      <w:proofErr w:type="spellStart"/>
      <w:r w:rsidRPr="00F122AC">
        <w:rPr>
          <w:rFonts w:cs="Arial"/>
          <w:lang w:val="en-GB"/>
        </w:rPr>
        <w:t>analyze</w:t>
      </w:r>
      <w:proofErr w:type="spellEnd"/>
      <w:r w:rsidRPr="00F122AC">
        <w:rPr>
          <w:rFonts w:cs="Arial"/>
          <w:lang w:val="en-GB"/>
        </w:rPr>
        <w:t xml:space="preserve"> the current body of research related to explainable AI and interpretable machine learning. This review examines major explanation techniques, evaluation frameworks, and theoretical approaches used to interpret machine learning models. The literature reviewed in this study mainly focuses on recent research developments in explainable AI, including feature attribution methods, concept-based explanations, counterfactual explanations, and interpretable model architectures.</w:t>
      </w:r>
    </w:p>
    <w:p w14:paraId="24884071" w14:textId="77777777" w:rsidR="00F122AC" w:rsidRPr="00F122AC" w:rsidRDefault="00F122AC" w:rsidP="008611C3">
      <w:pPr>
        <w:rPr>
          <w:rFonts w:cs="Arial"/>
          <w:lang w:val="en-GB"/>
        </w:rPr>
      </w:pPr>
      <w:r w:rsidRPr="00F122AC">
        <w:rPr>
          <w:rFonts w:cs="Arial"/>
          <w:lang w:val="en-GB"/>
        </w:rPr>
        <w:t>Additionally, this literature review identifies key research contributions, technological advancements, and limitations in existing approaches. Understanding these limitations helps identify research gaps that motivate the development of improved explainability frameworks for machine learning models used in automated decision-making systems.</w:t>
      </w:r>
    </w:p>
    <w:p w14:paraId="7E56767C" w14:textId="3D72A4A6" w:rsidR="00511F62" w:rsidRPr="008611C3" w:rsidRDefault="00511F62" w:rsidP="008611C3">
      <w:pPr>
        <w:pStyle w:val="Heading2"/>
        <w:rPr>
          <w:rFonts w:cs="Arial"/>
          <w:bCs/>
          <w:lang w:val="en-GB"/>
        </w:rPr>
      </w:pPr>
      <w:bookmarkStart w:id="7" w:name="_Toc224484462"/>
      <w:r w:rsidRPr="008611C3">
        <w:rPr>
          <w:rFonts w:cs="Arial"/>
          <w:bCs/>
          <w:lang w:val="en-GB"/>
        </w:rPr>
        <w:t xml:space="preserve">2.2 </w:t>
      </w:r>
      <w:r w:rsidR="00F122AC" w:rsidRPr="008611C3">
        <w:rPr>
          <w:rFonts w:cs="Arial"/>
          <w:bCs/>
        </w:rPr>
        <w:t>Review of Existing Studies</w:t>
      </w:r>
      <w:bookmarkEnd w:id="7"/>
      <w:r w:rsidR="00F122AC" w:rsidRPr="008611C3">
        <w:rPr>
          <w:rFonts w:cs="Arial"/>
          <w:bCs/>
          <w:lang w:val="en-GB"/>
        </w:rPr>
        <w:t xml:space="preserve"> </w:t>
      </w:r>
    </w:p>
    <w:p w14:paraId="1720075A" w14:textId="2FE2D90E" w:rsidR="00F122AC" w:rsidRPr="00F122AC" w:rsidRDefault="7CDDE09A" w:rsidP="008611C3">
      <w:pPr>
        <w:rPr>
          <w:rFonts w:cs="Arial"/>
          <w:lang w:val="en-GB"/>
        </w:rPr>
      </w:pPr>
      <w:r w:rsidRPr="39CFE067">
        <w:rPr>
          <w:rFonts w:cs="Arial"/>
          <w:lang w:val="en-GB"/>
        </w:rPr>
        <w:t>Many techniques interpret complex machine learning models. One common method is Local Interpretable Model-Agnostic Explanations (LIME), which approximates complex models locally to identify influential features [17].</w:t>
      </w:r>
    </w:p>
    <w:p w14:paraId="42C6C416" w14:textId="39978460" w:rsidR="00F122AC" w:rsidRPr="00F122AC" w:rsidRDefault="7CDDE09A" w:rsidP="008611C3">
      <w:pPr>
        <w:rPr>
          <w:rFonts w:cs="Arial"/>
          <w:lang w:val="en-GB"/>
        </w:rPr>
      </w:pPr>
      <w:r w:rsidRPr="39CFE067">
        <w:rPr>
          <w:rFonts w:cs="Arial"/>
          <w:lang w:val="en-GB"/>
        </w:rPr>
        <w:t>SHapley Additive exPlanations (SHAP) uses cooperative game theory to calculate feature contributions explaining model predictions [18].</w:t>
      </w:r>
    </w:p>
    <w:p w14:paraId="5E5D6944" w14:textId="7B62CB0C" w:rsidR="00F122AC" w:rsidRPr="00F122AC" w:rsidRDefault="0C0A9ACE" w:rsidP="008611C3">
      <w:pPr>
        <w:rPr>
          <w:rFonts w:cs="Arial"/>
          <w:lang w:val="en-GB"/>
        </w:rPr>
      </w:pPr>
      <w:r w:rsidRPr="39CFE067">
        <w:rPr>
          <w:rFonts w:cs="Arial"/>
          <w:lang w:val="en-GB"/>
        </w:rPr>
        <w:lastRenderedPageBreak/>
        <w:t>Several studies have examined the theoretical limitations of explanation methods. Garreau and von Luxburg highlighted stability issues in LIME explanations, while other research has investigated quantitative approaches for evaluating interpretability quality [8], [4</w:t>
      </w:r>
      <w:proofErr w:type="gramStart"/>
      <w:r w:rsidRPr="39CFE067">
        <w:rPr>
          <w:rFonts w:cs="Arial"/>
          <w:lang w:val="en-GB"/>
        </w:rPr>
        <w:t>].</w:t>
      </w:r>
      <w:r w:rsidR="00F122AC" w:rsidRPr="39CFE067">
        <w:rPr>
          <w:rFonts w:cs="Arial"/>
          <w:lang w:val="en-GB"/>
        </w:rPr>
        <w:t>.</w:t>
      </w:r>
      <w:proofErr w:type="gramEnd"/>
    </w:p>
    <w:p w14:paraId="409C3769" w14:textId="77777777" w:rsidR="00F122AC" w:rsidRPr="00F122AC" w:rsidRDefault="00F122AC" w:rsidP="008611C3">
      <w:pPr>
        <w:rPr>
          <w:rFonts w:cs="Arial"/>
          <w:lang w:val="en-GB"/>
        </w:rPr>
      </w:pPr>
      <w:r w:rsidRPr="00F122AC">
        <w:rPr>
          <w:rFonts w:cs="Arial"/>
          <w:lang w:val="en-GB"/>
        </w:rPr>
        <w:t xml:space="preserve">In addition to feature attribution methods, concept-based explanation techniques have gained increasing attention in explainable AI research. Concept-based explanations attempt to describe model </w:t>
      </w:r>
      <w:proofErr w:type="spellStart"/>
      <w:r w:rsidRPr="00F122AC">
        <w:rPr>
          <w:rFonts w:cs="Arial"/>
          <w:lang w:val="en-GB"/>
        </w:rPr>
        <w:t>behavior</w:t>
      </w:r>
      <w:proofErr w:type="spellEnd"/>
      <w:r w:rsidRPr="00F122AC">
        <w:rPr>
          <w:rFonts w:cs="Arial"/>
          <w:lang w:val="en-GB"/>
        </w:rPr>
        <w:t xml:space="preserve"> using human-interpretable concepts rather than individual features. The </w:t>
      </w:r>
      <w:r w:rsidRPr="00F122AC">
        <w:rPr>
          <w:rFonts w:cs="Arial"/>
          <w:b/>
          <w:bCs/>
          <w:lang w:val="en-GB"/>
        </w:rPr>
        <w:t>Testing with Concept Activation Vectors (TCAV)</w:t>
      </w:r>
      <w:r w:rsidRPr="00F122AC">
        <w:rPr>
          <w:rFonts w:cs="Arial"/>
          <w:lang w:val="en-GB"/>
        </w:rPr>
        <w:t xml:space="preserve"> approach is one example that allows researchers to test how machine learning models respond to specific concepts that are meaningful to human users [19].</w:t>
      </w:r>
    </w:p>
    <w:p w14:paraId="44068B97" w14:textId="288A91EF" w:rsidR="00F122AC" w:rsidRPr="00F122AC" w:rsidRDefault="55BCB8E3" w:rsidP="008611C3">
      <w:pPr>
        <w:rPr>
          <w:rFonts w:cs="Arial"/>
          <w:lang w:val="en-GB"/>
        </w:rPr>
      </w:pPr>
      <w:r w:rsidRPr="39CFE067">
        <w:rPr>
          <w:rFonts w:cs="Arial"/>
          <w:lang w:val="en-GB"/>
        </w:rPr>
        <w:t>Counterfactual explanations identify minimal input changes that would alter model predictions, providing actionable insights for decision-making applications [20].</w:t>
      </w:r>
    </w:p>
    <w:p w14:paraId="4A25EE88" w14:textId="3CB53978" w:rsidR="00F122AC" w:rsidRPr="00F122AC" w:rsidRDefault="55BCB8E3" w:rsidP="008611C3">
      <w:pPr>
        <w:rPr>
          <w:rFonts w:cs="Arial"/>
          <w:lang w:val="en-GB"/>
        </w:rPr>
      </w:pPr>
      <w:r w:rsidRPr="39CFE067">
        <w:rPr>
          <w:rFonts w:cs="Arial"/>
          <w:lang w:val="en-GB"/>
        </w:rPr>
        <w:t>Several studies propose improved counterfactual methods. The FACE framework generates feasible explanations for decision scenarios, while minimally contrastive approaches improve efficiency and reliability in counterfactual generation [12], [5].</w:t>
      </w:r>
    </w:p>
    <w:p w14:paraId="2C3CA69B" w14:textId="77777777" w:rsidR="00F122AC" w:rsidRPr="00F122AC" w:rsidRDefault="00F122AC" w:rsidP="008611C3">
      <w:pPr>
        <w:rPr>
          <w:rFonts w:cs="Arial"/>
          <w:lang w:val="en-GB"/>
        </w:rPr>
      </w:pPr>
      <w:r w:rsidRPr="00F122AC">
        <w:rPr>
          <w:rFonts w:cs="Arial"/>
          <w:lang w:val="en-GB"/>
        </w:rPr>
        <w:t>Recent studies have also explored explanation techniques specifically designed for deep learning models. Gradient-based explanation methods such as saliency maps are commonly used to visualize how neural networks process input features. However, research has shown that these explanation methods may face challenges related to stability and fidelity when interpreting deep neural networks [15].</w:t>
      </w:r>
    </w:p>
    <w:p w14:paraId="2DD061ED" w14:textId="0148E9F8" w:rsidR="00F122AC" w:rsidRPr="00F122AC" w:rsidRDefault="00F122AC" w:rsidP="008611C3">
      <w:pPr>
        <w:rPr>
          <w:rFonts w:cs="Arial"/>
          <w:lang w:val="en-GB"/>
        </w:rPr>
      </w:pPr>
      <w:r w:rsidRPr="39CFE067">
        <w:rPr>
          <w:rFonts w:cs="Arial"/>
          <w:lang w:val="en-GB"/>
        </w:rPr>
        <w:t xml:space="preserve">Beyond explanation techniques, several studies have examined the broader landscape of explainable AI research. Surveys of explainable AI methods highlight the growing number of techniques available for interpreting machine learning models and emphasize the importance of selecting appropriate explanation methods depending on the application context [7]. </w:t>
      </w:r>
      <w:r w:rsidR="1E9212EA" w:rsidRPr="39CFE067">
        <w:rPr>
          <w:rFonts w:cs="Arial"/>
          <w:lang w:val="en-GB"/>
        </w:rPr>
        <w:t>Surveys of explainable AI methods classify different explanation techniques and discuss their advantages and limitations [23].</w:t>
      </w:r>
    </w:p>
    <w:p w14:paraId="41A487DC" w14:textId="667A45AD" w:rsidR="00FF0554" w:rsidRPr="008611C3" w:rsidRDefault="00FF0554" w:rsidP="008611C3">
      <w:pPr>
        <w:rPr>
          <w:rFonts w:cs="Arial"/>
          <w:lang w:val="en-GB"/>
        </w:rPr>
      </w:pPr>
      <w:r w:rsidRPr="008611C3">
        <w:rPr>
          <w:rFonts w:cs="Arial"/>
          <w:lang w:val="en-GB"/>
        </w:rPr>
        <w:t xml:space="preserve"> </w:t>
      </w:r>
    </w:p>
    <w:p w14:paraId="77A0A0FF" w14:textId="652D6CC2" w:rsidR="00511F62" w:rsidRPr="008611C3" w:rsidRDefault="00511F62" w:rsidP="008611C3">
      <w:pPr>
        <w:pStyle w:val="Heading2"/>
        <w:rPr>
          <w:rFonts w:cs="Arial"/>
          <w:lang w:val="en-GB"/>
        </w:rPr>
      </w:pPr>
      <w:bookmarkStart w:id="8" w:name="_Toc224484463"/>
      <w:r w:rsidRPr="008611C3">
        <w:rPr>
          <w:rFonts w:cs="Arial"/>
          <w:lang w:val="en-GB"/>
        </w:rPr>
        <w:lastRenderedPageBreak/>
        <w:t xml:space="preserve">2.3 </w:t>
      </w:r>
      <w:r w:rsidR="00F122AC" w:rsidRPr="008611C3">
        <w:rPr>
          <w:rFonts w:cs="Arial"/>
        </w:rPr>
        <w:t>Key Contributions and Research Gaps</w:t>
      </w:r>
      <w:bookmarkEnd w:id="8"/>
      <w:r w:rsidRPr="008611C3">
        <w:rPr>
          <w:rFonts w:cs="Arial"/>
          <w:lang w:val="en-GB"/>
        </w:rPr>
        <w:t xml:space="preserve"> </w:t>
      </w:r>
    </w:p>
    <w:p w14:paraId="394928D7" w14:textId="77777777" w:rsidR="00F122AC" w:rsidRPr="00F122AC" w:rsidRDefault="00F122AC" w:rsidP="008611C3">
      <w:pPr>
        <w:rPr>
          <w:rFonts w:cs="Arial"/>
          <w:lang w:val="en-GB"/>
        </w:rPr>
      </w:pPr>
      <w:r w:rsidRPr="00F122AC">
        <w:rPr>
          <w:rFonts w:cs="Arial"/>
          <w:lang w:val="en-GB"/>
        </w:rPr>
        <w:t>Existing research has made several important contributions to the field of explainable AI. One major contribution is the development of model-agnostic explanation techniques such as LIME and SHAP, which allow researchers to interpret complex machine learning models without modifying the original model structure [17], [18]. These techniques have significantly improved the ability of users to interpret predictions generated by complex models.</w:t>
      </w:r>
    </w:p>
    <w:p w14:paraId="46B0856A" w14:textId="77777777" w:rsidR="00F122AC" w:rsidRPr="00F122AC" w:rsidRDefault="00F122AC" w:rsidP="008611C3">
      <w:pPr>
        <w:rPr>
          <w:rFonts w:cs="Arial"/>
          <w:lang w:val="en-GB"/>
        </w:rPr>
      </w:pPr>
      <w:r w:rsidRPr="00F122AC">
        <w:rPr>
          <w:rFonts w:cs="Arial"/>
          <w:lang w:val="en-GB"/>
        </w:rPr>
        <w:t>Another key contribution is the development of concept-based explanation methods, which allow machine learning models to be interpreted in terms of human-understandable concepts. These approaches help bridge the gap between complex machine learning algorithms and human reasoning processes [19].</w:t>
      </w:r>
    </w:p>
    <w:p w14:paraId="7CFB0E05" w14:textId="77777777" w:rsidR="00F122AC" w:rsidRPr="00F122AC" w:rsidRDefault="00F122AC" w:rsidP="008611C3">
      <w:pPr>
        <w:rPr>
          <w:rFonts w:cs="Arial"/>
          <w:lang w:val="en-GB"/>
        </w:rPr>
      </w:pPr>
      <w:r w:rsidRPr="00F122AC">
        <w:rPr>
          <w:rFonts w:cs="Arial"/>
          <w:lang w:val="en-GB"/>
        </w:rPr>
        <w:t>Counterfactual explanations represent another major advancement in explainable AI research. These explanations provide actionable insights that allow users to understand how different input conditions affect prediction outcomes [20]. Several frameworks have been proposed to generate realistic and feasible counterfactual explanations for machine learning models [12].</w:t>
      </w:r>
    </w:p>
    <w:p w14:paraId="4655BFD7" w14:textId="77777777" w:rsidR="00F122AC" w:rsidRPr="00F122AC" w:rsidRDefault="00F122AC" w:rsidP="008611C3">
      <w:pPr>
        <w:rPr>
          <w:rFonts w:cs="Arial"/>
          <w:lang w:val="en-GB"/>
        </w:rPr>
      </w:pPr>
      <w:r w:rsidRPr="00F122AC">
        <w:rPr>
          <w:rFonts w:cs="Arial"/>
          <w:lang w:val="en-GB"/>
        </w:rPr>
        <w:t>Despite these advancements, several research gaps remain. One major limitation of existing explanation methods is that many techniques focus only on feature attribution without capturing the broader conceptual reasoning behind model predictions. Additionally, explanations generated by different techniques may vary significantly depending on the model structure and dataset characteristics.</w:t>
      </w:r>
    </w:p>
    <w:p w14:paraId="54D9B3EB" w14:textId="32B5E409" w:rsidR="000976B4" w:rsidRPr="008611C3" w:rsidRDefault="00F122AC" w:rsidP="008611C3">
      <w:pPr>
        <w:rPr>
          <w:rFonts w:cs="Arial"/>
          <w:lang w:val="en-GB"/>
        </w:rPr>
      </w:pPr>
      <w:r w:rsidRPr="00F122AC">
        <w:rPr>
          <w:rFonts w:cs="Arial"/>
          <w:lang w:val="en-GB"/>
        </w:rPr>
        <w:t xml:space="preserve">Another challenge is the reliability of explanation methods. Studies have shown that some explanation techniques may produce explanations that appear plausible but do not accurately represent the internal reasoning processes of machine learning models [1]. This issue highlights the need for explanation techniques that ensure both interpretability and faithfulness to model </w:t>
      </w:r>
      <w:proofErr w:type="spellStart"/>
      <w:r w:rsidRPr="00F122AC">
        <w:rPr>
          <w:rFonts w:cs="Arial"/>
          <w:lang w:val="en-GB"/>
        </w:rPr>
        <w:t>behavior</w:t>
      </w:r>
      <w:proofErr w:type="spellEnd"/>
      <w:r w:rsidRPr="00F122AC">
        <w:rPr>
          <w:rFonts w:cs="Arial"/>
          <w:lang w:val="en-GB"/>
        </w:rPr>
        <w:t>.</w:t>
      </w:r>
      <w:r w:rsidR="000976B4" w:rsidRPr="008611C3">
        <w:rPr>
          <w:rFonts w:cs="Arial"/>
          <w:lang w:val="en-GB"/>
        </w:rPr>
        <w:t xml:space="preserve"> </w:t>
      </w:r>
    </w:p>
    <w:p w14:paraId="25D925DA" w14:textId="1B0FFF5F" w:rsidR="00511F62" w:rsidRPr="008611C3" w:rsidRDefault="00511F62" w:rsidP="008611C3">
      <w:pPr>
        <w:pStyle w:val="Heading2"/>
        <w:rPr>
          <w:rFonts w:cs="Arial"/>
          <w:lang w:val="en-GB"/>
        </w:rPr>
      </w:pPr>
      <w:bookmarkStart w:id="9" w:name="_Toc224484464"/>
      <w:r w:rsidRPr="008611C3">
        <w:rPr>
          <w:rFonts w:cs="Arial"/>
          <w:lang w:val="en-GB"/>
        </w:rPr>
        <w:t xml:space="preserve">2.4 </w:t>
      </w:r>
      <w:r w:rsidR="00F122AC" w:rsidRPr="008611C3">
        <w:rPr>
          <w:rFonts w:cs="Arial"/>
        </w:rPr>
        <w:t>Theoretical and Technical Frameworks</w:t>
      </w:r>
      <w:bookmarkEnd w:id="9"/>
      <w:r w:rsidR="00F122AC" w:rsidRPr="008611C3">
        <w:rPr>
          <w:rFonts w:cs="Arial"/>
          <w:lang w:val="en-GB"/>
        </w:rPr>
        <w:t xml:space="preserve"> </w:t>
      </w:r>
    </w:p>
    <w:p w14:paraId="7C4B3316" w14:textId="77777777" w:rsidR="00F122AC" w:rsidRPr="00F122AC" w:rsidRDefault="00F122AC" w:rsidP="008611C3">
      <w:pPr>
        <w:rPr>
          <w:rFonts w:cs="Arial"/>
          <w:lang w:val="en-GB"/>
        </w:rPr>
      </w:pPr>
      <w:r w:rsidRPr="00F122AC">
        <w:rPr>
          <w:rFonts w:cs="Arial"/>
          <w:lang w:val="en-GB"/>
        </w:rPr>
        <w:t xml:space="preserve">Explainable AI research is supported by several theoretical frameworks that guide the development of explanation methods. Feature attribution methods are often based on </w:t>
      </w:r>
      <w:r w:rsidRPr="00F122AC">
        <w:rPr>
          <w:rFonts w:cs="Arial"/>
          <w:lang w:val="en-GB"/>
        </w:rPr>
        <w:lastRenderedPageBreak/>
        <w:t>cooperative game theory, where Shapley values are used to measure the contribution of each feature to a model’s prediction [18].</w:t>
      </w:r>
    </w:p>
    <w:p w14:paraId="6BF3CA33" w14:textId="77777777" w:rsidR="00F122AC" w:rsidRPr="00F122AC" w:rsidRDefault="00F122AC" w:rsidP="008611C3">
      <w:pPr>
        <w:rPr>
          <w:rFonts w:cs="Arial"/>
          <w:lang w:val="en-GB"/>
        </w:rPr>
      </w:pPr>
      <w:r w:rsidRPr="00F122AC">
        <w:rPr>
          <w:rFonts w:cs="Arial"/>
          <w:lang w:val="en-GB"/>
        </w:rPr>
        <w:t>Concept-based explanations rely on representation learning techniques that allow models to associate high-level concepts with internal neural network activations. These techniques enable researchers to interpret machine learning models using meaningful conceptual representations rather than low-level features [19].</w:t>
      </w:r>
    </w:p>
    <w:p w14:paraId="02A1066F" w14:textId="77777777" w:rsidR="00F122AC" w:rsidRPr="00F122AC" w:rsidRDefault="00F122AC" w:rsidP="008611C3">
      <w:pPr>
        <w:rPr>
          <w:rFonts w:cs="Arial"/>
          <w:lang w:val="en-GB"/>
        </w:rPr>
      </w:pPr>
      <w:r w:rsidRPr="00F122AC">
        <w:rPr>
          <w:rFonts w:cs="Arial"/>
          <w:lang w:val="en-GB"/>
        </w:rPr>
        <w:t xml:space="preserve">Another theoretical approach involves designing inherently interpretable models that integrate explanation mechanisms directly into the model architecture. For example, </w:t>
      </w:r>
      <w:r w:rsidRPr="00F122AC">
        <w:rPr>
          <w:rFonts w:cs="Arial"/>
          <w:b/>
          <w:bCs/>
          <w:lang w:val="en-GB"/>
        </w:rPr>
        <w:t>self-explaining neural networks</w:t>
      </w:r>
      <w:r w:rsidRPr="00F122AC">
        <w:rPr>
          <w:rFonts w:cs="Arial"/>
          <w:lang w:val="en-GB"/>
        </w:rPr>
        <w:t xml:space="preserve"> incorporate explanation layers that allow users to understand how model predictions are generated [21].</w:t>
      </w:r>
    </w:p>
    <w:p w14:paraId="76808632" w14:textId="77777777" w:rsidR="00F122AC" w:rsidRPr="00F122AC" w:rsidRDefault="00F122AC" w:rsidP="008611C3">
      <w:pPr>
        <w:rPr>
          <w:rFonts w:cs="Arial"/>
          <w:lang w:val="en-GB"/>
        </w:rPr>
      </w:pPr>
      <w:r w:rsidRPr="00F122AC">
        <w:rPr>
          <w:rFonts w:cs="Arial"/>
          <w:lang w:val="en-GB"/>
        </w:rPr>
        <w:t>Researchers have also proposed frameworks for evaluating the reliability and effectiveness of explanation methods. Evaluation metrics such as fidelity, stability, and robustness are commonly used to assess the quality of explanations generated by machine learning models [11]. Additionally, researchers have proposed rigorous scientific approaches to evaluating interpretability in machine learning systems [24].</w:t>
      </w:r>
    </w:p>
    <w:p w14:paraId="33558946" w14:textId="156765E8" w:rsidR="00091F64" w:rsidRPr="008611C3" w:rsidRDefault="00091F64" w:rsidP="008611C3">
      <w:pPr>
        <w:rPr>
          <w:rFonts w:cs="Arial"/>
          <w:lang w:val="en-GB"/>
        </w:rPr>
      </w:pPr>
    </w:p>
    <w:p w14:paraId="7C2B49A3" w14:textId="02EC68A6" w:rsidR="00511F62" w:rsidRPr="008611C3" w:rsidRDefault="00511F62" w:rsidP="008611C3">
      <w:pPr>
        <w:pStyle w:val="Heading2"/>
        <w:rPr>
          <w:rFonts w:cs="Arial"/>
          <w:lang w:val="en-GB"/>
        </w:rPr>
      </w:pPr>
      <w:bookmarkStart w:id="10" w:name="_Toc224484465"/>
      <w:r w:rsidRPr="008611C3">
        <w:rPr>
          <w:rFonts w:cs="Arial"/>
          <w:lang w:val="en-GB"/>
        </w:rPr>
        <w:t xml:space="preserve">2.5 </w:t>
      </w:r>
      <w:r w:rsidR="00F122AC" w:rsidRPr="008611C3">
        <w:rPr>
          <w:rFonts w:cs="Arial"/>
        </w:rPr>
        <w:t>Relation to the Current Study</w:t>
      </w:r>
      <w:bookmarkEnd w:id="10"/>
      <w:r w:rsidR="00F122AC" w:rsidRPr="008611C3">
        <w:rPr>
          <w:rFonts w:cs="Arial"/>
          <w:lang w:val="en-GB"/>
        </w:rPr>
        <w:t xml:space="preserve"> </w:t>
      </w:r>
    </w:p>
    <w:p w14:paraId="54C65FC5" w14:textId="77777777" w:rsidR="00F122AC" w:rsidRPr="00F122AC" w:rsidRDefault="00F122AC" w:rsidP="008611C3">
      <w:pPr>
        <w:rPr>
          <w:rFonts w:cs="Arial"/>
          <w:lang w:val="en-GB"/>
        </w:rPr>
      </w:pPr>
      <w:r w:rsidRPr="00F122AC">
        <w:rPr>
          <w:rFonts w:cs="Arial"/>
          <w:lang w:val="en-GB"/>
        </w:rPr>
        <w:t>The research reviewed in this section demonstrates significant progress in developing explanation techniques for machine learning models. However, many existing methods focus on individual explanation techniques rather than integrating multiple explanation approaches.</w:t>
      </w:r>
    </w:p>
    <w:p w14:paraId="5954ED7E" w14:textId="77777777" w:rsidR="00F122AC" w:rsidRPr="00F122AC" w:rsidRDefault="00F122AC" w:rsidP="008611C3">
      <w:pPr>
        <w:rPr>
          <w:rFonts w:cs="Arial"/>
          <w:lang w:val="en-GB"/>
        </w:rPr>
      </w:pPr>
      <w:r w:rsidRPr="00F122AC">
        <w:rPr>
          <w:rFonts w:cs="Arial"/>
          <w:lang w:val="en-GB"/>
        </w:rPr>
        <w:t>The current study builds on these existing approaches by proposing an improved explainability framework that integrates feature attribution methods with counterfactual explanations and concept-based explanations. By combining multiple explanation techniques, the proposed framework aims to provide more comprehensive and reliable explanations for machine learning predictions.</w:t>
      </w:r>
    </w:p>
    <w:p w14:paraId="2A27EE51" w14:textId="77777777" w:rsidR="00F122AC" w:rsidRPr="00F122AC" w:rsidRDefault="00F122AC" w:rsidP="008611C3">
      <w:pPr>
        <w:rPr>
          <w:rFonts w:cs="Arial"/>
          <w:lang w:val="en-GB"/>
        </w:rPr>
      </w:pPr>
      <w:r w:rsidRPr="00F122AC">
        <w:rPr>
          <w:rFonts w:cs="Arial"/>
          <w:lang w:val="en-GB"/>
        </w:rPr>
        <w:t xml:space="preserve">Furthermore, the proposed research aims to address limitations identified in previous studies related to explanation reliability and robustness. By evaluating explanation </w:t>
      </w:r>
      <w:r w:rsidRPr="00F122AC">
        <w:rPr>
          <w:rFonts w:cs="Arial"/>
          <w:lang w:val="en-GB"/>
        </w:rPr>
        <w:lastRenderedPageBreak/>
        <w:t>methods using systematic evaluation metrics, the study aims to improve the quality and reliability of explanations provided by machine learning models.</w:t>
      </w:r>
    </w:p>
    <w:p w14:paraId="361596E5" w14:textId="0ECFE5D4" w:rsidR="00F122AC" w:rsidRPr="008611C3" w:rsidRDefault="00F122AC" w:rsidP="008611C3">
      <w:pPr>
        <w:pStyle w:val="Heading2"/>
        <w:rPr>
          <w:rFonts w:cs="Arial"/>
          <w:lang w:val="en-GB"/>
        </w:rPr>
      </w:pPr>
      <w:bookmarkStart w:id="11" w:name="_Toc224484466"/>
      <w:r w:rsidRPr="008611C3">
        <w:rPr>
          <w:rFonts w:cs="Arial"/>
          <w:lang w:val="en-GB"/>
        </w:rPr>
        <w:t xml:space="preserve">2.6 </w:t>
      </w:r>
      <w:r w:rsidRPr="008611C3">
        <w:rPr>
          <w:rFonts w:cs="Arial"/>
        </w:rPr>
        <w:t>Literature Review Summary</w:t>
      </w:r>
      <w:bookmarkEnd w:id="11"/>
      <w:r w:rsidRPr="008611C3">
        <w:rPr>
          <w:rFonts w:cs="Arial"/>
          <w:lang w:val="en-GB"/>
        </w:rPr>
        <w:t xml:space="preserve"> </w:t>
      </w:r>
    </w:p>
    <w:p w14:paraId="7E895577" w14:textId="77777777" w:rsidR="00F122AC" w:rsidRPr="00F122AC" w:rsidRDefault="00F122AC" w:rsidP="008611C3">
      <w:pPr>
        <w:rPr>
          <w:rFonts w:cs="Arial"/>
          <w:lang w:val="en-GB"/>
        </w:rPr>
      </w:pPr>
      <w:r w:rsidRPr="00F122AC">
        <w:rPr>
          <w:rFonts w:cs="Arial"/>
          <w:lang w:val="en-GB"/>
        </w:rPr>
        <w:t>This literature review examined existing research on explainable AI techniques, interpretability frameworks, and evaluation methods used in machine learning systems. The review highlighted several important explanation approaches, including feature attribution methods, concept-based explanations, and counterfactual explanations.</w:t>
      </w:r>
    </w:p>
    <w:p w14:paraId="75A0B53B" w14:textId="77777777" w:rsidR="00F122AC" w:rsidRPr="00F122AC" w:rsidRDefault="00F122AC" w:rsidP="008611C3">
      <w:pPr>
        <w:rPr>
          <w:rFonts w:cs="Arial"/>
          <w:lang w:val="en-GB"/>
        </w:rPr>
      </w:pPr>
      <w:r w:rsidRPr="00F122AC">
        <w:rPr>
          <w:rFonts w:cs="Arial"/>
          <w:lang w:val="en-GB"/>
        </w:rPr>
        <w:t>While these methods have significantly improved the interpretability of machine learning models, several challenges remain. Many explanation methods may produce unstable or misleading explanations, which raises concerns about their reliability in real-world applications.</w:t>
      </w:r>
    </w:p>
    <w:p w14:paraId="31559424" w14:textId="77777777" w:rsidR="00F122AC" w:rsidRPr="00F122AC" w:rsidRDefault="00F122AC" w:rsidP="008611C3">
      <w:pPr>
        <w:rPr>
          <w:rFonts w:cs="Arial"/>
          <w:lang w:val="en-GB"/>
        </w:rPr>
      </w:pPr>
      <w:r w:rsidRPr="00F122AC">
        <w:rPr>
          <w:rFonts w:cs="Arial"/>
          <w:lang w:val="en-GB"/>
        </w:rPr>
        <w:t>The literature also identified the need for improved explanation frameworks that integrate multiple explanation techniques and provide robust evaluation methods. Addressing these research gaps is essential for developing trustworthy AI systems that can support transparent and accountable decision-making.</w:t>
      </w:r>
    </w:p>
    <w:p w14:paraId="0707E278" w14:textId="77777777" w:rsidR="00F122AC" w:rsidRPr="008611C3" w:rsidRDefault="00F122AC" w:rsidP="008611C3">
      <w:pPr>
        <w:rPr>
          <w:rFonts w:cs="Arial"/>
          <w:lang w:val="en-GB"/>
        </w:rPr>
      </w:pPr>
    </w:p>
    <w:p w14:paraId="76E2B559" w14:textId="31C17978" w:rsidR="00511F62" w:rsidRPr="008611C3" w:rsidRDefault="00511F62" w:rsidP="008611C3">
      <w:pPr>
        <w:pStyle w:val="Heading1"/>
        <w:rPr>
          <w:rFonts w:cs="Arial"/>
          <w:lang w:val="en-GB"/>
        </w:rPr>
      </w:pPr>
      <w:bookmarkStart w:id="12" w:name="_Toc224484467"/>
      <w:r w:rsidRPr="008611C3">
        <w:rPr>
          <w:rFonts w:cs="Arial"/>
          <w:lang w:val="en-GB"/>
        </w:rPr>
        <w:t xml:space="preserve">3. </w:t>
      </w:r>
      <w:r w:rsidR="00F122AC" w:rsidRPr="008611C3">
        <w:rPr>
          <w:rFonts w:cs="Arial"/>
        </w:rPr>
        <w:t>Research Design and Methodology</w:t>
      </w:r>
      <w:bookmarkEnd w:id="12"/>
    </w:p>
    <w:p w14:paraId="1CD5FF58" w14:textId="167ACA7B" w:rsidR="00511F62" w:rsidRPr="008611C3" w:rsidRDefault="00511F62" w:rsidP="008611C3">
      <w:pPr>
        <w:pStyle w:val="Heading2"/>
        <w:rPr>
          <w:rFonts w:cs="Arial"/>
          <w:lang w:val="en-GB"/>
        </w:rPr>
      </w:pPr>
      <w:bookmarkStart w:id="13" w:name="_Toc224484468"/>
      <w:r w:rsidRPr="008611C3">
        <w:rPr>
          <w:rFonts w:cs="Arial"/>
          <w:lang w:val="en-GB"/>
        </w:rPr>
        <w:t xml:space="preserve">3.1 </w:t>
      </w:r>
      <w:r w:rsidR="00F122AC" w:rsidRPr="008611C3">
        <w:rPr>
          <w:rFonts w:cs="Arial"/>
        </w:rPr>
        <w:t>Research Design</w:t>
      </w:r>
      <w:bookmarkEnd w:id="13"/>
    </w:p>
    <w:p w14:paraId="5F3ED2F9" w14:textId="77777777" w:rsidR="00164F26" w:rsidRPr="00164F26" w:rsidRDefault="00164F26" w:rsidP="008611C3">
      <w:pPr>
        <w:rPr>
          <w:rFonts w:cs="Arial"/>
          <w:lang w:val="en-GB"/>
        </w:rPr>
      </w:pPr>
      <w:r w:rsidRPr="00164F26">
        <w:rPr>
          <w:rFonts w:cs="Arial"/>
          <w:lang w:val="en-GB"/>
        </w:rPr>
        <w:t xml:space="preserve">This research adopts an </w:t>
      </w:r>
      <w:r w:rsidRPr="00164F26">
        <w:rPr>
          <w:rFonts w:cs="Arial"/>
          <w:b/>
          <w:bCs/>
          <w:lang w:val="en-GB"/>
        </w:rPr>
        <w:t>experimental research design combined with a design science research approach</w:t>
      </w:r>
      <w:r w:rsidRPr="00164F26">
        <w:rPr>
          <w:rFonts w:cs="Arial"/>
          <w:lang w:val="en-GB"/>
        </w:rPr>
        <w:t xml:space="preserve"> to develop and evaluate an explainability framework for machine learning models used in automated decision-making systems. The experimental research design is appropriate for this study because it allows the researcher to systematically evaluate different explainability techniques and measure their performance using quantitative evaluation metrics.</w:t>
      </w:r>
    </w:p>
    <w:p w14:paraId="08309531" w14:textId="77777777" w:rsidR="00164F26" w:rsidRPr="00164F26" w:rsidRDefault="00164F26" w:rsidP="008611C3">
      <w:pPr>
        <w:rPr>
          <w:rFonts w:cs="Arial"/>
          <w:lang w:val="en-GB"/>
        </w:rPr>
      </w:pPr>
      <w:r w:rsidRPr="00164F26">
        <w:rPr>
          <w:rFonts w:cs="Arial"/>
          <w:lang w:val="en-GB"/>
        </w:rPr>
        <w:t xml:space="preserve">Design science research focuses on the creation and evaluation of innovative artifacts such as models, frameworks, and algorithms that address real-world problems. In this </w:t>
      </w:r>
      <w:r w:rsidRPr="00164F26">
        <w:rPr>
          <w:rFonts w:cs="Arial"/>
          <w:lang w:val="en-GB"/>
        </w:rPr>
        <w:lastRenderedPageBreak/>
        <w:t>study, the proposed artifact is an explainability framework that integrates multiple explanation techniques to improve the interpretability of machine learning predictions.</w:t>
      </w:r>
    </w:p>
    <w:p w14:paraId="4AD84082" w14:textId="77777777" w:rsidR="00164F26" w:rsidRPr="00164F26" w:rsidRDefault="00164F26" w:rsidP="008611C3">
      <w:pPr>
        <w:rPr>
          <w:rFonts w:cs="Arial"/>
          <w:lang w:val="en-GB"/>
        </w:rPr>
      </w:pPr>
      <w:r w:rsidRPr="00164F26">
        <w:rPr>
          <w:rFonts w:cs="Arial"/>
          <w:lang w:val="en-GB"/>
        </w:rPr>
        <w:t>Machine learning models are widely used for predictive tasks but often lack interpretability due to their complex internal structures [6]. Therefore, the proposed research aims to design a framework that combines multiple explanation approaches such as feature attribution methods, concept-based explanations, and counterfactual explanations to improve model transparency.</w:t>
      </w:r>
    </w:p>
    <w:p w14:paraId="652F8E8B" w14:textId="77777777" w:rsidR="00164F26" w:rsidRPr="00164F26" w:rsidRDefault="00164F26" w:rsidP="008611C3">
      <w:pPr>
        <w:rPr>
          <w:rFonts w:cs="Arial"/>
          <w:lang w:val="en-GB"/>
        </w:rPr>
      </w:pPr>
      <w:r w:rsidRPr="00164F26">
        <w:rPr>
          <w:rFonts w:cs="Arial"/>
          <w:lang w:val="en-GB"/>
        </w:rPr>
        <w:t>The experimental design allows the researcher to compare the effectiveness of different explanation methods. Several explainability techniques including SHAP and LIME will be evaluated because they are widely used approaches for interpreting complex machine learning models [17], [18]. These techniques have been extensively studied in explainable AI research and provide a strong foundation for evaluating explanation frameworks.</w:t>
      </w:r>
    </w:p>
    <w:p w14:paraId="6C7C6A19" w14:textId="77777777" w:rsidR="00164F26" w:rsidRPr="00164F26" w:rsidRDefault="00164F26" w:rsidP="008611C3">
      <w:pPr>
        <w:rPr>
          <w:rFonts w:cs="Arial"/>
          <w:lang w:val="en-GB"/>
        </w:rPr>
      </w:pPr>
      <w:r w:rsidRPr="00164F26">
        <w:rPr>
          <w:rFonts w:cs="Arial"/>
          <w:lang w:val="en-GB"/>
        </w:rPr>
        <w:t>The design science approach also allows the proposed framework to be tested in controlled experimental conditions using publicly available datasets. The results obtained from these experiments will help determine whether the proposed explainability framework improves interpretability and reliability compared with existing methods.</w:t>
      </w:r>
    </w:p>
    <w:p w14:paraId="7BFF27BB" w14:textId="77777777" w:rsidR="00164F26" w:rsidRPr="00164F26" w:rsidRDefault="00164F26" w:rsidP="008611C3">
      <w:pPr>
        <w:rPr>
          <w:rFonts w:cs="Arial"/>
          <w:lang w:val="en-GB"/>
        </w:rPr>
      </w:pPr>
      <w:r w:rsidRPr="00164F26">
        <w:rPr>
          <w:rFonts w:cs="Arial"/>
          <w:lang w:val="en-GB"/>
        </w:rPr>
        <w:t>This research design is suitable for the selected research topic because it allows the researcher to both develop a new explainability approach and evaluate its performance using measurable criteria.</w:t>
      </w:r>
    </w:p>
    <w:p w14:paraId="75F88184" w14:textId="0056BD40" w:rsidR="00511F62" w:rsidRPr="008611C3" w:rsidRDefault="00511F62" w:rsidP="008611C3">
      <w:pPr>
        <w:pStyle w:val="Heading2"/>
        <w:rPr>
          <w:rFonts w:cs="Arial"/>
        </w:rPr>
      </w:pPr>
      <w:bookmarkStart w:id="14" w:name="_Toc224484469"/>
      <w:r w:rsidRPr="008611C3">
        <w:rPr>
          <w:rFonts w:cs="Arial"/>
          <w:lang w:val="en-GB"/>
        </w:rPr>
        <w:t xml:space="preserve">3.2 </w:t>
      </w:r>
      <w:r w:rsidR="00F122AC" w:rsidRPr="008611C3">
        <w:rPr>
          <w:rFonts w:cs="Arial"/>
        </w:rPr>
        <w:t>Research Methods and Materials</w:t>
      </w:r>
      <w:bookmarkEnd w:id="14"/>
    </w:p>
    <w:p w14:paraId="1934973C" w14:textId="77777777" w:rsidR="00271419" w:rsidRDefault="00F122AC" w:rsidP="00271419">
      <w:pPr>
        <w:rPr>
          <w:rFonts w:cs="Arial"/>
          <w:b/>
          <w:i/>
          <w:szCs w:val="32"/>
          <w:lang w:val="en-GB"/>
        </w:rPr>
      </w:pPr>
      <w:r w:rsidRPr="008611C3">
        <w:rPr>
          <w:rFonts w:cs="Arial"/>
          <w:b/>
          <w:i/>
          <w:szCs w:val="32"/>
        </w:rPr>
        <w:t>3.2.1 Research Methods</w:t>
      </w:r>
      <w:r w:rsidRPr="008611C3">
        <w:rPr>
          <w:rFonts w:cs="Arial"/>
          <w:b/>
          <w:i/>
          <w:szCs w:val="32"/>
          <w:lang w:val="en-GB"/>
        </w:rPr>
        <w:t xml:space="preserve"> </w:t>
      </w:r>
    </w:p>
    <w:p w14:paraId="78936F81" w14:textId="4AE35F9C" w:rsidR="002A140C" w:rsidRPr="00271419" w:rsidRDefault="00271419" w:rsidP="008611C3">
      <w:pPr>
        <w:rPr>
          <w:rFonts w:cs="Arial"/>
          <w:bCs/>
          <w:iCs/>
          <w:szCs w:val="32"/>
          <w:lang w:val="en-GB"/>
        </w:rPr>
      </w:pPr>
      <w:r w:rsidRPr="00271419">
        <w:rPr>
          <w:rFonts w:cs="Arial"/>
          <w:lang w:val="en-GB" w:eastAsia="en-GB"/>
        </w:rPr>
        <w:t>This study uses a quantitative research methodology to evaluate the effectiveness of explainability techniques using measurable metrics. Other approaches such as qualitative and mixed methods are sometimes used in AI research to study user understanding of explanations. However, a quantitative approach is more appropriate for this study because it enables objective evaluation of explainability techniques using measurable metrics such as fidelity, stability, and interpretability.</w:t>
      </w:r>
    </w:p>
    <w:p w14:paraId="55A8509B" w14:textId="359D8F69" w:rsidR="00F122AC" w:rsidRPr="00F122AC" w:rsidRDefault="00F122AC" w:rsidP="008611C3">
      <w:pPr>
        <w:rPr>
          <w:rFonts w:cs="Arial"/>
          <w:lang w:val="en-GB"/>
        </w:rPr>
      </w:pPr>
      <w:r w:rsidRPr="00F122AC">
        <w:rPr>
          <w:rFonts w:cs="Arial"/>
          <w:lang w:val="en-GB"/>
        </w:rPr>
        <w:lastRenderedPageBreak/>
        <w:t xml:space="preserve">The primary research strategy used in this study will be </w:t>
      </w:r>
      <w:r w:rsidRPr="00F122AC">
        <w:rPr>
          <w:rFonts w:cs="Arial"/>
          <w:b/>
          <w:bCs/>
          <w:lang w:val="en-GB"/>
        </w:rPr>
        <w:t>experimental analysis of machine learning models and explanation techniques</w:t>
      </w:r>
      <w:r w:rsidRPr="00F122AC">
        <w:rPr>
          <w:rFonts w:cs="Arial"/>
          <w:lang w:val="en-GB"/>
        </w:rPr>
        <w:t>. In this strategy, machine learning models will be trained using selected datasets, and explainability techniques will be applied to interpret model predictions.</w:t>
      </w:r>
    </w:p>
    <w:p w14:paraId="35291F47" w14:textId="77777777" w:rsidR="00F122AC" w:rsidRPr="00F122AC" w:rsidRDefault="00F122AC" w:rsidP="008611C3">
      <w:pPr>
        <w:rPr>
          <w:rFonts w:cs="Arial"/>
          <w:lang w:val="en-GB"/>
        </w:rPr>
      </w:pPr>
      <w:r w:rsidRPr="00F122AC">
        <w:rPr>
          <w:rFonts w:cs="Arial"/>
          <w:lang w:val="en-GB"/>
        </w:rPr>
        <w:t>Several machine learning algorithms will be used in this study, including:</w:t>
      </w:r>
    </w:p>
    <w:p w14:paraId="05A1BFE3" w14:textId="77777777" w:rsidR="00F122AC" w:rsidRPr="00F122AC" w:rsidRDefault="00F122AC" w:rsidP="008611C3">
      <w:pPr>
        <w:numPr>
          <w:ilvl w:val="0"/>
          <w:numId w:val="1"/>
        </w:numPr>
        <w:rPr>
          <w:rFonts w:cs="Arial"/>
          <w:lang w:val="en-GB"/>
        </w:rPr>
      </w:pPr>
      <w:r w:rsidRPr="00F122AC">
        <w:rPr>
          <w:rFonts w:cs="Arial"/>
          <w:lang w:val="en-GB"/>
        </w:rPr>
        <w:t>Random Forest</w:t>
      </w:r>
    </w:p>
    <w:p w14:paraId="294B19D2" w14:textId="77777777" w:rsidR="00F122AC" w:rsidRPr="00F122AC" w:rsidRDefault="00F122AC" w:rsidP="008611C3">
      <w:pPr>
        <w:numPr>
          <w:ilvl w:val="0"/>
          <w:numId w:val="1"/>
        </w:numPr>
        <w:rPr>
          <w:rFonts w:cs="Arial"/>
          <w:lang w:val="en-GB"/>
        </w:rPr>
      </w:pPr>
      <w:r w:rsidRPr="00F122AC">
        <w:rPr>
          <w:rFonts w:cs="Arial"/>
          <w:lang w:val="en-GB"/>
        </w:rPr>
        <w:t>Gradient Boosting</w:t>
      </w:r>
    </w:p>
    <w:p w14:paraId="412A432A" w14:textId="77777777" w:rsidR="00F122AC" w:rsidRPr="00F122AC" w:rsidRDefault="00F122AC" w:rsidP="008611C3">
      <w:pPr>
        <w:numPr>
          <w:ilvl w:val="0"/>
          <w:numId w:val="1"/>
        </w:numPr>
        <w:rPr>
          <w:rFonts w:cs="Arial"/>
          <w:lang w:val="en-GB"/>
        </w:rPr>
      </w:pPr>
      <w:r w:rsidRPr="00F122AC">
        <w:rPr>
          <w:rFonts w:cs="Arial"/>
          <w:lang w:val="en-GB"/>
        </w:rPr>
        <w:t>Neural Networks</w:t>
      </w:r>
    </w:p>
    <w:p w14:paraId="0B77A7FC" w14:textId="77777777" w:rsidR="002A140C" w:rsidRDefault="002A140C" w:rsidP="008611C3">
      <w:r>
        <w:t>These algorithms represent different categories of predictive models with varying complexity. Ensemble models such as Random Forest and Gradient Boosting provide strong predictive performance but are difficult to interpret without explanation techniques [23].</w:t>
      </w:r>
    </w:p>
    <w:p w14:paraId="20DB5745" w14:textId="3D0888DF" w:rsidR="00F122AC" w:rsidRPr="00F122AC" w:rsidRDefault="00F122AC" w:rsidP="008611C3">
      <w:pPr>
        <w:rPr>
          <w:rFonts w:cs="Arial"/>
          <w:lang w:val="en-GB"/>
        </w:rPr>
      </w:pPr>
      <w:r w:rsidRPr="00F122AC">
        <w:rPr>
          <w:rFonts w:cs="Arial"/>
          <w:lang w:val="en-GB"/>
        </w:rPr>
        <w:t>To improve model interpretability, the research will apply several explainability techniques including:</w:t>
      </w:r>
    </w:p>
    <w:p w14:paraId="19AFA5EB" w14:textId="77777777" w:rsidR="00F122AC" w:rsidRPr="00F122AC" w:rsidRDefault="00F122AC" w:rsidP="008611C3">
      <w:pPr>
        <w:rPr>
          <w:rFonts w:cs="Arial"/>
          <w:lang w:val="en-GB"/>
        </w:rPr>
      </w:pPr>
      <w:r w:rsidRPr="00F122AC">
        <w:rPr>
          <w:rFonts w:cs="Arial"/>
          <w:b/>
          <w:bCs/>
          <w:lang w:val="en-GB"/>
        </w:rPr>
        <w:t>Feature attribution methods</w:t>
      </w:r>
    </w:p>
    <w:p w14:paraId="027CF686" w14:textId="77777777" w:rsidR="00F122AC" w:rsidRPr="00F122AC" w:rsidRDefault="00F122AC" w:rsidP="008611C3">
      <w:pPr>
        <w:rPr>
          <w:rFonts w:cs="Arial"/>
          <w:lang w:val="en-GB"/>
        </w:rPr>
      </w:pPr>
      <w:r w:rsidRPr="00F122AC">
        <w:rPr>
          <w:rFonts w:cs="Arial"/>
          <w:lang w:val="en-GB"/>
        </w:rPr>
        <w:t>Feature attribution methods identify the importance of input variables that influence model predictions. SHAP is one of the most widely used feature attribution techniques because it provides theoretically grounded explanations using Shapley values from cooperative game theory [18].</w:t>
      </w:r>
    </w:p>
    <w:p w14:paraId="0F0A3778" w14:textId="6A2D5324" w:rsidR="00F122AC" w:rsidRPr="00F122AC" w:rsidRDefault="00F122AC" w:rsidP="008611C3">
      <w:pPr>
        <w:rPr>
          <w:rFonts w:cs="Arial"/>
          <w:lang w:val="en-GB"/>
        </w:rPr>
      </w:pPr>
      <w:r w:rsidRPr="00F122AC">
        <w:rPr>
          <w:rFonts w:cs="Arial"/>
          <w:lang w:val="en-GB"/>
        </w:rPr>
        <w:t xml:space="preserve">LIME will also be used as an explanation method because it provides local explanations for individual predictions by approximating complex models with interpretable models [17]. </w:t>
      </w:r>
      <w:r w:rsidR="002A140C">
        <w:rPr>
          <w:rFonts w:cs="Arial"/>
          <w:lang w:val="en-GB"/>
        </w:rPr>
        <w:t>Previous studies show that LIME can generate effective local explanations but may face stability challenges in some situations [8].</w:t>
      </w:r>
    </w:p>
    <w:p w14:paraId="15FEA056" w14:textId="77777777" w:rsidR="00F122AC" w:rsidRPr="00F122AC" w:rsidRDefault="00F122AC" w:rsidP="008611C3">
      <w:pPr>
        <w:rPr>
          <w:rFonts w:cs="Arial"/>
          <w:lang w:val="en-GB"/>
        </w:rPr>
      </w:pPr>
      <w:r w:rsidRPr="00F122AC">
        <w:rPr>
          <w:rFonts w:cs="Arial"/>
          <w:b/>
          <w:bCs/>
          <w:lang w:val="en-GB"/>
        </w:rPr>
        <w:t>Concept-based explanations</w:t>
      </w:r>
    </w:p>
    <w:p w14:paraId="6459AE06" w14:textId="5ADC3BAB" w:rsidR="00F122AC" w:rsidRPr="00F122AC" w:rsidRDefault="00E52EEB" w:rsidP="008611C3">
      <w:pPr>
        <w:rPr>
          <w:rFonts w:cs="Arial"/>
          <w:lang w:val="en-GB"/>
        </w:rPr>
      </w:pPr>
      <w:r>
        <w:rPr>
          <w:rFonts w:cs="Arial"/>
          <w:lang w:val="en-GB"/>
        </w:rPr>
        <w:t>Concept-based explanation approaches attempt to interpret model predictions using concepts that are meaningful to humans instead of relying only on individual input features.</w:t>
      </w:r>
      <w:r w:rsidR="00F122AC" w:rsidRPr="00F122AC">
        <w:rPr>
          <w:rFonts w:cs="Arial"/>
          <w:lang w:val="en-GB"/>
        </w:rPr>
        <w:t xml:space="preserve"> </w:t>
      </w:r>
      <w:r>
        <w:rPr>
          <w:rFonts w:cs="Arial"/>
          <w:lang w:val="en-GB"/>
        </w:rPr>
        <w:t>Testing with Concept Activation Vectors (TCAV) is a commonly used concept-</w:t>
      </w:r>
      <w:r>
        <w:rPr>
          <w:rFonts w:cs="Arial"/>
          <w:lang w:val="en-GB"/>
        </w:rPr>
        <w:lastRenderedPageBreak/>
        <w:t>based method that interprets neural network behaviour by examining how specific concepts influence internal model activations [19].</w:t>
      </w:r>
    </w:p>
    <w:p w14:paraId="5F761184" w14:textId="77777777" w:rsidR="00F122AC" w:rsidRPr="00F122AC" w:rsidRDefault="00F122AC" w:rsidP="008611C3">
      <w:pPr>
        <w:rPr>
          <w:rFonts w:cs="Arial"/>
          <w:lang w:val="en-GB"/>
        </w:rPr>
      </w:pPr>
      <w:r w:rsidRPr="00F122AC">
        <w:rPr>
          <w:rFonts w:cs="Arial"/>
          <w:lang w:val="en-GB"/>
        </w:rPr>
        <w:t>Concept-based explanations provide higher-level insights into model reasoning and can improve interpretability for human users.</w:t>
      </w:r>
    </w:p>
    <w:p w14:paraId="23E4E889" w14:textId="77777777" w:rsidR="00F122AC" w:rsidRPr="008611C3" w:rsidRDefault="00F122AC" w:rsidP="008611C3">
      <w:pPr>
        <w:rPr>
          <w:rFonts w:cs="Arial"/>
          <w:lang w:val="en-GB"/>
        </w:rPr>
      </w:pPr>
      <w:r w:rsidRPr="00F122AC">
        <w:rPr>
          <w:rFonts w:cs="Arial"/>
          <w:b/>
          <w:bCs/>
          <w:lang w:val="en-GB"/>
        </w:rPr>
        <w:t>Counterfactual explanations</w:t>
      </w:r>
    </w:p>
    <w:p w14:paraId="1DC135AD" w14:textId="222AB093" w:rsidR="00F122AC" w:rsidRPr="00F122AC" w:rsidRDefault="00E52EEB" w:rsidP="008611C3">
      <w:pPr>
        <w:rPr>
          <w:rFonts w:cs="Arial"/>
          <w:lang w:val="en-GB"/>
        </w:rPr>
      </w:pPr>
      <w:r>
        <w:rPr>
          <w:rFonts w:cs="Arial"/>
          <w:lang w:val="en-GB"/>
        </w:rPr>
        <w:t>Counterfactual explanations describe the smallest modifications to input variables that could lead a model to produce a different prediction outcome.</w:t>
      </w:r>
      <w:r w:rsidR="00F122AC" w:rsidRPr="00F122AC">
        <w:rPr>
          <w:rFonts w:cs="Arial"/>
          <w:lang w:val="en-GB"/>
        </w:rPr>
        <w:t xml:space="preserve"> These explanations are useful for decision-making applications because they provide actionable insights into how different inputs influence prediction results [20].</w:t>
      </w:r>
    </w:p>
    <w:p w14:paraId="3B08567E" w14:textId="77777777" w:rsidR="002A140C" w:rsidRDefault="002A140C" w:rsidP="008611C3">
      <w:r>
        <w:t>Advanced frameworks such as the FACE algorithm generate feasible counterfactual explanations for decision-making scenarios [12]. Research on minimally contrastive counterfactual explanations also aims to improve generation efficiency [5].</w:t>
      </w:r>
    </w:p>
    <w:p w14:paraId="4152EC34" w14:textId="6A402CEC" w:rsidR="00F122AC" w:rsidRPr="00F122AC" w:rsidRDefault="00F122AC" w:rsidP="008611C3">
      <w:pPr>
        <w:rPr>
          <w:rFonts w:cs="Arial"/>
          <w:lang w:val="en-GB"/>
        </w:rPr>
      </w:pPr>
      <w:r w:rsidRPr="00F122AC">
        <w:rPr>
          <w:rFonts w:cs="Arial"/>
          <w:b/>
          <w:bCs/>
          <w:lang w:val="en-GB"/>
        </w:rPr>
        <w:t>Evaluation metrics</w:t>
      </w:r>
    </w:p>
    <w:p w14:paraId="253C4E4D" w14:textId="4968A28B" w:rsidR="00F122AC" w:rsidRPr="00F122AC" w:rsidRDefault="00E52EEB" w:rsidP="008611C3">
      <w:pPr>
        <w:rPr>
          <w:rFonts w:cs="Arial"/>
          <w:lang w:val="en-GB"/>
        </w:rPr>
      </w:pPr>
      <w:r>
        <w:rPr>
          <w:rFonts w:cs="Arial"/>
          <w:lang w:val="en-GB"/>
        </w:rPr>
        <w:t>The effectiveness of explanation techniques will be assessed using several evaluation metrics.</w:t>
      </w:r>
      <w:r w:rsidR="00F122AC" w:rsidRPr="00F122AC">
        <w:rPr>
          <w:rFonts w:cs="Arial"/>
          <w:lang w:val="en-GB"/>
        </w:rPr>
        <w:t xml:space="preserve"> These metrics include:</w:t>
      </w:r>
    </w:p>
    <w:p w14:paraId="1594976C" w14:textId="372A5A12" w:rsidR="00F122AC" w:rsidRPr="00F122AC" w:rsidRDefault="00E52EEB" w:rsidP="008611C3">
      <w:pPr>
        <w:numPr>
          <w:ilvl w:val="0"/>
          <w:numId w:val="2"/>
        </w:numPr>
        <w:rPr>
          <w:rFonts w:cs="Arial"/>
          <w:lang w:val="en-GB"/>
        </w:rPr>
      </w:pPr>
      <w:r>
        <w:rPr>
          <w:rFonts w:cs="Arial"/>
          <w:b/>
          <w:bCs/>
          <w:lang w:val="en-GB"/>
        </w:rPr>
        <w:t xml:space="preserve">Fidelity – </w:t>
      </w:r>
      <w:r w:rsidRPr="00E52EEB">
        <w:rPr>
          <w:rFonts w:cs="Arial"/>
          <w:lang w:val="en-GB"/>
        </w:rPr>
        <w:t>indicates how closely the generated explanation represents the actual decision behaviour of the model.</w:t>
      </w:r>
    </w:p>
    <w:p w14:paraId="0081CD99" w14:textId="263EBEC0" w:rsidR="00F122AC" w:rsidRPr="00F122AC" w:rsidRDefault="00F122AC" w:rsidP="008611C3">
      <w:pPr>
        <w:numPr>
          <w:ilvl w:val="0"/>
          <w:numId w:val="2"/>
        </w:numPr>
        <w:rPr>
          <w:rFonts w:cs="Arial"/>
          <w:lang w:val="en-GB"/>
        </w:rPr>
      </w:pPr>
      <w:r w:rsidRPr="00F122AC">
        <w:rPr>
          <w:rFonts w:cs="Arial"/>
          <w:b/>
          <w:bCs/>
          <w:lang w:val="en-GB"/>
        </w:rPr>
        <w:t>Stability</w:t>
      </w:r>
      <w:r w:rsidRPr="00F122AC">
        <w:rPr>
          <w:rFonts w:cs="Arial"/>
          <w:lang w:val="en-GB"/>
        </w:rPr>
        <w:t xml:space="preserve"> </w:t>
      </w:r>
      <w:proofErr w:type="gramStart"/>
      <w:r w:rsidRPr="00F122AC">
        <w:rPr>
          <w:rFonts w:cs="Arial"/>
          <w:lang w:val="en-GB"/>
        </w:rPr>
        <w:t xml:space="preserve">– </w:t>
      </w:r>
      <w:r w:rsidR="00E52EEB">
        <w:t xml:space="preserve"> </w:t>
      </w:r>
      <w:r w:rsidR="009C5D98">
        <w:t>evaluates</w:t>
      </w:r>
      <w:proofErr w:type="gramEnd"/>
      <w:r w:rsidR="009C5D98">
        <w:t xml:space="preserve"> whether explanations remain consistent when minor variations are introduced to the input data.</w:t>
      </w:r>
    </w:p>
    <w:p w14:paraId="0EB92560" w14:textId="606D8E8F" w:rsidR="00F122AC" w:rsidRPr="00F122AC" w:rsidRDefault="00F122AC" w:rsidP="008611C3">
      <w:pPr>
        <w:numPr>
          <w:ilvl w:val="0"/>
          <w:numId w:val="2"/>
        </w:numPr>
        <w:rPr>
          <w:rFonts w:cs="Arial"/>
          <w:lang w:val="en-GB"/>
        </w:rPr>
      </w:pPr>
      <w:r w:rsidRPr="00F122AC">
        <w:rPr>
          <w:rFonts w:cs="Arial"/>
          <w:b/>
          <w:bCs/>
          <w:lang w:val="en-GB"/>
        </w:rPr>
        <w:t>Interpretability</w:t>
      </w:r>
      <w:r w:rsidRPr="00F122AC">
        <w:rPr>
          <w:rFonts w:cs="Arial"/>
          <w:lang w:val="en-GB"/>
        </w:rPr>
        <w:t xml:space="preserve"> – </w:t>
      </w:r>
      <w:r w:rsidR="009C5D98">
        <w:rPr>
          <w:rFonts w:cs="Arial"/>
          <w:lang w:val="en-GB"/>
        </w:rPr>
        <w:t>assesses how easily human users can understand the explanations produced by the model.</w:t>
      </w:r>
    </w:p>
    <w:p w14:paraId="6FDB8F97" w14:textId="753C6137" w:rsidR="00F122AC" w:rsidRPr="00F122AC" w:rsidRDefault="26A573C1" w:rsidP="008611C3">
      <w:pPr>
        <w:rPr>
          <w:rFonts w:cs="Arial"/>
          <w:lang w:val="en-GB"/>
        </w:rPr>
      </w:pPr>
      <w:r w:rsidRPr="39CFE067">
        <w:rPr>
          <w:rFonts w:cs="Arial"/>
          <w:lang w:val="en-GB"/>
        </w:rPr>
        <w:t>Explainable AI research recommends quantitative metrics to ensure explanation reliability [11].</w:t>
      </w:r>
    </w:p>
    <w:p w14:paraId="552096A4" w14:textId="77777777" w:rsidR="00F122AC" w:rsidRPr="00F122AC" w:rsidRDefault="00F122AC" w:rsidP="008611C3">
      <w:pPr>
        <w:rPr>
          <w:rFonts w:cs="Arial"/>
          <w:lang w:val="en-GB"/>
        </w:rPr>
      </w:pPr>
      <w:r w:rsidRPr="00F122AC">
        <w:rPr>
          <w:rFonts w:cs="Arial"/>
          <w:lang w:val="en-GB"/>
        </w:rPr>
        <w:t>Additionally, research has shown that explanation methods may produce unstable or misleading explanations in certain scenarios. Therefore, robustness evaluation will be included to assess how explanation techniques behave under model perturbations and dataset variations [22].</w:t>
      </w:r>
    </w:p>
    <w:p w14:paraId="586794D0" w14:textId="6B094261" w:rsidR="00F122AC" w:rsidRPr="00F122AC" w:rsidRDefault="00F122AC" w:rsidP="008611C3">
      <w:pPr>
        <w:rPr>
          <w:rFonts w:cs="Arial"/>
          <w:lang w:val="en-GB"/>
        </w:rPr>
      </w:pPr>
      <w:r w:rsidRPr="39CFE067">
        <w:rPr>
          <w:rFonts w:cs="Arial"/>
          <w:lang w:val="en-GB"/>
        </w:rPr>
        <w:lastRenderedPageBreak/>
        <w:t xml:space="preserve">Human-AI interaction research also highlights the importance of explanations for improving human trust and decision-making performance when interacting with AI systems [25]. </w:t>
      </w:r>
      <w:r w:rsidR="7CE66C9E" w:rsidRPr="39CFE067">
        <w:rPr>
          <w:rFonts w:cs="Arial"/>
          <w:lang w:val="en-GB"/>
        </w:rPr>
        <w:t>Therefore, evaluation will consider both technical performance and interpretability.</w:t>
      </w:r>
    </w:p>
    <w:p w14:paraId="18C4DBD6" w14:textId="77777777" w:rsidR="00F122AC" w:rsidRPr="00F122AC" w:rsidRDefault="00F122AC" w:rsidP="008611C3">
      <w:pPr>
        <w:rPr>
          <w:rFonts w:cs="Arial"/>
          <w:b/>
          <w:bCs/>
          <w:lang w:val="en-GB"/>
        </w:rPr>
      </w:pPr>
      <w:r w:rsidRPr="00F122AC">
        <w:rPr>
          <w:rFonts w:cs="Arial"/>
          <w:b/>
          <w:bCs/>
          <w:lang w:val="en-GB"/>
        </w:rPr>
        <w:t>3.2.2 Research Materials</w:t>
      </w:r>
    </w:p>
    <w:p w14:paraId="53326646" w14:textId="77777777" w:rsidR="00F122AC" w:rsidRPr="00F122AC" w:rsidRDefault="00F122AC" w:rsidP="008611C3">
      <w:pPr>
        <w:rPr>
          <w:rFonts w:cs="Arial"/>
          <w:lang w:val="en-GB"/>
        </w:rPr>
      </w:pPr>
      <w:r w:rsidRPr="00F122AC">
        <w:rPr>
          <w:rFonts w:cs="Arial"/>
          <w:lang w:val="en-GB"/>
        </w:rPr>
        <w:t>This study will use several research materials including datasets, software tools, and computing infrastructure.</w:t>
      </w:r>
    </w:p>
    <w:p w14:paraId="4F8A7AD9" w14:textId="77777777" w:rsidR="00F122AC" w:rsidRPr="00F122AC" w:rsidRDefault="00F122AC" w:rsidP="008611C3">
      <w:pPr>
        <w:rPr>
          <w:rFonts w:cs="Arial"/>
          <w:lang w:val="en-GB"/>
        </w:rPr>
      </w:pPr>
      <w:r w:rsidRPr="00F122AC">
        <w:rPr>
          <w:rFonts w:cs="Arial"/>
          <w:b/>
          <w:bCs/>
          <w:lang w:val="en-GB"/>
        </w:rPr>
        <w:t>Research Data</w:t>
      </w:r>
    </w:p>
    <w:p w14:paraId="0E97B47F" w14:textId="77777777" w:rsidR="00F122AC" w:rsidRPr="00F122AC" w:rsidRDefault="00F122AC" w:rsidP="008611C3">
      <w:pPr>
        <w:rPr>
          <w:rFonts w:cs="Arial"/>
          <w:lang w:val="en-GB"/>
        </w:rPr>
      </w:pPr>
      <w:r w:rsidRPr="00F122AC">
        <w:rPr>
          <w:rFonts w:cs="Arial"/>
          <w:lang w:val="en-GB"/>
        </w:rPr>
        <w:t>The datasets used in this study will be obtained from publicly available repositories such as:</w:t>
      </w:r>
    </w:p>
    <w:p w14:paraId="6CF4218F" w14:textId="77777777" w:rsidR="00F122AC" w:rsidRPr="00F122AC" w:rsidRDefault="00F122AC" w:rsidP="008611C3">
      <w:pPr>
        <w:numPr>
          <w:ilvl w:val="0"/>
          <w:numId w:val="3"/>
        </w:numPr>
        <w:rPr>
          <w:rFonts w:cs="Arial"/>
          <w:lang w:val="en-GB"/>
        </w:rPr>
      </w:pPr>
      <w:r w:rsidRPr="00F122AC">
        <w:rPr>
          <w:rFonts w:cs="Arial"/>
          <w:b/>
          <w:bCs/>
          <w:lang w:val="en-GB"/>
        </w:rPr>
        <w:t>UCI Machine Learning Repository</w:t>
      </w:r>
    </w:p>
    <w:p w14:paraId="6CB85858" w14:textId="77777777" w:rsidR="00F122AC" w:rsidRPr="00F122AC" w:rsidRDefault="00F122AC" w:rsidP="008611C3">
      <w:pPr>
        <w:numPr>
          <w:ilvl w:val="0"/>
          <w:numId w:val="3"/>
        </w:numPr>
        <w:rPr>
          <w:rFonts w:cs="Arial"/>
          <w:lang w:val="en-GB"/>
        </w:rPr>
      </w:pPr>
      <w:r w:rsidRPr="00F122AC">
        <w:rPr>
          <w:rFonts w:cs="Arial"/>
          <w:b/>
          <w:bCs/>
          <w:lang w:val="en-GB"/>
        </w:rPr>
        <w:t>Kaggle datasets</w:t>
      </w:r>
    </w:p>
    <w:p w14:paraId="7722094C" w14:textId="19874317" w:rsidR="00F122AC" w:rsidRPr="00F122AC" w:rsidRDefault="00F122AC" w:rsidP="008611C3">
      <w:pPr>
        <w:rPr>
          <w:rFonts w:cs="Arial"/>
          <w:lang w:val="en-GB"/>
        </w:rPr>
      </w:pPr>
      <w:r w:rsidRPr="39CFE067">
        <w:rPr>
          <w:rFonts w:cs="Arial"/>
          <w:lang w:val="en-GB"/>
        </w:rPr>
        <w:t xml:space="preserve">These datasets provide structured data suitable for training machine learning models and evaluating explanation techniques. </w:t>
      </w:r>
      <w:r w:rsidR="009C5D98">
        <w:rPr>
          <w:rFonts w:cs="Arial"/>
          <w:lang w:val="en-GB"/>
        </w:rPr>
        <w:t>Using publicly available datasets supports the reproducibility of experimental results.</w:t>
      </w:r>
    </w:p>
    <w:p w14:paraId="6FCBA703" w14:textId="53325357" w:rsidR="00F122AC" w:rsidRPr="00F122AC" w:rsidRDefault="002A140C" w:rsidP="008611C3">
      <w:pPr>
        <w:rPr>
          <w:rFonts w:cs="Arial"/>
          <w:lang w:val="en-GB"/>
        </w:rPr>
      </w:pPr>
      <w:r>
        <w:rPr>
          <w:rFonts w:cs="Arial"/>
          <w:lang w:val="en-GB"/>
        </w:rPr>
        <w:t>The selected datasets will support classification or prediction tasks to evaluate how explanation methods interpret model predictions.</w:t>
      </w:r>
    </w:p>
    <w:p w14:paraId="72D30869" w14:textId="77777777" w:rsidR="00F122AC" w:rsidRPr="00F122AC" w:rsidRDefault="00F122AC" w:rsidP="008611C3">
      <w:pPr>
        <w:rPr>
          <w:rFonts w:cs="Arial"/>
          <w:lang w:val="en-GB"/>
        </w:rPr>
      </w:pPr>
      <w:r w:rsidRPr="00F122AC">
        <w:rPr>
          <w:rFonts w:cs="Arial"/>
          <w:b/>
          <w:bCs/>
          <w:lang w:val="en-GB"/>
        </w:rPr>
        <w:t>Data collection methods</w:t>
      </w:r>
    </w:p>
    <w:p w14:paraId="24F69AC2" w14:textId="77777777" w:rsidR="00F122AC" w:rsidRPr="00F122AC" w:rsidRDefault="00F122AC" w:rsidP="008611C3">
      <w:pPr>
        <w:rPr>
          <w:rFonts w:cs="Arial"/>
          <w:lang w:val="en-GB"/>
        </w:rPr>
      </w:pPr>
      <w:r w:rsidRPr="00F122AC">
        <w:rPr>
          <w:rFonts w:cs="Arial"/>
          <w:lang w:val="en-GB"/>
        </w:rPr>
        <w:t xml:space="preserve">Because the study uses publicly available datasets, primary data collection is not required. The datasets will be </w:t>
      </w:r>
      <w:proofErr w:type="spellStart"/>
      <w:r w:rsidRPr="00F122AC">
        <w:rPr>
          <w:rFonts w:cs="Arial"/>
          <w:lang w:val="en-GB"/>
        </w:rPr>
        <w:t>preprocessed</w:t>
      </w:r>
      <w:proofErr w:type="spellEnd"/>
      <w:r w:rsidRPr="00F122AC">
        <w:rPr>
          <w:rFonts w:cs="Arial"/>
          <w:lang w:val="en-GB"/>
        </w:rPr>
        <w:t xml:space="preserve"> using standard machine learning data preparation techniques such as data cleaning, feature scaling, and train-test splitting.</w:t>
      </w:r>
    </w:p>
    <w:p w14:paraId="239BCCA2" w14:textId="77777777" w:rsidR="00F122AC" w:rsidRPr="00F122AC" w:rsidRDefault="00F122AC" w:rsidP="008611C3">
      <w:pPr>
        <w:rPr>
          <w:rFonts w:cs="Arial"/>
          <w:lang w:val="en-GB"/>
        </w:rPr>
      </w:pPr>
      <w:r w:rsidRPr="00F122AC">
        <w:rPr>
          <w:rFonts w:cs="Arial"/>
          <w:lang w:val="en-GB"/>
        </w:rPr>
        <w:t>Ethical considerations will be taken into account when selecting datasets to ensure that sensitive personal data is handled appropriately. Any datasets containing personal information will be anonymized to ensure compliance with ethical research standards.</w:t>
      </w:r>
    </w:p>
    <w:p w14:paraId="2B06399F" w14:textId="77777777" w:rsidR="00F122AC" w:rsidRPr="00F122AC" w:rsidRDefault="00F122AC" w:rsidP="008611C3">
      <w:pPr>
        <w:rPr>
          <w:rFonts w:cs="Arial"/>
          <w:lang w:val="en-GB"/>
        </w:rPr>
      </w:pPr>
      <w:r w:rsidRPr="00F122AC">
        <w:rPr>
          <w:rFonts w:cs="Arial"/>
          <w:b/>
          <w:bCs/>
          <w:lang w:val="en-GB"/>
        </w:rPr>
        <w:t>Software tools</w:t>
      </w:r>
    </w:p>
    <w:p w14:paraId="28DD4947" w14:textId="77777777" w:rsidR="00F122AC" w:rsidRPr="00F122AC" w:rsidRDefault="00F122AC" w:rsidP="008611C3">
      <w:pPr>
        <w:rPr>
          <w:rFonts w:cs="Arial"/>
          <w:lang w:val="en-GB"/>
        </w:rPr>
      </w:pPr>
      <w:r w:rsidRPr="00F122AC">
        <w:rPr>
          <w:rFonts w:cs="Arial"/>
          <w:lang w:val="en-GB"/>
        </w:rPr>
        <w:lastRenderedPageBreak/>
        <w:t xml:space="preserve">The machine learning models and explanation techniques will be implemented using the </w:t>
      </w:r>
      <w:r w:rsidRPr="00F122AC">
        <w:rPr>
          <w:rFonts w:cs="Arial"/>
          <w:b/>
          <w:bCs/>
          <w:lang w:val="en-GB"/>
        </w:rPr>
        <w:t>Python programming language</w:t>
      </w:r>
      <w:r w:rsidRPr="00F122AC">
        <w:rPr>
          <w:rFonts w:cs="Arial"/>
          <w:lang w:val="en-GB"/>
        </w:rPr>
        <w:t xml:space="preserve"> because it provides a wide range of libraries for machine learning and data analysis.</w:t>
      </w:r>
    </w:p>
    <w:p w14:paraId="4C50EB54" w14:textId="77777777" w:rsidR="00F122AC" w:rsidRPr="00F122AC" w:rsidRDefault="00F122AC" w:rsidP="008611C3">
      <w:pPr>
        <w:rPr>
          <w:rFonts w:cs="Arial"/>
          <w:lang w:val="en-GB"/>
        </w:rPr>
      </w:pPr>
      <w:r w:rsidRPr="00F122AC">
        <w:rPr>
          <w:rFonts w:cs="Arial"/>
          <w:lang w:val="en-GB"/>
        </w:rPr>
        <w:t>The following software libraries will be used:</w:t>
      </w:r>
    </w:p>
    <w:p w14:paraId="5760DABE" w14:textId="77777777" w:rsidR="00F122AC" w:rsidRPr="00F122AC" w:rsidRDefault="00F122AC" w:rsidP="008611C3">
      <w:pPr>
        <w:numPr>
          <w:ilvl w:val="0"/>
          <w:numId w:val="4"/>
        </w:numPr>
        <w:rPr>
          <w:rFonts w:cs="Arial"/>
          <w:lang w:val="en-GB"/>
        </w:rPr>
      </w:pPr>
      <w:r w:rsidRPr="00F122AC">
        <w:rPr>
          <w:rFonts w:cs="Arial"/>
          <w:b/>
          <w:bCs/>
          <w:lang w:val="en-GB"/>
        </w:rPr>
        <w:t>Scikit-learn</w:t>
      </w:r>
      <w:r w:rsidRPr="00F122AC">
        <w:rPr>
          <w:rFonts w:cs="Arial"/>
          <w:lang w:val="en-GB"/>
        </w:rPr>
        <w:t xml:space="preserve"> – machine learning model development</w:t>
      </w:r>
    </w:p>
    <w:p w14:paraId="39B49413" w14:textId="77777777" w:rsidR="00F122AC" w:rsidRPr="00F122AC" w:rsidRDefault="00F122AC" w:rsidP="008611C3">
      <w:pPr>
        <w:numPr>
          <w:ilvl w:val="0"/>
          <w:numId w:val="4"/>
        </w:numPr>
        <w:rPr>
          <w:rFonts w:cs="Arial"/>
          <w:lang w:val="en-GB"/>
        </w:rPr>
      </w:pPr>
      <w:r w:rsidRPr="00F122AC">
        <w:rPr>
          <w:rFonts w:cs="Arial"/>
          <w:b/>
          <w:bCs/>
          <w:lang w:val="en-GB"/>
        </w:rPr>
        <w:t xml:space="preserve">TensorFlow or </w:t>
      </w:r>
      <w:proofErr w:type="spellStart"/>
      <w:r w:rsidRPr="00F122AC">
        <w:rPr>
          <w:rFonts w:cs="Arial"/>
          <w:b/>
          <w:bCs/>
          <w:lang w:val="en-GB"/>
        </w:rPr>
        <w:t>PyTorch</w:t>
      </w:r>
      <w:proofErr w:type="spellEnd"/>
      <w:r w:rsidRPr="00F122AC">
        <w:rPr>
          <w:rFonts w:cs="Arial"/>
          <w:lang w:val="en-GB"/>
        </w:rPr>
        <w:t xml:space="preserve"> – neural network implementation</w:t>
      </w:r>
    </w:p>
    <w:p w14:paraId="5FA169B4" w14:textId="77777777" w:rsidR="00F122AC" w:rsidRPr="00F122AC" w:rsidRDefault="00F122AC" w:rsidP="008611C3">
      <w:pPr>
        <w:numPr>
          <w:ilvl w:val="0"/>
          <w:numId w:val="4"/>
        </w:numPr>
        <w:rPr>
          <w:rFonts w:cs="Arial"/>
          <w:lang w:val="en-GB"/>
        </w:rPr>
      </w:pPr>
      <w:r w:rsidRPr="00F122AC">
        <w:rPr>
          <w:rFonts w:cs="Arial"/>
          <w:b/>
          <w:bCs/>
          <w:lang w:val="en-GB"/>
        </w:rPr>
        <w:t>SHAP library</w:t>
      </w:r>
      <w:r w:rsidRPr="00F122AC">
        <w:rPr>
          <w:rFonts w:cs="Arial"/>
          <w:lang w:val="en-GB"/>
        </w:rPr>
        <w:t xml:space="preserve"> – feature attribution explanations</w:t>
      </w:r>
    </w:p>
    <w:p w14:paraId="4E60FF33" w14:textId="77777777" w:rsidR="00F122AC" w:rsidRPr="00F122AC" w:rsidRDefault="00F122AC" w:rsidP="008611C3">
      <w:pPr>
        <w:numPr>
          <w:ilvl w:val="0"/>
          <w:numId w:val="4"/>
        </w:numPr>
        <w:rPr>
          <w:rFonts w:cs="Arial"/>
          <w:lang w:val="en-GB"/>
        </w:rPr>
      </w:pPr>
      <w:r w:rsidRPr="00F122AC">
        <w:rPr>
          <w:rFonts w:cs="Arial"/>
          <w:b/>
          <w:bCs/>
          <w:lang w:val="en-GB"/>
        </w:rPr>
        <w:t>LIME library</w:t>
      </w:r>
      <w:r w:rsidRPr="00F122AC">
        <w:rPr>
          <w:rFonts w:cs="Arial"/>
          <w:lang w:val="en-GB"/>
        </w:rPr>
        <w:t xml:space="preserve"> – local model explanations</w:t>
      </w:r>
    </w:p>
    <w:p w14:paraId="7A2B1513" w14:textId="77777777" w:rsidR="00F122AC" w:rsidRPr="00F122AC" w:rsidRDefault="00F122AC" w:rsidP="008611C3">
      <w:pPr>
        <w:numPr>
          <w:ilvl w:val="0"/>
          <w:numId w:val="4"/>
        </w:numPr>
        <w:rPr>
          <w:rFonts w:cs="Arial"/>
          <w:lang w:val="en-GB"/>
        </w:rPr>
      </w:pPr>
      <w:r w:rsidRPr="00F122AC">
        <w:rPr>
          <w:rFonts w:cs="Arial"/>
          <w:b/>
          <w:bCs/>
          <w:lang w:val="en-GB"/>
        </w:rPr>
        <w:t>Pandas and NumPy</w:t>
      </w:r>
      <w:r w:rsidRPr="00F122AC">
        <w:rPr>
          <w:rFonts w:cs="Arial"/>
          <w:lang w:val="en-GB"/>
        </w:rPr>
        <w:t xml:space="preserve"> – data processing</w:t>
      </w:r>
    </w:p>
    <w:p w14:paraId="61D47A07" w14:textId="77777777" w:rsidR="00F122AC" w:rsidRPr="00F122AC" w:rsidRDefault="00F122AC" w:rsidP="008611C3">
      <w:pPr>
        <w:numPr>
          <w:ilvl w:val="0"/>
          <w:numId w:val="4"/>
        </w:numPr>
        <w:rPr>
          <w:rFonts w:cs="Arial"/>
          <w:lang w:val="en-GB"/>
        </w:rPr>
      </w:pPr>
      <w:r w:rsidRPr="00F122AC">
        <w:rPr>
          <w:rFonts w:cs="Arial"/>
          <w:b/>
          <w:bCs/>
          <w:lang w:val="en-GB"/>
        </w:rPr>
        <w:t>Matplotlib and Seaborn</w:t>
      </w:r>
      <w:r w:rsidRPr="00F122AC">
        <w:rPr>
          <w:rFonts w:cs="Arial"/>
          <w:lang w:val="en-GB"/>
        </w:rPr>
        <w:t xml:space="preserve"> – data visualization</w:t>
      </w:r>
    </w:p>
    <w:p w14:paraId="2F5A4FC3" w14:textId="77777777" w:rsidR="00F122AC" w:rsidRPr="00F122AC" w:rsidRDefault="00F122AC" w:rsidP="008611C3">
      <w:pPr>
        <w:rPr>
          <w:rFonts w:cs="Arial"/>
          <w:lang w:val="en-GB"/>
        </w:rPr>
      </w:pPr>
      <w:r w:rsidRPr="00F122AC">
        <w:rPr>
          <w:rFonts w:cs="Arial"/>
          <w:lang w:val="en-GB"/>
        </w:rPr>
        <w:t>These tools are widely used in machine learning research and provide efficient frameworks for implementing explainability techniques.</w:t>
      </w:r>
    </w:p>
    <w:p w14:paraId="36B2B0ED" w14:textId="77777777" w:rsidR="00F122AC" w:rsidRPr="00F122AC" w:rsidRDefault="00F122AC" w:rsidP="008611C3">
      <w:pPr>
        <w:rPr>
          <w:rFonts w:cs="Arial"/>
          <w:lang w:val="en-GB"/>
        </w:rPr>
      </w:pPr>
      <w:r w:rsidRPr="00F122AC">
        <w:rPr>
          <w:rFonts w:cs="Arial"/>
          <w:b/>
          <w:bCs/>
          <w:lang w:val="en-GB"/>
        </w:rPr>
        <w:t>Hardware requirements</w:t>
      </w:r>
    </w:p>
    <w:p w14:paraId="003A39B6" w14:textId="77777777" w:rsidR="00F122AC" w:rsidRPr="00F122AC" w:rsidRDefault="00F122AC" w:rsidP="008611C3">
      <w:pPr>
        <w:rPr>
          <w:rFonts w:cs="Arial"/>
          <w:lang w:val="en-GB"/>
        </w:rPr>
      </w:pPr>
      <w:r w:rsidRPr="00F122AC">
        <w:rPr>
          <w:rFonts w:cs="Arial"/>
          <w:lang w:val="en-GB"/>
        </w:rPr>
        <w:t>The computational experiments will require sufficient computing resources to train machine learning models and generate explanation outputs. The experiments will be performed using:</w:t>
      </w:r>
    </w:p>
    <w:p w14:paraId="54C4A4C7" w14:textId="77777777" w:rsidR="00F122AC" w:rsidRPr="00F122AC" w:rsidRDefault="00F122AC" w:rsidP="008611C3">
      <w:pPr>
        <w:numPr>
          <w:ilvl w:val="0"/>
          <w:numId w:val="5"/>
        </w:numPr>
        <w:rPr>
          <w:rFonts w:cs="Arial"/>
          <w:lang w:val="en-GB"/>
        </w:rPr>
      </w:pPr>
      <w:r w:rsidRPr="00F122AC">
        <w:rPr>
          <w:rFonts w:cs="Arial"/>
          <w:lang w:val="en-GB"/>
        </w:rPr>
        <w:t>A computer workstation with GPU acceleration</w:t>
      </w:r>
    </w:p>
    <w:p w14:paraId="16F23FD6" w14:textId="77777777" w:rsidR="00F122AC" w:rsidRPr="00F122AC" w:rsidRDefault="00F122AC" w:rsidP="008611C3">
      <w:pPr>
        <w:numPr>
          <w:ilvl w:val="0"/>
          <w:numId w:val="5"/>
        </w:numPr>
        <w:rPr>
          <w:rFonts w:cs="Arial"/>
          <w:lang w:val="en-GB"/>
        </w:rPr>
      </w:pPr>
      <w:r w:rsidRPr="00F122AC">
        <w:rPr>
          <w:rFonts w:cs="Arial"/>
          <w:lang w:val="en-GB"/>
        </w:rPr>
        <w:t>Cloud computing resources if necessary</w:t>
      </w:r>
    </w:p>
    <w:p w14:paraId="6687B8ED" w14:textId="77777777" w:rsidR="00F122AC" w:rsidRPr="00F122AC" w:rsidRDefault="00F122AC" w:rsidP="008611C3">
      <w:pPr>
        <w:numPr>
          <w:ilvl w:val="0"/>
          <w:numId w:val="5"/>
        </w:numPr>
        <w:rPr>
          <w:rFonts w:cs="Arial"/>
          <w:lang w:val="en-GB"/>
        </w:rPr>
      </w:pPr>
      <w:r w:rsidRPr="39CFE067">
        <w:rPr>
          <w:rFonts w:cs="Arial"/>
          <w:lang w:val="en-GB"/>
        </w:rPr>
        <w:t>Sufficient memory and storage for dataset processing</w:t>
      </w:r>
    </w:p>
    <w:p w14:paraId="6EBD15AB" w14:textId="1FB99694" w:rsidR="009D6590" w:rsidRPr="008611C3" w:rsidRDefault="009D6590" w:rsidP="008611C3">
      <w:pPr>
        <w:rPr>
          <w:rFonts w:cs="Arial"/>
          <w:lang w:val="en-GB"/>
        </w:rPr>
      </w:pPr>
    </w:p>
    <w:p w14:paraId="305B93DA" w14:textId="5F11CC38" w:rsidR="00511F62" w:rsidRPr="008611C3" w:rsidRDefault="00511F62" w:rsidP="008611C3">
      <w:pPr>
        <w:pStyle w:val="Heading1"/>
        <w:rPr>
          <w:rFonts w:cs="Arial"/>
          <w:lang w:val="en-GB"/>
        </w:rPr>
      </w:pPr>
      <w:bookmarkStart w:id="15" w:name="_Toc224484470"/>
      <w:r w:rsidRPr="008611C3">
        <w:rPr>
          <w:rFonts w:cs="Arial"/>
          <w:lang w:val="en-GB"/>
        </w:rPr>
        <w:t xml:space="preserve">4. </w:t>
      </w:r>
      <w:r w:rsidR="00164F26" w:rsidRPr="008611C3">
        <w:rPr>
          <w:rFonts w:cs="Arial"/>
        </w:rPr>
        <w:t>Expected Outcomes</w:t>
      </w:r>
      <w:bookmarkEnd w:id="15"/>
    </w:p>
    <w:p w14:paraId="7B2CA88C" w14:textId="56F854BF" w:rsidR="00B9554C" w:rsidRPr="008611C3" w:rsidRDefault="00B9554C" w:rsidP="008611C3">
      <w:pPr>
        <w:pStyle w:val="Heading2"/>
        <w:rPr>
          <w:rFonts w:cs="Arial"/>
          <w:lang w:val="en-GB"/>
        </w:rPr>
      </w:pPr>
      <w:bookmarkStart w:id="16" w:name="_Toc224484471"/>
      <w:r w:rsidRPr="008611C3">
        <w:rPr>
          <w:rFonts w:cs="Arial"/>
          <w:lang w:val="en-GB"/>
        </w:rPr>
        <w:t xml:space="preserve">4.1 </w:t>
      </w:r>
      <w:r w:rsidR="00164F26" w:rsidRPr="008611C3">
        <w:rPr>
          <w:rFonts w:cs="Arial"/>
        </w:rPr>
        <w:t>Anticipated Results</w:t>
      </w:r>
      <w:bookmarkEnd w:id="16"/>
    </w:p>
    <w:p w14:paraId="5C019AB6" w14:textId="2114FB29" w:rsidR="00164F26" w:rsidRPr="00164F26" w:rsidRDefault="7CA165FF" w:rsidP="008611C3">
      <w:pPr>
        <w:rPr>
          <w:rFonts w:cs="Arial"/>
          <w:lang w:val="en-GB"/>
        </w:rPr>
      </w:pPr>
      <w:r w:rsidRPr="39CFE067">
        <w:rPr>
          <w:rFonts w:cs="Arial"/>
          <w:lang w:val="en-GB"/>
        </w:rPr>
        <w:t>The primary outcome of this research is an explainability framework that improves interpretability in machine learning decision systems.</w:t>
      </w:r>
      <w:r w:rsidR="00164F26" w:rsidRPr="39CFE067">
        <w:rPr>
          <w:rFonts w:cs="Arial"/>
          <w:lang w:val="en-GB"/>
        </w:rPr>
        <w:t xml:space="preserve"> Current machine learning </w:t>
      </w:r>
      <w:r w:rsidR="00164F26" w:rsidRPr="39CFE067">
        <w:rPr>
          <w:rFonts w:cs="Arial"/>
          <w:lang w:val="en-GB"/>
        </w:rPr>
        <w:lastRenderedPageBreak/>
        <w:t>models often operate as black-box systems, meaning that their internal decision-making processes are difficult to interpret by human users. Explainable AI techniques aim to address this issue by providing insights into how models generate predictions [7].</w:t>
      </w:r>
    </w:p>
    <w:p w14:paraId="44992C7B" w14:textId="6010DCBF" w:rsidR="00164F26" w:rsidRPr="00164F26" w:rsidRDefault="73948542" w:rsidP="008611C3">
      <w:pPr>
        <w:rPr>
          <w:rFonts w:cs="Arial"/>
          <w:lang w:val="en-GB"/>
        </w:rPr>
      </w:pPr>
      <w:r w:rsidRPr="39CFE067">
        <w:rPr>
          <w:rFonts w:cs="Arial"/>
          <w:lang w:val="en-GB"/>
        </w:rPr>
        <w:t>The research expects that combining explanation techniques will improve reliability and interpretability. Methods such as LIME and SHAP explain feature importance but mainly provide local explanations [17], [18].</w:t>
      </w:r>
      <w:r w:rsidR="00164F26" w:rsidRPr="39CFE067">
        <w:rPr>
          <w:rFonts w:cs="Arial"/>
          <w:lang w:val="en-GB"/>
        </w:rPr>
        <w:t xml:space="preserve"> By integrating feature attribution techniques with concept-based explanations and counterfactual explanations, the proposed framework may provide more comprehensive insights into model behavior.</w:t>
      </w:r>
    </w:p>
    <w:p w14:paraId="434C47E5" w14:textId="77777777" w:rsidR="00164F26" w:rsidRPr="00164F26" w:rsidRDefault="00164F26" w:rsidP="008611C3">
      <w:pPr>
        <w:rPr>
          <w:rFonts w:cs="Arial"/>
          <w:lang w:val="en-GB"/>
        </w:rPr>
      </w:pPr>
      <w:r w:rsidRPr="00164F26">
        <w:rPr>
          <w:rFonts w:cs="Arial"/>
          <w:lang w:val="en-GB"/>
        </w:rPr>
        <w:t xml:space="preserve">Another expected outcome is improved evaluation of explanation reliability. Previous research has shown that some explanation methods may produce explanations that appear plausible but do not accurately represent the internal reasoning of machine learning models [1]. The proposed framework will evaluate explanations using multiple evaluation metrics such as fidelity, stability, and interpretability to ensure that generated explanations accurately represent model </w:t>
      </w:r>
      <w:proofErr w:type="spellStart"/>
      <w:r w:rsidRPr="00164F26">
        <w:rPr>
          <w:rFonts w:cs="Arial"/>
          <w:lang w:val="en-GB"/>
        </w:rPr>
        <w:t>behavior</w:t>
      </w:r>
      <w:proofErr w:type="spellEnd"/>
      <w:r w:rsidRPr="00164F26">
        <w:rPr>
          <w:rFonts w:cs="Arial"/>
          <w:lang w:val="en-GB"/>
        </w:rPr>
        <w:t>.</w:t>
      </w:r>
    </w:p>
    <w:p w14:paraId="606EF488" w14:textId="240EBF4C" w:rsidR="00164F26" w:rsidRPr="00164F26" w:rsidRDefault="00164F26" w:rsidP="008611C3">
      <w:pPr>
        <w:rPr>
          <w:rFonts w:cs="Arial"/>
          <w:lang w:val="en-GB"/>
        </w:rPr>
      </w:pPr>
      <w:r w:rsidRPr="39CFE067">
        <w:rPr>
          <w:rFonts w:cs="Arial"/>
          <w:lang w:val="en-GB"/>
        </w:rPr>
        <w:t xml:space="preserve">Furthermore, the research is expected to demonstrate that the proposed explainability framework improves user trust in AI systems. </w:t>
      </w:r>
      <w:r w:rsidR="0D1C5122" w:rsidRPr="39CFE067">
        <w:rPr>
          <w:rFonts w:cs="Arial"/>
          <w:lang w:val="en-GB"/>
        </w:rPr>
        <w:t>Transparent explanations can improve user understanding and trust in AI systems [25].</w:t>
      </w:r>
      <w:r w:rsidRPr="39CFE067">
        <w:rPr>
          <w:rFonts w:cs="Arial"/>
          <w:lang w:val="en-GB"/>
        </w:rPr>
        <w:t xml:space="preserve"> Therefore, improving the quality of explanations may contribute to increased trust in automated decision-making systems.</w:t>
      </w:r>
    </w:p>
    <w:p w14:paraId="70A48074" w14:textId="6AA3FDBC" w:rsidR="00B9554C" w:rsidRPr="008611C3" w:rsidRDefault="00B9554C" w:rsidP="008611C3">
      <w:pPr>
        <w:pStyle w:val="Heading2"/>
        <w:rPr>
          <w:rFonts w:cs="Arial"/>
          <w:lang w:val="en-GB"/>
        </w:rPr>
      </w:pPr>
      <w:bookmarkStart w:id="17" w:name="_Toc224484472"/>
      <w:r w:rsidRPr="008611C3">
        <w:rPr>
          <w:rFonts w:cs="Arial"/>
          <w:lang w:val="en-GB"/>
        </w:rPr>
        <w:t xml:space="preserve">4.2 </w:t>
      </w:r>
      <w:r w:rsidR="00164F26" w:rsidRPr="008611C3">
        <w:rPr>
          <w:rFonts w:cs="Arial"/>
        </w:rPr>
        <w:t>Implications</w:t>
      </w:r>
      <w:bookmarkEnd w:id="17"/>
    </w:p>
    <w:p w14:paraId="7BA5C47B" w14:textId="77777777" w:rsidR="00271419" w:rsidRPr="00271419" w:rsidRDefault="00271419" w:rsidP="00B907E5">
      <w:pPr>
        <w:spacing w:before="100" w:beforeAutospacing="1" w:after="100" w:afterAutospacing="1"/>
        <w:rPr>
          <w:rFonts w:eastAsia="Times New Roman" w:cs="Arial"/>
          <w:kern w:val="0"/>
          <w:szCs w:val="24"/>
          <w:lang w:val="en-GB" w:eastAsia="en-GB"/>
          <w14:ligatures w14:val="none"/>
        </w:rPr>
      </w:pPr>
      <w:r w:rsidRPr="00271419">
        <w:rPr>
          <w:rFonts w:eastAsia="Times New Roman" w:cs="Arial"/>
          <w:kern w:val="0"/>
          <w:szCs w:val="24"/>
          <w:lang w:val="en-GB" w:eastAsia="en-GB"/>
          <w14:ligatures w14:val="none"/>
        </w:rPr>
        <w:t>The findings of this research may contribute to both academic research and practical applications in the field of explainable artificial intelligence. From an academic perspective, the study aims to support the development of improved explainability frameworks for machine learning models and provide insights into integrating different explanation techniques to enhance interpretability and reliability. Previous research highlights the importance of systematic evaluation frameworks for explainable AI systems [11].</w:t>
      </w:r>
    </w:p>
    <w:p w14:paraId="216F8FC8" w14:textId="77777777" w:rsidR="00271419" w:rsidRPr="00271419" w:rsidRDefault="00271419" w:rsidP="00B907E5">
      <w:pPr>
        <w:spacing w:before="100" w:beforeAutospacing="1" w:after="100" w:afterAutospacing="1"/>
        <w:rPr>
          <w:rFonts w:eastAsia="Times New Roman" w:cs="Arial"/>
          <w:kern w:val="0"/>
          <w:szCs w:val="24"/>
          <w:lang w:val="en-GB" w:eastAsia="en-GB"/>
          <w14:ligatures w14:val="none"/>
        </w:rPr>
      </w:pPr>
      <w:r w:rsidRPr="00271419">
        <w:rPr>
          <w:rFonts w:eastAsia="Times New Roman" w:cs="Arial"/>
          <w:kern w:val="0"/>
          <w:szCs w:val="24"/>
          <w:lang w:val="en-GB" w:eastAsia="en-GB"/>
          <w14:ligatures w14:val="none"/>
        </w:rPr>
        <w:t xml:space="preserve">From a practical perspective, improved explainability methods can increase transparency in AI-based decision systems used in domains such as finance, healthcare, and security. The proposed framework may also benefit future students </w:t>
      </w:r>
      <w:r w:rsidRPr="00271419">
        <w:rPr>
          <w:rFonts w:eastAsia="Times New Roman" w:cs="Arial"/>
          <w:kern w:val="0"/>
          <w:szCs w:val="24"/>
          <w:lang w:val="en-GB" w:eastAsia="en-GB"/>
          <w14:ligatures w14:val="none"/>
        </w:rPr>
        <w:lastRenderedPageBreak/>
        <w:t>and researchers studying explainable AI and help organizations and communities better understand AI-driven decisions, supporting the responsible use of artificial intelligence technologies [23].</w:t>
      </w:r>
    </w:p>
    <w:p w14:paraId="50D44397" w14:textId="77777777" w:rsidR="00EE200A" w:rsidRPr="00271419" w:rsidRDefault="00EE200A" w:rsidP="00B907E5">
      <w:pPr>
        <w:rPr>
          <w:rFonts w:cs="Arial"/>
          <w:szCs w:val="24"/>
          <w:lang w:val="en-GB"/>
        </w:rPr>
      </w:pPr>
    </w:p>
    <w:p w14:paraId="592C03E4" w14:textId="5A7AF3CF" w:rsidR="00B9554C" w:rsidRPr="00271419" w:rsidRDefault="00B9554C" w:rsidP="008611C3">
      <w:pPr>
        <w:pStyle w:val="Heading2"/>
        <w:rPr>
          <w:rFonts w:cs="Arial"/>
          <w:szCs w:val="24"/>
          <w:lang w:val="en-GB"/>
        </w:rPr>
      </w:pPr>
      <w:bookmarkStart w:id="18" w:name="_Toc224484473"/>
      <w:r w:rsidRPr="00271419">
        <w:rPr>
          <w:rFonts w:cs="Arial"/>
          <w:szCs w:val="24"/>
          <w:lang w:val="en-GB"/>
        </w:rPr>
        <w:t xml:space="preserve">4.3 </w:t>
      </w:r>
      <w:r w:rsidR="00164F26" w:rsidRPr="00271419">
        <w:rPr>
          <w:rFonts w:cs="Arial"/>
          <w:szCs w:val="24"/>
        </w:rPr>
        <w:t>Limitations</w:t>
      </w:r>
      <w:bookmarkEnd w:id="18"/>
    </w:p>
    <w:p w14:paraId="3967EC15" w14:textId="77777777" w:rsidR="00164F26" w:rsidRPr="00164F26" w:rsidRDefault="00164F26" w:rsidP="008611C3">
      <w:pPr>
        <w:rPr>
          <w:rFonts w:cs="Arial"/>
          <w:lang w:val="en-GB"/>
        </w:rPr>
      </w:pPr>
      <w:r w:rsidRPr="00271419">
        <w:rPr>
          <w:rFonts w:cs="Arial"/>
          <w:szCs w:val="24"/>
          <w:lang w:val="en-GB"/>
        </w:rPr>
        <w:t>Although the proposed research aims to improve explainability in machine learning models, several limitations may arise during</w:t>
      </w:r>
      <w:r w:rsidRPr="00164F26">
        <w:rPr>
          <w:rFonts w:cs="Arial"/>
          <w:lang w:val="en-GB"/>
        </w:rPr>
        <w:t xml:space="preserve"> the study.</w:t>
      </w:r>
    </w:p>
    <w:p w14:paraId="62D8C641" w14:textId="77777777" w:rsidR="00164F26" w:rsidRPr="00164F26" w:rsidRDefault="00164F26" w:rsidP="008611C3">
      <w:pPr>
        <w:rPr>
          <w:rFonts w:cs="Arial"/>
          <w:lang w:val="en-GB"/>
        </w:rPr>
      </w:pPr>
      <w:r w:rsidRPr="00164F26">
        <w:rPr>
          <w:rFonts w:cs="Arial"/>
          <w:lang w:val="en-GB"/>
        </w:rPr>
        <w:t xml:space="preserve">One potential limitation is related to the </w:t>
      </w:r>
      <w:r w:rsidRPr="00164F26">
        <w:rPr>
          <w:rFonts w:cs="Arial"/>
          <w:b/>
          <w:bCs/>
          <w:lang w:val="en-GB"/>
        </w:rPr>
        <w:t>complexity of machine learning models</w:t>
      </w:r>
      <w:r w:rsidRPr="00164F26">
        <w:rPr>
          <w:rFonts w:cs="Arial"/>
          <w:lang w:val="en-GB"/>
        </w:rPr>
        <w:t xml:space="preserve">. Deep learning models, in particular, often contain thousands or millions of parameters, making them inherently difficult to interpret. While explanation techniques can provide insights into model </w:t>
      </w:r>
      <w:proofErr w:type="spellStart"/>
      <w:r w:rsidRPr="00164F26">
        <w:rPr>
          <w:rFonts w:cs="Arial"/>
          <w:lang w:val="en-GB"/>
        </w:rPr>
        <w:t>behavior</w:t>
      </w:r>
      <w:proofErr w:type="spellEnd"/>
      <w:r w:rsidRPr="00164F26">
        <w:rPr>
          <w:rFonts w:cs="Arial"/>
          <w:lang w:val="en-GB"/>
        </w:rPr>
        <w:t>, they may not fully capture the complete reasoning process of complex models.</w:t>
      </w:r>
    </w:p>
    <w:p w14:paraId="313AA9A5" w14:textId="77777777" w:rsidR="00164F26" w:rsidRPr="00164F26" w:rsidRDefault="00164F26" w:rsidP="008611C3">
      <w:pPr>
        <w:rPr>
          <w:rFonts w:cs="Arial"/>
          <w:lang w:val="en-GB"/>
        </w:rPr>
      </w:pPr>
      <w:r w:rsidRPr="00164F26">
        <w:rPr>
          <w:rFonts w:cs="Arial"/>
          <w:lang w:val="en-GB"/>
        </w:rPr>
        <w:t xml:space="preserve">Another limitation involves the </w:t>
      </w:r>
      <w:r w:rsidRPr="00164F26">
        <w:rPr>
          <w:rFonts w:cs="Arial"/>
          <w:b/>
          <w:bCs/>
          <w:lang w:val="en-GB"/>
        </w:rPr>
        <w:t>evaluation of explanation quality</w:t>
      </w:r>
      <w:r w:rsidRPr="00164F26">
        <w:rPr>
          <w:rFonts w:cs="Arial"/>
          <w:lang w:val="en-GB"/>
        </w:rPr>
        <w:t>. Measuring interpretability is inherently subjective because explanations must be understandable to human users. Although evaluation metrics such as fidelity and stability provide quantitative measures of explanation quality, assessing interpretability remains challenging.</w:t>
      </w:r>
    </w:p>
    <w:p w14:paraId="328AE659" w14:textId="77777777" w:rsidR="00164F26" w:rsidRPr="00164F26" w:rsidRDefault="00164F26" w:rsidP="008611C3">
      <w:pPr>
        <w:rPr>
          <w:rFonts w:cs="Arial"/>
          <w:lang w:val="en-GB"/>
        </w:rPr>
      </w:pPr>
      <w:r w:rsidRPr="00164F26">
        <w:rPr>
          <w:rFonts w:cs="Arial"/>
          <w:lang w:val="en-GB"/>
        </w:rPr>
        <w:t xml:space="preserve">A further limitation relates to the </w:t>
      </w:r>
      <w:r w:rsidRPr="00164F26">
        <w:rPr>
          <w:rFonts w:cs="Arial"/>
          <w:b/>
          <w:bCs/>
          <w:lang w:val="en-GB"/>
        </w:rPr>
        <w:t>generalizability of the results</w:t>
      </w:r>
      <w:r w:rsidRPr="00164F26">
        <w:rPr>
          <w:rFonts w:cs="Arial"/>
          <w:lang w:val="en-GB"/>
        </w:rPr>
        <w:t>. The experiments conducted in this research will use selected datasets and machine learning models. While these experiments will provide valuable insights into explanation techniques, the results may vary depending on the dataset, model architecture, or application domain.</w:t>
      </w:r>
    </w:p>
    <w:p w14:paraId="15B3C225" w14:textId="77777777" w:rsidR="00164F26" w:rsidRPr="008611C3" w:rsidRDefault="00164F26" w:rsidP="008611C3">
      <w:pPr>
        <w:rPr>
          <w:rFonts w:cs="Arial"/>
          <w:lang w:val="en-GB"/>
        </w:rPr>
      </w:pPr>
      <w:r w:rsidRPr="00164F26">
        <w:rPr>
          <w:rFonts w:cs="Arial"/>
          <w:lang w:val="en-GB"/>
        </w:rPr>
        <w:t>Despite these limitations, the research is expected to provide valuable insights into improving explainability in machine learning systems and contribute to the development of more transparent AI systems.</w:t>
      </w:r>
    </w:p>
    <w:p w14:paraId="0E274D43" w14:textId="1A54EDEB" w:rsidR="00164F26" w:rsidRPr="008611C3" w:rsidRDefault="00164F26" w:rsidP="008611C3">
      <w:pPr>
        <w:pStyle w:val="Heading1"/>
        <w:rPr>
          <w:rFonts w:cs="Arial"/>
          <w:lang w:val="en-GB"/>
        </w:rPr>
      </w:pPr>
      <w:bookmarkStart w:id="19" w:name="_Toc224484474"/>
      <w:r w:rsidRPr="008611C3">
        <w:rPr>
          <w:rFonts w:cs="Arial"/>
          <w:lang w:val="en-GB"/>
        </w:rPr>
        <w:lastRenderedPageBreak/>
        <w:t xml:space="preserve">5. </w:t>
      </w:r>
      <w:r w:rsidRPr="008611C3">
        <w:rPr>
          <w:rFonts w:cs="Arial"/>
        </w:rPr>
        <w:t>Expected Outcomes</w:t>
      </w:r>
      <w:bookmarkEnd w:id="19"/>
    </w:p>
    <w:p w14:paraId="14CBBBC4" w14:textId="01FA08E1" w:rsidR="00164F26" w:rsidRPr="008611C3" w:rsidRDefault="00164F26" w:rsidP="008611C3">
      <w:pPr>
        <w:pStyle w:val="Heading2"/>
        <w:rPr>
          <w:rFonts w:cs="Arial"/>
          <w:lang w:val="en-GB"/>
        </w:rPr>
      </w:pPr>
    </w:p>
    <w:p w14:paraId="68114498" w14:textId="77777777" w:rsidR="000037A5" w:rsidRPr="000037A5" w:rsidRDefault="000037A5" w:rsidP="008611C3">
      <w:pPr>
        <w:rPr>
          <w:rFonts w:cs="Arial"/>
          <w:lang w:val="en-GB"/>
        </w:rPr>
      </w:pPr>
      <w:r w:rsidRPr="000037A5">
        <w:rPr>
          <w:rFonts w:cs="Arial"/>
          <w:lang w:val="en-GB"/>
        </w:rPr>
        <w:t>The research project will be completed over a five-month period. The timeline includes key research activities such as literature review, dataset preparation, model development, experimentation, and report writing.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6"/>
        <w:gridCol w:w="6265"/>
        <w:gridCol w:w="943"/>
      </w:tblGrid>
      <w:tr w:rsidR="000037A5" w:rsidRPr="000037A5" w14:paraId="0DC842E8" w14:textId="77777777">
        <w:trPr>
          <w:tblHeader/>
          <w:tblCellSpacing w:w="15" w:type="dxa"/>
        </w:trPr>
        <w:tc>
          <w:tcPr>
            <w:tcW w:w="0" w:type="auto"/>
            <w:vAlign w:val="center"/>
            <w:hideMark/>
          </w:tcPr>
          <w:p w14:paraId="79817AD2" w14:textId="77777777" w:rsidR="000037A5" w:rsidRPr="000037A5" w:rsidRDefault="000037A5" w:rsidP="008611C3">
            <w:pPr>
              <w:rPr>
                <w:rFonts w:cs="Arial"/>
                <w:b/>
                <w:bCs/>
                <w:lang w:val="en-GB"/>
              </w:rPr>
            </w:pPr>
            <w:r w:rsidRPr="000037A5">
              <w:rPr>
                <w:rFonts w:cs="Arial"/>
                <w:b/>
                <w:bCs/>
                <w:lang w:val="en-GB"/>
              </w:rPr>
              <w:t>Phase</w:t>
            </w:r>
          </w:p>
        </w:tc>
        <w:tc>
          <w:tcPr>
            <w:tcW w:w="0" w:type="auto"/>
            <w:vAlign w:val="center"/>
            <w:hideMark/>
          </w:tcPr>
          <w:p w14:paraId="7751B0F0" w14:textId="77777777" w:rsidR="000037A5" w:rsidRPr="000037A5" w:rsidRDefault="000037A5" w:rsidP="008611C3">
            <w:pPr>
              <w:rPr>
                <w:rFonts w:cs="Arial"/>
                <w:b/>
                <w:bCs/>
                <w:lang w:val="en-GB"/>
              </w:rPr>
            </w:pPr>
            <w:r w:rsidRPr="000037A5">
              <w:rPr>
                <w:rFonts w:cs="Arial"/>
                <w:b/>
                <w:bCs/>
                <w:lang w:val="en-GB"/>
              </w:rPr>
              <w:t>Task</w:t>
            </w:r>
          </w:p>
        </w:tc>
        <w:tc>
          <w:tcPr>
            <w:tcW w:w="0" w:type="auto"/>
            <w:vAlign w:val="center"/>
            <w:hideMark/>
          </w:tcPr>
          <w:p w14:paraId="13FDE1B3" w14:textId="77777777" w:rsidR="000037A5" w:rsidRPr="000037A5" w:rsidRDefault="000037A5" w:rsidP="008611C3">
            <w:pPr>
              <w:rPr>
                <w:rFonts w:cs="Arial"/>
                <w:b/>
                <w:bCs/>
                <w:lang w:val="en-GB"/>
              </w:rPr>
            </w:pPr>
            <w:r w:rsidRPr="000037A5">
              <w:rPr>
                <w:rFonts w:cs="Arial"/>
                <w:b/>
                <w:bCs/>
                <w:lang w:val="en-GB"/>
              </w:rPr>
              <w:t>Time</w:t>
            </w:r>
          </w:p>
        </w:tc>
      </w:tr>
      <w:tr w:rsidR="000037A5" w:rsidRPr="000037A5" w14:paraId="07959711" w14:textId="77777777">
        <w:trPr>
          <w:tblCellSpacing w:w="15" w:type="dxa"/>
        </w:trPr>
        <w:tc>
          <w:tcPr>
            <w:tcW w:w="0" w:type="auto"/>
            <w:vAlign w:val="center"/>
            <w:hideMark/>
          </w:tcPr>
          <w:p w14:paraId="56BB7E92" w14:textId="77777777" w:rsidR="000037A5" w:rsidRPr="000037A5" w:rsidRDefault="000037A5" w:rsidP="008611C3">
            <w:pPr>
              <w:rPr>
                <w:rFonts w:cs="Arial"/>
                <w:lang w:val="en-GB"/>
              </w:rPr>
            </w:pPr>
            <w:r w:rsidRPr="000037A5">
              <w:rPr>
                <w:rFonts w:cs="Arial"/>
                <w:lang w:val="en-GB"/>
              </w:rPr>
              <w:t>Phase 1</w:t>
            </w:r>
          </w:p>
        </w:tc>
        <w:tc>
          <w:tcPr>
            <w:tcW w:w="0" w:type="auto"/>
            <w:vAlign w:val="center"/>
            <w:hideMark/>
          </w:tcPr>
          <w:p w14:paraId="71F37B08" w14:textId="77777777" w:rsidR="000037A5" w:rsidRPr="000037A5" w:rsidRDefault="000037A5" w:rsidP="008611C3">
            <w:pPr>
              <w:rPr>
                <w:rFonts w:cs="Arial"/>
                <w:lang w:val="en-GB"/>
              </w:rPr>
            </w:pPr>
            <w:r w:rsidRPr="000037A5">
              <w:rPr>
                <w:rFonts w:cs="Arial"/>
                <w:lang w:val="en-GB"/>
              </w:rPr>
              <w:t>Literature review and research planning</w:t>
            </w:r>
          </w:p>
        </w:tc>
        <w:tc>
          <w:tcPr>
            <w:tcW w:w="0" w:type="auto"/>
            <w:vAlign w:val="center"/>
            <w:hideMark/>
          </w:tcPr>
          <w:p w14:paraId="24C3D380" w14:textId="77777777" w:rsidR="000037A5" w:rsidRPr="000037A5" w:rsidRDefault="000037A5" w:rsidP="008611C3">
            <w:pPr>
              <w:rPr>
                <w:rFonts w:cs="Arial"/>
                <w:lang w:val="en-GB"/>
              </w:rPr>
            </w:pPr>
            <w:r w:rsidRPr="000037A5">
              <w:rPr>
                <w:rFonts w:cs="Arial"/>
                <w:lang w:val="en-GB"/>
              </w:rPr>
              <w:t>Month 1</w:t>
            </w:r>
          </w:p>
        </w:tc>
      </w:tr>
      <w:tr w:rsidR="000037A5" w:rsidRPr="000037A5" w14:paraId="65E3E22B" w14:textId="77777777">
        <w:trPr>
          <w:tblCellSpacing w:w="15" w:type="dxa"/>
        </w:trPr>
        <w:tc>
          <w:tcPr>
            <w:tcW w:w="0" w:type="auto"/>
            <w:vAlign w:val="center"/>
            <w:hideMark/>
          </w:tcPr>
          <w:p w14:paraId="10D1182F" w14:textId="77777777" w:rsidR="000037A5" w:rsidRPr="000037A5" w:rsidRDefault="000037A5" w:rsidP="008611C3">
            <w:pPr>
              <w:rPr>
                <w:rFonts w:cs="Arial"/>
                <w:lang w:val="en-GB"/>
              </w:rPr>
            </w:pPr>
            <w:r w:rsidRPr="000037A5">
              <w:rPr>
                <w:rFonts w:cs="Arial"/>
                <w:lang w:val="en-GB"/>
              </w:rPr>
              <w:t>Phase 2</w:t>
            </w:r>
          </w:p>
        </w:tc>
        <w:tc>
          <w:tcPr>
            <w:tcW w:w="0" w:type="auto"/>
            <w:vAlign w:val="center"/>
            <w:hideMark/>
          </w:tcPr>
          <w:p w14:paraId="40996E9C" w14:textId="77777777" w:rsidR="000037A5" w:rsidRPr="000037A5" w:rsidRDefault="000037A5" w:rsidP="008611C3">
            <w:pPr>
              <w:rPr>
                <w:rFonts w:cs="Arial"/>
                <w:lang w:val="en-GB"/>
              </w:rPr>
            </w:pPr>
            <w:r w:rsidRPr="000037A5">
              <w:rPr>
                <w:rFonts w:cs="Arial"/>
                <w:lang w:val="en-GB"/>
              </w:rPr>
              <w:t>Dataset selection and data preprocessing</w:t>
            </w:r>
          </w:p>
        </w:tc>
        <w:tc>
          <w:tcPr>
            <w:tcW w:w="0" w:type="auto"/>
            <w:vAlign w:val="center"/>
            <w:hideMark/>
          </w:tcPr>
          <w:p w14:paraId="59351E9A" w14:textId="77777777" w:rsidR="000037A5" w:rsidRPr="000037A5" w:rsidRDefault="000037A5" w:rsidP="008611C3">
            <w:pPr>
              <w:rPr>
                <w:rFonts w:cs="Arial"/>
                <w:lang w:val="en-GB"/>
              </w:rPr>
            </w:pPr>
            <w:r w:rsidRPr="000037A5">
              <w:rPr>
                <w:rFonts w:cs="Arial"/>
                <w:lang w:val="en-GB"/>
              </w:rPr>
              <w:t>Month 2</w:t>
            </w:r>
          </w:p>
        </w:tc>
      </w:tr>
      <w:tr w:rsidR="000037A5" w:rsidRPr="000037A5" w14:paraId="27CE7B84" w14:textId="77777777">
        <w:trPr>
          <w:tblCellSpacing w:w="15" w:type="dxa"/>
        </w:trPr>
        <w:tc>
          <w:tcPr>
            <w:tcW w:w="0" w:type="auto"/>
            <w:vAlign w:val="center"/>
            <w:hideMark/>
          </w:tcPr>
          <w:p w14:paraId="72687EDC" w14:textId="77777777" w:rsidR="000037A5" w:rsidRPr="000037A5" w:rsidRDefault="000037A5" w:rsidP="008611C3">
            <w:pPr>
              <w:rPr>
                <w:rFonts w:cs="Arial"/>
                <w:lang w:val="en-GB"/>
              </w:rPr>
            </w:pPr>
            <w:r w:rsidRPr="000037A5">
              <w:rPr>
                <w:rFonts w:cs="Arial"/>
                <w:lang w:val="en-GB"/>
              </w:rPr>
              <w:t>Phase 3</w:t>
            </w:r>
          </w:p>
        </w:tc>
        <w:tc>
          <w:tcPr>
            <w:tcW w:w="0" w:type="auto"/>
            <w:vAlign w:val="center"/>
            <w:hideMark/>
          </w:tcPr>
          <w:p w14:paraId="2DD7A5B3" w14:textId="77777777" w:rsidR="000037A5" w:rsidRPr="000037A5" w:rsidRDefault="000037A5" w:rsidP="008611C3">
            <w:pPr>
              <w:rPr>
                <w:rFonts w:cs="Arial"/>
                <w:lang w:val="en-GB"/>
              </w:rPr>
            </w:pPr>
            <w:r w:rsidRPr="000037A5">
              <w:rPr>
                <w:rFonts w:cs="Arial"/>
                <w:lang w:val="en-GB"/>
              </w:rPr>
              <w:t>Machine learning model development</w:t>
            </w:r>
          </w:p>
        </w:tc>
        <w:tc>
          <w:tcPr>
            <w:tcW w:w="0" w:type="auto"/>
            <w:vAlign w:val="center"/>
            <w:hideMark/>
          </w:tcPr>
          <w:p w14:paraId="44FC8D88" w14:textId="77777777" w:rsidR="000037A5" w:rsidRPr="000037A5" w:rsidRDefault="000037A5" w:rsidP="008611C3">
            <w:pPr>
              <w:rPr>
                <w:rFonts w:cs="Arial"/>
                <w:lang w:val="en-GB"/>
              </w:rPr>
            </w:pPr>
            <w:r w:rsidRPr="000037A5">
              <w:rPr>
                <w:rFonts w:cs="Arial"/>
                <w:lang w:val="en-GB"/>
              </w:rPr>
              <w:t>Month 3</w:t>
            </w:r>
          </w:p>
        </w:tc>
      </w:tr>
      <w:tr w:rsidR="000037A5" w:rsidRPr="000037A5" w14:paraId="42F829ED" w14:textId="77777777">
        <w:trPr>
          <w:tblCellSpacing w:w="15" w:type="dxa"/>
        </w:trPr>
        <w:tc>
          <w:tcPr>
            <w:tcW w:w="0" w:type="auto"/>
            <w:vAlign w:val="center"/>
            <w:hideMark/>
          </w:tcPr>
          <w:p w14:paraId="37653A04" w14:textId="77777777" w:rsidR="000037A5" w:rsidRPr="000037A5" w:rsidRDefault="000037A5" w:rsidP="008611C3">
            <w:pPr>
              <w:rPr>
                <w:rFonts w:cs="Arial"/>
                <w:lang w:val="en-GB"/>
              </w:rPr>
            </w:pPr>
            <w:r w:rsidRPr="000037A5">
              <w:rPr>
                <w:rFonts w:cs="Arial"/>
                <w:lang w:val="en-GB"/>
              </w:rPr>
              <w:t>Phase 4</w:t>
            </w:r>
          </w:p>
        </w:tc>
        <w:tc>
          <w:tcPr>
            <w:tcW w:w="0" w:type="auto"/>
            <w:vAlign w:val="center"/>
            <w:hideMark/>
          </w:tcPr>
          <w:p w14:paraId="416F74BC" w14:textId="77777777" w:rsidR="000037A5" w:rsidRPr="000037A5" w:rsidRDefault="000037A5" w:rsidP="008611C3">
            <w:pPr>
              <w:rPr>
                <w:rFonts w:cs="Arial"/>
                <w:lang w:val="en-GB"/>
              </w:rPr>
            </w:pPr>
            <w:r w:rsidRPr="000037A5">
              <w:rPr>
                <w:rFonts w:cs="Arial"/>
                <w:lang w:val="en-GB"/>
              </w:rPr>
              <w:t>Implementation of explainability techniques and evaluation</w:t>
            </w:r>
          </w:p>
        </w:tc>
        <w:tc>
          <w:tcPr>
            <w:tcW w:w="0" w:type="auto"/>
            <w:vAlign w:val="center"/>
            <w:hideMark/>
          </w:tcPr>
          <w:p w14:paraId="6BDE1C7F" w14:textId="77777777" w:rsidR="000037A5" w:rsidRPr="000037A5" w:rsidRDefault="000037A5" w:rsidP="008611C3">
            <w:pPr>
              <w:rPr>
                <w:rFonts w:cs="Arial"/>
                <w:lang w:val="en-GB"/>
              </w:rPr>
            </w:pPr>
            <w:r w:rsidRPr="000037A5">
              <w:rPr>
                <w:rFonts w:cs="Arial"/>
                <w:lang w:val="en-GB"/>
              </w:rPr>
              <w:t>Month 4</w:t>
            </w:r>
          </w:p>
        </w:tc>
      </w:tr>
      <w:tr w:rsidR="000037A5" w:rsidRPr="000037A5" w14:paraId="6F111A6F" w14:textId="77777777">
        <w:trPr>
          <w:tblCellSpacing w:w="15" w:type="dxa"/>
        </w:trPr>
        <w:tc>
          <w:tcPr>
            <w:tcW w:w="0" w:type="auto"/>
            <w:vAlign w:val="center"/>
            <w:hideMark/>
          </w:tcPr>
          <w:p w14:paraId="456D3141" w14:textId="77777777" w:rsidR="000037A5" w:rsidRPr="000037A5" w:rsidRDefault="000037A5" w:rsidP="008611C3">
            <w:pPr>
              <w:rPr>
                <w:rFonts w:cs="Arial"/>
                <w:lang w:val="en-GB"/>
              </w:rPr>
            </w:pPr>
            <w:r w:rsidRPr="000037A5">
              <w:rPr>
                <w:rFonts w:cs="Arial"/>
                <w:lang w:val="en-GB"/>
              </w:rPr>
              <w:t>Phase 5</w:t>
            </w:r>
          </w:p>
        </w:tc>
        <w:tc>
          <w:tcPr>
            <w:tcW w:w="0" w:type="auto"/>
            <w:vAlign w:val="center"/>
            <w:hideMark/>
          </w:tcPr>
          <w:p w14:paraId="09076162" w14:textId="77777777" w:rsidR="000037A5" w:rsidRPr="000037A5" w:rsidRDefault="000037A5" w:rsidP="008611C3">
            <w:pPr>
              <w:rPr>
                <w:rFonts w:cs="Arial"/>
                <w:lang w:val="en-GB"/>
              </w:rPr>
            </w:pPr>
            <w:r w:rsidRPr="000037A5">
              <w:rPr>
                <w:rFonts w:cs="Arial"/>
                <w:lang w:val="en-GB"/>
              </w:rPr>
              <w:t>Analysis of results and writing the research report</w:t>
            </w:r>
          </w:p>
        </w:tc>
        <w:tc>
          <w:tcPr>
            <w:tcW w:w="0" w:type="auto"/>
            <w:vAlign w:val="center"/>
            <w:hideMark/>
          </w:tcPr>
          <w:p w14:paraId="7B2FAD1D" w14:textId="77777777" w:rsidR="000037A5" w:rsidRPr="000037A5" w:rsidRDefault="000037A5" w:rsidP="008611C3">
            <w:pPr>
              <w:rPr>
                <w:rFonts w:cs="Arial"/>
                <w:lang w:val="en-GB"/>
              </w:rPr>
            </w:pPr>
            <w:r w:rsidRPr="000037A5">
              <w:rPr>
                <w:rFonts w:cs="Arial"/>
                <w:lang w:val="en-GB"/>
              </w:rPr>
              <w:t>Month 5</w:t>
            </w:r>
          </w:p>
        </w:tc>
      </w:tr>
    </w:tbl>
    <w:p w14:paraId="7E2FF98D" w14:textId="77777777" w:rsidR="000037A5" w:rsidRPr="000037A5" w:rsidRDefault="000037A5" w:rsidP="008611C3">
      <w:pPr>
        <w:rPr>
          <w:rFonts w:cs="Arial"/>
          <w:lang w:val="en-GB"/>
        </w:rPr>
      </w:pPr>
      <w:r w:rsidRPr="39CFE067">
        <w:rPr>
          <w:rFonts w:cs="Arial"/>
          <w:lang w:val="en-GB"/>
        </w:rPr>
        <w:t>This timeline ensures that sufficient time is allocated for each stage of the research process, including experimentation and analysis of results.</w:t>
      </w:r>
    </w:p>
    <w:p w14:paraId="65768E85" w14:textId="4FE106CC" w:rsidR="00511F62" w:rsidRPr="008611C3" w:rsidRDefault="00164F26" w:rsidP="008611C3">
      <w:pPr>
        <w:pStyle w:val="Heading1"/>
        <w:rPr>
          <w:rFonts w:cs="Arial"/>
          <w:lang w:val="en-GB"/>
        </w:rPr>
      </w:pPr>
      <w:r w:rsidRPr="008611C3">
        <w:rPr>
          <w:rFonts w:cs="Arial"/>
          <w:b w:val="0"/>
          <w:szCs w:val="22"/>
        </w:rPr>
        <w:t xml:space="preserve"> </w:t>
      </w:r>
      <w:bookmarkStart w:id="20" w:name="_Toc224484475"/>
      <w:r w:rsidR="00B907E5">
        <w:rPr>
          <w:rFonts w:cs="Arial"/>
        </w:rPr>
        <w:t>6</w:t>
      </w:r>
      <w:r w:rsidRPr="008611C3">
        <w:rPr>
          <w:rFonts w:cs="Arial"/>
        </w:rPr>
        <w:t>. References</w:t>
      </w:r>
      <w:bookmarkEnd w:id="20"/>
    </w:p>
    <w:p w14:paraId="1611492D"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 C. Agarwal, S. H. </w:t>
      </w:r>
      <w:proofErr w:type="spellStart"/>
      <w:r w:rsidRPr="00164F26">
        <w:rPr>
          <w:rFonts w:cs="Arial"/>
          <w:shd w:val="clear" w:color="auto" w:fill="FFFFFF"/>
          <w:lang w:val="en-GB"/>
        </w:rPr>
        <w:t>Tanneru</w:t>
      </w:r>
      <w:proofErr w:type="spellEnd"/>
      <w:r w:rsidRPr="00164F26">
        <w:rPr>
          <w:rFonts w:cs="Arial"/>
          <w:shd w:val="clear" w:color="auto" w:fill="FFFFFF"/>
          <w:lang w:val="en-GB"/>
        </w:rPr>
        <w:t xml:space="preserve">, and H. </w:t>
      </w:r>
      <w:proofErr w:type="spellStart"/>
      <w:r w:rsidRPr="00164F26">
        <w:rPr>
          <w:rFonts w:cs="Arial"/>
          <w:shd w:val="clear" w:color="auto" w:fill="FFFFFF"/>
          <w:lang w:val="en-GB"/>
        </w:rPr>
        <w:t>Lakkaraju</w:t>
      </w:r>
      <w:proofErr w:type="spellEnd"/>
      <w:r w:rsidRPr="00164F26">
        <w:rPr>
          <w:rFonts w:cs="Arial"/>
          <w:shd w:val="clear" w:color="auto" w:fill="FFFFFF"/>
          <w:lang w:val="en-GB"/>
        </w:rPr>
        <w:t>, “Faithfulness vs. Plausibility: On the (Un)Reliability of Explanations from Large Language Models,” arXiv:2402.04614, 2024.</w:t>
      </w:r>
    </w:p>
    <w:p w14:paraId="3031048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[2] M. Speith, “A review of taxonomies of explainable artificial intelligence (XAI) methods,” Artificial Intelligence Review, 2022.</w:t>
      </w:r>
    </w:p>
    <w:p w14:paraId="6387D6A8"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[3] Y. Yoshikawa and T. Iwata, “Explanation-based Training with Differentiable Insertion/Deletion Metric-aware </w:t>
      </w:r>
      <w:proofErr w:type="spellStart"/>
      <w:r w:rsidRPr="00164F26">
        <w:rPr>
          <w:rFonts w:cs="Arial"/>
          <w:shd w:val="clear" w:color="auto" w:fill="FFFFFF"/>
          <w:lang w:val="en-GB"/>
        </w:rPr>
        <w:t>Regularizers</w:t>
      </w:r>
      <w:proofErr w:type="spellEnd"/>
      <w:r w:rsidRPr="00164F26">
        <w:rPr>
          <w:rFonts w:cs="Arial"/>
          <w:shd w:val="clear" w:color="auto" w:fill="FFFFFF"/>
          <w:lang w:val="en-GB"/>
        </w:rPr>
        <w:t>,” Proc. AISTATS, 2024.</w:t>
      </w:r>
    </w:p>
    <w:p w14:paraId="6D42D188"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[4] A.-P. Nguyen and M. Rodríguez Martínez, “On Quantitative Aspects of Model Interpretability,” IBM Research, 2020.</w:t>
      </w:r>
    </w:p>
    <w:p w14:paraId="376D3AD4"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[5] M. Barzekar and S. McRoy, “Achievable minimally-contrastive counterfactual explanations,” Machine Learning and Knowledge Extraction, 2023.</w:t>
      </w:r>
    </w:p>
    <w:p w14:paraId="7476AA8F"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lastRenderedPageBreak/>
        <w:t>[6] G. I. Allen, L. Gan, and L. Zheng, “Interpretable Machine Learning for Discovery: Statistical Challenges and Opportunities,” Annual Review of Statistics and Its Application, 2024.</w:t>
      </w:r>
    </w:p>
    <w:p w14:paraId="077A1E1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[7] Y. Yang et al., “Survey on Explainable AI: From Approaches, Limitations and Applications Aspects,” Human-Centric Intelligent Systems, 2023.</w:t>
      </w:r>
    </w:p>
    <w:p w14:paraId="72E15928"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[8] D. Garreau and U. von </w:t>
      </w:r>
      <w:proofErr w:type="spellStart"/>
      <w:r w:rsidRPr="00164F26">
        <w:rPr>
          <w:rFonts w:cs="Arial"/>
          <w:shd w:val="clear" w:color="auto" w:fill="FFFFFF"/>
          <w:lang w:val="en-GB"/>
        </w:rPr>
        <w:t>Luxburg</w:t>
      </w:r>
      <w:proofErr w:type="spellEnd"/>
      <w:r w:rsidRPr="00164F26">
        <w:rPr>
          <w:rFonts w:cs="Arial"/>
          <w:shd w:val="clear" w:color="auto" w:fill="FFFFFF"/>
          <w:lang w:val="en-GB"/>
        </w:rPr>
        <w:t>, “Explaining the Explainer: A First Theoretical Analysis of LIME,” Proc. AISTATS, 2020.</w:t>
      </w:r>
    </w:p>
    <w:p w14:paraId="4A263696"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[9] E. Mosca, G. S. Bianchi, and G. Sarti, “SHAP-Based Explanation Methods for NLP Models,” Proc. COLING, 2022.</w:t>
      </w:r>
    </w:p>
    <w:p w14:paraId="3708F76D"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[10] B. </w:t>
      </w:r>
      <w:proofErr w:type="spellStart"/>
      <w:r w:rsidRPr="00164F26">
        <w:rPr>
          <w:rFonts w:cs="Arial"/>
          <w:shd w:val="clear" w:color="auto" w:fill="FFFFFF"/>
          <w:lang w:val="en-GB"/>
        </w:rPr>
        <w:t>Sahoh</w:t>
      </w:r>
      <w:proofErr w:type="spellEnd"/>
      <w:r w:rsidRPr="00164F26">
        <w:rPr>
          <w:rFonts w:cs="Arial"/>
          <w:shd w:val="clear" w:color="auto" w:fill="FFFFFF"/>
          <w:lang w:val="en-GB"/>
        </w:rPr>
        <w:t xml:space="preserve"> and A. </w:t>
      </w:r>
      <w:proofErr w:type="spellStart"/>
      <w:r w:rsidRPr="00164F26">
        <w:rPr>
          <w:rFonts w:cs="Arial"/>
          <w:shd w:val="clear" w:color="auto" w:fill="FFFFFF"/>
          <w:lang w:val="en-GB"/>
        </w:rPr>
        <w:t>Choksuriwong</w:t>
      </w:r>
      <w:proofErr w:type="spellEnd"/>
      <w:r w:rsidRPr="00164F26">
        <w:rPr>
          <w:rFonts w:cs="Arial"/>
          <w:shd w:val="clear" w:color="auto" w:fill="FFFFFF"/>
          <w:lang w:val="en-GB"/>
        </w:rPr>
        <w:t>, “The Role of Explainable Artificial Intelligence in High-Stakes Decision-Making Systems: A Systematic Review,” Journal of Ambient Intelligence and Humanized Computing, 2023.</w:t>
      </w:r>
    </w:p>
    <w:p w14:paraId="6E08EFC1"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[11] M. Nauta et al., “From Anecdotal Evidence to Quantitative Evaluation Methods: A Systematic Review on Evaluating Explainable AI,” ACM Computing Surveys, 2023.</w:t>
      </w:r>
    </w:p>
    <w:p w14:paraId="67E2B32D"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[12] R. </w:t>
      </w:r>
      <w:proofErr w:type="spellStart"/>
      <w:r w:rsidRPr="00164F26">
        <w:rPr>
          <w:rFonts w:cs="Arial"/>
          <w:shd w:val="clear" w:color="auto" w:fill="FFFFFF"/>
          <w:lang w:val="en-GB"/>
        </w:rPr>
        <w:t>Poyiadzi</w:t>
      </w:r>
      <w:proofErr w:type="spellEnd"/>
      <w:r w:rsidRPr="00164F26">
        <w:rPr>
          <w:rFonts w:cs="Arial"/>
          <w:shd w:val="clear" w:color="auto" w:fill="FFFFFF"/>
          <w:lang w:val="en-GB"/>
        </w:rPr>
        <w:t xml:space="preserve"> et al., “FACE: Feasible and Actionable Counterfactual Explanations,” Proc. AAAI/ACM AIES, 2020.</w:t>
      </w:r>
    </w:p>
    <w:p w14:paraId="7F00AD1F"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[13] N. Bussmann et al., “Explainable Machine Learning in Credit Risk Management,” Computational Economics, 2021.</w:t>
      </w:r>
    </w:p>
    <w:p w14:paraId="57FE6E0E"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[14] A. </w:t>
      </w:r>
      <w:proofErr w:type="spellStart"/>
      <w:r w:rsidRPr="00164F26">
        <w:rPr>
          <w:rFonts w:cs="Arial"/>
          <w:shd w:val="clear" w:color="auto" w:fill="FFFFFF"/>
          <w:lang w:val="en-GB"/>
        </w:rPr>
        <w:t>Vereschak</w:t>
      </w:r>
      <w:proofErr w:type="spellEnd"/>
      <w:r w:rsidRPr="00164F26">
        <w:rPr>
          <w:rFonts w:cs="Arial"/>
          <w:shd w:val="clear" w:color="auto" w:fill="FFFFFF"/>
          <w:lang w:val="en-GB"/>
        </w:rPr>
        <w:t xml:space="preserve"> et al., “Toward Reliable XAI Evaluation,” ACM Human-Computer Interaction, 2021.</w:t>
      </w:r>
    </w:p>
    <w:p w14:paraId="56D0E93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[15] Z. Ye and F. Farnia, “Gaussian Smoothing in Saliency Maps: The Stability-Fidelity Trade-Off in Neural Network Interpretability,” Proc. AISTATS, 2025.</w:t>
      </w:r>
    </w:p>
    <w:p w14:paraId="27901D41"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[16] C. </w:t>
      </w:r>
      <w:proofErr w:type="spellStart"/>
      <w:r w:rsidRPr="00164F26">
        <w:rPr>
          <w:rFonts w:cs="Arial"/>
          <w:shd w:val="clear" w:color="auto" w:fill="FFFFFF"/>
          <w:lang w:val="en-GB"/>
        </w:rPr>
        <w:t>Reverberi</w:t>
      </w:r>
      <w:proofErr w:type="spellEnd"/>
      <w:r w:rsidRPr="00164F26">
        <w:rPr>
          <w:rFonts w:cs="Arial"/>
          <w:shd w:val="clear" w:color="auto" w:fill="FFFFFF"/>
          <w:lang w:val="en-GB"/>
        </w:rPr>
        <w:t xml:space="preserve"> et al., “Experimental Evidence of Effective Human–AI Collaboration in Medical Decision-Making,” Scientific Reports, 2022.</w:t>
      </w:r>
    </w:p>
    <w:p w14:paraId="5EBF0F84"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[17] M. T. Ribeiro, S. Singh, and C. </w:t>
      </w:r>
      <w:proofErr w:type="spellStart"/>
      <w:r w:rsidRPr="00164F26">
        <w:rPr>
          <w:rFonts w:cs="Arial"/>
          <w:shd w:val="clear" w:color="auto" w:fill="FFFFFF"/>
          <w:lang w:val="en-GB"/>
        </w:rPr>
        <w:t>Guestrin</w:t>
      </w:r>
      <w:proofErr w:type="spellEnd"/>
      <w:r w:rsidRPr="00164F26">
        <w:rPr>
          <w:rFonts w:cs="Arial"/>
          <w:shd w:val="clear" w:color="auto" w:fill="FFFFFF"/>
          <w:lang w:val="en-GB"/>
        </w:rPr>
        <w:t xml:space="preserve">, “Why Should I Trust </w:t>
      </w:r>
      <w:proofErr w:type="gramStart"/>
      <w:r w:rsidRPr="00164F26">
        <w:rPr>
          <w:rFonts w:cs="Arial"/>
          <w:shd w:val="clear" w:color="auto" w:fill="FFFFFF"/>
          <w:lang w:val="en-GB"/>
        </w:rPr>
        <w:t>You</w:t>
      </w:r>
      <w:proofErr w:type="gramEnd"/>
      <w:r w:rsidRPr="00164F26">
        <w:rPr>
          <w:rFonts w:cs="Arial"/>
          <w:shd w:val="clear" w:color="auto" w:fill="FFFFFF"/>
          <w:lang w:val="en-GB"/>
        </w:rPr>
        <w:t>? Explaining the Predictions of Any Classifier,” Proc. KDD, 2016.</w:t>
      </w:r>
    </w:p>
    <w:p w14:paraId="62C3310A"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[18] S. M. Lundberg and S.-I. Lee, “A Unified Approach to Interpreting Model Predictions,” Proc. NIPS, 2017.</w:t>
      </w:r>
    </w:p>
    <w:p w14:paraId="753D30A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[19] B. Kim et al., “Interpretability Beyond Feature Attribution: Quantitative Testing with Concept Activation Vectors,” Proc. ICML, 2018.</w:t>
      </w:r>
    </w:p>
    <w:p w14:paraId="4780B00A"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[20] S. Wachter, B. Mittelstadt, and C. Russell, “Counterfactual Explanations Without Opening the Black Box,” Harvard Journal of Law &amp; Technology, 2017.</w:t>
      </w:r>
    </w:p>
    <w:p w14:paraId="2EEE582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 xml:space="preserve">[21] D. Alvarez-Melis and T. Jaakkola, “Towards Robust Interpretability with Self-Explaining Neural Networks,” Proc. </w:t>
      </w:r>
      <w:proofErr w:type="spellStart"/>
      <w:r w:rsidRPr="00164F26">
        <w:rPr>
          <w:rFonts w:cs="Arial"/>
          <w:shd w:val="clear" w:color="auto" w:fill="FFFFFF"/>
          <w:lang w:val="en-GB"/>
        </w:rPr>
        <w:t>NeurIPS</w:t>
      </w:r>
      <w:proofErr w:type="spellEnd"/>
      <w:r w:rsidRPr="00164F26">
        <w:rPr>
          <w:rFonts w:cs="Arial"/>
          <w:shd w:val="clear" w:color="auto" w:fill="FFFFFF"/>
          <w:lang w:val="en-GB"/>
        </w:rPr>
        <w:t>, 2018.</w:t>
      </w:r>
    </w:p>
    <w:p w14:paraId="08B8DF49"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lastRenderedPageBreak/>
        <w:t>[22] Z. C. Lipton, “The Mythos of Model Interpretability,” Communications of the ACM, 2018.</w:t>
      </w:r>
    </w:p>
    <w:p w14:paraId="375AA473"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[23] W. Samek, G. Montavon, S. Lapuschkin, C. Anders, and K. Müller, “Explaining Deep Neural Networks and Beyond: A Review of Methods and Applications,” Proceedings of the IEEE, 2021.</w:t>
      </w:r>
    </w:p>
    <w:p w14:paraId="2B639AB5"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[24] F. Doshi-Velez and B. Kim, “Towards a Rigorous Science of Interpretable Machine Learning,” arXiv:1702.08608.</w:t>
      </w:r>
    </w:p>
    <w:p w14:paraId="2732DDCF" w14:textId="77777777" w:rsidR="00164F26" w:rsidRPr="00164F26" w:rsidRDefault="00164F26" w:rsidP="008611C3">
      <w:pPr>
        <w:spacing w:line="259" w:lineRule="auto"/>
        <w:rPr>
          <w:rFonts w:cs="Arial"/>
          <w:shd w:val="clear" w:color="auto" w:fill="FFFFFF"/>
          <w:lang w:val="en-GB"/>
        </w:rPr>
      </w:pPr>
      <w:r w:rsidRPr="00164F26">
        <w:rPr>
          <w:rFonts w:cs="Arial"/>
          <w:shd w:val="clear" w:color="auto" w:fill="FFFFFF"/>
          <w:lang w:val="en-GB"/>
        </w:rPr>
        <w:t>[25] D. Wang et al., “Human-AI Collaboration: Research Challenges and Opportunities,” ACM CHI Conference, 2021.</w:t>
      </w:r>
    </w:p>
    <w:p w14:paraId="25B2592C" w14:textId="03DF5AD3" w:rsidR="002A22C8" w:rsidRPr="008611C3" w:rsidRDefault="002A22C8" w:rsidP="008611C3">
      <w:pPr>
        <w:spacing w:line="259" w:lineRule="auto"/>
        <w:rPr>
          <w:rFonts w:cs="Arial"/>
          <w:shd w:val="clear" w:color="auto" w:fill="FFFFFF"/>
          <w:lang w:val="en-GB"/>
        </w:rPr>
      </w:pPr>
      <w:r w:rsidRPr="008611C3">
        <w:rPr>
          <w:rFonts w:cs="Arial"/>
          <w:shd w:val="clear" w:color="auto" w:fill="FFFFFF"/>
          <w:lang w:val="en-GB"/>
        </w:rPr>
        <w:br w:type="page"/>
      </w:r>
    </w:p>
    <w:p w14:paraId="2DF41931" w14:textId="3E4FCFDF" w:rsidR="00411F76" w:rsidRPr="008611C3" w:rsidRDefault="00411F76" w:rsidP="008611C3">
      <w:pPr>
        <w:rPr>
          <w:rFonts w:cs="Arial"/>
          <w:lang w:val="en-GB"/>
        </w:rPr>
      </w:pPr>
    </w:p>
    <w:sectPr w:rsidR="00411F76" w:rsidRPr="008611C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5D4DD" w14:textId="77777777" w:rsidR="005A1CCE" w:rsidRDefault="005A1CCE" w:rsidP="00D7775E">
      <w:pPr>
        <w:spacing w:after="0" w:line="240" w:lineRule="auto"/>
      </w:pPr>
      <w:r>
        <w:separator/>
      </w:r>
    </w:p>
  </w:endnote>
  <w:endnote w:type="continuationSeparator" w:id="0">
    <w:p w14:paraId="7F059027" w14:textId="77777777" w:rsidR="005A1CCE" w:rsidRDefault="005A1CCE" w:rsidP="00D77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663338"/>
      <w:docPartObj>
        <w:docPartGallery w:val="Page Numbers (Bottom of Page)"/>
        <w:docPartUnique/>
      </w:docPartObj>
    </w:sdtPr>
    <w:sdtEndPr>
      <w:rPr>
        <w:noProof/>
      </w:rPr>
    </w:sdtEndPr>
    <w:sdtContent>
      <w:p w14:paraId="66FA1E87" w14:textId="718088C1" w:rsidR="00CC4499" w:rsidRDefault="00CC4499" w:rsidP="00A92EC0">
        <w:pPr>
          <w:pStyle w:val="Footer"/>
          <w:jc w:val="right"/>
        </w:pPr>
        <w:r>
          <w:fldChar w:fldCharType="begin"/>
        </w:r>
        <w:r>
          <w:instrText xml:space="preserve"> PAGE   \* MERGEFORMAT </w:instrText>
        </w:r>
        <w:r>
          <w:fldChar w:fldCharType="separate"/>
        </w:r>
        <w:r w:rsidR="00C3676C">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85B47" w14:textId="77777777" w:rsidR="005A1CCE" w:rsidRDefault="005A1CCE" w:rsidP="00D7775E">
      <w:pPr>
        <w:spacing w:after="0" w:line="240" w:lineRule="auto"/>
      </w:pPr>
      <w:r>
        <w:separator/>
      </w:r>
    </w:p>
  </w:footnote>
  <w:footnote w:type="continuationSeparator" w:id="0">
    <w:p w14:paraId="701CC3D6" w14:textId="77777777" w:rsidR="005A1CCE" w:rsidRDefault="005A1CCE" w:rsidP="00D77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35EE3"/>
    <w:multiLevelType w:val="multilevel"/>
    <w:tmpl w:val="04EC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E82395"/>
    <w:multiLevelType w:val="multilevel"/>
    <w:tmpl w:val="6802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84476"/>
    <w:multiLevelType w:val="multilevel"/>
    <w:tmpl w:val="250A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0740C7"/>
    <w:multiLevelType w:val="multilevel"/>
    <w:tmpl w:val="A9AA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FE2118"/>
    <w:multiLevelType w:val="multilevel"/>
    <w:tmpl w:val="7BF0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265947">
    <w:abstractNumId w:val="3"/>
  </w:num>
  <w:num w:numId="2" w16cid:durableId="1049573065">
    <w:abstractNumId w:val="0"/>
  </w:num>
  <w:num w:numId="3" w16cid:durableId="266084725">
    <w:abstractNumId w:val="4"/>
  </w:num>
  <w:num w:numId="4" w16cid:durableId="2032604952">
    <w:abstractNumId w:val="1"/>
  </w:num>
  <w:num w:numId="5" w16cid:durableId="15527694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D1"/>
    <w:rsid w:val="000037A5"/>
    <w:rsid w:val="00014DE1"/>
    <w:rsid w:val="00014EB1"/>
    <w:rsid w:val="00036054"/>
    <w:rsid w:val="000508D7"/>
    <w:rsid w:val="00052A5E"/>
    <w:rsid w:val="0006417F"/>
    <w:rsid w:val="00066A63"/>
    <w:rsid w:val="00091F64"/>
    <w:rsid w:val="000976B4"/>
    <w:rsid w:val="000A49FE"/>
    <w:rsid w:val="000B5B32"/>
    <w:rsid w:val="000B6605"/>
    <w:rsid w:val="000D73A7"/>
    <w:rsid w:val="000F464E"/>
    <w:rsid w:val="00123E30"/>
    <w:rsid w:val="00164F26"/>
    <w:rsid w:val="00173C36"/>
    <w:rsid w:val="00185621"/>
    <w:rsid w:val="001A06EA"/>
    <w:rsid w:val="001B673A"/>
    <w:rsid w:val="001E0F30"/>
    <w:rsid w:val="001F0CDB"/>
    <w:rsid w:val="00234C4C"/>
    <w:rsid w:val="00262D81"/>
    <w:rsid w:val="00271419"/>
    <w:rsid w:val="002716DB"/>
    <w:rsid w:val="00292B09"/>
    <w:rsid w:val="002A140C"/>
    <w:rsid w:val="002A22C8"/>
    <w:rsid w:val="002E549B"/>
    <w:rsid w:val="0030426C"/>
    <w:rsid w:val="0035359D"/>
    <w:rsid w:val="0036725F"/>
    <w:rsid w:val="00382B93"/>
    <w:rsid w:val="003C1CFD"/>
    <w:rsid w:val="003C7507"/>
    <w:rsid w:val="003D5395"/>
    <w:rsid w:val="003D6380"/>
    <w:rsid w:val="00410196"/>
    <w:rsid w:val="00411F76"/>
    <w:rsid w:val="00413E8B"/>
    <w:rsid w:val="00424E26"/>
    <w:rsid w:val="0044233F"/>
    <w:rsid w:val="00446BF1"/>
    <w:rsid w:val="004525D1"/>
    <w:rsid w:val="00463339"/>
    <w:rsid w:val="00467B74"/>
    <w:rsid w:val="004B20E9"/>
    <w:rsid w:val="004C4F6F"/>
    <w:rsid w:val="004D2D39"/>
    <w:rsid w:val="004E39B3"/>
    <w:rsid w:val="00511F62"/>
    <w:rsid w:val="00555D1B"/>
    <w:rsid w:val="005641B8"/>
    <w:rsid w:val="005A1CCE"/>
    <w:rsid w:val="005A551B"/>
    <w:rsid w:val="00620F5D"/>
    <w:rsid w:val="006254A8"/>
    <w:rsid w:val="00661A45"/>
    <w:rsid w:val="0068791E"/>
    <w:rsid w:val="006E2216"/>
    <w:rsid w:val="00707862"/>
    <w:rsid w:val="00724DCF"/>
    <w:rsid w:val="007507D1"/>
    <w:rsid w:val="00781796"/>
    <w:rsid w:val="00794AB9"/>
    <w:rsid w:val="00810C6E"/>
    <w:rsid w:val="008306A3"/>
    <w:rsid w:val="008611C3"/>
    <w:rsid w:val="00870769"/>
    <w:rsid w:val="008E1A8A"/>
    <w:rsid w:val="008E2006"/>
    <w:rsid w:val="008E4ED8"/>
    <w:rsid w:val="008E5FA8"/>
    <w:rsid w:val="008F11A1"/>
    <w:rsid w:val="009140F1"/>
    <w:rsid w:val="009179C7"/>
    <w:rsid w:val="009551ED"/>
    <w:rsid w:val="00974C8B"/>
    <w:rsid w:val="009A05BD"/>
    <w:rsid w:val="009C5D98"/>
    <w:rsid w:val="009D6590"/>
    <w:rsid w:val="009F6470"/>
    <w:rsid w:val="00A02D09"/>
    <w:rsid w:val="00A32AE5"/>
    <w:rsid w:val="00A332F3"/>
    <w:rsid w:val="00A44DB5"/>
    <w:rsid w:val="00A632B6"/>
    <w:rsid w:val="00A71107"/>
    <w:rsid w:val="00A730D9"/>
    <w:rsid w:val="00A92EC0"/>
    <w:rsid w:val="00AC7869"/>
    <w:rsid w:val="00AD12F8"/>
    <w:rsid w:val="00AE4AAC"/>
    <w:rsid w:val="00B60CC4"/>
    <w:rsid w:val="00B81FB0"/>
    <w:rsid w:val="00B907E5"/>
    <w:rsid w:val="00B94226"/>
    <w:rsid w:val="00B9554C"/>
    <w:rsid w:val="00C27478"/>
    <w:rsid w:val="00C3676C"/>
    <w:rsid w:val="00C72465"/>
    <w:rsid w:val="00C745B6"/>
    <w:rsid w:val="00C80172"/>
    <w:rsid w:val="00C879A6"/>
    <w:rsid w:val="00CC4499"/>
    <w:rsid w:val="00D648B3"/>
    <w:rsid w:val="00D72A24"/>
    <w:rsid w:val="00D7775E"/>
    <w:rsid w:val="00DD4527"/>
    <w:rsid w:val="00DF10CA"/>
    <w:rsid w:val="00DF64BF"/>
    <w:rsid w:val="00E10578"/>
    <w:rsid w:val="00E21392"/>
    <w:rsid w:val="00E46BED"/>
    <w:rsid w:val="00E52EEB"/>
    <w:rsid w:val="00E70371"/>
    <w:rsid w:val="00EE200A"/>
    <w:rsid w:val="00F122AC"/>
    <w:rsid w:val="00F576BD"/>
    <w:rsid w:val="00FA0225"/>
    <w:rsid w:val="00FB34D8"/>
    <w:rsid w:val="00FE0175"/>
    <w:rsid w:val="00FF0554"/>
    <w:rsid w:val="017C6C3B"/>
    <w:rsid w:val="03AC5920"/>
    <w:rsid w:val="0C0A9ACE"/>
    <w:rsid w:val="0D1C5122"/>
    <w:rsid w:val="1037FA3B"/>
    <w:rsid w:val="116FC0ED"/>
    <w:rsid w:val="15D94827"/>
    <w:rsid w:val="1CD5F31C"/>
    <w:rsid w:val="1E9212EA"/>
    <w:rsid w:val="1F791BF6"/>
    <w:rsid w:val="26A573C1"/>
    <w:rsid w:val="300796CD"/>
    <w:rsid w:val="310B415A"/>
    <w:rsid w:val="39CFE067"/>
    <w:rsid w:val="3B44776B"/>
    <w:rsid w:val="40CD1BB3"/>
    <w:rsid w:val="4110057C"/>
    <w:rsid w:val="43822ADB"/>
    <w:rsid w:val="44900041"/>
    <w:rsid w:val="4F7F665F"/>
    <w:rsid w:val="5410F6A4"/>
    <w:rsid w:val="55BCB8E3"/>
    <w:rsid w:val="56FA267A"/>
    <w:rsid w:val="57C5246F"/>
    <w:rsid w:val="588FF45F"/>
    <w:rsid w:val="5A789081"/>
    <w:rsid w:val="5D6310AC"/>
    <w:rsid w:val="5DDCCEA8"/>
    <w:rsid w:val="5FDE980C"/>
    <w:rsid w:val="628071A1"/>
    <w:rsid w:val="66AC3C4E"/>
    <w:rsid w:val="673535DC"/>
    <w:rsid w:val="69C4CA9B"/>
    <w:rsid w:val="6CF4EF39"/>
    <w:rsid w:val="6F3889B7"/>
    <w:rsid w:val="73948542"/>
    <w:rsid w:val="75E54E95"/>
    <w:rsid w:val="7691F300"/>
    <w:rsid w:val="76D09270"/>
    <w:rsid w:val="775FBD88"/>
    <w:rsid w:val="7B0AAD45"/>
    <w:rsid w:val="7BD9C7B5"/>
    <w:rsid w:val="7CA165FF"/>
    <w:rsid w:val="7CDDE09A"/>
    <w:rsid w:val="7CE66C9E"/>
    <w:rsid w:val="7F4ECFB1"/>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3D9A"/>
  <w15:docId w15:val="{8BB42850-EC3B-4269-9A0C-15746F3C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0D9"/>
    <w:pPr>
      <w:spacing w:before="120" w:after="240" w:line="360" w:lineRule="auto"/>
      <w:jc w:val="both"/>
    </w:pPr>
    <w:rPr>
      <w:rFonts w:ascii="Arial" w:hAnsi="Arial"/>
      <w:sz w:val="24"/>
    </w:rPr>
  </w:style>
  <w:style w:type="paragraph" w:styleId="Heading1">
    <w:name w:val="heading 1"/>
    <w:basedOn w:val="Normal"/>
    <w:next w:val="Normal"/>
    <w:link w:val="Heading1Char"/>
    <w:uiPriority w:val="9"/>
    <w:qFormat/>
    <w:rsid w:val="00724DCF"/>
    <w:pPr>
      <w:keepNext/>
      <w:keepLines/>
      <w:spacing w:before="240"/>
      <w:outlineLvl w:val="0"/>
    </w:pPr>
    <w:rPr>
      <w:b/>
      <w:szCs w:val="40"/>
    </w:rPr>
  </w:style>
  <w:style w:type="paragraph" w:styleId="Heading2">
    <w:name w:val="heading 2"/>
    <w:basedOn w:val="Normal"/>
    <w:next w:val="Normal"/>
    <w:link w:val="Heading2Char"/>
    <w:uiPriority w:val="9"/>
    <w:unhideWhenUsed/>
    <w:qFormat/>
    <w:rsid w:val="00724DCF"/>
    <w:pPr>
      <w:keepNext/>
      <w:keepLines/>
      <w:spacing w:before="240"/>
      <w:outlineLvl w:val="1"/>
    </w:pPr>
    <w:rPr>
      <w:b/>
      <w:i/>
      <w:szCs w:val="32"/>
    </w:rPr>
  </w:style>
  <w:style w:type="paragraph" w:styleId="Heading3">
    <w:name w:val="heading 3"/>
    <w:basedOn w:val="Normal"/>
    <w:next w:val="Normal"/>
    <w:link w:val="Heading3Char"/>
    <w:uiPriority w:val="9"/>
    <w:semiHidden/>
    <w:unhideWhenUsed/>
    <w:qFormat/>
    <w:rsid w:val="00FB34D8"/>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4525D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25D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525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25D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25D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25D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DCF"/>
    <w:rPr>
      <w:rFonts w:ascii="Times New Roman" w:hAnsi="Times New Roman"/>
      <w:b/>
      <w:sz w:val="24"/>
      <w:szCs w:val="40"/>
    </w:rPr>
  </w:style>
  <w:style w:type="character" w:customStyle="1" w:styleId="Heading2Char">
    <w:name w:val="Heading 2 Char"/>
    <w:basedOn w:val="DefaultParagraphFont"/>
    <w:link w:val="Heading2"/>
    <w:uiPriority w:val="9"/>
    <w:rsid w:val="00724DCF"/>
    <w:rPr>
      <w:rFonts w:ascii="Times New Roman" w:hAnsi="Times New Roman"/>
      <w:b/>
      <w:i/>
      <w:sz w:val="24"/>
      <w:szCs w:val="32"/>
    </w:rPr>
  </w:style>
  <w:style w:type="character" w:customStyle="1" w:styleId="Heading3Char">
    <w:name w:val="Heading 3 Char"/>
    <w:basedOn w:val="DefaultParagraphFont"/>
    <w:link w:val="Heading3"/>
    <w:uiPriority w:val="9"/>
    <w:semiHidden/>
    <w:rsid w:val="00FB34D8"/>
    <w:rPr>
      <w:rFonts w:ascii="Times New Roman" w:eastAsiaTheme="majorEastAsia" w:hAnsi="Times New Roman" w:cstheme="majorBidi"/>
      <w:i/>
      <w:sz w:val="24"/>
      <w:szCs w:val="28"/>
      <w:u w:val="single"/>
    </w:rPr>
  </w:style>
  <w:style w:type="character" w:customStyle="1" w:styleId="Heading4Char">
    <w:name w:val="Heading 4 Char"/>
    <w:basedOn w:val="DefaultParagraphFont"/>
    <w:link w:val="Heading4"/>
    <w:uiPriority w:val="9"/>
    <w:semiHidden/>
    <w:rsid w:val="004525D1"/>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4525D1"/>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4525D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525D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525D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525D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52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5D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5D1"/>
    <w:pPr>
      <w:spacing w:before="160"/>
      <w:jc w:val="center"/>
    </w:pPr>
    <w:rPr>
      <w:i/>
      <w:iCs/>
      <w:color w:val="404040" w:themeColor="text1" w:themeTint="BF"/>
    </w:rPr>
  </w:style>
  <w:style w:type="character" w:customStyle="1" w:styleId="QuoteChar">
    <w:name w:val="Quote Char"/>
    <w:basedOn w:val="DefaultParagraphFont"/>
    <w:link w:val="Quote"/>
    <w:uiPriority w:val="29"/>
    <w:rsid w:val="004525D1"/>
    <w:rPr>
      <w:rFonts w:ascii="Times New Roman" w:hAnsi="Times New Roman"/>
      <w:i/>
      <w:iCs/>
      <w:color w:val="404040" w:themeColor="text1" w:themeTint="BF"/>
      <w:sz w:val="24"/>
    </w:rPr>
  </w:style>
  <w:style w:type="paragraph" w:styleId="ListParagraph">
    <w:name w:val="List Paragraph"/>
    <w:basedOn w:val="Normal"/>
    <w:uiPriority w:val="34"/>
    <w:qFormat/>
    <w:rsid w:val="004525D1"/>
    <w:pPr>
      <w:ind w:left="720"/>
      <w:contextualSpacing/>
    </w:pPr>
  </w:style>
  <w:style w:type="character" w:styleId="IntenseEmphasis">
    <w:name w:val="Intense Emphasis"/>
    <w:basedOn w:val="DefaultParagraphFont"/>
    <w:uiPriority w:val="21"/>
    <w:qFormat/>
    <w:rsid w:val="004525D1"/>
    <w:rPr>
      <w:i/>
      <w:iCs/>
      <w:color w:val="2F5496" w:themeColor="accent1" w:themeShade="BF"/>
    </w:rPr>
  </w:style>
  <w:style w:type="paragraph" w:styleId="IntenseQuote">
    <w:name w:val="Intense Quote"/>
    <w:basedOn w:val="Normal"/>
    <w:next w:val="Normal"/>
    <w:link w:val="IntenseQuoteChar"/>
    <w:uiPriority w:val="30"/>
    <w:qFormat/>
    <w:rsid w:val="004525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25D1"/>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4525D1"/>
    <w:rPr>
      <w:b/>
      <w:bCs/>
      <w:smallCaps/>
      <w:color w:val="2F5496" w:themeColor="accent1" w:themeShade="BF"/>
      <w:spacing w:val="5"/>
    </w:rPr>
  </w:style>
  <w:style w:type="paragraph" w:styleId="Header">
    <w:name w:val="header"/>
    <w:basedOn w:val="Normal"/>
    <w:link w:val="HeaderChar"/>
    <w:uiPriority w:val="99"/>
    <w:unhideWhenUsed/>
    <w:rsid w:val="00D77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75E"/>
    <w:rPr>
      <w:rFonts w:ascii="Times New Roman" w:hAnsi="Times New Roman"/>
      <w:sz w:val="24"/>
    </w:rPr>
  </w:style>
  <w:style w:type="paragraph" w:styleId="Footer">
    <w:name w:val="footer"/>
    <w:basedOn w:val="Normal"/>
    <w:link w:val="FooterChar"/>
    <w:uiPriority w:val="99"/>
    <w:unhideWhenUsed/>
    <w:rsid w:val="00D77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75E"/>
    <w:rPr>
      <w:rFonts w:ascii="Times New Roman" w:hAnsi="Times New Roman"/>
      <w:sz w:val="24"/>
    </w:rPr>
  </w:style>
  <w:style w:type="paragraph" w:styleId="TOCHeading">
    <w:name w:val="TOC Heading"/>
    <w:basedOn w:val="Heading1"/>
    <w:next w:val="Normal"/>
    <w:uiPriority w:val="39"/>
    <w:unhideWhenUsed/>
    <w:qFormat/>
    <w:rsid w:val="001A06EA"/>
    <w:pPr>
      <w:spacing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730D9"/>
    <w:pPr>
      <w:tabs>
        <w:tab w:val="right" w:leader="dot" w:pos="9016"/>
      </w:tabs>
      <w:spacing w:after="100"/>
    </w:pPr>
  </w:style>
  <w:style w:type="character" w:styleId="Hyperlink">
    <w:name w:val="Hyperlink"/>
    <w:basedOn w:val="DefaultParagraphFont"/>
    <w:uiPriority w:val="99"/>
    <w:unhideWhenUsed/>
    <w:rsid w:val="001A06EA"/>
    <w:rPr>
      <w:color w:val="0563C1" w:themeColor="hyperlink"/>
      <w:u w:val="single"/>
    </w:rPr>
  </w:style>
  <w:style w:type="paragraph" w:styleId="TOC2">
    <w:name w:val="toc 2"/>
    <w:basedOn w:val="Normal"/>
    <w:next w:val="Normal"/>
    <w:autoRedefine/>
    <w:uiPriority w:val="39"/>
    <w:unhideWhenUsed/>
    <w:rsid w:val="00463339"/>
    <w:pPr>
      <w:spacing w:after="100"/>
      <w:ind w:left="240"/>
    </w:pPr>
  </w:style>
  <w:style w:type="table" w:styleId="TableGrid">
    <w:name w:val="Table Grid"/>
    <w:basedOn w:val="TableNormal"/>
    <w:uiPriority w:val="39"/>
    <w:rsid w:val="004C4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6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BED"/>
    <w:rPr>
      <w:rFonts w:ascii="Tahoma" w:hAnsi="Tahoma" w:cs="Tahoma"/>
      <w:sz w:val="16"/>
      <w:szCs w:val="16"/>
    </w:rPr>
  </w:style>
  <w:style w:type="paragraph" w:styleId="NormalWeb">
    <w:name w:val="Normal (Web)"/>
    <w:basedOn w:val="Normal"/>
    <w:uiPriority w:val="99"/>
    <w:semiHidden/>
    <w:unhideWhenUsed/>
    <w:rsid w:val="00EE200A"/>
    <w:pPr>
      <w:spacing w:before="100" w:beforeAutospacing="1" w:after="100" w:afterAutospacing="1" w:line="240" w:lineRule="auto"/>
      <w:jc w:val="left"/>
    </w:pPr>
    <w:rPr>
      <w:rFonts w:eastAsia="Times New Roman" w:cs="Times New Roman"/>
      <w:kern w:val="0"/>
      <w:szCs w:val="24"/>
      <w:lang w:eastAsia="en-IN"/>
      <w14:ligatures w14:val="none"/>
    </w:rPr>
  </w:style>
  <w:style w:type="paragraph" w:styleId="Revision">
    <w:name w:val="Revision"/>
    <w:hidden/>
    <w:uiPriority w:val="99"/>
    <w:semiHidden/>
    <w:rsid w:val="00B907E5"/>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893464">
      <w:bodyDiv w:val="1"/>
      <w:marLeft w:val="0"/>
      <w:marRight w:val="0"/>
      <w:marTop w:val="0"/>
      <w:marBottom w:val="0"/>
      <w:divBdr>
        <w:top w:val="none" w:sz="0" w:space="0" w:color="auto"/>
        <w:left w:val="none" w:sz="0" w:space="0" w:color="auto"/>
        <w:bottom w:val="none" w:sz="0" w:space="0" w:color="auto"/>
        <w:right w:val="none" w:sz="0" w:space="0" w:color="auto"/>
      </w:divBdr>
      <w:divsChild>
        <w:div w:id="2023192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34911">
      <w:bodyDiv w:val="1"/>
      <w:marLeft w:val="0"/>
      <w:marRight w:val="0"/>
      <w:marTop w:val="0"/>
      <w:marBottom w:val="0"/>
      <w:divBdr>
        <w:top w:val="none" w:sz="0" w:space="0" w:color="auto"/>
        <w:left w:val="none" w:sz="0" w:space="0" w:color="auto"/>
        <w:bottom w:val="none" w:sz="0" w:space="0" w:color="auto"/>
        <w:right w:val="none" w:sz="0" w:space="0" w:color="auto"/>
      </w:divBdr>
    </w:div>
    <w:div w:id="2125881651">
      <w:bodyDiv w:val="1"/>
      <w:marLeft w:val="0"/>
      <w:marRight w:val="0"/>
      <w:marTop w:val="0"/>
      <w:marBottom w:val="0"/>
      <w:divBdr>
        <w:top w:val="none" w:sz="0" w:space="0" w:color="auto"/>
        <w:left w:val="none" w:sz="0" w:space="0" w:color="auto"/>
        <w:bottom w:val="none" w:sz="0" w:space="0" w:color="auto"/>
        <w:right w:val="none" w:sz="0" w:space="0" w:color="auto"/>
      </w:divBdr>
      <w:divsChild>
        <w:div w:id="1395808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1ABA7-4ED5-40AA-949C-7E48FB702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5537</Words>
  <Characters>31562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37025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Pushpendra Sandipbhai Vaghani (2518411)</dc:creator>
  <cp:keywords/>
  <dc:description/>
  <cp:lastModifiedBy>Smit Pravinbhai Tejani</cp:lastModifiedBy>
  <cp:revision>2</cp:revision>
  <dcterms:created xsi:type="dcterms:W3CDTF">2026-03-15T16:28:00Z</dcterms:created>
  <dcterms:modified xsi:type="dcterms:W3CDTF">2026-03-15T16:28:00Z</dcterms:modified>
  <cp:category/>
</cp:coreProperties>
</file>