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3C406" w14:textId="58718BF2" w:rsidR="00E27BED" w:rsidRPr="008474FC" w:rsidRDefault="00BA40B9">
      <w:pPr>
        <w:rPr>
          <w:b/>
          <w:bCs/>
          <w:sz w:val="28"/>
          <w:szCs w:val="28"/>
        </w:rPr>
      </w:pPr>
      <w:r w:rsidRPr="008474FC">
        <w:rPr>
          <w:b/>
          <w:bCs/>
          <w:sz w:val="28"/>
          <w:szCs w:val="28"/>
        </w:rPr>
        <w:t xml:space="preserve">AI Exam, </w:t>
      </w:r>
      <w:r w:rsidR="009B3264" w:rsidRPr="008474FC">
        <w:rPr>
          <w:b/>
          <w:bCs/>
          <w:sz w:val="28"/>
          <w:szCs w:val="28"/>
        </w:rPr>
        <w:t>Jan 2022</w:t>
      </w:r>
      <w:r w:rsidRPr="008474FC">
        <w:rPr>
          <w:b/>
          <w:bCs/>
          <w:sz w:val="28"/>
          <w:szCs w:val="28"/>
        </w:rPr>
        <w:t xml:space="preserve"> Examinable Topics.</w:t>
      </w:r>
    </w:p>
    <w:p w14:paraId="0D09C17C" w14:textId="0A31C14C" w:rsidR="00BA40B9" w:rsidRPr="008474FC" w:rsidRDefault="00B43C33" w:rsidP="00BA40B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sz w:val="24"/>
          <w:szCs w:val="24"/>
        </w:rPr>
        <w:t>D</w:t>
      </w:r>
      <w:r w:rsidRPr="008474FC">
        <w:rPr>
          <w:sz w:val="24"/>
          <w:szCs w:val="24"/>
        </w:rPr>
        <w:t>ecision trees</w:t>
      </w:r>
      <w:r w:rsidRPr="008474FC">
        <w:rPr>
          <w:sz w:val="24"/>
          <w:szCs w:val="24"/>
        </w:rPr>
        <w:t xml:space="preserve">: </w:t>
      </w:r>
      <w:r w:rsidR="00BA40B9" w:rsidRPr="008474FC">
        <w:rPr>
          <w:sz w:val="24"/>
          <w:szCs w:val="24"/>
        </w:rPr>
        <w:t xml:space="preserve">  Be able to </w:t>
      </w:r>
      <w:r w:rsidRPr="008474FC">
        <w:rPr>
          <w:sz w:val="24"/>
          <w:szCs w:val="24"/>
        </w:rPr>
        <w:t xml:space="preserve">explain </w:t>
      </w:r>
      <w:r w:rsidR="008474FC" w:rsidRPr="008474FC">
        <w:rPr>
          <w:sz w:val="24"/>
          <w:szCs w:val="24"/>
        </w:rPr>
        <w:t xml:space="preserve">the </w:t>
      </w:r>
      <w:r w:rsidRPr="008474FC">
        <w:rPr>
          <w:sz w:val="24"/>
          <w:szCs w:val="24"/>
        </w:rPr>
        <w:t xml:space="preserve">features of this type of ML </w:t>
      </w:r>
      <w:r w:rsidR="008474FC" w:rsidRPr="008474FC">
        <w:rPr>
          <w:sz w:val="24"/>
          <w:szCs w:val="24"/>
        </w:rPr>
        <w:t>techniques and</w:t>
      </w:r>
      <w:r w:rsidRPr="008474FC">
        <w:rPr>
          <w:sz w:val="24"/>
          <w:szCs w:val="24"/>
        </w:rPr>
        <w:t xml:space="preserve"> explain the decision process within the tree and find the decision boundaries</w:t>
      </w:r>
      <w:r w:rsidR="008474FC" w:rsidRPr="008474FC">
        <w:rPr>
          <w:sz w:val="24"/>
          <w:szCs w:val="24"/>
        </w:rPr>
        <w:t>.</w:t>
      </w:r>
    </w:p>
    <w:p w14:paraId="3B84BE3F" w14:textId="0E5774F0" w:rsidR="00B43C33" w:rsidRPr="008474FC" w:rsidRDefault="00B43C33" w:rsidP="00BA40B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rFonts w:asciiTheme="majorBidi" w:hAnsiTheme="majorBidi" w:cstheme="majorBidi"/>
          <w:i/>
          <w:iCs/>
          <w:sz w:val="24"/>
          <w:szCs w:val="24"/>
        </w:rPr>
        <w:t>K</w:t>
      </w:r>
      <w:r w:rsidRPr="008474FC">
        <w:rPr>
          <w:rFonts w:asciiTheme="majorBidi" w:hAnsiTheme="majorBidi" w:cstheme="majorBidi"/>
          <w:sz w:val="24"/>
          <w:szCs w:val="24"/>
        </w:rPr>
        <w:t>-means clustering algorithm</w:t>
      </w:r>
      <w:r w:rsidRPr="008474FC">
        <w:rPr>
          <w:sz w:val="24"/>
          <w:szCs w:val="24"/>
        </w:rPr>
        <w:t xml:space="preserve">:  Be able to </w:t>
      </w:r>
      <w:r w:rsidR="00150047" w:rsidRPr="008474FC">
        <w:rPr>
          <w:sz w:val="24"/>
          <w:szCs w:val="24"/>
        </w:rPr>
        <w:t>explain</w:t>
      </w:r>
      <w:r w:rsidRPr="008474FC">
        <w:rPr>
          <w:sz w:val="24"/>
          <w:szCs w:val="24"/>
        </w:rPr>
        <w:t xml:space="preserve"> how the algorithms </w:t>
      </w:r>
      <w:r w:rsidR="00150047" w:rsidRPr="008474FC">
        <w:rPr>
          <w:sz w:val="24"/>
          <w:szCs w:val="24"/>
        </w:rPr>
        <w:t>works and</w:t>
      </w:r>
      <w:r w:rsidRPr="008474FC">
        <w:rPr>
          <w:sz w:val="24"/>
          <w:szCs w:val="24"/>
        </w:rPr>
        <w:t xml:space="preserve"> </w:t>
      </w:r>
      <w:r w:rsidR="008474FC" w:rsidRPr="008474FC">
        <w:rPr>
          <w:sz w:val="24"/>
          <w:szCs w:val="24"/>
        </w:rPr>
        <w:t>how to use the Euclidian</w:t>
      </w:r>
      <w:r w:rsidR="00150047" w:rsidRPr="008474FC">
        <w:rPr>
          <w:rFonts w:asciiTheme="majorBidi" w:hAnsiTheme="majorBidi" w:cstheme="majorBidi"/>
          <w:sz w:val="24"/>
          <w:szCs w:val="24"/>
        </w:rPr>
        <w:t xml:space="preserve"> distance</w:t>
      </w:r>
      <w:r w:rsidR="008474FC" w:rsidRPr="008474FC">
        <w:rPr>
          <w:rFonts w:asciiTheme="majorBidi" w:hAnsiTheme="majorBidi" w:cstheme="majorBidi"/>
          <w:sz w:val="24"/>
          <w:szCs w:val="24"/>
        </w:rPr>
        <w:t xml:space="preserve"> to cluster data points</w:t>
      </w:r>
      <w:r w:rsidR="00150047" w:rsidRPr="008474FC">
        <w:rPr>
          <w:rFonts w:asciiTheme="majorBidi" w:hAnsiTheme="majorBidi" w:cstheme="majorBidi"/>
          <w:sz w:val="24"/>
          <w:szCs w:val="24"/>
        </w:rPr>
        <w:t>.</w:t>
      </w:r>
    </w:p>
    <w:p w14:paraId="4AE15519" w14:textId="13F0E659" w:rsidR="00150047" w:rsidRPr="008474FC" w:rsidRDefault="00150047" w:rsidP="00BA40B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sz w:val="24"/>
          <w:szCs w:val="24"/>
        </w:rPr>
        <w:t xml:space="preserve">KNN: </w:t>
      </w:r>
      <w:r w:rsidR="000E459F" w:rsidRPr="008474FC">
        <w:rPr>
          <w:sz w:val="24"/>
          <w:szCs w:val="24"/>
        </w:rPr>
        <w:t>B</w:t>
      </w:r>
      <w:r w:rsidRPr="008474FC">
        <w:rPr>
          <w:sz w:val="24"/>
          <w:szCs w:val="24"/>
        </w:rPr>
        <w:t>e able to explain how the algorithm works, how to set the value of K</w:t>
      </w:r>
      <w:r w:rsidR="000E459F" w:rsidRPr="008474FC">
        <w:rPr>
          <w:sz w:val="24"/>
          <w:szCs w:val="24"/>
        </w:rPr>
        <w:t xml:space="preserve">. </w:t>
      </w:r>
      <w:r w:rsidRPr="008474FC">
        <w:rPr>
          <w:sz w:val="24"/>
          <w:szCs w:val="24"/>
        </w:rPr>
        <w:t xml:space="preserve"> </w:t>
      </w:r>
      <w:r w:rsidR="000E459F" w:rsidRPr="008474FC">
        <w:rPr>
          <w:sz w:val="24"/>
          <w:szCs w:val="24"/>
        </w:rPr>
        <w:t xml:space="preserve"> </w:t>
      </w:r>
      <w:r w:rsidRPr="008474FC">
        <w:rPr>
          <w:sz w:val="24"/>
          <w:szCs w:val="24"/>
        </w:rPr>
        <w:t xml:space="preserve"> </w:t>
      </w:r>
    </w:p>
    <w:p w14:paraId="798D5180" w14:textId="73DC07C3" w:rsidR="00A14546" w:rsidRPr="008474FC" w:rsidRDefault="00150047" w:rsidP="008474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rFonts w:asciiTheme="majorBidi" w:hAnsiTheme="majorBidi" w:cstheme="majorBidi"/>
          <w:sz w:val="24"/>
          <w:szCs w:val="24"/>
        </w:rPr>
        <w:t xml:space="preserve">Naive </w:t>
      </w:r>
      <w:r w:rsidRPr="008474FC">
        <w:rPr>
          <w:rFonts w:asciiTheme="majorBidi" w:hAnsiTheme="majorBidi" w:cstheme="majorBidi"/>
          <w:sz w:val="24"/>
          <w:szCs w:val="24"/>
        </w:rPr>
        <w:t xml:space="preserve">Bayesian (NB): </w:t>
      </w:r>
      <w:r w:rsidR="00BA40B9" w:rsidRPr="008474FC">
        <w:rPr>
          <w:sz w:val="24"/>
          <w:szCs w:val="24"/>
        </w:rPr>
        <w:t xml:space="preserve">Be able to </w:t>
      </w:r>
      <w:r w:rsidR="008474FC" w:rsidRPr="008474FC">
        <w:rPr>
          <w:sz w:val="24"/>
          <w:szCs w:val="24"/>
        </w:rPr>
        <w:t>explain how</w:t>
      </w:r>
      <w:r w:rsidRPr="008474FC">
        <w:rPr>
          <w:sz w:val="24"/>
          <w:szCs w:val="24"/>
        </w:rPr>
        <w:t xml:space="preserve"> the </w:t>
      </w:r>
      <w:r w:rsidR="008474FC" w:rsidRPr="008474FC">
        <w:rPr>
          <w:sz w:val="24"/>
          <w:szCs w:val="24"/>
        </w:rPr>
        <w:t>discreet NB</w:t>
      </w:r>
      <w:r w:rsidRPr="008474FC">
        <w:rPr>
          <w:sz w:val="24"/>
          <w:szCs w:val="24"/>
        </w:rPr>
        <w:t xml:space="preserve"> </w:t>
      </w:r>
      <w:r w:rsidR="008474FC" w:rsidRPr="008474FC">
        <w:rPr>
          <w:sz w:val="24"/>
          <w:szCs w:val="24"/>
        </w:rPr>
        <w:t xml:space="preserve">works </w:t>
      </w:r>
      <w:r w:rsidRPr="008474FC">
        <w:rPr>
          <w:sz w:val="24"/>
          <w:szCs w:val="24"/>
        </w:rPr>
        <w:t xml:space="preserve">to classify a datapoint based on a given small training dataset. </w:t>
      </w:r>
    </w:p>
    <w:p w14:paraId="525734D1" w14:textId="7349ACA8" w:rsidR="00A76C8F" w:rsidRPr="008474FC" w:rsidRDefault="000E459F" w:rsidP="00A76C8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sz w:val="24"/>
          <w:szCs w:val="24"/>
        </w:rPr>
        <w:t xml:space="preserve">Ensemble classifiers: </w:t>
      </w:r>
      <w:r w:rsidRPr="008474FC">
        <w:rPr>
          <w:sz w:val="24"/>
          <w:szCs w:val="24"/>
        </w:rPr>
        <w:t xml:space="preserve">Be able to explain </w:t>
      </w:r>
      <w:r w:rsidRPr="008474FC">
        <w:rPr>
          <w:sz w:val="24"/>
          <w:szCs w:val="24"/>
        </w:rPr>
        <w:t>how Random Forest and boosting algorithms work</w:t>
      </w:r>
      <w:r w:rsidR="008474FC" w:rsidRPr="008474FC">
        <w:rPr>
          <w:sz w:val="24"/>
          <w:szCs w:val="24"/>
        </w:rPr>
        <w:t xml:space="preserve">, and </w:t>
      </w:r>
      <w:r w:rsidR="0018090B" w:rsidRPr="008474FC">
        <w:rPr>
          <w:sz w:val="24"/>
          <w:szCs w:val="24"/>
        </w:rPr>
        <w:t xml:space="preserve">how to set the hyperparameters. </w:t>
      </w:r>
    </w:p>
    <w:p w14:paraId="07EB8EA5" w14:textId="4072441D" w:rsidR="0018090B" w:rsidRPr="008474FC" w:rsidRDefault="0018090B" w:rsidP="00A76C8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sz w:val="24"/>
          <w:szCs w:val="24"/>
        </w:rPr>
        <w:t xml:space="preserve">SVM: Be able to explain how it works, the importance of the support vectors, advantages, and drawbacks of the algorithm.  </w:t>
      </w:r>
    </w:p>
    <w:p w14:paraId="0B3544DB" w14:textId="2B3B9062" w:rsidR="00A25D66" w:rsidRPr="008474FC" w:rsidRDefault="0018090B" w:rsidP="00BA40B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474FC">
        <w:rPr>
          <w:sz w:val="24"/>
          <w:szCs w:val="24"/>
        </w:rPr>
        <w:t xml:space="preserve">Performance evaluation: be able to use the confusion matrix to calculate different evaluation metrics </w:t>
      </w:r>
      <w:r w:rsidR="008474FC" w:rsidRPr="008474FC">
        <w:rPr>
          <w:sz w:val="24"/>
          <w:szCs w:val="24"/>
        </w:rPr>
        <w:t>(accuracy</w:t>
      </w:r>
      <w:r w:rsidRPr="008474FC">
        <w:rPr>
          <w:sz w:val="24"/>
          <w:szCs w:val="24"/>
        </w:rPr>
        <w:t xml:space="preserve">, </w:t>
      </w:r>
      <w:r w:rsidRPr="008474FC">
        <w:rPr>
          <w:rFonts w:asciiTheme="majorBidi" w:hAnsiTheme="majorBidi" w:cstheme="majorBidi"/>
          <w:sz w:val="24"/>
          <w:szCs w:val="24"/>
        </w:rPr>
        <w:t>precision</w:t>
      </w:r>
      <w:r w:rsidRPr="008474FC">
        <w:rPr>
          <w:rFonts w:asciiTheme="majorBidi" w:hAnsiTheme="majorBidi" w:cstheme="majorBidi"/>
          <w:sz w:val="24"/>
          <w:szCs w:val="24"/>
        </w:rPr>
        <w:t>, specificity, sensitivity, and recall</w:t>
      </w:r>
      <w:r w:rsidRPr="008474FC">
        <w:rPr>
          <w:sz w:val="24"/>
          <w:szCs w:val="24"/>
        </w:rPr>
        <w:t xml:space="preserve">).  </w:t>
      </w:r>
    </w:p>
    <w:sectPr w:rsidR="00A25D66" w:rsidRPr="008474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3311E"/>
    <w:multiLevelType w:val="hybridMultilevel"/>
    <w:tmpl w:val="FB7EC2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0B9"/>
    <w:rsid w:val="000E459F"/>
    <w:rsid w:val="00150047"/>
    <w:rsid w:val="0018090B"/>
    <w:rsid w:val="005728E4"/>
    <w:rsid w:val="008474FC"/>
    <w:rsid w:val="009B3264"/>
    <w:rsid w:val="00A14546"/>
    <w:rsid w:val="00A25D66"/>
    <w:rsid w:val="00A328E9"/>
    <w:rsid w:val="00A76C8F"/>
    <w:rsid w:val="00B43C33"/>
    <w:rsid w:val="00BA40B9"/>
    <w:rsid w:val="00BD34E4"/>
    <w:rsid w:val="00E27BE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51022"/>
  <w15:chartTrackingRefBased/>
  <w15:docId w15:val="{1DF96CBE-8D59-4FBA-92DD-038C76228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40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Mohamed Bennasar</cp:lastModifiedBy>
  <cp:revision>3</cp:revision>
  <dcterms:created xsi:type="dcterms:W3CDTF">2022-01-02T22:33:00Z</dcterms:created>
  <dcterms:modified xsi:type="dcterms:W3CDTF">2022-01-02T22:37:00Z</dcterms:modified>
</cp:coreProperties>
</file>