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D6156" w14:textId="77777777" w:rsidR="0089434A" w:rsidRPr="00FB2BBE" w:rsidRDefault="0089434A">
      <w:pPr>
        <w:rPr>
          <w:color w:val="000000" w:themeColor="text1"/>
        </w:rPr>
      </w:pPr>
      <w:r w:rsidRPr="00FB2BBE">
        <w:rPr>
          <w:noProof/>
          <w:color w:val="000000" w:themeColor="text1"/>
        </w:rPr>
        <w:drawing>
          <wp:inline distT="0" distB="0" distL="0" distR="0" wp14:anchorId="65351F32" wp14:editId="41FA9D67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C10B6" w14:textId="77777777" w:rsidR="0089434A" w:rsidRPr="00FB2BBE" w:rsidRDefault="0089434A">
      <w:pPr>
        <w:rPr>
          <w:color w:val="000000" w:themeColor="text1"/>
        </w:rPr>
      </w:pPr>
    </w:p>
    <w:p w14:paraId="3D89E23F" w14:textId="77777777" w:rsidR="0089434A" w:rsidRPr="00FB2BBE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FB2BBE" w:rsidRPr="00FB2BBE" w14:paraId="34B7FE6E" w14:textId="77777777" w:rsidTr="00D206AB">
        <w:trPr>
          <w:cantSplit/>
          <w:trHeight w:val="469"/>
        </w:trPr>
        <w:tc>
          <w:tcPr>
            <w:tcW w:w="4908" w:type="dxa"/>
          </w:tcPr>
          <w:p w14:paraId="6DB95357" w14:textId="77777777" w:rsidR="00405A9E" w:rsidRPr="00FB2BBE" w:rsidRDefault="00405A9E" w:rsidP="00A67658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FB2BBE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FB2BBE">
              <w:rPr>
                <w:color w:val="000000" w:themeColor="text1"/>
                <w:sz w:val="24"/>
                <w:szCs w:val="24"/>
              </w:rPr>
              <w:t>:</w:t>
            </w:r>
            <w:r w:rsidRPr="00FB2BBE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FB2BBE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79BF233E" w14:textId="77777777" w:rsidR="000E5EE2" w:rsidRPr="00FB2BBE" w:rsidRDefault="00405A9E" w:rsidP="00A67658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FB2BBE">
              <w:rPr>
                <w:color w:val="000000" w:themeColor="text1"/>
                <w:sz w:val="24"/>
                <w:szCs w:val="24"/>
              </w:rPr>
              <w:t>LLEOLIAD</w:t>
            </w:r>
            <w:r w:rsidR="00E5105E" w:rsidRPr="00FB2BBE">
              <w:rPr>
                <w:color w:val="000000" w:themeColor="text1"/>
                <w:sz w:val="24"/>
                <w:szCs w:val="24"/>
              </w:rPr>
              <w:t>:</w:t>
            </w:r>
            <w:r w:rsidR="00CB4484" w:rsidRPr="00FB2BBE">
              <w:rPr>
                <w:color w:val="000000" w:themeColor="text1"/>
                <w:sz w:val="24"/>
                <w:szCs w:val="24"/>
              </w:rPr>
              <w:t xml:space="preserve"> </w:t>
            </w:r>
            <w:r w:rsidR="00A662B9" w:rsidRPr="00FB2BBE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FB2BBE" w:rsidRPr="00FB2BBE" w14:paraId="20953534" w14:textId="77777777" w:rsidTr="00D206AB">
        <w:trPr>
          <w:trHeight w:val="542"/>
        </w:trPr>
        <w:tc>
          <w:tcPr>
            <w:tcW w:w="4908" w:type="dxa"/>
          </w:tcPr>
          <w:p w14:paraId="11A89403" w14:textId="77777777" w:rsidR="000E5EE2" w:rsidRPr="00FB2BBE" w:rsidRDefault="000E5EE2" w:rsidP="000E5EE2">
            <w:pPr>
              <w:pStyle w:val="Trinity"/>
              <w:ind w:left="5760" w:hanging="5760"/>
              <w:rPr>
                <w:color w:val="000000" w:themeColor="text1"/>
              </w:rPr>
            </w:pPr>
            <w:r w:rsidRPr="00FB2BBE">
              <w:rPr>
                <w:color w:val="000000" w:themeColor="text1"/>
              </w:rPr>
              <w:t xml:space="preserve">LEVEL </w:t>
            </w:r>
            <w:r w:rsidR="00A67658" w:rsidRPr="00FB2BBE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0B42E699" w14:textId="77777777" w:rsidR="000E5EE2" w:rsidRPr="00FB2BBE" w:rsidRDefault="000E5EE2" w:rsidP="00A67658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FB2BBE">
              <w:rPr>
                <w:color w:val="000000" w:themeColor="text1"/>
              </w:rPr>
              <w:t xml:space="preserve">LEFEL </w:t>
            </w:r>
            <w:r w:rsidR="00147A36" w:rsidRPr="00FB2BBE">
              <w:rPr>
                <w:color w:val="000000" w:themeColor="text1"/>
              </w:rPr>
              <w:t>4</w:t>
            </w:r>
          </w:p>
        </w:tc>
      </w:tr>
      <w:tr w:rsidR="00FB2BBE" w:rsidRPr="00FB2BBE" w14:paraId="11A98F86" w14:textId="77777777" w:rsidTr="00D206AB">
        <w:trPr>
          <w:trHeight w:val="302"/>
        </w:trPr>
        <w:tc>
          <w:tcPr>
            <w:tcW w:w="4908" w:type="dxa"/>
          </w:tcPr>
          <w:p w14:paraId="1726D985" w14:textId="77777777" w:rsidR="000E5EE2" w:rsidRPr="00FB2BBE" w:rsidRDefault="000E5EE2" w:rsidP="000E5EE2">
            <w:pPr>
              <w:pStyle w:val="Exam"/>
              <w:rPr>
                <w:color w:val="000000" w:themeColor="text1"/>
              </w:rPr>
            </w:pPr>
            <w:r w:rsidRPr="00FB2BBE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48737DAF" w14:textId="77777777" w:rsidR="000E5EE2" w:rsidRPr="00FB2BBE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FB2BBE">
              <w:rPr>
                <w:color w:val="000000" w:themeColor="text1"/>
              </w:rPr>
              <w:t>CYFNOD ARHOLIADAU</w:t>
            </w:r>
          </w:p>
        </w:tc>
      </w:tr>
      <w:tr w:rsidR="000E5EE2" w:rsidRPr="00FB2BBE" w14:paraId="64115D60" w14:textId="77777777" w:rsidTr="00D206AB">
        <w:trPr>
          <w:trHeight w:val="863"/>
        </w:trPr>
        <w:tc>
          <w:tcPr>
            <w:tcW w:w="4908" w:type="dxa"/>
          </w:tcPr>
          <w:p w14:paraId="30F3BF34" w14:textId="302CCE0F" w:rsidR="000E5EE2" w:rsidRPr="00FB2BBE" w:rsidRDefault="00FB2BBE" w:rsidP="008A2B49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Jan 2023</w:t>
            </w:r>
          </w:p>
        </w:tc>
        <w:tc>
          <w:tcPr>
            <w:tcW w:w="4259" w:type="dxa"/>
          </w:tcPr>
          <w:p w14:paraId="11FAF839" w14:textId="0FAFA709" w:rsidR="000E5EE2" w:rsidRPr="00FB2BBE" w:rsidRDefault="00FB2BBE" w:rsidP="008A2B49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IOnawr 2023</w:t>
            </w:r>
          </w:p>
        </w:tc>
      </w:tr>
    </w:tbl>
    <w:p w14:paraId="09380E56" w14:textId="77777777" w:rsidR="00C266FC" w:rsidRPr="00FB2BBE" w:rsidRDefault="00C266FC" w:rsidP="00D36E75">
      <w:pPr>
        <w:pStyle w:val="Modcode"/>
        <w:rPr>
          <w:color w:val="000000" w:themeColor="text1"/>
        </w:rPr>
      </w:pPr>
    </w:p>
    <w:p w14:paraId="468AA048" w14:textId="77777777" w:rsidR="00D36E75" w:rsidRPr="00FB2BBE" w:rsidRDefault="00D36E75" w:rsidP="00D36E75">
      <w:pPr>
        <w:pStyle w:val="Modcode"/>
        <w:rPr>
          <w:color w:val="000000" w:themeColor="text1"/>
        </w:rPr>
      </w:pPr>
      <w:r w:rsidRPr="00FB2BBE">
        <w:rPr>
          <w:color w:val="000000" w:themeColor="text1"/>
        </w:rPr>
        <w:t>MODULE CODE</w:t>
      </w:r>
      <w:r w:rsidR="00147A36" w:rsidRPr="00FB2BBE">
        <w:rPr>
          <w:color w:val="000000" w:themeColor="text1"/>
        </w:rPr>
        <w:t xml:space="preserve">: </w:t>
      </w:r>
      <w:r w:rsidR="00A67658" w:rsidRPr="00FB2BBE">
        <w:rPr>
          <w:color w:val="000000" w:themeColor="text1"/>
        </w:rPr>
        <w:t>ACDA4004</w:t>
      </w:r>
    </w:p>
    <w:p w14:paraId="4F33B5FC" w14:textId="77777777" w:rsidR="00D36E75" w:rsidRPr="00FB2BBE" w:rsidRDefault="00A67658" w:rsidP="00D36E75">
      <w:pPr>
        <w:pStyle w:val="Modname"/>
        <w:rPr>
          <w:color w:val="000000" w:themeColor="text1"/>
        </w:rPr>
      </w:pPr>
      <w:r w:rsidRPr="00FB2BBE">
        <w:rPr>
          <w:color w:val="000000" w:themeColor="text1"/>
        </w:rPr>
        <w:t>Micros Peripherals and Interfaces</w:t>
      </w:r>
    </w:p>
    <w:p w14:paraId="0DD9577F" w14:textId="77777777" w:rsidR="00C5464C" w:rsidRPr="00FB2BBE" w:rsidRDefault="00C5464C">
      <w:pPr>
        <w:pStyle w:val="Time"/>
        <w:rPr>
          <w:color w:val="000000" w:themeColor="text1"/>
        </w:rPr>
      </w:pPr>
      <w:r w:rsidRPr="00FB2BBE">
        <w:rPr>
          <w:color w:val="000000" w:themeColor="text1"/>
        </w:rPr>
        <w:t xml:space="preserve">TIME: </w:t>
      </w:r>
      <w:r w:rsidR="004A425E" w:rsidRPr="00FB2BBE">
        <w:rPr>
          <w:color w:val="000000" w:themeColor="text1"/>
        </w:rPr>
        <w:t xml:space="preserve"> </w:t>
      </w:r>
      <w:r w:rsidR="00A67658" w:rsidRPr="00FB2BBE">
        <w:rPr>
          <w:color w:val="000000" w:themeColor="text1"/>
        </w:rPr>
        <w:t>2</w:t>
      </w:r>
      <w:r w:rsidR="004A425E" w:rsidRPr="00FB2BBE">
        <w:rPr>
          <w:color w:val="000000" w:themeColor="text1"/>
        </w:rPr>
        <w:t xml:space="preserve"> </w:t>
      </w:r>
      <w:r w:rsidRPr="00FB2BBE">
        <w:rPr>
          <w:color w:val="000000" w:themeColor="text1"/>
        </w:rPr>
        <w:t>HOURS</w:t>
      </w:r>
      <w:r w:rsidR="00DC3A55" w:rsidRPr="00FB2BBE">
        <w:rPr>
          <w:color w:val="000000" w:themeColor="text1"/>
        </w:rPr>
        <w:t xml:space="preserve"> </w:t>
      </w:r>
    </w:p>
    <w:p w14:paraId="65FE5988" w14:textId="77777777" w:rsidR="00DC3A55" w:rsidRPr="00FB2BBE" w:rsidRDefault="00DC3A55">
      <w:pPr>
        <w:pStyle w:val="Answer"/>
        <w:rPr>
          <w:color w:val="000000" w:themeColor="text1"/>
        </w:rPr>
      </w:pPr>
      <w:r w:rsidRPr="00FB2BBE">
        <w:rPr>
          <w:color w:val="000000" w:themeColor="text1"/>
        </w:rPr>
        <w:t xml:space="preserve">answer </w:t>
      </w:r>
      <w:r w:rsidRPr="00FB2BBE">
        <w:rPr>
          <w:color w:val="000000" w:themeColor="text1"/>
          <w:u w:val="single"/>
        </w:rPr>
        <w:t>all</w:t>
      </w:r>
      <w:r w:rsidRPr="00FB2BBE">
        <w:rPr>
          <w:color w:val="000000" w:themeColor="text1"/>
        </w:rPr>
        <w:t xml:space="preserve"> questions</w:t>
      </w:r>
    </w:p>
    <w:p w14:paraId="69BDB1A9" w14:textId="77777777" w:rsidR="00DC3A55" w:rsidRPr="00FB2BBE" w:rsidRDefault="00DC3A55" w:rsidP="00FB2BBE">
      <w:pPr>
        <w:pStyle w:val="Answer"/>
        <w:jc w:val="center"/>
        <w:rPr>
          <w:color w:val="FF0000"/>
          <w:sz w:val="96"/>
          <w:szCs w:val="96"/>
        </w:rPr>
      </w:pPr>
    </w:p>
    <w:p w14:paraId="1672FF44" w14:textId="42C9A49D" w:rsidR="004A425E" w:rsidRPr="00FB2BBE" w:rsidRDefault="00FB2BBE" w:rsidP="00FB2BBE">
      <w:pPr>
        <w:pStyle w:val="BodyText"/>
        <w:jc w:val="center"/>
        <w:rPr>
          <w:i/>
          <w:color w:val="FF0000"/>
          <w:sz w:val="96"/>
          <w:szCs w:val="96"/>
        </w:rPr>
      </w:pPr>
      <w:r w:rsidRPr="00FB2BBE">
        <w:rPr>
          <w:color w:val="FF0000"/>
          <w:sz w:val="96"/>
          <w:szCs w:val="96"/>
        </w:rPr>
        <w:t>Marking Scheme</w:t>
      </w:r>
    </w:p>
    <w:p w14:paraId="54B7A1B4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23C3539A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176B134A" w14:textId="77777777" w:rsidR="007228A4" w:rsidRDefault="00B22B43" w:rsidP="0063282B">
      <w:r>
        <w:br w:type="page"/>
      </w:r>
    </w:p>
    <w:p w14:paraId="01CFB748" w14:textId="77777777" w:rsidR="007228A4" w:rsidRDefault="007228A4" w:rsidP="00E05E03"/>
    <w:p w14:paraId="18B6FDE1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3F366779" w14:textId="77777777" w:rsidR="00F327CC" w:rsidRPr="00CB215A" w:rsidRDefault="00F327CC" w:rsidP="00E05E03"/>
    <w:p w14:paraId="252C696C" w14:textId="77777777" w:rsidR="00A67658" w:rsidRDefault="00A67658" w:rsidP="00A67658">
      <w:pPr>
        <w:numPr>
          <w:ilvl w:val="0"/>
          <w:numId w:val="5"/>
        </w:numPr>
      </w:pPr>
      <w:r>
        <w:t>The following comprise a number of mnemonics from the PIC16F887 microprocessor instruction set. Give the meaning of what each mnemonic stands for and explain what the instruction actually does:</w:t>
      </w:r>
    </w:p>
    <w:p w14:paraId="33D50D42" w14:textId="59B842E5" w:rsidR="00A67658" w:rsidRDefault="00A67658" w:rsidP="00A67658">
      <w:pPr>
        <w:numPr>
          <w:ilvl w:val="1"/>
          <w:numId w:val="5"/>
        </w:numPr>
      </w:pPr>
      <w:r>
        <w:t>B</w:t>
      </w:r>
      <w:r w:rsidR="0098512B">
        <w:t>C</w:t>
      </w:r>
      <w:r>
        <w:t>F</w:t>
      </w:r>
    </w:p>
    <w:p w14:paraId="0F6A5939" w14:textId="77777777" w:rsidR="00A67658" w:rsidRDefault="00A67658" w:rsidP="00A67658">
      <w:pPr>
        <w:ind w:left="1440"/>
        <w:jc w:val="right"/>
        <w:rPr>
          <w:b/>
        </w:rPr>
      </w:pPr>
      <w:r>
        <w:rPr>
          <w:b/>
        </w:rPr>
        <w:t>[2 Marks]</w:t>
      </w:r>
    </w:p>
    <w:p w14:paraId="7DED94AE" w14:textId="71B27EBB" w:rsidR="007879ED" w:rsidRPr="007879ED" w:rsidRDefault="007879ED" w:rsidP="007879ED">
      <w:pPr>
        <w:ind w:left="1440"/>
        <w:rPr>
          <w:color w:val="FF0000"/>
        </w:rPr>
      </w:pPr>
      <w:r w:rsidRPr="007879ED">
        <w:rPr>
          <w:color w:val="FF0000"/>
        </w:rPr>
        <w:t xml:space="preserve">Bit </w:t>
      </w:r>
      <w:r w:rsidR="0098512B">
        <w:rPr>
          <w:color w:val="FF0000"/>
        </w:rPr>
        <w:t>Clear</w:t>
      </w:r>
      <w:r w:rsidRPr="007879ED">
        <w:rPr>
          <w:color w:val="FF0000"/>
        </w:rPr>
        <w:t xml:space="preserve"> File – Sets a given single bit to ‘</w:t>
      </w:r>
      <w:r w:rsidR="0098512B">
        <w:rPr>
          <w:color w:val="FF0000"/>
        </w:rPr>
        <w:t>0</w:t>
      </w:r>
      <w:r w:rsidRPr="007879ED">
        <w:rPr>
          <w:color w:val="FF0000"/>
        </w:rPr>
        <w:t xml:space="preserve">’ </w:t>
      </w:r>
      <w:proofErr w:type="gramStart"/>
      <w:r w:rsidRPr="007879ED">
        <w:rPr>
          <w:color w:val="FF0000"/>
        </w:rPr>
        <w:t>in a given</w:t>
      </w:r>
      <w:proofErr w:type="gramEnd"/>
      <w:r w:rsidRPr="007879ED">
        <w:rPr>
          <w:color w:val="FF0000"/>
        </w:rPr>
        <w:t xml:space="preserve"> file.</w:t>
      </w:r>
    </w:p>
    <w:p w14:paraId="1E6DC129" w14:textId="1E6FBEBC" w:rsidR="007879ED" w:rsidRPr="007879ED" w:rsidRDefault="007879ED" w:rsidP="007879ED">
      <w:pPr>
        <w:ind w:left="1440"/>
        <w:rPr>
          <w:color w:val="FF0000"/>
        </w:rPr>
      </w:pPr>
      <w:r w:rsidRPr="007879ED">
        <w:rPr>
          <w:color w:val="FF0000"/>
        </w:rPr>
        <w:t>e.g. B</w:t>
      </w:r>
      <w:r w:rsidR="0098512B">
        <w:rPr>
          <w:color w:val="FF0000"/>
        </w:rPr>
        <w:t>C</w:t>
      </w:r>
      <w:r w:rsidRPr="007879ED">
        <w:rPr>
          <w:color w:val="FF0000"/>
        </w:rPr>
        <w:t>F</w:t>
      </w:r>
      <w:r w:rsidRPr="007879ED">
        <w:rPr>
          <w:color w:val="FF0000"/>
        </w:rPr>
        <w:tab/>
        <w:t>PORTB, 1</w:t>
      </w:r>
    </w:p>
    <w:p w14:paraId="739815BD" w14:textId="3635D405" w:rsidR="00A67658" w:rsidRDefault="00640062" w:rsidP="00A67658">
      <w:pPr>
        <w:numPr>
          <w:ilvl w:val="1"/>
          <w:numId w:val="5"/>
        </w:numPr>
      </w:pPr>
      <w:r>
        <w:t>BTFS</w:t>
      </w:r>
      <w:r w:rsidR="0098512B">
        <w:t>S</w:t>
      </w:r>
    </w:p>
    <w:p w14:paraId="2C86D751" w14:textId="77777777" w:rsidR="00A67658" w:rsidRDefault="00A67658" w:rsidP="00A67658">
      <w:pPr>
        <w:ind w:left="360"/>
        <w:jc w:val="right"/>
        <w:rPr>
          <w:b/>
        </w:rPr>
      </w:pPr>
      <w:r>
        <w:rPr>
          <w:b/>
        </w:rPr>
        <w:t>[2 Marks]</w:t>
      </w:r>
    </w:p>
    <w:p w14:paraId="4BFF0861" w14:textId="7D2A7658" w:rsidR="007879ED" w:rsidRPr="007879ED" w:rsidRDefault="007879ED" w:rsidP="007879ED">
      <w:pPr>
        <w:ind w:left="360"/>
        <w:rPr>
          <w:color w:val="FF0000"/>
        </w:rPr>
      </w:pPr>
      <w:r>
        <w:rPr>
          <w:b/>
        </w:rPr>
        <w:tab/>
      </w:r>
      <w:r>
        <w:rPr>
          <w:b/>
        </w:rPr>
        <w:tab/>
      </w:r>
      <w:r w:rsidRPr="007879ED">
        <w:rPr>
          <w:color w:val="FF0000"/>
        </w:rPr>
        <w:t xml:space="preserve">Bit Test File Skip if </w:t>
      </w:r>
      <w:r w:rsidR="0098512B">
        <w:rPr>
          <w:color w:val="FF0000"/>
        </w:rPr>
        <w:t>Set</w:t>
      </w:r>
      <w:r w:rsidRPr="007879ED">
        <w:rPr>
          <w:color w:val="FF0000"/>
        </w:rPr>
        <w:t xml:space="preserve"> – Tests a given bit </w:t>
      </w:r>
      <w:proofErr w:type="gramStart"/>
      <w:r w:rsidRPr="007879ED">
        <w:rPr>
          <w:color w:val="FF0000"/>
        </w:rPr>
        <w:t>in a given</w:t>
      </w:r>
      <w:proofErr w:type="gramEnd"/>
      <w:r w:rsidRPr="007879ED">
        <w:rPr>
          <w:color w:val="FF0000"/>
        </w:rPr>
        <w:t xml:space="preserve"> file and only </w:t>
      </w:r>
      <w:r w:rsidR="00577D4E">
        <w:rPr>
          <w:color w:val="FF0000"/>
        </w:rPr>
        <w:t>skips</w:t>
      </w:r>
      <w:r w:rsidRPr="007879ED">
        <w:rPr>
          <w:color w:val="FF0000"/>
        </w:rPr>
        <w:t xml:space="preserve"> the next instruction if bit is set</w:t>
      </w:r>
      <w:r w:rsidR="0098512B">
        <w:rPr>
          <w:color w:val="FF0000"/>
        </w:rPr>
        <w:t xml:space="preserve"> to 1</w:t>
      </w:r>
    </w:p>
    <w:p w14:paraId="11F155CC" w14:textId="17AC1EF7" w:rsidR="007879ED" w:rsidRPr="007879ED" w:rsidRDefault="007879ED" w:rsidP="007879ED">
      <w:pPr>
        <w:ind w:left="360"/>
        <w:rPr>
          <w:color w:val="FF0000"/>
        </w:rPr>
      </w:pPr>
      <w:r w:rsidRPr="007879ED">
        <w:rPr>
          <w:color w:val="FF0000"/>
        </w:rPr>
        <w:tab/>
      </w:r>
      <w:r w:rsidRPr="007879ED">
        <w:rPr>
          <w:color w:val="FF0000"/>
        </w:rPr>
        <w:tab/>
        <w:t>e.g. BTFS</w:t>
      </w:r>
      <w:r w:rsidR="0098512B">
        <w:rPr>
          <w:color w:val="FF0000"/>
        </w:rPr>
        <w:t>S</w:t>
      </w:r>
      <w:r w:rsidRPr="007879ED">
        <w:rPr>
          <w:color w:val="FF0000"/>
        </w:rPr>
        <w:tab/>
        <w:t>PORTA,0</w:t>
      </w:r>
    </w:p>
    <w:p w14:paraId="72751D71" w14:textId="77777777" w:rsidR="007879ED" w:rsidRPr="007879ED" w:rsidRDefault="007879ED" w:rsidP="007879ED">
      <w:pPr>
        <w:ind w:left="360"/>
        <w:rPr>
          <w:color w:val="FF0000"/>
        </w:rPr>
      </w:pPr>
      <w:r w:rsidRPr="007879ED">
        <w:rPr>
          <w:color w:val="FF0000"/>
        </w:rPr>
        <w:tab/>
      </w:r>
      <w:r w:rsidRPr="007879ED">
        <w:rPr>
          <w:color w:val="FF0000"/>
        </w:rPr>
        <w:tab/>
        <w:t xml:space="preserve">       CALL</w:t>
      </w:r>
      <w:r w:rsidRPr="007879ED">
        <w:rPr>
          <w:color w:val="FF0000"/>
        </w:rPr>
        <w:tab/>
      </w:r>
      <w:proofErr w:type="spellStart"/>
      <w:r w:rsidRPr="007879ED">
        <w:rPr>
          <w:color w:val="FF0000"/>
        </w:rPr>
        <w:t>SomeFunction</w:t>
      </w:r>
      <w:proofErr w:type="spellEnd"/>
    </w:p>
    <w:p w14:paraId="11F769F2" w14:textId="77777777" w:rsidR="007879ED" w:rsidRDefault="007879ED" w:rsidP="007879ED">
      <w:pPr>
        <w:ind w:left="360"/>
      </w:pPr>
    </w:p>
    <w:p w14:paraId="5BA81FFC" w14:textId="77777777" w:rsidR="00A67658" w:rsidRDefault="00640062" w:rsidP="00A67658">
      <w:pPr>
        <w:numPr>
          <w:ilvl w:val="1"/>
          <w:numId w:val="5"/>
        </w:numPr>
      </w:pPr>
      <w:r>
        <w:t>ADDLW</w:t>
      </w:r>
    </w:p>
    <w:p w14:paraId="5BDFF3CA" w14:textId="77777777" w:rsidR="00A67658" w:rsidRPr="007879ED" w:rsidRDefault="00A67658" w:rsidP="00A67658">
      <w:pPr>
        <w:ind w:left="360"/>
        <w:jc w:val="right"/>
      </w:pPr>
      <w:r w:rsidRPr="007879ED">
        <w:t>[2 Marks]</w:t>
      </w:r>
    </w:p>
    <w:p w14:paraId="39988624" w14:textId="77777777" w:rsidR="007879ED" w:rsidRPr="007879ED" w:rsidRDefault="007879ED" w:rsidP="007879ED">
      <w:pPr>
        <w:ind w:left="360"/>
        <w:rPr>
          <w:color w:val="FF0000"/>
        </w:rPr>
      </w:pPr>
      <w:r w:rsidRPr="007879ED">
        <w:tab/>
      </w:r>
      <w:r w:rsidRPr="007879ED">
        <w:tab/>
      </w:r>
      <w:r w:rsidRPr="007879ED">
        <w:rPr>
          <w:color w:val="FF0000"/>
        </w:rPr>
        <w:t xml:space="preserve">ADD Literal to Working - adds the literal value supplied to the value in the W register and places the result in the W </w:t>
      </w:r>
      <w:proofErr w:type="spellStart"/>
      <w:r w:rsidRPr="007879ED">
        <w:rPr>
          <w:color w:val="FF0000"/>
        </w:rPr>
        <w:t>regisiter</w:t>
      </w:r>
      <w:proofErr w:type="spellEnd"/>
    </w:p>
    <w:p w14:paraId="2B5EF34A" w14:textId="77777777" w:rsidR="007879ED" w:rsidRPr="007879ED" w:rsidRDefault="007879ED" w:rsidP="007879ED">
      <w:pPr>
        <w:ind w:left="360"/>
        <w:rPr>
          <w:color w:val="FF0000"/>
        </w:rPr>
      </w:pPr>
      <w:r w:rsidRPr="007879ED">
        <w:rPr>
          <w:color w:val="FF0000"/>
        </w:rPr>
        <w:tab/>
      </w:r>
      <w:r w:rsidRPr="007879ED">
        <w:rPr>
          <w:color w:val="FF0000"/>
        </w:rPr>
        <w:tab/>
        <w:t>e.g.</w:t>
      </w:r>
      <w:r w:rsidRPr="007879ED">
        <w:rPr>
          <w:color w:val="FF0000"/>
        </w:rPr>
        <w:tab/>
        <w:t>ADDLW</w:t>
      </w:r>
      <w:r w:rsidRPr="007879ED">
        <w:rPr>
          <w:color w:val="FF0000"/>
        </w:rPr>
        <w:tab/>
        <w:t>0x20</w:t>
      </w:r>
    </w:p>
    <w:p w14:paraId="74A81A0C" w14:textId="2EEAC07F" w:rsidR="00A67658" w:rsidRDefault="0098512B" w:rsidP="00A67658">
      <w:pPr>
        <w:numPr>
          <w:ilvl w:val="1"/>
          <w:numId w:val="5"/>
        </w:numPr>
      </w:pPr>
      <w:r>
        <w:t>NOP</w:t>
      </w:r>
      <w:r w:rsidR="00A67658">
        <w:t xml:space="preserve"> </w:t>
      </w:r>
    </w:p>
    <w:p w14:paraId="6FFC3917" w14:textId="77777777" w:rsidR="00A67658" w:rsidRDefault="00A67658" w:rsidP="00A67658">
      <w:pPr>
        <w:ind w:left="360"/>
        <w:jc w:val="right"/>
        <w:rPr>
          <w:b/>
        </w:rPr>
      </w:pPr>
      <w:r>
        <w:rPr>
          <w:b/>
        </w:rPr>
        <w:t>[2 Marks]</w:t>
      </w:r>
    </w:p>
    <w:p w14:paraId="3A271593" w14:textId="2A137BE9" w:rsidR="007879ED" w:rsidRPr="007879ED" w:rsidRDefault="007879ED" w:rsidP="007879ED">
      <w:pPr>
        <w:ind w:left="360"/>
        <w:rPr>
          <w:color w:val="FF0000"/>
        </w:rPr>
      </w:pPr>
      <w:r>
        <w:rPr>
          <w:b/>
        </w:rPr>
        <w:tab/>
      </w:r>
      <w:r>
        <w:rPr>
          <w:b/>
        </w:rPr>
        <w:tab/>
      </w:r>
      <w:r w:rsidR="0098512B">
        <w:rPr>
          <w:color w:val="FF0000"/>
        </w:rPr>
        <w:t>No Operation</w:t>
      </w:r>
      <w:r w:rsidRPr="007879ED">
        <w:rPr>
          <w:color w:val="FF0000"/>
        </w:rPr>
        <w:t xml:space="preserve"> – </w:t>
      </w:r>
      <w:r w:rsidR="0098512B">
        <w:rPr>
          <w:color w:val="FF0000"/>
        </w:rPr>
        <w:t>Performs no actual operation, but ‘wastes’ a fixed number of clock cycles so can be used to create delays etc</w:t>
      </w:r>
      <w:r w:rsidRPr="007879ED">
        <w:rPr>
          <w:color w:val="FF0000"/>
        </w:rPr>
        <w:t>.</w:t>
      </w:r>
    </w:p>
    <w:p w14:paraId="087389BD" w14:textId="6EA2A368" w:rsidR="007879ED" w:rsidRPr="007879ED" w:rsidRDefault="007879ED" w:rsidP="007879ED">
      <w:pPr>
        <w:ind w:left="360"/>
      </w:pPr>
      <w:r w:rsidRPr="007879ED">
        <w:rPr>
          <w:color w:val="FF0000"/>
        </w:rPr>
        <w:tab/>
      </w:r>
      <w:r w:rsidRPr="007879ED">
        <w:rPr>
          <w:color w:val="FF0000"/>
        </w:rPr>
        <w:tab/>
        <w:t xml:space="preserve">e.g. </w:t>
      </w:r>
      <w:r w:rsidRPr="007879ED">
        <w:rPr>
          <w:color w:val="FF0000"/>
        </w:rPr>
        <w:tab/>
      </w:r>
      <w:r w:rsidR="0098512B">
        <w:rPr>
          <w:color w:val="FF0000"/>
        </w:rPr>
        <w:t>NOP</w:t>
      </w:r>
    </w:p>
    <w:p w14:paraId="5377C943" w14:textId="77777777" w:rsidR="00A67658" w:rsidRDefault="00640062" w:rsidP="00A67658">
      <w:pPr>
        <w:numPr>
          <w:ilvl w:val="1"/>
          <w:numId w:val="5"/>
        </w:numPr>
      </w:pPr>
      <w:r>
        <w:t>DE</w:t>
      </w:r>
      <w:r w:rsidR="00A67658">
        <w:t>CF</w:t>
      </w:r>
    </w:p>
    <w:p w14:paraId="3570F29F" w14:textId="77777777" w:rsidR="00A67658" w:rsidRDefault="00A67658" w:rsidP="00A67658">
      <w:pPr>
        <w:ind w:left="360"/>
        <w:jc w:val="right"/>
        <w:rPr>
          <w:b/>
        </w:rPr>
      </w:pPr>
      <w:r>
        <w:rPr>
          <w:b/>
        </w:rPr>
        <w:t>[2 Marks]</w:t>
      </w:r>
    </w:p>
    <w:p w14:paraId="49188B16" w14:textId="77777777" w:rsidR="007879ED" w:rsidRDefault="007879ED" w:rsidP="007879ED">
      <w:pPr>
        <w:ind w:left="1080" w:firstLine="360"/>
        <w:rPr>
          <w:color w:val="FF0000"/>
        </w:rPr>
      </w:pPr>
      <w:proofErr w:type="spellStart"/>
      <w:r w:rsidRPr="007879ED">
        <w:rPr>
          <w:color w:val="FF0000"/>
        </w:rPr>
        <w:t>D</w:t>
      </w:r>
      <w:r>
        <w:rPr>
          <w:color w:val="FF0000"/>
        </w:rPr>
        <w:t>ECrement</w:t>
      </w:r>
      <w:proofErr w:type="spellEnd"/>
      <w:r>
        <w:rPr>
          <w:color w:val="FF0000"/>
        </w:rPr>
        <w:t xml:space="preserve"> </w:t>
      </w:r>
      <w:r w:rsidRPr="007879ED">
        <w:rPr>
          <w:color w:val="FF0000"/>
        </w:rPr>
        <w:t>F</w:t>
      </w:r>
      <w:r>
        <w:rPr>
          <w:color w:val="FF0000"/>
        </w:rPr>
        <w:t>ile – Subtracts 1 from the value in the given file.</w:t>
      </w:r>
    </w:p>
    <w:p w14:paraId="4D9CB637" w14:textId="77777777" w:rsidR="007879ED" w:rsidRPr="007879ED" w:rsidRDefault="007879ED" w:rsidP="007879ED">
      <w:pPr>
        <w:ind w:left="1080" w:firstLine="360"/>
        <w:rPr>
          <w:color w:val="FF0000"/>
        </w:rPr>
      </w:pPr>
      <w:r>
        <w:rPr>
          <w:color w:val="FF0000"/>
        </w:rPr>
        <w:t>e.g.</w:t>
      </w:r>
      <w:r>
        <w:rPr>
          <w:color w:val="FF0000"/>
        </w:rPr>
        <w:tab/>
        <w:t>DEF</w:t>
      </w:r>
      <w:r>
        <w:rPr>
          <w:color w:val="FF0000"/>
        </w:rPr>
        <w:tab/>
        <w:t>COUNT</w:t>
      </w:r>
    </w:p>
    <w:p w14:paraId="1007330D" w14:textId="77777777" w:rsidR="00A67658" w:rsidRDefault="00A67658" w:rsidP="00A67658">
      <w:pPr>
        <w:ind w:left="360"/>
        <w:jc w:val="right"/>
        <w:rPr>
          <w:b/>
        </w:rPr>
      </w:pPr>
    </w:p>
    <w:p w14:paraId="7F3E2FBE" w14:textId="009E7A90" w:rsidR="00640062" w:rsidRDefault="009909AD" w:rsidP="00F327CC">
      <w:pPr>
        <w:numPr>
          <w:ilvl w:val="0"/>
          <w:numId w:val="4"/>
        </w:numPr>
      </w:pPr>
      <w:r w:rsidRPr="009909AD">
        <w:t xml:space="preserve">What is </w:t>
      </w:r>
      <w:r>
        <w:t xml:space="preserve">the resolution of an </w:t>
      </w:r>
      <w:proofErr w:type="gramStart"/>
      <w:r>
        <w:t>8 bit</w:t>
      </w:r>
      <w:proofErr w:type="gramEnd"/>
      <w:r>
        <w:t xml:space="preserve"> </w:t>
      </w:r>
      <w:r w:rsidR="00FB2BBE">
        <w:t>ADC</w:t>
      </w:r>
      <w:r>
        <w:t xml:space="preserve"> with a maximum </w:t>
      </w:r>
      <w:r w:rsidR="00FB2BBE">
        <w:t>input</w:t>
      </w:r>
      <w:r>
        <w:t xml:space="preserve"> voltage of </w:t>
      </w:r>
      <w:r w:rsidR="00FB2BBE">
        <w:t>5</w:t>
      </w:r>
      <w:r w:rsidR="00B055B5">
        <w:t>V?</w:t>
      </w:r>
      <w:r>
        <w:t xml:space="preserve">  Give your answer in mV.</w:t>
      </w:r>
    </w:p>
    <w:p w14:paraId="0FBA8ACE" w14:textId="77777777" w:rsidR="00B055B5" w:rsidRPr="00B055B5" w:rsidRDefault="00B055B5" w:rsidP="00B055B5">
      <w:pPr>
        <w:ind w:left="360"/>
        <w:jc w:val="right"/>
        <w:rPr>
          <w:b/>
        </w:rPr>
      </w:pPr>
      <w:r w:rsidRPr="00B055B5">
        <w:rPr>
          <w:b/>
        </w:rPr>
        <w:t>[</w:t>
      </w:r>
      <w:r>
        <w:rPr>
          <w:b/>
        </w:rPr>
        <w:t>4</w:t>
      </w:r>
      <w:r w:rsidRPr="00B055B5">
        <w:rPr>
          <w:b/>
        </w:rPr>
        <w:t xml:space="preserve"> Marks]</w:t>
      </w:r>
    </w:p>
    <w:p w14:paraId="026BC134" w14:textId="77777777" w:rsidR="009909AD" w:rsidRDefault="009909AD" w:rsidP="009909AD">
      <w:pPr>
        <w:ind w:left="720"/>
      </w:pPr>
    </w:p>
    <w:p w14:paraId="7ADF9C7D" w14:textId="6DB57CA0" w:rsidR="001D3819" w:rsidRDefault="001D3819" w:rsidP="009909AD">
      <w:pPr>
        <w:ind w:left="720"/>
      </w:pPr>
      <m:oMathPara>
        <m:oMath>
          <m:r>
            <w:rPr>
              <w:rFonts w:ascii="Cambria Math" w:hAnsi="Cambria Math"/>
              <w:color w:val="FF0000"/>
            </w:rPr>
            <m:t>resolution=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Vin Max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n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-1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5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-1</m:t>
              </m:r>
            </m:den>
          </m:f>
          <m:r>
            <w:rPr>
              <w:rFonts w:ascii="Cambria Math" w:hAnsi="Cambria Math"/>
              <w:color w:val="FF0000"/>
            </w:rPr>
            <m:t xml:space="preserve">=19.6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mV</m:t>
          </m:r>
        </m:oMath>
      </m:oMathPara>
    </w:p>
    <w:p w14:paraId="6F8354E1" w14:textId="77777777" w:rsidR="001D3819" w:rsidRPr="009909AD" w:rsidRDefault="001D3819" w:rsidP="009909AD">
      <w:pPr>
        <w:ind w:left="720"/>
      </w:pPr>
    </w:p>
    <w:p w14:paraId="1C5C3B0B" w14:textId="315ABCBA" w:rsidR="00640062" w:rsidRDefault="00240C83" w:rsidP="00F327CC">
      <w:pPr>
        <w:numPr>
          <w:ilvl w:val="0"/>
          <w:numId w:val="4"/>
        </w:numPr>
      </w:pPr>
      <w:bookmarkStart w:id="0" w:name="_Hlk119059571"/>
      <w:r>
        <w:t xml:space="preserve">For the binary weighted DAC shown in Fig Q3, </w:t>
      </w:r>
      <w:r w:rsidR="0098512B">
        <w:t xml:space="preserve">explain the general principle of operation of the circuit </w:t>
      </w:r>
      <w:r w:rsidR="005025F6">
        <w:t xml:space="preserve">based </w:t>
      </w:r>
      <w:r w:rsidR="0098512B">
        <w:t xml:space="preserve">around the op-amp and subsequently </w:t>
      </w:r>
      <w:r>
        <w:t xml:space="preserve">calculate the output voltage, </w:t>
      </w:r>
      <w:proofErr w:type="spellStart"/>
      <w:r>
        <w:t>Vout</w:t>
      </w:r>
      <w:proofErr w:type="spellEnd"/>
      <w:r>
        <w:t xml:space="preserve">, assuming the reference voltage is </w:t>
      </w:r>
      <w:r w:rsidR="00FB2BBE">
        <w:t>5</w:t>
      </w:r>
      <w:r>
        <w:t>V.</w:t>
      </w:r>
    </w:p>
    <w:bookmarkEnd w:id="0"/>
    <w:p w14:paraId="1951DFDA" w14:textId="77777777" w:rsidR="00885DD4" w:rsidRDefault="00885DD4" w:rsidP="00885DD4">
      <w:pPr>
        <w:ind w:left="720"/>
      </w:pPr>
    </w:p>
    <w:p w14:paraId="75057347" w14:textId="77777777" w:rsidR="00240C83" w:rsidRDefault="00240C83" w:rsidP="00240C83">
      <w:pPr>
        <w:ind w:left="720"/>
        <w:jc w:val="center"/>
      </w:pPr>
      <w:r>
        <w:rPr>
          <w:noProof/>
        </w:rPr>
        <w:lastRenderedPageBreak/>
        <w:drawing>
          <wp:inline distT="0" distB="0" distL="0" distR="0" wp14:anchorId="467542E6" wp14:editId="1B943A2A">
            <wp:extent cx="3232693" cy="373737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818" cy="374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456C3" w14:textId="77777777" w:rsidR="00640062" w:rsidRDefault="00240C83" w:rsidP="00240C83">
      <w:pPr>
        <w:ind w:left="720"/>
        <w:jc w:val="center"/>
      </w:pPr>
      <w:r>
        <w:t>Fig Q3</w:t>
      </w:r>
      <w:r w:rsidR="00640062" w:rsidRPr="00B055B5">
        <w:t xml:space="preserve"> </w:t>
      </w:r>
    </w:p>
    <w:p w14:paraId="26216D4E" w14:textId="77777777" w:rsidR="00885DD4" w:rsidRDefault="00885DD4" w:rsidP="00885DD4">
      <w:pPr>
        <w:ind w:left="720"/>
        <w:jc w:val="right"/>
        <w:rPr>
          <w:b/>
        </w:rPr>
      </w:pPr>
      <w:r w:rsidRPr="00885DD4">
        <w:rPr>
          <w:b/>
        </w:rPr>
        <w:t>[6 Marks]</w:t>
      </w:r>
    </w:p>
    <w:p w14:paraId="6B6B038E" w14:textId="60E243BB" w:rsidR="00885DD4" w:rsidRDefault="00885DD4" w:rsidP="00885DD4">
      <w:pPr>
        <w:ind w:left="720"/>
        <w:jc w:val="right"/>
      </w:pPr>
    </w:p>
    <w:p w14:paraId="634D477B" w14:textId="24649C77" w:rsidR="0098512B" w:rsidRPr="005025F6" w:rsidRDefault="0098512B" w:rsidP="0098512B">
      <w:pPr>
        <w:ind w:left="720"/>
        <w:rPr>
          <w:color w:val="FF0000"/>
        </w:rPr>
      </w:pPr>
      <w:r w:rsidRPr="005025F6">
        <w:rPr>
          <w:color w:val="FF0000"/>
        </w:rPr>
        <w:t>Op amp is configured as a summing amplifier, using the -</w:t>
      </w:r>
      <w:proofErr w:type="spellStart"/>
      <w:r w:rsidRPr="005025F6">
        <w:rPr>
          <w:color w:val="FF0000"/>
        </w:rPr>
        <w:t>ve</w:t>
      </w:r>
      <w:proofErr w:type="spellEnd"/>
      <w:r w:rsidRPr="005025F6">
        <w:rPr>
          <w:color w:val="FF0000"/>
        </w:rPr>
        <w:t xml:space="preserve"> input, meaning the output voltage is a negated sum of the individual switched inputs * the gain factor (which in this case will be approx. 2</w:t>
      </w:r>
      <w:r w:rsidR="005025F6" w:rsidRPr="005025F6">
        <w:rPr>
          <w:color w:val="FF0000"/>
        </w:rPr>
        <w:t xml:space="preserve"> with all switches ‘on’</w:t>
      </w:r>
    </w:p>
    <w:p w14:paraId="46E091E7" w14:textId="304A3218" w:rsidR="0098512B" w:rsidRDefault="0098512B" w:rsidP="00885DD4">
      <w:pPr>
        <w:ind w:left="720"/>
        <w:jc w:val="right"/>
      </w:pPr>
    </w:p>
    <w:p w14:paraId="2970A121" w14:textId="77777777" w:rsidR="0098512B" w:rsidRPr="0048627C" w:rsidRDefault="0098512B" w:rsidP="00885DD4">
      <w:pPr>
        <w:ind w:left="720"/>
        <w:jc w:val="right"/>
      </w:pPr>
    </w:p>
    <w:p w14:paraId="03743D99" w14:textId="77777777" w:rsidR="001D3819" w:rsidRPr="0048627C" w:rsidRDefault="00000000" w:rsidP="001D3819">
      <w:pPr>
        <w:ind w:left="720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out</m:t>
              </m:r>
            </m:sub>
          </m:sSub>
          <m:r>
            <w:rPr>
              <w:rFonts w:ascii="Cambria Math" w:hAnsi="Cambria Math"/>
              <w:color w:val="FF0000"/>
            </w:rPr>
            <m:t>=-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VH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VG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VF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4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VE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8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VD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16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VC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32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VB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64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VA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128</m:t>
                  </m:r>
                </m:den>
              </m:f>
            </m:e>
          </m:d>
        </m:oMath>
      </m:oMathPara>
    </w:p>
    <w:p w14:paraId="1D6BD659" w14:textId="77777777" w:rsidR="001D3819" w:rsidRPr="0048627C" w:rsidRDefault="001D3819" w:rsidP="001D3819">
      <w:pPr>
        <w:ind w:left="720"/>
        <w:rPr>
          <w:color w:val="FF0000"/>
        </w:rPr>
      </w:pPr>
    </w:p>
    <w:p w14:paraId="4D0ADDE9" w14:textId="4BD4E71F" w:rsidR="001D3819" w:rsidRPr="0048627C" w:rsidRDefault="00000000" w:rsidP="001D3819">
      <w:pPr>
        <w:ind w:left="720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out</m:t>
              </m:r>
            </m:sub>
          </m:sSub>
          <m:r>
            <w:rPr>
              <w:rFonts w:ascii="Cambria Math" w:hAnsi="Cambria Math"/>
              <w:color w:val="FF0000"/>
            </w:rPr>
            <m:t>=-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4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8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16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32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64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128</m:t>
                  </m:r>
                </m:den>
              </m:f>
            </m:e>
          </m:d>
          <m:r>
            <w:rPr>
              <w:rFonts w:ascii="Cambria Math" w:hAnsi="Cambria Math"/>
              <w:color w:val="FF0000"/>
            </w:rPr>
            <m:t>=-6.64 V</m:t>
          </m:r>
        </m:oMath>
      </m:oMathPara>
    </w:p>
    <w:p w14:paraId="34F01BB9" w14:textId="77777777" w:rsidR="001D3819" w:rsidRDefault="001D3819" w:rsidP="001D3819">
      <w:pPr>
        <w:ind w:left="720"/>
        <w:rPr>
          <w:b/>
        </w:rPr>
      </w:pPr>
    </w:p>
    <w:p w14:paraId="7A644725" w14:textId="7FC9862D" w:rsidR="0048627C" w:rsidRDefault="0048627C" w:rsidP="001D3819">
      <w:pPr>
        <w:ind w:left="720"/>
        <w:rPr>
          <w:b/>
        </w:rPr>
      </w:pPr>
    </w:p>
    <w:p w14:paraId="712D6AE6" w14:textId="766AF1D0" w:rsidR="00983D50" w:rsidRDefault="00983D50">
      <w:pPr>
        <w:rPr>
          <w:b/>
        </w:rPr>
      </w:pPr>
      <w:r>
        <w:rPr>
          <w:b/>
        </w:rPr>
        <w:br w:type="page"/>
      </w:r>
    </w:p>
    <w:p w14:paraId="7FCBA6EE" w14:textId="77777777" w:rsidR="00983D50" w:rsidRPr="00885DD4" w:rsidRDefault="00983D50" w:rsidP="001D3819">
      <w:pPr>
        <w:ind w:left="720"/>
        <w:rPr>
          <w:b/>
        </w:rPr>
      </w:pPr>
    </w:p>
    <w:p w14:paraId="740A4675" w14:textId="77777777" w:rsidR="00885DD4" w:rsidRDefault="00885DD4" w:rsidP="00885DD4">
      <w:pPr>
        <w:pStyle w:val="SMUNORMALARIAL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Draw the logic symbol for an XOR gate and provide the truth table for it. </w:t>
      </w:r>
    </w:p>
    <w:p w14:paraId="493DE59F" w14:textId="77777777" w:rsidR="00885DD4" w:rsidRPr="00885DD4" w:rsidRDefault="00885DD4" w:rsidP="00885DD4">
      <w:pPr>
        <w:pStyle w:val="SMUNORMALARIAL"/>
        <w:ind w:left="720"/>
        <w:jc w:val="right"/>
        <w:rPr>
          <w:rFonts w:ascii="Times New Roman" w:hAnsi="Times New Roman"/>
          <w:b/>
          <w:sz w:val="24"/>
        </w:rPr>
      </w:pPr>
      <w:r w:rsidRPr="00885DD4">
        <w:rPr>
          <w:rFonts w:ascii="Times New Roman" w:hAnsi="Times New Roman"/>
          <w:b/>
          <w:sz w:val="24"/>
        </w:rPr>
        <w:t>[4 marks]</w:t>
      </w:r>
    </w:p>
    <w:p w14:paraId="669EECFC" w14:textId="77777777" w:rsidR="00885DD4" w:rsidRDefault="0048627C" w:rsidP="0048627C">
      <w:pPr>
        <w:jc w:val="center"/>
        <w:rPr>
          <w:szCs w:val="24"/>
        </w:rPr>
      </w:pPr>
      <w:r>
        <w:rPr>
          <w:noProof/>
        </w:rPr>
        <w:drawing>
          <wp:inline distT="0" distB="0" distL="0" distR="0" wp14:anchorId="2088111C" wp14:editId="1F052D53">
            <wp:extent cx="2848610" cy="2162175"/>
            <wp:effectExtent l="0" t="0" r="0" b="0"/>
            <wp:docPr id="4" name="Picture 4" descr="Image result for xor g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xor ga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672C9" w14:textId="77777777" w:rsidR="0048627C" w:rsidRDefault="0048627C">
      <w:r>
        <w:br w:type="page"/>
      </w:r>
    </w:p>
    <w:p w14:paraId="7E9E70CB" w14:textId="77777777" w:rsidR="00885DD4" w:rsidRPr="00885DD4" w:rsidRDefault="00885DD4" w:rsidP="007802D2">
      <w:pPr>
        <w:pStyle w:val="ListParagraph"/>
        <w:numPr>
          <w:ilvl w:val="0"/>
          <w:numId w:val="4"/>
        </w:numPr>
        <w:ind w:left="360"/>
        <w:rPr>
          <w:szCs w:val="24"/>
        </w:rPr>
      </w:pPr>
      <w:r>
        <w:lastRenderedPageBreak/>
        <w:t xml:space="preserve">The following circuit comprises two inputs, A and B. </w:t>
      </w:r>
      <w:r w:rsidRPr="00885DD4">
        <w:rPr>
          <w:szCs w:val="24"/>
        </w:rPr>
        <w:t>Construct a truth table, showing the output states of all the intermediate logic gates as we</w:t>
      </w:r>
      <w:r>
        <w:rPr>
          <w:szCs w:val="24"/>
        </w:rPr>
        <w:t>ll as the final, overall output.</w:t>
      </w:r>
    </w:p>
    <w:p w14:paraId="1F5A0B9E" w14:textId="77777777" w:rsidR="00885DD4" w:rsidRDefault="00885DD4" w:rsidP="00885DD4">
      <w:pPr>
        <w:rPr>
          <w:szCs w:val="24"/>
        </w:rPr>
      </w:pPr>
    </w:p>
    <w:p w14:paraId="5C7C6737" w14:textId="77777777" w:rsidR="00885DD4" w:rsidRDefault="00885DD4" w:rsidP="00885DD4">
      <w:pPr>
        <w:jc w:val="center"/>
        <w:rPr>
          <w:szCs w:val="24"/>
        </w:rPr>
      </w:pPr>
      <w:r>
        <w:rPr>
          <w:noProof/>
        </w:rPr>
        <w:drawing>
          <wp:inline distT="0" distB="0" distL="0" distR="0" wp14:anchorId="24A88DF0" wp14:editId="715A0048">
            <wp:extent cx="3018790" cy="17132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9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09960" w14:textId="77777777" w:rsidR="00885DD4" w:rsidRDefault="00885DD4" w:rsidP="00885DD4">
      <w:pPr>
        <w:rPr>
          <w:szCs w:val="24"/>
        </w:rPr>
      </w:pPr>
    </w:p>
    <w:p w14:paraId="6558BD08" w14:textId="77777777" w:rsidR="00885DD4" w:rsidRDefault="00B57FEF" w:rsidP="00B57FEF">
      <w:pPr>
        <w:jc w:val="center"/>
        <w:rPr>
          <w:szCs w:val="24"/>
        </w:rPr>
      </w:pPr>
      <w:r>
        <w:rPr>
          <w:szCs w:val="24"/>
        </w:rPr>
        <w:t>Fig Q5</w:t>
      </w:r>
    </w:p>
    <w:p w14:paraId="1858CED9" w14:textId="77777777" w:rsidR="00B57FEF" w:rsidRDefault="00B57FEF" w:rsidP="00B57FEF">
      <w:pPr>
        <w:ind w:left="360"/>
        <w:jc w:val="right"/>
        <w:rPr>
          <w:b/>
          <w:szCs w:val="24"/>
        </w:rPr>
      </w:pPr>
      <w:r w:rsidRPr="00885DD4">
        <w:rPr>
          <w:b/>
          <w:szCs w:val="24"/>
        </w:rPr>
        <w:t xml:space="preserve">[8 </w:t>
      </w:r>
      <w:r>
        <w:rPr>
          <w:b/>
          <w:szCs w:val="24"/>
        </w:rPr>
        <w:t>M</w:t>
      </w:r>
      <w:r w:rsidRPr="00885DD4">
        <w:rPr>
          <w:b/>
          <w:szCs w:val="24"/>
        </w:rPr>
        <w:t>arks]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0"/>
        <w:gridCol w:w="379"/>
        <w:gridCol w:w="426"/>
        <w:gridCol w:w="425"/>
        <w:gridCol w:w="850"/>
        <w:gridCol w:w="851"/>
        <w:gridCol w:w="1984"/>
      </w:tblGrid>
      <w:tr w:rsidR="0048627C" w14:paraId="4925EFD1" w14:textId="77777777" w:rsidTr="0048627C">
        <w:trPr>
          <w:jc w:val="center"/>
        </w:trPr>
        <w:tc>
          <w:tcPr>
            <w:tcW w:w="390" w:type="dxa"/>
          </w:tcPr>
          <w:p w14:paraId="220426BD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A</w:t>
            </w:r>
          </w:p>
        </w:tc>
        <w:tc>
          <w:tcPr>
            <w:tcW w:w="379" w:type="dxa"/>
          </w:tcPr>
          <w:p w14:paraId="144ED437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B</w:t>
            </w:r>
          </w:p>
        </w:tc>
        <w:tc>
          <w:tcPr>
            <w:tcW w:w="426" w:type="dxa"/>
          </w:tcPr>
          <w:p w14:paraId="2F2FF442" w14:textId="77777777" w:rsidR="0048627C" w:rsidRPr="0048627C" w:rsidRDefault="00000000" w:rsidP="0048627C">
            <w:pPr>
              <w:jc w:val="center"/>
              <w:rPr>
                <w:b/>
                <w:color w:val="FF0000"/>
                <w:szCs w:val="24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color w:val="FF0000"/>
                        <w:szCs w:val="24"/>
                      </w:rPr>
                    </m:ctrlPr>
                  </m:acc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Cs w:val="24"/>
                      </w:rPr>
                      <m:t>A</m:t>
                    </m:r>
                  </m:e>
                </m:acc>
              </m:oMath>
            </m:oMathPara>
          </w:p>
        </w:tc>
        <w:tc>
          <w:tcPr>
            <w:tcW w:w="425" w:type="dxa"/>
          </w:tcPr>
          <w:p w14:paraId="5DBA5D3E" w14:textId="77777777" w:rsidR="0048627C" w:rsidRPr="0048627C" w:rsidRDefault="00000000" w:rsidP="0048627C">
            <w:pPr>
              <w:jc w:val="center"/>
              <w:rPr>
                <w:b/>
                <w:color w:val="FF0000"/>
                <w:szCs w:val="24"/>
              </w:rPr>
            </w:pPr>
            <m:oMathPara>
              <m:oMathParaPr>
                <m:jc m:val="center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color w:val="FF0000"/>
                        <w:szCs w:val="24"/>
                      </w:rPr>
                    </m:ctrlPr>
                  </m:acc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Cs w:val="24"/>
                      </w:rPr>
                      <m:t>B</m:t>
                    </m:r>
                  </m:e>
                </m:acc>
              </m:oMath>
            </m:oMathPara>
          </w:p>
        </w:tc>
        <w:tc>
          <w:tcPr>
            <w:tcW w:w="850" w:type="dxa"/>
          </w:tcPr>
          <w:p w14:paraId="5198087C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Cs w:val="24"/>
                  </w:rPr>
                  <m:t>A∙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Cs w:val="24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Cs w:val="24"/>
                      </w:rPr>
                      <m:t>B</m:t>
                    </m:r>
                  </m:e>
                </m:acc>
              </m:oMath>
            </m:oMathPara>
          </w:p>
        </w:tc>
        <w:tc>
          <w:tcPr>
            <w:tcW w:w="851" w:type="dxa"/>
          </w:tcPr>
          <w:p w14:paraId="508A6BA4" w14:textId="77777777" w:rsidR="0048627C" w:rsidRPr="0048627C" w:rsidRDefault="00000000" w:rsidP="0048627C">
            <w:pPr>
              <w:jc w:val="center"/>
              <w:rPr>
                <w:b/>
                <w:color w:val="FF0000"/>
                <w:szCs w:val="24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Cs w:val="24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Cs w:val="24"/>
                      </w:rPr>
                      <m:t>A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Cs w:val="24"/>
                  </w:rPr>
                  <m:t>∙B</m:t>
                </m:r>
              </m:oMath>
            </m:oMathPara>
          </w:p>
        </w:tc>
        <w:tc>
          <w:tcPr>
            <w:tcW w:w="1984" w:type="dxa"/>
          </w:tcPr>
          <w:p w14:paraId="69505050" w14:textId="77777777" w:rsidR="0048627C" w:rsidRPr="0048627C" w:rsidRDefault="00000000" w:rsidP="0048627C">
            <w:pPr>
              <w:jc w:val="center"/>
              <w:rPr>
                <w:b/>
                <w:color w:val="FF0000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Cs w:val="24"/>
                      </w:rPr>
                      <m:t>A∙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i/>
                            <w:color w:val="FF0000"/>
                            <w:szCs w:val="24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Cs w:val="24"/>
                          </w:rPr>
                          <m:t>B</m:t>
                        </m:r>
                      </m:e>
                    </m:acc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Cs w:val="24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i/>
                            <w:color w:val="FF0000"/>
                            <w:szCs w:val="24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Cs w:val="24"/>
                          </w:rPr>
                          <m:t>A</m:t>
                        </m:r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Cs w:val="24"/>
                      </w:rPr>
                      <m:t>∙B</m:t>
                    </m:r>
                  </m:e>
                </m:d>
              </m:oMath>
            </m:oMathPara>
          </w:p>
        </w:tc>
      </w:tr>
      <w:tr w:rsidR="0048627C" w14:paraId="7C31B5A4" w14:textId="77777777" w:rsidTr="0048627C">
        <w:trPr>
          <w:jc w:val="center"/>
        </w:trPr>
        <w:tc>
          <w:tcPr>
            <w:tcW w:w="390" w:type="dxa"/>
          </w:tcPr>
          <w:p w14:paraId="4F6E0E33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379" w:type="dxa"/>
          </w:tcPr>
          <w:p w14:paraId="4C239C3C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426" w:type="dxa"/>
          </w:tcPr>
          <w:p w14:paraId="0D2D7E3F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425" w:type="dxa"/>
          </w:tcPr>
          <w:p w14:paraId="2550DF33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850" w:type="dxa"/>
          </w:tcPr>
          <w:p w14:paraId="2A8F76BA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851" w:type="dxa"/>
          </w:tcPr>
          <w:p w14:paraId="5CCA972F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1984" w:type="dxa"/>
          </w:tcPr>
          <w:p w14:paraId="6316C934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</w:tr>
      <w:tr w:rsidR="0048627C" w14:paraId="3446C50A" w14:textId="77777777" w:rsidTr="0048627C">
        <w:trPr>
          <w:jc w:val="center"/>
        </w:trPr>
        <w:tc>
          <w:tcPr>
            <w:tcW w:w="390" w:type="dxa"/>
          </w:tcPr>
          <w:p w14:paraId="1A12480C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379" w:type="dxa"/>
          </w:tcPr>
          <w:p w14:paraId="4A62A463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426" w:type="dxa"/>
          </w:tcPr>
          <w:p w14:paraId="4549545D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425" w:type="dxa"/>
          </w:tcPr>
          <w:p w14:paraId="29364AEE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850" w:type="dxa"/>
          </w:tcPr>
          <w:p w14:paraId="22E54974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851" w:type="dxa"/>
          </w:tcPr>
          <w:p w14:paraId="513FBB6F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1984" w:type="dxa"/>
          </w:tcPr>
          <w:p w14:paraId="1506786E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</w:tr>
      <w:tr w:rsidR="0048627C" w14:paraId="6127F854" w14:textId="77777777" w:rsidTr="0048627C">
        <w:trPr>
          <w:jc w:val="center"/>
        </w:trPr>
        <w:tc>
          <w:tcPr>
            <w:tcW w:w="390" w:type="dxa"/>
          </w:tcPr>
          <w:p w14:paraId="1A01E980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379" w:type="dxa"/>
          </w:tcPr>
          <w:p w14:paraId="5667974F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426" w:type="dxa"/>
          </w:tcPr>
          <w:p w14:paraId="5F249A4C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425" w:type="dxa"/>
          </w:tcPr>
          <w:p w14:paraId="1A404555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850" w:type="dxa"/>
          </w:tcPr>
          <w:p w14:paraId="2EB07AB0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851" w:type="dxa"/>
          </w:tcPr>
          <w:p w14:paraId="435F7D3E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1984" w:type="dxa"/>
          </w:tcPr>
          <w:p w14:paraId="41547C0E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</w:tr>
      <w:tr w:rsidR="0048627C" w14:paraId="3AC01144" w14:textId="77777777" w:rsidTr="0048627C">
        <w:trPr>
          <w:jc w:val="center"/>
        </w:trPr>
        <w:tc>
          <w:tcPr>
            <w:tcW w:w="390" w:type="dxa"/>
          </w:tcPr>
          <w:p w14:paraId="556EA726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379" w:type="dxa"/>
          </w:tcPr>
          <w:p w14:paraId="110F4795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1</w:t>
            </w:r>
          </w:p>
        </w:tc>
        <w:tc>
          <w:tcPr>
            <w:tcW w:w="426" w:type="dxa"/>
          </w:tcPr>
          <w:p w14:paraId="1239CC64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425" w:type="dxa"/>
          </w:tcPr>
          <w:p w14:paraId="4E62C0B7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850" w:type="dxa"/>
          </w:tcPr>
          <w:p w14:paraId="3D8802A6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851" w:type="dxa"/>
          </w:tcPr>
          <w:p w14:paraId="25DA6FCD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  <w:tc>
          <w:tcPr>
            <w:tcW w:w="1984" w:type="dxa"/>
          </w:tcPr>
          <w:p w14:paraId="47FFC89D" w14:textId="77777777" w:rsidR="0048627C" w:rsidRPr="0048627C" w:rsidRDefault="0048627C" w:rsidP="0048627C">
            <w:pPr>
              <w:jc w:val="center"/>
              <w:rPr>
                <w:b/>
                <w:color w:val="FF0000"/>
                <w:szCs w:val="24"/>
              </w:rPr>
            </w:pPr>
            <w:r w:rsidRPr="0048627C">
              <w:rPr>
                <w:b/>
                <w:color w:val="FF0000"/>
                <w:szCs w:val="24"/>
              </w:rPr>
              <w:t>0</w:t>
            </w:r>
          </w:p>
        </w:tc>
      </w:tr>
    </w:tbl>
    <w:p w14:paraId="75633C8F" w14:textId="77777777" w:rsidR="0048627C" w:rsidRDefault="0048627C" w:rsidP="0048627C">
      <w:pPr>
        <w:ind w:left="360"/>
        <w:jc w:val="center"/>
        <w:rPr>
          <w:b/>
          <w:szCs w:val="24"/>
        </w:rPr>
      </w:pPr>
    </w:p>
    <w:p w14:paraId="7B173880" w14:textId="77777777" w:rsidR="0048627C" w:rsidRPr="00885DD4" w:rsidRDefault="0048627C" w:rsidP="00B57FEF">
      <w:pPr>
        <w:ind w:left="360"/>
        <w:jc w:val="right"/>
        <w:rPr>
          <w:b/>
          <w:szCs w:val="24"/>
        </w:rPr>
      </w:pPr>
    </w:p>
    <w:p w14:paraId="44DF7EC3" w14:textId="77777777" w:rsidR="00885DD4" w:rsidRDefault="00885DD4" w:rsidP="00885DD4">
      <w:pPr>
        <w:rPr>
          <w:szCs w:val="24"/>
        </w:rPr>
      </w:pPr>
    </w:p>
    <w:p w14:paraId="1A7C38C3" w14:textId="72B146E9" w:rsidR="00983D50" w:rsidRDefault="00983D50" w:rsidP="00983D50">
      <w:pPr>
        <w:pStyle w:val="ListParagraph"/>
        <w:numPr>
          <w:ilvl w:val="0"/>
          <w:numId w:val="4"/>
        </w:numPr>
      </w:pPr>
      <w:r>
        <w:t>You are required to drive an LED from a PIC output port. Sketch a typical circuit configuration that you could use, explaining your reasoning for any choice of components you use and include any calculations made.</w:t>
      </w:r>
    </w:p>
    <w:p w14:paraId="2A9A44B1" w14:textId="65589B0C" w:rsidR="00983D50" w:rsidRDefault="00983D50" w:rsidP="00983D50">
      <w:pPr>
        <w:pStyle w:val="ListParagraph"/>
      </w:pPr>
      <w:r>
        <w:t>You are told that the PIC is powered from +5V, the LED will require 10mA and its forward voltage drop is 2.0V (8 marks)</w:t>
      </w:r>
    </w:p>
    <w:p w14:paraId="03D2A570" w14:textId="7C6323BA" w:rsidR="0048627C" w:rsidRDefault="0048627C" w:rsidP="00B57FEF"/>
    <w:p w14:paraId="03596F97" w14:textId="77777777" w:rsidR="00983D50" w:rsidRDefault="00983D50" w:rsidP="00983D50">
      <w:pPr>
        <w:jc w:val="both"/>
        <w:rPr>
          <w:szCs w:val="24"/>
        </w:rPr>
      </w:pPr>
      <w:r>
        <w:rPr>
          <w:noProof/>
        </w:rPr>
        <w:drawing>
          <wp:inline distT="0" distB="0" distL="0" distR="0" wp14:anchorId="26334F32" wp14:editId="1972078F">
            <wp:extent cx="1543050" cy="2095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AADDA" w14:textId="77777777" w:rsidR="00983D50" w:rsidRPr="00452D33" w:rsidRDefault="00983D50" w:rsidP="00983D50">
      <w:pPr>
        <w:jc w:val="both"/>
        <w:rPr>
          <w:color w:val="FF0000"/>
          <w:szCs w:val="24"/>
        </w:rPr>
      </w:pPr>
      <w:r w:rsidRPr="00452D33">
        <w:rPr>
          <w:color w:val="FF0000"/>
          <w:szCs w:val="24"/>
        </w:rPr>
        <w:t>Voltage drop is 2V therefore Rs needs to drop 5-2=3V</w:t>
      </w:r>
    </w:p>
    <w:p w14:paraId="2F8C4E4D" w14:textId="77777777" w:rsidR="00983D50" w:rsidRPr="00452D33" w:rsidRDefault="00983D50" w:rsidP="00983D50">
      <w:pPr>
        <w:jc w:val="both"/>
        <w:rPr>
          <w:color w:val="FF0000"/>
          <w:szCs w:val="24"/>
        </w:rPr>
      </w:pPr>
      <w:r w:rsidRPr="00452D33">
        <w:rPr>
          <w:color w:val="FF0000"/>
          <w:szCs w:val="24"/>
        </w:rPr>
        <w:t xml:space="preserve">Current is 0.01A, </w:t>
      </w:r>
    </w:p>
    <w:p w14:paraId="34A4AC1A" w14:textId="77777777" w:rsidR="00983D50" w:rsidRDefault="00983D50" w:rsidP="00983D50">
      <w:pPr>
        <w:jc w:val="both"/>
        <w:rPr>
          <w:color w:val="FF0000"/>
          <w:szCs w:val="24"/>
        </w:rPr>
      </w:pPr>
      <w:r w:rsidRPr="00452D33">
        <w:rPr>
          <w:color w:val="FF0000"/>
          <w:szCs w:val="24"/>
        </w:rPr>
        <w:t>Therefore R=3/0.01 = 300 ohms</w:t>
      </w:r>
    </w:p>
    <w:p w14:paraId="2C6B29E7" w14:textId="6A0FEB7A" w:rsidR="00983D50" w:rsidRPr="00452D33" w:rsidRDefault="00983D50" w:rsidP="00983D50">
      <w:pPr>
        <w:jc w:val="both"/>
        <w:rPr>
          <w:color w:val="FF0000"/>
          <w:szCs w:val="24"/>
        </w:rPr>
      </w:pPr>
      <w:r>
        <w:rPr>
          <w:color w:val="FF0000"/>
          <w:szCs w:val="24"/>
        </w:rPr>
        <w:t>(4 marks for circuit, 4 marks for calculation)</w:t>
      </w:r>
    </w:p>
    <w:p w14:paraId="025E8F6F" w14:textId="00B1485B" w:rsidR="00983D50" w:rsidRDefault="00983D50" w:rsidP="00B57FEF"/>
    <w:p w14:paraId="2C3172ED" w14:textId="0012AA7D" w:rsidR="00983D50" w:rsidRDefault="00983D50" w:rsidP="00B57FEF"/>
    <w:p w14:paraId="67232D2D" w14:textId="77777777" w:rsidR="00983D50" w:rsidRDefault="00983D50" w:rsidP="00B57FEF"/>
    <w:p w14:paraId="43215AE2" w14:textId="3EA57077" w:rsidR="0048627C" w:rsidRDefault="0048627C" w:rsidP="003814FA">
      <w:pPr>
        <w:jc w:val="center"/>
      </w:pPr>
    </w:p>
    <w:p w14:paraId="71A8557C" w14:textId="23FC18A9" w:rsidR="00B57FEF" w:rsidRDefault="00B57FEF" w:rsidP="00B57FEF">
      <w:pPr>
        <w:pStyle w:val="ListParagraph"/>
        <w:numPr>
          <w:ilvl w:val="0"/>
          <w:numId w:val="4"/>
        </w:numPr>
      </w:pPr>
      <w:bookmarkStart w:id="1" w:name="_Hlk119059959"/>
      <w:r>
        <w:lastRenderedPageBreak/>
        <w:t xml:space="preserve">Compare </w:t>
      </w:r>
      <w:r w:rsidR="00904763">
        <w:t xml:space="preserve">and contrast </w:t>
      </w:r>
      <w:r>
        <w:t>the Harvard and Von Neumann processor ar</w:t>
      </w:r>
      <w:r w:rsidR="00904763">
        <w:t xml:space="preserve">chitectures.  </w:t>
      </w:r>
      <w:r w:rsidR="00477086">
        <w:t>U</w:t>
      </w:r>
      <w:r w:rsidR="00904763">
        <w:t>se diagrams to support your answer.</w:t>
      </w:r>
      <w:r w:rsidR="00477086">
        <w:br/>
        <w:t>Give one example scenario for each where you would typically find that architecture type used.</w:t>
      </w:r>
    </w:p>
    <w:bookmarkEnd w:id="1"/>
    <w:p w14:paraId="61E45787" w14:textId="77777777" w:rsidR="00904763" w:rsidRPr="00904763" w:rsidRDefault="00904763" w:rsidP="00904763">
      <w:pPr>
        <w:pStyle w:val="ListParagraph"/>
        <w:jc w:val="right"/>
        <w:rPr>
          <w:b/>
        </w:rPr>
      </w:pPr>
      <w:r w:rsidRPr="00904763">
        <w:rPr>
          <w:b/>
        </w:rPr>
        <w:t>[10 Marks]</w:t>
      </w:r>
    </w:p>
    <w:p w14:paraId="0FFEBC06" w14:textId="77777777" w:rsidR="00E05E03" w:rsidRDefault="00E05E03" w:rsidP="00E05E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8"/>
        <w:gridCol w:w="5179"/>
      </w:tblGrid>
      <w:tr w:rsidR="003814FA" w14:paraId="06256E57" w14:textId="77777777" w:rsidTr="003814FA">
        <w:tc>
          <w:tcPr>
            <w:tcW w:w="4508" w:type="dxa"/>
          </w:tcPr>
          <w:p w14:paraId="3A7FEDD3" w14:textId="77777777" w:rsidR="003814FA" w:rsidRPr="00A4719C" w:rsidRDefault="003814FA" w:rsidP="003814FA">
            <w:pPr>
              <w:jc w:val="center"/>
              <w:rPr>
                <w:color w:val="FF0000"/>
              </w:rPr>
            </w:pPr>
            <w:r w:rsidRPr="00A4719C">
              <w:rPr>
                <w:noProof/>
                <w:color w:val="FF0000"/>
              </w:rPr>
              <w:drawing>
                <wp:inline distT="0" distB="0" distL="0" distR="0" wp14:anchorId="4FC92B60" wp14:editId="7391F197">
                  <wp:extent cx="2342088" cy="1480702"/>
                  <wp:effectExtent l="0" t="0" r="127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998" cy="148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D3819B" w14:textId="77777777" w:rsidR="003814FA" w:rsidRPr="00A4719C" w:rsidRDefault="003814FA" w:rsidP="003814FA">
            <w:pPr>
              <w:jc w:val="center"/>
              <w:rPr>
                <w:color w:val="FF0000"/>
              </w:rPr>
            </w:pPr>
            <w:r w:rsidRPr="00A4719C">
              <w:rPr>
                <w:color w:val="FF0000"/>
              </w:rPr>
              <w:t>Von Neumann</w:t>
            </w:r>
          </w:p>
          <w:p w14:paraId="451FFBDD" w14:textId="77777777" w:rsidR="003814FA" w:rsidRPr="00A4719C" w:rsidRDefault="003814FA" w:rsidP="003814FA">
            <w:pPr>
              <w:jc w:val="center"/>
              <w:rPr>
                <w:color w:val="FF0000"/>
              </w:rPr>
            </w:pPr>
          </w:p>
        </w:tc>
        <w:tc>
          <w:tcPr>
            <w:tcW w:w="4509" w:type="dxa"/>
          </w:tcPr>
          <w:p w14:paraId="770E1DFB" w14:textId="77777777" w:rsidR="003814FA" w:rsidRPr="00A4719C" w:rsidRDefault="003814FA" w:rsidP="003814FA">
            <w:pPr>
              <w:jc w:val="center"/>
              <w:rPr>
                <w:color w:val="FF0000"/>
              </w:rPr>
            </w:pPr>
            <w:r w:rsidRPr="00A4719C">
              <w:rPr>
                <w:noProof/>
                <w:color w:val="FF0000"/>
              </w:rPr>
              <w:drawing>
                <wp:inline distT="0" distB="0" distL="0" distR="0" wp14:anchorId="40EE2764" wp14:editId="0B69F2C9">
                  <wp:extent cx="3210949" cy="135630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1509" cy="1364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A11812" w14:textId="77777777" w:rsidR="003814FA" w:rsidRPr="00A4719C" w:rsidRDefault="003814FA" w:rsidP="003814FA">
            <w:pPr>
              <w:jc w:val="center"/>
              <w:rPr>
                <w:color w:val="FF0000"/>
              </w:rPr>
            </w:pPr>
            <w:r w:rsidRPr="00A4719C">
              <w:rPr>
                <w:color w:val="FF0000"/>
              </w:rPr>
              <w:t>Harvard</w:t>
            </w:r>
          </w:p>
        </w:tc>
      </w:tr>
    </w:tbl>
    <w:p w14:paraId="6506C690" w14:textId="77777777" w:rsidR="008A2A4F" w:rsidRDefault="008A2A4F" w:rsidP="00E05E03"/>
    <w:p w14:paraId="4FFC5CAD" w14:textId="77777777" w:rsidR="007F7F19" w:rsidRPr="007F7F19" w:rsidRDefault="007F7F19" w:rsidP="00E05E03">
      <w:pPr>
        <w:rPr>
          <w:color w:val="FF0000"/>
        </w:rPr>
      </w:pPr>
      <w:r w:rsidRPr="007F7F19">
        <w:rPr>
          <w:color w:val="FF0000"/>
        </w:rPr>
        <w:t>Von Neumann architecture uses buses to move information between CPU, memory and peripheral devices.  Program instructions and data are stored in same memory.  Program instructions can be accidentally overwritten.  A single bus can cause a bottleneck in data transfers.</w:t>
      </w:r>
      <w:r>
        <w:rPr>
          <w:color w:val="FF0000"/>
        </w:rPr>
        <w:t xml:space="preserve">  Von Neumann architecture is used for desktop computers</w:t>
      </w:r>
    </w:p>
    <w:p w14:paraId="1F7C34F0" w14:textId="77777777" w:rsidR="007F7F19" w:rsidRPr="007F7F19" w:rsidRDefault="007F7F19" w:rsidP="00E05E03">
      <w:pPr>
        <w:rPr>
          <w:color w:val="FF0000"/>
        </w:rPr>
      </w:pPr>
    </w:p>
    <w:p w14:paraId="7B0797BA" w14:textId="77777777" w:rsidR="007F7F19" w:rsidRPr="007F7F19" w:rsidRDefault="007F7F19" w:rsidP="00E05E03">
      <w:pPr>
        <w:rPr>
          <w:color w:val="FF0000"/>
        </w:rPr>
      </w:pPr>
      <w:r w:rsidRPr="007F7F19">
        <w:rPr>
          <w:color w:val="FF0000"/>
        </w:rPr>
        <w:t>Harvard architecture separates program memory from data memory and adds a separate bus for the program memory.  This second bus adds complexity and cost but protects program memory from accidental overwriting.</w:t>
      </w:r>
      <w:r>
        <w:rPr>
          <w:color w:val="FF0000"/>
        </w:rPr>
        <w:t xml:space="preserve">  Harvard</w:t>
      </w:r>
      <w:r w:rsidRPr="007F7F19">
        <w:rPr>
          <w:color w:val="FF0000"/>
        </w:rPr>
        <w:t xml:space="preserve"> </w:t>
      </w:r>
      <w:r>
        <w:rPr>
          <w:color w:val="FF0000"/>
        </w:rPr>
        <w:t>architecture is used for embedded applications.</w:t>
      </w:r>
    </w:p>
    <w:p w14:paraId="6D54B1C7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5D98B" w14:textId="77777777" w:rsidR="009828C9" w:rsidRDefault="009828C9">
      <w:r>
        <w:separator/>
      </w:r>
    </w:p>
  </w:endnote>
  <w:endnote w:type="continuationSeparator" w:id="0">
    <w:p w14:paraId="606C0BA7" w14:textId="77777777" w:rsidR="009828C9" w:rsidRDefault="00982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7E9B36B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4719C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4719C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B94EC1B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1FEF4" w14:textId="77777777" w:rsidR="009828C9" w:rsidRDefault="009828C9">
      <w:r>
        <w:separator/>
      </w:r>
    </w:p>
  </w:footnote>
  <w:footnote w:type="continuationSeparator" w:id="0">
    <w:p w14:paraId="764923F0" w14:textId="77777777" w:rsidR="009828C9" w:rsidRDefault="009828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326980133">
    <w:abstractNumId w:val="3"/>
  </w:num>
  <w:num w:numId="2" w16cid:durableId="1524129346">
    <w:abstractNumId w:val="4"/>
  </w:num>
  <w:num w:numId="3" w16cid:durableId="703865509">
    <w:abstractNumId w:val="1"/>
  </w:num>
  <w:num w:numId="4" w16cid:durableId="1970670901">
    <w:abstractNumId w:val="0"/>
  </w:num>
  <w:num w:numId="5" w16cid:durableId="16808097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029899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C60E5"/>
    <w:rsid w:val="001D3819"/>
    <w:rsid w:val="001D755A"/>
    <w:rsid w:val="002076C3"/>
    <w:rsid w:val="00240C83"/>
    <w:rsid w:val="002432C0"/>
    <w:rsid w:val="00244F78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814FA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77086"/>
    <w:rsid w:val="0048627C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25F6"/>
    <w:rsid w:val="00504B0F"/>
    <w:rsid w:val="005106D5"/>
    <w:rsid w:val="005108B3"/>
    <w:rsid w:val="00531FF5"/>
    <w:rsid w:val="005440DD"/>
    <w:rsid w:val="0055088C"/>
    <w:rsid w:val="0056046A"/>
    <w:rsid w:val="005672D9"/>
    <w:rsid w:val="00577D4E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40062"/>
    <w:rsid w:val="0065660F"/>
    <w:rsid w:val="00674612"/>
    <w:rsid w:val="00685E9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879ED"/>
    <w:rsid w:val="00792B18"/>
    <w:rsid w:val="00793568"/>
    <w:rsid w:val="007A1555"/>
    <w:rsid w:val="007B420E"/>
    <w:rsid w:val="007D5972"/>
    <w:rsid w:val="007E3A8E"/>
    <w:rsid w:val="007F7F19"/>
    <w:rsid w:val="008029EE"/>
    <w:rsid w:val="00835EE3"/>
    <w:rsid w:val="008526DB"/>
    <w:rsid w:val="008616E4"/>
    <w:rsid w:val="00885DD4"/>
    <w:rsid w:val="0089434A"/>
    <w:rsid w:val="008A2A4F"/>
    <w:rsid w:val="008A2B49"/>
    <w:rsid w:val="008F0F4A"/>
    <w:rsid w:val="00904763"/>
    <w:rsid w:val="00916609"/>
    <w:rsid w:val="00917F06"/>
    <w:rsid w:val="00931114"/>
    <w:rsid w:val="00937F2F"/>
    <w:rsid w:val="009427E5"/>
    <w:rsid w:val="00952CB7"/>
    <w:rsid w:val="0095405E"/>
    <w:rsid w:val="00955A24"/>
    <w:rsid w:val="0095743F"/>
    <w:rsid w:val="0097229A"/>
    <w:rsid w:val="009828C9"/>
    <w:rsid w:val="00983D50"/>
    <w:rsid w:val="0098512B"/>
    <w:rsid w:val="009909AD"/>
    <w:rsid w:val="009948F4"/>
    <w:rsid w:val="00996632"/>
    <w:rsid w:val="009F2326"/>
    <w:rsid w:val="00A003D8"/>
    <w:rsid w:val="00A123FF"/>
    <w:rsid w:val="00A16BB7"/>
    <w:rsid w:val="00A23173"/>
    <w:rsid w:val="00A4719C"/>
    <w:rsid w:val="00A47238"/>
    <w:rsid w:val="00A662B9"/>
    <w:rsid w:val="00A67658"/>
    <w:rsid w:val="00A72458"/>
    <w:rsid w:val="00A85C60"/>
    <w:rsid w:val="00AA1CE1"/>
    <w:rsid w:val="00AD2A94"/>
    <w:rsid w:val="00AD3FE6"/>
    <w:rsid w:val="00AE6429"/>
    <w:rsid w:val="00AF097E"/>
    <w:rsid w:val="00B055B5"/>
    <w:rsid w:val="00B07A8D"/>
    <w:rsid w:val="00B22B43"/>
    <w:rsid w:val="00B51DD6"/>
    <w:rsid w:val="00B57FEF"/>
    <w:rsid w:val="00B64FDF"/>
    <w:rsid w:val="00B674C4"/>
    <w:rsid w:val="00B83785"/>
    <w:rsid w:val="00B83C67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B1063"/>
    <w:rsid w:val="00EC0A0F"/>
    <w:rsid w:val="00EF3425"/>
    <w:rsid w:val="00F20EC1"/>
    <w:rsid w:val="00F327CC"/>
    <w:rsid w:val="00F5653E"/>
    <w:rsid w:val="00F93162"/>
    <w:rsid w:val="00FB2BBE"/>
    <w:rsid w:val="00FC1C67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71606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B055B5"/>
    <w:pPr>
      <w:ind w:left="720"/>
      <w:contextualSpacing/>
    </w:pPr>
  </w:style>
  <w:style w:type="paragraph" w:customStyle="1" w:styleId="SMUNORMALARIAL">
    <w:name w:val="SMU NORMAL ARIAL"/>
    <w:basedOn w:val="Normal"/>
    <w:rsid w:val="00885DD4"/>
    <w:rPr>
      <w:rFonts w:ascii="Arial" w:hAnsi="Arial"/>
      <w:sz w:val="22"/>
      <w:szCs w:val="24"/>
    </w:rPr>
  </w:style>
  <w:style w:type="character" w:styleId="PlaceholderText">
    <w:name w:val="Placeholder Text"/>
    <w:basedOn w:val="DefaultParagraphFont"/>
    <w:uiPriority w:val="99"/>
    <w:semiHidden/>
    <w:rsid w:val="001D38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2D2AD-C3AB-4D16-BF27-D91818A27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608</Words>
  <Characters>2891</Characters>
  <Application>Microsoft Office Word</Application>
  <DocSecurity>0</DocSecurity>
  <Lines>165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6</cp:revision>
  <cp:lastPrinted>2010-12-14T12:56:00Z</cp:lastPrinted>
  <dcterms:created xsi:type="dcterms:W3CDTF">2022-11-11T11:46:00Z</dcterms:created>
  <dcterms:modified xsi:type="dcterms:W3CDTF">2025-12-10T11:24:00Z</dcterms:modified>
</cp:coreProperties>
</file>