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71C" w:rsidRDefault="0067271C" w:rsidP="008D0C58">
      <w:pPr>
        <w:pStyle w:val="Title"/>
        <w:jc w:val="both"/>
        <w:rPr>
          <w:rFonts w:ascii="Times New Roman" w:hAnsi="Times New Roman" w:cs="Times New Roman"/>
        </w:rPr>
      </w:pPr>
      <w:r w:rsidRPr="0067271C">
        <w:rPr>
          <w:rFonts w:ascii="Times New Roman" w:hAnsi="Times New Roman" w:cs="Times New Roman"/>
        </w:rPr>
        <w:t>MANAGING PEOPLE</w:t>
      </w:r>
    </w:p>
    <w:p w:rsidR="0067271C" w:rsidRDefault="0067271C" w:rsidP="008D0C58">
      <w:pPr>
        <w:rPr>
          <w:rFonts w:ascii="Times New Roman" w:hAnsi="Times New Roman" w:cs="Times New Roman"/>
        </w:rPr>
      </w:pPr>
    </w:p>
    <w:p w:rsidR="0067271C" w:rsidRDefault="0067271C" w:rsidP="008D0C58">
      <w:pPr>
        <w:rPr>
          <w:rFonts w:ascii="Times New Roman" w:hAnsi="Times New Roman" w:cs="Times New Roman"/>
        </w:rPr>
      </w:pPr>
    </w:p>
    <w:p w:rsidR="0067271C" w:rsidRDefault="0067271C" w:rsidP="008D0C58">
      <w:pPr>
        <w:rPr>
          <w:rFonts w:ascii="Times New Roman" w:hAnsi="Times New Roman" w:cs="Times New Roman"/>
        </w:rPr>
      </w:pPr>
    </w:p>
    <w:p w:rsidR="0067271C" w:rsidRDefault="0067271C" w:rsidP="008D0C58">
      <w:pPr>
        <w:rPr>
          <w:rFonts w:ascii="Times New Roman" w:hAnsi="Times New Roman" w:cs="Times New Roman"/>
        </w:rPr>
      </w:pPr>
    </w:p>
    <w:p w:rsidR="0067271C" w:rsidRDefault="0067271C" w:rsidP="008D0C58">
      <w:pPr>
        <w:rPr>
          <w:rFonts w:ascii="Times New Roman" w:hAnsi="Times New Roman" w:cs="Times New Roman"/>
        </w:rPr>
      </w:pPr>
    </w:p>
    <w:p w:rsidR="0067271C" w:rsidRDefault="0067271C" w:rsidP="008D0C58">
      <w:pPr>
        <w:rPr>
          <w:rFonts w:ascii="Times New Roman" w:hAnsi="Times New Roman" w:cs="Times New Roman"/>
        </w:rPr>
      </w:pPr>
    </w:p>
    <w:p w:rsidR="0067271C" w:rsidRDefault="0067271C" w:rsidP="008D0C58">
      <w:pPr>
        <w:rPr>
          <w:rFonts w:ascii="Times New Roman" w:hAnsi="Times New Roman" w:cs="Times New Roman"/>
        </w:rPr>
      </w:pPr>
    </w:p>
    <w:p w:rsidR="0067271C" w:rsidRDefault="0067271C" w:rsidP="008D0C58">
      <w:pPr>
        <w:rPr>
          <w:rFonts w:ascii="Times New Roman" w:hAnsi="Times New Roman" w:cs="Times New Roman"/>
        </w:rPr>
      </w:pPr>
    </w:p>
    <w:p w:rsidR="0067271C" w:rsidRDefault="0067271C" w:rsidP="008D0C58">
      <w:pPr>
        <w:rPr>
          <w:rFonts w:ascii="Times New Roman" w:hAnsi="Times New Roman" w:cs="Times New Roman"/>
        </w:rPr>
      </w:pPr>
    </w:p>
    <w:p w:rsidR="004A2ECE" w:rsidRDefault="004A2ECE" w:rsidP="004A2ECE">
      <w:pPr>
        <w:widowControl w:val="0"/>
        <w:autoSpaceDE w:val="0"/>
        <w:autoSpaceDN w:val="0"/>
        <w:ind w:left="-900" w:right="-887"/>
        <w:jc w:val="center"/>
        <w:rPr>
          <w:rFonts w:ascii="Calibri" w:eastAsia="Calibri" w:hAnsi="Calibri"/>
          <w:sz w:val="36"/>
        </w:rPr>
      </w:pPr>
      <w:r>
        <w:rPr>
          <w:rFonts w:ascii="Calibri" w:eastAsia="Calibri" w:hAnsi="Calibri"/>
          <w:sz w:val="36"/>
        </w:rPr>
        <w:t xml:space="preserve">Name: </w:t>
      </w:r>
      <w:proofErr w:type="spellStart"/>
      <w:r>
        <w:rPr>
          <w:rFonts w:ascii="Calibri" w:eastAsia="Calibri" w:hAnsi="Calibri"/>
          <w:sz w:val="36"/>
        </w:rPr>
        <w:t>Mr</w:t>
      </w:r>
      <w:proofErr w:type="spellEnd"/>
      <w:r>
        <w:rPr>
          <w:rFonts w:ascii="Calibri" w:eastAsia="Calibri" w:hAnsi="Calibri"/>
          <w:sz w:val="36"/>
        </w:rPr>
        <w:t xml:space="preserve"> Dike Victor Meme</w:t>
      </w:r>
    </w:p>
    <w:p w:rsidR="004A2ECE" w:rsidRDefault="004A2ECE" w:rsidP="004A2ECE">
      <w:pPr>
        <w:widowControl w:val="0"/>
        <w:autoSpaceDE w:val="0"/>
        <w:autoSpaceDN w:val="0"/>
        <w:ind w:left="-900" w:right="-887"/>
        <w:jc w:val="center"/>
        <w:rPr>
          <w:rFonts w:ascii="Calibri" w:eastAsia="Calibri" w:hAnsi="Calibri"/>
          <w:sz w:val="36"/>
        </w:rPr>
      </w:pPr>
      <w:r>
        <w:rPr>
          <w:rFonts w:ascii="Calibri" w:eastAsia="Calibri" w:hAnsi="Calibri"/>
          <w:sz w:val="36"/>
        </w:rPr>
        <w:t>Student ID: 1602426</w:t>
      </w:r>
    </w:p>
    <w:p w:rsidR="004A2ECE" w:rsidRDefault="004A2ECE" w:rsidP="004A2ECE">
      <w:pPr>
        <w:widowControl w:val="0"/>
        <w:autoSpaceDE w:val="0"/>
        <w:autoSpaceDN w:val="0"/>
        <w:ind w:left="-900" w:right="-887"/>
        <w:jc w:val="center"/>
        <w:rPr>
          <w:rFonts w:ascii="Calibri" w:eastAsia="Calibri" w:hAnsi="Calibri"/>
          <w:sz w:val="36"/>
        </w:rPr>
      </w:pPr>
      <w:r>
        <w:rPr>
          <w:rFonts w:ascii="Calibri" w:eastAsia="Calibri" w:hAnsi="Calibri"/>
          <w:sz w:val="36"/>
        </w:rPr>
        <w:t>University of Wales- Trinity Saint David</w:t>
      </w: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sdt>
      <w:sdtPr>
        <w:rPr>
          <w:smallCaps w:val="0"/>
          <w:spacing w:val="0"/>
          <w:sz w:val="20"/>
          <w:szCs w:val="20"/>
        </w:rPr>
        <w:id w:val="-552622726"/>
        <w:docPartObj>
          <w:docPartGallery w:val="Table of Contents"/>
          <w:docPartUnique/>
        </w:docPartObj>
      </w:sdtPr>
      <w:sdtEndPr>
        <w:rPr>
          <w:b/>
          <w:bCs/>
          <w:noProof/>
        </w:rPr>
      </w:sdtEndPr>
      <w:sdtContent>
        <w:p w:rsidR="00920CFA" w:rsidRDefault="00920CFA" w:rsidP="003C22C5">
          <w:pPr>
            <w:pStyle w:val="TOCHeading"/>
            <w:jc w:val="center"/>
          </w:pPr>
          <w:r>
            <w:t>Contents</w:t>
          </w:r>
        </w:p>
        <w:p w:rsidR="00920CFA" w:rsidRDefault="008A2B5F">
          <w:pPr>
            <w:pStyle w:val="TOC1"/>
            <w:tabs>
              <w:tab w:val="right" w:leader="dot" w:pos="9350"/>
            </w:tabs>
            <w:rPr>
              <w:noProof/>
            </w:rPr>
          </w:pPr>
          <w:r w:rsidRPr="008A2B5F">
            <w:fldChar w:fldCharType="begin"/>
          </w:r>
          <w:r w:rsidR="00920CFA">
            <w:instrText xml:space="preserve"> TOC \o "1-3" \h \z \u </w:instrText>
          </w:r>
          <w:r w:rsidRPr="008A2B5F">
            <w:fldChar w:fldCharType="separate"/>
          </w:r>
          <w:hyperlink w:anchor="_Toc511150581" w:history="1">
            <w:r w:rsidR="00920CFA" w:rsidRPr="00D727C7">
              <w:rPr>
                <w:rStyle w:val="Hyperlink"/>
                <w:rFonts w:ascii="Times New Roman" w:hAnsi="Times New Roman" w:cs="Times New Roman"/>
                <w:noProof/>
              </w:rPr>
              <w:t>INTRODUCTION</w:t>
            </w:r>
            <w:r w:rsidR="00920CFA">
              <w:rPr>
                <w:noProof/>
                <w:webHidden/>
              </w:rPr>
              <w:tab/>
            </w:r>
            <w:r>
              <w:rPr>
                <w:noProof/>
                <w:webHidden/>
              </w:rPr>
              <w:fldChar w:fldCharType="begin"/>
            </w:r>
            <w:r w:rsidR="00920CFA">
              <w:rPr>
                <w:noProof/>
                <w:webHidden/>
              </w:rPr>
              <w:instrText xml:space="preserve"> PAGEREF _Toc511150581 \h </w:instrText>
            </w:r>
            <w:r>
              <w:rPr>
                <w:noProof/>
                <w:webHidden/>
              </w:rPr>
            </w:r>
            <w:r>
              <w:rPr>
                <w:noProof/>
                <w:webHidden/>
              </w:rPr>
              <w:fldChar w:fldCharType="separate"/>
            </w:r>
            <w:r w:rsidR="00920CFA">
              <w:rPr>
                <w:noProof/>
                <w:webHidden/>
              </w:rPr>
              <w:t>2</w:t>
            </w:r>
            <w:r>
              <w:rPr>
                <w:noProof/>
                <w:webHidden/>
              </w:rPr>
              <w:fldChar w:fldCharType="end"/>
            </w:r>
          </w:hyperlink>
        </w:p>
        <w:p w:rsidR="00920CFA" w:rsidRDefault="008A2B5F">
          <w:pPr>
            <w:pStyle w:val="TOC1"/>
            <w:tabs>
              <w:tab w:val="right" w:leader="dot" w:pos="9350"/>
            </w:tabs>
            <w:rPr>
              <w:noProof/>
            </w:rPr>
          </w:pPr>
          <w:hyperlink w:anchor="_Toc511150582" w:history="1">
            <w:r w:rsidR="00920CFA" w:rsidRPr="00D727C7">
              <w:rPr>
                <w:rStyle w:val="Hyperlink"/>
                <w:rFonts w:ascii="Times New Roman" w:hAnsi="Times New Roman" w:cs="Times New Roman"/>
                <w:noProof/>
              </w:rPr>
              <w:t>EFFECTS OF EMPLOYMENT CONTRACTS ON EMPLOYEES</w:t>
            </w:r>
            <w:r w:rsidR="00920CFA">
              <w:rPr>
                <w:noProof/>
                <w:webHidden/>
              </w:rPr>
              <w:tab/>
            </w:r>
            <w:r>
              <w:rPr>
                <w:noProof/>
                <w:webHidden/>
              </w:rPr>
              <w:fldChar w:fldCharType="begin"/>
            </w:r>
            <w:r w:rsidR="00920CFA">
              <w:rPr>
                <w:noProof/>
                <w:webHidden/>
              </w:rPr>
              <w:instrText xml:space="preserve"> PAGEREF _Toc511150582 \h </w:instrText>
            </w:r>
            <w:r>
              <w:rPr>
                <w:noProof/>
                <w:webHidden/>
              </w:rPr>
            </w:r>
            <w:r>
              <w:rPr>
                <w:noProof/>
                <w:webHidden/>
              </w:rPr>
              <w:fldChar w:fldCharType="separate"/>
            </w:r>
            <w:r w:rsidR="00920CFA">
              <w:rPr>
                <w:noProof/>
                <w:webHidden/>
              </w:rPr>
              <w:t>2</w:t>
            </w:r>
            <w:r>
              <w:rPr>
                <w:noProof/>
                <w:webHidden/>
              </w:rPr>
              <w:fldChar w:fldCharType="end"/>
            </w:r>
          </w:hyperlink>
        </w:p>
        <w:p w:rsidR="00920CFA" w:rsidRDefault="008A2B5F">
          <w:pPr>
            <w:pStyle w:val="TOC2"/>
            <w:tabs>
              <w:tab w:val="right" w:leader="dot" w:pos="9350"/>
            </w:tabs>
            <w:rPr>
              <w:noProof/>
            </w:rPr>
          </w:pPr>
          <w:hyperlink w:anchor="_Toc511150583" w:history="1">
            <w:r w:rsidR="00920CFA" w:rsidRPr="00D727C7">
              <w:rPr>
                <w:rStyle w:val="Hyperlink"/>
                <w:rFonts w:ascii="Times New Roman" w:hAnsi="Times New Roman" w:cs="Times New Roman"/>
                <w:noProof/>
              </w:rPr>
              <w:t>BENEFITS</w:t>
            </w:r>
            <w:r w:rsidR="00920CFA">
              <w:rPr>
                <w:noProof/>
                <w:webHidden/>
              </w:rPr>
              <w:tab/>
            </w:r>
            <w:r>
              <w:rPr>
                <w:noProof/>
                <w:webHidden/>
              </w:rPr>
              <w:fldChar w:fldCharType="begin"/>
            </w:r>
            <w:r w:rsidR="00920CFA">
              <w:rPr>
                <w:noProof/>
                <w:webHidden/>
              </w:rPr>
              <w:instrText xml:space="preserve"> PAGEREF _Toc511150583 \h </w:instrText>
            </w:r>
            <w:r>
              <w:rPr>
                <w:noProof/>
                <w:webHidden/>
              </w:rPr>
            </w:r>
            <w:r>
              <w:rPr>
                <w:noProof/>
                <w:webHidden/>
              </w:rPr>
              <w:fldChar w:fldCharType="separate"/>
            </w:r>
            <w:r w:rsidR="00920CFA">
              <w:rPr>
                <w:noProof/>
                <w:webHidden/>
              </w:rPr>
              <w:t>2</w:t>
            </w:r>
            <w:r>
              <w:rPr>
                <w:noProof/>
                <w:webHidden/>
              </w:rPr>
              <w:fldChar w:fldCharType="end"/>
            </w:r>
          </w:hyperlink>
        </w:p>
        <w:p w:rsidR="00920CFA" w:rsidRDefault="008A2B5F">
          <w:pPr>
            <w:pStyle w:val="TOC2"/>
            <w:tabs>
              <w:tab w:val="right" w:leader="dot" w:pos="9350"/>
            </w:tabs>
            <w:rPr>
              <w:noProof/>
            </w:rPr>
          </w:pPr>
          <w:hyperlink w:anchor="_Toc511150584" w:history="1">
            <w:r w:rsidR="00920CFA" w:rsidRPr="00D727C7">
              <w:rPr>
                <w:rStyle w:val="Hyperlink"/>
                <w:rFonts w:ascii="Times New Roman" w:hAnsi="Times New Roman" w:cs="Times New Roman"/>
                <w:noProof/>
              </w:rPr>
              <w:t>DISADVANTAGES</w:t>
            </w:r>
            <w:r w:rsidR="00920CFA">
              <w:rPr>
                <w:noProof/>
                <w:webHidden/>
              </w:rPr>
              <w:tab/>
            </w:r>
            <w:r>
              <w:rPr>
                <w:noProof/>
                <w:webHidden/>
              </w:rPr>
              <w:fldChar w:fldCharType="begin"/>
            </w:r>
            <w:r w:rsidR="00920CFA">
              <w:rPr>
                <w:noProof/>
                <w:webHidden/>
              </w:rPr>
              <w:instrText xml:space="preserve"> PAGEREF _Toc511150584 \h </w:instrText>
            </w:r>
            <w:r>
              <w:rPr>
                <w:noProof/>
                <w:webHidden/>
              </w:rPr>
            </w:r>
            <w:r>
              <w:rPr>
                <w:noProof/>
                <w:webHidden/>
              </w:rPr>
              <w:fldChar w:fldCharType="separate"/>
            </w:r>
            <w:r w:rsidR="00920CFA">
              <w:rPr>
                <w:noProof/>
                <w:webHidden/>
              </w:rPr>
              <w:t>3</w:t>
            </w:r>
            <w:r>
              <w:rPr>
                <w:noProof/>
                <w:webHidden/>
              </w:rPr>
              <w:fldChar w:fldCharType="end"/>
            </w:r>
          </w:hyperlink>
        </w:p>
        <w:p w:rsidR="00920CFA" w:rsidRDefault="008A2B5F">
          <w:pPr>
            <w:pStyle w:val="TOC1"/>
            <w:tabs>
              <w:tab w:val="right" w:leader="dot" w:pos="9350"/>
            </w:tabs>
            <w:rPr>
              <w:noProof/>
            </w:rPr>
          </w:pPr>
          <w:hyperlink w:anchor="_Toc511150585" w:history="1">
            <w:r w:rsidR="00920CFA" w:rsidRPr="00D727C7">
              <w:rPr>
                <w:rStyle w:val="Hyperlink"/>
                <w:rFonts w:ascii="Times New Roman" w:hAnsi="Times New Roman" w:cs="Times New Roman"/>
                <w:noProof/>
              </w:rPr>
              <w:t>EFFECTS OF EMPLOYMENT CONTRACTS ON EMPLOYERS</w:t>
            </w:r>
            <w:r w:rsidR="00920CFA">
              <w:rPr>
                <w:noProof/>
                <w:webHidden/>
              </w:rPr>
              <w:tab/>
            </w:r>
            <w:r>
              <w:rPr>
                <w:noProof/>
                <w:webHidden/>
              </w:rPr>
              <w:fldChar w:fldCharType="begin"/>
            </w:r>
            <w:r w:rsidR="00920CFA">
              <w:rPr>
                <w:noProof/>
                <w:webHidden/>
              </w:rPr>
              <w:instrText xml:space="preserve"> PAGEREF _Toc511150585 \h </w:instrText>
            </w:r>
            <w:r>
              <w:rPr>
                <w:noProof/>
                <w:webHidden/>
              </w:rPr>
            </w:r>
            <w:r>
              <w:rPr>
                <w:noProof/>
                <w:webHidden/>
              </w:rPr>
              <w:fldChar w:fldCharType="separate"/>
            </w:r>
            <w:r w:rsidR="00920CFA">
              <w:rPr>
                <w:noProof/>
                <w:webHidden/>
              </w:rPr>
              <w:t>3</w:t>
            </w:r>
            <w:r>
              <w:rPr>
                <w:noProof/>
                <w:webHidden/>
              </w:rPr>
              <w:fldChar w:fldCharType="end"/>
            </w:r>
          </w:hyperlink>
        </w:p>
        <w:p w:rsidR="00920CFA" w:rsidRDefault="008A2B5F">
          <w:pPr>
            <w:pStyle w:val="TOC2"/>
            <w:tabs>
              <w:tab w:val="right" w:leader="dot" w:pos="9350"/>
            </w:tabs>
            <w:rPr>
              <w:noProof/>
            </w:rPr>
          </w:pPr>
          <w:hyperlink w:anchor="_Toc511150586" w:history="1">
            <w:r w:rsidR="00920CFA" w:rsidRPr="00D727C7">
              <w:rPr>
                <w:rStyle w:val="Hyperlink"/>
                <w:rFonts w:ascii="Times New Roman" w:hAnsi="Times New Roman" w:cs="Times New Roman"/>
                <w:noProof/>
              </w:rPr>
              <w:t>BENEFITS</w:t>
            </w:r>
            <w:r w:rsidR="00920CFA">
              <w:rPr>
                <w:noProof/>
                <w:webHidden/>
              </w:rPr>
              <w:tab/>
            </w:r>
            <w:r>
              <w:rPr>
                <w:noProof/>
                <w:webHidden/>
              </w:rPr>
              <w:fldChar w:fldCharType="begin"/>
            </w:r>
            <w:r w:rsidR="00920CFA">
              <w:rPr>
                <w:noProof/>
                <w:webHidden/>
              </w:rPr>
              <w:instrText xml:space="preserve"> PAGEREF _Toc511150586 \h </w:instrText>
            </w:r>
            <w:r>
              <w:rPr>
                <w:noProof/>
                <w:webHidden/>
              </w:rPr>
            </w:r>
            <w:r>
              <w:rPr>
                <w:noProof/>
                <w:webHidden/>
              </w:rPr>
              <w:fldChar w:fldCharType="separate"/>
            </w:r>
            <w:r w:rsidR="00920CFA">
              <w:rPr>
                <w:noProof/>
                <w:webHidden/>
              </w:rPr>
              <w:t>4</w:t>
            </w:r>
            <w:r>
              <w:rPr>
                <w:noProof/>
                <w:webHidden/>
              </w:rPr>
              <w:fldChar w:fldCharType="end"/>
            </w:r>
          </w:hyperlink>
        </w:p>
        <w:p w:rsidR="00920CFA" w:rsidRDefault="008A2B5F">
          <w:pPr>
            <w:pStyle w:val="TOC2"/>
            <w:tabs>
              <w:tab w:val="right" w:leader="dot" w:pos="9350"/>
            </w:tabs>
            <w:rPr>
              <w:noProof/>
            </w:rPr>
          </w:pPr>
          <w:hyperlink w:anchor="_Toc511150587" w:history="1">
            <w:r w:rsidR="00920CFA" w:rsidRPr="00D727C7">
              <w:rPr>
                <w:rStyle w:val="Hyperlink"/>
                <w:rFonts w:ascii="Times New Roman" w:hAnsi="Times New Roman" w:cs="Times New Roman"/>
                <w:noProof/>
              </w:rPr>
              <w:t>DISADVANTAGES</w:t>
            </w:r>
            <w:r w:rsidR="00920CFA">
              <w:rPr>
                <w:noProof/>
                <w:webHidden/>
              </w:rPr>
              <w:tab/>
            </w:r>
            <w:r>
              <w:rPr>
                <w:noProof/>
                <w:webHidden/>
              </w:rPr>
              <w:fldChar w:fldCharType="begin"/>
            </w:r>
            <w:r w:rsidR="00920CFA">
              <w:rPr>
                <w:noProof/>
                <w:webHidden/>
              </w:rPr>
              <w:instrText xml:space="preserve"> PAGEREF _Toc511150587 \h </w:instrText>
            </w:r>
            <w:r>
              <w:rPr>
                <w:noProof/>
                <w:webHidden/>
              </w:rPr>
            </w:r>
            <w:r>
              <w:rPr>
                <w:noProof/>
                <w:webHidden/>
              </w:rPr>
              <w:fldChar w:fldCharType="separate"/>
            </w:r>
            <w:r w:rsidR="00920CFA">
              <w:rPr>
                <w:noProof/>
                <w:webHidden/>
              </w:rPr>
              <w:t>4</w:t>
            </w:r>
            <w:r>
              <w:rPr>
                <w:noProof/>
                <w:webHidden/>
              </w:rPr>
              <w:fldChar w:fldCharType="end"/>
            </w:r>
          </w:hyperlink>
        </w:p>
        <w:p w:rsidR="00920CFA" w:rsidRDefault="008A2B5F">
          <w:pPr>
            <w:pStyle w:val="TOC1"/>
            <w:tabs>
              <w:tab w:val="right" w:leader="dot" w:pos="9350"/>
            </w:tabs>
            <w:rPr>
              <w:noProof/>
            </w:rPr>
          </w:pPr>
          <w:hyperlink w:anchor="_Toc511150588" w:history="1">
            <w:r w:rsidR="00920CFA" w:rsidRPr="00D727C7">
              <w:rPr>
                <w:rStyle w:val="Hyperlink"/>
                <w:rFonts w:ascii="Times New Roman" w:hAnsi="Times New Roman" w:cs="Times New Roman"/>
                <w:noProof/>
              </w:rPr>
              <w:t>CONCLUSION</w:t>
            </w:r>
            <w:r w:rsidR="00920CFA">
              <w:rPr>
                <w:noProof/>
                <w:webHidden/>
              </w:rPr>
              <w:tab/>
            </w:r>
            <w:r>
              <w:rPr>
                <w:noProof/>
                <w:webHidden/>
              </w:rPr>
              <w:fldChar w:fldCharType="begin"/>
            </w:r>
            <w:r w:rsidR="00920CFA">
              <w:rPr>
                <w:noProof/>
                <w:webHidden/>
              </w:rPr>
              <w:instrText xml:space="preserve"> PAGEREF _Toc511150588 \h </w:instrText>
            </w:r>
            <w:r>
              <w:rPr>
                <w:noProof/>
                <w:webHidden/>
              </w:rPr>
            </w:r>
            <w:r>
              <w:rPr>
                <w:noProof/>
                <w:webHidden/>
              </w:rPr>
              <w:fldChar w:fldCharType="separate"/>
            </w:r>
            <w:r w:rsidR="00920CFA">
              <w:rPr>
                <w:noProof/>
                <w:webHidden/>
              </w:rPr>
              <w:t>5</w:t>
            </w:r>
            <w:r>
              <w:rPr>
                <w:noProof/>
                <w:webHidden/>
              </w:rPr>
              <w:fldChar w:fldCharType="end"/>
            </w:r>
          </w:hyperlink>
        </w:p>
        <w:p w:rsidR="00920CFA" w:rsidRDefault="008A2B5F">
          <w:pPr>
            <w:pStyle w:val="TOC1"/>
            <w:tabs>
              <w:tab w:val="right" w:leader="dot" w:pos="9350"/>
            </w:tabs>
            <w:rPr>
              <w:noProof/>
            </w:rPr>
          </w:pPr>
          <w:hyperlink w:anchor="_Toc511150589" w:history="1">
            <w:r w:rsidR="00920CFA" w:rsidRPr="00D727C7">
              <w:rPr>
                <w:rStyle w:val="Hyperlink"/>
                <w:rFonts w:ascii="Times New Roman" w:hAnsi="Times New Roman" w:cs="Times New Roman"/>
                <w:noProof/>
              </w:rPr>
              <w:t>REFERENCES</w:t>
            </w:r>
            <w:r w:rsidR="00920CFA">
              <w:rPr>
                <w:noProof/>
                <w:webHidden/>
              </w:rPr>
              <w:tab/>
            </w:r>
            <w:r>
              <w:rPr>
                <w:noProof/>
                <w:webHidden/>
              </w:rPr>
              <w:fldChar w:fldCharType="begin"/>
            </w:r>
            <w:r w:rsidR="00920CFA">
              <w:rPr>
                <w:noProof/>
                <w:webHidden/>
              </w:rPr>
              <w:instrText xml:space="preserve"> PAGEREF _Toc511150589 \h </w:instrText>
            </w:r>
            <w:r>
              <w:rPr>
                <w:noProof/>
                <w:webHidden/>
              </w:rPr>
            </w:r>
            <w:r>
              <w:rPr>
                <w:noProof/>
                <w:webHidden/>
              </w:rPr>
              <w:fldChar w:fldCharType="separate"/>
            </w:r>
            <w:r w:rsidR="00920CFA">
              <w:rPr>
                <w:noProof/>
                <w:webHidden/>
              </w:rPr>
              <w:t>6</w:t>
            </w:r>
            <w:r>
              <w:rPr>
                <w:noProof/>
                <w:webHidden/>
              </w:rPr>
              <w:fldChar w:fldCharType="end"/>
            </w:r>
          </w:hyperlink>
        </w:p>
        <w:p w:rsidR="00920CFA" w:rsidRDefault="008A2B5F">
          <w:r>
            <w:rPr>
              <w:b/>
              <w:bCs/>
              <w:noProof/>
            </w:rPr>
            <w:fldChar w:fldCharType="end"/>
          </w:r>
        </w:p>
      </w:sdtContent>
    </w:sdt>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Default="00920CFA" w:rsidP="008D0C58">
      <w:pPr>
        <w:rPr>
          <w:rFonts w:ascii="Times New Roman" w:hAnsi="Times New Roman" w:cs="Times New Roman"/>
        </w:rPr>
      </w:pPr>
    </w:p>
    <w:p w:rsidR="00920CFA" w:rsidRPr="00920CFA" w:rsidRDefault="00920CFA" w:rsidP="00920CFA">
      <w:pPr>
        <w:jc w:val="center"/>
        <w:rPr>
          <w:rFonts w:ascii="Times New Roman" w:hAnsi="Times New Roman" w:cs="Times New Roman"/>
          <w:b/>
          <w:sz w:val="22"/>
        </w:rPr>
      </w:pPr>
      <w:r w:rsidRPr="00920CFA">
        <w:rPr>
          <w:rFonts w:ascii="Times New Roman" w:hAnsi="Times New Roman" w:cs="Times New Roman"/>
          <w:b/>
          <w:sz w:val="22"/>
        </w:rPr>
        <w:lastRenderedPageBreak/>
        <w:t>The use of atypical employment contracts (zero hours, part time, term time working etc) has grown in recent years. Discuss, using examples from the company that you have chosen, the benefits and disadvantages of these types of contracts for both employers and employees</w:t>
      </w:r>
    </w:p>
    <w:p w:rsidR="0067271C" w:rsidRDefault="0067271C" w:rsidP="008D0C58">
      <w:pPr>
        <w:pStyle w:val="Heading1"/>
        <w:jc w:val="both"/>
        <w:rPr>
          <w:rFonts w:ascii="Times New Roman" w:hAnsi="Times New Roman" w:cs="Times New Roman"/>
        </w:rPr>
      </w:pPr>
      <w:bookmarkStart w:id="0" w:name="_Toc511150581"/>
      <w:r>
        <w:rPr>
          <w:rFonts w:ascii="Times New Roman" w:hAnsi="Times New Roman" w:cs="Times New Roman"/>
        </w:rPr>
        <w:t>INTRODUCTION</w:t>
      </w:r>
      <w:bookmarkEnd w:id="0"/>
    </w:p>
    <w:p w:rsidR="0067271C" w:rsidRDefault="0067271C" w:rsidP="008D0C58">
      <w:pPr>
        <w:rPr>
          <w:rFonts w:ascii="Times New Roman" w:hAnsi="Times New Roman" w:cs="Times New Roman"/>
        </w:rPr>
      </w:pPr>
    </w:p>
    <w:p w:rsidR="00A932B8" w:rsidRDefault="0067271C" w:rsidP="008D0C58">
      <w:pPr>
        <w:rPr>
          <w:rFonts w:ascii="Times New Roman" w:hAnsi="Times New Roman" w:cs="Times New Roman"/>
          <w:sz w:val="22"/>
          <w:szCs w:val="22"/>
        </w:rPr>
      </w:pPr>
      <w:r>
        <w:rPr>
          <w:rFonts w:ascii="Times New Roman" w:hAnsi="Times New Roman" w:cs="Times New Roman"/>
          <w:sz w:val="22"/>
          <w:szCs w:val="22"/>
        </w:rPr>
        <w:t>These days many well-known companies are offering different types of employment contracts to the employees such as part time, zero hour and term time working. It has become very common in UK, many people are employed on the basis of these types of contracts. This report revolves around the discussion about how these contracts are beneficial or harmful for the employees and as well as the employers.</w:t>
      </w:r>
      <w:r w:rsidR="00597DD9">
        <w:rPr>
          <w:rFonts w:ascii="Times New Roman" w:hAnsi="Times New Roman" w:cs="Times New Roman"/>
          <w:sz w:val="22"/>
          <w:szCs w:val="22"/>
        </w:rPr>
        <w:t xml:space="preserve"> In the last decades the employees who were employed on the basis of permanent contracts have been decreased</w:t>
      </w:r>
      <w:r w:rsidR="004F3CEC">
        <w:rPr>
          <w:rFonts w:ascii="Times New Roman" w:hAnsi="Times New Roman" w:cs="Times New Roman"/>
          <w:sz w:val="22"/>
          <w:szCs w:val="22"/>
        </w:rPr>
        <w:t xml:space="preserve"> (De </w:t>
      </w:r>
      <w:proofErr w:type="spellStart"/>
      <w:r w:rsidR="004F3CEC">
        <w:rPr>
          <w:rFonts w:ascii="Times New Roman" w:hAnsi="Times New Roman" w:cs="Times New Roman"/>
          <w:sz w:val="22"/>
          <w:szCs w:val="22"/>
        </w:rPr>
        <w:t>Cuyper</w:t>
      </w:r>
      <w:proofErr w:type="spellEnd"/>
      <w:r w:rsidR="004F3CEC">
        <w:rPr>
          <w:rFonts w:ascii="Times New Roman" w:hAnsi="Times New Roman" w:cs="Times New Roman"/>
          <w:sz w:val="22"/>
          <w:szCs w:val="22"/>
        </w:rPr>
        <w:t xml:space="preserve"> </w:t>
      </w:r>
      <w:r w:rsidR="004F3CEC">
        <w:rPr>
          <w:rFonts w:ascii="Times New Roman" w:hAnsi="Times New Roman" w:cs="Times New Roman"/>
          <w:i/>
          <w:sz w:val="22"/>
          <w:szCs w:val="22"/>
        </w:rPr>
        <w:t xml:space="preserve">et al., </w:t>
      </w:r>
      <w:r w:rsidR="004F3CEC">
        <w:rPr>
          <w:rFonts w:ascii="Times New Roman" w:hAnsi="Times New Roman" w:cs="Times New Roman"/>
          <w:sz w:val="22"/>
          <w:szCs w:val="22"/>
        </w:rPr>
        <w:t>2017).</w:t>
      </w:r>
      <w:r w:rsidR="00597DD9">
        <w:rPr>
          <w:rFonts w:ascii="Times New Roman" w:hAnsi="Times New Roman" w:cs="Times New Roman"/>
          <w:sz w:val="22"/>
          <w:szCs w:val="22"/>
        </w:rPr>
        <w:t xml:space="preserve"> The </w:t>
      </w:r>
      <w:r w:rsidR="004F3CEC">
        <w:rPr>
          <w:rFonts w:ascii="Times New Roman" w:hAnsi="Times New Roman" w:cs="Times New Roman"/>
          <w:sz w:val="22"/>
          <w:szCs w:val="22"/>
        </w:rPr>
        <w:t xml:space="preserve">number of such employees is decreased after the introduction of these atypical employment contracts. </w:t>
      </w:r>
    </w:p>
    <w:p w:rsidR="002C10CD" w:rsidRDefault="004F3CEC" w:rsidP="008D0C58">
      <w:pPr>
        <w:rPr>
          <w:rFonts w:ascii="Times New Roman" w:hAnsi="Times New Roman" w:cs="Times New Roman"/>
          <w:sz w:val="22"/>
          <w:szCs w:val="22"/>
        </w:rPr>
      </w:pPr>
      <w:r>
        <w:rPr>
          <w:rFonts w:ascii="Times New Roman" w:hAnsi="Times New Roman" w:cs="Times New Roman"/>
          <w:sz w:val="22"/>
          <w:szCs w:val="22"/>
        </w:rPr>
        <w:t xml:space="preserve">The companies which are offering these type of contracts are mentioned in this report such as Mark and Spencer’s, Next and River Island etc. </w:t>
      </w:r>
      <w:r w:rsidR="00A932B8">
        <w:rPr>
          <w:rFonts w:ascii="Times New Roman" w:hAnsi="Times New Roman" w:cs="Times New Roman"/>
          <w:sz w:val="22"/>
          <w:szCs w:val="22"/>
        </w:rPr>
        <w:t>these companies offers their employees with the contract of zero hour working, part time working and also term time working. Sometimes these kind of contracts are proved beneficial for the employees but in</w:t>
      </w:r>
      <w:r w:rsidR="00595A0D">
        <w:rPr>
          <w:rFonts w:ascii="Times New Roman" w:hAnsi="Times New Roman" w:cs="Times New Roman"/>
          <w:sz w:val="22"/>
          <w:szCs w:val="22"/>
        </w:rPr>
        <w:t xml:space="preserve"> case of zero hour working it</w:t>
      </w:r>
      <w:r w:rsidR="00A932B8">
        <w:rPr>
          <w:rFonts w:ascii="Times New Roman" w:hAnsi="Times New Roman" w:cs="Times New Roman"/>
          <w:sz w:val="22"/>
          <w:szCs w:val="22"/>
        </w:rPr>
        <w:t xml:space="preserve"> brings a lot of disadvantage to the employee</w:t>
      </w:r>
      <w:r w:rsidR="00595A0D">
        <w:rPr>
          <w:rFonts w:ascii="Times New Roman" w:hAnsi="Times New Roman" w:cs="Times New Roman"/>
          <w:sz w:val="22"/>
          <w:szCs w:val="22"/>
        </w:rPr>
        <w:t xml:space="preserve"> and sometimes to the employer</w:t>
      </w:r>
      <w:r w:rsidR="00A932B8">
        <w:rPr>
          <w:rFonts w:ascii="Times New Roman" w:hAnsi="Times New Roman" w:cs="Times New Roman"/>
          <w:sz w:val="22"/>
          <w:szCs w:val="22"/>
        </w:rPr>
        <w:t xml:space="preserve">. Similarly these contracts are quite beneficial for the employers too but in some cases it is also harmful for their company when the company is facing downfall or the company is not able to keep up with these contracts. According to </w:t>
      </w:r>
      <w:r w:rsidR="00470B01">
        <w:rPr>
          <w:rFonts w:ascii="Times New Roman" w:hAnsi="Times New Roman" w:cs="Times New Roman"/>
          <w:sz w:val="22"/>
          <w:szCs w:val="22"/>
        </w:rPr>
        <w:t xml:space="preserve">De Witte </w:t>
      </w:r>
      <w:r w:rsidR="00470B01">
        <w:rPr>
          <w:rFonts w:ascii="Times New Roman" w:hAnsi="Times New Roman" w:cs="Times New Roman"/>
          <w:i/>
          <w:sz w:val="22"/>
          <w:szCs w:val="22"/>
        </w:rPr>
        <w:t>et al.,</w:t>
      </w:r>
      <w:r w:rsidR="00470B01">
        <w:rPr>
          <w:rFonts w:ascii="Times New Roman" w:hAnsi="Times New Roman" w:cs="Times New Roman"/>
          <w:sz w:val="22"/>
          <w:szCs w:val="22"/>
        </w:rPr>
        <w:t xml:space="preserve"> (2016) it is observed that these type of contracts create job insecurities in the employees which creates a threat </w:t>
      </w:r>
      <w:r w:rsidR="00595A0D">
        <w:rPr>
          <w:rFonts w:ascii="Times New Roman" w:hAnsi="Times New Roman" w:cs="Times New Roman"/>
          <w:sz w:val="22"/>
          <w:szCs w:val="22"/>
        </w:rPr>
        <w:t>that</w:t>
      </w:r>
      <w:r w:rsidR="00470B01">
        <w:rPr>
          <w:rFonts w:ascii="Times New Roman" w:hAnsi="Times New Roman" w:cs="Times New Roman"/>
          <w:sz w:val="22"/>
          <w:szCs w:val="22"/>
        </w:rPr>
        <w:t xml:space="preserve"> is quite harmful for the employee. </w:t>
      </w:r>
    </w:p>
    <w:p w:rsidR="002C10CD" w:rsidRDefault="002C10CD" w:rsidP="008D0C58">
      <w:pPr>
        <w:pStyle w:val="Heading1"/>
        <w:jc w:val="both"/>
        <w:rPr>
          <w:rFonts w:ascii="Times New Roman" w:hAnsi="Times New Roman" w:cs="Times New Roman"/>
        </w:rPr>
      </w:pPr>
      <w:bookmarkStart w:id="1" w:name="_Toc511150582"/>
      <w:r>
        <w:rPr>
          <w:rFonts w:ascii="Times New Roman" w:hAnsi="Times New Roman" w:cs="Times New Roman"/>
        </w:rPr>
        <w:t xml:space="preserve">EFFECTS OF </w:t>
      </w:r>
      <w:r w:rsidR="006556CD">
        <w:rPr>
          <w:rFonts w:ascii="Times New Roman" w:hAnsi="Times New Roman" w:cs="Times New Roman"/>
        </w:rPr>
        <w:t>EMPLOYMENT CONTRACTS ON EMPLOYEE</w:t>
      </w:r>
      <w:r>
        <w:rPr>
          <w:rFonts w:ascii="Times New Roman" w:hAnsi="Times New Roman" w:cs="Times New Roman"/>
        </w:rPr>
        <w:t>S</w:t>
      </w:r>
      <w:bookmarkEnd w:id="1"/>
    </w:p>
    <w:p w:rsidR="006556CD" w:rsidRDefault="006556CD" w:rsidP="008D0C58">
      <w:pPr>
        <w:rPr>
          <w:rFonts w:ascii="Times New Roman" w:hAnsi="Times New Roman" w:cs="Times New Roman"/>
          <w:sz w:val="22"/>
          <w:szCs w:val="22"/>
        </w:rPr>
      </w:pPr>
    </w:p>
    <w:p w:rsidR="006556CD" w:rsidRPr="006556CD" w:rsidRDefault="006556CD" w:rsidP="008D0C58">
      <w:pPr>
        <w:rPr>
          <w:rFonts w:ascii="Times New Roman" w:hAnsi="Times New Roman" w:cs="Times New Roman"/>
          <w:sz w:val="22"/>
          <w:szCs w:val="22"/>
        </w:rPr>
      </w:pPr>
      <w:r>
        <w:rPr>
          <w:rFonts w:ascii="Times New Roman" w:hAnsi="Times New Roman" w:cs="Times New Roman"/>
          <w:sz w:val="22"/>
          <w:szCs w:val="22"/>
        </w:rPr>
        <w:t>The atypical employment contracts are rarely beneficial for the employees but sometimes surprisingly it is beneficial for some of the employees. Mentioned below are the effects of these contracts whether they are beneficial for the employee or are harmful for them.</w:t>
      </w:r>
    </w:p>
    <w:p w:rsidR="002C10CD" w:rsidRDefault="002C10CD" w:rsidP="008D0C58">
      <w:pPr>
        <w:pStyle w:val="Heading2"/>
        <w:jc w:val="both"/>
        <w:rPr>
          <w:rFonts w:ascii="Times New Roman" w:hAnsi="Times New Roman" w:cs="Times New Roman"/>
        </w:rPr>
      </w:pPr>
      <w:bookmarkStart w:id="2" w:name="_Toc511150583"/>
      <w:r>
        <w:rPr>
          <w:rFonts w:ascii="Times New Roman" w:hAnsi="Times New Roman" w:cs="Times New Roman"/>
        </w:rPr>
        <w:t>BENEFITS</w:t>
      </w:r>
      <w:bookmarkEnd w:id="2"/>
    </w:p>
    <w:p w:rsidR="002C10CD" w:rsidRDefault="002C10CD" w:rsidP="008D0C58">
      <w:pPr>
        <w:rPr>
          <w:rFonts w:ascii="Times New Roman" w:hAnsi="Times New Roman" w:cs="Times New Roman"/>
          <w:sz w:val="22"/>
          <w:szCs w:val="22"/>
        </w:rPr>
      </w:pPr>
    </w:p>
    <w:p w:rsidR="00D47970" w:rsidRDefault="006556CD" w:rsidP="008D0C58">
      <w:pPr>
        <w:rPr>
          <w:rFonts w:ascii="Times New Roman" w:hAnsi="Times New Roman" w:cs="Times New Roman"/>
          <w:sz w:val="22"/>
          <w:szCs w:val="22"/>
        </w:rPr>
      </w:pPr>
      <w:r>
        <w:rPr>
          <w:rFonts w:ascii="Times New Roman" w:hAnsi="Times New Roman" w:cs="Times New Roman"/>
          <w:sz w:val="22"/>
          <w:szCs w:val="22"/>
        </w:rPr>
        <w:t xml:space="preserve">Some of the employees found zero hour working as a benefit for them </w:t>
      </w:r>
      <w:r w:rsidR="006E4857">
        <w:rPr>
          <w:rFonts w:ascii="Times New Roman" w:hAnsi="Times New Roman" w:cs="Times New Roman"/>
          <w:sz w:val="22"/>
          <w:szCs w:val="22"/>
        </w:rPr>
        <w:t>for example in Mark and Spencer’s some of the young workers consider zero hour working as freedom for them they found it quite flexible to work in the hours which are suitable for them. Similarly, in Next Company the graduated students are working on part time contract are seemed satisfied with their jobs because after their graduation their main aim was to earn money and to gain some experience but still they are able to enjoy their summer they are not spending their whole hours on working they are able to spend time for themselves also.</w:t>
      </w:r>
    </w:p>
    <w:p w:rsidR="002863BE" w:rsidRDefault="00D47970" w:rsidP="008D0C58">
      <w:pPr>
        <w:rPr>
          <w:rFonts w:ascii="Times New Roman" w:hAnsi="Times New Roman" w:cs="Times New Roman"/>
          <w:sz w:val="22"/>
          <w:szCs w:val="22"/>
        </w:rPr>
      </w:pPr>
      <w:r>
        <w:rPr>
          <w:rFonts w:ascii="Times New Roman" w:hAnsi="Times New Roman" w:cs="Times New Roman"/>
          <w:sz w:val="22"/>
          <w:szCs w:val="22"/>
        </w:rPr>
        <w:t xml:space="preserve">According to </w:t>
      </w:r>
      <w:proofErr w:type="spellStart"/>
      <w:r>
        <w:rPr>
          <w:rFonts w:ascii="Times New Roman" w:hAnsi="Times New Roman" w:cs="Times New Roman"/>
          <w:sz w:val="22"/>
          <w:szCs w:val="22"/>
        </w:rPr>
        <w:t>Mandl</w:t>
      </w:r>
      <w:proofErr w:type="spellEnd"/>
      <w:r>
        <w:rPr>
          <w:rFonts w:ascii="Times New Roman" w:hAnsi="Times New Roman" w:cs="Times New Roman"/>
          <w:sz w:val="22"/>
          <w:szCs w:val="22"/>
        </w:rPr>
        <w:t xml:space="preserve"> </w:t>
      </w:r>
      <w:r>
        <w:rPr>
          <w:rFonts w:ascii="Times New Roman" w:hAnsi="Times New Roman" w:cs="Times New Roman"/>
          <w:i/>
          <w:sz w:val="22"/>
          <w:szCs w:val="22"/>
        </w:rPr>
        <w:t xml:space="preserve">et al., </w:t>
      </w:r>
      <w:r>
        <w:rPr>
          <w:rFonts w:ascii="Times New Roman" w:hAnsi="Times New Roman" w:cs="Times New Roman"/>
          <w:sz w:val="22"/>
          <w:szCs w:val="22"/>
        </w:rPr>
        <w:t>(2015) these atypical employment contracts are useful for the employees in a manner that whether they are graduated or they are graduating students they are able to gain experience of working in different fields.</w:t>
      </w:r>
      <w:r w:rsidR="00427483">
        <w:rPr>
          <w:rFonts w:ascii="Times New Roman" w:hAnsi="Times New Roman" w:cs="Times New Roman"/>
          <w:sz w:val="22"/>
          <w:szCs w:val="22"/>
        </w:rPr>
        <w:t xml:space="preserve"> The basic thing for an employee is to cover up their finances, as long as their </w:t>
      </w:r>
      <w:r w:rsidR="00427483">
        <w:rPr>
          <w:rFonts w:ascii="Times New Roman" w:hAnsi="Times New Roman" w:cs="Times New Roman"/>
          <w:sz w:val="22"/>
          <w:szCs w:val="22"/>
        </w:rPr>
        <w:lastRenderedPageBreak/>
        <w:t xml:space="preserve">finances are covered up they found these hourly contracted jobs beneficial. </w:t>
      </w:r>
      <w:r w:rsidR="002863BE">
        <w:rPr>
          <w:rFonts w:ascii="Times New Roman" w:hAnsi="Times New Roman" w:cs="Times New Roman"/>
          <w:sz w:val="22"/>
          <w:szCs w:val="22"/>
        </w:rPr>
        <w:t xml:space="preserve">The biggest benefit </w:t>
      </w:r>
      <w:r w:rsidR="00595A0D">
        <w:rPr>
          <w:rFonts w:ascii="Times New Roman" w:hAnsi="Times New Roman" w:cs="Times New Roman"/>
          <w:sz w:val="22"/>
          <w:szCs w:val="22"/>
        </w:rPr>
        <w:t>of</w:t>
      </w:r>
      <w:r w:rsidR="002863BE">
        <w:rPr>
          <w:rFonts w:ascii="Times New Roman" w:hAnsi="Times New Roman" w:cs="Times New Roman"/>
          <w:sz w:val="22"/>
          <w:szCs w:val="22"/>
        </w:rPr>
        <w:t xml:space="preserve"> zero hour working is that individuals of any age can choose it as an option. The individuals working on a zero hour contract are not bounded to accept or refuse a shift, if they are not willing to accept a shift they can refuse it straight ahead.</w:t>
      </w:r>
    </w:p>
    <w:p w:rsidR="00427483" w:rsidRDefault="002863BE" w:rsidP="008D0C58">
      <w:pPr>
        <w:rPr>
          <w:rFonts w:ascii="Times New Roman" w:hAnsi="Times New Roman" w:cs="Times New Roman"/>
          <w:sz w:val="22"/>
          <w:szCs w:val="22"/>
        </w:rPr>
      </w:pPr>
      <w:r>
        <w:rPr>
          <w:rFonts w:ascii="Times New Roman" w:hAnsi="Times New Roman" w:cs="Times New Roman"/>
          <w:sz w:val="22"/>
          <w:szCs w:val="22"/>
        </w:rPr>
        <w:t xml:space="preserve">In a </w:t>
      </w:r>
      <w:r w:rsidR="00B07C83">
        <w:rPr>
          <w:rFonts w:ascii="Times New Roman" w:hAnsi="Times New Roman" w:cs="Times New Roman"/>
          <w:sz w:val="22"/>
          <w:szCs w:val="22"/>
        </w:rPr>
        <w:t>permanent</w:t>
      </w:r>
      <w:r>
        <w:rPr>
          <w:rFonts w:ascii="Times New Roman" w:hAnsi="Times New Roman" w:cs="Times New Roman"/>
          <w:sz w:val="22"/>
          <w:szCs w:val="22"/>
        </w:rPr>
        <w:t xml:space="preserve"> job it is necessary for an employee to come to work whether he is ill or is in some sort of emergency but in the case of zero hour contract it is a benefit for the individual that he can refuse the </w:t>
      </w:r>
      <w:r w:rsidR="00B07C83">
        <w:rPr>
          <w:rFonts w:ascii="Times New Roman" w:hAnsi="Times New Roman" w:cs="Times New Roman"/>
          <w:sz w:val="22"/>
          <w:szCs w:val="22"/>
        </w:rPr>
        <w:t xml:space="preserve">shift if he is ill (Lopes and </w:t>
      </w:r>
      <w:proofErr w:type="spellStart"/>
      <w:r w:rsidR="00B07C83">
        <w:rPr>
          <w:rFonts w:ascii="Times New Roman" w:hAnsi="Times New Roman" w:cs="Times New Roman"/>
          <w:sz w:val="22"/>
          <w:szCs w:val="22"/>
        </w:rPr>
        <w:t>Dewan</w:t>
      </w:r>
      <w:proofErr w:type="spellEnd"/>
      <w:r w:rsidR="00B07C83">
        <w:rPr>
          <w:rFonts w:ascii="Times New Roman" w:hAnsi="Times New Roman" w:cs="Times New Roman"/>
          <w:sz w:val="22"/>
          <w:szCs w:val="22"/>
        </w:rPr>
        <w:t>, 2014).</w:t>
      </w:r>
      <w:r>
        <w:rPr>
          <w:rFonts w:ascii="Times New Roman" w:hAnsi="Times New Roman" w:cs="Times New Roman"/>
          <w:sz w:val="22"/>
          <w:szCs w:val="22"/>
        </w:rPr>
        <w:t xml:space="preserve"> </w:t>
      </w:r>
      <w:r w:rsidR="003A6B7A">
        <w:rPr>
          <w:rFonts w:ascii="Times New Roman" w:hAnsi="Times New Roman" w:cs="Times New Roman"/>
          <w:sz w:val="22"/>
          <w:szCs w:val="22"/>
        </w:rPr>
        <w:t xml:space="preserve">On the other hand if we focus on a part time job it is also very flexible and gives a lot of advantage to the workers. They don’t have to work full day if they have to attend a class in school or university. Also they have an opportunity to work on another job to earn some more money. They also have the opportunity to choose the timings of their works whether they can work in morning or in afternoon.   </w:t>
      </w:r>
    </w:p>
    <w:p w:rsidR="00427483" w:rsidRDefault="003A6B7A" w:rsidP="008D0C58">
      <w:pPr>
        <w:pStyle w:val="Heading2"/>
        <w:jc w:val="both"/>
        <w:rPr>
          <w:rFonts w:ascii="Times New Roman" w:hAnsi="Times New Roman" w:cs="Times New Roman"/>
        </w:rPr>
      </w:pPr>
      <w:bookmarkStart w:id="3" w:name="_Toc511150584"/>
      <w:r>
        <w:rPr>
          <w:rFonts w:ascii="Times New Roman" w:hAnsi="Times New Roman" w:cs="Times New Roman"/>
        </w:rPr>
        <w:t>DISADVANTAGES</w:t>
      </w:r>
      <w:bookmarkEnd w:id="3"/>
    </w:p>
    <w:p w:rsidR="003A6B7A" w:rsidRDefault="003A6B7A" w:rsidP="008D0C58">
      <w:pPr>
        <w:rPr>
          <w:rFonts w:ascii="Times New Roman" w:hAnsi="Times New Roman" w:cs="Times New Roman"/>
          <w:sz w:val="22"/>
          <w:szCs w:val="22"/>
        </w:rPr>
      </w:pPr>
    </w:p>
    <w:p w:rsidR="003A6B7A" w:rsidRDefault="003A6B7A" w:rsidP="008D0C58">
      <w:pPr>
        <w:rPr>
          <w:rFonts w:ascii="Times New Roman" w:hAnsi="Times New Roman" w:cs="Times New Roman"/>
          <w:sz w:val="22"/>
          <w:szCs w:val="22"/>
        </w:rPr>
      </w:pPr>
      <w:r>
        <w:rPr>
          <w:rFonts w:ascii="Times New Roman" w:hAnsi="Times New Roman" w:cs="Times New Roman"/>
          <w:sz w:val="22"/>
          <w:szCs w:val="22"/>
        </w:rPr>
        <w:t xml:space="preserve">With benefits of these employment contracts the disadvantages also come along. In some cases it is difficult to manage the finances of an individual while working on part time job or a zero hour working contract. If one cannot fulfill their needs so it is useless for him to work with such type of contract. </w:t>
      </w:r>
      <w:r w:rsidR="0049664B">
        <w:rPr>
          <w:rFonts w:ascii="Times New Roman" w:hAnsi="Times New Roman" w:cs="Times New Roman"/>
          <w:sz w:val="22"/>
          <w:szCs w:val="22"/>
        </w:rPr>
        <w:t xml:space="preserve">In companies such as Next and Mark and Spencer’s these type of atypical employment contracts are used in employing. These working hours are sometimes beneficial for the worker but sometimes it brings a lot of disadvantage. According to Meer and West, (2015) the wages which are offered to the employee in these type of working hours are quite low which causes a big damage to the financial state of the employee. </w:t>
      </w:r>
      <w:r w:rsidR="00620DA3">
        <w:rPr>
          <w:rFonts w:ascii="Times New Roman" w:hAnsi="Times New Roman" w:cs="Times New Roman"/>
          <w:sz w:val="22"/>
          <w:szCs w:val="22"/>
        </w:rPr>
        <w:t xml:space="preserve">The stability of the zero hour working contract is very low the employee is always insecure towards his job which is a big disadvantage for him (Karl, 2015). </w:t>
      </w:r>
    </w:p>
    <w:p w:rsidR="00916535" w:rsidRPr="00022762" w:rsidRDefault="002F5769" w:rsidP="008D0C58">
      <w:pPr>
        <w:rPr>
          <w:rFonts w:ascii="Times New Roman" w:hAnsi="Times New Roman" w:cs="Times New Roman"/>
          <w:sz w:val="22"/>
          <w:szCs w:val="22"/>
        </w:rPr>
      </w:pPr>
      <w:r w:rsidRPr="00022762">
        <w:rPr>
          <w:rFonts w:ascii="Times New Roman" w:hAnsi="Times New Roman" w:cs="Times New Roman"/>
          <w:sz w:val="22"/>
          <w:szCs w:val="22"/>
        </w:rPr>
        <w:t xml:space="preserve">Similarly, if we focus on the disadvantages of the part-time jobs the employees are suffering very hard. In some cases the part- time employees are not presented with the benefits which are offered to full-time workers such as sick leave, health insurance, vacations or a holiday pay. If they do not get any hours or if they refuse to take a shift then they are earning nothing which is harmful when they are in time of need. Their promotions are also not as quick as of the regular employees. According to </w:t>
      </w:r>
      <w:proofErr w:type="spellStart"/>
      <w:r w:rsidRPr="00022762">
        <w:rPr>
          <w:rFonts w:ascii="Times New Roman" w:hAnsi="Times New Roman" w:cs="Times New Roman"/>
          <w:sz w:val="22"/>
          <w:szCs w:val="22"/>
        </w:rPr>
        <w:t>Kauhanen</w:t>
      </w:r>
      <w:proofErr w:type="spellEnd"/>
      <w:r w:rsidRPr="00022762">
        <w:rPr>
          <w:rFonts w:ascii="Times New Roman" w:hAnsi="Times New Roman" w:cs="Times New Roman"/>
          <w:sz w:val="22"/>
          <w:szCs w:val="22"/>
        </w:rPr>
        <w:t xml:space="preserve"> and </w:t>
      </w:r>
      <w:proofErr w:type="spellStart"/>
      <w:r w:rsidRPr="00022762">
        <w:rPr>
          <w:rFonts w:ascii="Times New Roman" w:hAnsi="Times New Roman" w:cs="Times New Roman"/>
          <w:color w:val="222222"/>
          <w:sz w:val="22"/>
          <w:szCs w:val="22"/>
          <w:shd w:val="clear" w:color="auto" w:fill="FFFFFF"/>
        </w:rPr>
        <w:t>Nätti</w:t>
      </w:r>
      <w:proofErr w:type="spellEnd"/>
      <w:r w:rsidRPr="00022762">
        <w:rPr>
          <w:rFonts w:ascii="Times New Roman" w:hAnsi="Times New Roman" w:cs="Times New Roman"/>
          <w:color w:val="222222"/>
          <w:sz w:val="22"/>
          <w:szCs w:val="22"/>
          <w:shd w:val="clear" w:color="auto" w:fill="FFFFFF"/>
        </w:rPr>
        <w:t xml:space="preserve">, (2015) the main disadvantages which come in the way of a part time worker are possibilities of building a career, training, low chances of growing and learning at work, insecurity of job and </w:t>
      </w:r>
      <w:r w:rsidR="00022762">
        <w:rPr>
          <w:rFonts w:ascii="Times New Roman" w:hAnsi="Times New Roman" w:cs="Times New Roman"/>
          <w:color w:val="222222"/>
          <w:sz w:val="22"/>
          <w:szCs w:val="22"/>
          <w:shd w:val="clear" w:color="auto" w:fill="FFFFFF"/>
        </w:rPr>
        <w:t>job independence</w:t>
      </w:r>
      <w:r w:rsidR="00022762">
        <w:rPr>
          <w:rFonts w:ascii="Times New Roman" w:hAnsi="Times New Roman" w:cs="Times New Roman"/>
          <w:sz w:val="22"/>
          <w:szCs w:val="22"/>
        </w:rPr>
        <w:t>. Sometimes the gender problems also becomes a great disadvantage. In some companies female workers are hired more than male workers and also the training provided by the company is often provided to the full time workers but not to the part time workers but in females no such thing is seen (</w:t>
      </w:r>
      <w:proofErr w:type="spellStart"/>
      <w:r w:rsidR="00022762">
        <w:rPr>
          <w:rFonts w:ascii="Times New Roman" w:hAnsi="Times New Roman" w:cs="Times New Roman"/>
          <w:sz w:val="22"/>
          <w:szCs w:val="22"/>
        </w:rPr>
        <w:t>Backes-Gellner</w:t>
      </w:r>
      <w:proofErr w:type="spellEnd"/>
      <w:r w:rsidR="00022762">
        <w:rPr>
          <w:rFonts w:ascii="Times New Roman" w:hAnsi="Times New Roman" w:cs="Times New Roman"/>
          <w:sz w:val="22"/>
          <w:szCs w:val="22"/>
        </w:rPr>
        <w:t xml:space="preserve"> </w:t>
      </w:r>
      <w:r w:rsidR="00022762">
        <w:rPr>
          <w:rFonts w:ascii="Times New Roman" w:hAnsi="Times New Roman" w:cs="Times New Roman"/>
          <w:i/>
          <w:sz w:val="22"/>
          <w:szCs w:val="22"/>
        </w:rPr>
        <w:t xml:space="preserve">et al., </w:t>
      </w:r>
      <w:r w:rsidR="00022762">
        <w:rPr>
          <w:rFonts w:ascii="Times New Roman" w:hAnsi="Times New Roman" w:cs="Times New Roman"/>
          <w:sz w:val="22"/>
          <w:szCs w:val="22"/>
        </w:rPr>
        <w:t xml:space="preserve">2014). </w:t>
      </w:r>
    </w:p>
    <w:p w:rsidR="00650608" w:rsidRDefault="00650608" w:rsidP="008D0C58">
      <w:pPr>
        <w:pStyle w:val="Heading1"/>
        <w:jc w:val="both"/>
        <w:rPr>
          <w:rFonts w:ascii="Times New Roman" w:hAnsi="Times New Roman" w:cs="Times New Roman"/>
        </w:rPr>
      </w:pPr>
      <w:bookmarkStart w:id="4" w:name="_Toc511150585"/>
      <w:r>
        <w:rPr>
          <w:rFonts w:ascii="Times New Roman" w:hAnsi="Times New Roman" w:cs="Times New Roman"/>
        </w:rPr>
        <w:t>EFFECTS OF EMPLOYMENT CONTRACTS ON EMPLOYERS</w:t>
      </w:r>
      <w:bookmarkEnd w:id="4"/>
    </w:p>
    <w:p w:rsidR="00650608" w:rsidRDefault="00650608" w:rsidP="008D0C58">
      <w:pPr>
        <w:rPr>
          <w:rFonts w:ascii="Times New Roman" w:hAnsi="Times New Roman" w:cs="Times New Roman"/>
          <w:sz w:val="22"/>
          <w:szCs w:val="22"/>
        </w:rPr>
      </w:pPr>
    </w:p>
    <w:p w:rsidR="00595A0D" w:rsidRDefault="00650608" w:rsidP="008D0C58">
      <w:pPr>
        <w:rPr>
          <w:rFonts w:ascii="Times New Roman" w:hAnsi="Times New Roman" w:cs="Times New Roman"/>
          <w:sz w:val="22"/>
          <w:szCs w:val="22"/>
        </w:rPr>
      </w:pPr>
      <w:r>
        <w:rPr>
          <w:rFonts w:ascii="Times New Roman" w:hAnsi="Times New Roman" w:cs="Times New Roman"/>
          <w:sz w:val="22"/>
          <w:szCs w:val="22"/>
        </w:rPr>
        <w:t>The contracts of these kind of working hours such as zero hour and part time jobs are mostly beneficial for the employers and the companies but sometimes it also bring a big damage to the company which is a disadvantage of these atypical employment contracts. The disadvantages and the benefits which are observed by the</w:t>
      </w:r>
      <w:r w:rsidR="003C22C5">
        <w:rPr>
          <w:rFonts w:ascii="Times New Roman" w:hAnsi="Times New Roman" w:cs="Times New Roman"/>
          <w:sz w:val="22"/>
          <w:szCs w:val="22"/>
        </w:rPr>
        <w:t xml:space="preserve"> employers are mentioned below.</w:t>
      </w:r>
    </w:p>
    <w:p w:rsidR="00650608" w:rsidRDefault="00650608" w:rsidP="008D0C58">
      <w:pPr>
        <w:pStyle w:val="Heading2"/>
        <w:jc w:val="both"/>
        <w:rPr>
          <w:rFonts w:ascii="Times New Roman" w:hAnsi="Times New Roman" w:cs="Times New Roman"/>
        </w:rPr>
      </w:pPr>
      <w:bookmarkStart w:id="5" w:name="_Toc511150586"/>
      <w:r>
        <w:rPr>
          <w:rFonts w:ascii="Times New Roman" w:hAnsi="Times New Roman" w:cs="Times New Roman"/>
        </w:rPr>
        <w:lastRenderedPageBreak/>
        <w:t>BENEFITS</w:t>
      </w:r>
      <w:bookmarkEnd w:id="5"/>
    </w:p>
    <w:p w:rsidR="00650608" w:rsidRDefault="00650608" w:rsidP="008D0C58">
      <w:pPr>
        <w:rPr>
          <w:rFonts w:ascii="Times New Roman" w:hAnsi="Times New Roman" w:cs="Times New Roman"/>
          <w:sz w:val="22"/>
          <w:szCs w:val="22"/>
        </w:rPr>
      </w:pPr>
      <w:r>
        <w:t xml:space="preserve"> </w:t>
      </w:r>
    </w:p>
    <w:p w:rsidR="00684DC8" w:rsidRDefault="00F202BC" w:rsidP="008D0C58">
      <w:pPr>
        <w:rPr>
          <w:rFonts w:ascii="Times New Roman" w:hAnsi="Times New Roman" w:cs="Times New Roman"/>
          <w:sz w:val="22"/>
          <w:szCs w:val="22"/>
        </w:rPr>
      </w:pPr>
      <w:r>
        <w:rPr>
          <w:rFonts w:ascii="Times New Roman" w:hAnsi="Times New Roman" w:cs="Times New Roman"/>
          <w:sz w:val="22"/>
          <w:szCs w:val="22"/>
        </w:rPr>
        <w:t xml:space="preserve">According to Adams and Deakin, (2014) the zero hour contracts provide insecurities to the employees and also it provide low wages to the workers but on the other hand it is highly profitable for the employers of the company. It is also observed that in the past few year the zero hour working contract has become an issue in United Kingdom on a very high profile (Freedland </w:t>
      </w:r>
      <w:r>
        <w:rPr>
          <w:rFonts w:ascii="Times New Roman" w:hAnsi="Times New Roman" w:cs="Times New Roman"/>
          <w:i/>
          <w:sz w:val="22"/>
          <w:szCs w:val="22"/>
        </w:rPr>
        <w:t xml:space="preserve">et al., </w:t>
      </w:r>
      <w:r>
        <w:rPr>
          <w:rFonts w:ascii="Times New Roman" w:hAnsi="Times New Roman" w:cs="Times New Roman"/>
          <w:sz w:val="22"/>
          <w:szCs w:val="22"/>
        </w:rPr>
        <w:t xml:space="preserve">2015). </w:t>
      </w:r>
      <w:r w:rsidR="00684DC8">
        <w:rPr>
          <w:rFonts w:ascii="Times New Roman" w:hAnsi="Times New Roman" w:cs="Times New Roman"/>
          <w:sz w:val="22"/>
          <w:szCs w:val="22"/>
        </w:rPr>
        <w:t xml:space="preserve">The zero hour contract helps the employers to maintain the key staff and also it gives them a wide number of candidates. It also helps the employers to cover up the absenteeism. If an employee refuses to take a shift the employer is able to arrange another employee for that shift. The zero hour contract is the most beneficial working contract for the employers because it helps them in the hard times when an employee refuses the shift at the very last minute and leaves you in a big worry. It is also beneficial for an employer when he assigns an employee on a zero hour contract he can observe whether he is capable or not for a fulltime job and to become a permanent team member. </w:t>
      </w:r>
      <w:r w:rsidR="008D3926">
        <w:rPr>
          <w:rFonts w:ascii="Times New Roman" w:hAnsi="Times New Roman" w:cs="Times New Roman"/>
          <w:sz w:val="22"/>
          <w:szCs w:val="22"/>
        </w:rPr>
        <w:t xml:space="preserve">It is also beneficial for those employers who owns a business which is unpredictable on daily basis. </w:t>
      </w:r>
      <w:r w:rsidR="00684DC8">
        <w:rPr>
          <w:rFonts w:ascii="Times New Roman" w:hAnsi="Times New Roman" w:cs="Times New Roman"/>
          <w:sz w:val="22"/>
          <w:szCs w:val="22"/>
        </w:rPr>
        <w:t xml:space="preserve"> </w:t>
      </w:r>
    </w:p>
    <w:p w:rsidR="00F202BC" w:rsidRPr="00F202BC" w:rsidRDefault="00B36785" w:rsidP="008D0C58">
      <w:pPr>
        <w:rPr>
          <w:rFonts w:ascii="Times New Roman" w:hAnsi="Times New Roman" w:cs="Times New Roman"/>
          <w:sz w:val="22"/>
          <w:szCs w:val="22"/>
        </w:rPr>
      </w:pPr>
      <w:r>
        <w:rPr>
          <w:rFonts w:ascii="Times New Roman" w:hAnsi="Times New Roman" w:cs="Times New Roman"/>
          <w:sz w:val="22"/>
          <w:szCs w:val="22"/>
        </w:rPr>
        <w:t xml:space="preserve">The biggest benefit for the employers who offers a part time job is that they have no need to provide insurance to the employee or any sick leave. They don’t even need to worry about the vacations or the paid holidays of the employee. Also in companies such as Mark n Spencer’s and Next during the Christmas days or New Year’s Eve the business is quite busy so they can easily offer more hours to the employee or when there work is slow they can cut off the hours of the employee. They have no issues or to worry about hiring a new employee on busy days or to fire an employee on slow business days. If any employee go on a vacation or is on a holiday they can easily cover him up with another part time employee. For the employers of a business part time workers are quite beneficial for them they are low on cost and are easily covered up by another part timer.   </w:t>
      </w:r>
    </w:p>
    <w:p w:rsidR="00427483" w:rsidRDefault="0072150B" w:rsidP="008D0C58">
      <w:pPr>
        <w:pStyle w:val="Heading2"/>
        <w:jc w:val="both"/>
        <w:rPr>
          <w:rFonts w:ascii="Times New Roman" w:hAnsi="Times New Roman" w:cs="Times New Roman"/>
        </w:rPr>
      </w:pPr>
      <w:bookmarkStart w:id="6" w:name="_Toc511150587"/>
      <w:r>
        <w:rPr>
          <w:rFonts w:ascii="Times New Roman" w:hAnsi="Times New Roman" w:cs="Times New Roman"/>
        </w:rPr>
        <w:t>DISADVANTAGES</w:t>
      </w:r>
      <w:bookmarkEnd w:id="6"/>
    </w:p>
    <w:p w:rsidR="0072150B" w:rsidRDefault="0072150B" w:rsidP="008D0C58">
      <w:pPr>
        <w:rPr>
          <w:rFonts w:ascii="Times New Roman" w:hAnsi="Times New Roman" w:cs="Times New Roman"/>
          <w:sz w:val="22"/>
          <w:szCs w:val="22"/>
        </w:rPr>
      </w:pPr>
    </w:p>
    <w:p w:rsidR="00F340F6" w:rsidRDefault="00F340F6" w:rsidP="008D0C58">
      <w:pPr>
        <w:rPr>
          <w:rFonts w:ascii="Times New Roman" w:hAnsi="Times New Roman" w:cs="Times New Roman"/>
          <w:sz w:val="22"/>
          <w:szCs w:val="22"/>
        </w:rPr>
      </w:pPr>
      <w:r>
        <w:rPr>
          <w:rFonts w:ascii="Times New Roman" w:hAnsi="Times New Roman" w:cs="Times New Roman"/>
          <w:sz w:val="22"/>
          <w:szCs w:val="22"/>
        </w:rPr>
        <w:t xml:space="preserve">The main disadvantage </w:t>
      </w:r>
      <w:r w:rsidR="00DF67A3">
        <w:rPr>
          <w:rFonts w:ascii="Times New Roman" w:hAnsi="Times New Roman" w:cs="Times New Roman"/>
          <w:sz w:val="22"/>
          <w:szCs w:val="22"/>
        </w:rPr>
        <w:t xml:space="preserve">faced by </w:t>
      </w:r>
      <w:r>
        <w:rPr>
          <w:rFonts w:ascii="Times New Roman" w:hAnsi="Times New Roman" w:cs="Times New Roman"/>
          <w:sz w:val="22"/>
          <w:szCs w:val="22"/>
        </w:rPr>
        <w:t xml:space="preserve">the employers is that the zero hour working contract is not considered legal which can cause them big </w:t>
      </w:r>
      <w:r w:rsidR="00DF67A3">
        <w:rPr>
          <w:rFonts w:ascii="Times New Roman" w:hAnsi="Times New Roman" w:cs="Times New Roman"/>
          <w:sz w:val="22"/>
          <w:szCs w:val="22"/>
        </w:rPr>
        <w:t>effect</w:t>
      </w:r>
      <w:r>
        <w:rPr>
          <w:rFonts w:ascii="Times New Roman" w:hAnsi="Times New Roman" w:cs="Times New Roman"/>
          <w:sz w:val="22"/>
          <w:szCs w:val="22"/>
        </w:rPr>
        <w:t xml:space="preserve"> (</w:t>
      </w:r>
      <w:proofErr w:type="spellStart"/>
      <w:r>
        <w:rPr>
          <w:rFonts w:ascii="Times New Roman" w:hAnsi="Times New Roman" w:cs="Times New Roman"/>
          <w:sz w:val="22"/>
          <w:szCs w:val="22"/>
        </w:rPr>
        <w:t>Koumenta</w:t>
      </w:r>
      <w:proofErr w:type="spellEnd"/>
      <w:r>
        <w:rPr>
          <w:rFonts w:ascii="Times New Roman" w:hAnsi="Times New Roman" w:cs="Times New Roman"/>
          <w:sz w:val="22"/>
          <w:szCs w:val="22"/>
        </w:rPr>
        <w:t xml:space="preserve"> and Williams, 2016). </w:t>
      </w:r>
      <w:r w:rsidR="00E01680">
        <w:rPr>
          <w:rFonts w:ascii="Times New Roman" w:hAnsi="Times New Roman" w:cs="Times New Roman"/>
          <w:sz w:val="22"/>
          <w:szCs w:val="22"/>
        </w:rPr>
        <w:t xml:space="preserve">The companies or business which provide zero hour working contracts usually provide these jobs to the students who need to work on a zero hour or part time job to stabilize their finances but this is an illegal action which can be harmful for the employer who is running the company or the business. </w:t>
      </w:r>
      <w:r w:rsidR="00DD0F8B">
        <w:rPr>
          <w:rFonts w:ascii="Times New Roman" w:hAnsi="Times New Roman" w:cs="Times New Roman"/>
          <w:sz w:val="22"/>
          <w:szCs w:val="22"/>
        </w:rPr>
        <w:t>Also</w:t>
      </w:r>
      <w:r w:rsidR="00E01680">
        <w:rPr>
          <w:rFonts w:ascii="Times New Roman" w:hAnsi="Times New Roman" w:cs="Times New Roman"/>
          <w:sz w:val="22"/>
          <w:szCs w:val="22"/>
        </w:rPr>
        <w:t xml:space="preserve"> in companies such as Next and Mark and Spencer’s when the employees working on </w:t>
      </w:r>
      <w:r w:rsidR="00DD0F8B">
        <w:rPr>
          <w:rFonts w:ascii="Times New Roman" w:hAnsi="Times New Roman" w:cs="Times New Roman"/>
          <w:sz w:val="22"/>
          <w:szCs w:val="22"/>
        </w:rPr>
        <w:t xml:space="preserve">zero hour contract gives up or quit the job in the busy time it can directly effect on the reputation of the company or it can ruin the brand name due to the lack of services provided. </w:t>
      </w:r>
    </w:p>
    <w:p w:rsidR="00882389" w:rsidRDefault="00DD0F8B" w:rsidP="008D0C58">
      <w:pPr>
        <w:rPr>
          <w:rFonts w:ascii="Times New Roman" w:hAnsi="Times New Roman" w:cs="Times New Roman"/>
          <w:sz w:val="22"/>
          <w:szCs w:val="22"/>
        </w:rPr>
      </w:pPr>
      <w:r>
        <w:rPr>
          <w:rFonts w:ascii="Times New Roman" w:hAnsi="Times New Roman" w:cs="Times New Roman"/>
          <w:sz w:val="22"/>
          <w:szCs w:val="22"/>
        </w:rPr>
        <w:t>Sometime the organizational costs which are provided to the part timers are proved higher because the employee has to go through many legal work and paper work which must be processed and management oversight is also provided by the employers’ more than one worker requirement. When it comes to a part time worker he has no security nor any experience so if more than one part timers are asked to work on a same task the steadiness of their performance is quite difficult which can effect in a bad way to the company’s reputation and profitability.</w:t>
      </w:r>
      <w:r w:rsidR="007F321C">
        <w:rPr>
          <w:rFonts w:ascii="Times New Roman" w:hAnsi="Times New Roman" w:cs="Times New Roman"/>
          <w:sz w:val="22"/>
          <w:szCs w:val="22"/>
        </w:rPr>
        <w:t xml:space="preserve"> Also another disadvantage to the employers in part time working contract is that the employees who work part time can easily quit the job when they are offered with high </w:t>
      </w:r>
      <w:r w:rsidR="007F321C">
        <w:rPr>
          <w:rFonts w:ascii="Times New Roman" w:hAnsi="Times New Roman" w:cs="Times New Roman"/>
          <w:sz w:val="22"/>
          <w:szCs w:val="22"/>
        </w:rPr>
        <w:lastRenderedPageBreak/>
        <w:t xml:space="preserve">salaries elsewhere or if they are offered with a fulltime job somewhere else. </w:t>
      </w:r>
      <w:r w:rsidR="00725EBF">
        <w:rPr>
          <w:rFonts w:ascii="Times New Roman" w:hAnsi="Times New Roman" w:cs="Times New Roman"/>
          <w:sz w:val="22"/>
          <w:szCs w:val="22"/>
        </w:rPr>
        <w:t>When an employee is working on more than one place it is quite exhausting for him which can effect on his performance during work so that can effect to the profitability of the company.</w:t>
      </w:r>
    </w:p>
    <w:p w:rsidR="00882389" w:rsidRDefault="00882389" w:rsidP="008D0C58">
      <w:pPr>
        <w:pStyle w:val="Heading1"/>
        <w:jc w:val="both"/>
        <w:rPr>
          <w:rFonts w:ascii="Times New Roman" w:hAnsi="Times New Roman" w:cs="Times New Roman"/>
        </w:rPr>
      </w:pPr>
      <w:bookmarkStart w:id="7" w:name="_Toc511150588"/>
      <w:r>
        <w:rPr>
          <w:rFonts w:ascii="Times New Roman" w:hAnsi="Times New Roman" w:cs="Times New Roman"/>
        </w:rPr>
        <w:t>CONCLUSION</w:t>
      </w:r>
      <w:bookmarkEnd w:id="7"/>
    </w:p>
    <w:p w:rsidR="00882389" w:rsidRDefault="00882389" w:rsidP="008D0C58">
      <w:pPr>
        <w:rPr>
          <w:rFonts w:ascii="Times New Roman" w:hAnsi="Times New Roman" w:cs="Times New Roman"/>
          <w:sz w:val="22"/>
          <w:szCs w:val="22"/>
        </w:rPr>
      </w:pPr>
    </w:p>
    <w:p w:rsidR="005F577C" w:rsidRDefault="00882389" w:rsidP="008D0C58">
      <w:pPr>
        <w:rPr>
          <w:rFonts w:ascii="Times New Roman" w:hAnsi="Times New Roman" w:cs="Times New Roman"/>
          <w:sz w:val="22"/>
          <w:szCs w:val="22"/>
        </w:rPr>
      </w:pPr>
      <w:r>
        <w:rPr>
          <w:rFonts w:ascii="Times New Roman" w:hAnsi="Times New Roman" w:cs="Times New Roman"/>
          <w:sz w:val="22"/>
          <w:szCs w:val="22"/>
        </w:rPr>
        <w:t>The conclusion to this report is that these type of atypical employment contracts offers both the employee and employers benefits and disadvantages simultaneously (</w:t>
      </w:r>
      <w:proofErr w:type="spellStart"/>
      <w:r>
        <w:rPr>
          <w:rFonts w:ascii="Times New Roman" w:hAnsi="Times New Roman" w:cs="Times New Roman"/>
          <w:sz w:val="22"/>
          <w:szCs w:val="22"/>
        </w:rPr>
        <w:t>Rubery</w:t>
      </w:r>
      <w:proofErr w:type="spellEnd"/>
      <w:r>
        <w:rPr>
          <w:rFonts w:ascii="Times New Roman" w:hAnsi="Times New Roman" w:cs="Times New Roman"/>
          <w:sz w:val="22"/>
          <w:szCs w:val="22"/>
        </w:rPr>
        <w:t xml:space="preserve"> </w:t>
      </w:r>
      <w:r>
        <w:rPr>
          <w:rFonts w:ascii="Times New Roman" w:hAnsi="Times New Roman" w:cs="Times New Roman"/>
          <w:i/>
          <w:sz w:val="22"/>
          <w:szCs w:val="22"/>
        </w:rPr>
        <w:t xml:space="preserve">et al., </w:t>
      </w:r>
      <w:r>
        <w:rPr>
          <w:rFonts w:ascii="Times New Roman" w:hAnsi="Times New Roman" w:cs="Times New Roman"/>
          <w:sz w:val="22"/>
          <w:szCs w:val="22"/>
        </w:rPr>
        <w:t xml:space="preserve">2016). It provides flexibility and profitability to both the worker and employer. </w:t>
      </w:r>
      <w:r w:rsidR="005F577C">
        <w:rPr>
          <w:rFonts w:ascii="Times New Roman" w:hAnsi="Times New Roman" w:cs="Times New Roman"/>
          <w:sz w:val="22"/>
          <w:szCs w:val="22"/>
        </w:rPr>
        <w:t xml:space="preserve">The disadvantages which are </w:t>
      </w:r>
      <w:r w:rsidR="00D33286">
        <w:rPr>
          <w:rFonts w:ascii="Times New Roman" w:hAnsi="Times New Roman" w:cs="Times New Roman"/>
          <w:sz w:val="22"/>
          <w:szCs w:val="22"/>
        </w:rPr>
        <w:t>faced</w:t>
      </w:r>
      <w:r w:rsidR="005F577C">
        <w:rPr>
          <w:rFonts w:ascii="Times New Roman" w:hAnsi="Times New Roman" w:cs="Times New Roman"/>
          <w:sz w:val="22"/>
          <w:szCs w:val="22"/>
        </w:rPr>
        <w:t xml:space="preserve"> </w:t>
      </w:r>
      <w:r w:rsidR="00D33286">
        <w:rPr>
          <w:rFonts w:ascii="Times New Roman" w:hAnsi="Times New Roman" w:cs="Times New Roman"/>
          <w:sz w:val="22"/>
          <w:szCs w:val="22"/>
        </w:rPr>
        <w:t xml:space="preserve">by </w:t>
      </w:r>
      <w:r w:rsidR="005F577C">
        <w:rPr>
          <w:rFonts w:ascii="Times New Roman" w:hAnsi="Times New Roman" w:cs="Times New Roman"/>
          <w:sz w:val="22"/>
          <w:szCs w:val="22"/>
        </w:rPr>
        <w:t>the employees are that in such agreements there is an insecurity for the employee of low earning, reduced options over the time work and the hours which are reserved for them without any prediction (Ryan and Wallace, 2016). Along with these kind of disadvantages the benefits are also observed that the employee is not bounded with the company and is not tied up to follow the restrictions or demands of the company, he has a free will whether he wants or not wants to do the job. One individual can make time for himself and his other tasks.</w:t>
      </w:r>
    </w:p>
    <w:p w:rsidR="008D0C58" w:rsidRDefault="005F577C" w:rsidP="008D0C58">
      <w:pPr>
        <w:rPr>
          <w:rFonts w:ascii="Times New Roman" w:hAnsi="Times New Roman" w:cs="Times New Roman"/>
          <w:sz w:val="22"/>
          <w:szCs w:val="22"/>
        </w:rPr>
      </w:pPr>
      <w:r>
        <w:rPr>
          <w:rFonts w:ascii="Times New Roman" w:hAnsi="Times New Roman" w:cs="Times New Roman"/>
          <w:sz w:val="22"/>
          <w:szCs w:val="22"/>
        </w:rPr>
        <w:t xml:space="preserve">Similarly, the employers are the most beneficial persons in these type of agreements. They earn most of the profit with these contracts. They don’t have to worry about any insurances, any </w:t>
      </w:r>
      <w:r w:rsidR="00BD23E4">
        <w:rPr>
          <w:rFonts w:ascii="Times New Roman" w:hAnsi="Times New Roman" w:cs="Times New Roman"/>
          <w:sz w:val="22"/>
          <w:szCs w:val="22"/>
        </w:rPr>
        <w:t xml:space="preserve">rights of the employee which are mostly demanded by a permanent worker, but in these type of atypical employment contracts a worker cannot demand for any such rights which is beneficial for the employer. In both the sides sometimes these working hours are beneficial for the employee and sometimes it is beneficial for the employer. According to this report it puts a great impact on the finances of the employee and his needs, it also puts a big effect on the reputation of the company and the profitability of the company.  </w:t>
      </w:r>
      <w:r>
        <w:rPr>
          <w:rFonts w:ascii="Times New Roman" w:hAnsi="Times New Roman" w:cs="Times New Roman"/>
          <w:sz w:val="22"/>
          <w:szCs w:val="22"/>
        </w:rPr>
        <w:t xml:space="preserve">  </w:t>
      </w:r>
    </w:p>
    <w:p w:rsidR="008D0C58" w:rsidRDefault="008D0C58" w:rsidP="008D0C58">
      <w:pPr>
        <w:rPr>
          <w:rFonts w:ascii="Times New Roman" w:hAnsi="Times New Roman" w:cs="Times New Roman"/>
          <w:sz w:val="22"/>
          <w:szCs w:val="22"/>
        </w:rPr>
      </w:pPr>
    </w:p>
    <w:p w:rsidR="008D0C58" w:rsidRDefault="008D0C58" w:rsidP="008D0C58">
      <w:pPr>
        <w:rPr>
          <w:rFonts w:ascii="Times New Roman" w:hAnsi="Times New Roman" w:cs="Times New Roman"/>
          <w:sz w:val="22"/>
          <w:szCs w:val="22"/>
        </w:rPr>
      </w:pPr>
    </w:p>
    <w:p w:rsidR="00D33286" w:rsidRDefault="00D33286" w:rsidP="008D0C58">
      <w:pPr>
        <w:rPr>
          <w:rFonts w:ascii="Times New Roman" w:hAnsi="Times New Roman" w:cs="Times New Roman"/>
          <w:sz w:val="22"/>
          <w:szCs w:val="22"/>
        </w:rPr>
      </w:pPr>
    </w:p>
    <w:p w:rsidR="00D33286" w:rsidRDefault="00D33286" w:rsidP="008D0C58">
      <w:pPr>
        <w:rPr>
          <w:rFonts w:ascii="Times New Roman" w:hAnsi="Times New Roman" w:cs="Times New Roman"/>
          <w:sz w:val="22"/>
          <w:szCs w:val="22"/>
        </w:rPr>
      </w:pPr>
    </w:p>
    <w:p w:rsidR="00EC6F31" w:rsidRDefault="00EC6F31" w:rsidP="008D0C58">
      <w:pPr>
        <w:rPr>
          <w:rFonts w:ascii="Times New Roman" w:hAnsi="Times New Roman" w:cs="Times New Roman"/>
          <w:sz w:val="22"/>
          <w:szCs w:val="22"/>
        </w:rPr>
      </w:pPr>
    </w:p>
    <w:p w:rsidR="00EC6F31" w:rsidRDefault="00EC6F31" w:rsidP="008D0C58">
      <w:pPr>
        <w:rPr>
          <w:rFonts w:ascii="Times New Roman" w:hAnsi="Times New Roman" w:cs="Times New Roman"/>
          <w:sz w:val="22"/>
          <w:szCs w:val="22"/>
        </w:rPr>
      </w:pPr>
      <w:bookmarkStart w:id="8" w:name="_GoBack"/>
      <w:bookmarkEnd w:id="8"/>
    </w:p>
    <w:p w:rsidR="00D33286" w:rsidRDefault="00D33286" w:rsidP="008D0C58">
      <w:pPr>
        <w:rPr>
          <w:rFonts w:ascii="Times New Roman" w:hAnsi="Times New Roman" w:cs="Times New Roman"/>
          <w:sz w:val="22"/>
          <w:szCs w:val="22"/>
        </w:rPr>
      </w:pPr>
    </w:p>
    <w:p w:rsidR="00D33286" w:rsidRDefault="00D33286" w:rsidP="008D0C58">
      <w:pPr>
        <w:rPr>
          <w:rFonts w:ascii="Times New Roman" w:hAnsi="Times New Roman" w:cs="Times New Roman"/>
          <w:sz w:val="22"/>
          <w:szCs w:val="22"/>
        </w:rPr>
      </w:pPr>
    </w:p>
    <w:p w:rsidR="00D33286" w:rsidRDefault="00D33286" w:rsidP="008D0C58">
      <w:pPr>
        <w:rPr>
          <w:rFonts w:ascii="Times New Roman" w:hAnsi="Times New Roman" w:cs="Times New Roman"/>
          <w:sz w:val="22"/>
          <w:szCs w:val="22"/>
        </w:rPr>
      </w:pPr>
    </w:p>
    <w:p w:rsidR="00D33286" w:rsidRDefault="00D33286" w:rsidP="008D0C58">
      <w:pPr>
        <w:rPr>
          <w:rFonts w:ascii="Times New Roman" w:hAnsi="Times New Roman" w:cs="Times New Roman"/>
          <w:sz w:val="22"/>
          <w:szCs w:val="22"/>
        </w:rPr>
      </w:pPr>
    </w:p>
    <w:p w:rsidR="00D33286" w:rsidRDefault="00D33286" w:rsidP="008D0C58">
      <w:pPr>
        <w:rPr>
          <w:rFonts w:ascii="Times New Roman" w:hAnsi="Times New Roman" w:cs="Times New Roman"/>
          <w:sz w:val="22"/>
          <w:szCs w:val="22"/>
        </w:rPr>
      </w:pPr>
    </w:p>
    <w:p w:rsidR="00D33286" w:rsidRDefault="00D33286" w:rsidP="008D0C58">
      <w:pPr>
        <w:rPr>
          <w:rFonts w:ascii="Times New Roman" w:hAnsi="Times New Roman" w:cs="Times New Roman"/>
          <w:sz w:val="22"/>
          <w:szCs w:val="22"/>
        </w:rPr>
      </w:pPr>
    </w:p>
    <w:p w:rsidR="008D0C58" w:rsidRDefault="008D0C58" w:rsidP="008D0C58">
      <w:pPr>
        <w:rPr>
          <w:rFonts w:ascii="Times New Roman" w:hAnsi="Times New Roman" w:cs="Times New Roman"/>
          <w:sz w:val="22"/>
          <w:szCs w:val="22"/>
        </w:rPr>
      </w:pPr>
    </w:p>
    <w:p w:rsidR="008D0C58" w:rsidRDefault="008D0C58" w:rsidP="008D0C58">
      <w:pPr>
        <w:pStyle w:val="Heading1"/>
        <w:rPr>
          <w:rFonts w:ascii="Times New Roman" w:hAnsi="Times New Roman" w:cs="Times New Roman"/>
        </w:rPr>
      </w:pPr>
      <w:bookmarkStart w:id="9" w:name="_Toc511150589"/>
      <w:r w:rsidRPr="008D0C58">
        <w:rPr>
          <w:rFonts w:ascii="Times New Roman" w:hAnsi="Times New Roman" w:cs="Times New Roman"/>
        </w:rPr>
        <w:t>REFERENCES</w:t>
      </w:r>
      <w:bookmarkEnd w:id="9"/>
    </w:p>
    <w:p w:rsidR="008D0C58" w:rsidRPr="008D0C58" w:rsidRDefault="008D0C58" w:rsidP="008D0C58">
      <w:pPr>
        <w:rPr>
          <w:rFonts w:ascii="Times New Roman" w:hAnsi="Times New Roman" w:cs="Times New Roman"/>
          <w:sz w:val="22"/>
          <w:szCs w:val="22"/>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r w:rsidRPr="008D0C58">
        <w:rPr>
          <w:rFonts w:ascii="Times New Roman" w:eastAsiaTheme="minorHAnsi" w:hAnsi="Times New Roman" w:cs="Times New Roman"/>
          <w:color w:val="222222"/>
          <w:sz w:val="22"/>
          <w:szCs w:val="22"/>
          <w:shd w:val="clear" w:color="auto" w:fill="FFFFFF"/>
        </w:rPr>
        <w:t>Adams, Z. and Deakin, S.F., 2014. </w:t>
      </w:r>
      <w:r w:rsidRPr="008D0C58">
        <w:rPr>
          <w:rFonts w:ascii="Times New Roman" w:eastAsiaTheme="minorHAnsi" w:hAnsi="Times New Roman" w:cs="Times New Roman"/>
          <w:i/>
          <w:iCs/>
          <w:color w:val="222222"/>
          <w:sz w:val="22"/>
          <w:szCs w:val="22"/>
          <w:shd w:val="clear" w:color="auto" w:fill="FFFFFF"/>
        </w:rPr>
        <w:t>Re-regulating zero hours contracts</w:t>
      </w:r>
      <w:r w:rsidRPr="008D0C58">
        <w:rPr>
          <w:rFonts w:ascii="Times New Roman" w:eastAsiaTheme="minorHAnsi" w:hAnsi="Times New Roman" w:cs="Times New Roman"/>
          <w:color w:val="222222"/>
          <w:sz w:val="22"/>
          <w:szCs w:val="22"/>
          <w:shd w:val="clear" w:color="auto" w:fill="FFFFFF"/>
        </w:rPr>
        <w:t>. Liverpool: Institute of Employment Rights.</w:t>
      </w:r>
    </w:p>
    <w:p w:rsidR="008D0C58" w:rsidRPr="008D0C58" w:rsidRDefault="008D0C58" w:rsidP="008D0C58">
      <w:pPr>
        <w:spacing w:line="259" w:lineRule="auto"/>
        <w:ind w:left="720"/>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proofErr w:type="spellStart"/>
      <w:r w:rsidRPr="008D0C58">
        <w:rPr>
          <w:rFonts w:ascii="Times New Roman" w:eastAsiaTheme="minorHAnsi" w:hAnsi="Times New Roman" w:cs="Times New Roman"/>
          <w:color w:val="222222"/>
          <w:sz w:val="22"/>
          <w:szCs w:val="22"/>
          <w:shd w:val="clear" w:color="auto" w:fill="FFFFFF"/>
        </w:rPr>
        <w:t>Backes</w:t>
      </w:r>
      <w:r w:rsidRPr="008D0C58">
        <w:rPr>
          <w:rFonts w:ascii="Cambria Math" w:eastAsiaTheme="minorHAnsi" w:hAnsi="Cambria Math" w:cs="Cambria Math"/>
          <w:color w:val="222222"/>
          <w:sz w:val="22"/>
          <w:szCs w:val="22"/>
          <w:shd w:val="clear" w:color="auto" w:fill="FFFFFF"/>
        </w:rPr>
        <w:t>‐</w:t>
      </w:r>
      <w:r w:rsidRPr="008D0C58">
        <w:rPr>
          <w:rFonts w:ascii="Times New Roman" w:eastAsiaTheme="minorHAnsi" w:hAnsi="Times New Roman" w:cs="Times New Roman"/>
          <w:color w:val="222222"/>
          <w:sz w:val="22"/>
          <w:szCs w:val="22"/>
          <w:shd w:val="clear" w:color="auto" w:fill="FFFFFF"/>
        </w:rPr>
        <w:t>Gellner</w:t>
      </w:r>
      <w:proofErr w:type="spellEnd"/>
      <w:r w:rsidRPr="008D0C58">
        <w:rPr>
          <w:rFonts w:ascii="Times New Roman" w:eastAsiaTheme="minorHAnsi" w:hAnsi="Times New Roman" w:cs="Times New Roman"/>
          <w:color w:val="222222"/>
          <w:sz w:val="22"/>
          <w:szCs w:val="22"/>
          <w:shd w:val="clear" w:color="auto" w:fill="FFFFFF"/>
        </w:rPr>
        <w:t xml:space="preserve">, U., Oswald, Y. and </w:t>
      </w:r>
      <w:proofErr w:type="spellStart"/>
      <w:r w:rsidRPr="008D0C58">
        <w:rPr>
          <w:rFonts w:ascii="Times New Roman" w:eastAsiaTheme="minorHAnsi" w:hAnsi="Times New Roman" w:cs="Times New Roman"/>
          <w:color w:val="222222"/>
          <w:sz w:val="22"/>
          <w:szCs w:val="22"/>
          <w:shd w:val="clear" w:color="auto" w:fill="FFFFFF"/>
        </w:rPr>
        <w:t>Tuor</w:t>
      </w:r>
      <w:proofErr w:type="spellEnd"/>
      <w:r w:rsidRPr="008D0C58">
        <w:rPr>
          <w:rFonts w:ascii="Times New Roman" w:eastAsiaTheme="minorHAnsi" w:hAnsi="Times New Roman" w:cs="Times New Roman"/>
          <w:color w:val="222222"/>
          <w:sz w:val="22"/>
          <w:szCs w:val="22"/>
          <w:shd w:val="clear" w:color="auto" w:fill="FFFFFF"/>
        </w:rPr>
        <w:t xml:space="preserve"> </w:t>
      </w:r>
      <w:proofErr w:type="spellStart"/>
      <w:r w:rsidRPr="008D0C58">
        <w:rPr>
          <w:rFonts w:ascii="Times New Roman" w:eastAsiaTheme="minorHAnsi" w:hAnsi="Times New Roman" w:cs="Times New Roman"/>
          <w:color w:val="222222"/>
          <w:sz w:val="22"/>
          <w:szCs w:val="22"/>
          <w:shd w:val="clear" w:color="auto" w:fill="FFFFFF"/>
        </w:rPr>
        <w:t>Sartore</w:t>
      </w:r>
      <w:proofErr w:type="spellEnd"/>
      <w:r w:rsidRPr="008D0C58">
        <w:rPr>
          <w:rFonts w:ascii="Times New Roman" w:eastAsiaTheme="minorHAnsi" w:hAnsi="Times New Roman" w:cs="Times New Roman"/>
          <w:color w:val="222222"/>
          <w:sz w:val="22"/>
          <w:szCs w:val="22"/>
          <w:shd w:val="clear" w:color="auto" w:fill="FFFFFF"/>
        </w:rPr>
        <w:t>, S., 2014. Part</w:t>
      </w:r>
      <w:r w:rsidRPr="008D0C58">
        <w:rPr>
          <w:rFonts w:ascii="Cambria Math" w:eastAsiaTheme="minorHAnsi" w:hAnsi="Cambria Math" w:cs="Cambria Math"/>
          <w:color w:val="222222"/>
          <w:sz w:val="22"/>
          <w:szCs w:val="22"/>
          <w:shd w:val="clear" w:color="auto" w:fill="FFFFFF"/>
        </w:rPr>
        <w:t>‐</w:t>
      </w:r>
      <w:r w:rsidRPr="008D0C58">
        <w:rPr>
          <w:rFonts w:ascii="Times New Roman" w:eastAsiaTheme="minorHAnsi" w:hAnsi="Times New Roman" w:cs="Times New Roman"/>
          <w:color w:val="222222"/>
          <w:sz w:val="22"/>
          <w:szCs w:val="22"/>
          <w:shd w:val="clear" w:color="auto" w:fill="FFFFFF"/>
        </w:rPr>
        <w:t>Time Employment—Boon to Women but Bane to Men? New Insights on Employer</w:t>
      </w:r>
      <w:r w:rsidRPr="008D0C58">
        <w:rPr>
          <w:rFonts w:ascii="Cambria Math" w:eastAsiaTheme="minorHAnsi" w:hAnsi="Cambria Math" w:cs="Cambria Math"/>
          <w:color w:val="222222"/>
          <w:sz w:val="22"/>
          <w:szCs w:val="22"/>
          <w:shd w:val="clear" w:color="auto" w:fill="FFFFFF"/>
        </w:rPr>
        <w:t>‐</w:t>
      </w:r>
      <w:r w:rsidRPr="008D0C58">
        <w:rPr>
          <w:rFonts w:ascii="Times New Roman" w:eastAsiaTheme="minorHAnsi" w:hAnsi="Times New Roman" w:cs="Times New Roman"/>
          <w:color w:val="222222"/>
          <w:sz w:val="22"/>
          <w:szCs w:val="22"/>
          <w:shd w:val="clear" w:color="auto" w:fill="FFFFFF"/>
        </w:rPr>
        <w:t>Provided Training. </w:t>
      </w:r>
      <w:r w:rsidRPr="008D0C58">
        <w:rPr>
          <w:rFonts w:ascii="Times New Roman" w:eastAsiaTheme="minorHAnsi" w:hAnsi="Times New Roman" w:cs="Times New Roman"/>
          <w:i/>
          <w:iCs/>
          <w:color w:val="222222"/>
          <w:sz w:val="22"/>
          <w:szCs w:val="22"/>
          <w:shd w:val="clear" w:color="auto" w:fill="FFFFFF"/>
        </w:rPr>
        <w:t>Kyklos</w:t>
      </w:r>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67</w:t>
      </w:r>
      <w:r w:rsidRPr="008D0C58">
        <w:rPr>
          <w:rFonts w:ascii="Times New Roman" w:eastAsiaTheme="minorHAnsi" w:hAnsi="Times New Roman" w:cs="Times New Roman"/>
          <w:color w:val="222222"/>
          <w:sz w:val="22"/>
          <w:szCs w:val="22"/>
          <w:shd w:val="clear" w:color="auto" w:fill="FFFFFF"/>
        </w:rPr>
        <w:t>(4), pp.463-481.</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r w:rsidRPr="008D0C58">
        <w:rPr>
          <w:rFonts w:ascii="Times New Roman" w:eastAsiaTheme="minorHAnsi" w:hAnsi="Times New Roman" w:cs="Times New Roman"/>
          <w:color w:val="222222"/>
          <w:sz w:val="22"/>
          <w:szCs w:val="22"/>
          <w:shd w:val="clear" w:color="auto" w:fill="FFFFFF"/>
        </w:rPr>
        <w:t xml:space="preserve">De </w:t>
      </w:r>
      <w:proofErr w:type="spellStart"/>
      <w:r w:rsidRPr="008D0C58">
        <w:rPr>
          <w:rFonts w:ascii="Times New Roman" w:eastAsiaTheme="minorHAnsi" w:hAnsi="Times New Roman" w:cs="Times New Roman"/>
          <w:color w:val="222222"/>
          <w:sz w:val="22"/>
          <w:szCs w:val="22"/>
          <w:shd w:val="clear" w:color="auto" w:fill="FFFFFF"/>
        </w:rPr>
        <w:t>Cuyper</w:t>
      </w:r>
      <w:proofErr w:type="spellEnd"/>
      <w:r w:rsidRPr="008D0C58">
        <w:rPr>
          <w:rFonts w:ascii="Times New Roman" w:eastAsiaTheme="minorHAnsi" w:hAnsi="Times New Roman" w:cs="Times New Roman"/>
          <w:color w:val="222222"/>
          <w:sz w:val="22"/>
          <w:szCs w:val="22"/>
          <w:shd w:val="clear" w:color="auto" w:fill="FFFFFF"/>
        </w:rPr>
        <w:t>, N., De Witte, H. and Isaksson, K., 2017. Employment Contracts–How to Deal with Diversity</w:t>
      </w:r>
      <w:proofErr w:type="gramStart"/>
      <w:r w:rsidRPr="008D0C58">
        <w:rPr>
          <w:rFonts w:ascii="Times New Roman" w:eastAsiaTheme="minorHAnsi" w:hAnsi="Times New Roman" w:cs="Times New Roman"/>
          <w:color w:val="222222"/>
          <w:sz w:val="22"/>
          <w:szCs w:val="22"/>
          <w:shd w:val="clear" w:color="auto" w:fill="FFFFFF"/>
        </w:rPr>
        <w:t>?.</w:t>
      </w:r>
      <w:proofErr w:type="gramEnd"/>
      <w:r w:rsidRPr="008D0C58">
        <w:rPr>
          <w:rFonts w:ascii="Times New Roman" w:eastAsiaTheme="minorHAnsi" w:hAnsi="Times New Roman" w:cs="Times New Roman"/>
          <w:color w:val="222222"/>
          <w:sz w:val="22"/>
          <w:szCs w:val="22"/>
          <w:shd w:val="clear" w:color="auto" w:fill="FFFFFF"/>
        </w:rPr>
        <w:t xml:space="preserve"> In </w:t>
      </w:r>
      <w:r w:rsidRPr="008D0C58">
        <w:rPr>
          <w:rFonts w:ascii="Times New Roman" w:eastAsiaTheme="minorHAnsi" w:hAnsi="Times New Roman" w:cs="Times New Roman"/>
          <w:i/>
          <w:iCs/>
          <w:color w:val="222222"/>
          <w:sz w:val="22"/>
          <w:szCs w:val="22"/>
          <w:shd w:val="clear" w:color="auto" w:fill="FFFFFF"/>
        </w:rPr>
        <w:t>Employment contracts and well-being among European workers</w:t>
      </w:r>
      <w:r w:rsidRPr="008D0C58">
        <w:rPr>
          <w:rFonts w:ascii="Times New Roman" w:eastAsiaTheme="minorHAnsi" w:hAnsi="Times New Roman" w:cs="Times New Roman"/>
          <w:color w:val="222222"/>
          <w:sz w:val="22"/>
          <w:szCs w:val="22"/>
          <w:shd w:val="clear" w:color="auto" w:fill="FFFFFF"/>
        </w:rPr>
        <w:t> (pp. 21-40). Routledge.</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r w:rsidRPr="008D0C58">
        <w:rPr>
          <w:rFonts w:ascii="Times New Roman" w:eastAsiaTheme="minorHAnsi" w:hAnsi="Times New Roman" w:cs="Times New Roman"/>
          <w:color w:val="222222"/>
          <w:sz w:val="22"/>
          <w:szCs w:val="22"/>
          <w:shd w:val="clear" w:color="auto" w:fill="FFFFFF"/>
        </w:rPr>
        <w:t xml:space="preserve">De Witte, H., </w:t>
      </w:r>
      <w:proofErr w:type="spellStart"/>
      <w:r w:rsidRPr="008D0C58">
        <w:rPr>
          <w:rFonts w:ascii="Times New Roman" w:eastAsiaTheme="minorHAnsi" w:hAnsi="Times New Roman" w:cs="Times New Roman"/>
          <w:color w:val="222222"/>
          <w:sz w:val="22"/>
          <w:szCs w:val="22"/>
          <w:shd w:val="clear" w:color="auto" w:fill="FFFFFF"/>
        </w:rPr>
        <w:t>Pienaar</w:t>
      </w:r>
      <w:proofErr w:type="spellEnd"/>
      <w:r w:rsidRPr="008D0C58">
        <w:rPr>
          <w:rFonts w:ascii="Times New Roman" w:eastAsiaTheme="minorHAnsi" w:hAnsi="Times New Roman" w:cs="Times New Roman"/>
          <w:color w:val="222222"/>
          <w:sz w:val="22"/>
          <w:szCs w:val="22"/>
          <w:shd w:val="clear" w:color="auto" w:fill="FFFFFF"/>
        </w:rPr>
        <w:t xml:space="preserve">, J. and De </w:t>
      </w:r>
      <w:proofErr w:type="spellStart"/>
      <w:r w:rsidRPr="008D0C58">
        <w:rPr>
          <w:rFonts w:ascii="Times New Roman" w:eastAsiaTheme="minorHAnsi" w:hAnsi="Times New Roman" w:cs="Times New Roman"/>
          <w:color w:val="222222"/>
          <w:sz w:val="22"/>
          <w:szCs w:val="22"/>
          <w:shd w:val="clear" w:color="auto" w:fill="FFFFFF"/>
        </w:rPr>
        <w:t>Cuyper</w:t>
      </w:r>
      <w:proofErr w:type="spellEnd"/>
      <w:r w:rsidRPr="008D0C58">
        <w:rPr>
          <w:rFonts w:ascii="Times New Roman" w:eastAsiaTheme="minorHAnsi" w:hAnsi="Times New Roman" w:cs="Times New Roman"/>
          <w:color w:val="222222"/>
          <w:sz w:val="22"/>
          <w:szCs w:val="22"/>
          <w:shd w:val="clear" w:color="auto" w:fill="FFFFFF"/>
        </w:rPr>
        <w:t>, N., 2016. Review of 30 Years of Longitudinal Studies on the Association Between Job Insecurity and Health and Well</w:t>
      </w:r>
      <w:r w:rsidRPr="008D0C58">
        <w:rPr>
          <w:rFonts w:ascii="Cambria Math" w:eastAsiaTheme="minorHAnsi" w:hAnsi="Cambria Math" w:cs="Cambria Math"/>
          <w:color w:val="222222"/>
          <w:sz w:val="22"/>
          <w:szCs w:val="22"/>
          <w:shd w:val="clear" w:color="auto" w:fill="FFFFFF"/>
        </w:rPr>
        <w:t>‐</w:t>
      </w:r>
      <w:r w:rsidRPr="008D0C58">
        <w:rPr>
          <w:rFonts w:ascii="Times New Roman" w:eastAsiaTheme="minorHAnsi" w:hAnsi="Times New Roman" w:cs="Times New Roman"/>
          <w:color w:val="222222"/>
          <w:sz w:val="22"/>
          <w:szCs w:val="22"/>
          <w:shd w:val="clear" w:color="auto" w:fill="FFFFFF"/>
        </w:rPr>
        <w:t>Being: Is There Causal Evidence</w:t>
      </w:r>
      <w:proofErr w:type="gramStart"/>
      <w:r w:rsidRPr="008D0C58">
        <w:rPr>
          <w:rFonts w:ascii="Times New Roman" w:eastAsiaTheme="minorHAnsi" w:hAnsi="Times New Roman" w:cs="Times New Roman"/>
          <w:color w:val="222222"/>
          <w:sz w:val="22"/>
          <w:szCs w:val="22"/>
          <w:shd w:val="clear" w:color="auto" w:fill="FFFFFF"/>
        </w:rPr>
        <w:t>?.</w:t>
      </w:r>
      <w:proofErr w:type="gramEnd"/>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Australian Psychologist</w:t>
      </w:r>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51</w:t>
      </w:r>
      <w:r w:rsidRPr="008D0C58">
        <w:rPr>
          <w:rFonts w:ascii="Times New Roman" w:eastAsiaTheme="minorHAnsi" w:hAnsi="Times New Roman" w:cs="Times New Roman"/>
          <w:color w:val="222222"/>
          <w:sz w:val="22"/>
          <w:szCs w:val="22"/>
          <w:shd w:val="clear" w:color="auto" w:fill="FFFFFF"/>
        </w:rPr>
        <w:t>(1), pp.18-31.</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r w:rsidRPr="008D0C58">
        <w:rPr>
          <w:rFonts w:ascii="Times New Roman" w:eastAsiaTheme="minorHAnsi" w:hAnsi="Times New Roman" w:cs="Times New Roman"/>
          <w:color w:val="222222"/>
          <w:sz w:val="22"/>
          <w:szCs w:val="22"/>
          <w:shd w:val="clear" w:color="auto" w:fill="FFFFFF"/>
        </w:rPr>
        <w:t xml:space="preserve">Freedland, M., </w:t>
      </w:r>
      <w:proofErr w:type="spellStart"/>
      <w:r w:rsidRPr="008D0C58">
        <w:rPr>
          <w:rFonts w:ascii="Times New Roman" w:eastAsiaTheme="minorHAnsi" w:hAnsi="Times New Roman" w:cs="Times New Roman"/>
          <w:color w:val="222222"/>
          <w:sz w:val="22"/>
          <w:szCs w:val="22"/>
          <w:shd w:val="clear" w:color="auto" w:fill="FFFFFF"/>
        </w:rPr>
        <w:t>Prassl</w:t>
      </w:r>
      <w:proofErr w:type="spellEnd"/>
      <w:r w:rsidRPr="008D0C58">
        <w:rPr>
          <w:rFonts w:ascii="Times New Roman" w:eastAsiaTheme="minorHAnsi" w:hAnsi="Times New Roman" w:cs="Times New Roman"/>
          <w:color w:val="222222"/>
          <w:sz w:val="22"/>
          <w:szCs w:val="22"/>
          <w:shd w:val="clear" w:color="auto" w:fill="FFFFFF"/>
        </w:rPr>
        <w:t xml:space="preserve">, J. and Adams, A., 2015. Zero-hours contracts in the United Kingdom: regulating </w:t>
      </w:r>
      <w:proofErr w:type="spellStart"/>
      <w:r w:rsidRPr="008D0C58">
        <w:rPr>
          <w:rFonts w:ascii="Times New Roman" w:eastAsiaTheme="minorHAnsi" w:hAnsi="Times New Roman" w:cs="Times New Roman"/>
          <w:color w:val="222222"/>
          <w:sz w:val="22"/>
          <w:szCs w:val="22"/>
          <w:shd w:val="clear" w:color="auto" w:fill="FFFFFF"/>
        </w:rPr>
        <w:t>casualwork</w:t>
      </w:r>
      <w:proofErr w:type="spellEnd"/>
      <w:r w:rsidRPr="008D0C58">
        <w:rPr>
          <w:rFonts w:ascii="Times New Roman" w:eastAsiaTheme="minorHAnsi" w:hAnsi="Times New Roman" w:cs="Times New Roman"/>
          <w:color w:val="222222"/>
          <w:sz w:val="22"/>
          <w:szCs w:val="22"/>
          <w:shd w:val="clear" w:color="auto" w:fill="FFFFFF"/>
        </w:rPr>
        <w:t xml:space="preserve">, or legitimating </w:t>
      </w:r>
      <w:proofErr w:type="spellStart"/>
      <w:r w:rsidRPr="008D0C58">
        <w:rPr>
          <w:rFonts w:ascii="Times New Roman" w:eastAsiaTheme="minorHAnsi" w:hAnsi="Times New Roman" w:cs="Times New Roman"/>
          <w:color w:val="222222"/>
          <w:sz w:val="22"/>
          <w:szCs w:val="22"/>
          <w:shd w:val="clear" w:color="auto" w:fill="FFFFFF"/>
        </w:rPr>
        <w:t>precarity</w:t>
      </w:r>
      <w:proofErr w:type="spellEnd"/>
      <w:proofErr w:type="gramStart"/>
      <w:r w:rsidRPr="008D0C58">
        <w:rPr>
          <w:rFonts w:ascii="Times New Roman" w:eastAsiaTheme="minorHAnsi" w:hAnsi="Times New Roman" w:cs="Times New Roman"/>
          <w:color w:val="222222"/>
          <w:sz w:val="22"/>
          <w:szCs w:val="22"/>
          <w:shd w:val="clear" w:color="auto" w:fill="FFFFFF"/>
        </w:rPr>
        <w:t>?.</w:t>
      </w:r>
      <w:proofErr w:type="gramEnd"/>
      <w:r w:rsidRPr="008D0C58">
        <w:rPr>
          <w:rFonts w:ascii="Times New Roman" w:eastAsiaTheme="minorHAnsi" w:hAnsi="Times New Roman" w:cs="Times New Roman"/>
          <w:color w:val="222222"/>
          <w:sz w:val="22"/>
          <w:szCs w:val="22"/>
          <w:shd w:val="clear" w:color="auto" w:fill="FFFFFF"/>
        </w:rPr>
        <w:t> </w:t>
      </w:r>
      <w:proofErr w:type="spellStart"/>
      <w:r w:rsidRPr="008D0C58">
        <w:rPr>
          <w:rFonts w:ascii="Times New Roman" w:eastAsiaTheme="minorHAnsi" w:hAnsi="Times New Roman" w:cs="Times New Roman"/>
          <w:i/>
          <w:iCs/>
          <w:color w:val="222222"/>
          <w:sz w:val="22"/>
          <w:szCs w:val="22"/>
          <w:shd w:val="clear" w:color="auto" w:fill="FFFFFF"/>
        </w:rPr>
        <w:t>Giornale</w:t>
      </w:r>
      <w:proofErr w:type="spellEnd"/>
      <w:r w:rsidRPr="008D0C58">
        <w:rPr>
          <w:rFonts w:ascii="Times New Roman" w:eastAsiaTheme="minorHAnsi" w:hAnsi="Times New Roman" w:cs="Times New Roman"/>
          <w:i/>
          <w:iCs/>
          <w:color w:val="222222"/>
          <w:sz w:val="22"/>
          <w:szCs w:val="22"/>
          <w:shd w:val="clear" w:color="auto" w:fill="FFFFFF"/>
        </w:rPr>
        <w:t xml:space="preserve"> </w:t>
      </w:r>
      <w:proofErr w:type="spellStart"/>
      <w:r w:rsidRPr="008D0C58">
        <w:rPr>
          <w:rFonts w:ascii="Times New Roman" w:eastAsiaTheme="minorHAnsi" w:hAnsi="Times New Roman" w:cs="Times New Roman"/>
          <w:i/>
          <w:iCs/>
          <w:color w:val="222222"/>
          <w:sz w:val="22"/>
          <w:szCs w:val="22"/>
          <w:shd w:val="clear" w:color="auto" w:fill="FFFFFF"/>
        </w:rPr>
        <w:t>di</w:t>
      </w:r>
      <w:proofErr w:type="spellEnd"/>
      <w:r w:rsidRPr="008D0C58">
        <w:rPr>
          <w:rFonts w:ascii="Times New Roman" w:eastAsiaTheme="minorHAnsi" w:hAnsi="Times New Roman" w:cs="Times New Roman"/>
          <w:i/>
          <w:iCs/>
          <w:color w:val="222222"/>
          <w:sz w:val="22"/>
          <w:szCs w:val="22"/>
          <w:shd w:val="clear" w:color="auto" w:fill="FFFFFF"/>
        </w:rPr>
        <w:t xml:space="preserve"> </w:t>
      </w:r>
      <w:proofErr w:type="spellStart"/>
      <w:r w:rsidRPr="008D0C58">
        <w:rPr>
          <w:rFonts w:ascii="Times New Roman" w:eastAsiaTheme="minorHAnsi" w:hAnsi="Times New Roman" w:cs="Times New Roman"/>
          <w:i/>
          <w:iCs/>
          <w:color w:val="222222"/>
          <w:sz w:val="22"/>
          <w:szCs w:val="22"/>
          <w:shd w:val="clear" w:color="auto" w:fill="FFFFFF"/>
        </w:rPr>
        <w:t>diritto</w:t>
      </w:r>
      <w:proofErr w:type="spellEnd"/>
      <w:r w:rsidRPr="008D0C58">
        <w:rPr>
          <w:rFonts w:ascii="Times New Roman" w:eastAsiaTheme="minorHAnsi" w:hAnsi="Times New Roman" w:cs="Times New Roman"/>
          <w:i/>
          <w:iCs/>
          <w:color w:val="222222"/>
          <w:sz w:val="22"/>
          <w:szCs w:val="22"/>
          <w:shd w:val="clear" w:color="auto" w:fill="FFFFFF"/>
        </w:rPr>
        <w:t xml:space="preserve"> del </w:t>
      </w:r>
      <w:proofErr w:type="spellStart"/>
      <w:r w:rsidRPr="008D0C58">
        <w:rPr>
          <w:rFonts w:ascii="Times New Roman" w:eastAsiaTheme="minorHAnsi" w:hAnsi="Times New Roman" w:cs="Times New Roman"/>
          <w:i/>
          <w:iCs/>
          <w:color w:val="222222"/>
          <w:sz w:val="22"/>
          <w:szCs w:val="22"/>
          <w:shd w:val="clear" w:color="auto" w:fill="FFFFFF"/>
        </w:rPr>
        <w:t>lavoro</w:t>
      </w:r>
      <w:proofErr w:type="spellEnd"/>
      <w:r w:rsidRPr="008D0C58">
        <w:rPr>
          <w:rFonts w:ascii="Times New Roman" w:eastAsiaTheme="minorHAnsi" w:hAnsi="Times New Roman" w:cs="Times New Roman"/>
          <w:i/>
          <w:iCs/>
          <w:color w:val="222222"/>
          <w:sz w:val="22"/>
          <w:szCs w:val="22"/>
          <w:shd w:val="clear" w:color="auto" w:fill="FFFFFF"/>
        </w:rPr>
        <w:t xml:space="preserve"> e </w:t>
      </w:r>
      <w:proofErr w:type="spellStart"/>
      <w:r w:rsidRPr="008D0C58">
        <w:rPr>
          <w:rFonts w:ascii="Times New Roman" w:eastAsiaTheme="minorHAnsi" w:hAnsi="Times New Roman" w:cs="Times New Roman"/>
          <w:i/>
          <w:iCs/>
          <w:color w:val="222222"/>
          <w:sz w:val="22"/>
          <w:szCs w:val="22"/>
          <w:shd w:val="clear" w:color="auto" w:fill="FFFFFF"/>
        </w:rPr>
        <w:t>di</w:t>
      </w:r>
      <w:proofErr w:type="spellEnd"/>
      <w:r w:rsidRPr="008D0C58">
        <w:rPr>
          <w:rFonts w:ascii="Times New Roman" w:eastAsiaTheme="minorHAnsi" w:hAnsi="Times New Roman" w:cs="Times New Roman"/>
          <w:i/>
          <w:iCs/>
          <w:color w:val="222222"/>
          <w:sz w:val="22"/>
          <w:szCs w:val="22"/>
          <w:shd w:val="clear" w:color="auto" w:fill="FFFFFF"/>
        </w:rPr>
        <w:t xml:space="preserve"> </w:t>
      </w:r>
      <w:proofErr w:type="spellStart"/>
      <w:r w:rsidRPr="008D0C58">
        <w:rPr>
          <w:rFonts w:ascii="Times New Roman" w:eastAsiaTheme="minorHAnsi" w:hAnsi="Times New Roman" w:cs="Times New Roman"/>
          <w:i/>
          <w:iCs/>
          <w:color w:val="222222"/>
          <w:sz w:val="22"/>
          <w:szCs w:val="22"/>
          <w:shd w:val="clear" w:color="auto" w:fill="FFFFFF"/>
        </w:rPr>
        <w:t>relazioni</w:t>
      </w:r>
      <w:proofErr w:type="spellEnd"/>
      <w:r w:rsidRPr="008D0C58">
        <w:rPr>
          <w:rFonts w:ascii="Times New Roman" w:eastAsiaTheme="minorHAnsi" w:hAnsi="Times New Roman" w:cs="Times New Roman"/>
          <w:i/>
          <w:iCs/>
          <w:color w:val="222222"/>
          <w:sz w:val="22"/>
          <w:szCs w:val="22"/>
          <w:shd w:val="clear" w:color="auto" w:fill="FFFFFF"/>
        </w:rPr>
        <w:t xml:space="preserve"> </w:t>
      </w:r>
      <w:proofErr w:type="spellStart"/>
      <w:r w:rsidRPr="008D0C58">
        <w:rPr>
          <w:rFonts w:ascii="Times New Roman" w:eastAsiaTheme="minorHAnsi" w:hAnsi="Times New Roman" w:cs="Times New Roman"/>
          <w:i/>
          <w:iCs/>
          <w:color w:val="222222"/>
          <w:sz w:val="22"/>
          <w:szCs w:val="22"/>
          <w:shd w:val="clear" w:color="auto" w:fill="FFFFFF"/>
        </w:rPr>
        <w:t>industriali</w:t>
      </w:r>
      <w:proofErr w:type="spellEnd"/>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148</w:t>
      </w:r>
      <w:r w:rsidRPr="008D0C58">
        <w:rPr>
          <w:rFonts w:ascii="Times New Roman" w:eastAsiaTheme="minorHAnsi" w:hAnsi="Times New Roman" w:cs="Times New Roman"/>
          <w:color w:val="222222"/>
          <w:sz w:val="22"/>
          <w:szCs w:val="22"/>
          <w:shd w:val="clear" w:color="auto" w:fill="FFFFFF"/>
        </w:rPr>
        <w:t>(4), pp.529-553.</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r w:rsidRPr="008D0C58">
        <w:rPr>
          <w:rFonts w:ascii="Times New Roman" w:eastAsiaTheme="minorHAnsi" w:hAnsi="Times New Roman" w:cs="Times New Roman"/>
          <w:color w:val="222222"/>
          <w:sz w:val="22"/>
          <w:szCs w:val="22"/>
          <w:shd w:val="clear" w:color="auto" w:fill="FFFFFF"/>
        </w:rPr>
        <w:t>Karl, A.G., 2015. The zero hour of the neoliberal novel. </w:t>
      </w:r>
      <w:r w:rsidRPr="008D0C58">
        <w:rPr>
          <w:rFonts w:ascii="Times New Roman" w:eastAsiaTheme="minorHAnsi" w:hAnsi="Times New Roman" w:cs="Times New Roman"/>
          <w:i/>
          <w:iCs/>
          <w:color w:val="222222"/>
          <w:sz w:val="22"/>
          <w:szCs w:val="22"/>
          <w:shd w:val="clear" w:color="auto" w:fill="FFFFFF"/>
        </w:rPr>
        <w:t>Textual Practice</w:t>
      </w:r>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29</w:t>
      </w:r>
      <w:r w:rsidRPr="008D0C58">
        <w:rPr>
          <w:rFonts w:ascii="Times New Roman" w:eastAsiaTheme="minorHAnsi" w:hAnsi="Times New Roman" w:cs="Times New Roman"/>
          <w:color w:val="222222"/>
          <w:sz w:val="22"/>
          <w:szCs w:val="22"/>
          <w:shd w:val="clear" w:color="auto" w:fill="FFFFFF"/>
        </w:rPr>
        <w:t>(2), pp.335-355.</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proofErr w:type="spellStart"/>
      <w:r w:rsidRPr="008D0C58">
        <w:rPr>
          <w:rFonts w:ascii="Times New Roman" w:eastAsiaTheme="minorHAnsi" w:hAnsi="Times New Roman" w:cs="Times New Roman"/>
          <w:color w:val="222222"/>
          <w:sz w:val="22"/>
          <w:szCs w:val="22"/>
          <w:shd w:val="clear" w:color="auto" w:fill="FFFFFF"/>
        </w:rPr>
        <w:t>Kauhanen</w:t>
      </w:r>
      <w:proofErr w:type="spellEnd"/>
      <w:r w:rsidRPr="008D0C58">
        <w:rPr>
          <w:rFonts w:ascii="Times New Roman" w:eastAsiaTheme="minorHAnsi" w:hAnsi="Times New Roman" w:cs="Times New Roman"/>
          <w:color w:val="222222"/>
          <w:sz w:val="22"/>
          <w:szCs w:val="22"/>
          <w:shd w:val="clear" w:color="auto" w:fill="FFFFFF"/>
        </w:rPr>
        <w:t>, M. and Nätti, J., 2015. Involuntary temporary and part-time work, job quality and well-being at work. </w:t>
      </w:r>
      <w:r w:rsidRPr="008D0C58">
        <w:rPr>
          <w:rFonts w:ascii="Times New Roman" w:eastAsiaTheme="minorHAnsi" w:hAnsi="Times New Roman" w:cs="Times New Roman"/>
          <w:i/>
          <w:iCs/>
          <w:color w:val="222222"/>
          <w:sz w:val="22"/>
          <w:szCs w:val="22"/>
          <w:shd w:val="clear" w:color="auto" w:fill="FFFFFF"/>
        </w:rPr>
        <w:t>Social Indicators Research</w:t>
      </w:r>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120</w:t>
      </w:r>
      <w:r w:rsidRPr="008D0C58">
        <w:rPr>
          <w:rFonts w:ascii="Times New Roman" w:eastAsiaTheme="minorHAnsi" w:hAnsi="Times New Roman" w:cs="Times New Roman"/>
          <w:color w:val="222222"/>
          <w:sz w:val="22"/>
          <w:szCs w:val="22"/>
          <w:shd w:val="clear" w:color="auto" w:fill="FFFFFF"/>
        </w:rPr>
        <w:t>(3), pp.783-799.</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proofErr w:type="spellStart"/>
      <w:r w:rsidRPr="008D0C58">
        <w:rPr>
          <w:rFonts w:ascii="Times New Roman" w:eastAsiaTheme="minorHAnsi" w:hAnsi="Times New Roman" w:cs="Times New Roman"/>
          <w:color w:val="222222"/>
          <w:sz w:val="22"/>
          <w:szCs w:val="22"/>
          <w:shd w:val="clear" w:color="auto" w:fill="FFFFFF"/>
        </w:rPr>
        <w:t>Koumenta</w:t>
      </w:r>
      <w:proofErr w:type="spellEnd"/>
      <w:r w:rsidRPr="008D0C58">
        <w:rPr>
          <w:rFonts w:ascii="Times New Roman" w:eastAsiaTheme="minorHAnsi" w:hAnsi="Times New Roman" w:cs="Times New Roman"/>
          <w:color w:val="222222"/>
          <w:sz w:val="22"/>
          <w:szCs w:val="22"/>
          <w:shd w:val="clear" w:color="auto" w:fill="FFFFFF"/>
        </w:rPr>
        <w:t>, M. and Williams, M., 2016. An Anatomy of Zero-Hour Contracts in the United Kingdom.</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r w:rsidRPr="008D0C58">
        <w:rPr>
          <w:rFonts w:ascii="Times New Roman" w:eastAsiaTheme="minorHAnsi" w:hAnsi="Times New Roman" w:cs="Times New Roman"/>
          <w:color w:val="222222"/>
          <w:sz w:val="22"/>
          <w:szCs w:val="22"/>
          <w:shd w:val="clear" w:color="auto" w:fill="FFFFFF"/>
        </w:rPr>
        <w:t xml:space="preserve">Lopes, A. and </w:t>
      </w:r>
      <w:proofErr w:type="spellStart"/>
      <w:r w:rsidRPr="008D0C58">
        <w:rPr>
          <w:rFonts w:ascii="Times New Roman" w:eastAsiaTheme="minorHAnsi" w:hAnsi="Times New Roman" w:cs="Times New Roman"/>
          <w:color w:val="222222"/>
          <w:sz w:val="22"/>
          <w:szCs w:val="22"/>
          <w:shd w:val="clear" w:color="auto" w:fill="FFFFFF"/>
        </w:rPr>
        <w:t>Dewan</w:t>
      </w:r>
      <w:proofErr w:type="spellEnd"/>
      <w:r w:rsidRPr="008D0C58">
        <w:rPr>
          <w:rFonts w:ascii="Times New Roman" w:eastAsiaTheme="minorHAnsi" w:hAnsi="Times New Roman" w:cs="Times New Roman"/>
          <w:color w:val="222222"/>
          <w:sz w:val="22"/>
          <w:szCs w:val="22"/>
          <w:shd w:val="clear" w:color="auto" w:fill="FFFFFF"/>
        </w:rPr>
        <w:t>, I., 2014. Precarious pedagogies? The impact of casual and zero-hour contracts in higher education. </w:t>
      </w:r>
      <w:r w:rsidRPr="008D0C58">
        <w:rPr>
          <w:rFonts w:ascii="Times New Roman" w:eastAsiaTheme="minorHAnsi" w:hAnsi="Times New Roman" w:cs="Times New Roman"/>
          <w:i/>
          <w:iCs/>
          <w:color w:val="222222"/>
          <w:sz w:val="22"/>
          <w:szCs w:val="22"/>
          <w:shd w:val="clear" w:color="auto" w:fill="FFFFFF"/>
        </w:rPr>
        <w:t>Journal of Feminist Scholarship</w:t>
      </w:r>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7</w:t>
      </w:r>
      <w:r w:rsidRPr="008D0C58">
        <w:rPr>
          <w:rFonts w:ascii="Times New Roman" w:eastAsiaTheme="minorHAnsi" w:hAnsi="Times New Roman" w:cs="Times New Roman"/>
          <w:color w:val="222222"/>
          <w:sz w:val="22"/>
          <w:szCs w:val="22"/>
          <w:shd w:val="clear" w:color="auto" w:fill="FFFFFF"/>
        </w:rPr>
        <w:t>(8), pp.28-42.</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proofErr w:type="spellStart"/>
      <w:r w:rsidRPr="008D0C58">
        <w:rPr>
          <w:rFonts w:ascii="Times New Roman" w:eastAsiaTheme="minorHAnsi" w:hAnsi="Times New Roman" w:cs="Times New Roman"/>
          <w:color w:val="222222"/>
          <w:sz w:val="22"/>
          <w:szCs w:val="22"/>
          <w:shd w:val="clear" w:color="auto" w:fill="FFFFFF"/>
        </w:rPr>
        <w:t>Mandl</w:t>
      </w:r>
      <w:proofErr w:type="spellEnd"/>
      <w:r w:rsidRPr="008D0C58">
        <w:rPr>
          <w:rFonts w:ascii="Times New Roman" w:eastAsiaTheme="minorHAnsi" w:hAnsi="Times New Roman" w:cs="Times New Roman"/>
          <w:color w:val="222222"/>
          <w:sz w:val="22"/>
          <w:szCs w:val="22"/>
          <w:shd w:val="clear" w:color="auto" w:fill="FFFFFF"/>
        </w:rPr>
        <w:t xml:space="preserve">, I., </w:t>
      </w:r>
      <w:proofErr w:type="spellStart"/>
      <w:r w:rsidRPr="008D0C58">
        <w:rPr>
          <w:rFonts w:ascii="Times New Roman" w:eastAsiaTheme="minorHAnsi" w:hAnsi="Times New Roman" w:cs="Times New Roman"/>
          <w:color w:val="222222"/>
          <w:sz w:val="22"/>
          <w:szCs w:val="22"/>
          <w:shd w:val="clear" w:color="auto" w:fill="FFFFFF"/>
        </w:rPr>
        <w:t>Curtarelli</w:t>
      </w:r>
      <w:proofErr w:type="spellEnd"/>
      <w:r w:rsidRPr="008D0C58">
        <w:rPr>
          <w:rFonts w:ascii="Times New Roman" w:eastAsiaTheme="minorHAnsi" w:hAnsi="Times New Roman" w:cs="Times New Roman"/>
          <w:color w:val="222222"/>
          <w:sz w:val="22"/>
          <w:szCs w:val="22"/>
          <w:shd w:val="clear" w:color="auto" w:fill="FFFFFF"/>
        </w:rPr>
        <w:t xml:space="preserve">, M., </w:t>
      </w:r>
      <w:proofErr w:type="spellStart"/>
      <w:r w:rsidRPr="008D0C58">
        <w:rPr>
          <w:rFonts w:ascii="Times New Roman" w:eastAsiaTheme="minorHAnsi" w:hAnsi="Times New Roman" w:cs="Times New Roman"/>
          <w:color w:val="222222"/>
          <w:sz w:val="22"/>
          <w:szCs w:val="22"/>
          <w:shd w:val="clear" w:color="auto" w:fill="FFFFFF"/>
        </w:rPr>
        <w:t>Riso</w:t>
      </w:r>
      <w:proofErr w:type="spellEnd"/>
      <w:r w:rsidRPr="008D0C58">
        <w:rPr>
          <w:rFonts w:ascii="Times New Roman" w:eastAsiaTheme="minorHAnsi" w:hAnsi="Times New Roman" w:cs="Times New Roman"/>
          <w:color w:val="222222"/>
          <w:sz w:val="22"/>
          <w:szCs w:val="22"/>
          <w:shd w:val="clear" w:color="auto" w:fill="FFFFFF"/>
        </w:rPr>
        <w:t xml:space="preserve">, S., Vargas, O. and </w:t>
      </w:r>
      <w:proofErr w:type="spellStart"/>
      <w:r w:rsidRPr="008D0C58">
        <w:rPr>
          <w:rFonts w:ascii="Times New Roman" w:eastAsiaTheme="minorHAnsi" w:hAnsi="Times New Roman" w:cs="Times New Roman"/>
          <w:color w:val="222222"/>
          <w:sz w:val="22"/>
          <w:szCs w:val="22"/>
          <w:shd w:val="clear" w:color="auto" w:fill="FFFFFF"/>
        </w:rPr>
        <w:t>Gerogiannis</w:t>
      </w:r>
      <w:proofErr w:type="spellEnd"/>
      <w:r w:rsidRPr="008D0C58">
        <w:rPr>
          <w:rFonts w:ascii="Times New Roman" w:eastAsiaTheme="minorHAnsi" w:hAnsi="Times New Roman" w:cs="Times New Roman"/>
          <w:color w:val="222222"/>
          <w:sz w:val="22"/>
          <w:szCs w:val="22"/>
          <w:shd w:val="clear" w:color="auto" w:fill="FFFFFF"/>
        </w:rPr>
        <w:t>, E., 2015. </w:t>
      </w:r>
      <w:r w:rsidRPr="008D0C58">
        <w:rPr>
          <w:rFonts w:ascii="Times New Roman" w:eastAsiaTheme="minorHAnsi" w:hAnsi="Times New Roman" w:cs="Times New Roman"/>
          <w:i/>
          <w:iCs/>
          <w:color w:val="222222"/>
          <w:sz w:val="22"/>
          <w:szCs w:val="22"/>
          <w:shd w:val="clear" w:color="auto" w:fill="FFFFFF"/>
        </w:rPr>
        <w:t>New forms of employment</w:t>
      </w:r>
      <w:r w:rsidRPr="008D0C58">
        <w:rPr>
          <w:rFonts w:ascii="Times New Roman" w:eastAsiaTheme="minorHAnsi" w:hAnsi="Times New Roman" w:cs="Times New Roman"/>
          <w:color w:val="222222"/>
          <w:sz w:val="22"/>
          <w:szCs w:val="22"/>
          <w:shd w:val="clear" w:color="auto" w:fill="FFFFFF"/>
        </w:rPr>
        <w:t> (Vol. 2). Publications Office of the European Union.</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r w:rsidRPr="008D0C58">
        <w:rPr>
          <w:rFonts w:ascii="Times New Roman" w:eastAsiaTheme="minorHAnsi" w:hAnsi="Times New Roman" w:cs="Times New Roman"/>
          <w:color w:val="222222"/>
          <w:sz w:val="22"/>
          <w:szCs w:val="22"/>
          <w:shd w:val="clear" w:color="auto" w:fill="FFFFFF"/>
        </w:rPr>
        <w:t>Meer, J. and West, J., 2015. Effects of the minimum wage on employment dynamics. </w:t>
      </w:r>
      <w:r w:rsidRPr="008D0C58">
        <w:rPr>
          <w:rFonts w:ascii="Times New Roman" w:eastAsiaTheme="minorHAnsi" w:hAnsi="Times New Roman" w:cs="Times New Roman"/>
          <w:i/>
          <w:iCs/>
          <w:color w:val="222222"/>
          <w:sz w:val="22"/>
          <w:szCs w:val="22"/>
          <w:shd w:val="clear" w:color="auto" w:fill="FFFFFF"/>
        </w:rPr>
        <w:t>Journal of Human Resources</w:t>
      </w:r>
      <w:r w:rsidRPr="008D0C58">
        <w:rPr>
          <w:rFonts w:ascii="Times New Roman" w:eastAsiaTheme="minorHAnsi" w:hAnsi="Times New Roman" w:cs="Times New Roman"/>
          <w:color w:val="222222"/>
          <w:sz w:val="22"/>
          <w:szCs w:val="22"/>
          <w:shd w:val="clear" w:color="auto" w:fill="FFFFFF"/>
        </w:rPr>
        <w:t>.</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Default="008D0C58" w:rsidP="008D0C58">
      <w:pPr>
        <w:numPr>
          <w:ilvl w:val="0"/>
          <w:numId w:val="1"/>
        </w:numPr>
        <w:spacing w:line="259" w:lineRule="auto"/>
        <w:contextualSpacing/>
        <w:rPr>
          <w:rFonts w:ascii="Times New Roman" w:eastAsiaTheme="minorHAnsi" w:hAnsi="Times New Roman" w:cs="Times New Roman"/>
          <w:color w:val="222222"/>
          <w:sz w:val="22"/>
          <w:szCs w:val="22"/>
          <w:shd w:val="clear" w:color="auto" w:fill="FFFFFF"/>
        </w:rPr>
      </w:pPr>
      <w:proofErr w:type="spellStart"/>
      <w:r w:rsidRPr="008D0C58">
        <w:rPr>
          <w:rFonts w:ascii="Times New Roman" w:eastAsiaTheme="minorHAnsi" w:hAnsi="Times New Roman" w:cs="Times New Roman"/>
          <w:color w:val="222222"/>
          <w:sz w:val="22"/>
          <w:szCs w:val="22"/>
          <w:shd w:val="clear" w:color="auto" w:fill="FFFFFF"/>
        </w:rPr>
        <w:t>Rubery</w:t>
      </w:r>
      <w:proofErr w:type="spellEnd"/>
      <w:r w:rsidRPr="008D0C58">
        <w:rPr>
          <w:rFonts w:ascii="Times New Roman" w:eastAsiaTheme="minorHAnsi" w:hAnsi="Times New Roman" w:cs="Times New Roman"/>
          <w:color w:val="222222"/>
          <w:sz w:val="22"/>
          <w:szCs w:val="22"/>
          <w:shd w:val="clear" w:color="auto" w:fill="FFFFFF"/>
        </w:rPr>
        <w:t xml:space="preserve">, J., Keizer, A. and </w:t>
      </w:r>
      <w:proofErr w:type="spellStart"/>
      <w:r w:rsidRPr="008D0C58">
        <w:rPr>
          <w:rFonts w:ascii="Times New Roman" w:eastAsiaTheme="minorHAnsi" w:hAnsi="Times New Roman" w:cs="Times New Roman"/>
          <w:color w:val="222222"/>
          <w:sz w:val="22"/>
          <w:szCs w:val="22"/>
          <w:shd w:val="clear" w:color="auto" w:fill="FFFFFF"/>
        </w:rPr>
        <w:t>Grimshaw</w:t>
      </w:r>
      <w:proofErr w:type="spellEnd"/>
      <w:r w:rsidRPr="008D0C58">
        <w:rPr>
          <w:rFonts w:ascii="Times New Roman" w:eastAsiaTheme="minorHAnsi" w:hAnsi="Times New Roman" w:cs="Times New Roman"/>
          <w:color w:val="222222"/>
          <w:sz w:val="22"/>
          <w:szCs w:val="22"/>
          <w:shd w:val="clear" w:color="auto" w:fill="FFFFFF"/>
        </w:rPr>
        <w:t>, D., 2016. Flexibility bites back: the multiple and hidden costs of flexible employment policies. </w:t>
      </w:r>
      <w:r w:rsidRPr="008D0C58">
        <w:rPr>
          <w:rFonts w:ascii="Times New Roman" w:eastAsiaTheme="minorHAnsi" w:hAnsi="Times New Roman" w:cs="Times New Roman"/>
          <w:i/>
          <w:iCs/>
          <w:color w:val="222222"/>
          <w:sz w:val="22"/>
          <w:szCs w:val="22"/>
          <w:shd w:val="clear" w:color="auto" w:fill="FFFFFF"/>
        </w:rPr>
        <w:t>Human Resource Management Journal</w:t>
      </w:r>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26</w:t>
      </w:r>
      <w:r w:rsidRPr="008D0C58">
        <w:rPr>
          <w:rFonts w:ascii="Times New Roman" w:eastAsiaTheme="minorHAnsi" w:hAnsi="Times New Roman" w:cs="Times New Roman"/>
          <w:color w:val="222222"/>
          <w:sz w:val="22"/>
          <w:szCs w:val="22"/>
          <w:shd w:val="clear" w:color="auto" w:fill="FFFFFF"/>
        </w:rPr>
        <w:t>(3), pp.235-251.</w:t>
      </w:r>
    </w:p>
    <w:p w:rsidR="008D0C58" w:rsidRPr="008D0C58" w:rsidRDefault="008D0C58" w:rsidP="008D0C58">
      <w:pPr>
        <w:spacing w:line="259" w:lineRule="auto"/>
        <w:contextualSpacing/>
        <w:rPr>
          <w:rFonts w:ascii="Times New Roman" w:eastAsiaTheme="minorHAnsi" w:hAnsi="Times New Roman" w:cs="Times New Roman"/>
          <w:color w:val="222222"/>
          <w:sz w:val="22"/>
          <w:szCs w:val="22"/>
          <w:shd w:val="clear" w:color="auto" w:fill="FFFFFF"/>
        </w:rPr>
      </w:pPr>
    </w:p>
    <w:p w:rsidR="008D0C58" w:rsidRPr="008D0C58" w:rsidRDefault="008D0C58" w:rsidP="008D0C58">
      <w:pPr>
        <w:numPr>
          <w:ilvl w:val="0"/>
          <w:numId w:val="1"/>
        </w:numPr>
        <w:spacing w:line="259" w:lineRule="auto"/>
        <w:contextualSpacing/>
        <w:rPr>
          <w:rFonts w:ascii="Times New Roman" w:eastAsiaTheme="minorHAnsi" w:hAnsi="Times New Roman" w:cs="Times New Roman"/>
          <w:sz w:val="22"/>
          <w:szCs w:val="22"/>
        </w:rPr>
      </w:pPr>
      <w:r w:rsidRPr="008D0C58">
        <w:rPr>
          <w:rFonts w:ascii="Times New Roman" w:eastAsiaTheme="minorHAnsi" w:hAnsi="Times New Roman" w:cs="Times New Roman"/>
          <w:color w:val="222222"/>
          <w:sz w:val="22"/>
          <w:szCs w:val="22"/>
          <w:shd w:val="clear" w:color="auto" w:fill="FFFFFF"/>
        </w:rPr>
        <w:t>Ryan, L. and Wallace, J., 2016. Annual hours, workplace partnership and mutual gains: exploring the links. </w:t>
      </w:r>
      <w:r w:rsidRPr="008D0C58">
        <w:rPr>
          <w:rFonts w:ascii="Times New Roman" w:eastAsiaTheme="minorHAnsi" w:hAnsi="Times New Roman" w:cs="Times New Roman"/>
          <w:i/>
          <w:iCs/>
          <w:color w:val="222222"/>
          <w:sz w:val="22"/>
          <w:szCs w:val="22"/>
          <w:shd w:val="clear" w:color="auto" w:fill="FFFFFF"/>
        </w:rPr>
        <w:t>Employee Relations</w:t>
      </w:r>
      <w:r w:rsidRPr="008D0C58">
        <w:rPr>
          <w:rFonts w:ascii="Times New Roman" w:eastAsiaTheme="minorHAnsi" w:hAnsi="Times New Roman" w:cs="Times New Roman"/>
          <w:color w:val="222222"/>
          <w:sz w:val="22"/>
          <w:szCs w:val="22"/>
          <w:shd w:val="clear" w:color="auto" w:fill="FFFFFF"/>
        </w:rPr>
        <w:t>, </w:t>
      </w:r>
      <w:r w:rsidRPr="008D0C58">
        <w:rPr>
          <w:rFonts w:ascii="Times New Roman" w:eastAsiaTheme="minorHAnsi" w:hAnsi="Times New Roman" w:cs="Times New Roman"/>
          <w:i/>
          <w:iCs/>
          <w:color w:val="222222"/>
          <w:sz w:val="22"/>
          <w:szCs w:val="22"/>
          <w:shd w:val="clear" w:color="auto" w:fill="FFFFFF"/>
        </w:rPr>
        <w:t>38</w:t>
      </w:r>
      <w:r w:rsidRPr="008D0C58">
        <w:rPr>
          <w:rFonts w:ascii="Times New Roman" w:eastAsiaTheme="minorHAnsi" w:hAnsi="Times New Roman" w:cs="Times New Roman"/>
          <w:color w:val="222222"/>
          <w:sz w:val="22"/>
          <w:szCs w:val="22"/>
          <w:shd w:val="clear" w:color="auto" w:fill="FFFFFF"/>
        </w:rPr>
        <w:t>(2), pp.248-266.</w:t>
      </w:r>
    </w:p>
    <w:p w:rsidR="008D0C58" w:rsidRPr="008D0C58" w:rsidRDefault="008D0C58" w:rsidP="008D0C58"/>
    <w:p w:rsidR="00DD0F8B" w:rsidRDefault="005F577C" w:rsidP="008D0C58">
      <w:r>
        <w:rPr>
          <w:rFonts w:ascii="Times New Roman" w:hAnsi="Times New Roman" w:cs="Times New Roman"/>
          <w:sz w:val="22"/>
          <w:szCs w:val="22"/>
        </w:rPr>
        <w:t xml:space="preserve"> </w:t>
      </w:r>
      <w:r w:rsidR="00882389">
        <w:rPr>
          <w:rFonts w:ascii="Times New Roman" w:hAnsi="Times New Roman" w:cs="Times New Roman"/>
          <w:sz w:val="22"/>
          <w:szCs w:val="22"/>
        </w:rPr>
        <w:t xml:space="preserve">  </w:t>
      </w:r>
      <w:r w:rsidR="00725EBF">
        <w:t xml:space="preserve"> </w:t>
      </w:r>
      <w:r w:rsidR="00DD0F8B">
        <w:t xml:space="preserve">  </w:t>
      </w:r>
    </w:p>
    <w:p w:rsidR="0067271C" w:rsidRDefault="0067271C" w:rsidP="008D0C58"/>
    <w:p w:rsidR="005F577C" w:rsidRDefault="005F577C" w:rsidP="008D0C58"/>
    <w:p w:rsidR="00882389" w:rsidRDefault="00882389" w:rsidP="008D0C58"/>
    <w:p w:rsidR="00882389" w:rsidRDefault="00882389" w:rsidP="008D0C58"/>
    <w:p w:rsidR="00882389" w:rsidRDefault="00882389" w:rsidP="008D0C58"/>
    <w:p w:rsidR="00882389" w:rsidRDefault="00882389" w:rsidP="008D0C58"/>
    <w:p w:rsidR="00882389" w:rsidRDefault="00882389" w:rsidP="008D0C58"/>
    <w:p w:rsidR="00882389" w:rsidRDefault="00882389" w:rsidP="008D0C58"/>
    <w:p w:rsidR="00882389" w:rsidRDefault="00882389" w:rsidP="008D0C58">
      <w:pPr>
        <w:rPr>
          <w:rFonts w:ascii="Arial" w:hAnsi="Arial" w:cs="Arial"/>
          <w:color w:val="1C1D1E"/>
          <w:shd w:val="clear" w:color="auto" w:fill="FFFFFF"/>
        </w:rPr>
      </w:pPr>
    </w:p>
    <w:p w:rsidR="00E01680" w:rsidRPr="0067271C" w:rsidRDefault="00E01680" w:rsidP="008D0C58"/>
    <w:sectPr w:rsidR="00E01680" w:rsidRPr="0067271C" w:rsidSect="008A2B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EC43B2"/>
    <w:multiLevelType w:val="hybridMultilevel"/>
    <w:tmpl w:val="7C287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67271C"/>
    <w:rsid w:val="00022762"/>
    <w:rsid w:val="0007186E"/>
    <w:rsid w:val="00187A20"/>
    <w:rsid w:val="002863BE"/>
    <w:rsid w:val="002C10CD"/>
    <w:rsid w:val="002F5769"/>
    <w:rsid w:val="003A6B7A"/>
    <w:rsid w:val="003C22C5"/>
    <w:rsid w:val="00427483"/>
    <w:rsid w:val="00470B01"/>
    <w:rsid w:val="0049664B"/>
    <w:rsid w:val="004A2ECE"/>
    <w:rsid w:val="004F3CEC"/>
    <w:rsid w:val="00595A0D"/>
    <w:rsid w:val="00597DD9"/>
    <w:rsid w:val="005F577C"/>
    <w:rsid w:val="00620DA3"/>
    <w:rsid w:val="00650608"/>
    <w:rsid w:val="006556CD"/>
    <w:rsid w:val="0067271C"/>
    <w:rsid w:val="00684DC8"/>
    <w:rsid w:val="006E4857"/>
    <w:rsid w:val="0072150B"/>
    <w:rsid w:val="00725EBF"/>
    <w:rsid w:val="007F321C"/>
    <w:rsid w:val="00882389"/>
    <w:rsid w:val="008A2B5F"/>
    <w:rsid w:val="008D0C58"/>
    <w:rsid w:val="008D3926"/>
    <w:rsid w:val="00916535"/>
    <w:rsid w:val="00920CFA"/>
    <w:rsid w:val="00A932B8"/>
    <w:rsid w:val="00AA5A14"/>
    <w:rsid w:val="00B07C83"/>
    <w:rsid w:val="00B36785"/>
    <w:rsid w:val="00BD23E4"/>
    <w:rsid w:val="00D33286"/>
    <w:rsid w:val="00D47970"/>
    <w:rsid w:val="00DC55B5"/>
    <w:rsid w:val="00DD0F8B"/>
    <w:rsid w:val="00DF67A3"/>
    <w:rsid w:val="00E01680"/>
    <w:rsid w:val="00EC6F31"/>
    <w:rsid w:val="00F202BC"/>
    <w:rsid w:val="00F340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A0D"/>
  </w:style>
  <w:style w:type="paragraph" w:styleId="Heading1">
    <w:name w:val="heading 1"/>
    <w:basedOn w:val="Normal"/>
    <w:next w:val="Normal"/>
    <w:link w:val="Heading1Char"/>
    <w:uiPriority w:val="9"/>
    <w:qFormat/>
    <w:rsid w:val="00595A0D"/>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595A0D"/>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595A0D"/>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595A0D"/>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595A0D"/>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595A0D"/>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595A0D"/>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595A0D"/>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595A0D"/>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5A0D"/>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595A0D"/>
    <w:rPr>
      <w:smallCaps/>
      <w:color w:val="262626" w:themeColor="text1" w:themeTint="D9"/>
      <w:sz w:val="52"/>
      <w:szCs w:val="52"/>
    </w:rPr>
  </w:style>
  <w:style w:type="character" w:customStyle="1" w:styleId="Heading1Char">
    <w:name w:val="Heading 1 Char"/>
    <w:basedOn w:val="DefaultParagraphFont"/>
    <w:link w:val="Heading1"/>
    <w:uiPriority w:val="9"/>
    <w:rsid w:val="00595A0D"/>
    <w:rPr>
      <w:smallCaps/>
      <w:spacing w:val="5"/>
      <w:sz w:val="32"/>
      <w:szCs w:val="32"/>
    </w:rPr>
  </w:style>
  <w:style w:type="character" w:customStyle="1" w:styleId="Heading2Char">
    <w:name w:val="Heading 2 Char"/>
    <w:basedOn w:val="DefaultParagraphFont"/>
    <w:link w:val="Heading2"/>
    <w:uiPriority w:val="9"/>
    <w:rsid w:val="00595A0D"/>
    <w:rPr>
      <w:smallCaps/>
      <w:spacing w:val="5"/>
      <w:sz w:val="28"/>
      <w:szCs w:val="28"/>
    </w:rPr>
  </w:style>
  <w:style w:type="character" w:customStyle="1" w:styleId="Heading3Char">
    <w:name w:val="Heading 3 Char"/>
    <w:basedOn w:val="DefaultParagraphFont"/>
    <w:link w:val="Heading3"/>
    <w:uiPriority w:val="9"/>
    <w:semiHidden/>
    <w:rsid w:val="00595A0D"/>
    <w:rPr>
      <w:smallCaps/>
      <w:spacing w:val="5"/>
      <w:sz w:val="24"/>
      <w:szCs w:val="24"/>
    </w:rPr>
  </w:style>
  <w:style w:type="character" w:customStyle="1" w:styleId="Heading4Char">
    <w:name w:val="Heading 4 Char"/>
    <w:basedOn w:val="DefaultParagraphFont"/>
    <w:link w:val="Heading4"/>
    <w:uiPriority w:val="9"/>
    <w:semiHidden/>
    <w:rsid w:val="00595A0D"/>
    <w:rPr>
      <w:i/>
      <w:iCs/>
      <w:smallCaps/>
      <w:spacing w:val="10"/>
      <w:sz w:val="22"/>
      <w:szCs w:val="22"/>
    </w:rPr>
  </w:style>
  <w:style w:type="character" w:customStyle="1" w:styleId="Heading5Char">
    <w:name w:val="Heading 5 Char"/>
    <w:basedOn w:val="DefaultParagraphFont"/>
    <w:link w:val="Heading5"/>
    <w:uiPriority w:val="9"/>
    <w:semiHidden/>
    <w:rsid w:val="00595A0D"/>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595A0D"/>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595A0D"/>
    <w:rPr>
      <w:b/>
      <w:bCs/>
      <w:smallCaps/>
      <w:color w:val="70AD47" w:themeColor="accent6"/>
      <w:spacing w:val="10"/>
    </w:rPr>
  </w:style>
  <w:style w:type="character" w:customStyle="1" w:styleId="Heading8Char">
    <w:name w:val="Heading 8 Char"/>
    <w:basedOn w:val="DefaultParagraphFont"/>
    <w:link w:val="Heading8"/>
    <w:uiPriority w:val="9"/>
    <w:semiHidden/>
    <w:rsid w:val="00595A0D"/>
    <w:rPr>
      <w:b/>
      <w:bCs/>
      <w:i/>
      <w:iCs/>
      <w:smallCaps/>
      <w:color w:val="538135" w:themeColor="accent6" w:themeShade="BF"/>
    </w:rPr>
  </w:style>
  <w:style w:type="character" w:customStyle="1" w:styleId="Heading9Char">
    <w:name w:val="Heading 9 Char"/>
    <w:basedOn w:val="DefaultParagraphFont"/>
    <w:link w:val="Heading9"/>
    <w:uiPriority w:val="9"/>
    <w:semiHidden/>
    <w:rsid w:val="00595A0D"/>
    <w:rPr>
      <w:b/>
      <w:bCs/>
      <w:i/>
      <w:iCs/>
      <w:smallCaps/>
      <w:color w:val="385623" w:themeColor="accent6" w:themeShade="80"/>
    </w:rPr>
  </w:style>
  <w:style w:type="paragraph" w:styleId="Caption">
    <w:name w:val="caption"/>
    <w:basedOn w:val="Normal"/>
    <w:next w:val="Normal"/>
    <w:uiPriority w:val="35"/>
    <w:semiHidden/>
    <w:unhideWhenUsed/>
    <w:qFormat/>
    <w:rsid w:val="00595A0D"/>
    <w:rPr>
      <w:b/>
      <w:bCs/>
      <w:caps/>
      <w:sz w:val="16"/>
      <w:szCs w:val="16"/>
    </w:rPr>
  </w:style>
  <w:style w:type="paragraph" w:styleId="Subtitle">
    <w:name w:val="Subtitle"/>
    <w:basedOn w:val="Normal"/>
    <w:next w:val="Normal"/>
    <w:link w:val="SubtitleChar"/>
    <w:uiPriority w:val="11"/>
    <w:qFormat/>
    <w:rsid w:val="00595A0D"/>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595A0D"/>
    <w:rPr>
      <w:rFonts w:asciiTheme="majorHAnsi" w:eastAsiaTheme="majorEastAsia" w:hAnsiTheme="majorHAnsi" w:cstheme="majorBidi"/>
    </w:rPr>
  </w:style>
  <w:style w:type="character" w:styleId="Strong">
    <w:name w:val="Strong"/>
    <w:uiPriority w:val="22"/>
    <w:qFormat/>
    <w:rsid w:val="00595A0D"/>
    <w:rPr>
      <w:b/>
      <w:bCs/>
      <w:color w:val="70AD47" w:themeColor="accent6"/>
    </w:rPr>
  </w:style>
  <w:style w:type="character" w:styleId="Emphasis">
    <w:name w:val="Emphasis"/>
    <w:uiPriority w:val="20"/>
    <w:qFormat/>
    <w:rsid w:val="00595A0D"/>
    <w:rPr>
      <w:b/>
      <w:bCs/>
      <w:i/>
      <w:iCs/>
      <w:spacing w:val="10"/>
    </w:rPr>
  </w:style>
  <w:style w:type="paragraph" w:styleId="NoSpacing">
    <w:name w:val="No Spacing"/>
    <w:uiPriority w:val="1"/>
    <w:qFormat/>
    <w:rsid w:val="00595A0D"/>
    <w:pPr>
      <w:spacing w:after="0" w:line="240" w:lineRule="auto"/>
    </w:pPr>
  </w:style>
  <w:style w:type="paragraph" w:styleId="Quote">
    <w:name w:val="Quote"/>
    <w:basedOn w:val="Normal"/>
    <w:next w:val="Normal"/>
    <w:link w:val="QuoteChar"/>
    <w:uiPriority w:val="29"/>
    <w:qFormat/>
    <w:rsid w:val="00595A0D"/>
    <w:rPr>
      <w:i/>
      <w:iCs/>
    </w:rPr>
  </w:style>
  <w:style w:type="character" w:customStyle="1" w:styleId="QuoteChar">
    <w:name w:val="Quote Char"/>
    <w:basedOn w:val="DefaultParagraphFont"/>
    <w:link w:val="Quote"/>
    <w:uiPriority w:val="29"/>
    <w:rsid w:val="00595A0D"/>
    <w:rPr>
      <w:i/>
      <w:iCs/>
    </w:rPr>
  </w:style>
  <w:style w:type="paragraph" w:styleId="IntenseQuote">
    <w:name w:val="Intense Quote"/>
    <w:basedOn w:val="Normal"/>
    <w:next w:val="Normal"/>
    <w:link w:val="IntenseQuoteChar"/>
    <w:uiPriority w:val="30"/>
    <w:qFormat/>
    <w:rsid w:val="00595A0D"/>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595A0D"/>
    <w:rPr>
      <w:b/>
      <w:bCs/>
      <w:i/>
      <w:iCs/>
    </w:rPr>
  </w:style>
  <w:style w:type="character" w:styleId="SubtleEmphasis">
    <w:name w:val="Subtle Emphasis"/>
    <w:uiPriority w:val="19"/>
    <w:qFormat/>
    <w:rsid w:val="00595A0D"/>
    <w:rPr>
      <w:i/>
      <w:iCs/>
    </w:rPr>
  </w:style>
  <w:style w:type="character" w:styleId="IntenseEmphasis">
    <w:name w:val="Intense Emphasis"/>
    <w:uiPriority w:val="21"/>
    <w:qFormat/>
    <w:rsid w:val="00595A0D"/>
    <w:rPr>
      <w:b/>
      <w:bCs/>
      <w:i/>
      <w:iCs/>
      <w:color w:val="70AD47" w:themeColor="accent6"/>
      <w:spacing w:val="10"/>
    </w:rPr>
  </w:style>
  <w:style w:type="character" w:styleId="SubtleReference">
    <w:name w:val="Subtle Reference"/>
    <w:uiPriority w:val="31"/>
    <w:qFormat/>
    <w:rsid w:val="00595A0D"/>
    <w:rPr>
      <w:b/>
      <w:bCs/>
    </w:rPr>
  </w:style>
  <w:style w:type="character" w:styleId="IntenseReference">
    <w:name w:val="Intense Reference"/>
    <w:uiPriority w:val="32"/>
    <w:qFormat/>
    <w:rsid w:val="00595A0D"/>
    <w:rPr>
      <w:b/>
      <w:bCs/>
      <w:smallCaps/>
      <w:spacing w:val="5"/>
      <w:sz w:val="22"/>
      <w:szCs w:val="22"/>
      <w:u w:val="single"/>
    </w:rPr>
  </w:style>
  <w:style w:type="character" w:styleId="BookTitle">
    <w:name w:val="Book Title"/>
    <w:uiPriority w:val="33"/>
    <w:qFormat/>
    <w:rsid w:val="00595A0D"/>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595A0D"/>
    <w:pPr>
      <w:outlineLvl w:val="9"/>
    </w:pPr>
  </w:style>
  <w:style w:type="paragraph" w:styleId="NormalWeb">
    <w:name w:val="Normal (Web)"/>
    <w:basedOn w:val="Normal"/>
    <w:uiPriority w:val="99"/>
    <w:semiHidden/>
    <w:unhideWhenUsed/>
    <w:rsid w:val="006556C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556CD"/>
    <w:rPr>
      <w:color w:val="0000FF"/>
      <w:u w:val="single"/>
    </w:rPr>
  </w:style>
  <w:style w:type="paragraph" w:styleId="ListParagraph">
    <w:name w:val="List Paragraph"/>
    <w:basedOn w:val="Normal"/>
    <w:uiPriority w:val="34"/>
    <w:qFormat/>
    <w:rsid w:val="008D0C58"/>
    <w:pPr>
      <w:ind w:left="720"/>
      <w:contextualSpacing/>
    </w:pPr>
  </w:style>
  <w:style w:type="paragraph" w:styleId="TOC1">
    <w:name w:val="toc 1"/>
    <w:basedOn w:val="Normal"/>
    <w:next w:val="Normal"/>
    <w:autoRedefine/>
    <w:uiPriority w:val="39"/>
    <w:unhideWhenUsed/>
    <w:rsid w:val="00920CFA"/>
    <w:pPr>
      <w:spacing w:after="100"/>
    </w:pPr>
  </w:style>
  <w:style w:type="paragraph" w:styleId="TOC2">
    <w:name w:val="toc 2"/>
    <w:basedOn w:val="Normal"/>
    <w:next w:val="Normal"/>
    <w:autoRedefine/>
    <w:uiPriority w:val="39"/>
    <w:unhideWhenUsed/>
    <w:rsid w:val="00920CFA"/>
    <w:pPr>
      <w:spacing w:after="100"/>
      <w:ind w:left="200"/>
    </w:pPr>
  </w:style>
  <w:style w:type="paragraph" w:styleId="BalloonText">
    <w:name w:val="Balloon Text"/>
    <w:basedOn w:val="Normal"/>
    <w:link w:val="BalloonTextChar"/>
    <w:uiPriority w:val="99"/>
    <w:semiHidden/>
    <w:unhideWhenUsed/>
    <w:rsid w:val="004A2E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E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5333664">
      <w:bodyDiv w:val="1"/>
      <w:marLeft w:val="0"/>
      <w:marRight w:val="0"/>
      <w:marTop w:val="0"/>
      <w:marBottom w:val="0"/>
      <w:divBdr>
        <w:top w:val="none" w:sz="0" w:space="0" w:color="auto"/>
        <w:left w:val="none" w:sz="0" w:space="0" w:color="auto"/>
        <w:bottom w:val="none" w:sz="0" w:space="0" w:color="auto"/>
        <w:right w:val="none" w:sz="0" w:space="0" w:color="auto"/>
      </w:divBdr>
    </w:div>
    <w:div w:id="86745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1FFD5-16D3-41B5-86C9-ED5BE553E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8</Pages>
  <Words>2206</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BDM-1</dc:creator>
  <cp:keywords/>
  <dc:description/>
  <cp:lastModifiedBy>hp g6</cp:lastModifiedBy>
  <cp:revision>27</cp:revision>
  <dcterms:created xsi:type="dcterms:W3CDTF">2018-04-07T19:14:00Z</dcterms:created>
  <dcterms:modified xsi:type="dcterms:W3CDTF">2018-05-04T11:03:00Z</dcterms:modified>
</cp:coreProperties>
</file>