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BC95C77" w14:textId="29046285" w:rsidR="00B207D7" w:rsidRPr="00455122" w:rsidRDefault="00B207D7">
      <w:pPr>
        <w:rPr>
          <w:b/>
          <w:bCs/>
          <w:i/>
          <w:iCs/>
          <w:sz w:val="40"/>
          <w:szCs w:val="40"/>
          <w:u w:val="single"/>
        </w:rPr>
      </w:pPr>
      <w:r w:rsidRPr="00455122">
        <w:rPr>
          <w:b/>
          <w:bCs/>
          <w:i/>
          <w:iCs/>
          <w:sz w:val="40"/>
          <w:szCs w:val="40"/>
          <w:u w:val="single"/>
        </w:rPr>
        <w:t>A Report on Site</w:t>
      </w:r>
      <w:r w:rsidR="00DA6435" w:rsidRPr="00455122">
        <w:rPr>
          <w:b/>
          <w:bCs/>
          <w:i/>
          <w:iCs/>
          <w:sz w:val="40"/>
          <w:szCs w:val="40"/>
          <w:u w:val="single"/>
        </w:rPr>
        <w:t>-</w:t>
      </w:r>
      <w:r w:rsidRPr="00455122">
        <w:rPr>
          <w:b/>
          <w:bCs/>
          <w:i/>
          <w:iCs/>
          <w:sz w:val="40"/>
          <w:szCs w:val="40"/>
          <w:u w:val="single"/>
        </w:rPr>
        <w:t xml:space="preserve">Specificity. </w:t>
      </w:r>
    </w:p>
    <w:p w14:paraId="5D99C233" w14:textId="7F98E6AF" w:rsidR="00DA6435" w:rsidRDefault="00455122">
      <w:pPr>
        <w:rPr>
          <w:i/>
          <w:iCs/>
          <w:sz w:val="30"/>
          <w:szCs w:val="30"/>
        </w:rPr>
      </w:pPr>
      <w:r w:rsidRPr="00455122">
        <w:rPr>
          <w:i/>
          <w:iCs/>
          <w:sz w:val="30"/>
          <w:szCs w:val="30"/>
        </w:rPr>
        <w:t xml:space="preserve">How does a site dictate what work </w:t>
      </w:r>
      <w:bookmarkStart w:id="0" w:name="_Int_I6yfLvmV"/>
      <w:r w:rsidRPr="00455122">
        <w:rPr>
          <w:i/>
          <w:iCs/>
          <w:sz w:val="30"/>
          <w:szCs w:val="30"/>
        </w:rPr>
        <w:t>is made</w:t>
      </w:r>
      <w:bookmarkEnd w:id="0"/>
      <w:r w:rsidRPr="00455122">
        <w:rPr>
          <w:i/>
          <w:iCs/>
          <w:sz w:val="30"/>
          <w:szCs w:val="30"/>
        </w:rPr>
        <w:t xml:space="preserve">? </w:t>
      </w:r>
    </w:p>
    <w:p w14:paraId="735C6A40" w14:textId="13AA850E" w:rsidR="00455122" w:rsidRDefault="004B5441">
      <w:pPr>
        <w:rPr>
          <w:sz w:val="30"/>
          <w:szCs w:val="30"/>
        </w:rPr>
      </w:pPr>
      <w:r>
        <w:rPr>
          <w:sz w:val="30"/>
          <w:szCs w:val="30"/>
        </w:rPr>
        <w:t xml:space="preserve">Chloe Bird | 2502309 </w:t>
      </w:r>
    </w:p>
    <w:p w14:paraId="7C9218A6" w14:textId="77777777" w:rsidR="005F6D43" w:rsidRDefault="005F6D43">
      <w:pPr>
        <w:rPr>
          <w:sz w:val="30"/>
          <w:szCs w:val="30"/>
        </w:rPr>
      </w:pPr>
    </w:p>
    <w:p w14:paraId="50A21183" w14:textId="77777777" w:rsidR="005F6D43" w:rsidRDefault="005F6D43">
      <w:pPr>
        <w:rPr>
          <w:sz w:val="30"/>
          <w:szCs w:val="30"/>
        </w:rPr>
      </w:pPr>
    </w:p>
    <w:p w14:paraId="6E59E5B9" w14:textId="77777777" w:rsidR="005F6D43" w:rsidRDefault="005F6D43">
      <w:pPr>
        <w:rPr>
          <w:sz w:val="30"/>
          <w:szCs w:val="30"/>
        </w:rPr>
      </w:pPr>
    </w:p>
    <w:p w14:paraId="60BBDEA2" w14:textId="77777777" w:rsidR="005F6D43" w:rsidRDefault="005F6D43">
      <w:pPr>
        <w:rPr>
          <w:sz w:val="30"/>
          <w:szCs w:val="30"/>
        </w:rPr>
      </w:pPr>
    </w:p>
    <w:p w14:paraId="452F8A6D" w14:textId="77777777" w:rsidR="005F6D43" w:rsidRDefault="005F6D43">
      <w:pPr>
        <w:rPr>
          <w:sz w:val="30"/>
          <w:szCs w:val="30"/>
        </w:rPr>
      </w:pPr>
    </w:p>
    <w:p w14:paraId="2B85203F" w14:textId="77777777" w:rsidR="005F6D43" w:rsidRDefault="005F6D43">
      <w:pPr>
        <w:rPr>
          <w:sz w:val="30"/>
          <w:szCs w:val="30"/>
        </w:rPr>
      </w:pPr>
    </w:p>
    <w:p w14:paraId="15D98DF1" w14:textId="77777777" w:rsidR="005F6D43" w:rsidRDefault="005F6D43">
      <w:pPr>
        <w:rPr>
          <w:sz w:val="30"/>
          <w:szCs w:val="30"/>
        </w:rPr>
      </w:pPr>
    </w:p>
    <w:p w14:paraId="3613F98C" w14:textId="77777777" w:rsidR="005F6D43" w:rsidRDefault="005F6D43">
      <w:pPr>
        <w:rPr>
          <w:sz w:val="30"/>
          <w:szCs w:val="30"/>
        </w:rPr>
      </w:pPr>
    </w:p>
    <w:p w14:paraId="76AC925C" w14:textId="77777777" w:rsidR="005F6D43" w:rsidRDefault="005F6D43">
      <w:pPr>
        <w:rPr>
          <w:sz w:val="30"/>
          <w:szCs w:val="30"/>
        </w:rPr>
      </w:pPr>
    </w:p>
    <w:p w14:paraId="720F8682" w14:textId="77777777" w:rsidR="005F6D43" w:rsidRDefault="005F6D43">
      <w:pPr>
        <w:rPr>
          <w:sz w:val="30"/>
          <w:szCs w:val="30"/>
        </w:rPr>
      </w:pPr>
    </w:p>
    <w:p w14:paraId="450B20FD" w14:textId="77777777" w:rsidR="005F6D43" w:rsidRDefault="005F6D43">
      <w:pPr>
        <w:rPr>
          <w:sz w:val="30"/>
          <w:szCs w:val="30"/>
        </w:rPr>
      </w:pPr>
    </w:p>
    <w:p w14:paraId="5167343E" w14:textId="77777777" w:rsidR="005F6D43" w:rsidRDefault="005F6D43">
      <w:pPr>
        <w:rPr>
          <w:sz w:val="30"/>
          <w:szCs w:val="30"/>
        </w:rPr>
      </w:pPr>
    </w:p>
    <w:p w14:paraId="21E4153A" w14:textId="77777777" w:rsidR="005F6D43" w:rsidRDefault="005F6D43">
      <w:pPr>
        <w:rPr>
          <w:sz w:val="30"/>
          <w:szCs w:val="30"/>
        </w:rPr>
      </w:pPr>
    </w:p>
    <w:p w14:paraId="4DBB6AD6" w14:textId="77777777" w:rsidR="005F6D43" w:rsidRDefault="005F6D43">
      <w:pPr>
        <w:rPr>
          <w:sz w:val="30"/>
          <w:szCs w:val="30"/>
        </w:rPr>
      </w:pPr>
    </w:p>
    <w:p w14:paraId="3D3C5FDB" w14:textId="77777777" w:rsidR="00BA6CAE" w:rsidRDefault="00757C00">
      <w:r w:rsidRPr="00737949">
        <w:t xml:space="preserve">A site can strongly influence the photographic work produced there because its </w:t>
      </w:r>
      <w:r w:rsidR="00365EE1">
        <w:t xml:space="preserve">many </w:t>
      </w:r>
      <w:r w:rsidRPr="00737949">
        <w:t>qualities shape the photographer’s viewpoin</w:t>
      </w:r>
      <w:r w:rsidR="00DC3B5C">
        <w:t xml:space="preserve">t </w:t>
      </w:r>
      <w:r w:rsidRPr="00737949">
        <w:t>and interpretation. Features such as light, weather, architecture, landscape, textures, and scale affect how the site is visually represented, while its history and associations may encourage</w:t>
      </w:r>
      <w:r w:rsidR="00E63E21">
        <w:t xml:space="preserve"> different</w:t>
      </w:r>
      <w:r w:rsidRPr="00737949">
        <w:t xml:space="preserve"> themes. The people who use the location can also influence what is appropriate to photograph. Time is important too, as a place can appear entirely different during the day, at night, or across seasons. Consequently, a site is not</w:t>
      </w:r>
      <w:r w:rsidR="002116D4">
        <w:t xml:space="preserve"> just </w:t>
      </w:r>
      <w:r w:rsidRPr="00737949">
        <w:t>a background; it acts as an active collaborator</w:t>
      </w:r>
      <w:r w:rsidR="00DB1FB6">
        <w:t>.</w:t>
      </w:r>
    </w:p>
    <w:p w14:paraId="612DA02C" w14:textId="54471893" w:rsidR="00BA6CAE" w:rsidRDefault="00E03084">
      <w:r>
        <w:rPr>
          <w:noProof/>
        </w:rPr>
        <w:lastRenderedPageBreak/>
        <w:drawing>
          <wp:anchor distT="0" distB="0" distL="114300" distR="114300" simplePos="0" relativeHeight="251659264" behindDoc="0" locked="0" layoutInCell="1" allowOverlap="1" wp14:anchorId="48EE8798" wp14:editId="366C5D48">
            <wp:simplePos x="0" y="0"/>
            <wp:positionH relativeFrom="column">
              <wp:posOffset>0</wp:posOffset>
            </wp:positionH>
            <wp:positionV relativeFrom="paragraph">
              <wp:posOffset>311285</wp:posOffset>
            </wp:positionV>
            <wp:extent cx="2831891" cy="3579779"/>
            <wp:effectExtent l="0" t="0" r="635" b="1905"/>
            <wp:wrapTopAndBottom/>
            <wp:docPr id="643163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163071" name="Picture 643163071"/>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31891" cy="3579779"/>
                    </a:xfrm>
                    <a:prstGeom prst="rect">
                      <a:avLst/>
                    </a:prstGeom>
                  </pic:spPr>
                </pic:pic>
              </a:graphicData>
            </a:graphic>
            <wp14:sizeRelH relativeFrom="margin">
              <wp14:pctWidth>0</wp14:pctWidth>
            </wp14:sizeRelH>
            <wp14:sizeRelV relativeFrom="margin">
              <wp14:pctHeight>0</wp14:pctHeight>
            </wp14:sizeRelV>
          </wp:anchor>
        </w:drawing>
      </w:r>
    </w:p>
    <w:p w14:paraId="3D49F388" w14:textId="760D72BC" w:rsidR="00BA6CAE" w:rsidRDefault="00D07445">
      <w:r>
        <w:t>[</w:t>
      </w:r>
      <w:r w:rsidR="003E7CBD">
        <w:t xml:space="preserve">Ansel Adams, </w:t>
      </w:r>
      <w:r w:rsidR="003E7CBD">
        <w:rPr>
          <w:i/>
          <w:iCs/>
        </w:rPr>
        <w:t>Moon and Half Dome,</w:t>
      </w:r>
      <w:r w:rsidR="003E7CBD">
        <w:t xml:space="preserve"> </w:t>
      </w:r>
      <w:r w:rsidR="00067994">
        <w:rPr>
          <w:i/>
          <w:iCs/>
        </w:rPr>
        <w:t xml:space="preserve">Yosemite National Park, </w:t>
      </w:r>
      <w:r w:rsidR="00AC0C6F">
        <w:t>1960.</w:t>
      </w:r>
      <w:r>
        <w:t>]</w:t>
      </w:r>
    </w:p>
    <w:p w14:paraId="3EC61BBC" w14:textId="77777777" w:rsidR="00D07445" w:rsidRDefault="00D07445"/>
    <w:p w14:paraId="3E6907A2" w14:textId="376ACFEF" w:rsidR="00D07445" w:rsidRDefault="0097505A">
      <w:r>
        <w:t>In this image,</w:t>
      </w:r>
      <w:r w:rsidR="002B147C" w:rsidRPr="002B147C">
        <w:t xml:space="preserve"> the site dictated the work by providing a dramatic natural setting that shaped both its composition and meaning. Yosemite’s Half Dome is a distinctive granite formation, so Adams positioned himself at a viewpoint where the moon could appear precisely above it, creating a relationship between the</w:t>
      </w:r>
      <w:r w:rsidR="00C33E4B">
        <w:t xml:space="preserve"> </w:t>
      </w:r>
      <w:r w:rsidR="002B147C" w:rsidRPr="002B147C">
        <w:t>ancient landscape and the distant</w:t>
      </w:r>
      <w:r w:rsidR="00B04D59">
        <w:t xml:space="preserve"> moon</w:t>
      </w:r>
      <w:r w:rsidR="002B147C" w:rsidRPr="002B147C">
        <w:t>. The site’s scale</w:t>
      </w:r>
      <w:r w:rsidR="004662A6">
        <w:t xml:space="preserve"> and </w:t>
      </w:r>
      <w:r w:rsidR="002B147C" w:rsidRPr="002B147C">
        <w:t>contrasting dark shadows encouraged Adams to use his characteristic black-and-white style</w:t>
      </w:r>
      <w:r w:rsidR="00DA62ED">
        <w:t xml:space="preserve">. </w:t>
      </w:r>
      <w:r w:rsidR="002B147C" w:rsidRPr="002B147C">
        <w:t>In terms of form, the image is highly balanced: the bright moon acts as a focal point, while Half Dome’s curved surface and diagonal form create strength and movement. The deep blacks and brilliant whites produce a timeless appearance. Its meaning extends beyond a simple landscape record: the photograph presents Yosemite as sublime</w:t>
      </w:r>
      <w:r w:rsidR="007F5699">
        <w:t xml:space="preserve"> and </w:t>
      </w:r>
      <w:r w:rsidR="002B147C" w:rsidRPr="002B147C">
        <w:t>powerful, while suggesting a connection between the temporary moment of the moon’s position and the enduring permanence of the natural world.</w:t>
      </w:r>
      <w:r w:rsidR="007F5699">
        <w:t xml:space="preserve"> </w:t>
      </w:r>
    </w:p>
    <w:p w14:paraId="64674A1D" w14:textId="77777777" w:rsidR="00FD7300" w:rsidRDefault="00FD7300"/>
    <w:p w14:paraId="4AC95550" w14:textId="77777777" w:rsidR="00FD7300" w:rsidRDefault="00FD7300"/>
    <w:p w14:paraId="6B8B768B" w14:textId="2DACE464" w:rsidR="00FD7300" w:rsidRDefault="00FD7300"/>
    <w:p w14:paraId="19941BEE" w14:textId="2BF7E1C6" w:rsidR="00BA6CAE" w:rsidRDefault="00C1323D">
      <w:pPr>
        <w:rPr>
          <w:i/>
          <w:iCs/>
        </w:rPr>
      </w:pPr>
      <w:r>
        <w:rPr>
          <w:noProof/>
        </w:rPr>
        <w:lastRenderedPageBreak/>
        <w:drawing>
          <wp:anchor distT="0" distB="0" distL="114300" distR="114300" simplePos="0" relativeHeight="251660288" behindDoc="0" locked="0" layoutInCell="1" allowOverlap="1" wp14:anchorId="760671B7" wp14:editId="60B2E7B9">
            <wp:simplePos x="0" y="0"/>
            <wp:positionH relativeFrom="column">
              <wp:posOffset>-175895</wp:posOffset>
            </wp:positionH>
            <wp:positionV relativeFrom="paragraph">
              <wp:posOffset>0</wp:posOffset>
            </wp:positionV>
            <wp:extent cx="2831465" cy="3585845"/>
            <wp:effectExtent l="0" t="0" r="635" b="0"/>
            <wp:wrapTopAndBottom/>
            <wp:docPr id="7858228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822850" name="Picture 785822850"/>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31465" cy="3585845"/>
                    </a:xfrm>
                    <a:prstGeom prst="rect">
                      <a:avLst/>
                    </a:prstGeom>
                  </pic:spPr>
                </pic:pic>
              </a:graphicData>
            </a:graphic>
            <wp14:sizeRelH relativeFrom="margin">
              <wp14:pctWidth>0</wp14:pctWidth>
            </wp14:sizeRelH>
            <wp14:sizeRelV relativeFrom="margin">
              <wp14:pctHeight>0</wp14:pctHeight>
            </wp14:sizeRelV>
          </wp:anchor>
        </w:drawing>
      </w:r>
      <w:r>
        <w:t>[</w:t>
      </w:r>
      <w:r w:rsidR="00034F81">
        <w:t xml:space="preserve">Edward Weston, </w:t>
      </w:r>
      <w:r w:rsidR="00EF5A0D">
        <w:rPr>
          <w:i/>
          <w:iCs/>
        </w:rPr>
        <w:t xml:space="preserve">Juniper at Lake </w:t>
      </w:r>
      <w:proofErr w:type="spellStart"/>
      <w:r w:rsidR="00D30BBA">
        <w:rPr>
          <w:i/>
          <w:iCs/>
        </w:rPr>
        <w:t>Tenaya</w:t>
      </w:r>
      <w:proofErr w:type="spellEnd"/>
      <w:r w:rsidR="00BB0777">
        <w:rPr>
          <w:i/>
          <w:iCs/>
        </w:rPr>
        <w:t xml:space="preserve"> (JI</w:t>
      </w:r>
      <w:r w:rsidR="00A0118F">
        <w:rPr>
          <w:i/>
          <w:iCs/>
        </w:rPr>
        <w:t>-C-2G)</w:t>
      </w:r>
      <w:r w:rsidR="00E2547D">
        <w:rPr>
          <w:i/>
          <w:iCs/>
        </w:rPr>
        <w:t xml:space="preserve">] </w:t>
      </w:r>
    </w:p>
    <w:p w14:paraId="0258B3A4" w14:textId="77777777" w:rsidR="00305A96" w:rsidRDefault="00305A96">
      <w:pPr>
        <w:rPr>
          <w:i/>
          <w:iCs/>
        </w:rPr>
      </w:pPr>
    </w:p>
    <w:p w14:paraId="6150FC5D" w14:textId="61E6D14B" w:rsidR="00305A96" w:rsidRPr="00305A96" w:rsidRDefault="00305A96">
      <w:r w:rsidRPr="00305A96">
        <w:t xml:space="preserve">In </w:t>
      </w:r>
      <w:r>
        <w:t>this image,</w:t>
      </w:r>
      <w:r w:rsidRPr="00305A96">
        <w:t xml:space="preserve"> the site dictated the work by providing a rugged Sierra Nevada environment </w:t>
      </w:r>
      <w:r>
        <w:t>where</w:t>
      </w:r>
      <w:r w:rsidRPr="00305A96">
        <w:t xml:space="preserve"> a solitary juniper grows beside the lake. The tree’s twisted trunk and irregular branches reflect the harsh conditions of the location, including strong </w:t>
      </w:r>
      <w:r w:rsidR="004A4EEC">
        <w:t xml:space="preserve">winds and </w:t>
      </w:r>
      <w:r w:rsidRPr="00305A96">
        <w:t>limited water. Weston responded to these natural forms by using a close, carefully framed composition that isolates the juniper from unnecessary distractions. The photograph’s form depends on strong contrasts between the dark, textured tree, the lighter rocks, and the open space of the lake and mountains. Its sharp focus and rich tonal detail make the tree appear solid and sculptural, almost like a piece of abstract design. The juniper’s curved branches create movement, while its rooted position gives the image stability. In terms of meaning, the photograph can suggest endurance</w:t>
      </w:r>
      <w:r w:rsidR="00F30421">
        <w:t xml:space="preserve"> </w:t>
      </w:r>
      <w:r w:rsidRPr="00305A96">
        <w:t>and the ability of nature to survive in a difficult landscape. The tree becomes more than a plant: it represents strengt</w:t>
      </w:r>
      <w:r w:rsidR="001039E2">
        <w:t xml:space="preserve">h </w:t>
      </w:r>
      <w:r w:rsidRPr="00305A96">
        <w:t>and the connection between living forms and their environment.</w:t>
      </w:r>
    </w:p>
    <w:p w14:paraId="2F706D3B" w14:textId="77777777" w:rsidR="00E2547D" w:rsidRDefault="00E2547D"/>
    <w:p w14:paraId="7612F716" w14:textId="77777777" w:rsidR="0038092B" w:rsidRDefault="00917E8B">
      <w:r w:rsidRPr="00917E8B">
        <w:t xml:space="preserve">Ansel Adams’s </w:t>
      </w:r>
      <w:r>
        <w:t xml:space="preserve">image </w:t>
      </w:r>
      <w:r w:rsidRPr="00917E8B">
        <w:t xml:space="preserve">and Edward Weston’s </w:t>
      </w:r>
      <w:r>
        <w:t xml:space="preserve">image </w:t>
      </w:r>
      <w:r w:rsidRPr="00917E8B">
        <w:t>both respond to the Yosemite landscape, but they do so in contrasting ways. Adams uses a wide</w:t>
      </w:r>
      <w:r w:rsidR="005925BD">
        <w:t xml:space="preserve"> and </w:t>
      </w:r>
      <w:r w:rsidRPr="00917E8B">
        <w:t xml:space="preserve">dramatic composition </w:t>
      </w:r>
      <w:r w:rsidR="009642BA">
        <w:t>where</w:t>
      </w:r>
      <w:r w:rsidRPr="00917E8B">
        <w:t xml:space="preserve"> the enormous form of Half Dome is balanced by the bright moon, creating strong contrasts between light and darkness and emphasising the scale. Weston, however, uses a closer and more intimate composition, focusing on the twisted juniper’s trunk and branches, with its textures for</w:t>
      </w:r>
      <w:r w:rsidR="00E4749A">
        <w:t>m</w:t>
      </w:r>
      <w:r w:rsidRPr="00917E8B">
        <w:t xml:space="preserve"> becoming the main visual </w:t>
      </w:r>
      <w:r w:rsidRPr="00917E8B">
        <w:lastRenderedPageBreak/>
        <w:t>features. This gives the photograph a more abstract quality and suggests resilience</w:t>
      </w:r>
      <w:r w:rsidR="00E4749A">
        <w:t xml:space="preserve"> and </w:t>
      </w:r>
      <w:r w:rsidRPr="00917E8B">
        <w:t>endurance</w:t>
      </w:r>
      <w:r w:rsidR="00E4749A">
        <w:t xml:space="preserve">. </w:t>
      </w:r>
    </w:p>
    <w:p w14:paraId="4E199795" w14:textId="77777777" w:rsidR="0038092B" w:rsidRDefault="0038092B"/>
    <w:p w14:paraId="3B0627BC" w14:textId="0848EA34" w:rsidR="00E2547D" w:rsidRDefault="0038092B">
      <w:r>
        <w:t xml:space="preserve">In conclusion, the </w:t>
      </w:r>
      <w:r w:rsidR="00917E8B" w:rsidRPr="00917E8B">
        <w:t xml:space="preserve">different sites dictated the artists’ approaches: Half Dome’s vast, monumental structure encouraged Adams to create an expansive image showing the grandeur of the landscape, while the individual juniper at Lake </w:t>
      </w:r>
      <w:proofErr w:type="spellStart"/>
      <w:r w:rsidR="00917E8B" w:rsidRPr="00917E8B">
        <w:t>Tenaya</w:t>
      </w:r>
      <w:proofErr w:type="spellEnd"/>
      <w:r w:rsidR="00917E8B" w:rsidRPr="00917E8B">
        <w:t xml:space="preserve"> led Weston to concentrate on one weathered living form, showing how the character of a place can be expressed through a single natural object.</w:t>
      </w:r>
    </w:p>
    <w:p w14:paraId="238C0E4B" w14:textId="77777777" w:rsidR="00383614" w:rsidRDefault="00383614"/>
    <w:p w14:paraId="41C7B8E1" w14:textId="77777777" w:rsidR="00383614" w:rsidRPr="00E2547D" w:rsidRDefault="00383614"/>
    <w:sectPr w:rsidR="00383614" w:rsidRPr="00E254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I6yfLvmV" int2:invalidationBookmarkName="" int2:hashCode="+0DKDxS7KiTJM2" int2:id="zG7lhJUF">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7D7"/>
    <w:rsid w:val="00034F81"/>
    <w:rsid w:val="00067994"/>
    <w:rsid w:val="000747E3"/>
    <w:rsid w:val="000F6FFA"/>
    <w:rsid w:val="001039E2"/>
    <w:rsid w:val="002116D4"/>
    <w:rsid w:val="002B147C"/>
    <w:rsid w:val="00305A96"/>
    <w:rsid w:val="00365EE1"/>
    <w:rsid w:val="0038092B"/>
    <w:rsid w:val="00383614"/>
    <w:rsid w:val="003E7CBD"/>
    <w:rsid w:val="004406C9"/>
    <w:rsid w:val="00455122"/>
    <w:rsid w:val="004662A6"/>
    <w:rsid w:val="004A4EEC"/>
    <w:rsid w:val="004B5441"/>
    <w:rsid w:val="005925BD"/>
    <w:rsid w:val="005E5C2F"/>
    <w:rsid w:val="005F6D43"/>
    <w:rsid w:val="0066674A"/>
    <w:rsid w:val="006B649C"/>
    <w:rsid w:val="00726662"/>
    <w:rsid w:val="00737949"/>
    <w:rsid w:val="00741EC3"/>
    <w:rsid w:val="00757C00"/>
    <w:rsid w:val="007A43AD"/>
    <w:rsid w:val="007F5699"/>
    <w:rsid w:val="00917E8B"/>
    <w:rsid w:val="009642BA"/>
    <w:rsid w:val="0097505A"/>
    <w:rsid w:val="00A0118F"/>
    <w:rsid w:val="00AC0C6F"/>
    <w:rsid w:val="00B04D59"/>
    <w:rsid w:val="00B207D7"/>
    <w:rsid w:val="00BA6CAE"/>
    <w:rsid w:val="00BB0777"/>
    <w:rsid w:val="00C1323D"/>
    <w:rsid w:val="00C25736"/>
    <w:rsid w:val="00C33E4B"/>
    <w:rsid w:val="00C879E1"/>
    <w:rsid w:val="00D07445"/>
    <w:rsid w:val="00D30BBA"/>
    <w:rsid w:val="00DA62ED"/>
    <w:rsid w:val="00DA6435"/>
    <w:rsid w:val="00DB1FB6"/>
    <w:rsid w:val="00DC3B5C"/>
    <w:rsid w:val="00E03084"/>
    <w:rsid w:val="00E2547D"/>
    <w:rsid w:val="00E4749A"/>
    <w:rsid w:val="00E63E21"/>
    <w:rsid w:val="00EF5A0D"/>
    <w:rsid w:val="00F30421"/>
    <w:rsid w:val="00FD7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2F3AC1"/>
  <w15:chartTrackingRefBased/>
  <w15:docId w15:val="{DE89A76C-2DA2-444A-A375-47107986C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7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07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07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07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07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07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07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07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07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0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0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0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7D7"/>
    <w:rPr>
      <w:rFonts w:eastAsiaTheme="majorEastAsia" w:cstheme="majorBidi"/>
      <w:color w:val="272727" w:themeColor="text1" w:themeTint="D8"/>
    </w:rPr>
  </w:style>
  <w:style w:type="paragraph" w:styleId="Title">
    <w:name w:val="Title"/>
    <w:basedOn w:val="Normal"/>
    <w:next w:val="Normal"/>
    <w:link w:val="TitleChar"/>
    <w:uiPriority w:val="10"/>
    <w:qFormat/>
    <w:rsid w:val="00B207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7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7D7"/>
    <w:pPr>
      <w:spacing w:before="160"/>
      <w:jc w:val="center"/>
    </w:pPr>
    <w:rPr>
      <w:i/>
      <w:iCs/>
      <w:color w:val="404040" w:themeColor="text1" w:themeTint="BF"/>
    </w:rPr>
  </w:style>
  <w:style w:type="character" w:customStyle="1" w:styleId="QuoteChar">
    <w:name w:val="Quote Char"/>
    <w:basedOn w:val="DefaultParagraphFont"/>
    <w:link w:val="Quote"/>
    <w:uiPriority w:val="29"/>
    <w:rsid w:val="00B207D7"/>
    <w:rPr>
      <w:i/>
      <w:iCs/>
      <w:color w:val="404040" w:themeColor="text1" w:themeTint="BF"/>
    </w:rPr>
  </w:style>
  <w:style w:type="paragraph" w:styleId="ListParagraph">
    <w:name w:val="List Paragraph"/>
    <w:basedOn w:val="Normal"/>
    <w:uiPriority w:val="34"/>
    <w:qFormat/>
    <w:rsid w:val="00B207D7"/>
    <w:pPr>
      <w:ind w:left="720"/>
      <w:contextualSpacing/>
    </w:pPr>
  </w:style>
  <w:style w:type="character" w:styleId="IntenseEmphasis">
    <w:name w:val="Intense Emphasis"/>
    <w:basedOn w:val="DefaultParagraphFont"/>
    <w:uiPriority w:val="21"/>
    <w:qFormat/>
    <w:rsid w:val="00B207D7"/>
    <w:rPr>
      <w:i/>
      <w:iCs/>
      <w:color w:val="0F4761" w:themeColor="accent1" w:themeShade="BF"/>
    </w:rPr>
  </w:style>
  <w:style w:type="paragraph" w:styleId="IntenseQuote">
    <w:name w:val="Intense Quote"/>
    <w:basedOn w:val="Normal"/>
    <w:next w:val="Normal"/>
    <w:link w:val="IntenseQuoteChar"/>
    <w:uiPriority w:val="30"/>
    <w:qFormat/>
    <w:rsid w:val="00B207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07D7"/>
    <w:rPr>
      <w:i/>
      <w:iCs/>
      <w:color w:val="0F4761" w:themeColor="accent1" w:themeShade="BF"/>
    </w:rPr>
  </w:style>
  <w:style w:type="character" w:styleId="IntenseReference">
    <w:name w:val="Intense Reference"/>
    <w:basedOn w:val="DefaultParagraphFont"/>
    <w:uiPriority w:val="32"/>
    <w:qFormat/>
    <w:rsid w:val="00B207D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565</Words>
  <Characters>3223</Characters>
  <Application>Microsoft Office Word</Application>
  <DocSecurity>0</DocSecurity>
  <Lines>26</Lines>
  <Paragraphs>7</Paragraphs>
  <ScaleCrop>false</ScaleCrop>
  <Company/>
  <LinksUpToDate>false</LinksUpToDate>
  <CharactersWithSpaces>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Bird (2502309)</dc:creator>
  <cp:keywords/>
  <dc:description/>
  <cp:lastModifiedBy>Chloe Bird (2502309)</cp:lastModifiedBy>
  <cp:revision>2</cp:revision>
  <dcterms:created xsi:type="dcterms:W3CDTF">2026-10-20T15:05:00Z</dcterms:created>
  <dcterms:modified xsi:type="dcterms:W3CDTF">2026-10-20T15:05:00Z</dcterms:modified>
</cp:coreProperties>
</file>