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EC444" w14:textId="77777777" w:rsidR="000C5193" w:rsidRPr="0013753A" w:rsidRDefault="000C5193" w:rsidP="000C5193">
      <w:pPr>
        <w:spacing w:after="0" w:line="240" w:lineRule="auto"/>
        <w:jc w:val="center"/>
        <w:rPr>
          <w:rFonts w:ascii="Arial" w:eastAsiaTheme="minorHAnsi" w:hAnsi="Arial" w:cs="Arial"/>
          <w:b/>
          <w:bCs/>
          <w:sz w:val="24"/>
          <w:szCs w:val="24"/>
        </w:rPr>
      </w:pPr>
      <w:bookmarkStart w:id="0" w:name="_Hlk89891345"/>
      <w:r w:rsidRPr="0013753A">
        <w:rPr>
          <w:rFonts w:ascii="Arial" w:eastAsiaTheme="minorHAnsi" w:hAnsi="Arial" w:cs="Arial"/>
          <w:b/>
          <w:bCs/>
          <w:sz w:val="24"/>
          <w:szCs w:val="24"/>
        </w:rPr>
        <w:t>Marketing plan written for</w:t>
      </w:r>
    </w:p>
    <w:p w14:paraId="292C51CD" w14:textId="77777777" w:rsidR="000C5193" w:rsidRPr="0013753A" w:rsidRDefault="000C5193" w:rsidP="000C5193">
      <w:pPr>
        <w:spacing w:after="0" w:line="240" w:lineRule="auto"/>
        <w:jc w:val="center"/>
        <w:rPr>
          <w:rFonts w:ascii="Arial" w:eastAsiaTheme="minorHAnsi" w:hAnsi="Arial" w:cs="Arial"/>
          <w:b/>
          <w:bCs/>
          <w:sz w:val="24"/>
          <w:szCs w:val="24"/>
        </w:rPr>
      </w:pPr>
    </w:p>
    <w:p w14:paraId="244AEAEF" w14:textId="5BCA8F54" w:rsidR="000C5193" w:rsidRPr="0013753A" w:rsidRDefault="000C5193" w:rsidP="000C5193">
      <w:pPr>
        <w:spacing w:after="0" w:line="240" w:lineRule="auto"/>
        <w:jc w:val="center"/>
        <w:rPr>
          <w:rFonts w:ascii="Arial" w:eastAsiaTheme="minorHAnsi" w:hAnsi="Arial" w:cs="Arial"/>
          <w:b/>
          <w:bCs/>
          <w:color w:val="FF0000"/>
          <w:sz w:val="24"/>
          <w:szCs w:val="24"/>
        </w:rPr>
      </w:pPr>
      <w:r w:rsidRPr="0013753A">
        <w:rPr>
          <w:rFonts w:ascii="Arial" w:eastAsiaTheme="minorHAnsi" w:hAnsi="Arial" w:cs="Arial"/>
          <w:b/>
          <w:bCs/>
          <w:sz w:val="24"/>
          <w:szCs w:val="24"/>
        </w:rPr>
        <w:t>____</w:t>
      </w:r>
      <w:r w:rsidR="004639FB" w:rsidRPr="0013753A">
        <w:rPr>
          <w:rFonts w:ascii="Arial" w:eastAsiaTheme="minorHAnsi" w:hAnsi="Arial" w:cs="Arial"/>
          <w:b/>
          <w:bCs/>
          <w:sz w:val="24"/>
          <w:szCs w:val="24"/>
        </w:rPr>
        <w:t>Heritage Madrid Hotel</w:t>
      </w:r>
      <w:r w:rsidRPr="0013753A">
        <w:rPr>
          <w:rFonts w:ascii="Arial" w:eastAsiaTheme="minorHAnsi" w:hAnsi="Arial" w:cs="Arial"/>
          <w:b/>
          <w:bCs/>
          <w:sz w:val="24"/>
          <w:szCs w:val="24"/>
        </w:rPr>
        <w:t>____</w:t>
      </w:r>
    </w:p>
    <w:p w14:paraId="692394E9" w14:textId="77777777" w:rsidR="000C5193" w:rsidRPr="0013753A" w:rsidRDefault="000C5193" w:rsidP="000C5193">
      <w:pPr>
        <w:spacing w:after="0" w:line="240" w:lineRule="auto"/>
        <w:jc w:val="center"/>
        <w:rPr>
          <w:rFonts w:ascii="Arial" w:eastAsiaTheme="minorHAnsi" w:hAnsi="Arial" w:cs="Arial"/>
          <w:b/>
          <w:bCs/>
          <w:sz w:val="24"/>
          <w:szCs w:val="24"/>
        </w:rPr>
      </w:pPr>
    </w:p>
    <w:p w14:paraId="1514906E" w14:textId="77777777" w:rsidR="000C5193" w:rsidRPr="0013753A" w:rsidRDefault="000C5193" w:rsidP="000C5193">
      <w:pPr>
        <w:spacing w:after="0" w:line="240" w:lineRule="auto"/>
        <w:jc w:val="center"/>
        <w:rPr>
          <w:rFonts w:ascii="Arial" w:eastAsiaTheme="minorHAnsi" w:hAnsi="Arial" w:cs="Arial"/>
          <w:b/>
          <w:bCs/>
          <w:sz w:val="24"/>
          <w:szCs w:val="24"/>
        </w:rPr>
      </w:pPr>
      <w:r w:rsidRPr="0013753A">
        <w:rPr>
          <w:rFonts w:ascii="Arial" w:eastAsiaTheme="minorHAnsi" w:hAnsi="Arial" w:cs="Arial"/>
          <w:b/>
          <w:bCs/>
          <w:sz w:val="24"/>
          <w:szCs w:val="24"/>
        </w:rPr>
        <w:t>Student Name</w:t>
      </w:r>
    </w:p>
    <w:p w14:paraId="50F58102" w14:textId="77777777" w:rsidR="000C5193" w:rsidRPr="0013753A" w:rsidRDefault="000C5193" w:rsidP="000C5193">
      <w:pPr>
        <w:spacing w:after="0" w:line="240" w:lineRule="auto"/>
        <w:jc w:val="center"/>
        <w:rPr>
          <w:rFonts w:ascii="Arial" w:eastAsiaTheme="minorHAnsi" w:hAnsi="Arial" w:cs="Arial"/>
          <w:b/>
          <w:bCs/>
          <w:sz w:val="24"/>
          <w:szCs w:val="24"/>
        </w:rPr>
      </w:pPr>
    </w:p>
    <w:p w14:paraId="75631AA4" w14:textId="7A5E442D" w:rsidR="000C5193" w:rsidRPr="0013753A" w:rsidRDefault="000C5193" w:rsidP="000C5193">
      <w:pPr>
        <w:spacing w:after="0" w:line="240" w:lineRule="auto"/>
        <w:jc w:val="center"/>
        <w:rPr>
          <w:rFonts w:ascii="Arial" w:eastAsiaTheme="minorHAnsi" w:hAnsi="Arial" w:cs="Arial"/>
          <w:b/>
          <w:bCs/>
          <w:sz w:val="24"/>
          <w:szCs w:val="24"/>
        </w:rPr>
      </w:pPr>
      <w:r w:rsidRPr="0013753A">
        <w:rPr>
          <w:rFonts w:ascii="Arial" w:eastAsiaTheme="minorHAnsi" w:hAnsi="Arial" w:cs="Arial"/>
          <w:b/>
          <w:bCs/>
          <w:sz w:val="24"/>
          <w:szCs w:val="24"/>
        </w:rPr>
        <w:t>______</w:t>
      </w:r>
      <w:r w:rsidR="004639FB" w:rsidRPr="0013753A">
        <w:rPr>
          <w:rFonts w:ascii="Arial" w:eastAsiaTheme="minorHAnsi" w:hAnsi="Arial" w:cs="Arial"/>
          <w:b/>
          <w:bCs/>
          <w:sz w:val="24"/>
          <w:szCs w:val="24"/>
        </w:rPr>
        <w:t>Abdul Shohid</w:t>
      </w:r>
      <w:r w:rsidRPr="0013753A">
        <w:rPr>
          <w:rFonts w:ascii="Arial" w:eastAsiaTheme="minorHAnsi" w:hAnsi="Arial" w:cs="Arial"/>
          <w:b/>
          <w:bCs/>
          <w:sz w:val="24"/>
          <w:szCs w:val="24"/>
        </w:rPr>
        <w:t>____</w:t>
      </w:r>
    </w:p>
    <w:p w14:paraId="7601FB83" w14:textId="77777777" w:rsidR="000C5193" w:rsidRPr="0013753A" w:rsidRDefault="000C5193" w:rsidP="000C5193">
      <w:pPr>
        <w:spacing w:after="0" w:line="240" w:lineRule="auto"/>
        <w:jc w:val="center"/>
        <w:rPr>
          <w:rFonts w:ascii="Arial" w:eastAsiaTheme="minorHAnsi" w:hAnsi="Arial" w:cs="Arial"/>
          <w:b/>
          <w:bCs/>
          <w:sz w:val="24"/>
          <w:szCs w:val="24"/>
        </w:rPr>
      </w:pPr>
    </w:p>
    <w:p w14:paraId="451ACD32" w14:textId="77777777" w:rsidR="000C5193" w:rsidRPr="0013753A" w:rsidRDefault="000C5193" w:rsidP="000C5193">
      <w:pPr>
        <w:spacing w:after="0" w:line="240" w:lineRule="auto"/>
        <w:jc w:val="center"/>
        <w:rPr>
          <w:rFonts w:ascii="Arial" w:eastAsiaTheme="minorHAnsi" w:hAnsi="Arial" w:cs="Arial"/>
          <w:b/>
          <w:bCs/>
          <w:sz w:val="24"/>
          <w:szCs w:val="24"/>
        </w:rPr>
      </w:pPr>
    </w:p>
    <w:p w14:paraId="303ED3B4" w14:textId="5D1432FB" w:rsidR="000C5193" w:rsidRPr="0013753A" w:rsidRDefault="000C5193" w:rsidP="000C5193">
      <w:pPr>
        <w:spacing w:after="0" w:line="240" w:lineRule="auto"/>
        <w:jc w:val="center"/>
        <w:rPr>
          <w:rFonts w:ascii="Arial" w:eastAsiaTheme="minorHAnsi" w:hAnsi="Arial" w:cs="Arial"/>
          <w:b/>
          <w:bCs/>
          <w:sz w:val="24"/>
          <w:szCs w:val="24"/>
        </w:rPr>
      </w:pPr>
      <w:r w:rsidRPr="0013753A">
        <w:rPr>
          <w:rFonts w:ascii="Arial" w:eastAsiaTheme="minorHAnsi" w:hAnsi="Arial" w:cs="Arial"/>
          <w:b/>
          <w:bCs/>
          <w:sz w:val="24"/>
          <w:szCs w:val="24"/>
        </w:rPr>
        <w:t>Student ID number</w:t>
      </w:r>
    </w:p>
    <w:p w14:paraId="6AF4A537" w14:textId="77777777" w:rsidR="004639FB" w:rsidRPr="0013753A" w:rsidRDefault="004639FB" w:rsidP="000C5193">
      <w:pPr>
        <w:spacing w:after="0" w:line="240" w:lineRule="auto"/>
        <w:jc w:val="center"/>
        <w:rPr>
          <w:rFonts w:ascii="Arial" w:eastAsiaTheme="minorHAnsi" w:hAnsi="Arial" w:cs="Arial"/>
          <w:b/>
          <w:bCs/>
          <w:sz w:val="24"/>
          <w:szCs w:val="24"/>
        </w:rPr>
      </w:pPr>
    </w:p>
    <w:p w14:paraId="754C6060" w14:textId="45148DF0" w:rsidR="000C5193" w:rsidRPr="0013753A" w:rsidRDefault="000C5193" w:rsidP="000C5193">
      <w:pPr>
        <w:spacing w:after="0" w:line="240" w:lineRule="auto"/>
        <w:jc w:val="center"/>
        <w:rPr>
          <w:rFonts w:ascii="Arial" w:eastAsiaTheme="minorHAnsi" w:hAnsi="Arial" w:cs="Arial"/>
          <w:b/>
          <w:bCs/>
          <w:sz w:val="24"/>
          <w:szCs w:val="24"/>
        </w:rPr>
      </w:pPr>
      <w:r w:rsidRPr="0013753A">
        <w:rPr>
          <w:rFonts w:ascii="Arial" w:eastAsiaTheme="minorHAnsi" w:hAnsi="Arial" w:cs="Arial"/>
          <w:b/>
          <w:bCs/>
          <w:sz w:val="24"/>
          <w:szCs w:val="24"/>
        </w:rPr>
        <w:t>____</w:t>
      </w:r>
      <w:r w:rsidR="004639FB" w:rsidRPr="0013753A">
        <w:rPr>
          <w:rFonts w:ascii="Arial" w:eastAsiaTheme="minorHAnsi" w:hAnsi="Arial" w:cs="Arial"/>
          <w:b/>
          <w:bCs/>
          <w:sz w:val="24"/>
          <w:szCs w:val="24"/>
        </w:rPr>
        <w:t>2110103</w:t>
      </w:r>
      <w:r w:rsidRPr="0013753A">
        <w:rPr>
          <w:rFonts w:ascii="Arial" w:eastAsiaTheme="minorHAnsi" w:hAnsi="Arial" w:cs="Arial"/>
          <w:b/>
          <w:bCs/>
          <w:sz w:val="24"/>
          <w:szCs w:val="24"/>
        </w:rPr>
        <w:t>____</w:t>
      </w:r>
    </w:p>
    <w:p w14:paraId="0E1A47BA" w14:textId="77777777" w:rsidR="000C5193" w:rsidRPr="0013753A" w:rsidRDefault="000C5193" w:rsidP="000C5193">
      <w:pPr>
        <w:spacing w:after="0" w:line="240" w:lineRule="auto"/>
        <w:jc w:val="center"/>
        <w:rPr>
          <w:rFonts w:ascii="Arial" w:eastAsiaTheme="minorHAnsi" w:hAnsi="Arial" w:cs="Arial"/>
          <w:b/>
          <w:bCs/>
          <w:sz w:val="24"/>
          <w:szCs w:val="24"/>
        </w:rPr>
      </w:pPr>
    </w:p>
    <w:p w14:paraId="213E5FFF" w14:textId="77777777" w:rsidR="000C5193" w:rsidRPr="0013753A" w:rsidRDefault="000C5193" w:rsidP="000C5193">
      <w:pPr>
        <w:spacing w:after="0" w:line="240" w:lineRule="auto"/>
        <w:jc w:val="center"/>
        <w:rPr>
          <w:rFonts w:ascii="Arial" w:eastAsiaTheme="minorHAnsi" w:hAnsi="Arial" w:cs="Arial"/>
          <w:b/>
          <w:bCs/>
          <w:sz w:val="24"/>
          <w:szCs w:val="24"/>
        </w:rPr>
      </w:pPr>
    </w:p>
    <w:p w14:paraId="70F580AB" w14:textId="77777777" w:rsidR="000C5193" w:rsidRPr="0013753A" w:rsidRDefault="000C5193" w:rsidP="000C5193">
      <w:pPr>
        <w:spacing w:after="0" w:line="240" w:lineRule="auto"/>
        <w:jc w:val="center"/>
        <w:rPr>
          <w:rFonts w:ascii="Arial" w:eastAsiaTheme="minorHAnsi" w:hAnsi="Arial" w:cs="Arial"/>
          <w:b/>
          <w:bCs/>
          <w:sz w:val="24"/>
          <w:szCs w:val="24"/>
        </w:rPr>
      </w:pPr>
    </w:p>
    <w:p w14:paraId="15560175" w14:textId="77777777" w:rsidR="000C5193" w:rsidRPr="0013753A" w:rsidRDefault="000C5193" w:rsidP="000C5193">
      <w:pPr>
        <w:spacing w:after="0" w:line="240" w:lineRule="auto"/>
        <w:jc w:val="center"/>
        <w:rPr>
          <w:rFonts w:ascii="Arial" w:eastAsiaTheme="minorHAnsi" w:hAnsi="Arial" w:cs="Arial"/>
          <w:b/>
          <w:bCs/>
          <w:sz w:val="24"/>
          <w:szCs w:val="24"/>
        </w:rPr>
      </w:pPr>
    </w:p>
    <w:p w14:paraId="1F82972F" w14:textId="77777777" w:rsidR="000C5193" w:rsidRPr="0013753A" w:rsidRDefault="000C5193" w:rsidP="000C5193">
      <w:pPr>
        <w:spacing w:after="0" w:line="240" w:lineRule="auto"/>
        <w:jc w:val="center"/>
        <w:rPr>
          <w:rFonts w:ascii="Arial" w:eastAsiaTheme="minorHAnsi" w:hAnsi="Arial" w:cs="Arial"/>
          <w:b/>
          <w:bCs/>
          <w:sz w:val="24"/>
          <w:szCs w:val="24"/>
        </w:rPr>
      </w:pPr>
      <w:r w:rsidRPr="0013753A">
        <w:rPr>
          <w:rFonts w:ascii="Arial" w:eastAsiaTheme="minorHAnsi" w:hAnsi="Arial" w:cs="Arial"/>
          <w:b/>
          <w:bCs/>
          <w:sz w:val="24"/>
          <w:szCs w:val="24"/>
        </w:rPr>
        <w:t>Marketing Essentials BMIH4005</w:t>
      </w:r>
    </w:p>
    <w:p w14:paraId="6FEEA9F5" w14:textId="77777777" w:rsidR="000C5193" w:rsidRPr="0013753A" w:rsidRDefault="000C5193" w:rsidP="000C5193">
      <w:pPr>
        <w:spacing w:after="0" w:line="240" w:lineRule="auto"/>
        <w:jc w:val="center"/>
        <w:rPr>
          <w:rFonts w:ascii="Arial" w:eastAsiaTheme="minorHAnsi" w:hAnsi="Arial" w:cs="Arial"/>
          <w:b/>
          <w:bCs/>
          <w:sz w:val="24"/>
          <w:szCs w:val="24"/>
        </w:rPr>
      </w:pPr>
    </w:p>
    <w:p w14:paraId="31FB0B93" w14:textId="77777777" w:rsidR="000C5193" w:rsidRPr="0013753A" w:rsidRDefault="000C5193" w:rsidP="000C5193">
      <w:pPr>
        <w:spacing w:after="0" w:line="240" w:lineRule="auto"/>
        <w:jc w:val="center"/>
        <w:rPr>
          <w:rFonts w:ascii="Arial" w:eastAsiaTheme="minorHAnsi" w:hAnsi="Arial" w:cs="Arial"/>
          <w:b/>
          <w:bCs/>
          <w:sz w:val="24"/>
          <w:szCs w:val="24"/>
        </w:rPr>
      </w:pPr>
    </w:p>
    <w:p w14:paraId="06F7CBB7" w14:textId="77777777" w:rsidR="000C5193" w:rsidRPr="0013753A" w:rsidRDefault="000C5193" w:rsidP="000C5193">
      <w:pPr>
        <w:spacing w:after="0" w:line="240" w:lineRule="auto"/>
        <w:jc w:val="center"/>
        <w:rPr>
          <w:rFonts w:ascii="Arial" w:eastAsiaTheme="minorHAnsi" w:hAnsi="Arial" w:cs="Arial"/>
          <w:b/>
          <w:bCs/>
          <w:sz w:val="24"/>
          <w:szCs w:val="24"/>
        </w:rPr>
      </w:pPr>
      <w:r w:rsidRPr="0013753A">
        <w:rPr>
          <w:rFonts w:ascii="Arial" w:eastAsiaTheme="minorHAnsi" w:hAnsi="Arial" w:cs="Arial"/>
          <w:b/>
          <w:bCs/>
          <w:sz w:val="24"/>
          <w:szCs w:val="24"/>
        </w:rPr>
        <w:t>Lecturer</w:t>
      </w:r>
    </w:p>
    <w:p w14:paraId="6B4EDFA1" w14:textId="77777777" w:rsidR="000C5193" w:rsidRPr="0013753A" w:rsidRDefault="000C5193" w:rsidP="000C5193">
      <w:pPr>
        <w:spacing w:after="0" w:line="240" w:lineRule="auto"/>
        <w:jc w:val="center"/>
        <w:rPr>
          <w:rFonts w:ascii="Arial" w:eastAsiaTheme="minorHAnsi" w:hAnsi="Arial" w:cs="Arial"/>
          <w:b/>
          <w:bCs/>
          <w:sz w:val="24"/>
          <w:szCs w:val="24"/>
        </w:rPr>
      </w:pPr>
    </w:p>
    <w:p w14:paraId="4BE60D83" w14:textId="37A8AD7C" w:rsidR="000C5193" w:rsidRPr="0013753A" w:rsidRDefault="000C5193" w:rsidP="000C5193">
      <w:pPr>
        <w:spacing w:after="0" w:line="240" w:lineRule="auto"/>
        <w:jc w:val="center"/>
        <w:rPr>
          <w:rFonts w:ascii="Arial" w:eastAsiaTheme="minorHAnsi" w:hAnsi="Arial" w:cs="Arial"/>
          <w:b/>
          <w:bCs/>
          <w:sz w:val="24"/>
          <w:szCs w:val="24"/>
        </w:rPr>
      </w:pPr>
      <w:r w:rsidRPr="0013753A">
        <w:rPr>
          <w:rFonts w:ascii="Arial" w:eastAsiaTheme="minorHAnsi" w:hAnsi="Arial" w:cs="Arial"/>
          <w:b/>
          <w:bCs/>
          <w:sz w:val="24"/>
          <w:szCs w:val="24"/>
        </w:rPr>
        <w:t>______</w:t>
      </w:r>
      <w:r w:rsidR="004639FB" w:rsidRPr="0013753A">
        <w:rPr>
          <w:rFonts w:ascii="Arial" w:eastAsiaTheme="minorHAnsi" w:hAnsi="Arial" w:cs="Arial"/>
          <w:b/>
          <w:bCs/>
          <w:sz w:val="24"/>
          <w:szCs w:val="24"/>
        </w:rPr>
        <w:t>Neil Dyer</w:t>
      </w:r>
      <w:r w:rsidRPr="0013753A">
        <w:rPr>
          <w:rFonts w:ascii="Arial" w:eastAsiaTheme="minorHAnsi" w:hAnsi="Arial" w:cs="Arial"/>
          <w:b/>
          <w:bCs/>
          <w:sz w:val="24"/>
          <w:szCs w:val="24"/>
        </w:rPr>
        <w:t>______</w:t>
      </w:r>
    </w:p>
    <w:p w14:paraId="53A13554" w14:textId="77777777" w:rsidR="000C5193" w:rsidRPr="0013753A" w:rsidRDefault="000C5193" w:rsidP="000C5193">
      <w:pPr>
        <w:spacing w:after="0" w:line="240" w:lineRule="auto"/>
        <w:jc w:val="center"/>
        <w:rPr>
          <w:rFonts w:ascii="Arial" w:eastAsiaTheme="minorHAnsi" w:hAnsi="Arial" w:cs="Arial"/>
          <w:b/>
          <w:bCs/>
          <w:sz w:val="24"/>
          <w:szCs w:val="24"/>
        </w:rPr>
      </w:pPr>
    </w:p>
    <w:p w14:paraId="6A87B014" w14:textId="77777777" w:rsidR="000C5193" w:rsidRPr="0013753A" w:rsidRDefault="000C5193" w:rsidP="000C5193">
      <w:pPr>
        <w:spacing w:after="0" w:line="240" w:lineRule="auto"/>
        <w:jc w:val="center"/>
        <w:rPr>
          <w:rFonts w:asciiTheme="minorHAnsi" w:eastAsiaTheme="minorHAnsi" w:hAnsiTheme="minorHAnsi" w:cstheme="minorBidi"/>
          <w:b/>
          <w:bCs/>
          <w:sz w:val="24"/>
          <w:szCs w:val="24"/>
        </w:rPr>
      </w:pPr>
    </w:p>
    <w:p w14:paraId="727AE3ED" w14:textId="77777777" w:rsidR="000C5193" w:rsidRPr="0013753A" w:rsidRDefault="000C5193" w:rsidP="000C5193">
      <w:pPr>
        <w:spacing w:after="0" w:line="240" w:lineRule="auto"/>
        <w:jc w:val="center"/>
        <w:rPr>
          <w:rFonts w:asciiTheme="minorHAnsi" w:eastAsiaTheme="minorHAnsi" w:hAnsiTheme="minorHAnsi" w:cstheme="minorBidi"/>
          <w:b/>
          <w:bCs/>
          <w:sz w:val="24"/>
          <w:szCs w:val="24"/>
        </w:rPr>
      </w:pPr>
    </w:p>
    <w:p w14:paraId="6F86F42E" w14:textId="77777777" w:rsidR="000C5193" w:rsidRPr="0013753A" w:rsidRDefault="000C5193" w:rsidP="000C5193">
      <w:pPr>
        <w:spacing w:after="0" w:line="240" w:lineRule="auto"/>
        <w:jc w:val="center"/>
        <w:rPr>
          <w:rFonts w:asciiTheme="minorHAnsi" w:eastAsiaTheme="minorHAnsi" w:hAnsiTheme="minorHAnsi" w:cstheme="minorBidi"/>
          <w:b/>
          <w:bCs/>
          <w:sz w:val="24"/>
          <w:szCs w:val="24"/>
        </w:rPr>
      </w:pPr>
    </w:p>
    <w:p w14:paraId="275276EF" w14:textId="77777777" w:rsidR="000C5193" w:rsidRPr="0013753A" w:rsidRDefault="000C5193" w:rsidP="000C5193">
      <w:pPr>
        <w:spacing w:after="0" w:line="240" w:lineRule="auto"/>
        <w:jc w:val="center"/>
        <w:rPr>
          <w:rFonts w:asciiTheme="minorHAnsi" w:eastAsiaTheme="minorHAnsi" w:hAnsiTheme="minorHAnsi" w:cstheme="minorBidi"/>
          <w:b/>
          <w:bCs/>
          <w:sz w:val="24"/>
          <w:szCs w:val="24"/>
        </w:rPr>
      </w:pPr>
    </w:p>
    <w:p w14:paraId="21A969CC" w14:textId="77777777" w:rsidR="000C5193" w:rsidRPr="0013753A" w:rsidRDefault="000C5193" w:rsidP="000C5193">
      <w:pPr>
        <w:spacing w:after="0" w:line="240" w:lineRule="auto"/>
        <w:jc w:val="center"/>
        <w:rPr>
          <w:rFonts w:asciiTheme="minorHAnsi" w:eastAsiaTheme="minorHAnsi" w:hAnsiTheme="minorHAnsi" w:cstheme="minorBidi"/>
          <w:b/>
          <w:bCs/>
          <w:sz w:val="24"/>
          <w:szCs w:val="24"/>
        </w:rPr>
      </w:pPr>
    </w:p>
    <w:p w14:paraId="7B4C68B5" w14:textId="77777777" w:rsidR="000C5193" w:rsidRPr="0013753A" w:rsidRDefault="000C5193" w:rsidP="000C5193">
      <w:pPr>
        <w:spacing w:after="0" w:line="240" w:lineRule="auto"/>
        <w:jc w:val="center"/>
        <w:rPr>
          <w:rFonts w:asciiTheme="minorHAnsi" w:eastAsiaTheme="minorHAnsi" w:hAnsiTheme="minorHAnsi" w:cstheme="minorBidi"/>
          <w:b/>
          <w:bCs/>
          <w:sz w:val="24"/>
          <w:szCs w:val="24"/>
        </w:rPr>
      </w:pPr>
    </w:p>
    <w:p w14:paraId="3D59F166" w14:textId="77777777" w:rsidR="000C5193" w:rsidRPr="0013753A" w:rsidRDefault="000C5193" w:rsidP="000C5193">
      <w:pPr>
        <w:spacing w:after="0" w:line="240" w:lineRule="auto"/>
        <w:jc w:val="center"/>
        <w:rPr>
          <w:rFonts w:asciiTheme="minorHAnsi" w:eastAsiaTheme="minorHAnsi" w:hAnsiTheme="minorHAnsi" w:cstheme="minorBidi"/>
          <w:b/>
          <w:bCs/>
          <w:sz w:val="24"/>
          <w:szCs w:val="24"/>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54CFB8A" w14:textId="16367312" w:rsidR="002C4128" w:rsidRDefault="002C4128" w:rsidP="000C5193">
      <w:pPr>
        <w:spacing w:after="0" w:line="240" w:lineRule="auto"/>
        <w:rPr>
          <w:rFonts w:ascii="Arial" w:eastAsiaTheme="minorHAnsi" w:hAnsi="Arial" w:cs="Arial"/>
          <w:b/>
          <w:bCs/>
          <w:color w:val="FF0000"/>
          <w:sz w:val="24"/>
          <w:szCs w:val="24"/>
        </w:rPr>
      </w:pPr>
    </w:p>
    <w:p w14:paraId="4CAD0CEA" w14:textId="0A29B2FF" w:rsidR="002C4128" w:rsidRDefault="002C4128" w:rsidP="000C5193">
      <w:pPr>
        <w:spacing w:after="0" w:line="240" w:lineRule="auto"/>
        <w:rPr>
          <w:rFonts w:ascii="Arial" w:eastAsiaTheme="minorHAnsi" w:hAnsi="Arial" w:cs="Arial"/>
          <w:b/>
          <w:bCs/>
          <w:color w:val="FF0000"/>
          <w:sz w:val="24"/>
          <w:szCs w:val="24"/>
        </w:rPr>
      </w:pPr>
    </w:p>
    <w:p w14:paraId="7CC48773" w14:textId="77777777" w:rsidR="0013753A" w:rsidRDefault="0013753A"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C5193" w:rsidRPr="005D7731" w14:paraId="6CD304A7" w14:textId="77777777" w:rsidTr="00127317">
        <w:tc>
          <w:tcPr>
            <w:tcW w:w="9016" w:type="dxa"/>
          </w:tcPr>
          <w:p w14:paraId="5A141584" w14:textId="7C7D09DF" w:rsidR="000C5193" w:rsidRPr="0013753A" w:rsidRDefault="000C5193" w:rsidP="00E564F3">
            <w:pPr>
              <w:spacing w:after="0" w:line="240" w:lineRule="auto"/>
              <w:rPr>
                <w:rFonts w:ascii="Arial" w:eastAsiaTheme="minorHAnsi" w:hAnsi="Arial" w:cs="Arial"/>
                <w:i/>
                <w:iCs/>
                <w:color w:val="FF0000"/>
                <w:sz w:val="24"/>
                <w:szCs w:val="24"/>
                <w:u w:val="single"/>
              </w:rPr>
            </w:pPr>
            <w:r w:rsidRPr="0013753A">
              <w:rPr>
                <w:rFonts w:ascii="Arial" w:eastAsiaTheme="minorHAnsi" w:hAnsi="Arial" w:cs="Arial"/>
                <w:b/>
                <w:bCs/>
                <w:sz w:val="24"/>
                <w:szCs w:val="24"/>
                <w:u w:val="single"/>
              </w:rPr>
              <w:lastRenderedPageBreak/>
              <w:t>Introduction</w:t>
            </w:r>
          </w:p>
          <w:p w14:paraId="4F8A4916" w14:textId="77777777" w:rsidR="000C5193" w:rsidRPr="00E564F3" w:rsidRDefault="000C5193" w:rsidP="00127317">
            <w:pPr>
              <w:spacing w:after="0" w:line="240" w:lineRule="auto"/>
              <w:rPr>
                <w:rFonts w:ascii="Arial" w:eastAsiaTheme="minorHAnsi" w:hAnsi="Arial" w:cs="Arial"/>
                <w:sz w:val="24"/>
                <w:szCs w:val="24"/>
              </w:rPr>
            </w:pPr>
          </w:p>
          <w:p w14:paraId="0A85F2C9" w14:textId="323E05A2" w:rsidR="00E564F3" w:rsidRPr="00E564F3" w:rsidRDefault="00E564F3" w:rsidP="00E564F3">
            <w:pPr>
              <w:spacing w:after="0" w:line="240" w:lineRule="auto"/>
              <w:rPr>
                <w:rFonts w:ascii="Arial" w:eastAsiaTheme="minorHAnsi" w:hAnsi="Arial" w:cs="Arial"/>
                <w:sz w:val="24"/>
                <w:szCs w:val="24"/>
              </w:rPr>
            </w:pPr>
            <w:r w:rsidRPr="00E564F3">
              <w:rPr>
                <w:rFonts w:ascii="Arial" w:eastAsiaTheme="minorHAnsi" w:hAnsi="Arial" w:cs="Arial"/>
                <w:sz w:val="24"/>
                <w:szCs w:val="24"/>
              </w:rPr>
              <w:t xml:space="preserve">This assessment </w:t>
            </w:r>
            <w:r w:rsidR="00714163">
              <w:rPr>
                <w:rFonts w:ascii="Arial" w:eastAsiaTheme="minorHAnsi" w:hAnsi="Arial" w:cs="Arial"/>
                <w:sz w:val="24"/>
                <w:szCs w:val="24"/>
              </w:rPr>
              <w:t>proposes</w:t>
            </w:r>
            <w:r w:rsidRPr="00E564F3">
              <w:rPr>
                <w:rFonts w:ascii="Arial" w:eastAsiaTheme="minorHAnsi" w:hAnsi="Arial" w:cs="Arial"/>
                <w:sz w:val="24"/>
                <w:szCs w:val="24"/>
              </w:rPr>
              <w:t xml:space="preserve"> a marketing plan for Heritage Madrid Hotel</w:t>
            </w:r>
            <w:r w:rsidR="00714163">
              <w:rPr>
                <w:rFonts w:ascii="Arial" w:eastAsiaTheme="minorHAnsi" w:hAnsi="Arial" w:cs="Arial"/>
                <w:sz w:val="24"/>
                <w:szCs w:val="24"/>
              </w:rPr>
              <w:t>,</w:t>
            </w:r>
            <w:r w:rsidRPr="00E564F3">
              <w:rPr>
                <w:rFonts w:ascii="Arial" w:eastAsiaTheme="minorHAnsi" w:hAnsi="Arial" w:cs="Arial"/>
                <w:sz w:val="24"/>
                <w:szCs w:val="24"/>
              </w:rPr>
              <w:t xml:space="preserve"> a subsidiary of Relais &amp; Chateaux. Heritage Madrid Hotel is located in Madrid, Spain, which is being operated as a luxury hotel brand (Heritage Madrid Hotel, 2021)</w:t>
            </w:r>
            <w:r w:rsidRPr="00E564F3">
              <w:rPr>
                <w:rFonts w:ascii="Arial" w:eastAsiaTheme="minorHAnsi" w:hAnsi="Arial" w:cs="Arial"/>
                <w:vanish/>
                <w:sz w:val="24"/>
                <w:szCs w:val="24"/>
              </w:rPr>
              <w:t>otel, 2021o</w:t>
            </w:r>
            <w:r w:rsidRPr="00E564F3">
              <w:rPr>
                <w:rFonts w:ascii="Arial" w:eastAsiaTheme="minorHAnsi" w:hAnsi="Arial" w:cs="Arial"/>
                <w:sz w:val="24"/>
                <w:szCs w:val="24"/>
              </w:rPr>
              <w:t>. The pandemic had an impact on the general operations of this brand, which meant there had to be many changes to the marketing strategies and service delivery. This marketing plan incorporates an analysis of existing environmental data in order to assess the present situation. As a result of the findings, new recommendations have been made in order to improve customer value and engagement.</w:t>
            </w:r>
          </w:p>
          <w:p w14:paraId="0722AC8F" w14:textId="77777777" w:rsidR="000C5193" w:rsidRPr="005D7731" w:rsidRDefault="000C5193" w:rsidP="00127317">
            <w:pPr>
              <w:spacing w:after="0" w:line="240" w:lineRule="auto"/>
              <w:rPr>
                <w:rFonts w:ascii="Arial" w:eastAsiaTheme="minorHAnsi" w:hAnsi="Arial" w:cs="Arial"/>
                <w:b/>
                <w:bCs/>
              </w:rPr>
            </w:pPr>
          </w:p>
          <w:p w14:paraId="58429C13" w14:textId="77777777" w:rsidR="000C5193" w:rsidRPr="005D7731" w:rsidRDefault="000C5193" w:rsidP="00127317">
            <w:pPr>
              <w:spacing w:after="0" w:line="240" w:lineRule="auto"/>
              <w:rPr>
                <w:rFonts w:ascii="Arial" w:eastAsiaTheme="minorHAnsi" w:hAnsi="Arial" w:cs="Arial"/>
                <w:b/>
                <w:bCs/>
              </w:rPr>
            </w:pPr>
          </w:p>
          <w:p w14:paraId="0E6A729A" w14:textId="77777777" w:rsidR="000C5193" w:rsidRPr="005D7731" w:rsidRDefault="000C5193" w:rsidP="00127317">
            <w:pPr>
              <w:spacing w:after="0" w:line="240" w:lineRule="auto"/>
              <w:rPr>
                <w:rFonts w:ascii="Arial" w:eastAsiaTheme="minorHAnsi" w:hAnsi="Arial" w:cs="Arial"/>
                <w:b/>
                <w:bCs/>
              </w:rPr>
            </w:pPr>
          </w:p>
          <w:p w14:paraId="24BB2E6D" w14:textId="77777777" w:rsidR="000C5193" w:rsidRPr="005D7731" w:rsidRDefault="000C5193" w:rsidP="00127317">
            <w:pPr>
              <w:spacing w:after="0" w:line="240" w:lineRule="auto"/>
              <w:rPr>
                <w:rFonts w:ascii="Arial" w:eastAsiaTheme="minorHAnsi" w:hAnsi="Arial" w:cs="Arial"/>
                <w:b/>
                <w:bCs/>
              </w:rPr>
            </w:pPr>
          </w:p>
          <w:p w14:paraId="3BF0D314" w14:textId="77777777" w:rsidR="000C5193" w:rsidRPr="005D7731" w:rsidRDefault="000C5193" w:rsidP="00127317">
            <w:pPr>
              <w:spacing w:after="0" w:line="240" w:lineRule="auto"/>
              <w:rPr>
                <w:rFonts w:ascii="Arial" w:eastAsiaTheme="minorHAnsi" w:hAnsi="Arial" w:cs="Arial"/>
                <w:b/>
                <w:bCs/>
              </w:rPr>
            </w:pPr>
          </w:p>
          <w:p w14:paraId="20DE8B0C" w14:textId="77777777" w:rsidR="000C5193" w:rsidRPr="005D7731" w:rsidRDefault="000C5193" w:rsidP="00127317">
            <w:pPr>
              <w:spacing w:after="0" w:line="240" w:lineRule="auto"/>
              <w:rPr>
                <w:rFonts w:ascii="Arial" w:eastAsiaTheme="minorHAnsi" w:hAnsi="Arial" w:cs="Arial"/>
                <w:b/>
                <w:bCs/>
              </w:rPr>
            </w:pPr>
          </w:p>
          <w:p w14:paraId="14890A9A" w14:textId="77777777" w:rsidR="000C5193" w:rsidRPr="005D7731" w:rsidRDefault="000C5193" w:rsidP="00127317">
            <w:pPr>
              <w:spacing w:after="0" w:line="240" w:lineRule="auto"/>
              <w:rPr>
                <w:rFonts w:ascii="Arial" w:eastAsiaTheme="minorHAnsi" w:hAnsi="Arial" w:cs="Arial"/>
                <w:b/>
                <w:bCs/>
              </w:rPr>
            </w:pPr>
          </w:p>
          <w:p w14:paraId="6868751C" w14:textId="77777777" w:rsidR="000C5193" w:rsidRPr="005D7731" w:rsidRDefault="000C5193" w:rsidP="00127317">
            <w:pPr>
              <w:spacing w:after="0" w:line="240" w:lineRule="auto"/>
              <w:rPr>
                <w:rFonts w:ascii="Arial" w:eastAsiaTheme="minorHAnsi" w:hAnsi="Arial" w:cs="Arial"/>
                <w:b/>
                <w:bCs/>
              </w:rPr>
            </w:pPr>
          </w:p>
          <w:p w14:paraId="0A6191BC" w14:textId="77777777" w:rsidR="000C5193" w:rsidRPr="005D7731" w:rsidRDefault="000C5193" w:rsidP="00127317">
            <w:pPr>
              <w:spacing w:after="0" w:line="240" w:lineRule="auto"/>
              <w:rPr>
                <w:rFonts w:ascii="Arial" w:eastAsiaTheme="minorHAnsi" w:hAnsi="Arial" w:cs="Arial"/>
              </w:rPr>
            </w:pPr>
          </w:p>
          <w:p w14:paraId="5C20959D" w14:textId="77777777" w:rsidR="000C5193" w:rsidRPr="005D7731" w:rsidRDefault="000C5193" w:rsidP="00127317">
            <w:pPr>
              <w:spacing w:after="0" w:line="240" w:lineRule="auto"/>
              <w:rPr>
                <w:rFonts w:ascii="Arial" w:eastAsiaTheme="minorHAnsi" w:hAnsi="Arial" w:cs="Arial"/>
              </w:rPr>
            </w:pPr>
          </w:p>
          <w:p w14:paraId="69188A57" w14:textId="77777777" w:rsidR="000C5193" w:rsidRPr="005D7731" w:rsidRDefault="000C5193" w:rsidP="00127317">
            <w:pPr>
              <w:spacing w:after="0" w:line="240" w:lineRule="auto"/>
              <w:rPr>
                <w:rFonts w:ascii="Arial" w:eastAsiaTheme="minorHAnsi" w:hAnsi="Arial" w:cs="Arial"/>
              </w:rPr>
            </w:pPr>
          </w:p>
          <w:p w14:paraId="6D80116E" w14:textId="77777777" w:rsidR="000C5193" w:rsidRPr="005D7731" w:rsidRDefault="000C5193" w:rsidP="00127317">
            <w:pPr>
              <w:spacing w:after="0" w:line="240" w:lineRule="auto"/>
              <w:rPr>
                <w:rFonts w:ascii="Arial" w:eastAsiaTheme="minorHAnsi" w:hAnsi="Arial" w:cs="Arial"/>
              </w:rPr>
            </w:pPr>
          </w:p>
          <w:p w14:paraId="6529A364" w14:textId="77777777" w:rsidR="000C5193" w:rsidRPr="005D7731" w:rsidRDefault="000C5193" w:rsidP="00127317">
            <w:pPr>
              <w:spacing w:after="0" w:line="240" w:lineRule="auto"/>
              <w:rPr>
                <w:rFonts w:ascii="Arial" w:eastAsiaTheme="minorHAnsi" w:hAnsi="Arial" w:cs="Arial"/>
              </w:rPr>
            </w:pPr>
          </w:p>
          <w:p w14:paraId="096E2C0B" w14:textId="77777777" w:rsidR="000C5193" w:rsidRPr="005D7731" w:rsidRDefault="000C5193" w:rsidP="00127317">
            <w:pPr>
              <w:spacing w:after="0" w:line="240" w:lineRule="auto"/>
              <w:rPr>
                <w:rFonts w:ascii="Arial" w:eastAsiaTheme="minorHAnsi" w:hAnsi="Arial" w:cs="Arial"/>
              </w:rPr>
            </w:pPr>
          </w:p>
          <w:p w14:paraId="629C4702" w14:textId="77777777" w:rsidR="000C5193" w:rsidRPr="005D7731" w:rsidRDefault="000C5193" w:rsidP="00127317">
            <w:pPr>
              <w:spacing w:after="0" w:line="240" w:lineRule="auto"/>
              <w:rPr>
                <w:rFonts w:ascii="Arial" w:eastAsiaTheme="minorHAnsi" w:hAnsi="Arial" w:cs="Arial"/>
              </w:rPr>
            </w:pPr>
          </w:p>
          <w:p w14:paraId="205D0D97" w14:textId="77777777" w:rsidR="000C5193" w:rsidRPr="005D7731" w:rsidRDefault="000C5193" w:rsidP="00127317">
            <w:pPr>
              <w:spacing w:after="0" w:line="240" w:lineRule="auto"/>
              <w:rPr>
                <w:rFonts w:ascii="Arial" w:eastAsiaTheme="minorHAnsi" w:hAnsi="Arial" w:cs="Arial"/>
              </w:rPr>
            </w:pPr>
          </w:p>
          <w:p w14:paraId="2CDF28FB" w14:textId="77777777" w:rsidR="000C5193" w:rsidRPr="005D7731" w:rsidRDefault="000C5193" w:rsidP="00127317">
            <w:pPr>
              <w:spacing w:after="0" w:line="240" w:lineRule="auto"/>
              <w:rPr>
                <w:rFonts w:ascii="Arial" w:eastAsiaTheme="minorHAnsi" w:hAnsi="Arial" w:cs="Arial"/>
              </w:rPr>
            </w:pPr>
          </w:p>
          <w:p w14:paraId="0833F7D5" w14:textId="77777777" w:rsidR="000C5193" w:rsidRPr="005D7731" w:rsidRDefault="000C5193" w:rsidP="00127317">
            <w:pPr>
              <w:spacing w:after="0" w:line="240" w:lineRule="auto"/>
              <w:rPr>
                <w:rFonts w:ascii="Arial" w:eastAsiaTheme="minorHAnsi" w:hAnsi="Arial" w:cs="Arial"/>
              </w:rPr>
            </w:pPr>
          </w:p>
          <w:p w14:paraId="4CB76744" w14:textId="77777777" w:rsidR="000C5193" w:rsidRPr="005D7731" w:rsidRDefault="000C5193" w:rsidP="00127317">
            <w:pPr>
              <w:spacing w:after="0" w:line="240" w:lineRule="auto"/>
              <w:rPr>
                <w:rFonts w:ascii="Arial" w:eastAsiaTheme="minorHAnsi" w:hAnsi="Arial" w:cs="Arial"/>
              </w:rPr>
            </w:pPr>
          </w:p>
          <w:p w14:paraId="36A46FF9" w14:textId="77777777" w:rsidR="000C5193" w:rsidRDefault="000C5193" w:rsidP="0013753A">
            <w:pPr>
              <w:spacing w:after="0" w:line="240" w:lineRule="auto"/>
              <w:rPr>
                <w:rFonts w:ascii="Arial" w:eastAsiaTheme="minorHAnsi" w:hAnsi="Arial" w:cs="Arial"/>
              </w:rPr>
            </w:pPr>
          </w:p>
          <w:p w14:paraId="5D68750D" w14:textId="77777777" w:rsidR="000C5193" w:rsidRDefault="000C5193" w:rsidP="00127317">
            <w:pPr>
              <w:spacing w:after="0" w:line="240" w:lineRule="auto"/>
              <w:jc w:val="center"/>
              <w:rPr>
                <w:rFonts w:ascii="Arial" w:eastAsiaTheme="minorHAnsi" w:hAnsi="Arial" w:cs="Arial"/>
              </w:rPr>
            </w:pPr>
          </w:p>
          <w:p w14:paraId="0B5F6C83" w14:textId="77777777" w:rsidR="000C5193" w:rsidRDefault="000C5193" w:rsidP="00127317">
            <w:pPr>
              <w:spacing w:after="0" w:line="240" w:lineRule="auto"/>
              <w:jc w:val="center"/>
              <w:rPr>
                <w:rFonts w:ascii="Arial" w:eastAsiaTheme="minorHAnsi" w:hAnsi="Arial" w:cs="Arial"/>
              </w:rPr>
            </w:pPr>
          </w:p>
          <w:p w14:paraId="66D28992" w14:textId="77777777" w:rsidR="000C5193" w:rsidRPr="005D7731" w:rsidRDefault="000C5193" w:rsidP="00127317">
            <w:pPr>
              <w:spacing w:after="0" w:line="240" w:lineRule="auto"/>
              <w:jc w:val="center"/>
              <w:rPr>
                <w:rFonts w:ascii="Arial" w:eastAsiaTheme="minorHAnsi" w:hAnsi="Arial" w:cs="Arial"/>
              </w:rPr>
            </w:pPr>
          </w:p>
          <w:p w14:paraId="35F497C8" w14:textId="77777777" w:rsidR="000C5193" w:rsidRPr="005D7731" w:rsidRDefault="000C5193" w:rsidP="00127317">
            <w:pPr>
              <w:spacing w:after="0" w:line="240" w:lineRule="auto"/>
              <w:jc w:val="center"/>
              <w:rPr>
                <w:rFonts w:ascii="Arial" w:eastAsiaTheme="minorHAnsi" w:hAnsi="Arial" w:cs="Arial"/>
              </w:rPr>
            </w:pPr>
          </w:p>
          <w:p w14:paraId="036FA329" w14:textId="77777777" w:rsidR="000C5193" w:rsidRPr="005D7731" w:rsidRDefault="000C5193" w:rsidP="00127317">
            <w:pPr>
              <w:spacing w:after="0" w:line="240" w:lineRule="auto"/>
              <w:rPr>
                <w:rFonts w:ascii="Arial" w:eastAsiaTheme="minorHAnsi" w:hAnsi="Arial" w:cs="Arial"/>
              </w:rPr>
            </w:pPr>
          </w:p>
        </w:tc>
      </w:tr>
      <w:tr w:rsidR="000C5193" w:rsidRPr="005D7731" w14:paraId="5086574D" w14:textId="77777777" w:rsidTr="00127317">
        <w:trPr>
          <w:trHeight w:val="12323"/>
        </w:trPr>
        <w:tc>
          <w:tcPr>
            <w:tcW w:w="9016" w:type="dxa"/>
          </w:tcPr>
          <w:p w14:paraId="766673AD" w14:textId="77777777" w:rsidR="000C5193" w:rsidRPr="005D7731" w:rsidRDefault="000C5193" w:rsidP="00127317">
            <w:pPr>
              <w:spacing w:after="0" w:line="240" w:lineRule="auto"/>
              <w:jc w:val="center"/>
              <w:rPr>
                <w:rFonts w:asciiTheme="minorHAnsi" w:eastAsiaTheme="minorHAnsi" w:hAnsiTheme="minorHAnsi" w:cstheme="minorBidi"/>
              </w:rPr>
            </w:pPr>
          </w:p>
          <w:p w14:paraId="53709B2C" w14:textId="48F8459D" w:rsidR="000C5193" w:rsidRPr="0013753A" w:rsidRDefault="000C5193" w:rsidP="00127317">
            <w:pPr>
              <w:numPr>
                <w:ilvl w:val="0"/>
                <w:numId w:val="1"/>
              </w:numPr>
              <w:spacing w:after="0" w:line="240" w:lineRule="auto"/>
              <w:contextualSpacing/>
              <w:rPr>
                <w:rFonts w:ascii="Arial" w:eastAsiaTheme="minorHAnsi" w:hAnsi="Arial" w:cs="Arial"/>
                <w:b/>
                <w:bCs/>
                <w:color w:val="FF0000"/>
                <w:sz w:val="24"/>
                <w:szCs w:val="24"/>
                <w:u w:val="single"/>
              </w:rPr>
            </w:pPr>
            <w:r w:rsidRPr="0013753A">
              <w:rPr>
                <w:rFonts w:ascii="Arial" w:eastAsiaTheme="minorHAnsi" w:hAnsi="Arial" w:cs="Arial"/>
                <w:b/>
                <w:bCs/>
                <w:sz w:val="24"/>
                <w:szCs w:val="24"/>
                <w:u w:val="single"/>
              </w:rPr>
              <w:t xml:space="preserve">Marketing Mix </w:t>
            </w:r>
            <w:r w:rsidRPr="0013753A">
              <w:rPr>
                <w:rFonts w:ascii="Arial" w:eastAsiaTheme="minorHAnsi" w:hAnsi="Arial" w:cs="Arial"/>
                <w:b/>
                <w:bCs/>
                <w:color w:val="FF0000"/>
                <w:sz w:val="24"/>
                <w:szCs w:val="24"/>
                <w:u w:val="single"/>
              </w:rPr>
              <w:t xml:space="preserve"> </w:t>
            </w:r>
          </w:p>
          <w:p w14:paraId="21FDD368" w14:textId="77777777" w:rsidR="000C5193" w:rsidRPr="005D7731" w:rsidRDefault="000C5193" w:rsidP="00127317">
            <w:pPr>
              <w:spacing w:after="0" w:line="240" w:lineRule="auto"/>
              <w:ind w:left="720"/>
              <w:contextualSpacing/>
              <w:rPr>
                <w:rFonts w:ascii="Arial" w:eastAsiaTheme="minorHAnsi" w:hAnsi="Arial" w:cs="Arial"/>
                <w:b/>
                <w:bCs/>
              </w:rPr>
            </w:pPr>
          </w:p>
          <w:p w14:paraId="21A41041" w14:textId="77777777" w:rsidR="000C5193" w:rsidRPr="0013753A" w:rsidRDefault="000C5193" w:rsidP="00016057">
            <w:pPr>
              <w:spacing w:after="0" w:line="240" w:lineRule="auto"/>
              <w:contextualSpacing/>
              <w:rPr>
                <w:rFonts w:ascii="Arial" w:eastAsiaTheme="minorHAnsi" w:hAnsi="Arial" w:cs="Arial"/>
                <w:b/>
                <w:bCs/>
                <w:sz w:val="24"/>
                <w:szCs w:val="24"/>
              </w:rPr>
            </w:pPr>
            <w:r w:rsidRPr="0013753A">
              <w:rPr>
                <w:rFonts w:ascii="Arial" w:eastAsiaTheme="minorHAnsi" w:hAnsi="Arial" w:cs="Arial"/>
                <w:b/>
                <w:bCs/>
                <w:sz w:val="24"/>
                <w:szCs w:val="24"/>
              </w:rPr>
              <w:t xml:space="preserve">Product – </w:t>
            </w:r>
          </w:p>
          <w:p w14:paraId="2E104E6D" w14:textId="4E5084F7" w:rsidR="000C5193" w:rsidRDefault="000C5193" w:rsidP="00127317">
            <w:pPr>
              <w:spacing w:after="0" w:line="240" w:lineRule="auto"/>
              <w:ind w:left="720"/>
              <w:contextualSpacing/>
              <w:rPr>
                <w:rFonts w:ascii="Arial" w:eastAsiaTheme="minorHAnsi" w:hAnsi="Arial" w:cs="Arial"/>
                <w:b/>
                <w:bCs/>
              </w:rPr>
            </w:pPr>
          </w:p>
          <w:p w14:paraId="327B8455" w14:textId="77777777" w:rsidR="00530D8B" w:rsidRPr="00530D8B" w:rsidRDefault="00530D8B" w:rsidP="00016057">
            <w:pPr>
              <w:spacing w:after="0" w:line="240" w:lineRule="auto"/>
              <w:contextualSpacing/>
              <w:rPr>
                <w:rFonts w:ascii="Arial" w:eastAsiaTheme="minorHAnsi" w:hAnsi="Arial" w:cs="Arial"/>
                <w:sz w:val="24"/>
                <w:szCs w:val="24"/>
              </w:rPr>
            </w:pPr>
            <w:r w:rsidRPr="00530D8B">
              <w:rPr>
                <w:rFonts w:ascii="Arial" w:eastAsiaTheme="minorHAnsi" w:hAnsi="Arial" w:cs="Arial"/>
                <w:sz w:val="24"/>
                <w:szCs w:val="24"/>
              </w:rPr>
              <w:t>Heritage Madrid Hotel's main service is to give luxury hotel room stays together having 46 rooms including 7 suites with other amenities such as parking, restaurant, meeting rooms, internet, and other services (Heritage Madrid Hotel, 2021)</w:t>
            </w:r>
            <w:r w:rsidRPr="00530D8B">
              <w:rPr>
                <w:rFonts w:ascii="Arial" w:eastAsiaTheme="minorHAnsi" w:hAnsi="Arial" w:cs="Arial"/>
                <w:vanish/>
                <w:sz w:val="24"/>
                <w:szCs w:val="24"/>
              </w:rPr>
              <w:t>otel, 2021o</w:t>
            </w:r>
            <w:r w:rsidRPr="00530D8B">
              <w:rPr>
                <w:rFonts w:ascii="Arial" w:eastAsiaTheme="minorHAnsi" w:hAnsi="Arial" w:cs="Arial"/>
                <w:sz w:val="24"/>
                <w:szCs w:val="24"/>
              </w:rPr>
              <w:t>. The service delivery system has been adjusted as a result of the COVID 19 issue, with the hotel now renting half of its capacity to maintain the social distancing issue (Kotabe and Helsen, 2020).</w:t>
            </w:r>
          </w:p>
          <w:p w14:paraId="30C44379" w14:textId="121C2F5A" w:rsidR="000C5193" w:rsidRDefault="000C5193" w:rsidP="00127317">
            <w:pPr>
              <w:spacing w:after="0" w:line="240" w:lineRule="auto"/>
              <w:rPr>
                <w:rFonts w:ascii="Arial" w:eastAsiaTheme="minorHAnsi" w:hAnsi="Arial" w:cs="Arial"/>
                <w:b/>
                <w:bCs/>
              </w:rPr>
            </w:pPr>
          </w:p>
          <w:p w14:paraId="5E514EB5" w14:textId="77777777" w:rsidR="00016057" w:rsidRPr="005D7731" w:rsidRDefault="00016057" w:rsidP="00127317">
            <w:pPr>
              <w:spacing w:after="0" w:line="240" w:lineRule="auto"/>
              <w:rPr>
                <w:rFonts w:ascii="Arial" w:eastAsiaTheme="minorHAnsi" w:hAnsi="Arial" w:cs="Arial"/>
                <w:b/>
                <w:bCs/>
              </w:rPr>
            </w:pPr>
          </w:p>
          <w:p w14:paraId="745D3D24" w14:textId="77777777" w:rsidR="000C5193" w:rsidRPr="005D7731" w:rsidRDefault="000C5193" w:rsidP="00127317">
            <w:pPr>
              <w:spacing w:after="0" w:line="240" w:lineRule="auto"/>
              <w:ind w:left="720"/>
              <w:contextualSpacing/>
              <w:rPr>
                <w:rFonts w:ascii="Arial" w:eastAsiaTheme="minorHAnsi" w:hAnsi="Arial" w:cs="Arial"/>
                <w:b/>
                <w:bCs/>
              </w:rPr>
            </w:pPr>
          </w:p>
          <w:p w14:paraId="37FF7328" w14:textId="0D4F1BBA" w:rsidR="000C5193" w:rsidRPr="0013753A" w:rsidRDefault="000C5193" w:rsidP="00016057">
            <w:pPr>
              <w:spacing w:after="0" w:line="240" w:lineRule="auto"/>
              <w:contextualSpacing/>
              <w:rPr>
                <w:rFonts w:ascii="Arial" w:eastAsiaTheme="minorHAnsi" w:hAnsi="Arial" w:cs="Arial"/>
                <w:b/>
                <w:bCs/>
                <w:sz w:val="24"/>
                <w:szCs w:val="24"/>
              </w:rPr>
            </w:pPr>
            <w:r w:rsidRPr="0013753A">
              <w:rPr>
                <w:rFonts w:ascii="Arial" w:eastAsiaTheme="minorHAnsi" w:hAnsi="Arial" w:cs="Arial"/>
                <w:b/>
                <w:bCs/>
                <w:sz w:val="24"/>
                <w:szCs w:val="24"/>
              </w:rPr>
              <w:t xml:space="preserve">Price -  </w:t>
            </w:r>
          </w:p>
          <w:p w14:paraId="2EE77946" w14:textId="691B9E66" w:rsidR="00530D8B" w:rsidRDefault="00530D8B" w:rsidP="00127317">
            <w:pPr>
              <w:spacing w:after="0" w:line="240" w:lineRule="auto"/>
              <w:ind w:left="720"/>
              <w:contextualSpacing/>
              <w:rPr>
                <w:rFonts w:ascii="Arial" w:eastAsiaTheme="minorHAnsi" w:hAnsi="Arial" w:cs="Arial"/>
                <w:b/>
                <w:bCs/>
              </w:rPr>
            </w:pPr>
          </w:p>
          <w:p w14:paraId="17683CCE" w14:textId="77777777" w:rsidR="00530D8B" w:rsidRPr="00530D8B" w:rsidRDefault="00530D8B" w:rsidP="00016057">
            <w:pPr>
              <w:spacing w:after="0" w:line="240" w:lineRule="auto"/>
              <w:contextualSpacing/>
              <w:rPr>
                <w:rFonts w:ascii="Arial" w:eastAsiaTheme="minorHAnsi" w:hAnsi="Arial" w:cs="Arial"/>
                <w:sz w:val="24"/>
                <w:szCs w:val="24"/>
              </w:rPr>
            </w:pPr>
            <w:r w:rsidRPr="00530D8B">
              <w:rPr>
                <w:rFonts w:ascii="Arial" w:eastAsiaTheme="minorHAnsi" w:hAnsi="Arial" w:cs="Arial"/>
                <w:sz w:val="24"/>
                <w:szCs w:val="24"/>
              </w:rPr>
              <w:t xml:space="preserve">As Heritage Madrid Hotel targets high-end customers, the hotel charges premium prices. The hotel charges value-based pricing because the price is set based on how much high-end consumers put a value on Heritage Madrid Hotel’s services. At the time of launching new services, this hotel charges market skimming prices (Xu et al, 2020). </w:t>
            </w:r>
          </w:p>
          <w:p w14:paraId="19AF8EDC" w14:textId="77777777" w:rsidR="000C5193" w:rsidRPr="005D7731" w:rsidRDefault="000C5193" w:rsidP="00016057">
            <w:pPr>
              <w:spacing w:after="0" w:line="240" w:lineRule="auto"/>
              <w:contextualSpacing/>
              <w:rPr>
                <w:rFonts w:ascii="Arial" w:eastAsiaTheme="minorHAnsi" w:hAnsi="Arial" w:cs="Arial"/>
                <w:b/>
                <w:bCs/>
              </w:rPr>
            </w:pPr>
          </w:p>
          <w:p w14:paraId="7F08437E" w14:textId="77777777" w:rsidR="000C5193" w:rsidRPr="005D7731" w:rsidRDefault="000C5193" w:rsidP="00127317">
            <w:pPr>
              <w:spacing w:after="0" w:line="240" w:lineRule="auto"/>
              <w:ind w:left="720"/>
              <w:contextualSpacing/>
              <w:rPr>
                <w:rFonts w:ascii="Arial" w:eastAsiaTheme="minorHAnsi" w:hAnsi="Arial" w:cs="Arial"/>
                <w:b/>
                <w:bCs/>
              </w:rPr>
            </w:pPr>
          </w:p>
          <w:p w14:paraId="7B12341A" w14:textId="77777777" w:rsidR="000C5193" w:rsidRPr="005D7731" w:rsidRDefault="000C5193" w:rsidP="00127317">
            <w:pPr>
              <w:spacing w:after="0" w:line="240" w:lineRule="auto"/>
              <w:rPr>
                <w:rFonts w:ascii="Arial" w:eastAsiaTheme="minorHAnsi" w:hAnsi="Arial" w:cs="Arial"/>
                <w:b/>
                <w:bCs/>
              </w:rPr>
            </w:pPr>
          </w:p>
          <w:p w14:paraId="0465C90D" w14:textId="77777777" w:rsidR="000C5193" w:rsidRPr="0013753A" w:rsidRDefault="000C5193" w:rsidP="00016057">
            <w:pPr>
              <w:spacing w:after="0" w:line="240" w:lineRule="auto"/>
              <w:contextualSpacing/>
              <w:rPr>
                <w:rFonts w:ascii="Arial" w:eastAsiaTheme="minorHAnsi" w:hAnsi="Arial" w:cs="Arial"/>
                <w:b/>
                <w:bCs/>
                <w:sz w:val="24"/>
                <w:szCs w:val="24"/>
              </w:rPr>
            </w:pPr>
            <w:r w:rsidRPr="0013753A">
              <w:rPr>
                <w:rFonts w:ascii="Arial" w:eastAsiaTheme="minorHAnsi" w:hAnsi="Arial" w:cs="Arial"/>
                <w:b/>
                <w:bCs/>
                <w:sz w:val="24"/>
                <w:szCs w:val="24"/>
              </w:rPr>
              <w:t xml:space="preserve">Place – </w:t>
            </w:r>
          </w:p>
          <w:p w14:paraId="4FDEB816" w14:textId="0A7CB795" w:rsidR="000C5193" w:rsidRDefault="000C5193" w:rsidP="00127317">
            <w:pPr>
              <w:spacing w:after="0" w:line="240" w:lineRule="auto"/>
              <w:ind w:left="720"/>
              <w:contextualSpacing/>
              <w:rPr>
                <w:rFonts w:ascii="Arial" w:eastAsiaTheme="minorHAnsi" w:hAnsi="Arial" w:cs="Arial"/>
                <w:b/>
                <w:bCs/>
              </w:rPr>
            </w:pPr>
          </w:p>
          <w:p w14:paraId="4D51D517" w14:textId="77777777" w:rsidR="00530D8B" w:rsidRPr="00530D8B" w:rsidRDefault="00530D8B" w:rsidP="00016057">
            <w:pPr>
              <w:spacing w:after="0" w:line="240" w:lineRule="auto"/>
              <w:contextualSpacing/>
              <w:rPr>
                <w:rFonts w:ascii="Arial" w:eastAsiaTheme="minorHAnsi" w:hAnsi="Arial" w:cs="Arial"/>
                <w:sz w:val="24"/>
                <w:szCs w:val="24"/>
              </w:rPr>
            </w:pPr>
            <w:r w:rsidRPr="00530D8B">
              <w:rPr>
                <w:rFonts w:ascii="Arial" w:eastAsiaTheme="minorHAnsi" w:hAnsi="Arial" w:cs="Arial"/>
                <w:sz w:val="24"/>
                <w:szCs w:val="24"/>
              </w:rPr>
              <w:t>The Relais &amp; Chateaux group's service is available all over the world, however the Heritage Madrid Hotel's service is exclusively available in Madrid, Spain. This hotel is popular with tourists and people of Spain who enjoy visiting historical monuments. When it comes to choosing a location, Heritage Madrid Hotel prefers to use a selective distribution strategy (Ushakov et al, 2020).</w:t>
            </w:r>
          </w:p>
          <w:p w14:paraId="6D9B9017" w14:textId="77777777" w:rsidR="00530D8B" w:rsidRPr="005D7731" w:rsidRDefault="00530D8B" w:rsidP="00127317">
            <w:pPr>
              <w:spacing w:after="0" w:line="240" w:lineRule="auto"/>
              <w:ind w:left="720"/>
              <w:contextualSpacing/>
              <w:rPr>
                <w:rFonts w:ascii="Arial" w:eastAsiaTheme="minorHAnsi" w:hAnsi="Arial" w:cs="Arial"/>
                <w:b/>
                <w:bCs/>
              </w:rPr>
            </w:pPr>
          </w:p>
          <w:p w14:paraId="2E48FEF5" w14:textId="77777777" w:rsidR="000C5193" w:rsidRPr="005D7731" w:rsidRDefault="000C5193" w:rsidP="00127317">
            <w:pPr>
              <w:spacing w:after="0" w:line="240" w:lineRule="auto"/>
              <w:ind w:left="720"/>
              <w:contextualSpacing/>
              <w:rPr>
                <w:rFonts w:ascii="Arial" w:eastAsiaTheme="minorHAnsi" w:hAnsi="Arial" w:cs="Arial"/>
                <w:b/>
                <w:bCs/>
              </w:rPr>
            </w:pPr>
          </w:p>
          <w:p w14:paraId="11954E7A" w14:textId="77777777" w:rsidR="000C5193" w:rsidRPr="005D7731" w:rsidRDefault="000C5193" w:rsidP="00016057">
            <w:pPr>
              <w:spacing w:after="0" w:line="240" w:lineRule="auto"/>
              <w:contextualSpacing/>
              <w:rPr>
                <w:rFonts w:ascii="Arial" w:eastAsiaTheme="minorHAnsi" w:hAnsi="Arial" w:cs="Arial"/>
                <w:b/>
                <w:bCs/>
              </w:rPr>
            </w:pPr>
          </w:p>
          <w:p w14:paraId="27F04BCE" w14:textId="77777777" w:rsidR="000C5193" w:rsidRPr="0013753A" w:rsidRDefault="000C5193" w:rsidP="00016057">
            <w:pPr>
              <w:spacing w:after="0" w:line="240" w:lineRule="auto"/>
              <w:contextualSpacing/>
              <w:rPr>
                <w:rFonts w:ascii="Arial" w:eastAsiaTheme="minorHAnsi" w:hAnsi="Arial" w:cs="Arial"/>
                <w:b/>
                <w:bCs/>
                <w:sz w:val="24"/>
                <w:szCs w:val="24"/>
              </w:rPr>
            </w:pPr>
            <w:r w:rsidRPr="0013753A">
              <w:rPr>
                <w:rFonts w:ascii="Arial" w:eastAsiaTheme="minorHAnsi" w:hAnsi="Arial" w:cs="Arial"/>
                <w:b/>
                <w:bCs/>
                <w:sz w:val="24"/>
                <w:szCs w:val="24"/>
              </w:rPr>
              <w:t xml:space="preserve">Promotion – </w:t>
            </w:r>
          </w:p>
          <w:p w14:paraId="4898DB21" w14:textId="692D41C7" w:rsidR="000C5193" w:rsidRDefault="000C5193" w:rsidP="00127317">
            <w:pPr>
              <w:spacing w:after="0" w:line="240" w:lineRule="auto"/>
              <w:ind w:left="720"/>
              <w:contextualSpacing/>
              <w:rPr>
                <w:rFonts w:asciiTheme="minorHAnsi" w:eastAsiaTheme="minorHAnsi" w:hAnsiTheme="minorHAnsi" w:cstheme="minorBidi"/>
                <w:b/>
                <w:bCs/>
              </w:rPr>
            </w:pPr>
          </w:p>
          <w:p w14:paraId="374837B5" w14:textId="0B3DB423" w:rsidR="00530D8B" w:rsidRPr="00530D8B" w:rsidRDefault="007D5E05" w:rsidP="00016057">
            <w:pPr>
              <w:spacing w:after="0" w:line="240" w:lineRule="auto"/>
              <w:contextualSpacing/>
              <w:rPr>
                <w:rFonts w:ascii="Arial" w:eastAsiaTheme="minorHAnsi" w:hAnsi="Arial" w:cs="Arial"/>
                <w:sz w:val="24"/>
                <w:szCs w:val="24"/>
              </w:rPr>
            </w:pPr>
            <w:r>
              <w:rPr>
                <w:rFonts w:ascii="Arial" w:eastAsiaTheme="minorHAnsi" w:hAnsi="Arial" w:cs="Arial"/>
                <w:sz w:val="24"/>
                <w:szCs w:val="24"/>
              </w:rPr>
              <w:t>M</w:t>
            </w:r>
            <w:r w:rsidR="00530D8B" w:rsidRPr="00530D8B">
              <w:rPr>
                <w:rFonts w:ascii="Arial" w:eastAsiaTheme="minorHAnsi" w:hAnsi="Arial" w:cs="Arial"/>
                <w:sz w:val="24"/>
                <w:szCs w:val="24"/>
              </w:rPr>
              <w:t>ajority of the communication programs of Heritage Madrid Hotel are spread through using digital marketing tools and social media platforms for example Instagram and Facebook in which they use banners to advertise. The company</w:t>
            </w:r>
            <w:r w:rsidR="002F2973">
              <w:rPr>
                <w:rFonts w:ascii="Arial" w:eastAsiaTheme="minorHAnsi" w:hAnsi="Arial" w:cs="Arial"/>
                <w:sz w:val="24"/>
                <w:szCs w:val="24"/>
              </w:rPr>
              <w:t xml:space="preserve"> uses</w:t>
            </w:r>
            <w:r w:rsidR="00530D8B" w:rsidRPr="00530D8B">
              <w:rPr>
                <w:rFonts w:ascii="Arial" w:eastAsiaTheme="minorHAnsi" w:hAnsi="Arial" w:cs="Arial"/>
                <w:sz w:val="24"/>
                <w:szCs w:val="24"/>
              </w:rPr>
              <w:t xml:space="preserve"> email marketing through which they tend to communicate with the</w:t>
            </w:r>
            <w:r w:rsidR="007D5160">
              <w:rPr>
                <w:rFonts w:ascii="Arial" w:eastAsiaTheme="minorHAnsi" w:hAnsi="Arial" w:cs="Arial"/>
                <w:sz w:val="24"/>
                <w:szCs w:val="24"/>
              </w:rPr>
              <w:t>ir</w:t>
            </w:r>
            <w:r w:rsidR="00530D8B" w:rsidRPr="00530D8B">
              <w:rPr>
                <w:rFonts w:ascii="Arial" w:eastAsiaTheme="minorHAnsi" w:hAnsi="Arial" w:cs="Arial"/>
                <w:sz w:val="24"/>
                <w:szCs w:val="24"/>
              </w:rPr>
              <w:t xml:space="preserve"> customer</w:t>
            </w:r>
            <w:r w:rsidR="007D5160">
              <w:rPr>
                <w:rFonts w:ascii="Arial" w:eastAsiaTheme="minorHAnsi" w:hAnsi="Arial" w:cs="Arial"/>
                <w:sz w:val="24"/>
                <w:szCs w:val="24"/>
              </w:rPr>
              <w:t>s</w:t>
            </w:r>
            <w:r w:rsidR="00530D8B" w:rsidRPr="00530D8B">
              <w:rPr>
                <w:rFonts w:ascii="Arial" w:eastAsiaTheme="minorHAnsi" w:hAnsi="Arial" w:cs="Arial"/>
                <w:sz w:val="24"/>
                <w:szCs w:val="24"/>
              </w:rPr>
              <w:t xml:space="preserve"> </w:t>
            </w:r>
            <w:r w:rsidR="00530D8B" w:rsidRPr="00530D8B">
              <w:rPr>
                <w:rFonts w:ascii="Arial" w:eastAsiaTheme="minorHAnsi" w:hAnsi="Arial" w:cs="Arial"/>
                <w:sz w:val="24"/>
                <w:szCs w:val="24"/>
                <w:lang w:val="en-US"/>
              </w:rPr>
              <w:t>(</w:t>
            </w:r>
            <w:r w:rsidR="00530D8B" w:rsidRPr="00530D8B">
              <w:rPr>
                <w:rFonts w:ascii="Arial" w:eastAsiaTheme="minorHAnsi" w:hAnsi="Arial" w:cs="Arial"/>
                <w:sz w:val="24"/>
                <w:szCs w:val="24"/>
              </w:rPr>
              <w:t xml:space="preserve">Kotabe and Helsen, 2020). During the COVID 19, this brand gave an informative advertisement regarding generating awareness of the coronavirus as its public relations activities (Reza et al, 2020). </w:t>
            </w:r>
          </w:p>
          <w:p w14:paraId="08415E1E" w14:textId="70456CBD" w:rsidR="00530D8B" w:rsidRDefault="00530D8B" w:rsidP="00127317">
            <w:pPr>
              <w:spacing w:after="0" w:line="240" w:lineRule="auto"/>
              <w:ind w:left="720"/>
              <w:contextualSpacing/>
              <w:rPr>
                <w:rFonts w:asciiTheme="minorHAnsi" w:eastAsiaTheme="minorHAnsi" w:hAnsiTheme="minorHAnsi" w:cstheme="minorBidi"/>
                <w:b/>
                <w:bCs/>
              </w:rPr>
            </w:pPr>
          </w:p>
          <w:p w14:paraId="32697996" w14:textId="136A2AC3" w:rsidR="00016057" w:rsidRDefault="00016057" w:rsidP="00127317">
            <w:pPr>
              <w:spacing w:after="0" w:line="240" w:lineRule="auto"/>
              <w:ind w:left="720"/>
              <w:contextualSpacing/>
              <w:rPr>
                <w:rFonts w:asciiTheme="minorHAnsi" w:eastAsiaTheme="minorHAnsi" w:hAnsiTheme="minorHAnsi" w:cstheme="minorBidi"/>
                <w:b/>
                <w:bCs/>
              </w:rPr>
            </w:pPr>
          </w:p>
          <w:p w14:paraId="6AF74850" w14:textId="2B9E1E39" w:rsidR="00016057" w:rsidRDefault="00016057" w:rsidP="00127317">
            <w:pPr>
              <w:spacing w:after="0" w:line="240" w:lineRule="auto"/>
              <w:ind w:left="720"/>
              <w:contextualSpacing/>
              <w:rPr>
                <w:rFonts w:asciiTheme="minorHAnsi" w:eastAsiaTheme="minorHAnsi" w:hAnsiTheme="minorHAnsi" w:cstheme="minorBidi"/>
                <w:b/>
                <w:bCs/>
              </w:rPr>
            </w:pPr>
          </w:p>
          <w:p w14:paraId="6BFA3F9B" w14:textId="77777777" w:rsidR="00016057" w:rsidRPr="005D7731" w:rsidRDefault="00016057" w:rsidP="00127317">
            <w:pPr>
              <w:spacing w:after="0" w:line="240" w:lineRule="auto"/>
              <w:ind w:left="720"/>
              <w:contextualSpacing/>
              <w:rPr>
                <w:rFonts w:asciiTheme="minorHAnsi" w:eastAsiaTheme="minorHAnsi" w:hAnsiTheme="minorHAnsi" w:cstheme="minorBidi"/>
                <w:b/>
                <w:bCs/>
              </w:rPr>
            </w:pPr>
          </w:p>
          <w:p w14:paraId="2B1B4ACB"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5111245D"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19ACDCBA"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EBA39A7" w14:textId="77777777" w:rsidR="000C5193" w:rsidRPr="005D7731" w:rsidRDefault="000C5193" w:rsidP="00530D8B">
            <w:pPr>
              <w:spacing w:after="0" w:line="240" w:lineRule="auto"/>
              <w:contextualSpacing/>
              <w:rPr>
                <w:rFonts w:asciiTheme="minorHAnsi" w:eastAsiaTheme="minorHAnsi" w:hAnsiTheme="minorHAnsi" w:cstheme="minorBidi"/>
                <w:b/>
                <w:bCs/>
              </w:rPr>
            </w:pPr>
          </w:p>
          <w:p w14:paraId="00A18C8B" w14:textId="77777777" w:rsidR="000C5193" w:rsidRPr="00016057" w:rsidRDefault="000C5193" w:rsidP="00127317">
            <w:pPr>
              <w:spacing w:after="0" w:line="240" w:lineRule="auto"/>
              <w:rPr>
                <w:rFonts w:asciiTheme="minorHAnsi" w:eastAsiaTheme="minorHAnsi" w:hAnsiTheme="minorHAnsi" w:cstheme="minorBidi"/>
                <w:u w:val="single"/>
              </w:rPr>
            </w:pPr>
          </w:p>
          <w:p w14:paraId="3CFB3775" w14:textId="51BF3426" w:rsidR="000C5193" w:rsidRPr="007D5E05" w:rsidRDefault="000C5193" w:rsidP="00530D8B">
            <w:pPr>
              <w:numPr>
                <w:ilvl w:val="0"/>
                <w:numId w:val="1"/>
              </w:numPr>
              <w:spacing w:after="0" w:line="240" w:lineRule="auto"/>
              <w:contextualSpacing/>
              <w:rPr>
                <w:rFonts w:ascii="Arial" w:eastAsiaTheme="minorHAnsi" w:hAnsi="Arial" w:cs="Arial"/>
                <w:b/>
                <w:bCs/>
                <w:i/>
                <w:iCs/>
                <w:color w:val="FF0000"/>
                <w:sz w:val="24"/>
                <w:szCs w:val="24"/>
                <w:u w:val="single"/>
              </w:rPr>
            </w:pPr>
            <w:r w:rsidRPr="007D5E05">
              <w:rPr>
                <w:rFonts w:ascii="Arial" w:eastAsiaTheme="minorHAnsi" w:hAnsi="Arial" w:cs="Arial"/>
                <w:b/>
                <w:bCs/>
                <w:sz w:val="24"/>
                <w:szCs w:val="24"/>
                <w:u w:val="single"/>
              </w:rPr>
              <w:t>The Marketing Environment (Micro-SWOT)</w:t>
            </w:r>
            <w:r w:rsidRPr="007D5E05">
              <w:rPr>
                <w:rFonts w:ascii="Arial" w:eastAsiaTheme="minorHAnsi" w:hAnsi="Arial" w:cs="Arial"/>
                <w:b/>
                <w:bCs/>
                <w:color w:val="FF0000"/>
                <w:sz w:val="24"/>
                <w:szCs w:val="24"/>
                <w:u w:val="single"/>
              </w:rPr>
              <w:t xml:space="preserve"> </w:t>
            </w:r>
            <w:r w:rsidR="00530D8B" w:rsidRPr="007D5E05">
              <w:rPr>
                <w:rFonts w:ascii="Arial" w:eastAsiaTheme="minorHAnsi" w:hAnsi="Arial" w:cs="Arial"/>
                <w:b/>
                <w:bCs/>
                <w:color w:val="FF0000"/>
                <w:sz w:val="24"/>
                <w:szCs w:val="24"/>
                <w:u w:val="single"/>
              </w:rPr>
              <w:t xml:space="preserve"> </w:t>
            </w:r>
          </w:p>
          <w:p w14:paraId="0F19A34B" w14:textId="74409EE6" w:rsidR="00016057" w:rsidRDefault="00016057" w:rsidP="00016057">
            <w:pPr>
              <w:spacing w:after="0" w:line="240" w:lineRule="auto"/>
              <w:contextualSpacing/>
              <w:rPr>
                <w:rFonts w:ascii="Arial" w:eastAsiaTheme="minorHAnsi" w:hAnsi="Arial" w:cs="Arial"/>
                <w:sz w:val="24"/>
                <w:szCs w:val="24"/>
              </w:rPr>
            </w:pPr>
          </w:p>
          <w:p w14:paraId="09ADB759" w14:textId="77777777" w:rsidR="007D5E05" w:rsidRPr="00016057" w:rsidRDefault="007D5E05" w:rsidP="00016057">
            <w:pPr>
              <w:spacing w:after="0" w:line="240" w:lineRule="auto"/>
              <w:contextualSpacing/>
              <w:rPr>
                <w:rFonts w:ascii="Arial" w:eastAsiaTheme="minorHAnsi" w:hAnsi="Arial" w:cs="Arial"/>
                <w:sz w:val="24"/>
                <w:szCs w:val="24"/>
              </w:rPr>
            </w:pPr>
          </w:p>
          <w:p w14:paraId="659A2300" w14:textId="7D250C71" w:rsidR="00016057" w:rsidRDefault="002F2973" w:rsidP="00016057">
            <w:pPr>
              <w:spacing w:after="0" w:line="240" w:lineRule="auto"/>
              <w:contextualSpacing/>
              <w:rPr>
                <w:rFonts w:ascii="Arial" w:eastAsiaTheme="minorHAnsi" w:hAnsi="Arial" w:cs="Arial"/>
                <w:sz w:val="24"/>
                <w:szCs w:val="24"/>
              </w:rPr>
            </w:pPr>
            <w:r w:rsidRPr="002F2973">
              <w:rPr>
                <w:rFonts w:ascii="Arial" w:eastAsiaTheme="minorHAnsi" w:hAnsi="Arial" w:cs="Arial"/>
                <w:sz w:val="24"/>
                <w:szCs w:val="24"/>
              </w:rPr>
              <w:t xml:space="preserve">This hotel brand has extensive experience doing business in Madrid and has established a strong position as a legacy hotel for the target </w:t>
            </w:r>
            <w:r w:rsidRPr="002F2973">
              <w:rPr>
                <w:rFonts w:ascii="Arial" w:eastAsiaTheme="minorHAnsi" w:hAnsi="Arial" w:cs="Arial"/>
                <w:sz w:val="24"/>
                <w:szCs w:val="24"/>
              </w:rPr>
              <w:t>client.</w:t>
            </w:r>
            <w:r w:rsidRPr="00016057">
              <w:rPr>
                <w:rFonts w:ascii="Arial" w:eastAsiaTheme="minorHAnsi" w:hAnsi="Arial" w:cs="Arial"/>
                <w:sz w:val="24"/>
                <w:szCs w:val="24"/>
              </w:rPr>
              <w:t xml:space="preserve"> The</w:t>
            </w:r>
            <w:r w:rsidR="00016057" w:rsidRPr="00016057">
              <w:rPr>
                <w:rFonts w:ascii="Arial" w:eastAsiaTheme="minorHAnsi" w:hAnsi="Arial" w:cs="Arial"/>
                <w:sz w:val="24"/>
                <w:szCs w:val="24"/>
              </w:rPr>
              <w:t xml:space="preserve"> company has </w:t>
            </w:r>
            <w:r>
              <w:rPr>
                <w:rFonts w:ascii="Arial" w:eastAsiaTheme="minorHAnsi" w:hAnsi="Arial" w:cs="Arial"/>
                <w:sz w:val="24"/>
                <w:szCs w:val="24"/>
              </w:rPr>
              <w:t xml:space="preserve">a </w:t>
            </w:r>
            <w:r w:rsidR="00016057" w:rsidRPr="00016057">
              <w:rPr>
                <w:rFonts w:ascii="Arial" w:eastAsiaTheme="minorHAnsi" w:hAnsi="Arial" w:cs="Arial"/>
                <w:sz w:val="24"/>
                <w:szCs w:val="24"/>
              </w:rPr>
              <w:t xml:space="preserve">strong </w:t>
            </w:r>
            <w:r>
              <w:rPr>
                <w:rFonts w:ascii="Arial" w:eastAsiaTheme="minorHAnsi" w:hAnsi="Arial" w:cs="Arial"/>
                <w:sz w:val="24"/>
                <w:szCs w:val="24"/>
              </w:rPr>
              <w:t xml:space="preserve">relationship </w:t>
            </w:r>
            <w:r w:rsidR="00016057" w:rsidRPr="00016057">
              <w:rPr>
                <w:rFonts w:ascii="Arial" w:eastAsiaTheme="minorHAnsi" w:hAnsi="Arial" w:cs="Arial"/>
                <w:sz w:val="24"/>
                <w:szCs w:val="24"/>
              </w:rPr>
              <w:t xml:space="preserve">with the local suppliers of food and other materials. </w:t>
            </w:r>
          </w:p>
          <w:p w14:paraId="452F2907" w14:textId="77777777" w:rsidR="00016057" w:rsidRPr="00016057" w:rsidRDefault="00016057" w:rsidP="00016057">
            <w:pPr>
              <w:spacing w:after="0" w:line="240" w:lineRule="auto"/>
              <w:ind w:left="1080"/>
              <w:contextualSpacing/>
              <w:rPr>
                <w:rFonts w:ascii="Arial" w:eastAsiaTheme="minorHAnsi" w:hAnsi="Arial" w:cs="Arial"/>
                <w:sz w:val="24"/>
                <w:szCs w:val="24"/>
              </w:rPr>
            </w:pPr>
          </w:p>
          <w:p w14:paraId="653D9E06" w14:textId="2BFCCB7B" w:rsidR="00016057" w:rsidRPr="00016057" w:rsidRDefault="00016057" w:rsidP="00016057">
            <w:pPr>
              <w:spacing w:after="0" w:line="240" w:lineRule="auto"/>
              <w:contextualSpacing/>
              <w:rPr>
                <w:rFonts w:ascii="Arial" w:eastAsiaTheme="minorHAnsi" w:hAnsi="Arial" w:cs="Arial"/>
                <w:sz w:val="24"/>
                <w:szCs w:val="24"/>
              </w:rPr>
            </w:pPr>
          </w:p>
          <w:p w14:paraId="07E44305" w14:textId="7BECB099" w:rsidR="00016057" w:rsidRDefault="00016057" w:rsidP="00016057">
            <w:pPr>
              <w:spacing w:after="0" w:line="240" w:lineRule="auto"/>
              <w:contextualSpacing/>
              <w:rPr>
                <w:rFonts w:ascii="Arial" w:eastAsiaTheme="minorHAnsi" w:hAnsi="Arial" w:cs="Arial"/>
                <w:sz w:val="24"/>
                <w:szCs w:val="24"/>
              </w:rPr>
            </w:pPr>
            <w:r w:rsidRPr="00016057">
              <w:rPr>
                <w:rFonts w:ascii="Arial" w:eastAsiaTheme="minorHAnsi" w:hAnsi="Arial" w:cs="Arial"/>
                <w:sz w:val="24"/>
                <w:szCs w:val="24"/>
              </w:rPr>
              <w:t xml:space="preserve">During the COVID 19, the company had terminated around 50 employees which negatively affected the existing employee group. There has been found the allegation against Heritage Madrid Hotel that this brand charges very high compared to the value it provides. The company has limited experience in doing international business (Samatovich, 2021). </w:t>
            </w:r>
          </w:p>
          <w:p w14:paraId="4CA5078E" w14:textId="016EEEB4" w:rsidR="00BB660B" w:rsidRPr="00016057" w:rsidRDefault="00BB660B" w:rsidP="00016057">
            <w:pPr>
              <w:spacing w:after="0" w:line="240" w:lineRule="auto"/>
              <w:contextualSpacing/>
              <w:rPr>
                <w:rFonts w:ascii="Arial" w:eastAsiaTheme="minorHAnsi" w:hAnsi="Arial" w:cs="Arial"/>
                <w:sz w:val="24"/>
                <w:szCs w:val="24"/>
              </w:rPr>
            </w:pPr>
            <w:r w:rsidRPr="00BB660B">
              <w:rPr>
                <w:rFonts w:ascii="Arial" w:eastAsiaTheme="minorHAnsi" w:hAnsi="Arial" w:cs="Arial"/>
                <w:sz w:val="24"/>
                <w:szCs w:val="24"/>
              </w:rPr>
              <w:t>This hotel, unlike other luxury hotel brands, lacks amenities such as a spa and fitness center/gym</w:t>
            </w:r>
            <w:r>
              <w:rPr>
                <w:rFonts w:ascii="Arial" w:eastAsiaTheme="minorHAnsi" w:hAnsi="Arial" w:cs="Arial"/>
                <w:sz w:val="24"/>
                <w:szCs w:val="24"/>
              </w:rPr>
              <w:t xml:space="preserve"> (Heritage Madrid Hotel, 2021)</w:t>
            </w:r>
            <w:r w:rsidRPr="00BB660B">
              <w:rPr>
                <w:rFonts w:ascii="Arial" w:eastAsiaTheme="minorHAnsi" w:hAnsi="Arial" w:cs="Arial"/>
                <w:sz w:val="24"/>
                <w:szCs w:val="24"/>
              </w:rPr>
              <w:t>, which enhances the client experience by promising rest and renewal, which increases well-being.</w:t>
            </w:r>
          </w:p>
          <w:p w14:paraId="370D73E2" w14:textId="2CE3F001" w:rsidR="00BB660B" w:rsidRDefault="00DA4C77" w:rsidP="00016057">
            <w:pPr>
              <w:spacing w:after="0" w:line="240" w:lineRule="auto"/>
              <w:contextualSpacing/>
              <w:rPr>
                <w:rFonts w:ascii="Arial" w:eastAsiaTheme="minorHAnsi" w:hAnsi="Arial" w:cs="Arial"/>
                <w:sz w:val="24"/>
                <w:szCs w:val="24"/>
              </w:rPr>
            </w:pPr>
            <w:r w:rsidRPr="00DA4C77">
              <w:rPr>
                <w:rFonts w:ascii="Arial" w:eastAsiaTheme="minorHAnsi" w:hAnsi="Arial" w:cs="Arial"/>
                <w:sz w:val="24"/>
                <w:szCs w:val="24"/>
              </w:rPr>
              <w:t>Customers have also submitted bad reviews, citing issues such as misunderstanding concerning room reservations, inadequate staffing, and restaurant service, as well as a lack of meal selections</w:t>
            </w:r>
            <w:r>
              <w:rPr>
                <w:rFonts w:ascii="Arial" w:eastAsiaTheme="minorHAnsi" w:hAnsi="Arial" w:cs="Arial"/>
                <w:sz w:val="24"/>
                <w:szCs w:val="24"/>
              </w:rPr>
              <w:t xml:space="preserve"> in the buffet</w:t>
            </w:r>
            <w:r w:rsidRPr="00DA4C77">
              <w:rPr>
                <w:rFonts w:ascii="Arial" w:eastAsiaTheme="minorHAnsi" w:hAnsi="Arial" w:cs="Arial"/>
                <w:sz w:val="24"/>
                <w:szCs w:val="24"/>
              </w:rPr>
              <w:t>. Another complaint was that visitors must pay for parking when they arrive at the hotel (TripAdvisor, 2021).</w:t>
            </w:r>
          </w:p>
          <w:p w14:paraId="5AEBCD70" w14:textId="6EE735F2" w:rsidR="00016057" w:rsidRDefault="00016057" w:rsidP="00016057">
            <w:pPr>
              <w:spacing w:after="0" w:line="240" w:lineRule="auto"/>
              <w:contextualSpacing/>
              <w:rPr>
                <w:rFonts w:ascii="Arial" w:eastAsiaTheme="minorHAnsi" w:hAnsi="Arial" w:cs="Arial"/>
                <w:sz w:val="24"/>
                <w:szCs w:val="24"/>
                <w:lang w:val="en-US"/>
              </w:rPr>
            </w:pPr>
            <w:r w:rsidRPr="00016057">
              <w:rPr>
                <w:rFonts w:ascii="Arial" w:eastAsiaTheme="minorHAnsi" w:hAnsi="Arial" w:cs="Arial"/>
                <w:sz w:val="24"/>
                <w:szCs w:val="24"/>
                <w:lang w:val="en-US"/>
              </w:rPr>
              <w:t>In response to this, gathering feedback from guests will allow us to make further improvements to our service as a whole and work towards implementing these steps to ensure the guests experience is as pleasant as possible. We would also make sure to send emails confirming the room bookings, including number of guests, duration of stay and other key information that the guests have provided. The hotel management will provide additional training to hotel employees on how to engage with and treat hotel visitors. In terms of the buffet, consulting with the chef about the size of the menu and whether it is possible to add to the buffet's food variety. Another suggestion is to include the cost of parking in the hotel reservation.</w:t>
            </w:r>
          </w:p>
          <w:p w14:paraId="23352B7D" w14:textId="39851026" w:rsidR="00016057" w:rsidRPr="00016057" w:rsidRDefault="00016057" w:rsidP="00016057">
            <w:pPr>
              <w:spacing w:after="0" w:line="240" w:lineRule="auto"/>
              <w:contextualSpacing/>
              <w:rPr>
                <w:rFonts w:ascii="Arial" w:eastAsiaTheme="minorHAnsi" w:hAnsi="Arial" w:cs="Arial"/>
                <w:sz w:val="24"/>
                <w:szCs w:val="24"/>
              </w:rPr>
            </w:pPr>
          </w:p>
          <w:p w14:paraId="49D2202B" w14:textId="2A348489" w:rsidR="00016057" w:rsidRDefault="00016057" w:rsidP="00016057">
            <w:pPr>
              <w:spacing w:after="0" w:line="240" w:lineRule="auto"/>
              <w:contextualSpacing/>
              <w:rPr>
                <w:rFonts w:ascii="Arial" w:eastAsiaTheme="minorHAnsi" w:hAnsi="Arial" w:cs="Arial"/>
                <w:sz w:val="24"/>
                <w:szCs w:val="24"/>
              </w:rPr>
            </w:pPr>
            <w:r w:rsidRPr="00016057">
              <w:rPr>
                <w:rFonts w:ascii="Arial" w:eastAsiaTheme="minorHAnsi" w:hAnsi="Arial" w:cs="Arial"/>
                <w:sz w:val="24"/>
                <w:szCs w:val="24"/>
              </w:rPr>
              <w:t xml:space="preserve">Heritage Madrid Hotel has a </w:t>
            </w:r>
            <w:r w:rsidR="007B605C">
              <w:rPr>
                <w:rFonts w:ascii="Arial" w:eastAsiaTheme="minorHAnsi" w:hAnsi="Arial" w:cs="Arial"/>
                <w:sz w:val="24"/>
                <w:szCs w:val="24"/>
              </w:rPr>
              <w:t xml:space="preserve">large </w:t>
            </w:r>
            <w:r w:rsidRPr="00016057">
              <w:rPr>
                <w:rFonts w:ascii="Arial" w:eastAsiaTheme="minorHAnsi" w:hAnsi="Arial" w:cs="Arial"/>
                <w:sz w:val="24"/>
                <w:szCs w:val="24"/>
              </w:rPr>
              <w:t>market expansion opportuni</w:t>
            </w:r>
            <w:r w:rsidR="007B605C">
              <w:rPr>
                <w:rFonts w:ascii="Arial" w:eastAsiaTheme="minorHAnsi" w:hAnsi="Arial" w:cs="Arial"/>
                <w:sz w:val="24"/>
                <w:szCs w:val="24"/>
              </w:rPr>
              <w:t>ty, particularly</w:t>
            </w:r>
            <w:r w:rsidRPr="00016057">
              <w:rPr>
                <w:rFonts w:ascii="Arial" w:eastAsiaTheme="minorHAnsi" w:hAnsi="Arial" w:cs="Arial"/>
                <w:sz w:val="24"/>
                <w:szCs w:val="24"/>
              </w:rPr>
              <w:t xml:space="preserve"> in</w:t>
            </w:r>
            <w:r w:rsidR="004D7CE4">
              <w:rPr>
                <w:rFonts w:ascii="Arial" w:eastAsiaTheme="minorHAnsi" w:hAnsi="Arial" w:cs="Arial"/>
                <w:sz w:val="24"/>
                <w:szCs w:val="24"/>
              </w:rPr>
              <w:t xml:space="preserve"> </w:t>
            </w:r>
            <w:r w:rsidRPr="00016057">
              <w:rPr>
                <w:rFonts w:ascii="Arial" w:eastAsiaTheme="minorHAnsi" w:hAnsi="Arial" w:cs="Arial"/>
                <w:sz w:val="24"/>
                <w:szCs w:val="24"/>
              </w:rPr>
              <w:t xml:space="preserve">Asian </w:t>
            </w:r>
            <w:r w:rsidR="007B605C">
              <w:rPr>
                <w:rFonts w:ascii="Arial" w:eastAsiaTheme="minorHAnsi" w:hAnsi="Arial" w:cs="Arial"/>
                <w:sz w:val="24"/>
                <w:szCs w:val="24"/>
              </w:rPr>
              <w:t>nations,</w:t>
            </w:r>
            <w:r w:rsidRPr="00016057">
              <w:rPr>
                <w:rFonts w:ascii="Arial" w:eastAsiaTheme="minorHAnsi" w:hAnsi="Arial" w:cs="Arial"/>
                <w:sz w:val="24"/>
                <w:szCs w:val="24"/>
              </w:rPr>
              <w:t xml:space="preserve"> because</w:t>
            </w:r>
            <w:r w:rsidR="007B605C">
              <w:rPr>
                <w:rFonts w:ascii="Arial" w:eastAsiaTheme="minorHAnsi" w:hAnsi="Arial" w:cs="Arial"/>
                <w:sz w:val="24"/>
                <w:szCs w:val="24"/>
              </w:rPr>
              <w:t xml:space="preserve"> many Asian countries,</w:t>
            </w:r>
            <w:r w:rsidRPr="00016057">
              <w:rPr>
                <w:rFonts w:ascii="Arial" w:eastAsiaTheme="minorHAnsi" w:hAnsi="Arial" w:cs="Arial"/>
                <w:sz w:val="24"/>
                <w:szCs w:val="24"/>
              </w:rPr>
              <w:t xml:space="preserve"> after the COVID 19 pandemic</w:t>
            </w:r>
            <w:r w:rsidR="007B605C">
              <w:rPr>
                <w:rFonts w:ascii="Arial" w:eastAsiaTheme="minorHAnsi" w:hAnsi="Arial" w:cs="Arial"/>
                <w:sz w:val="24"/>
                <w:szCs w:val="24"/>
              </w:rPr>
              <w:t xml:space="preserve">, such as </w:t>
            </w:r>
            <w:r w:rsidRPr="00016057">
              <w:rPr>
                <w:rFonts w:ascii="Arial" w:eastAsiaTheme="minorHAnsi" w:hAnsi="Arial" w:cs="Arial"/>
                <w:sz w:val="24"/>
                <w:szCs w:val="24"/>
              </w:rPr>
              <w:t>China, Russia</w:t>
            </w:r>
            <w:r w:rsidR="007B605C">
              <w:rPr>
                <w:rFonts w:ascii="Arial" w:eastAsiaTheme="minorHAnsi" w:hAnsi="Arial" w:cs="Arial"/>
                <w:sz w:val="24"/>
                <w:szCs w:val="24"/>
              </w:rPr>
              <w:t xml:space="preserve"> and </w:t>
            </w:r>
            <w:r w:rsidRPr="00016057">
              <w:rPr>
                <w:rFonts w:ascii="Arial" w:eastAsiaTheme="minorHAnsi" w:hAnsi="Arial" w:cs="Arial"/>
                <w:sz w:val="24"/>
                <w:szCs w:val="24"/>
              </w:rPr>
              <w:t>India</w:t>
            </w:r>
            <w:r w:rsidR="007B605C">
              <w:rPr>
                <w:rFonts w:ascii="Arial" w:eastAsiaTheme="minorHAnsi" w:hAnsi="Arial" w:cs="Arial"/>
                <w:sz w:val="24"/>
                <w:szCs w:val="24"/>
              </w:rPr>
              <w:t>,</w:t>
            </w:r>
            <w:r w:rsidRPr="00016057">
              <w:rPr>
                <w:rFonts w:ascii="Arial" w:eastAsiaTheme="minorHAnsi" w:hAnsi="Arial" w:cs="Arial"/>
                <w:sz w:val="24"/>
                <w:szCs w:val="24"/>
              </w:rPr>
              <w:t xml:space="preserve"> </w:t>
            </w:r>
            <w:r w:rsidR="004D7CE4">
              <w:rPr>
                <w:rFonts w:ascii="Arial" w:eastAsiaTheme="minorHAnsi" w:hAnsi="Arial" w:cs="Arial"/>
                <w:sz w:val="24"/>
                <w:szCs w:val="24"/>
              </w:rPr>
              <w:t>are</w:t>
            </w:r>
            <w:r w:rsidRPr="00016057">
              <w:rPr>
                <w:rFonts w:ascii="Arial" w:eastAsiaTheme="minorHAnsi" w:hAnsi="Arial" w:cs="Arial"/>
                <w:sz w:val="24"/>
                <w:szCs w:val="24"/>
              </w:rPr>
              <w:t xml:space="preserve"> </w:t>
            </w:r>
            <w:r w:rsidR="007B605C">
              <w:rPr>
                <w:rFonts w:ascii="Arial" w:eastAsiaTheme="minorHAnsi" w:hAnsi="Arial" w:cs="Arial"/>
                <w:sz w:val="24"/>
                <w:szCs w:val="24"/>
              </w:rPr>
              <w:t>progressing</w:t>
            </w:r>
            <w:r w:rsidRPr="00016057">
              <w:rPr>
                <w:rFonts w:ascii="Arial" w:eastAsiaTheme="minorHAnsi" w:hAnsi="Arial" w:cs="Arial"/>
                <w:sz w:val="24"/>
                <w:szCs w:val="24"/>
              </w:rPr>
              <w:t xml:space="preserve"> toward</w:t>
            </w:r>
            <w:r w:rsidR="004D7CE4">
              <w:rPr>
                <w:rFonts w:ascii="Arial" w:eastAsiaTheme="minorHAnsi" w:hAnsi="Arial" w:cs="Arial"/>
                <w:sz w:val="24"/>
                <w:szCs w:val="24"/>
              </w:rPr>
              <w:t>s</w:t>
            </w:r>
            <w:r w:rsidRPr="00016057">
              <w:rPr>
                <w:rFonts w:ascii="Arial" w:eastAsiaTheme="minorHAnsi" w:hAnsi="Arial" w:cs="Arial"/>
                <w:sz w:val="24"/>
                <w:szCs w:val="24"/>
              </w:rPr>
              <w:t xml:space="preserve"> becoming developed count</w:t>
            </w:r>
            <w:r w:rsidR="007B605C">
              <w:rPr>
                <w:rFonts w:ascii="Arial" w:eastAsiaTheme="minorHAnsi" w:hAnsi="Arial" w:cs="Arial"/>
                <w:sz w:val="24"/>
                <w:szCs w:val="24"/>
              </w:rPr>
              <w:t>ries,</w:t>
            </w:r>
            <w:r w:rsidRPr="00016057">
              <w:rPr>
                <w:rFonts w:ascii="Arial" w:eastAsiaTheme="minorHAnsi" w:hAnsi="Arial" w:cs="Arial"/>
                <w:sz w:val="24"/>
                <w:szCs w:val="24"/>
              </w:rPr>
              <w:t xml:space="preserve"> and</w:t>
            </w:r>
            <w:r w:rsidR="007B605C">
              <w:rPr>
                <w:rFonts w:ascii="Arial" w:eastAsiaTheme="minorHAnsi" w:hAnsi="Arial" w:cs="Arial"/>
                <w:sz w:val="24"/>
                <w:szCs w:val="24"/>
              </w:rPr>
              <w:t xml:space="preserve"> </w:t>
            </w:r>
            <w:r w:rsidRPr="00016057">
              <w:rPr>
                <w:rFonts w:ascii="Arial" w:eastAsiaTheme="minorHAnsi" w:hAnsi="Arial" w:cs="Arial"/>
                <w:sz w:val="24"/>
                <w:szCs w:val="24"/>
              </w:rPr>
              <w:t xml:space="preserve">there </w:t>
            </w:r>
            <w:r w:rsidR="007B605C">
              <w:rPr>
                <w:rFonts w:ascii="Arial" w:eastAsiaTheme="minorHAnsi" w:hAnsi="Arial" w:cs="Arial"/>
                <w:sz w:val="24"/>
                <w:szCs w:val="24"/>
              </w:rPr>
              <w:t xml:space="preserve">are </w:t>
            </w:r>
            <w:r w:rsidRPr="00016057">
              <w:rPr>
                <w:rFonts w:ascii="Arial" w:eastAsiaTheme="minorHAnsi" w:hAnsi="Arial" w:cs="Arial"/>
                <w:sz w:val="24"/>
                <w:szCs w:val="24"/>
              </w:rPr>
              <w:t>thousands of heritages</w:t>
            </w:r>
            <w:r w:rsidR="007B605C">
              <w:rPr>
                <w:rFonts w:ascii="Arial" w:eastAsiaTheme="minorHAnsi" w:hAnsi="Arial" w:cs="Arial"/>
                <w:sz w:val="24"/>
                <w:szCs w:val="24"/>
              </w:rPr>
              <w:t xml:space="preserve"> in these countries</w:t>
            </w:r>
            <w:r w:rsidRPr="00016057">
              <w:rPr>
                <w:rFonts w:ascii="Arial" w:eastAsiaTheme="minorHAnsi" w:hAnsi="Arial" w:cs="Arial"/>
                <w:sz w:val="24"/>
                <w:szCs w:val="24"/>
              </w:rPr>
              <w:t xml:space="preserve"> (Baum and Hai, 2020).</w:t>
            </w:r>
          </w:p>
          <w:p w14:paraId="6CC0E63B" w14:textId="77777777" w:rsidR="00016057" w:rsidRPr="00016057" w:rsidRDefault="00016057" w:rsidP="00016057">
            <w:pPr>
              <w:spacing w:after="0" w:line="240" w:lineRule="auto"/>
              <w:ind w:left="1080"/>
              <w:contextualSpacing/>
              <w:rPr>
                <w:rFonts w:ascii="Arial" w:eastAsiaTheme="minorHAnsi" w:hAnsi="Arial" w:cs="Arial"/>
                <w:sz w:val="24"/>
                <w:szCs w:val="24"/>
              </w:rPr>
            </w:pPr>
          </w:p>
          <w:p w14:paraId="3C2EBC5E" w14:textId="34AAA32D" w:rsidR="00016057" w:rsidRPr="00016057" w:rsidRDefault="00016057" w:rsidP="00016057">
            <w:pPr>
              <w:spacing w:after="0" w:line="240" w:lineRule="auto"/>
              <w:contextualSpacing/>
              <w:rPr>
                <w:rFonts w:ascii="Arial" w:eastAsiaTheme="minorHAnsi" w:hAnsi="Arial" w:cs="Arial"/>
                <w:sz w:val="24"/>
                <w:szCs w:val="24"/>
              </w:rPr>
            </w:pPr>
          </w:p>
          <w:p w14:paraId="10767ABF" w14:textId="454F3F14" w:rsidR="00016057" w:rsidRPr="00016057" w:rsidRDefault="003C5C7A" w:rsidP="003C5C7A">
            <w:pPr>
              <w:spacing w:after="0" w:line="240" w:lineRule="auto"/>
              <w:contextualSpacing/>
              <w:rPr>
                <w:rFonts w:ascii="Arial" w:eastAsiaTheme="minorHAnsi" w:hAnsi="Arial" w:cs="Arial"/>
                <w:b/>
                <w:bCs/>
                <w:i/>
                <w:iCs/>
                <w:color w:val="FF0000"/>
                <w:u w:val="single"/>
              </w:rPr>
            </w:pPr>
            <w:r w:rsidRPr="003C5C7A">
              <w:rPr>
                <w:rFonts w:ascii="Arial" w:eastAsiaTheme="minorHAnsi" w:hAnsi="Arial" w:cs="Arial"/>
                <w:sz w:val="24"/>
                <w:szCs w:val="24"/>
              </w:rPr>
              <w:t>The competition in the luxury hotel service segment has been increased significantly across Europe which may reduce the demand or revenue of Heritage Madrid Hotel. The post-pandemic situation may not be favourable for Heritage Madrid Hotel for generating income </w:t>
            </w:r>
            <w:r w:rsidRPr="003C5C7A">
              <w:rPr>
                <w:rFonts w:ascii="Arial" w:eastAsiaTheme="minorHAnsi" w:hAnsi="Arial" w:cs="Arial"/>
                <w:sz w:val="24"/>
                <w:szCs w:val="24"/>
                <w:lang w:val="en-US"/>
              </w:rPr>
              <w:t>due to the current economic problems Spain is facing </w:t>
            </w:r>
            <w:r w:rsidRPr="003C5C7A">
              <w:rPr>
                <w:rFonts w:ascii="Arial" w:eastAsiaTheme="minorHAnsi" w:hAnsi="Arial" w:cs="Arial"/>
                <w:sz w:val="24"/>
                <w:szCs w:val="24"/>
              </w:rPr>
              <w:t>(Davahli et al, 2020).</w:t>
            </w:r>
            <w:r w:rsidRPr="003C5C7A">
              <w:rPr>
                <w:rFonts w:ascii="Arial" w:eastAsiaTheme="minorHAnsi" w:hAnsi="Arial" w:cs="Arial"/>
                <w:sz w:val="24"/>
                <w:szCs w:val="24"/>
                <w:lang w:val="en-US"/>
              </w:rPr>
              <w:t> Which may not allow the hotel to keep up with the rest of prospering or developing countries of Europe in terms of luxury of the hotel.</w:t>
            </w:r>
          </w:p>
          <w:p w14:paraId="459A8E55" w14:textId="7A670169" w:rsidR="000C5193" w:rsidRDefault="000C5193" w:rsidP="00127317">
            <w:pPr>
              <w:spacing w:after="0" w:line="240" w:lineRule="auto"/>
              <w:rPr>
                <w:rFonts w:asciiTheme="minorHAnsi" w:eastAsiaTheme="minorHAnsi" w:hAnsiTheme="minorHAnsi" w:cstheme="minorBidi"/>
                <w:b/>
                <w:bCs/>
              </w:rPr>
            </w:pPr>
          </w:p>
          <w:p w14:paraId="5CAE0CC2" w14:textId="1C2C52CF" w:rsidR="00016057" w:rsidRDefault="00016057" w:rsidP="00127317">
            <w:pPr>
              <w:spacing w:after="0" w:line="240" w:lineRule="auto"/>
              <w:rPr>
                <w:rFonts w:asciiTheme="minorHAnsi" w:eastAsiaTheme="minorHAnsi" w:hAnsiTheme="minorHAnsi" w:cstheme="minorBidi"/>
                <w:b/>
                <w:bCs/>
              </w:rPr>
            </w:pPr>
          </w:p>
          <w:p w14:paraId="6B718AFD" w14:textId="7DEE0A29" w:rsidR="00016057" w:rsidRDefault="00016057" w:rsidP="00127317">
            <w:pPr>
              <w:spacing w:after="0" w:line="240" w:lineRule="auto"/>
              <w:rPr>
                <w:rFonts w:asciiTheme="minorHAnsi" w:eastAsiaTheme="minorHAnsi" w:hAnsiTheme="minorHAnsi" w:cstheme="minorBidi"/>
                <w:b/>
                <w:bCs/>
              </w:rPr>
            </w:pPr>
          </w:p>
          <w:p w14:paraId="1BD694EE" w14:textId="77777777" w:rsidR="00016057" w:rsidRPr="005D7731" w:rsidRDefault="00016057" w:rsidP="00127317">
            <w:pPr>
              <w:spacing w:after="0" w:line="240" w:lineRule="auto"/>
              <w:rPr>
                <w:rFonts w:asciiTheme="minorHAnsi" w:eastAsiaTheme="minorHAnsi" w:hAnsiTheme="minorHAnsi" w:cstheme="minorBidi"/>
                <w:b/>
                <w:bCs/>
              </w:rPr>
            </w:pPr>
          </w:p>
          <w:p w14:paraId="55533602" w14:textId="77777777" w:rsidR="000C5193" w:rsidRPr="00EC220E" w:rsidRDefault="000C5193" w:rsidP="00127317">
            <w:pPr>
              <w:spacing w:after="0" w:line="240" w:lineRule="auto"/>
              <w:rPr>
                <w:rFonts w:asciiTheme="minorHAnsi" w:eastAsiaTheme="minorHAnsi" w:hAnsiTheme="minorHAnsi" w:cstheme="minorBidi"/>
                <w:b/>
                <w:bCs/>
                <w:sz w:val="24"/>
                <w:szCs w:val="24"/>
              </w:rPr>
            </w:pPr>
          </w:p>
          <w:p w14:paraId="105BB46A" w14:textId="7D6786C5" w:rsidR="000C5193" w:rsidRPr="00EC220E" w:rsidRDefault="000C5193" w:rsidP="00016057">
            <w:pPr>
              <w:numPr>
                <w:ilvl w:val="0"/>
                <w:numId w:val="1"/>
              </w:numPr>
              <w:spacing w:after="0" w:line="240" w:lineRule="auto"/>
              <w:contextualSpacing/>
              <w:rPr>
                <w:rFonts w:asciiTheme="minorHAnsi" w:eastAsiaTheme="minorHAnsi" w:hAnsiTheme="minorHAnsi" w:cstheme="minorBidi"/>
                <w:b/>
                <w:bCs/>
                <w:sz w:val="24"/>
                <w:szCs w:val="24"/>
                <w:u w:val="single"/>
              </w:rPr>
            </w:pPr>
            <w:r w:rsidRPr="00EC220E">
              <w:rPr>
                <w:rFonts w:ascii="Arial" w:eastAsiaTheme="minorHAnsi" w:hAnsi="Arial" w:cs="Arial"/>
                <w:b/>
                <w:bCs/>
                <w:sz w:val="24"/>
                <w:szCs w:val="24"/>
                <w:u w:val="single"/>
              </w:rPr>
              <w:t xml:space="preserve">The Marketing environment (Macro) PESTEL </w:t>
            </w:r>
          </w:p>
          <w:p w14:paraId="29250A8B" w14:textId="77777777" w:rsidR="000C5193" w:rsidRPr="005D7731" w:rsidRDefault="000C5193" w:rsidP="00127317">
            <w:pPr>
              <w:spacing w:after="0" w:line="240" w:lineRule="auto"/>
              <w:rPr>
                <w:rFonts w:asciiTheme="minorHAnsi" w:eastAsiaTheme="minorHAnsi" w:hAnsiTheme="minorHAnsi" w:cstheme="minorBidi"/>
                <w:b/>
                <w:bCs/>
              </w:rPr>
            </w:pPr>
          </w:p>
          <w:p w14:paraId="7A6F861D" w14:textId="1142BBEF" w:rsidR="00016057" w:rsidRDefault="00016057" w:rsidP="00016057">
            <w:pPr>
              <w:spacing w:after="0" w:line="240" w:lineRule="auto"/>
              <w:rPr>
                <w:rFonts w:ascii="Arial" w:eastAsiaTheme="minorHAnsi" w:hAnsi="Arial" w:cs="Arial"/>
                <w:sz w:val="24"/>
                <w:szCs w:val="24"/>
                <w:lang w:val="en-US"/>
              </w:rPr>
            </w:pPr>
            <w:r w:rsidRPr="00016057">
              <w:rPr>
                <w:rFonts w:ascii="Arial" w:eastAsiaTheme="minorHAnsi" w:hAnsi="Arial" w:cs="Arial"/>
                <w:sz w:val="24"/>
                <w:szCs w:val="24"/>
              </w:rPr>
              <w:t xml:space="preserve">After the Brexit implementation in January 2020, the trade and political relationship between Spain and the UK have deteriorated significantly. The US presidential election has also affected the company policy of </w:t>
            </w:r>
            <w:r w:rsidRPr="00016057">
              <w:rPr>
                <w:rFonts w:ascii="Arial" w:eastAsiaTheme="minorHAnsi" w:hAnsi="Arial" w:cs="Arial"/>
                <w:sz w:val="24"/>
                <w:szCs w:val="24"/>
                <w:lang w:val="en-US"/>
              </w:rPr>
              <w:t xml:space="preserve">Heritage Madrid Hotel in selling its services to the Americans. </w:t>
            </w:r>
          </w:p>
          <w:p w14:paraId="48307759" w14:textId="77777777" w:rsidR="007D5E05" w:rsidRPr="00016057" w:rsidRDefault="007D5E05" w:rsidP="00016057">
            <w:pPr>
              <w:spacing w:after="0" w:line="240" w:lineRule="auto"/>
              <w:rPr>
                <w:rFonts w:ascii="Arial" w:eastAsiaTheme="minorHAnsi" w:hAnsi="Arial" w:cs="Arial"/>
                <w:sz w:val="24"/>
                <w:szCs w:val="24"/>
              </w:rPr>
            </w:pPr>
          </w:p>
          <w:p w14:paraId="2378ED1D" w14:textId="065F5BAA" w:rsidR="00016057" w:rsidRDefault="00016057" w:rsidP="00016057">
            <w:pPr>
              <w:spacing w:after="0" w:line="240" w:lineRule="auto"/>
              <w:rPr>
                <w:rFonts w:ascii="Arial" w:eastAsiaTheme="minorHAnsi" w:hAnsi="Arial" w:cs="Arial"/>
                <w:sz w:val="24"/>
                <w:szCs w:val="24"/>
              </w:rPr>
            </w:pPr>
            <w:r w:rsidRPr="00016057">
              <w:rPr>
                <w:rFonts w:ascii="Arial" w:eastAsiaTheme="minorHAnsi" w:hAnsi="Arial" w:cs="Arial"/>
                <w:sz w:val="24"/>
                <w:szCs w:val="24"/>
              </w:rPr>
              <w:t>The COVID 19 pandemic has reduced the GDP of Spain by 3.2% and consumer spending by 14% which reduced the consumption of luxury services significantly. The inflation rate was also increased due to the lockdown situation (Huang et al, 2020).</w:t>
            </w:r>
          </w:p>
          <w:p w14:paraId="134C436E" w14:textId="77777777" w:rsidR="007D5E05" w:rsidRPr="00016057" w:rsidRDefault="007D5E05" w:rsidP="00016057">
            <w:pPr>
              <w:spacing w:after="0" w:line="240" w:lineRule="auto"/>
              <w:rPr>
                <w:rFonts w:ascii="Arial" w:eastAsiaTheme="minorHAnsi" w:hAnsi="Arial" w:cs="Arial"/>
                <w:sz w:val="24"/>
                <w:szCs w:val="24"/>
              </w:rPr>
            </w:pPr>
          </w:p>
          <w:p w14:paraId="712D3EA2" w14:textId="6FC38F0D" w:rsidR="00016057" w:rsidRDefault="00016057" w:rsidP="00016057">
            <w:pPr>
              <w:spacing w:after="0" w:line="240" w:lineRule="auto"/>
              <w:rPr>
                <w:rFonts w:ascii="Arial" w:eastAsiaTheme="minorHAnsi" w:hAnsi="Arial" w:cs="Arial"/>
                <w:sz w:val="24"/>
                <w:szCs w:val="24"/>
                <w:lang w:val="en-US"/>
              </w:rPr>
            </w:pPr>
            <w:r w:rsidRPr="00016057">
              <w:rPr>
                <w:rFonts w:ascii="Arial" w:eastAsiaTheme="minorHAnsi" w:hAnsi="Arial" w:cs="Arial"/>
                <w:sz w:val="24"/>
                <w:szCs w:val="24"/>
              </w:rPr>
              <w:t xml:space="preserve">Even after the global pandemic, the number of upper-class people is increasing in Europe which are opening new prospects for </w:t>
            </w:r>
            <w:r w:rsidRPr="00016057">
              <w:rPr>
                <w:rFonts w:ascii="Arial" w:eastAsiaTheme="minorHAnsi" w:hAnsi="Arial" w:cs="Arial"/>
                <w:sz w:val="24"/>
                <w:szCs w:val="24"/>
                <w:lang w:val="en-US"/>
              </w:rPr>
              <w:t xml:space="preserve">Heritage Madrid Hotel in attending to new customers. </w:t>
            </w:r>
          </w:p>
          <w:p w14:paraId="3C53D97D" w14:textId="77777777" w:rsidR="007D5E05" w:rsidRPr="00016057" w:rsidRDefault="007D5E05" w:rsidP="00016057">
            <w:pPr>
              <w:spacing w:after="0" w:line="240" w:lineRule="auto"/>
              <w:rPr>
                <w:rFonts w:ascii="Arial" w:eastAsiaTheme="minorHAnsi" w:hAnsi="Arial" w:cs="Arial"/>
                <w:sz w:val="24"/>
                <w:szCs w:val="24"/>
                <w:lang w:val="en-US"/>
              </w:rPr>
            </w:pPr>
          </w:p>
          <w:p w14:paraId="6FC8C988" w14:textId="2FC97341" w:rsidR="00016057" w:rsidRDefault="00016057" w:rsidP="00016057">
            <w:pPr>
              <w:spacing w:after="0" w:line="240" w:lineRule="auto"/>
              <w:rPr>
                <w:rFonts w:ascii="Arial" w:eastAsiaTheme="minorHAnsi" w:hAnsi="Arial" w:cs="Arial"/>
                <w:sz w:val="24"/>
                <w:szCs w:val="24"/>
                <w:lang w:val="en-US"/>
              </w:rPr>
            </w:pPr>
            <w:r w:rsidRPr="00016057">
              <w:rPr>
                <w:rFonts w:ascii="Arial" w:eastAsiaTheme="minorHAnsi" w:hAnsi="Arial" w:cs="Arial"/>
                <w:sz w:val="24"/>
                <w:szCs w:val="24"/>
              </w:rPr>
              <w:t xml:space="preserve">The technology adoption rate is more than 93% in Europe and more than 95% in Spain which caused </w:t>
            </w:r>
            <w:r w:rsidRPr="00016057">
              <w:rPr>
                <w:rFonts w:ascii="Arial" w:eastAsiaTheme="minorHAnsi" w:hAnsi="Arial" w:cs="Arial"/>
                <w:sz w:val="24"/>
                <w:szCs w:val="24"/>
                <w:lang w:val="en-US"/>
              </w:rPr>
              <w:t>Heritage Madrid Hotel to provide technology and innovation-supported services to the existing new customers (Lai and Wong, 2020).</w:t>
            </w:r>
          </w:p>
          <w:p w14:paraId="5E57444D" w14:textId="77777777" w:rsidR="007D5E05" w:rsidRPr="00016057" w:rsidRDefault="007D5E05" w:rsidP="00016057">
            <w:pPr>
              <w:spacing w:after="0" w:line="240" w:lineRule="auto"/>
              <w:rPr>
                <w:rFonts w:ascii="Arial" w:eastAsiaTheme="minorHAnsi" w:hAnsi="Arial" w:cs="Arial"/>
                <w:sz w:val="24"/>
                <w:szCs w:val="24"/>
                <w:lang w:val="en-US"/>
              </w:rPr>
            </w:pPr>
          </w:p>
          <w:p w14:paraId="04E849D7" w14:textId="69A75B29" w:rsidR="00016057" w:rsidRDefault="00016057" w:rsidP="00016057">
            <w:pPr>
              <w:spacing w:after="0" w:line="240" w:lineRule="auto"/>
              <w:rPr>
                <w:rFonts w:ascii="Arial" w:eastAsiaTheme="minorHAnsi" w:hAnsi="Arial" w:cs="Arial"/>
                <w:sz w:val="24"/>
                <w:szCs w:val="24"/>
                <w:lang w:val="en-US"/>
              </w:rPr>
            </w:pPr>
            <w:r w:rsidRPr="00016057">
              <w:rPr>
                <w:rFonts w:ascii="Arial" w:eastAsiaTheme="minorHAnsi" w:hAnsi="Arial" w:cs="Arial"/>
                <w:sz w:val="24"/>
                <w:szCs w:val="24"/>
                <w:lang w:val="en-US"/>
              </w:rPr>
              <w:t xml:space="preserve">The consumer act, employee act and the equality act of Spain are very strict for which Heritage Madrid Hotel </w:t>
            </w:r>
            <w:r w:rsidR="007D5E05" w:rsidRPr="00016057">
              <w:rPr>
                <w:rFonts w:ascii="Arial" w:eastAsiaTheme="minorHAnsi" w:hAnsi="Arial" w:cs="Arial"/>
                <w:sz w:val="24"/>
                <w:szCs w:val="24"/>
                <w:lang w:val="en-US"/>
              </w:rPr>
              <w:t>must</w:t>
            </w:r>
            <w:r w:rsidRPr="00016057">
              <w:rPr>
                <w:rFonts w:ascii="Arial" w:eastAsiaTheme="minorHAnsi" w:hAnsi="Arial" w:cs="Arial"/>
                <w:sz w:val="24"/>
                <w:szCs w:val="24"/>
                <w:lang w:val="en-US"/>
              </w:rPr>
              <w:t xml:space="preserve"> </w:t>
            </w:r>
            <w:r w:rsidR="007D5E05">
              <w:rPr>
                <w:rFonts w:ascii="Arial" w:eastAsiaTheme="minorHAnsi" w:hAnsi="Arial" w:cs="Arial"/>
                <w:sz w:val="24"/>
                <w:szCs w:val="24"/>
                <w:lang w:val="en-US"/>
              </w:rPr>
              <w:t xml:space="preserve">follow to </w:t>
            </w:r>
            <w:r w:rsidRPr="00016057">
              <w:rPr>
                <w:rFonts w:ascii="Arial" w:eastAsiaTheme="minorHAnsi" w:hAnsi="Arial" w:cs="Arial"/>
                <w:sz w:val="24"/>
                <w:szCs w:val="24"/>
                <w:lang w:val="en-US"/>
              </w:rPr>
              <w:t>carry on the business by considering all the legal issues and concerns. The watchdog groups of Spain are also very active.</w:t>
            </w:r>
          </w:p>
          <w:p w14:paraId="510A600C" w14:textId="77777777" w:rsidR="007D5E05" w:rsidRPr="00016057" w:rsidRDefault="007D5E05" w:rsidP="00016057">
            <w:pPr>
              <w:spacing w:after="0" w:line="240" w:lineRule="auto"/>
              <w:rPr>
                <w:rFonts w:ascii="Arial" w:eastAsiaTheme="minorHAnsi" w:hAnsi="Arial" w:cs="Arial"/>
                <w:sz w:val="24"/>
                <w:szCs w:val="24"/>
                <w:lang w:val="en-US"/>
              </w:rPr>
            </w:pPr>
          </w:p>
          <w:p w14:paraId="5E657214" w14:textId="77777777" w:rsidR="00016057" w:rsidRPr="00016057" w:rsidRDefault="00016057" w:rsidP="00016057">
            <w:pPr>
              <w:spacing w:after="0" w:line="240" w:lineRule="auto"/>
              <w:rPr>
                <w:rFonts w:ascii="Arial" w:eastAsiaTheme="minorHAnsi" w:hAnsi="Arial" w:cs="Arial"/>
                <w:sz w:val="24"/>
                <w:szCs w:val="24"/>
              </w:rPr>
            </w:pPr>
            <w:r w:rsidRPr="00016057">
              <w:rPr>
                <w:rFonts w:ascii="Arial" w:eastAsiaTheme="minorHAnsi" w:hAnsi="Arial" w:cs="Arial"/>
                <w:sz w:val="24"/>
                <w:szCs w:val="24"/>
                <w:lang w:val="en-US"/>
              </w:rPr>
              <w:t>Due to the high awareness of the environment, Heritage Madrid Hotel is required to avoid all forms of plastic products and to prioritize the best waste management process (</w:t>
            </w:r>
            <w:r w:rsidRPr="00016057">
              <w:rPr>
                <w:rFonts w:ascii="Arial" w:eastAsiaTheme="minorHAnsi" w:hAnsi="Arial" w:cs="Arial"/>
                <w:sz w:val="24"/>
                <w:szCs w:val="24"/>
              </w:rPr>
              <w:t>Yeh, 2021)</w:t>
            </w:r>
            <w:r w:rsidRPr="00016057">
              <w:rPr>
                <w:rFonts w:ascii="Arial" w:eastAsiaTheme="minorHAnsi" w:hAnsi="Arial" w:cs="Arial"/>
                <w:sz w:val="24"/>
                <w:szCs w:val="24"/>
                <w:lang w:val="en-US"/>
              </w:rPr>
              <w:t>.</w:t>
            </w:r>
          </w:p>
          <w:p w14:paraId="0D124DA4" w14:textId="77777777" w:rsidR="000C5193" w:rsidRPr="00016057" w:rsidRDefault="000C5193" w:rsidP="00127317">
            <w:pPr>
              <w:spacing w:after="0" w:line="240" w:lineRule="auto"/>
              <w:rPr>
                <w:rFonts w:asciiTheme="minorHAnsi" w:eastAsiaTheme="minorHAnsi" w:hAnsiTheme="minorHAnsi" w:cstheme="minorBidi"/>
              </w:rPr>
            </w:pPr>
          </w:p>
          <w:p w14:paraId="12394993" w14:textId="77777777" w:rsidR="000C5193" w:rsidRPr="005D7731" w:rsidRDefault="000C5193" w:rsidP="00127317">
            <w:pPr>
              <w:spacing w:after="0" w:line="240" w:lineRule="auto"/>
              <w:rPr>
                <w:rFonts w:asciiTheme="minorHAnsi" w:eastAsiaTheme="minorHAnsi" w:hAnsiTheme="minorHAnsi" w:cstheme="minorBidi"/>
                <w:b/>
                <w:bCs/>
              </w:rPr>
            </w:pPr>
          </w:p>
          <w:p w14:paraId="3AC83A56" w14:textId="534B7920" w:rsidR="000C5193" w:rsidRDefault="000C5193" w:rsidP="00127317">
            <w:pPr>
              <w:spacing w:after="0" w:line="240" w:lineRule="auto"/>
              <w:rPr>
                <w:rFonts w:asciiTheme="minorHAnsi" w:eastAsiaTheme="minorHAnsi" w:hAnsiTheme="minorHAnsi" w:cstheme="minorBidi"/>
                <w:b/>
                <w:bCs/>
              </w:rPr>
            </w:pPr>
          </w:p>
          <w:p w14:paraId="1172A16F" w14:textId="75A7ECDF" w:rsidR="00EC220E" w:rsidRDefault="00EC220E" w:rsidP="00127317">
            <w:pPr>
              <w:spacing w:after="0" w:line="240" w:lineRule="auto"/>
              <w:rPr>
                <w:rFonts w:asciiTheme="minorHAnsi" w:eastAsiaTheme="minorHAnsi" w:hAnsiTheme="minorHAnsi" w:cstheme="minorBidi"/>
                <w:b/>
                <w:bCs/>
              </w:rPr>
            </w:pPr>
          </w:p>
          <w:p w14:paraId="46372724" w14:textId="4CE55AEE" w:rsidR="00EC220E" w:rsidRDefault="00EC220E" w:rsidP="00127317">
            <w:pPr>
              <w:spacing w:after="0" w:line="240" w:lineRule="auto"/>
              <w:rPr>
                <w:rFonts w:asciiTheme="minorHAnsi" w:eastAsiaTheme="minorHAnsi" w:hAnsiTheme="minorHAnsi" w:cstheme="minorBidi"/>
                <w:b/>
                <w:bCs/>
              </w:rPr>
            </w:pPr>
          </w:p>
          <w:p w14:paraId="15DE47E9" w14:textId="0B797B42" w:rsidR="00EC220E" w:rsidRDefault="00EC220E" w:rsidP="00127317">
            <w:pPr>
              <w:spacing w:after="0" w:line="240" w:lineRule="auto"/>
              <w:rPr>
                <w:rFonts w:asciiTheme="minorHAnsi" w:eastAsiaTheme="minorHAnsi" w:hAnsiTheme="minorHAnsi" w:cstheme="minorBidi"/>
                <w:b/>
                <w:bCs/>
              </w:rPr>
            </w:pPr>
          </w:p>
          <w:p w14:paraId="4E7A3CA3" w14:textId="427512C1" w:rsidR="00EC220E" w:rsidRDefault="00EC220E" w:rsidP="00127317">
            <w:pPr>
              <w:spacing w:after="0" w:line="240" w:lineRule="auto"/>
              <w:rPr>
                <w:rFonts w:asciiTheme="minorHAnsi" w:eastAsiaTheme="minorHAnsi" w:hAnsiTheme="minorHAnsi" w:cstheme="minorBidi"/>
                <w:b/>
                <w:bCs/>
              </w:rPr>
            </w:pPr>
          </w:p>
          <w:p w14:paraId="205D5247" w14:textId="372A314E" w:rsidR="00EC220E" w:rsidRDefault="00EC220E" w:rsidP="00127317">
            <w:pPr>
              <w:spacing w:after="0" w:line="240" w:lineRule="auto"/>
              <w:rPr>
                <w:rFonts w:asciiTheme="minorHAnsi" w:eastAsiaTheme="minorHAnsi" w:hAnsiTheme="minorHAnsi" w:cstheme="minorBidi"/>
                <w:b/>
                <w:bCs/>
              </w:rPr>
            </w:pPr>
          </w:p>
          <w:p w14:paraId="68B24A0F" w14:textId="1AD021A7" w:rsidR="00EC220E" w:rsidRDefault="00EC220E" w:rsidP="00127317">
            <w:pPr>
              <w:spacing w:after="0" w:line="240" w:lineRule="auto"/>
              <w:rPr>
                <w:rFonts w:asciiTheme="minorHAnsi" w:eastAsiaTheme="minorHAnsi" w:hAnsiTheme="minorHAnsi" w:cstheme="minorBidi"/>
                <w:b/>
                <w:bCs/>
              </w:rPr>
            </w:pPr>
          </w:p>
          <w:p w14:paraId="3DA7D557" w14:textId="6AB043FE" w:rsidR="00EC220E" w:rsidRDefault="00EC220E" w:rsidP="00127317">
            <w:pPr>
              <w:spacing w:after="0" w:line="240" w:lineRule="auto"/>
              <w:rPr>
                <w:rFonts w:asciiTheme="minorHAnsi" w:eastAsiaTheme="minorHAnsi" w:hAnsiTheme="minorHAnsi" w:cstheme="minorBidi"/>
                <w:b/>
                <w:bCs/>
              </w:rPr>
            </w:pPr>
          </w:p>
          <w:p w14:paraId="072D5BDE" w14:textId="7229F909" w:rsidR="00EC220E" w:rsidRDefault="00EC220E" w:rsidP="00127317">
            <w:pPr>
              <w:spacing w:after="0" w:line="240" w:lineRule="auto"/>
              <w:rPr>
                <w:rFonts w:asciiTheme="minorHAnsi" w:eastAsiaTheme="minorHAnsi" w:hAnsiTheme="minorHAnsi" w:cstheme="minorBidi"/>
                <w:b/>
                <w:bCs/>
              </w:rPr>
            </w:pPr>
          </w:p>
          <w:p w14:paraId="4F43C09C" w14:textId="754101B3" w:rsidR="00EC220E" w:rsidRDefault="00EC220E" w:rsidP="00127317">
            <w:pPr>
              <w:spacing w:after="0" w:line="240" w:lineRule="auto"/>
              <w:rPr>
                <w:rFonts w:asciiTheme="minorHAnsi" w:eastAsiaTheme="minorHAnsi" w:hAnsiTheme="minorHAnsi" w:cstheme="minorBidi"/>
                <w:b/>
                <w:bCs/>
              </w:rPr>
            </w:pPr>
          </w:p>
          <w:p w14:paraId="59EB38D8" w14:textId="2FF0AA62" w:rsidR="00EC220E" w:rsidRDefault="00EC220E" w:rsidP="00127317">
            <w:pPr>
              <w:spacing w:after="0" w:line="240" w:lineRule="auto"/>
              <w:rPr>
                <w:rFonts w:asciiTheme="minorHAnsi" w:eastAsiaTheme="minorHAnsi" w:hAnsiTheme="minorHAnsi" w:cstheme="minorBidi"/>
                <w:b/>
                <w:bCs/>
              </w:rPr>
            </w:pPr>
          </w:p>
          <w:p w14:paraId="3EC54B5E" w14:textId="31E91FDA" w:rsidR="00EC220E" w:rsidRDefault="00EC220E" w:rsidP="00127317">
            <w:pPr>
              <w:spacing w:after="0" w:line="240" w:lineRule="auto"/>
              <w:rPr>
                <w:rFonts w:asciiTheme="minorHAnsi" w:eastAsiaTheme="minorHAnsi" w:hAnsiTheme="minorHAnsi" w:cstheme="minorBidi"/>
                <w:b/>
                <w:bCs/>
              </w:rPr>
            </w:pPr>
          </w:p>
          <w:p w14:paraId="5777CBB4" w14:textId="29CEAC9B" w:rsidR="00EC220E" w:rsidRDefault="00EC220E" w:rsidP="00127317">
            <w:pPr>
              <w:spacing w:after="0" w:line="240" w:lineRule="auto"/>
              <w:rPr>
                <w:rFonts w:asciiTheme="minorHAnsi" w:eastAsiaTheme="minorHAnsi" w:hAnsiTheme="minorHAnsi" w:cstheme="minorBidi"/>
                <w:b/>
                <w:bCs/>
              </w:rPr>
            </w:pPr>
          </w:p>
          <w:p w14:paraId="78C08594" w14:textId="0CD185B7" w:rsidR="00EC220E" w:rsidRDefault="00EC220E" w:rsidP="00127317">
            <w:pPr>
              <w:spacing w:after="0" w:line="240" w:lineRule="auto"/>
              <w:rPr>
                <w:rFonts w:asciiTheme="minorHAnsi" w:eastAsiaTheme="minorHAnsi" w:hAnsiTheme="minorHAnsi" w:cstheme="minorBidi"/>
                <w:b/>
                <w:bCs/>
              </w:rPr>
            </w:pPr>
          </w:p>
          <w:p w14:paraId="5D037633" w14:textId="68DA6F9F" w:rsidR="00EC220E" w:rsidRDefault="00EC220E" w:rsidP="00127317">
            <w:pPr>
              <w:spacing w:after="0" w:line="240" w:lineRule="auto"/>
              <w:rPr>
                <w:rFonts w:asciiTheme="minorHAnsi" w:eastAsiaTheme="minorHAnsi" w:hAnsiTheme="minorHAnsi" w:cstheme="minorBidi"/>
                <w:b/>
                <w:bCs/>
              </w:rPr>
            </w:pPr>
          </w:p>
          <w:p w14:paraId="1EF91296" w14:textId="0C33AA20" w:rsidR="00EC220E" w:rsidRDefault="00EC220E" w:rsidP="00127317">
            <w:pPr>
              <w:spacing w:after="0" w:line="240" w:lineRule="auto"/>
              <w:rPr>
                <w:rFonts w:asciiTheme="minorHAnsi" w:eastAsiaTheme="minorHAnsi" w:hAnsiTheme="minorHAnsi" w:cstheme="minorBidi"/>
                <w:b/>
                <w:bCs/>
              </w:rPr>
            </w:pPr>
          </w:p>
          <w:p w14:paraId="35124885" w14:textId="77777777" w:rsidR="003C5C7A" w:rsidRPr="005D7731" w:rsidRDefault="003C5C7A" w:rsidP="00127317">
            <w:pPr>
              <w:spacing w:after="0" w:line="240" w:lineRule="auto"/>
              <w:rPr>
                <w:rFonts w:asciiTheme="minorHAnsi" w:eastAsiaTheme="minorHAnsi" w:hAnsiTheme="minorHAnsi" w:cstheme="minorBidi"/>
                <w:b/>
                <w:bCs/>
              </w:rPr>
            </w:pPr>
          </w:p>
          <w:p w14:paraId="2E72B5FB" w14:textId="77777777" w:rsidR="000C5193" w:rsidRPr="005D7731" w:rsidRDefault="000C5193" w:rsidP="00127317">
            <w:pPr>
              <w:spacing w:after="0" w:line="240" w:lineRule="auto"/>
              <w:rPr>
                <w:rFonts w:ascii="Arial" w:eastAsiaTheme="minorHAnsi" w:hAnsi="Arial" w:cs="Arial"/>
                <w:b/>
                <w:bCs/>
                <w:color w:val="FF0000"/>
              </w:rPr>
            </w:pPr>
          </w:p>
          <w:p w14:paraId="1CC21927" w14:textId="77777777" w:rsidR="000C5193" w:rsidRPr="005D7731" w:rsidRDefault="000C5193" w:rsidP="00127317">
            <w:pPr>
              <w:spacing w:after="0" w:line="240" w:lineRule="auto"/>
              <w:rPr>
                <w:rFonts w:asciiTheme="minorHAnsi" w:eastAsiaTheme="minorHAnsi" w:hAnsiTheme="minorHAnsi" w:cstheme="minorBidi"/>
                <w:b/>
                <w:bCs/>
              </w:rPr>
            </w:pPr>
          </w:p>
          <w:p w14:paraId="5D4BA789" w14:textId="77777777" w:rsidR="000C5193" w:rsidRPr="00016057" w:rsidRDefault="000C5193" w:rsidP="00127317">
            <w:pPr>
              <w:spacing w:after="0" w:line="240" w:lineRule="auto"/>
              <w:rPr>
                <w:rFonts w:asciiTheme="minorHAnsi" w:eastAsiaTheme="minorHAnsi" w:hAnsiTheme="minorHAnsi" w:cstheme="minorBidi"/>
                <w:b/>
                <w:bCs/>
                <w:u w:val="single"/>
              </w:rPr>
            </w:pPr>
          </w:p>
          <w:p w14:paraId="67E9D6B7" w14:textId="0BE2D3DC" w:rsidR="000C5193" w:rsidRPr="00EC220E" w:rsidRDefault="000C5193" w:rsidP="00016057">
            <w:pPr>
              <w:numPr>
                <w:ilvl w:val="0"/>
                <w:numId w:val="1"/>
              </w:numPr>
              <w:spacing w:after="0" w:line="240" w:lineRule="auto"/>
              <w:contextualSpacing/>
              <w:rPr>
                <w:rFonts w:asciiTheme="minorHAnsi" w:eastAsiaTheme="minorHAnsi" w:hAnsiTheme="minorHAnsi" w:cstheme="minorBidi"/>
                <w:b/>
                <w:bCs/>
                <w:sz w:val="24"/>
                <w:szCs w:val="24"/>
              </w:rPr>
            </w:pPr>
            <w:r w:rsidRPr="00EC220E">
              <w:rPr>
                <w:rFonts w:ascii="Arial" w:eastAsiaTheme="minorHAnsi" w:hAnsi="Arial" w:cs="Arial"/>
                <w:b/>
                <w:bCs/>
                <w:sz w:val="24"/>
                <w:szCs w:val="24"/>
                <w:u w:val="single"/>
              </w:rPr>
              <w:lastRenderedPageBreak/>
              <w:t>Creating Customer Value &amp; Engagement</w:t>
            </w:r>
            <w:r w:rsidRPr="00EC220E">
              <w:rPr>
                <w:rFonts w:ascii="Arial" w:eastAsiaTheme="minorHAnsi" w:hAnsi="Arial" w:cs="Arial"/>
                <w:b/>
                <w:bCs/>
                <w:color w:val="FF0000"/>
                <w:sz w:val="24"/>
                <w:szCs w:val="24"/>
                <w:u w:val="single"/>
              </w:rPr>
              <w:t xml:space="preserve"> </w:t>
            </w:r>
          </w:p>
          <w:p w14:paraId="10DF2A9C" w14:textId="77777777" w:rsidR="000C5193" w:rsidRPr="005D7731" w:rsidRDefault="000C5193" w:rsidP="00127317">
            <w:pPr>
              <w:spacing w:after="0" w:line="240" w:lineRule="auto"/>
              <w:rPr>
                <w:rFonts w:asciiTheme="minorHAnsi" w:eastAsiaTheme="minorHAnsi" w:hAnsiTheme="minorHAnsi" w:cstheme="minorBidi"/>
                <w:b/>
                <w:bCs/>
              </w:rPr>
            </w:pPr>
          </w:p>
          <w:p w14:paraId="5C726D60" w14:textId="77777777" w:rsidR="000C5193" w:rsidRPr="005D7731" w:rsidRDefault="000C5193" w:rsidP="00127317">
            <w:pPr>
              <w:spacing w:after="0" w:line="240" w:lineRule="auto"/>
              <w:rPr>
                <w:rFonts w:asciiTheme="minorHAnsi" w:eastAsiaTheme="minorHAnsi" w:hAnsiTheme="minorHAnsi" w:cstheme="minorBidi"/>
                <w:b/>
                <w:bCs/>
              </w:rPr>
            </w:pPr>
          </w:p>
          <w:p w14:paraId="71300925" w14:textId="77777777" w:rsidR="00016057" w:rsidRPr="00016057" w:rsidRDefault="00016057" w:rsidP="00016057">
            <w:pPr>
              <w:spacing w:after="0" w:line="240" w:lineRule="auto"/>
              <w:rPr>
                <w:rFonts w:ascii="Arial" w:eastAsiaTheme="minorHAnsi" w:hAnsi="Arial" w:cs="Arial"/>
                <w:sz w:val="24"/>
                <w:szCs w:val="24"/>
                <w:lang w:val="en-US"/>
              </w:rPr>
            </w:pPr>
            <w:r w:rsidRPr="00016057">
              <w:rPr>
                <w:rFonts w:ascii="Arial" w:eastAsiaTheme="minorHAnsi" w:hAnsi="Arial" w:cs="Arial"/>
                <w:sz w:val="24"/>
                <w:szCs w:val="24"/>
                <w:lang w:val="en-US"/>
              </w:rPr>
              <w:t>There are a variety of strategies to encourage customer participation, including setting up a suggestion box at the front desk where visitors may leave feedback on room service or other hotel amenities, as well as encouraging staff to recommend suggestions.</w:t>
            </w:r>
          </w:p>
          <w:p w14:paraId="5ADBBA3D" w14:textId="77777777" w:rsidR="00016057" w:rsidRPr="00016057" w:rsidRDefault="00016057" w:rsidP="00016057">
            <w:pPr>
              <w:spacing w:after="0" w:line="240" w:lineRule="auto"/>
              <w:rPr>
                <w:rFonts w:ascii="Arial" w:eastAsiaTheme="minorHAnsi" w:hAnsi="Arial" w:cs="Arial"/>
                <w:sz w:val="24"/>
                <w:szCs w:val="24"/>
                <w:lang w:val="en-US"/>
              </w:rPr>
            </w:pPr>
          </w:p>
          <w:p w14:paraId="3A84A248" w14:textId="77777777" w:rsidR="00016057" w:rsidRPr="00016057" w:rsidRDefault="00016057" w:rsidP="00016057">
            <w:pPr>
              <w:spacing w:after="0" w:line="240" w:lineRule="auto"/>
              <w:rPr>
                <w:rFonts w:ascii="Arial" w:eastAsiaTheme="minorHAnsi" w:hAnsi="Arial" w:cs="Arial"/>
                <w:sz w:val="24"/>
                <w:szCs w:val="24"/>
                <w:lang w:val="en-US"/>
              </w:rPr>
            </w:pPr>
            <w:r w:rsidRPr="00016057">
              <w:rPr>
                <w:rFonts w:ascii="Arial" w:eastAsiaTheme="minorHAnsi" w:hAnsi="Arial" w:cs="Arial"/>
                <w:sz w:val="24"/>
                <w:szCs w:val="24"/>
                <w:lang w:val="en-US"/>
              </w:rPr>
              <w:t>Using the survey/poll function on Facebook and Instagram to collect data from a broad population can enhance client engagement by making better use of existing social media accounts while also lowering costs (Jones et al, 2013).</w:t>
            </w:r>
          </w:p>
          <w:p w14:paraId="0D52821F" w14:textId="77777777" w:rsidR="00016057" w:rsidRPr="00016057" w:rsidRDefault="00016057" w:rsidP="00016057">
            <w:pPr>
              <w:spacing w:after="0" w:line="240" w:lineRule="auto"/>
              <w:rPr>
                <w:rFonts w:ascii="Arial" w:eastAsiaTheme="minorHAnsi" w:hAnsi="Arial" w:cs="Arial"/>
                <w:sz w:val="24"/>
                <w:szCs w:val="24"/>
                <w:lang w:val="en-US"/>
              </w:rPr>
            </w:pPr>
          </w:p>
          <w:p w14:paraId="35685163" w14:textId="7B28BE80" w:rsidR="000C5193" w:rsidRPr="00016057" w:rsidRDefault="00016057" w:rsidP="00127317">
            <w:pPr>
              <w:spacing w:after="0" w:line="240" w:lineRule="auto"/>
              <w:rPr>
                <w:rFonts w:ascii="Arial" w:eastAsiaTheme="minorHAnsi" w:hAnsi="Arial" w:cs="Arial"/>
                <w:sz w:val="24"/>
                <w:szCs w:val="24"/>
                <w:lang w:val="en-US"/>
              </w:rPr>
            </w:pPr>
            <w:r w:rsidRPr="00016057">
              <w:rPr>
                <w:rFonts w:ascii="Arial" w:eastAsiaTheme="minorHAnsi" w:hAnsi="Arial" w:cs="Arial"/>
                <w:sz w:val="24"/>
                <w:szCs w:val="24"/>
                <w:lang w:val="en-US"/>
              </w:rPr>
              <w:t>By utilising social media platforms more effectively, the company will be able to develop a more personal relationship with guests as well as promoting a safe and welcoming environment. This will keep customers informed about the hotel's current guidelines and safety measures on a regular basis. The Heritage Madrid Hotel is currently putting a lot of emphasis on social distancing and safety concerns (Guillet and Chu, 2021). Providing sanitising facilities, as well as conducting risk assessments and temperature checks at the door, will help guests feel safe. The hotel should make it mandatory that people that have been vaccinated can only book Heritage Madrid Hotel (</w:t>
            </w:r>
            <w:r w:rsidRPr="00016057">
              <w:rPr>
                <w:rFonts w:ascii="Arial" w:eastAsiaTheme="minorHAnsi" w:hAnsi="Arial" w:cs="Arial"/>
                <w:sz w:val="24"/>
                <w:szCs w:val="24"/>
              </w:rPr>
              <w:t>Grönroos, 2020)</w:t>
            </w:r>
            <w:r w:rsidRPr="00016057">
              <w:rPr>
                <w:rFonts w:ascii="Arial" w:eastAsiaTheme="minorHAnsi" w:hAnsi="Arial" w:cs="Arial"/>
                <w:sz w:val="24"/>
                <w:szCs w:val="24"/>
                <w:lang w:val="en-US"/>
              </w:rPr>
              <w:t>.</w:t>
            </w:r>
          </w:p>
          <w:p w14:paraId="7E0712D6" w14:textId="77777777" w:rsidR="000C5193" w:rsidRDefault="000C5193" w:rsidP="00127317">
            <w:pPr>
              <w:spacing w:after="0" w:line="240" w:lineRule="auto"/>
              <w:rPr>
                <w:rFonts w:asciiTheme="minorHAnsi" w:eastAsiaTheme="minorHAnsi" w:hAnsiTheme="minorHAnsi" w:cstheme="minorBidi"/>
                <w:b/>
                <w:bCs/>
              </w:rPr>
            </w:pPr>
          </w:p>
          <w:p w14:paraId="09F8F09B" w14:textId="77777777" w:rsidR="000C5193" w:rsidRPr="0013753A" w:rsidRDefault="000C5193" w:rsidP="0013753A">
            <w:pPr>
              <w:spacing w:after="0" w:line="240" w:lineRule="auto"/>
              <w:contextualSpacing/>
              <w:rPr>
                <w:rFonts w:ascii="Arial" w:eastAsiaTheme="minorHAnsi" w:hAnsi="Arial" w:cs="Arial"/>
                <w:b/>
                <w:bCs/>
                <w:color w:val="FF0000"/>
                <w:u w:val="single"/>
              </w:rPr>
            </w:pPr>
          </w:p>
          <w:p w14:paraId="4F05DBB6" w14:textId="0CDF7374" w:rsidR="000C5193" w:rsidRPr="00EC220E" w:rsidRDefault="000C5193" w:rsidP="00127317">
            <w:pPr>
              <w:numPr>
                <w:ilvl w:val="0"/>
                <w:numId w:val="1"/>
              </w:numPr>
              <w:spacing w:after="0" w:line="240" w:lineRule="auto"/>
              <w:contextualSpacing/>
              <w:rPr>
                <w:rFonts w:asciiTheme="minorHAnsi" w:eastAsiaTheme="minorHAnsi" w:hAnsiTheme="minorHAnsi" w:cstheme="minorBidi"/>
                <w:b/>
                <w:bCs/>
                <w:sz w:val="24"/>
                <w:szCs w:val="24"/>
              </w:rPr>
            </w:pPr>
            <w:r w:rsidRPr="00EC220E">
              <w:rPr>
                <w:rFonts w:ascii="Arial" w:eastAsiaTheme="minorHAnsi" w:hAnsi="Arial" w:cs="Arial"/>
                <w:b/>
                <w:bCs/>
                <w:sz w:val="24"/>
                <w:szCs w:val="24"/>
                <w:u w:val="single"/>
              </w:rPr>
              <w:t xml:space="preserve"> Effective Use of digital Marketing</w:t>
            </w:r>
            <w:r w:rsidRPr="00EC220E">
              <w:rPr>
                <w:rFonts w:ascii="Arial" w:eastAsiaTheme="minorHAnsi" w:hAnsi="Arial" w:cs="Arial"/>
                <w:b/>
                <w:bCs/>
                <w:color w:val="FF0000"/>
                <w:sz w:val="24"/>
                <w:szCs w:val="24"/>
                <w:u w:val="single"/>
              </w:rPr>
              <w:t xml:space="preserve"> </w:t>
            </w:r>
          </w:p>
          <w:p w14:paraId="735CEBAD" w14:textId="1B60ED0C" w:rsidR="0013753A" w:rsidRDefault="0013753A" w:rsidP="0013753A">
            <w:pPr>
              <w:spacing w:after="0" w:line="240" w:lineRule="auto"/>
              <w:contextualSpacing/>
              <w:rPr>
                <w:rFonts w:ascii="Arial" w:eastAsiaTheme="minorHAnsi" w:hAnsi="Arial" w:cs="Arial"/>
                <w:b/>
                <w:bCs/>
                <w:i/>
                <w:iCs/>
                <w:color w:val="FF0000"/>
                <w:u w:val="single"/>
              </w:rPr>
            </w:pPr>
          </w:p>
          <w:p w14:paraId="435BE426" w14:textId="7D319BF9" w:rsidR="0013753A" w:rsidRPr="0013753A" w:rsidRDefault="0013753A" w:rsidP="0013753A">
            <w:pPr>
              <w:spacing w:after="0" w:line="240" w:lineRule="auto"/>
              <w:contextualSpacing/>
              <w:rPr>
                <w:rFonts w:ascii="Arial" w:eastAsiaTheme="minorHAnsi" w:hAnsi="Arial" w:cs="Arial"/>
                <w:sz w:val="24"/>
                <w:szCs w:val="24"/>
                <w:lang w:val="en-US"/>
              </w:rPr>
            </w:pPr>
            <w:r w:rsidRPr="0013753A">
              <w:rPr>
                <w:rFonts w:ascii="Arial" w:eastAsiaTheme="minorHAnsi" w:hAnsi="Arial" w:cs="Arial"/>
                <w:sz w:val="24"/>
                <w:szCs w:val="24"/>
                <w:lang w:val="en-US"/>
              </w:rPr>
              <w:t>Heritage Madrid Hotel is currently using the social media platforms; Facebook, Instagram and Pinterest and advertise through digital marketing tools using banner ads and search engine marketing (</w:t>
            </w:r>
            <w:r w:rsidRPr="0013753A">
              <w:rPr>
                <w:rFonts w:ascii="Arial" w:eastAsiaTheme="minorHAnsi" w:hAnsi="Arial" w:cs="Arial"/>
                <w:sz w:val="24"/>
                <w:szCs w:val="24"/>
              </w:rPr>
              <w:t>Kotler, 2020)</w:t>
            </w:r>
            <w:r w:rsidRPr="0013753A">
              <w:rPr>
                <w:rFonts w:ascii="Arial" w:eastAsiaTheme="minorHAnsi" w:hAnsi="Arial" w:cs="Arial"/>
                <w:sz w:val="24"/>
                <w:szCs w:val="24"/>
                <w:lang w:val="en-US"/>
              </w:rPr>
              <w:t>. In terms of using digital marketing Heritage Madrid Hotel will give priority to email marketing and website communication (</w:t>
            </w:r>
            <w:r w:rsidRPr="0013753A">
              <w:rPr>
                <w:rFonts w:ascii="Arial" w:eastAsiaTheme="minorHAnsi" w:hAnsi="Arial" w:cs="Arial"/>
                <w:sz w:val="24"/>
                <w:szCs w:val="24"/>
              </w:rPr>
              <w:t>Kuppelwieser and Klaus, 2020)</w:t>
            </w:r>
            <w:r w:rsidRPr="0013753A">
              <w:rPr>
                <w:rFonts w:ascii="Arial" w:eastAsiaTheme="minorHAnsi" w:hAnsi="Arial" w:cs="Arial"/>
                <w:sz w:val="24"/>
                <w:szCs w:val="24"/>
                <w:lang w:val="en-US"/>
              </w:rPr>
              <w:t>. Through email marketing, the company be able to communicate with existing and future clients to convert them into loyal clients (</w:t>
            </w:r>
            <w:r w:rsidRPr="0013753A">
              <w:rPr>
                <w:rFonts w:ascii="Arial" w:eastAsiaTheme="minorHAnsi" w:hAnsi="Arial" w:cs="Arial"/>
                <w:sz w:val="24"/>
                <w:szCs w:val="24"/>
              </w:rPr>
              <w:t>Kotabe and Helsen, 2020)</w:t>
            </w:r>
            <w:r w:rsidRPr="0013753A">
              <w:rPr>
                <w:rFonts w:ascii="Arial" w:eastAsiaTheme="minorHAnsi" w:hAnsi="Arial" w:cs="Arial"/>
                <w:sz w:val="24"/>
                <w:szCs w:val="24"/>
                <w:lang w:val="en-US"/>
              </w:rPr>
              <w:t xml:space="preserve">. In all forms of the digital marketing campaign of Heritage Madrid Hotel, it should prioritise both functional and emotional appeals </w:t>
            </w:r>
            <w:bookmarkStart w:id="1" w:name="_Hlk88088411"/>
            <w:r w:rsidRPr="0013753A">
              <w:rPr>
                <w:rFonts w:ascii="Arial" w:eastAsiaTheme="minorHAnsi" w:hAnsi="Arial" w:cs="Arial"/>
                <w:sz w:val="24"/>
                <w:szCs w:val="24"/>
                <w:lang w:val="en-US"/>
              </w:rPr>
              <w:t>(</w:t>
            </w:r>
            <w:r w:rsidRPr="0013753A">
              <w:rPr>
                <w:rFonts w:ascii="Arial" w:eastAsiaTheme="minorHAnsi" w:hAnsi="Arial" w:cs="Arial"/>
                <w:sz w:val="24"/>
                <w:szCs w:val="24"/>
              </w:rPr>
              <w:t>Xu et al, 2020</w:t>
            </w:r>
            <w:bookmarkEnd w:id="1"/>
            <w:r w:rsidRPr="0013753A">
              <w:rPr>
                <w:rFonts w:ascii="Arial" w:eastAsiaTheme="minorHAnsi" w:hAnsi="Arial" w:cs="Arial"/>
                <w:sz w:val="24"/>
                <w:szCs w:val="24"/>
              </w:rPr>
              <w:t>)</w:t>
            </w:r>
            <w:r w:rsidRPr="0013753A">
              <w:rPr>
                <w:rFonts w:ascii="Arial" w:eastAsiaTheme="minorHAnsi" w:hAnsi="Arial" w:cs="Arial"/>
                <w:sz w:val="24"/>
                <w:szCs w:val="24"/>
                <w:lang w:val="en-US"/>
              </w:rPr>
              <w:t xml:space="preserve">. This can be accomplished by generating short videos showcasing its services to better enlighten </w:t>
            </w:r>
            <w:r w:rsidR="00375F09">
              <w:rPr>
                <w:rFonts w:ascii="Arial" w:eastAsiaTheme="minorHAnsi" w:hAnsi="Arial" w:cs="Arial"/>
                <w:sz w:val="24"/>
                <w:szCs w:val="24"/>
                <w:lang w:val="en-US"/>
              </w:rPr>
              <w:t>guests</w:t>
            </w:r>
            <w:r w:rsidRPr="0013753A">
              <w:rPr>
                <w:rFonts w:ascii="Arial" w:eastAsiaTheme="minorHAnsi" w:hAnsi="Arial" w:cs="Arial"/>
                <w:sz w:val="24"/>
                <w:szCs w:val="24"/>
                <w:lang w:val="en-US"/>
              </w:rPr>
              <w:t xml:space="preserve"> through the Instagram's stories feature. This will allow the hotel function rooms to be promoted for a variety of occasions, such as birthdays, anniversaries, and weddings, as well as more corporate events, such as business meetings, banquets, and networking events. In addition, the proposal could include certain travel vlogger influencers, such as Simon Wilson or Ben Morris, who would be</w:t>
            </w:r>
            <w:r w:rsidR="00375F09">
              <w:rPr>
                <w:rFonts w:ascii="Arial" w:eastAsiaTheme="minorHAnsi" w:hAnsi="Arial" w:cs="Arial"/>
                <w:sz w:val="24"/>
                <w:szCs w:val="24"/>
                <w:lang w:val="en-US"/>
              </w:rPr>
              <w:t xml:space="preserve"> contacted via email and</w:t>
            </w:r>
            <w:r w:rsidRPr="0013753A">
              <w:rPr>
                <w:rFonts w:ascii="Arial" w:eastAsiaTheme="minorHAnsi" w:hAnsi="Arial" w:cs="Arial"/>
                <w:sz w:val="24"/>
                <w:szCs w:val="24"/>
                <w:lang w:val="en-US"/>
              </w:rPr>
              <w:t xml:space="preserve"> asked to vlog their stay at the hotel over a few nights.</w:t>
            </w:r>
          </w:p>
          <w:p w14:paraId="7072A0A0" w14:textId="544AC694" w:rsidR="0013753A" w:rsidRDefault="0013753A" w:rsidP="0013753A">
            <w:pPr>
              <w:spacing w:after="0" w:line="240" w:lineRule="auto"/>
              <w:contextualSpacing/>
              <w:rPr>
                <w:rFonts w:asciiTheme="minorHAnsi" w:eastAsiaTheme="minorHAnsi" w:hAnsiTheme="minorHAnsi" w:cstheme="minorBidi"/>
              </w:rPr>
            </w:pPr>
          </w:p>
          <w:p w14:paraId="53B0FD8C" w14:textId="47FBBF46" w:rsidR="00EC220E" w:rsidRDefault="00EC220E" w:rsidP="0013753A">
            <w:pPr>
              <w:spacing w:after="0" w:line="240" w:lineRule="auto"/>
              <w:contextualSpacing/>
              <w:rPr>
                <w:rFonts w:asciiTheme="minorHAnsi" w:eastAsiaTheme="minorHAnsi" w:hAnsiTheme="minorHAnsi" w:cstheme="minorBidi"/>
              </w:rPr>
            </w:pPr>
          </w:p>
          <w:p w14:paraId="1FE5AAFC" w14:textId="48DD551F" w:rsidR="00EC220E" w:rsidRDefault="00EC220E" w:rsidP="0013753A">
            <w:pPr>
              <w:spacing w:after="0" w:line="240" w:lineRule="auto"/>
              <w:contextualSpacing/>
              <w:rPr>
                <w:rFonts w:asciiTheme="minorHAnsi" w:eastAsiaTheme="minorHAnsi" w:hAnsiTheme="minorHAnsi" w:cstheme="minorBidi"/>
              </w:rPr>
            </w:pPr>
          </w:p>
          <w:p w14:paraId="6E175C5A" w14:textId="113EDD96" w:rsidR="00EC220E" w:rsidRDefault="00EC220E" w:rsidP="0013753A">
            <w:pPr>
              <w:spacing w:after="0" w:line="240" w:lineRule="auto"/>
              <w:contextualSpacing/>
              <w:rPr>
                <w:rFonts w:asciiTheme="minorHAnsi" w:eastAsiaTheme="minorHAnsi" w:hAnsiTheme="minorHAnsi" w:cstheme="minorBidi"/>
              </w:rPr>
            </w:pPr>
          </w:p>
          <w:p w14:paraId="33C784C1" w14:textId="083CC1F9" w:rsidR="00EC220E" w:rsidRDefault="00EC220E" w:rsidP="0013753A">
            <w:pPr>
              <w:spacing w:after="0" w:line="240" w:lineRule="auto"/>
              <w:contextualSpacing/>
              <w:rPr>
                <w:rFonts w:asciiTheme="minorHAnsi" w:eastAsiaTheme="minorHAnsi" w:hAnsiTheme="minorHAnsi" w:cstheme="minorBidi"/>
              </w:rPr>
            </w:pPr>
          </w:p>
          <w:p w14:paraId="1DEA297A" w14:textId="3B45F3C1" w:rsidR="00EC220E" w:rsidRDefault="00EC220E" w:rsidP="0013753A">
            <w:pPr>
              <w:spacing w:after="0" w:line="240" w:lineRule="auto"/>
              <w:contextualSpacing/>
              <w:rPr>
                <w:rFonts w:asciiTheme="minorHAnsi" w:eastAsiaTheme="minorHAnsi" w:hAnsiTheme="minorHAnsi" w:cstheme="minorBidi"/>
              </w:rPr>
            </w:pPr>
          </w:p>
          <w:p w14:paraId="05A50311" w14:textId="77777777" w:rsidR="00EC220E" w:rsidRPr="0013753A" w:rsidRDefault="00EC220E" w:rsidP="0013753A">
            <w:pPr>
              <w:spacing w:after="0" w:line="240" w:lineRule="auto"/>
              <w:contextualSpacing/>
              <w:rPr>
                <w:rFonts w:asciiTheme="minorHAnsi" w:eastAsiaTheme="minorHAnsi" w:hAnsiTheme="minorHAnsi" w:cstheme="minorBidi"/>
              </w:rPr>
            </w:pPr>
          </w:p>
          <w:p w14:paraId="0CF606A7" w14:textId="77777777" w:rsidR="000C5193" w:rsidRPr="005D7731" w:rsidRDefault="000C5193" w:rsidP="0013753A">
            <w:pPr>
              <w:spacing w:after="0" w:line="240" w:lineRule="auto"/>
              <w:rPr>
                <w:rFonts w:asciiTheme="minorHAnsi" w:eastAsiaTheme="minorHAnsi" w:hAnsiTheme="minorHAnsi" w:cstheme="minorBidi"/>
              </w:rPr>
            </w:pPr>
          </w:p>
          <w:p w14:paraId="5569DAF5" w14:textId="77777777" w:rsidR="000C5193" w:rsidRPr="005D7731" w:rsidRDefault="000C5193" w:rsidP="00127317">
            <w:pPr>
              <w:spacing w:after="0" w:line="240" w:lineRule="auto"/>
              <w:jc w:val="center"/>
              <w:rPr>
                <w:rFonts w:asciiTheme="minorHAnsi" w:eastAsiaTheme="minorHAnsi" w:hAnsiTheme="minorHAnsi" w:cstheme="minorBidi"/>
              </w:rPr>
            </w:pPr>
          </w:p>
          <w:p w14:paraId="08BDA8D4" w14:textId="4B27467C" w:rsidR="000C5193" w:rsidRPr="00EC220E" w:rsidRDefault="000C5193" w:rsidP="0013753A">
            <w:pPr>
              <w:spacing w:after="0" w:line="240" w:lineRule="auto"/>
              <w:rPr>
                <w:rFonts w:ascii="Arial" w:eastAsiaTheme="minorHAnsi" w:hAnsi="Arial" w:cs="Arial"/>
                <w:i/>
                <w:iCs/>
                <w:sz w:val="24"/>
                <w:szCs w:val="24"/>
                <w:u w:val="single"/>
              </w:rPr>
            </w:pPr>
            <w:r w:rsidRPr="00EC220E">
              <w:rPr>
                <w:rFonts w:ascii="Arial" w:eastAsiaTheme="minorHAnsi" w:hAnsi="Arial" w:cs="Arial"/>
                <w:b/>
                <w:bCs/>
                <w:sz w:val="24"/>
                <w:szCs w:val="24"/>
                <w:u w:val="single"/>
              </w:rPr>
              <w:lastRenderedPageBreak/>
              <w:t xml:space="preserve">Conclusion </w:t>
            </w:r>
          </w:p>
          <w:p w14:paraId="6F0280B7" w14:textId="77777777" w:rsidR="000C5193" w:rsidRPr="0013753A" w:rsidRDefault="000C5193" w:rsidP="00127317">
            <w:pPr>
              <w:spacing w:after="0" w:line="240" w:lineRule="auto"/>
              <w:rPr>
                <w:rFonts w:ascii="Arial" w:eastAsiaTheme="minorHAnsi" w:hAnsi="Arial" w:cs="Arial"/>
                <w:b/>
                <w:bCs/>
                <w:u w:val="single"/>
              </w:rPr>
            </w:pPr>
          </w:p>
          <w:p w14:paraId="303A70E6" w14:textId="2FF37F7F" w:rsidR="0013753A" w:rsidRPr="0013753A" w:rsidRDefault="0013753A" w:rsidP="0013753A">
            <w:pPr>
              <w:spacing w:after="0" w:line="240" w:lineRule="auto"/>
              <w:rPr>
                <w:rFonts w:ascii="Arial" w:eastAsiaTheme="minorHAnsi" w:hAnsi="Arial" w:cs="Arial"/>
                <w:sz w:val="24"/>
                <w:szCs w:val="24"/>
                <w:lang w:val="en-US"/>
              </w:rPr>
            </w:pPr>
            <w:r w:rsidRPr="0013753A">
              <w:rPr>
                <w:rFonts w:ascii="Arial" w:eastAsiaTheme="minorHAnsi" w:hAnsi="Arial" w:cs="Arial"/>
                <w:sz w:val="24"/>
                <w:szCs w:val="24"/>
              </w:rPr>
              <w:t xml:space="preserve">The marketing plan of </w:t>
            </w:r>
            <w:r w:rsidRPr="0013753A">
              <w:rPr>
                <w:rFonts w:ascii="Arial" w:eastAsiaTheme="minorHAnsi" w:hAnsi="Arial" w:cs="Arial"/>
                <w:sz w:val="24"/>
                <w:szCs w:val="24"/>
                <w:lang w:val="en-US"/>
              </w:rPr>
              <w:t>Heritage Madrid Hotel aims to increase better service development and increasing customer engagement in the post-pandemic situation. From the environmental analysis, it has been found that the company can initiate market expansion opportunities in Asian countries. The marketers of Heritage Madrid Hotel are required to develop an integrated marketing communication program and use omnichannel for communicating with the target customers. Recommendations including effective use of existing social media accounts and further improving hotel facilities</w:t>
            </w:r>
            <w:r w:rsidR="00FC316F">
              <w:rPr>
                <w:rFonts w:ascii="Arial" w:eastAsiaTheme="minorHAnsi" w:hAnsi="Arial" w:cs="Arial"/>
                <w:sz w:val="24"/>
                <w:szCs w:val="24"/>
                <w:lang w:val="en-US"/>
              </w:rPr>
              <w:t xml:space="preserve"> (i.e., parking and food options in the buffet) have been discussed throughout this plan</w:t>
            </w:r>
            <w:r w:rsidRPr="0013753A">
              <w:rPr>
                <w:rFonts w:ascii="Arial" w:eastAsiaTheme="minorHAnsi" w:hAnsi="Arial" w:cs="Arial"/>
                <w:sz w:val="24"/>
                <w:szCs w:val="24"/>
                <w:lang w:val="en-US"/>
              </w:rPr>
              <w:t xml:space="preserve">. These findings can </w:t>
            </w:r>
            <w:r w:rsidR="00FC316F">
              <w:rPr>
                <w:rFonts w:ascii="Arial" w:eastAsiaTheme="minorHAnsi" w:hAnsi="Arial" w:cs="Arial"/>
                <w:sz w:val="24"/>
                <w:szCs w:val="24"/>
                <w:lang w:val="en-US"/>
              </w:rPr>
              <w:t xml:space="preserve">help to </w:t>
            </w:r>
            <w:r w:rsidR="000758F9">
              <w:rPr>
                <w:rFonts w:ascii="Arial" w:eastAsiaTheme="minorHAnsi" w:hAnsi="Arial" w:cs="Arial"/>
                <w:sz w:val="24"/>
                <w:szCs w:val="24"/>
                <w:lang w:val="en-US"/>
              </w:rPr>
              <w:t>strengthen</w:t>
            </w:r>
            <w:r w:rsidR="00FC316F">
              <w:rPr>
                <w:rFonts w:ascii="Arial" w:eastAsiaTheme="minorHAnsi" w:hAnsi="Arial" w:cs="Arial"/>
                <w:sz w:val="24"/>
                <w:szCs w:val="24"/>
                <w:lang w:val="en-US"/>
              </w:rPr>
              <w:t xml:space="preserve"> and protect guest relationships, as well a</w:t>
            </w:r>
            <w:r w:rsidR="000758F9">
              <w:rPr>
                <w:rFonts w:ascii="Arial" w:eastAsiaTheme="minorHAnsi" w:hAnsi="Arial" w:cs="Arial"/>
                <w:sz w:val="24"/>
                <w:szCs w:val="24"/>
                <w:lang w:val="en-US"/>
              </w:rPr>
              <w:t>s</w:t>
            </w:r>
            <w:r w:rsidR="00FC316F">
              <w:rPr>
                <w:rFonts w:ascii="Arial" w:eastAsiaTheme="minorHAnsi" w:hAnsi="Arial" w:cs="Arial"/>
                <w:sz w:val="24"/>
                <w:szCs w:val="24"/>
                <w:lang w:val="en-US"/>
              </w:rPr>
              <w:t xml:space="preserve"> identify new ways to </w:t>
            </w:r>
            <w:r w:rsidR="000758F9">
              <w:rPr>
                <w:rFonts w:ascii="Arial" w:eastAsiaTheme="minorHAnsi" w:hAnsi="Arial" w:cs="Arial"/>
                <w:sz w:val="24"/>
                <w:szCs w:val="24"/>
                <w:lang w:val="en-US"/>
              </w:rPr>
              <w:t>communicate</w:t>
            </w:r>
            <w:r w:rsidRPr="0013753A">
              <w:rPr>
                <w:rFonts w:ascii="Arial" w:eastAsiaTheme="minorHAnsi" w:hAnsi="Arial" w:cs="Arial"/>
                <w:sz w:val="24"/>
                <w:szCs w:val="24"/>
                <w:lang w:val="en-US"/>
              </w:rPr>
              <w:t xml:space="preserve"> these messages to customers. </w:t>
            </w:r>
          </w:p>
          <w:p w14:paraId="4D09FEB2" w14:textId="77777777" w:rsidR="0013753A" w:rsidRPr="0013753A" w:rsidRDefault="0013753A" w:rsidP="0013753A">
            <w:pPr>
              <w:spacing w:after="0" w:line="240" w:lineRule="auto"/>
              <w:rPr>
                <w:rFonts w:ascii="Arial" w:eastAsiaTheme="minorHAnsi" w:hAnsi="Arial" w:cs="Arial"/>
                <w:b/>
                <w:bCs/>
              </w:rPr>
            </w:pPr>
            <w:r w:rsidRPr="0013753A">
              <w:rPr>
                <w:rFonts w:ascii="Arial" w:eastAsiaTheme="minorHAnsi" w:hAnsi="Arial" w:cs="Arial"/>
                <w:b/>
                <w:bCs/>
                <w:lang w:val="en-US"/>
              </w:rPr>
              <w:br w:type="page"/>
            </w:r>
          </w:p>
          <w:p w14:paraId="4E10D30F" w14:textId="13F9E347" w:rsidR="000C5193" w:rsidRDefault="000C5193" w:rsidP="00127317">
            <w:pPr>
              <w:spacing w:after="0" w:line="240" w:lineRule="auto"/>
              <w:rPr>
                <w:rFonts w:ascii="Arial" w:eastAsiaTheme="minorHAnsi" w:hAnsi="Arial" w:cs="Arial"/>
                <w:b/>
                <w:bCs/>
              </w:rPr>
            </w:pPr>
          </w:p>
          <w:p w14:paraId="7490CBDE" w14:textId="71EA02E0" w:rsidR="0013753A" w:rsidRDefault="0013753A" w:rsidP="00127317">
            <w:pPr>
              <w:spacing w:after="0" w:line="240" w:lineRule="auto"/>
              <w:rPr>
                <w:rFonts w:ascii="Arial" w:eastAsiaTheme="minorHAnsi" w:hAnsi="Arial" w:cs="Arial"/>
                <w:b/>
                <w:bCs/>
              </w:rPr>
            </w:pPr>
          </w:p>
          <w:p w14:paraId="397D35B3" w14:textId="1381E447" w:rsidR="0013753A" w:rsidRDefault="0013753A" w:rsidP="00127317">
            <w:pPr>
              <w:spacing w:after="0" w:line="240" w:lineRule="auto"/>
              <w:rPr>
                <w:rFonts w:ascii="Arial" w:eastAsiaTheme="minorHAnsi" w:hAnsi="Arial" w:cs="Arial"/>
                <w:b/>
                <w:bCs/>
              </w:rPr>
            </w:pPr>
          </w:p>
          <w:p w14:paraId="791F3FDF" w14:textId="3EE2442D" w:rsidR="0013753A" w:rsidRDefault="0013753A" w:rsidP="00127317">
            <w:pPr>
              <w:spacing w:after="0" w:line="240" w:lineRule="auto"/>
              <w:rPr>
                <w:rFonts w:ascii="Arial" w:eastAsiaTheme="minorHAnsi" w:hAnsi="Arial" w:cs="Arial"/>
                <w:b/>
                <w:bCs/>
              </w:rPr>
            </w:pPr>
          </w:p>
          <w:p w14:paraId="095E3710" w14:textId="7E730393" w:rsidR="0013753A" w:rsidRPr="0013753A" w:rsidRDefault="0013753A" w:rsidP="00127317">
            <w:pPr>
              <w:spacing w:after="0" w:line="240" w:lineRule="auto"/>
              <w:rPr>
                <w:rFonts w:ascii="Arial" w:eastAsiaTheme="minorHAnsi" w:hAnsi="Arial" w:cs="Arial"/>
              </w:rPr>
            </w:pPr>
          </w:p>
          <w:p w14:paraId="7CB28A76" w14:textId="77777777" w:rsidR="0013753A" w:rsidRDefault="0013753A" w:rsidP="00127317">
            <w:pPr>
              <w:spacing w:after="0" w:line="240" w:lineRule="auto"/>
              <w:rPr>
                <w:rFonts w:ascii="Arial" w:eastAsiaTheme="minorHAnsi" w:hAnsi="Arial" w:cs="Arial"/>
              </w:rPr>
            </w:pPr>
          </w:p>
          <w:p w14:paraId="2A868C08" w14:textId="77777777" w:rsidR="002229A1" w:rsidRDefault="002229A1" w:rsidP="00127317">
            <w:pPr>
              <w:spacing w:after="0" w:line="240" w:lineRule="auto"/>
              <w:rPr>
                <w:rFonts w:ascii="Arial" w:eastAsiaTheme="minorHAnsi" w:hAnsi="Arial" w:cs="Arial"/>
              </w:rPr>
            </w:pPr>
          </w:p>
          <w:p w14:paraId="2E0F46F8" w14:textId="77777777" w:rsidR="002229A1" w:rsidRDefault="002229A1" w:rsidP="00127317">
            <w:pPr>
              <w:spacing w:after="0" w:line="240" w:lineRule="auto"/>
              <w:rPr>
                <w:rFonts w:ascii="Arial" w:eastAsiaTheme="minorHAnsi" w:hAnsi="Arial" w:cs="Arial"/>
              </w:rPr>
            </w:pPr>
          </w:p>
          <w:p w14:paraId="142EC75A" w14:textId="77777777" w:rsidR="002229A1" w:rsidRDefault="002229A1" w:rsidP="00127317">
            <w:pPr>
              <w:spacing w:after="0" w:line="240" w:lineRule="auto"/>
              <w:rPr>
                <w:rFonts w:ascii="Arial" w:eastAsiaTheme="minorHAnsi" w:hAnsi="Arial" w:cs="Arial"/>
              </w:rPr>
            </w:pPr>
          </w:p>
          <w:p w14:paraId="1D5D2966" w14:textId="36265428" w:rsidR="0013753A" w:rsidRPr="005D7731" w:rsidRDefault="0013753A" w:rsidP="00127317">
            <w:pPr>
              <w:spacing w:after="0" w:line="240" w:lineRule="auto"/>
              <w:rPr>
                <w:rFonts w:ascii="Arial" w:eastAsiaTheme="minorHAnsi" w:hAnsi="Arial" w:cs="Arial"/>
                <w:b/>
                <w:bCs/>
              </w:rPr>
            </w:pPr>
            <w:r w:rsidRPr="0013753A">
              <w:rPr>
                <w:rFonts w:ascii="Arial" w:eastAsiaTheme="minorHAnsi" w:hAnsi="Arial" w:cs="Arial"/>
              </w:rPr>
              <w:t>Word count: 1</w:t>
            </w:r>
            <w:r w:rsidR="002229A1">
              <w:rPr>
                <w:rFonts w:ascii="Arial" w:eastAsiaTheme="minorHAnsi" w:hAnsi="Arial" w:cs="Arial"/>
              </w:rPr>
              <w:t>5</w:t>
            </w:r>
            <w:r w:rsidR="00955A82">
              <w:rPr>
                <w:rFonts w:ascii="Arial" w:eastAsiaTheme="minorHAnsi" w:hAnsi="Arial" w:cs="Arial"/>
              </w:rPr>
              <w:t>36</w:t>
            </w:r>
          </w:p>
          <w:p w14:paraId="767DB38C" w14:textId="77777777" w:rsidR="000C5193" w:rsidRPr="005D7731" w:rsidRDefault="000C5193" w:rsidP="00127317">
            <w:pPr>
              <w:spacing w:after="0" w:line="240" w:lineRule="auto"/>
              <w:rPr>
                <w:rFonts w:ascii="Arial" w:eastAsiaTheme="minorHAnsi" w:hAnsi="Arial" w:cs="Arial"/>
                <w:b/>
                <w:bCs/>
              </w:rPr>
            </w:pPr>
          </w:p>
          <w:p w14:paraId="4F5DFE8A" w14:textId="77777777" w:rsidR="000C5193" w:rsidRPr="005D7731" w:rsidRDefault="000C5193" w:rsidP="00127317">
            <w:pPr>
              <w:spacing w:after="0" w:line="240" w:lineRule="auto"/>
              <w:rPr>
                <w:rFonts w:ascii="Arial" w:eastAsiaTheme="minorHAnsi" w:hAnsi="Arial" w:cs="Arial"/>
                <w:b/>
                <w:bCs/>
              </w:rPr>
            </w:pPr>
          </w:p>
          <w:p w14:paraId="63FAD790" w14:textId="77777777" w:rsidR="000C5193" w:rsidRPr="005D7731" w:rsidRDefault="000C5193" w:rsidP="00127317">
            <w:pPr>
              <w:spacing w:after="0" w:line="240" w:lineRule="auto"/>
              <w:rPr>
                <w:rFonts w:ascii="Arial" w:eastAsiaTheme="minorHAnsi" w:hAnsi="Arial" w:cs="Arial"/>
                <w:b/>
                <w:bCs/>
              </w:rPr>
            </w:pPr>
          </w:p>
          <w:p w14:paraId="292C8A94" w14:textId="77777777" w:rsidR="000C5193" w:rsidRPr="005D7731" w:rsidRDefault="000C5193" w:rsidP="00127317">
            <w:pPr>
              <w:spacing w:after="0" w:line="240" w:lineRule="auto"/>
              <w:rPr>
                <w:rFonts w:ascii="Arial" w:eastAsiaTheme="minorHAnsi" w:hAnsi="Arial" w:cs="Arial"/>
                <w:b/>
                <w:bCs/>
              </w:rPr>
            </w:pPr>
          </w:p>
          <w:p w14:paraId="2CCD0C62" w14:textId="77777777" w:rsidR="000C5193" w:rsidRPr="005D7731" w:rsidRDefault="000C5193" w:rsidP="00127317">
            <w:pPr>
              <w:spacing w:after="0" w:line="240" w:lineRule="auto"/>
              <w:rPr>
                <w:rFonts w:ascii="Arial" w:eastAsiaTheme="minorHAnsi" w:hAnsi="Arial" w:cs="Arial"/>
                <w:b/>
                <w:bCs/>
              </w:rPr>
            </w:pPr>
          </w:p>
          <w:p w14:paraId="5160E36B" w14:textId="19645F93" w:rsidR="000C5193" w:rsidRDefault="000C5193" w:rsidP="00127317">
            <w:pPr>
              <w:spacing w:after="0" w:line="240" w:lineRule="auto"/>
              <w:rPr>
                <w:rFonts w:ascii="Arial" w:eastAsiaTheme="minorHAnsi" w:hAnsi="Arial" w:cs="Arial"/>
                <w:b/>
                <w:bCs/>
              </w:rPr>
            </w:pPr>
          </w:p>
          <w:p w14:paraId="3AB34C91" w14:textId="0B8D1911" w:rsidR="00C90788" w:rsidRDefault="00C90788" w:rsidP="00127317">
            <w:pPr>
              <w:spacing w:after="0" w:line="240" w:lineRule="auto"/>
              <w:rPr>
                <w:rFonts w:ascii="Arial" w:eastAsiaTheme="minorHAnsi" w:hAnsi="Arial" w:cs="Arial"/>
                <w:b/>
                <w:bCs/>
              </w:rPr>
            </w:pPr>
          </w:p>
          <w:p w14:paraId="3F07521B" w14:textId="16E5A0BD" w:rsidR="00C90788" w:rsidRDefault="00C90788" w:rsidP="00127317">
            <w:pPr>
              <w:spacing w:after="0" w:line="240" w:lineRule="auto"/>
              <w:rPr>
                <w:rFonts w:ascii="Arial" w:eastAsiaTheme="minorHAnsi" w:hAnsi="Arial" w:cs="Arial"/>
                <w:b/>
                <w:bCs/>
              </w:rPr>
            </w:pPr>
          </w:p>
          <w:p w14:paraId="02543EB7" w14:textId="74F6B3F7" w:rsidR="00C90788" w:rsidRDefault="00C90788" w:rsidP="00127317">
            <w:pPr>
              <w:spacing w:after="0" w:line="240" w:lineRule="auto"/>
              <w:rPr>
                <w:rFonts w:ascii="Arial" w:eastAsiaTheme="minorHAnsi" w:hAnsi="Arial" w:cs="Arial"/>
                <w:b/>
                <w:bCs/>
              </w:rPr>
            </w:pPr>
          </w:p>
          <w:p w14:paraId="3763017F" w14:textId="6C3D2BCB" w:rsidR="00C90788" w:rsidRDefault="00C90788" w:rsidP="00127317">
            <w:pPr>
              <w:spacing w:after="0" w:line="240" w:lineRule="auto"/>
              <w:rPr>
                <w:rFonts w:ascii="Arial" w:eastAsiaTheme="minorHAnsi" w:hAnsi="Arial" w:cs="Arial"/>
                <w:b/>
                <w:bCs/>
              </w:rPr>
            </w:pPr>
          </w:p>
          <w:p w14:paraId="01C5EF9B" w14:textId="2185AD4E" w:rsidR="00C90788" w:rsidRDefault="00C90788" w:rsidP="00127317">
            <w:pPr>
              <w:spacing w:after="0" w:line="240" w:lineRule="auto"/>
              <w:rPr>
                <w:rFonts w:ascii="Arial" w:eastAsiaTheme="minorHAnsi" w:hAnsi="Arial" w:cs="Arial"/>
                <w:b/>
                <w:bCs/>
              </w:rPr>
            </w:pPr>
          </w:p>
          <w:p w14:paraId="20565252" w14:textId="2AA0DB1F" w:rsidR="00C90788" w:rsidRDefault="00C90788" w:rsidP="00127317">
            <w:pPr>
              <w:spacing w:after="0" w:line="240" w:lineRule="auto"/>
              <w:rPr>
                <w:rFonts w:ascii="Arial" w:eastAsiaTheme="minorHAnsi" w:hAnsi="Arial" w:cs="Arial"/>
                <w:b/>
                <w:bCs/>
              </w:rPr>
            </w:pPr>
          </w:p>
          <w:p w14:paraId="78030B1A" w14:textId="27CDD24B" w:rsidR="00C90788" w:rsidRDefault="00C90788" w:rsidP="00127317">
            <w:pPr>
              <w:spacing w:after="0" w:line="240" w:lineRule="auto"/>
              <w:rPr>
                <w:rFonts w:ascii="Arial" w:eastAsiaTheme="minorHAnsi" w:hAnsi="Arial" w:cs="Arial"/>
                <w:b/>
                <w:bCs/>
              </w:rPr>
            </w:pPr>
          </w:p>
          <w:p w14:paraId="1E0945D0" w14:textId="64C809BD" w:rsidR="00C90788" w:rsidRDefault="00C90788" w:rsidP="00127317">
            <w:pPr>
              <w:spacing w:after="0" w:line="240" w:lineRule="auto"/>
              <w:rPr>
                <w:rFonts w:ascii="Arial" w:eastAsiaTheme="minorHAnsi" w:hAnsi="Arial" w:cs="Arial"/>
                <w:b/>
                <w:bCs/>
              </w:rPr>
            </w:pPr>
          </w:p>
          <w:p w14:paraId="692A74F2" w14:textId="1CD5473A" w:rsidR="00C90788" w:rsidRDefault="00C90788" w:rsidP="00127317">
            <w:pPr>
              <w:spacing w:after="0" w:line="240" w:lineRule="auto"/>
              <w:rPr>
                <w:rFonts w:ascii="Arial" w:eastAsiaTheme="minorHAnsi" w:hAnsi="Arial" w:cs="Arial"/>
                <w:b/>
                <w:bCs/>
              </w:rPr>
            </w:pPr>
          </w:p>
          <w:p w14:paraId="3D1A3158" w14:textId="30E3DC6E" w:rsidR="00C90788" w:rsidRDefault="00C90788" w:rsidP="00127317">
            <w:pPr>
              <w:spacing w:after="0" w:line="240" w:lineRule="auto"/>
              <w:rPr>
                <w:rFonts w:ascii="Arial" w:eastAsiaTheme="minorHAnsi" w:hAnsi="Arial" w:cs="Arial"/>
                <w:b/>
                <w:bCs/>
              </w:rPr>
            </w:pPr>
          </w:p>
          <w:p w14:paraId="308C2B2C" w14:textId="0C610E34" w:rsidR="00C90788" w:rsidRDefault="00C90788" w:rsidP="00127317">
            <w:pPr>
              <w:spacing w:after="0" w:line="240" w:lineRule="auto"/>
              <w:rPr>
                <w:rFonts w:ascii="Arial" w:eastAsiaTheme="minorHAnsi" w:hAnsi="Arial" w:cs="Arial"/>
                <w:b/>
                <w:bCs/>
              </w:rPr>
            </w:pPr>
          </w:p>
          <w:p w14:paraId="026AA4DB" w14:textId="50430F5E" w:rsidR="00C90788" w:rsidRDefault="00C90788" w:rsidP="00127317">
            <w:pPr>
              <w:spacing w:after="0" w:line="240" w:lineRule="auto"/>
              <w:rPr>
                <w:rFonts w:ascii="Arial" w:eastAsiaTheme="minorHAnsi" w:hAnsi="Arial" w:cs="Arial"/>
                <w:b/>
                <w:bCs/>
              </w:rPr>
            </w:pPr>
          </w:p>
          <w:p w14:paraId="37B170A1" w14:textId="2D3A950D" w:rsidR="00C90788" w:rsidRDefault="00C90788" w:rsidP="00127317">
            <w:pPr>
              <w:spacing w:after="0" w:line="240" w:lineRule="auto"/>
              <w:rPr>
                <w:rFonts w:ascii="Arial" w:eastAsiaTheme="minorHAnsi" w:hAnsi="Arial" w:cs="Arial"/>
                <w:b/>
                <w:bCs/>
              </w:rPr>
            </w:pPr>
          </w:p>
          <w:p w14:paraId="3B74CEEB" w14:textId="0B32D3E2" w:rsidR="00C90788" w:rsidRDefault="00C90788" w:rsidP="00127317">
            <w:pPr>
              <w:spacing w:after="0" w:line="240" w:lineRule="auto"/>
              <w:rPr>
                <w:rFonts w:ascii="Arial" w:eastAsiaTheme="minorHAnsi" w:hAnsi="Arial" w:cs="Arial"/>
                <w:b/>
                <w:bCs/>
              </w:rPr>
            </w:pPr>
          </w:p>
          <w:p w14:paraId="37F735A8" w14:textId="21D23C7C" w:rsidR="00C90788" w:rsidRDefault="00C90788" w:rsidP="00127317">
            <w:pPr>
              <w:spacing w:after="0" w:line="240" w:lineRule="auto"/>
              <w:rPr>
                <w:rFonts w:ascii="Arial" w:eastAsiaTheme="minorHAnsi" w:hAnsi="Arial" w:cs="Arial"/>
                <w:b/>
                <w:bCs/>
              </w:rPr>
            </w:pPr>
          </w:p>
          <w:p w14:paraId="19671B58" w14:textId="2390BE96" w:rsidR="00C90788" w:rsidRDefault="00C90788" w:rsidP="00127317">
            <w:pPr>
              <w:spacing w:after="0" w:line="240" w:lineRule="auto"/>
              <w:rPr>
                <w:rFonts w:ascii="Arial" w:eastAsiaTheme="minorHAnsi" w:hAnsi="Arial" w:cs="Arial"/>
                <w:b/>
                <w:bCs/>
              </w:rPr>
            </w:pPr>
          </w:p>
          <w:p w14:paraId="02EC3C24" w14:textId="3BCBD4AB" w:rsidR="00C90788" w:rsidRDefault="00C90788" w:rsidP="00127317">
            <w:pPr>
              <w:spacing w:after="0" w:line="240" w:lineRule="auto"/>
              <w:rPr>
                <w:rFonts w:ascii="Arial" w:eastAsiaTheme="minorHAnsi" w:hAnsi="Arial" w:cs="Arial"/>
                <w:b/>
                <w:bCs/>
              </w:rPr>
            </w:pPr>
          </w:p>
          <w:p w14:paraId="15AA88AE" w14:textId="77777777" w:rsidR="00C90788" w:rsidRPr="005D7731" w:rsidRDefault="00C90788" w:rsidP="00127317">
            <w:pPr>
              <w:spacing w:after="0" w:line="240" w:lineRule="auto"/>
              <w:rPr>
                <w:rFonts w:ascii="Arial" w:eastAsiaTheme="minorHAnsi" w:hAnsi="Arial" w:cs="Arial"/>
                <w:b/>
                <w:bCs/>
              </w:rPr>
            </w:pPr>
          </w:p>
          <w:p w14:paraId="0D015538" w14:textId="77777777" w:rsidR="000C5193" w:rsidRPr="005D7731" w:rsidRDefault="000C5193" w:rsidP="00127317">
            <w:pPr>
              <w:spacing w:after="0" w:line="240" w:lineRule="auto"/>
              <w:rPr>
                <w:rFonts w:ascii="Arial" w:eastAsiaTheme="minorHAnsi" w:hAnsi="Arial" w:cs="Arial"/>
                <w:b/>
                <w:bCs/>
              </w:rPr>
            </w:pPr>
          </w:p>
          <w:p w14:paraId="072EF48D" w14:textId="4A4A3C8C" w:rsidR="000C5193" w:rsidRDefault="000C5193" w:rsidP="00127317">
            <w:pPr>
              <w:spacing w:after="0" w:line="240" w:lineRule="auto"/>
              <w:rPr>
                <w:rFonts w:ascii="Arial" w:eastAsiaTheme="minorHAnsi" w:hAnsi="Arial" w:cs="Arial"/>
                <w:b/>
                <w:bCs/>
                <w:u w:val="single"/>
              </w:rPr>
            </w:pPr>
          </w:p>
          <w:p w14:paraId="1D01AFB0" w14:textId="64BDAAD5" w:rsidR="00C90788" w:rsidRDefault="00C90788" w:rsidP="00127317">
            <w:pPr>
              <w:spacing w:after="0" w:line="240" w:lineRule="auto"/>
              <w:rPr>
                <w:rFonts w:ascii="Arial" w:eastAsiaTheme="minorHAnsi" w:hAnsi="Arial" w:cs="Arial"/>
                <w:b/>
                <w:bCs/>
                <w:u w:val="single"/>
              </w:rPr>
            </w:pPr>
          </w:p>
          <w:p w14:paraId="5B4F9A8C" w14:textId="17E8DFA7" w:rsidR="00C90788" w:rsidRDefault="00C90788" w:rsidP="00127317">
            <w:pPr>
              <w:spacing w:after="0" w:line="240" w:lineRule="auto"/>
              <w:rPr>
                <w:rFonts w:ascii="Arial" w:eastAsiaTheme="minorHAnsi" w:hAnsi="Arial" w:cs="Arial"/>
                <w:b/>
                <w:bCs/>
                <w:u w:val="single"/>
              </w:rPr>
            </w:pPr>
          </w:p>
          <w:p w14:paraId="5BD8C7A2" w14:textId="266F7402" w:rsidR="00C90788" w:rsidRDefault="00C90788" w:rsidP="00127317">
            <w:pPr>
              <w:spacing w:after="0" w:line="240" w:lineRule="auto"/>
              <w:rPr>
                <w:rFonts w:ascii="Arial" w:eastAsiaTheme="minorHAnsi" w:hAnsi="Arial" w:cs="Arial"/>
                <w:b/>
                <w:bCs/>
                <w:u w:val="single"/>
              </w:rPr>
            </w:pPr>
          </w:p>
          <w:p w14:paraId="1CC2489F" w14:textId="6468B1B5" w:rsidR="00C90788" w:rsidRDefault="00C90788" w:rsidP="00127317">
            <w:pPr>
              <w:spacing w:after="0" w:line="240" w:lineRule="auto"/>
              <w:rPr>
                <w:rFonts w:ascii="Arial" w:eastAsiaTheme="minorHAnsi" w:hAnsi="Arial" w:cs="Arial"/>
                <w:b/>
                <w:bCs/>
                <w:u w:val="single"/>
              </w:rPr>
            </w:pPr>
          </w:p>
          <w:p w14:paraId="1F766491" w14:textId="77777777" w:rsidR="00C90788" w:rsidRPr="0013753A" w:rsidRDefault="00C90788" w:rsidP="00127317">
            <w:pPr>
              <w:spacing w:after="0" w:line="240" w:lineRule="auto"/>
              <w:rPr>
                <w:rFonts w:ascii="Arial" w:eastAsiaTheme="minorHAnsi" w:hAnsi="Arial" w:cs="Arial"/>
                <w:b/>
                <w:bCs/>
                <w:u w:val="single"/>
              </w:rPr>
            </w:pPr>
          </w:p>
          <w:p w14:paraId="2F688955" w14:textId="53A654A5" w:rsidR="000C5193" w:rsidRPr="0013753A" w:rsidRDefault="0013753A" w:rsidP="00127317">
            <w:pPr>
              <w:spacing w:after="0" w:line="240" w:lineRule="auto"/>
              <w:rPr>
                <w:rFonts w:ascii="Arial" w:eastAsiaTheme="minorHAnsi" w:hAnsi="Arial" w:cs="Arial"/>
                <w:b/>
                <w:bCs/>
                <w:u w:val="single"/>
              </w:rPr>
            </w:pPr>
            <w:r w:rsidRPr="0013753A">
              <w:rPr>
                <w:rFonts w:ascii="Arial" w:eastAsiaTheme="minorHAnsi" w:hAnsi="Arial" w:cs="Arial"/>
                <w:b/>
                <w:bCs/>
                <w:u w:val="single"/>
              </w:rPr>
              <w:t>References -</w:t>
            </w:r>
          </w:p>
          <w:p w14:paraId="58695FFD" w14:textId="77777777" w:rsidR="000C5193" w:rsidRPr="005D7731" w:rsidRDefault="000C5193" w:rsidP="00127317">
            <w:pPr>
              <w:spacing w:after="0" w:line="240" w:lineRule="auto"/>
              <w:rPr>
                <w:rFonts w:ascii="Arial" w:eastAsiaTheme="minorHAnsi" w:hAnsi="Arial" w:cs="Arial"/>
                <w:b/>
                <w:bCs/>
              </w:rPr>
            </w:pPr>
          </w:p>
          <w:p w14:paraId="5D944C24" w14:textId="77777777" w:rsidR="000C5193" w:rsidRPr="005D7731" w:rsidRDefault="000C5193" w:rsidP="00127317">
            <w:pPr>
              <w:spacing w:after="0" w:line="240" w:lineRule="auto"/>
              <w:rPr>
                <w:rFonts w:ascii="Arial" w:eastAsiaTheme="minorHAnsi" w:hAnsi="Arial" w:cs="Arial"/>
                <w:b/>
                <w:bCs/>
              </w:rPr>
            </w:pPr>
          </w:p>
          <w:p w14:paraId="10FCCD88" w14:textId="1F27BCDD" w:rsidR="00B72815" w:rsidRPr="00B72815" w:rsidRDefault="00B72815" w:rsidP="00B72815">
            <w:pPr>
              <w:spacing w:after="0" w:line="240" w:lineRule="auto"/>
              <w:rPr>
                <w:rFonts w:ascii="Arial" w:eastAsiaTheme="minorHAnsi" w:hAnsi="Arial" w:cs="Arial"/>
              </w:rPr>
            </w:pPr>
            <w:bookmarkStart w:id="2" w:name="_Hlk88088520"/>
            <w:r w:rsidRPr="00B72815">
              <w:rPr>
                <w:rFonts w:ascii="Arial" w:eastAsiaTheme="minorHAnsi" w:hAnsi="Arial" w:cs="Arial"/>
              </w:rPr>
              <w:t xml:space="preserve">Baum, T. and Hai, N.T.T. </w:t>
            </w:r>
            <w:r w:rsidR="00385145">
              <w:rPr>
                <w:rFonts w:ascii="Arial" w:eastAsiaTheme="minorHAnsi" w:hAnsi="Arial" w:cs="Arial"/>
              </w:rPr>
              <w:t>(</w:t>
            </w:r>
            <w:r w:rsidRPr="00B72815">
              <w:rPr>
                <w:rFonts w:ascii="Arial" w:eastAsiaTheme="minorHAnsi" w:hAnsi="Arial" w:cs="Arial"/>
              </w:rPr>
              <w:t>2020</w:t>
            </w:r>
            <w:r w:rsidR="00385145">
              <w:rPr>
                <w:rFonts w:ascii="Arial" w:eastAsiaTheme="minorHAnsi" w:hAnsi="Arial" w:cs="Arial"/>
              </w:rPr>
              <w:t>)</w:t>
            </w:r>
            <w:r w:rsidRPr="00B72815">
              <w:rPr>
                <w:rFonts w:ascii="Arial" w:eastAsiaTheme="minorHAnsi" w:hAnsi="Arial" w:cs="Arial"/>
              </w:rPr>
              <w:t xml:space="preserve"> </w:t>
            </w:r>
            <w:bookmarkEnd w:id="2"/>
            <w:r w:rsidRPr="00B72815">
              <w:rPr>
                <w:rFonts w:ascii="Arial" w:eastAsiaTheme="minorHAnsi" w:hAnsi="Arial" w:cs="Arial"/>
              </w:rPr>
              <w:t xml:space="preserve">Hospitality, tourism, human rights and the impact of COVID-19. </w:t>
            </w:r>
            <w:r w:rsidRPr="00B72815">
              <w:rPr>
                <w:rFonts w:ascii="Arial" w:eastAsiaTheme="minorHAnsi" w:hAnsi="Arial" w:cs="Arial"/>
                <w:i/>
                <w:iCs/>
              </w:rPr>
              <w:t>International Journal of Contemporary Hospitality Management</w:t>
            </w:r>
            <w:r w:rsidRPr="00B72815">
              <w:rPr>
                <w:rFonts w:ascii="Arial" w:eastAsiaTheme="minorHAnsi" w:hAnsi="Arial" w:cs="Arial"/>
              </w:rPr>
              <w:t>, 32(7), pp. 2397- 2407</w:t>
            </w:r>
            <w:r w:rsidR="00267FDC">
              <w:rPr>
                <w:rFonts w:ascii="Arial" w:eastAsiaTheme="minorHAnsi" w:hAnsi="Arial" w:cs="Arial"/>
              </w:rPr>
              <w:t>.</w:t>
            </w:r>
          </w:p>
          <w:p w14:paraId="1D39FC1D" w14:textId="4CE3FE8E" w:rsidR="000C5193" w:rsidRPr="00D252B1" w:rsidRDefault="000C5193" w:rsidP="00127317">
            <w:pPr>
              <w:spacing w:after="0" w:line="240" w:lineRule="auto"/>
              <w:rPr>
                <w:rFonts w:ascii="Arial" w:eastAsiaTheme="minorHAnsi" w:hAnsi="Arial" w:cs="Arial"/>
              </w:rPr>
            </w:pPr>
          </w:p>
          <w:p w14:paraId="58573E8A" w14:textId="781093A7" w:rsidR="00D252B1" w:rsidRDefault="00D252B1" w:rsidP="00D252B1">
            <w:pPr>
              <w:spacing w:after="0" w:line="240" w:lineRule="auto"/>
              <w:rPr>
                <w:rFonts w:ascii="Arial" w:eastAsiaTheme="minorHAnsi" w:hAnsi="Arial" w:cs="Arial"/>
              </w:rPr>
            </w:pPr>
            <w:bookmarkStart w:id="3" w:name="_Hlk88088542"/>
            <w:r w:rsidRPr="00D252B1">
              <w:rPr>
                <w:rFonts w:ascii="Arial" w:eastAsiaTheme="minorHAnsi" w:hAnsi="Arial" w:cs="Arial"/>
              </w:rPr>
              <w:t>Davahli, M.R., Karwowski, W., Sonmez, S.</w:t>
            </w:r>
            <w:r>
              <w:rPr>
                <w:rFonts w:ascii="Arial" w:eastAsiaTheme="minorHAnsi" w:hAnsi="Arial" w:cs="Arial"/>
              </w:rPr>
              <w:t xml:space="preserve"> </w:t>
            </w:r>
            <w:r w:rsidR="00385145">
              <w:rPr>
                <w:rFonts w:ascii="Arial" w:eastAsiaTheme="minorHAnsi" w:hAnsi="Arial" w:cs="Arial"/>
              </w:rPr>
              <w:t xml:space="preserve">and </w:t>
            </w:r>
            <w:r w:rsidRPr="00D252B1">
              <w:rPr>
                <w:rFonts w:ascii="Arial" w:eastAsiaTheme="minorHAnsi" w:hAnsi="Arial" w:cs="Arial"/>
              </w:rPr>
              <w:t>Apostolopoulos, Y.</w:t>
            </w:r>
            <w:r w:rsidR="00385145">
              <w:rPr>
                <w:rFonts w:ascii="Arial" w:eastAsiaTheme="minorHAnsi" w:hAnsi="Arial" w:cs="Arial"/>
              </w:rPr>
              <w:t xml:space="preserve"> (</w:t>
            </w:r>
            <w:r w:rsidRPr="00D252B1">
              <w:rPr>
                <w:rFonts w:ascii="Arial" w:eastAsiaTheme="minorHAnsi" w:hAnsi="Arial" w:cs="Arial"/>
              </w:rPr>
              <w:t>2020</w:t>
            </w:r>
            <w:bookmarkEnd w:id="3"/>
            <w:r w:rsidR="00385145">
              <w:rPr>
                <w:rFonts w:ascii="Arial" w:eastAsiaTheme="minorHAnsi" w:hAnsi="Arial" w:cs="Arial"/>
              </w:rPr>
              <w:t>)</w:t>
            </w:r>
            <w:r w:rsidRPr="00D252B1">
              <w:rPr>
                <w:rFonts w:ascii="Arial" w:eastAsiaTheme="minorHAnsi" w:hAnsi="Arial" w:cs="Arial"/>
              </w:rPr>
              <w:t xml:space="preserve"> The hospitality industry in the face of the COVID-19 pandemic: Current topics and research methods. </w:t>
            </w:r>
            <w:r w:rsidRPr="00D252B1">
              <w:rPr>
                <w:rFonts w:ascii="Arial" w:eastAsiaTheme="minorHAnsi" w:hAnsi="Arial" w:cs="Arial"/>
                <w:i/>
                <w:iCs/>
              </w:rPr>
              <w:t>International Journal of Environmental Research and Public Health</w:t>
            </w:r>
            <w:r w:rsidRPr="00D252B1">
              <w:rPr>
                <w:rFonts w:ascii="Arial" w:eastAsiaTheme="minorHAnsi" w:hAnsi="Arial" w:cs="Arial"/>
              </w:rPr>
              <w:t>, 17(20), p.7366.</w:t>
            </w:r>
          </w:p>
          <w:p w14:paraId="2EFD652E" w14:textId="4A1F64C3" w:rsidR="00267FDC" w:rsidRDefault="00267FDC" w:rsidP="00D252B1">
            <w:pPr>
              <w:spacing w:after="0" w:line="240" w:lineRule="auto"/>
              <w:rPr>
                <w:rFonts w:ascii="Arial" w:eastAsiaTheme="minorHAnsi" w:hAnsi="Arial" w:cs="Arial"/>
              </w:rPr>
            </w:pPr>
          </w:p>
          <w:p w14:paraId="3056F4D7" w14:textId="69A68AC4" w:rsidR="00267FDC" w:rsidRPr="00267FDC" w:rsidRDefault="00267FDC" w:rsidP="00267FDC">
            <w:pPr>
              <w:spacing w:after="0" w:line="240" w:lineRule="auto"/>
              <w:rPr>
                <w:rFonts w:ascii="Arial" w:eastAsiaTheme="minorHAnsi" w:hAnsi="Arial" w:cs="Arial"/>
              </w:rPr>
            </w:pPr>
            <w:r w:rsidRPr="00267FDC">
              <w:rPr>
                <w:rFonts w:ascii="Arial" w:eastAsiaTheme="minorHAnsi" w:hAnsi="Arial" w:cs="Arial"/>
                <w:lang w:val="en-US"/>
              </w:rPr>
              <w:t>Grönroos, C.</w:t>
            </w:r>
            <w:r>
              <w:rPr>
                <w:rFonts w:ascii="Arial" w:eastAsiaTheme="minorHAnsi" w:hAnsi="Arial" w:cs="Arial"/>
                <w:lang w:val="en-US"/>
              </w:rPr>
              <w:t xml:space="preserve"> (</w:t>
            </w:r>
            <w:r w:rsidRPr="00267FDC">
              <w:rPr>
                <w:rFonts w:ascii="Arial" w:eastAsiaTheme="minorHAnsi" w:hAnsi="Arial" w:cs="Arial"/>
                <w:lang w:val="en-US"/>
              </w:rPr>
              <w:t>2020</w:t>
            </w:r>
            <w:r>
              <w:rPr>
                <w:rFonts w:ascii="Arial" w:eastAsiaTheme="minorHAnsi" w:hAnsi="Arial" w:cs="Arial"/>
                <w:lang w:val="en-US"/>
              </w:rPr>
              <w:t>)</w:t>
            </w:r>
            <w:r w:rsidRPr="00267FDC">
              <w:rPr>
                <w:rFonts w:ascii="Arial" w:eastAsiaTheme="minorHAnsi" w:hAnsi="Arial" w:cs="Arial"/>
                <w:lang w:val="en-US"/>
              </w:rPr>
              <w:t>.</w:t>
            </w:r>
            <w:r w:rsidR="000A510A">
              <w:rPr>
                <w:rFonts w:ascii="Arial" w:eastAsiaTheme="minorHAnsi" w:hAnsi="Arial" w:cs="Arial"/>
                <w:lang w:val="en-US"/>
              </w:rPr>
              <w:t xml:space="preserve"> Viewpoint: s</w:t>
            </w:r>
            <w:r w:rsidRPr="00267FDC">
              <w:rPr>
                <w:rFonts w:ascii="Arial" w:eastAsiaTheme="minorHAnsi" w:hAnsi="Arial" w:cs="Arial"/>
                <w:lang w:val="en-US"/>
              </w:rPr>
              <w:t xml:space="preserve">ervice marketing research priorities. </w:t>
            </w:r>
            <w:r w:rsidRPr="00267FDC">
              <w:rPr>
                <w:rFonts w:ascii="Arial" w:eastAsiaTheme="minorHAnsi" w:hAnsi="Arial" w:cs="Arial"/>
                <w:i/>
                <w:iCs/>
                <w:lang w:val="en-US"/>
              </w:rPr>
              <w:t>Journal of Services Marketing</w:t>
            </w:r>
            <w:r>
              <w:rPr>
                <w:rFonts w:ascii="Arial" w:eastAsiaTheme="minorHAnsi" w:hAnsi="Arial" w:cs="Arial"/>
                <w:lang w:val="en-US"/>
              </w:rPr>
              <w:t>, 34(3), p</w:t>
            </w:r>
            <w:r w:rsidR="00245350">
              <w:rPr>
                <w:rFonts w:ascii="Arial" w:eastAsiaTheme="minorHAnsi" w:hAnsi="Arial" w:cs="Arial"/>
                <w:lang w:val="en-US"/>
              </w:rPr>
              <w:t>p.</w:t>
            </w:r>
            <w:r w:rsidR="00245350" w:rsidRPr="00245350">
              <w:rPr>
                <w:rFonts w:ascii="Open Sans" w:hAnsi="Open Sans" w:cs="Open Sans"/>
                <w:sz w:val="27"/>
                <w:szCs w:val="27"/>
                <w:shd w:val="clear" w:color="auto" w:fill="FFFFFF"/>
                <w:lang w:eastAsia="en-US"/>
              </w:rPr>
              <w:t xml:space="preserve"> </w:t>
            </w:r>
            <w:r w:rsidR="00245350" w:rsidRPr="00245350">
              <w:rPr>
                <w:rFonts w:ascii="Arial" w:eastAsiaTheme="minorHAnsi" w:hAnsi="Arial" w:cs="Arial"/>
              </w:rPr>
              <w:t>291-298</w:t>
            </w:r>
            <w:r w:rsidR="00245350">
              <w:rPr>
                <w:rFonts w:ascii="Arial" w:eastAsiaTheme="minorHAnsi" w:hAnsi="Arial" w:cs="Arial"/>
              </w:rPr>
              <w:t>.</w:t>
            </w:r>
          </w:p>
          <w:p w14:paraId="0B053F97" w14:textId="6365377B" w:rsidR="00385145" w:rsidRDefault="00385145" w:rsidP="00D252B1">
            <w:pPr>
              <w:spacing w:after="0" w:line="240" w:lineRule="auto"/>
              <w:rPr>
                <w:rFonts w:ascii="Arial" w:eastAsiaTheme="minorHAnsi" w:hAnsi="Arial" w:cs="Arial"/>
              </w:rPr>
            </w:pPr>
          </w:p>
          <w:p w14:paraId="0E2D6635" w14:textId="00B44780" w:rsidR="00385145" w:rsidRPr="00385145" w:rsidRDefault="00385145" w:rsidP="00385145">
            <w:pPr>
              <w:spacing w:after="0" w:line="240" w:lineRule="auto"/>
              <w:rPr>
                <w:rFonts w:ascii="Arial" w:eastAsiaTheme="minorHAnsi" w:hAnsi="Arial" w:cs="Arial"/>
              </w:rPr>
            </w:pPr>
            <w:bookmarkStart w:id="4" w:name="_Hlk88088631"/>
            <w:r w:rsidRPr="00385145">
              <w:rPr>
                <w:rFonts w:ascii="Arial" w:eastAsiaTheme="minorHAnsi" w:hAnsi="Arial" w:cs="Arial"/>
              </w:rPr>
              <w:t>Guillet, B.D. and Chu, A.M.C.</w:t>
            </w:r>
            <w:r>
              <w:rPr>
                <w:rFonts w:ascii="Arial" w:eastAsiaTheme="minorHAnsi" w:hAnsi="Arial" w:cs="Arial"/>
              </w:rPr>
              <w:t xml:space="preserve"> (</w:t>
            </w:r>
            <w:r w:rsidRPr="00385145">
              <w:rPr>
                <w:rFonts w:ascii="Arial" w:eastAsiaTheme="minorHAnsi" w:hAnsi="Arial" w:cs="Arial"/>
              </w:rPr>
              <w:t>2021</w:t>
            </w:r>
            <w:bookmarkEnd w:id="4"/>
            <w:r>
              <w:rPr>
                <w:rFonts w:ascii="Arial" w:eastAsiaTheme="minorHAnsi" w:hAnsi="Arial" w:cs="Arial"/>
              </w:rPr>
              <w:t>)</w:t>
            </w:r>
            <w:r w:rsidRPr="00385145">
              <w:rPr>
                <w:rFonts w:ascii="Arial" w:eastAsiaTheme="minorHAnsi" w:hAnsi="Arial" w:cs="Arial"/>
              </w:rPr>
              <w:t xml:space="preserve"> Managing hotel revenue amid the COVID-19 crisis. </w:t>
            </w:r>
            <w:r w:rsidRPr="00385145">
              <w:rPr>
                <w:rFonts w:ascii="Arial" w:eastAsiaTheme="minorHAnsi" w:hAnsi="Arial" w:cs="Arial"/>
                <w:i/>
                <w:iCs/>
              </w:rPr>
              <w:t>International Journal of Contemporary Hospitality Management</w:t>
            </w:r>
            <w:r>
              <w:rPr>
                <w:rFonts w:ascii="Arial" w:eastAsiaTheme="minorHAnsi" w:hAnsi="Arial" w:cs="Arial"/>
              </w:rPr>
              <w:t>, 33(2), pp.</w:t>
            </w:r>
            <w:r w:rsidR="00267FDC">
              <w:rPr>
                <w:rFonts w:ascii="Arial" w:eastAsiaTheme="minorHAnsi" w:hAnsi="Arial" w:cs="Arial"/>
              </w:rPr>
              <w:t xml:space="preserve"> 604-627.</w:t>
            </w:r>
          </w:p>
          <w:p w14:paraId="7B7FD985" w14:textId="78C81A81" w:rsidR="000C2CE1" w:rsidRPr="000C2CE1" w:rsidRDefault="000C2CE1" w:rsidP="000C2CE1">
            <w:pPr>
              <w:spacing w:after="0" w:line="240" w:lineRule="auto"/>
              <w:rPr>
                <w:rFonts w:ascii="Arial" w:eastAsiaTheme="minorHAnsi" w:hAnsi="Arial" w:cs="Arial"/>
              </w:rPr>
            </w:pPr>
          </w:p>
          <w:p w14:paraId="72C8CC22" w14:textId="77777777" w:rsidR="000C2CE1" w:rsidRPr="000C2CE1" w:rsidRDefault="000C2CE1" w:rsidP="000C2CE1">
            <w:pPr>
              <w:spacing w:after="0" w:line="240" w:lineRule="auto"/>
              <w:rPr>
                <w:rFonts w:ascii="Arial" w:eastAsiaTheme="minorHAnsi" w:hAnsi="Arial" w:cs="Arial"/>
              </w:rPr>
            </w:pPr>
            <w:r w:rsidRPr="000C2CE1">
              <w:rPr>
                <w:rFonts w:ascii="Arial" w:eastAsiaTheme="minorHAnsi" w:hAnsi="Arial" w:cs="Arial"/>
              </w:rPr>
              <w:t xml:space="preserve">Heritage Madrid hotel. (2021) </w:t>
            </w:r>
            <w:r w:rsidRPr="000C2CE1">
              <w:rPr>
                <w:rFonts w:ascii="Arial" w:eastAsiaTheme="minorHAnsi" w:hAnsi="Arial" w:cs="Arial"/>
                <w:i/>
                <w:iCs/>
              </w:rPr>
              <w:t>Heritage Madrid Hotel.</w:t>
            </w:r>
            <w:r w:rsidRPr="000C2CE1">
              <w:rPr>
                <w:rFonts w:ascii="Arial" w:eastAsiaTheme="minorHAnsi" w:hAnsi="Arial" w:cs="Arial"/>
              </w:rPr>
              <w:t xml:space="preserve"> [online] Available at: </w:t>
            </w:r>
            <w:hyperlink r:id="rId5" w:history="1">
              <w:r w:rsidRPr="000C2CE1">
                <w:rPr>
                  <w:rStyle w:val="Hyperlink"/>
                  <w:rFonts w:ascii="Arial" w:eastAsiaTheme="minorHAnsi" w:hAnsi="Arial" w:cs="Arial"/>
                </w:rPr>
                <w:t>https://www.heritagemadridhotel.com/en/?gclid=EAIaIQobChMIptnJu4S-9AIVCLrtCh2sWQPDEAAYASAAEgLtdvD_BwE</w:t>
              </w:r>
            </w:hyperlink>
            <w:r w:rsidRPr="000C2CE1">
              <w:rPr>
                <w:rFonts w:ascii="Arial" w:eastAsiaTheme="minorHAnsi" w:hAnsi="Arial" w:cs="Arial"/>
              </w:rPr>
              <w:t xml:space="preserve"> [Accessed 19 November 2021]</w:t>
            </w:r>
          </w:p>
          <w:p w14:paraId="7A527A51" w14:textId="77777777" w:rsidR="000C2CE1" w:rsidRDefault="000C2CE1" w:rsidP="00D252B1">
            <w:pPr>
              <w:spacing w:after="0" w:line="240" w:lineRule="auto"/>
              <w:rPr>
                <w:rFonts w:ascii="Arial" w:eastAsiaTheme="minorHAnsi" w:hAnsi="Arial" w:cs="Arial"/>
              </w:rPr>
            </w:pPr>
          </w:p>
          <w:p w14:paraId="1B3C40C3" w14:textId="3D85E1B1" w:rsidR="00D74ABB" w:rsidRPr="00D74ABB" w:rsidRDefault="00D74ABB" w:rsidP="00D74ABB">
            <w:pPr>
              <w:spacing w:after="0" w:line="240" w:lineRule="auto"/>
              <w:rPr>
                <w:rFonts w:ascii="Arial" w:eastAsiaTheme="minorHAnsi" w:hAnsi="Arial" w:cs="Arial"/>
              </w:rPr>
            </w:pPr>
            <w:bookmarkStart w:id="5" w:name="_Hlk88088564"/>
            <w:r w:rsidRPr="00D74ABB">
              <w:rPr>
                <w:rFonts w:ascii="Arial" w:eastAsiaTheme="minorHAnsi" w:hAnsi="Arial" w:cs="Arial"/>
              </w:rPr>
              <w:t>Huang, A., Makridis, C., Baker, M., Medeiros, M. and Guo, Z.</w:t>
            </w:r>
            <w:r>
              <w:rPr>
                <w:rFonts w:ascii="Arial" w:eastAsiaTheme="minorHAnsi" w:hAnsi="Arial" w:cs="Arial"/>
              </w:rPr>
              <w:t xml:space="preserve"> (</w:t>
            </w:r>
            <w:r w:rsidRPr="00D74ABB">
              <w:rPr>
                <w:rFonts w:ascii="Arial" w:eastAsiaTheme="minorHAnsi" w:hAnsi="Arial" w:cs="Arial"/>
              </w:rPr>
              <w:t>2020</w:t>
            </w:r>
            <w:bookmarkEnd w:id="5"/>
            <w:r>
              <w:rPr>
                <w:rFonts w:ascii="Arial" w:eastAsiaTheme="minorHAnsi" w:hAnsi="Arial" w:cs="Arial"/>
              </w:rPr>
              <w:t>)</w:t>
            </w:r>
            <w:r w:rsidRPr="00D74ABB">
              <w:rPr>
                <w:rFonts w:ascii="Arial" w:eastAsiaTheme="minorHAnsi" w:hAnsi="Arial" w:cs="Arial"/>
              </w:rPr>
              <w:t xml:space="preserve"> Understanding the impact of COVID-19 intervention policies on the hospitality labor market. </w:t>
            </w:r>
            <w:r w:rsidRPr="00D74ABB">
              <w:rPr>
                <w:rFonts w:ascii="Arial" w:eastAsiaTheme="minorHAnsi" w:hAnsi="Arial" w:cs="Arial"/>
                <w:i/>
                <w:iCs/>
              </w:rPr>
              <w:t>International Journal of Hospitality Management</w:t>
            </w:r>
            <w:r w:rsidRPr="00D74ABB">
              <w:rPr>
                <w:rFonts w:ascii="Arial" w:eastAsiaTheme="minorHAnsi" w:hAnsi="Arial" w:cs="Arial"/>
              </w:rPr>
              <w:t xml:space="preserve">, </w:t>
            </w:r>
            <w:r w:rsidRPr="00D74ABB">
              <w:rPr>
                <w:rFonts w:ascii="Arial" w:eastAsiaTheme="minorHAnsi" w:hAnsi="Arial" w:cs="Arial"/>
                <w:i/>
                <w:iCs/>
              </w:rPr>
              <w:t>91</w:t>
            </w:r>
            <w:r w:rsidRPr="00D74ABB">
              <w:rPr>
                <w:rFonts w:ascii="Arial" w:eastAsiaTheme="minorHAnsi" w:hAnsi="Arial" w:cs="Arial"/>
              </w:rPr>
              <w:t>, p.102660.</w:t>
            </w:r>
          </w:p>
          <w:p w14:paraId="5985AB7C" w14:textId="2FADBF6D" w:rsidR="00267FDC" w:rsidRDefault="00267FDC" w:rsidP="00D252B1">
            <w:pPr>
              <w:spacing w:after="0" w:line="240" w:lineRule="auto"/>
              <w:rPr>
                <w:rFonts w:ascii="Arial" w:eastAsiaTheme="minorHAnsi" w:hAnsi="Arial" w:cs="Arial"/>
              </w:rPr>
            </w:pPr>
          </w:p>
          <w:p w14:paraId="61356994" w14:textId="77777777" w:rsidR="000C2CE1" w:rsidRPr="000C2CE1" w:rsidRDefault="000C2CE1" w:rsidP="000C2CE1">
            <w:pPr>
              <w:spacing w:after="0" w:line="240" w:lineRule="auto"/>
              <w:rPr>
                <w:rFonts w:ascii="Arial" w:eastAsiaTheme="minorHAnsi" w:hAnsi="Arial" w:cs="Arial"/>
              </w:rPr>
            </w:pPr>
            <w:r w:rsidRPr="000C2CE1">
              <w:rPr>
                <w:rFonts w:ascii="Arial" w:eastAsiaTheme="minorHAnsi" w:hAnsi="Arial" w:cs="Arial"/>
              </w:rPr>
              <w:t xml:space="preserve">Jones, T. L., Baxter, M. A. J., &amp; Khanduja, V. (2013) A quick guide to survey search. </w:t>
            </w:r>
            <w:r w:rsidRPr="000C2CE1">
              <w:rPr>
                <w:rFonts w:ascii="Arial" w:eastAsiaTheme="minorHAnsi" w:hAnsi="Arial" w:cs="Arial"/>
                <w:i/>
                <w:iCs/>
              </w:rPr>
              <w:t xml:space="preserve">Ann R Coll Surg of Engl, </w:t>
            </w:r>
            <w:r w:rsidRPr="000C2CE1">
              <w:rPr>
                <w:rFonts w:ascii="Arial" w:eastAsiaTheme="minorHAnsi" w:hAnsi="Arial" w:cs="Arial"/>
              </w:rPr>
              <w:t>95(1), pp.5-7</w:t>
            </w:r>
          </w:p>
          <w:p w14:paraId="3795761D" w14:textId="77777777" w:rsidR="000C2CE1" w:rsidRPr="00D252B1" w:rsidRDefault="000C2CE1" w:rsidP="00D252B1">
            <w:pPr>
              <w:spacing w:after="0" w:line="240" w:lineRule="auto"/>
              <w:rPr>
                <w:rFonts w:ascii="Arial" w:eastAsiaTheme="minorHAnsi" w:hAnsi="Arial" w:cs="Arial"/>
              </w:rPr>
            </w:pPr>
          </w:p>
          <w:p w14:paraId="5281FAC7" w14:textId="4E860D44" w:rsidR="00D74ABB" w:rsidRPr="004753F5" w:rsidRDefault="00D74ABB" w:rsidP="00D74ABB">
            <w:pPr>
              <w:spacing w:after="0"/>
              <w:rPr>
                <w:rFonts w:ascii="Arial" w:eastAsia="Times New Roman" w:hAnsi="Arial" w:cs="Arial"/>
                <w:szCs w:val="24"/>
              </w:rPr>
            </w:pPr>
            <w:bookmarkStart w:id="6" w:name="_Hlk88088691"/>
            <w:bookmarkStart w:id="7" w:name="_Hlk88088393"/>
            <w:r w:rsidRPr="004753F5">
              <w:rPr>
                <w:rFonts w:ascii="Arial" w:eastAsia="Times New Roman" w:hAnsi="Arial" w:cs="Arial"/>
                <w:szCs w:val="24"/>
              </w:rPr>
              <w:t>Kotabe, M.M. and Helsen, K.</w:t>
            </w:r>
            <w:r w:rsidR="004753F5">
              <w:rPr>
                <w:rFonts w:ascii="Arial" w:eastAsia="Times New Roman" w:hAnsi="Arial" w:cs="Arial"/>
                <w:szCs w:val="24"/>
              </w:rPr>
              <w:t xml:space="preserve"> (</w:t>
            </w:r>
            <w:r w:rsidRPr="004753F5">
              <w:rPr>
                <w:rFonts w:ascii="Arial" w:eastAsia="Times New Roman" w:hAnsi="Arial" w:cs="Arial"/>
                <w:szCs w:val="24"/>
              </w:rPr>
              <w:t>2020</w:t>
            </w:r>
            <w:bookmarkEnd w:id="6"/>
            <w:r w:rsidR="004753F5">
              <w:rPr>
                <w:rFonts w:ascii="Arial" w:eastAsia="Times New Roman" w:hAnsi="Arial" w:cs="Arial"/>
                <w:szCs w:val="24"/>
              </w:rPr>
              <w:t>)</w:t>
            </w:r>
            <w:r w:rsidRPr="004753F5">
              <w:rPr>
                <w:rFonts w:ascii="Arial" w:eastAsia="Times New Roman" w:hAnsi="Arial" w:cs="Arial"/>
                <w:szCs w:val="24"/>
              </w:rPr>
              <w:t xml:space="preserve"> </w:t>
            </w:r>
            <w:bookmarkEnd w:id="7"/>
            <w:r w:rsidRPr="004753F5">
              <w:rPr>
                <w:rFonts w:ascii="Arial" w:eastAsia="Times New Roman" w:hAnsi="Arial" w:cs="Arial"/>
                <w:i/>
                <w:iCs/>
                <w:szCs w:val="24"/>
              </w:rPr>
              <w:t>Global marketing management</w:t>
            </w:r>
            <w:r w:rsidRPr="004753F5">
              <w:rPr>
                <w:rFonts w:ascii="Arial" w:eastAsia="Times New Roman" w:hAnsi="Arial" w:cs="Arial"/>
                <w:szCs w:val="24"/>
              </w:rPr>
              <w:t>. John Wiley &amp; Sons.</w:t>
            </w:r>
          </w:p>
          <w:p w14:paraId="61A97AAE" w14:textId="2F5FA279" w:rsidR="00B72815" w:rsidRDefault="00B72815" w:rsidP="00127317">
            <w:pPr>
              <w:spacing w:after="0" w:line="240" w:lineRule="auto"/>
              <w:rPr>
                <w:rFonts w:ascii="Arial" w:eastAsiaTheme="minorHAnsi" w:hAnsi="Arial" w:cs="Arial"/>
                <w:b/>
                <w:bCs/>
              </w:rPr>
            </w:pPr>
          </w:p>
          <w:p w14:paraId="0178C3C2" w14:textId="24FB9D16" w:rsidR="004753F5" w:rsidRPr="004753F5" w:rsidRDefault="004753F5" w:rsidP="004753F5">
            <w:pPr>
              <w:spacing w:after="0" w:line="240" w:lineRule="auto"/>
              <w:rPr>
                <w:rFonts w:ascii="Arial" w:eastAsiaTheme="minorHAnsi" w:hAnsi="Arial" w:cs="Arial"/>
              </w:rPr>
            </w:pPr>
            <w:bookmarkStart w:id="8" w:name="_Hlk88088376"/>
            <w:r w:rsidRPr="004753F5">
              <w:rPr>
                <w:rFonts w:ascii="Arial" w:eastAsiaTheme="minorHAnsi" w:hAnsi="Arial" w:cs="Arial"/>
              </w:rPr>
              <w:t>Kotler, P.</w:t>
            </w:r>
            <w:r>
              <w:rPr>
                <w:rFonts w:ascii="Arial" w:eastAsiaTheme="minorHAnsi" w:hAnsi="Arial" w:cs="Arial"/>
              </w:rPr>
              <w:t xml:space="preserve"> (</w:t>
            </w:r>
            <w:r w:rsidRPr="004753F5">
              <w:rPr>
                <w:rFonts w:ascii="Arial" w:eastAsiaTheme="minorHAnsi" w:hAnsi="Arial" w:cs="Arial"/>
              </w:rPr>
              <w:t>2020</w:t>
            </w:r>
            <w:bookmarkEnd w:id="8"/>
            <w:r>
              <w:rPr>
                <w:rFonts w:ascii="Arial" w:eastAsiaTheme="minorHAnsi" w:hAnsi="Arial" w:cs="Arial"/>
              </w:rPr>
              <w:t>)</w:t>
            </w:r>
            <w:r w:rsidRPr="004753F5">
              <w:rPr>
                <w:rFonts w:ascii="Arial" w:eastAsiaTheme="minorHAnsi" w:hAnsi="Arial" w:cs="Arial"/>
              </w:rPr>
              <w:t xml:space="preserve"> Marketing and value creation. </w:t>
            </w:r>
            <w:r w:rsidRPr="004753F5">
              <w:rPr>
                <w:rFonts w:ascii="Arial" w:eastAsiaTheme="minorHAnsi" w:hAnsi="Arial" w:cs="Arial"/>
                <w:i/>
                <w:iCs/>
              </w:rPr>
              <w:t>Journal of Creating Value</w:t>
            </w:r>
            <w:r w:rsidRPr="004753F5">
              <w:rPr>
                <w:rFonts w:ascii="Arial" w:eastAsiaTheme="minorHAnsi" w:hAnsi="Arial" w:cs="Arial"/>
              </w:rPr>
              <w:t>, 6(1), pp.10-11.</w:t>
            </w:r>
          </w:p>
          <w:p w14:paraId="02E8BE7F" w14:textId="77777777" w:rsidR="004753F5" w:rsidRPr="005D7731" w:rsidRDefault="004753F5" w:rsidP="00127317">
            <w:pPr>
              <w:spacing w:after="0" w:line="240" w:lineRule="auto"/>
              <w:rPr>
                <w:rFonts w:ascii="Arial" w:eastAsiaTheme="minorHAnsi" w:hAnsi="Arial" w:cs="Arial"/>
                <w:b/>
                <w:bCs/>
              </w:rPr>
            </w:pPr>
          </w:p>
          <w:p w14:paraId="44974E1F" w14:textId="69B6E1B5" w:rsidR="000A510A" w:rsidRPr="000A510A" w:rsidRDefault="000A510A" w:rsidP="000A510A">
            <w:pPr>
              <w:spacing w:after="0" w:line="240" w:lineRule="auto"/>
            </w:pPr>
            <w:bookmarkStart w:id="9" w:name="_Hlk88088672"/>
            <w:r w:rsidRPr="000A510A">
              <w:rPr>
                <w:rFonts w:ascii="Arial" w:eastAsiaTheme="minorHAnsi" w:hAnsi="Arial" w:cs="Arial"/>
              </w:rPr>
              <w:t xml:space="preserve">Kuppelwieser, V.G. and Klaus, P. </w:t>
            </w:r>
            <w:r w:rsidR="0081385E">
              <w:rPr>
                <w:rFonts w:ascii="Arial" w:eastAsiaTheme="minorHAnsi" w:hAnsi="Arial" w:cs="Arial"/>
              </w:rPr>
              <w:t>(</w:t>
            </w:r>
            <w:r w:rsidRPr="000A510A">
              <w:rPr>
                <w:rFonts w:ascii="Arial" w:eastAsiaTheme="minorHAnsi" w:hAnsi="Arial" w:cs="Arial"/>
              </w:rPr>
              <w:t>2020</w:t>
            </w:r>
            <w:bookmarkEnd w:id="9"/>
            <w:r w:rsidR="0081385E">
              <w:rPr>
                <w:rFonts w:ascii="Arial" w:eastAsiaTheme="minorHAnsi" w:hAnsi="Arial" w:cs="Arial"/>
              </w:rPr>
              <w:t>)</w:t>
            </w:r>
            <w:r w:rsidRPr="000A510A">
              <w:rPr>
                <w:rFonts w:ascii="Arial" w:eastAsiaTheme="minorHAnsi" w:hAnsi="Arial" w:cs="Arial"/>
              </w:rPr>
              <w:t xml:space="preserve"> Viewpoint: a primer for inclusive service marketing theory. </w:t>
            </w:r>
            <w:r w:rsidRPr="000A510A">
              <w:rPr>
                <w:rFonts w:ascii="Arial" w:eastAsiaTheme="minorHAnsi" w:hAnsi="Arial" w:cs="Arial"/>
                <w:i/>
                <w:iCs/>
              </w:rPr>
              <w:t>Journal of Services Marketing</w:t>
            </w:r>
            <w:r w:rsidRPr="000A510A">
              <w:rPr>
                <w:rFonts w:ascii="Arial" w:eastAsiaTheme="minorHAnsi" w:hAnsi="Arial" w:cs="Arial"/>
              </w:rPr>
              <w:t>,</w:t>
            </w:r>
            <w:r w:rsidRPr="000A510A">
              <w:rPr>
                <w:rFonts w:ascii="Arial" w:hAnsi="Arial" w:cs="Arial"/>
                <w:color w:val="4D5156"/>
                <w:sz w:val="21"/>
                <w:szCs w:val="21"/>
                <w:shd w:val="clear" w:color="auto" w:fill="FFFFFF"/>
                <w:lang w:eastAsia="en-US"/>
              </w:rPr>
              <w:t xml:space="preserve"> </w:t>
            </w:r>
            <w:r w:rsidRPr="000A510A">
              <w:rPr>
                <w:rFonts w:ascii="Arial" w:eastAsiaTheme="minorHAnsi" w:hAnsi="Arial" w:cs="Arial"/>
              </w:rPr>
              <w:t>34(6), pp.749-756.</w:t>
            </w:r>
          </w:p>
          <w:p w14:paraId="5489A1C0" w14:textId="77777777" w:rsidR="000C5193" w:rsidRPr="005D7731" w:rsidRDefault="000C5193" w:rsidP="00127317">
            <w:pPr>
              <w:spacing w:after="0" w:line="240" w:lineRule="auto"/>
              <w:rPr>
                <w:rFonts w:ascii="Arial" w:eastAsiaTheme="minorHAnsi" w:hAnsi="Arial" w:cs="Arial"/>
                <w:b/>
                <w:bCs/>
              </w:rPr>
            </w:pPr>
          </w:p>
          <w:p w14:paraId="23D46CF6" w14:textId="0F93D003" w:rsidR="0081385E" w:rsidRDefault="0081385E" w:rsidP="0081385E">
            <w:pPr>
              <w:spacing w:after="0" w:line="240" w:lineRule="auto"/>
              <w:rPr>
                <w:rFonts w:ascii="Arial" w:eastAsiaTheme="minorHAnsi" w:hAnsi="Arial" w:cs="Arial"/>
              </w:rPr>
            </w:pPr>
            <w:r w:rsidRPr="0081385E">
              <w:rPr>
                <w:rFonts w:ascii="Arial" w:eastAsiaTheme="minorHAnsi" w:hAnsi="Arial" w:cs="Arial"/>
              </w:rPr>
              <w:t xml:space="preserve">Lai, I.K.W. and Wong, J.W.C. (2020) Comparing crisis management practices in the hotel industry between initial and pandemic stages of COVID-19. </w:t>
            </w:r>
            <w:r w:rsidRPr="0081385E">
              <w:rPr>
                <w:rFonts w:ascii="Arial" w:eastAsiaTheme="minorHAnsi" w:hAnsi="Arial" w:cs="Arial"/>
                <w:i/>
                <w:iCs/>
              </w:rPr>
              <w:t>International Journal of Contemporary Hospitality Management</w:t>
            </w:r>
            <w:r>
              <w:rPr>
                <w:rFonts w:ascii="Arial" w:eastAsiaTheme="minorHAnsi" w:hAnsi="Arial" w:cs="Arial"/>
              </w:rPr>
              <w:t>, 32(10), pp. 3135-3156</w:t>
            </w:r>
            <w:r w:rsidR="005D1B05">
              <w:rPr>
                <w:rFonts w:ascii="Arial" w:eastAsiaTheme="minorHAnsi" w:hAnsi="Arial" w:cs="Arial"/>
              </w:rPr>
              <w:t>.</w:t>
            </w:r>
          </w:p>
          <w:p w14:paraId="349FCFAB" w14:textId="093E2027" w:rsidR="005D1B05" w:rsidRDefault="005D1B05" w:rsidP="0081385E">
            <w:pPr>
              <w:spacing w:after="0" w:line="240" w:lineRule="auto"/>
              <w:rPr>
                <w:rFonts w:ascii="Arial" w:eastAsiaTheme="minorHAnsi" w:hAnsi="Arial" w:cs="Arial"/>
              </w:rPr>
            </w:pPr>
          </w:p>
          <w:p w14:paraId="0AB7F79D" w14:textId="0A2CA285" w:rsidR="004C3846" w:rsidRDefault="004C3846" w:rsidP="004C3846">
            <w:pPr>
              <w:spacing w:after="0" w:line="240" w:lineRule="auto"/>
              <w:rPr>
                <w:rFonts w:ascii="Arial" w:eastAsiaTheme="minorHAnsi" w:hAnsi="Arial" w:cs="Arial"/>
              </w:rPr>
            </w:pPr>
            <w:bookmarkStart w:id="10" w:name="_Hlk88088464"/>
            <w:r w:rsidRPr="004C3846">
              <w:rPr>
                <w:rFonts w:ascii="Arial" w:eastAsiaTheme="minorHAnsi" w:hAnsi="Arial" w:cs="Arial"/>
              </w:rPr>
              <w:t>Reza, S., Mubarik, M.S., Naghavi, N. and Nawaz, R.R.</w:t>
            </w:r>
            <w:r w:rsidR="005D36C0">
              <w:rPr>
                <w:rFonts w:ascii="Arial" w:eastAsiaTheme="minorHAnsi" w:hAnsi="Arial" w:cs="Arial"/>
              </w:rPr>
              <w:t xml:space="preserve"> (</w:t>
            </w:r>
            <w:r w:rsidRPr="004C3846">
              <w:rPr>
                <w:rFonts w:ascii="Arial" w:eastAsiaTheme="minorHAnsi" w:hAnsi="Arial" w:cs="Arial"/>
              </w:rPr>
              <w:t>2020</w:t>
            </w:r>
            <w:bookmarkEnd w:id="10"/>
            <w:r w:rsidR="005D36C0">
              <w:rPr>
                <w:rFonts w:ascii="Arial" w:eastAsiaTheme="minorHAnsi" w:hAnsi="Arial" w:cs="Arial"/>
              </w:rPr>
              <w:t>)</w:t>
            </w:r>
            <w:r w:rsidRPr="004C3846">
              <w:rPr>
                <w:rFonts w:ascii="Arial" w:eastAsiaTheme="minorHAnsi" w:hAnsi="Arial" w:cs="Arial"/>
              </w:rPr>
              <w:t xml:space="preserve"> Relationship marketing and third-party logistics: evidence from hotel industry. </w:t>
            </w:r>
            <w:r w:rsidRPr="004C3846">
              <w:rPr>
                <w:rFonts w:ascii="Arial" w:eastAsiaTheme="minorHAnsi" w:hAnsi="Arial" w:cs="Arial"/>
                <w:i/>
                <w:iCs/>
              </w:rPr>
              <w:t>Journal of Hospitality and Tourism Insights</w:t>
            </w:r>
            <w:r>
              <w:rPr>
                <w:rFonts w:ascii="Arial" w:eastAsiaTheme="minorHAnsi" w:hAnsi="Arial" w:cs="Arial"/>
              </w:rPr>
              <w:t>, 3(3), pp. 371-393.</w:t>
            </w:r>
          </w:p>
          <w:p w14:paraId="6EDCE5D8" w14:textId="2B6A8EA0" w:rsidR="004C3846" w:rsidRDefault="004C3846" w:rsidP="004C3846">
            <w:pPr>
              <w:spacing w:after="0" w:line="240" w:lineRule="auto"/>
              <w:rPr>
                <w:rFonts w:ascii="Arial" w:eastAsiaTheme="minorHAnsi" w:hAnsi="Arial" w:cs="Arial"/>
              </w:rPr>
            </w:pPr>
          </w:p>
          <w:p w14:paraId="13D70397" w14:textId="7621CFC5" w:rsidR="00223476" w:rsidRPr="00223476" w:rsidRDefault="00223476" w:rsidP="00223476">
            <w:pPr>
              <w:spacing w:after="0" w:line="240" w:lineRule="auto"/>
              <w:rPr>
                <w:rFonts w:ascii="Arial" w:eastAsiaTheme="minorHAnsi" w:hAnsi="Arial" w:cs="Arial"/>
              </w:rPr>
            </w:pPr>
            <w:bookmarkStart w:id="11" w:name="_Hlk88088503"/>
            <w:r w:rsidRPr="00223476">
              <w:rPr>
                <w:rFonts w:ascii="Arial" w:eastAsiaTheme="minorHAnsi" w:hAnsi="Arial" w:cs="Arial"/>
              </w:rPr>
              <w:t>Samatovich, R.S.</w:t>
            </w:r>
            <w:r w:rsidR="005D36C0">
              <w:rPr>
                <w:rFonts w:ascii="Arial" w:eastAsiaTheme="minorHAnsi" w:hAnsi="Arial" w:cs="Arial"/>
              </w:rPr>
              <w:t xml:space="preserve"> (</w:t>
            </w:r>
            <w:r w:rsidRPr="00223476">
              <w:rPr>
                <w:rFonts w:ascii="Arial" w:eastAsiaTheme="minorHAnsi" w:hAnsi="Arial" w:cs="Arial"/>
              </w:rPr>
              <w:t>2021</w:t>
            </w:r>
            <w:bookmarkEnd w:id="11"/>
            <w:r w:rsidR="005D36C0">
              <w:rPr>
                <w:rFonts w:ascii="Arial" w:eastAsiaTheme="minorHAnsi" w:hAnsi="Arial" w:cs="Arial"/>
              </w:rPr>
              <w:t>)</w:t>
            </w:r>
            <w:r w:rsidRPr="00223476">
              <w:rPr>
                <w:rFonts w:ascii="Arial" w:eastAsiaTheme="minorHAnsi" w:hAnsi="Arial" w:cs="Arial"/>
              </w:rPr>
              <w:t xml:space="preserve"> Importance of Marketing in Tourism and Hotel Industry. </w:t>
            </w:r>
            <w:r w:rsidRPr="00223476">
              <w:rPr>
                <w:rFonts w:ascii="Arial" w:eastAsiaTheme="minorHAnsi" w:hAnsi="Arial" w:cs="Arial"/>
                <w:i/>
                <w:iCs/>
              </w:rPr>
              <w:t>International Journal of Business, Technology and Organizational Behavior (IJBTOB)</w:t>
            </w:r>
            <w:r w:rsidRPr="00223476">
              <w:rPr>
                <w:rFonts w:ascii="Arial" w:eastAsiaTheme="minorHAnsi" w:hAnsi="Arial" w:cs="Arial"/>
              </w:rPr>
              <w:t xml:space="preserve">, </w:t>
            </w:r>
            <w:r w:rsidRPr="00223476">
              <w:rPr>
                <w:rFonts w:ascii="Arial" w:eastAsiaTheme="minorHAnsi" w:hAnsi="Arial" w:cs="Arial"/>
                <w:i/>
                <w:iCs/>
              </w:rPr>
              <w:t>1</w:t>
            </w:r>
            <w:r w:rsidRPr="00223476">
              <w:rPr>
                <w:rFonts w:ascii="Arial" w:eastAsiaTheme="minorHAnsi" w:hAnsi="Arial" w:cs="Arial"/>
              </w:rPr>
              <w:t>(2), pp.79-84.</w:t>
            </w:r>
          </w:p>
          <w:p w14:paraId="31EE4D0B" w14:textId="77777777" w:rsidR="004C3846" w:rsidRPr="004C3846" w:rsidRDefault="004C3846" w:rsidP="004C3846">
            <w:pPr>
              <w:spacing w:after="0" w:line="240" w:lineRule="auto"/>
              <w:rPr>
                <w:rFonts w:ascii="Arial" w:eastAsiaTheme="minorHAnsi" w:hAnsi="Arial" w:cs="Arial"/>
              </w:rPr>
            </w:pPr>
          </w:p>
          <w:p w14:paraId="7DF92CC6" w14:textId="39471978" w:rsidR="00223476" w:rsidRDefault="00223476" w:rsidP="00223476">
            <w:pPr>
              <w:spacing w:after="0" w:line="240" w:lineRule="auto"/>
              <w:rPr>
                <w:rFonts w:ascii="Arial" w:eastAsiaTheme="minorHAnsi" w:hAnsi="Arial" w:cs="Arial"/>
              </w:rPr>
            </w:pPr>
            <w:r w:rsidRPr="00223476">
              <w:rPr>
                <w:rFonts w:ascii="Arial" w:eastAsiaTheme="minorHAnsi" w:hAnsi="Arial" w:cs="Arial"/>
              </w:rPr>
              <w:t xml:space="preserve">Tripadvisor. (2021) </w:t>
            </w:r>
            <w:r w:rsidRPr="00223476">
              <w:rPr>
                <w:rFonts w:ascii="Arial" w:eastAsiaTheme="minorHAnsi" w:hAnsi="Arial" w:cs="Arial"/>
                <w:i/>
                <w:iCs/>
              </w:rPr>
              <w:t xml:space="preserve">Relais &amp; Chateaux Heritage Madrid Hotel. </w:t>
            </w:r>
            <w:r w:rsidRPr="00223476">
              <w:rPr>
                <w:rFonts w:ascii="Arial" w:eastAsiaTheme="minorHAnsi" w:hAnsi="Arial" w:cs="Arial"/>
              </w:rPr>
              <w:t xml:space="preserve">[online] Available at: </w:t>
            </w:r>
            <w:hyperlink r:id="rId6" w:history="1">
              <w:r w:rsidRPr="00223476">
                <w:rPr>
                  <w:rStyle w:val="Hyperlink"/>
                  <w:rFonts w:ascii="Arial" w:eastAsiaTheme="minorHAnsi" w:hAnsi="Arial" w:cs="Arial"/>
                </w:rPr>
                <w:t>https://www.tripadvisor.co.uk/Hotel_Review-g187514-d12828930-Reviews-Relais_Chateaux_Heritage_Madrid_Hotel-Madrid.html</w:t>
              </w:r>
            </w:hyperlink>
            <w:r w:rsidRPr="00223476">
              <w:rPr>
                <w:rFonts w:ascii="Arial" w:eastAsiaTheme="minorHAnsi" w:hAnsi="Arial" w:cs="Arial"/>
              </w:rPr>
              <w:t xml:space="preserve"> [Accessed 19 November 2021]</w:t>
            </w:r>
            <w:r>
              <w:rPr>
                <w:rFonts w:ascii="Arial" w:eastAsiaTheme="minorHAnsi" w:hAnsi="Arial" w:cs="Arial"/>
              </w:rPr>
              <w:t>.</w:t>
            </w:r>
          </w:p>
          <w:p w14:paraId="77A8CFF1" w14:textId="223E53AD" w:rsidR="00223476" w:rsidRDefault="00223476" w:rsidP="00223476">
            <w:pPr>
              <w:spacing w:after="0" w:line="240" w:lineRule="auto"/>
              <w:rPr>
                <w:rFonts w:ascii="Arial" w:eastAsiaTheme="minorHAnsi" w:hAnsi="Arial" w:cs="Arial"/>
              </w:rPr>
            </w:pPr>
          </w:p>
          <w:p w14:paraId="1305348D" w14:textId="2481DF76" w:rsidR="005D36C0" w:rsidRDefault="005D36C0" w:rsidP="005D36C0">
            <w:pPr>
              <w:spacing w:after="0"/>
              <w:rPr>
                <w:rFonts w:ascii="Arial" w:eastAsia="Times New Roman" w:hAnsi="Arial" w:cs="Arial"/>
                <w:szCs w:val="24"/>
              </w:rPr>
            </w:pPr>
            <w:bookmarkStart w:id="12" w:name="_Hlk88088434"/>
            <w:r w:rsidRPr="005D36C0">
              <w:rPr>
                <w:rFonts w:ascii="Arial" w:eastAsia="Times New Roman" w:hAnsi="Arial" w:cs="Arial"/>
                <w:szCs w:val="24"/>
              </w:rPr>
              <w:lastRenderedPageBreak/>
              <w:t xml:space="preserve">Ushakov, R.N., Kryukova, E.M., Khetagurova, V.S., Mukhomorova, I.V. and Zelenov, V.V. </w:t>
            </w:r>
            <w:r>
              <w:rPr>
                <w:rFonts w:ascii="Arial" w:eastAsia="Times New Roman" w:hAnsi="Arial" w:cs="Arial"/>
                <w:szCs w:val="24"/>
              </w:rPr>
              <w:t>(</w:t>
            </w:r>
            <w:r w:rsidRPr="005D36C0">
              <w:rPr>
                <w:rFonts w:ascii="Arial" w:eastAsia="Times New Roman" w:hAnsi="Arial" w:cs="Arial"/>
                <w:szCs w:val="24"/>
              </w:rPr>
              <w:t>2020</w:t>
            </w:r>
            <w:bookmarkEnd w:id="12"/>
            <w:r>
              <w:rPr>
                <w:rFonts w:ascii="Arial" w:eastAsia="Times New Roman" w:hAnsi="Arial" w:cs="Arial"/>
                <w:szCs w:val="24"/>
              </w:rPr>
              <w:t>)</w:t>
            </w:r>
            <w:r w:rsidRPr="005D36C0">
              <w:rPr>
                <w:rFonts w:ascii="Arial" w:eastAsia="Times New Roman" w:hAnsi="Arial" w:cs="Arial"/>
                <w:szCs w:val="24"/>
              </w:rPr>
              <w:t xml:space="preserve"> Efficiency of hotel management. Training of specialists in hotel industry field. </w:t>
            </w:r>
            <w:r w:rsidRPr="005D36C0">
              <w:rPr>
                <w:rFonts w:ascii="Arial" w:eastAsia="Times New Roman" w:hAnsi="Arial" w:cs="Arial"/>
                <w:i/>
                <w:iCs/>
                <w:szCs w:val="24"/>
              </w:rPr>
              <w:t>Journal of Environmental Management &amp; Tourism</w:t>
            </w:r>
            <w:r w:rsidRPr="005D36C0">
              <w:rPr>
                <w:rFonts w:ascii="Arial" w:eastAsia="Times New Roman" w:hAnsi="Arial" w:cs="Arial"/>
                <w:szCs w:val="24"/>
              </w:rPr>
              <w:t xml:space="preserve">, </w:t>
            </w:r>
            <w:r w:rsidRPr="005D36C0">
              <w:rPr>
                <w:rFonts w:ascii="Arial" w:eastAsia="Times New Roman" w:hAnsi="Arial" w:cs="Arial"/>
                <w:i/>
                <w:iCs/>
                <w:szCs w:val="24"/>
              </w:rPr>
              <w:t>11</w:t>
            </w:r>
            <w:r w:rsidRPr="005D36C0">
              <w:rPr>
                <w:rFonts w:ascii="Arial" w:eastAsia="Times New Roman" w:hAnsi="Arial" w:cs="Arial"/>
                <w:szCs w:val="24"/>
              </w:rPr>
              <w:t>(2), pp.388-395.</w:t>
            </w:r>
          </w:p>
          <w:p w14:paraId="256665DF" w14:textId="77777777" w:rsidR="00DA494D" w:rsidRDefault="00DA494D" w:rsidP="005D36C0">
            <w:pPr>
              <w:spacing w:after="0"/>
              <w:rPr>
                <w:rFonts w:ascii="Arial" w:eastAsia="Times New Roman" w:hAnsi="Arial" w:cs="Arial"/>
                <w:szCs w:val="24"/>
              </w:rPr>
            </w:pPr>
          </w:p>
          <w:p w14:paraId="56A5E7CA" w14:textId="686FE6E5" w:rsidR="005D36C0" w:rsidRDefault="005D36C0" w:rsidP="005D36C0">
            <w:pPr>
              <w:spacing w:after="0"/>
              <w:rPr>
                <w:rFonts w:ascii="Arial" w:eastAsia="Times New Roman" w:hAnsi="Arial" w:cs="Arial"/>
                <w:szCs w:val="24"/>
              </w:rPr>
            </w:pPr>
            <w:r w:rsidRPr="005D36C0">
              <w:rPr>
                <w:rFonts w:ascii="Arial" w:eastAsia="Times New Roman" w:hAnsi="Arial" w:cs="Arial"/>
                <w:szCs w:val="24"/>
              </w:rPr>
              <w:t xml:space="preserve">Xu, S., Stienmetz, J. and Ashton, M., 2020. How will service robots redefine leadership in hotel management? A Delphi approach. </w:t>
            </w:r>
            <w:r w:rsidRPr="005D36C0">
              <w:rPr>
                <w:rFonts w:ascii="Arial" w:eastAsia="Times New Roman" w:hAnsi="Arial" w:cs="Arial"/>
                <w:i/>
                <w:iCs/>
                <w:szCs w:val="24"/>
              </w:rPr>
              <w:t>International Journal of Contemporary Hospitality Management</w:t>
            </w:r>
            <w:r>
              <w:rPr>
                <w:rFonts w:ascii="Arial" w:eastAsia="Times New Roman" w:hAnsi="Arial" w:cs="Arial"/>
                <w:szCs w:val="24"/>
              </w:rPr>
              <w:t>, 32(6), pp. 2217- 2237.</w:t>
            </w:r>
          </w:p>
          <w:p w14:paraId="545A6945" w14:textId="77777777" w:rsidR="005D36C0" w:rsidRPr="005D36C0" w:rsidRDefault="005D36C0" w:rsidP="005D36C0">
            <w:pPr>
              <w:spacing w:after="0"/>
              <w:rPr>
                <w:rFonts w:ascii="Arial" w:eastAsia="Times New Roman" w:hAnsi="Arial" w:cs="Arial"/>
                <w:szCs w:val="24"/>
              </w:rPr>
            </w:pPr>
          </w:p>
          <w:p w14:paraId="35BA0248" w14:textId="77777777" w:rsidR="005D36C0" w:rsidRPr="005D36C0" w:rsidRDefault="005D36C0" w:rsidP="005D36C0">
            <w:pPr>
              <w:spacing w:after="0"/>
              <w:rPr>
                <w:rFonts w:ascii="Arial" w:eastAsia="Times New Roman" w:hAnsi="Arial" w:cs="Arial"/>
                <w:szCs w:val="24"/>
              </w:rPr>
            </w:pPr>
            <w:bookmarkStart w:id="13" w:name="_Hlk88088619"/>
            <w:r w:rsidRPr="005D36C0">
              <w:rPr>
                <w:rFonts w:ascii="Arial" w:eastAsia="Times New Roman" w:hAnsi="Arial" w:cs="Arial"/>
                <w:szCs w:val="24"/>
              </w:rPr>
              <w:t>Yeh, S.S., 2021</w:t>
            </w:r>
            <w:bookmarkEnd w:id="13"/>
            <w:r w:rsidRPr="005D36C0">
              <w:rPr>
                <w:rFonts w:ascii="Arial" w:eastAsia="Times New Roman" w:hAnsi="Arial" w:cs="Arial"/>
                <w:szCs w:val="24"/>
              </w:rPr>
              <w:t xml:space="preserve">. Tourism recovery strategy against COVID-19 pandemic. </w:t>
            </w:r>
            <w:r w:rsidRPr="005D36C0">
              <w:rPr>
                <w:rFonts w:ascii="Arial" w:eastAsia="Times New Roman" w:hAnsi="Arial" w:cs="Arial"/>
                <w:i/>
                <w:iCs/>
                <w:szCs w:val="24"/>
              </w:rPr>
              <w:t>Tourism Recreation Research</w:t>
            </w:r>
            <w:r w:rsidRPr="005D36C0">
              <w:rPr>
                <w:rFonts w:ascii="Arial" w:eastAsia="Times New Roman" w:hAnsi="Arial" w:cs="Arial"/>
                <w:szCs w:val="24"/>
              </w:rPr>
              <w:t xml:space="preserve">, </w:t>
            </w:r>
            <w:r w:rsidRPr="005D36C0">
              <w:rPr>
                <w:rFonts w:ascii="Arial" w:eastAsia="Times New Roman" w:hAnsi="Arial" w:cs="Arial"/>
                <w:i/>
                <w:iCs/>
                <w:szCs w:val="24"/>
              </w:rPr>
              <w:t>46</w:t>
            </w:r>
            <w:r w:rsidRPr="005D36C0">
              <w:rPr>
                <w:rFonts w:ascii="Arial" w:eastAsia="Times New Roman" w:hAnsi="Arial" w:cs="Arial"/>
                <w:szCs w:val="24"/>
              </w:rPr>
              <w:t>(2), pp.188-194.</w:t>
            </w:r>
          </w:p>
          <w:p w14:paraId="66B3FA0B" w14:textId="77777777" w:rsidR="005D36C0" w:rsidRPr="005D36C0" w:rsidRDefault="005D36C0" w:rsidP="005D36C0">
            <w:pPr>
              <w:spacing w:after="0"/>
              <w:rPr>
                <w:rFonts w:ascii="Arial" w:eastAsia="Times New Roman" w:hAnsi="Arial" w:cs="Arial"/>
                <w:szCs w:val="24"/>
              </w:rPr>
            </w:pPr>
          </w:p>
          <w:p w14:paraId="4C1CE8E4" w14:textId="77777777" w:rsidR="00223476" w:rsidRPr="00223476" w:rsidRDefault="00223476" w:rsidP="00223476">
            <w:pPr>
              <w:spacing w:after="0" w:line="240" w:lineRule="auto"/>
              <w:rPr>
                <w:rFonts w:ascii="Arial" w:eastAsiaTheme="minorHAnsi" w:hAnsi="Arial" w:cs="Arial"/>
              </w:rPr>
            </w:pPr>
          </w:p>
          <w:p w14:paraId="2F642F8B" w14:textId="77777777" w:rsidR="004C3846" w:rsidRPr="0081385E" w:rsidRDefault="004C3846" w:rsidP="0081385E">
            <w:pPr>
              <w:spacing w:after="0" w:line="240" w:lineRule="auto"/>
              <w:rPr>
                <w:rFonts w:ascii="Arial" w:eastAsiaTheme="minorHAnsi" w:hAnsi="Arial" w:cs="Arial"/>
              </w:rPr>
            </w:pPr>
          </w:p>
          <w:p w14:paraId="3F0F2BF3" w14:textId="77777777" w:rsidR="000C5193" w:rsidRPr="005D7731" w:rsidRDefault="000C5193" w:rsidP="00127317">
            <w:pPr>
              <w:spacing w:after="0" w:line="240" w:lineRule="auto"/>
              <w:rPr>
                <w:rFonts w:ascii="Arial" w:eastAsiaTheme="minorHAnsi" w:hAnsi="Arial" w:cs="Arial"/>
                <w:b/>
                <w:bCs/>
              </w:rPr>
            </w:pPr>
          </w:p>
          <w:p w14:paraId="4415E404" w14:textId="77777777" w:rsidR="000C5193" w:rsidRPr="005D7731" w:rsidRDefault="000C5193" w:rsidP="00127317">
            <w:pPr>
              <w:spacing w:after="0" w:line="240" w:lineRule="auto"/>
              <w:rPr>
                <w:rFonts w:ascii="Arial" w:eastAsiaTheme="minorHAnsi" w:hAnsi="Arial" w:cs="Arial"/>
                <w:b/>
                <w:bCs/>
              </w:rPr>
            </w:pPr>
          </w:p>
          <w:p w14:paraId="16D94605" w14:textId="77777777" w:rsidR="000C5193" w:rsidRPr="005D7731" w:rsidRDefault="000C5193" w:rsidP="00127317">
            <w:pPr>
              <w:spacing w:after="0" w:line="240" w:lineRule="auto"/>
              <w:rPr>
                <w:rFonts w:ascii="Arial" w:eastAsiaTheme="minorHAnsi" w:hAnsi="Arial" w:cs="Arial"/>
                <w:b/>
                <w:bCs/>
              </w:rPr>
            </w:pPr>
          </w:p>
          <w:p w14:paraId="285FFC1E" w14:textId="77777777" w:rsidR="000C5193" w:rsidRPr="005D7731" w:rsidRDefault="000C5193" w:rsidP="00127317">
            <w:pPr>
              <w:spacing w:after="0" w:line="240" w:lineRule="auto"/>
              <w:rPr>
                <w:rFonts w:ascii="Arial" w:eastAsiaTheme="minorHAnsi" w:hAnsi="Arial" w:cs="Arial"/>
                <w:b/>
                <w:bCs/>
              </w:rPr>
            </w:pPr>
          </w:p>
          <w:p w14:paraId="0557DDA0" w14:textId="77777777" w:rsidR="000C5193" w:rsidRPr="005D7731" w:rsidRDefault="000C5193" w:rsidP="00127317">
            <w:pPr>
              <w:spacing w:after="0" w:line="240" w:lineRule="auto"/>
              <w:rPr>
                <w:rFonts w:ascii="Arial" w:eastAsiaTheme="minorHAnsi" w:hAnsi="Arial" w:cs="Arial"/>
                <w:b/>
                <w:bCs/>
              </w:rPr>
            </w:pPr>
          </w:p>
          <w:p w14:paraId="16DDE49F" w14:textId="77777777" w:rsidR="000C5193" w:rsidRPr="005D7731" w:rsidRDefault="000C5193" w:rsidP="00127317">
            <w:pPr>
              <w:spacing w:after="0" w:line="240" w:lineRule="auto"/>
              <w:rPr>
                <w:rFonts w:ascii="Arial" w:eastAsiaTheme="minorHAnsi" w:hAnsi="Arial" w:cs="Arial"/>
                <w:b/>
                <w:bCs/>
              </w:rPr>
            </w:pPr>
          </w:p>
          <w:p w14:paraId="599862A7" w14:textId="77777777" w:rsidR="000C5193" w:rsidRPr="005D7731" w:rsidRDefault="000C5193" w:rsidP="00127317">
            <w:pPr>
              <w:spacing w:after="0" w:line="240" w:lineRule="auto"/>
              <w:rPr>
                <w:rFonts w:ascii="Arial" w:eastAsiaTheme="minorHAnsi" w:hAnsi="Arial" w:cs="Arial"/>
                <w:b/>
                <w:bCs/>
              </w:rPr>
            </w:pPr>
          </w:p>
          <w:p w14:paraId="460D9807" w14:textId="77777777" w:rsidR="000C5193" w:rsidRPr="005D7731" w:rsidRDefault="000C5193" w:rsidP="00127317">
            <w:pPr>
              <w:spacing w:after="0" w:line="240" w:lineRule="auto"/>
              <w:rPr>
                <w:rFonts w:ascii="Arial" w:eastAsiaTheme="minorHAnsi" w:hAnsi="Arial" w:cs="Arial"/>
                <w:b/>
                <w:bCs/>
              </w:rPr>
            </w:pPr>
          </w:p>
          <w:p w14:paraId="128E2BF2" w14:textId="77777777" w:rsidR="000C5193" w:rsidRPr="005D7731" w:rsidRDefault="000C5193" w:rsidP="00127317">
            <w:pPr>
              <w:spacing w:after="0" w:line="240" w:lineRule="auto"/>
              <w:rPr>
                <w:rFonts w:ascii="Arial" w:eastAsiaTheme="minorHAnsi" w:hAnsi="Arial" w:cs="Arial"/>
                <w:b/>
                <w:bCs/>
              </w:rPr>
            </w:pPr>
          </w:p>
          <w:p w14:paraId="7338AFDD" w14:textId="77777777" w:rsidR="000C5193" w:rsidRPr="005D7731" w:rsidRDefault="000C5193" w:rsidP="00127317">
            <w:pPr>
              <w:spacing w:after="0" w:line="240" w:lineRule="auto"/>
              <w:rPr>
                <w:rFonts w:ascii="Arial" w:eastAsiaTheme="minorHAnsi" w:hAnsi="Arial" w:cs="Arial"/>
                <w:b/>
                <w:bCs/>
              </w:rPr>
            </w:pPr>
          </w:p>
          <w:p w14:paraId="60BFA007" w14:textId="77777777" w:rsidR="000C5193" w:rsidRPr="005D7731" w:rsidRDefault="000C5193" w:rsidP="00127317">
            <w:pPr>
              <w:spacing w:after="0" w:line="240" w:lineRule="auto"/>
              <w:rPr>
                <w:rFonts w:ascii="Arial" w:eastAsiaTheme="minorHAnsi" w:hAnsi="Arial" w:cs="Arial"/>
                <w:b/>
                <w:bCs/>
              </w:rPr>
            </w:pPr>
          </w:p>
          <w:p w14:paraId="326B185E" w14:textId="77777777" w:rsidR="000C5193" w:rsidRPr="005D7731" w:rsidRDefault="000C5193" w:rsidP="00127317">
            <w:pPr>
              <w:spacing w:after="0" w:line="240" w:lineRule="auto"/>
              <w:rPr>
                <w:rFonts w:ascii="Arial" w:eastAsiaTheme="minorHAnsi" w:hAnsi="Arial" w:cs="Arial"/>
                <w:b/>
                <w:bCs/>
              </w:rPr>
            </w:pPr>
          </w:p>
          <w:p w14:paraId="5192903C" w14:textId="77777777" w:rsidR="000C5193" w:rsidRPr="005D7731" w:rsidRDefault="000C5193" w:rsidP="00127317">
            <w:pPr>
              <w:spacing w:after="0" w:line="240" w:lineRule="auto"/>
              <w:rPr>
                <w:rFonts w:ascii="Arial" w:eastAsiaTheme="minorHAnsi" w:hAnsi="Arial" w:cs="Arial"/>
                <w:b/>
                <w:bCs/>
              </w:rPr>
            </w:pPr>
          </w:p>
          <w:p w14:paraId="7EB42F93" w14:textId="77777777" w:rsidR="000C5193" w:rsidRPr="005D7731" w:rsidRDefault="000C5193" w:rsidP="00127317">
            <w:pPr>
              <w:spacing w:after="0" w:line="240" w:lineRule="auto"/>
              <w:rPr>
                <w:rFonts w:ascii="Arial" w:eastAsiaTheme="minorHAnsi" w:hAnsi="Arial" w:cs="Arial"/>
                <w:b/>
                <w:bCs/>
              </w:rPr>
            </w:pPr>
          </w:p>
          <w:p w14:paraId="61921C2D" w14:textId="77777777" w:rsidR="000C5193" w:rsidRPr="005D7731" w:rsidRDefault="000C5193" w:rsidP="00127317">
            <w:pPr>
              <w:spacing w:after="0" w:line="240" w:lineRule="auto"/>
              <w:rPr>
                <w:rFonts w:ascii="Arial" w:eastAsiaTheme="minorHAnsi" w:hAnsi="Arial" w:cs="Arial"/>
                <w:b/>
                <w:bCs/>
              </w:rPr>
            </w:pPr>
          </w:p>
          <w:p w14:paraId="3D4FDB44" w14:textId="77777777" w:rsidR="000C5193" w:rsidRPr="005D7731" w:rsidRDefault="000C5193" w:rsidP="00127317">
            <w:pPr>
              <w:spacing w:after="0" w:line="240" w:lineRule="auto"/>
              <w:rPr>
                <w:rFonts w:ascii="Arial" w:eastAsiaTheme="minorHAnsi" w:hAnsi="Arial" w:cs="Arial"/>
                <w:b/>
                <w:bCs/>
              </w:rPr>
            </w:pPr>
          </w:p>
          <w:p w14:paraId="3B9B8F47" w14:textId="77777777" w:rsidR="000C5193" w:rsidRPr="005D7731" w:rsidRDefault="000C5193" w:rsidP="00127317">
            <w:pPr>
              <w:spacing w:after="0" w:line="240" w:lineRule="auto"/>
              <w:rPr>
                <w:rFonts w:ascii="Arial" w:eastAsiaTheme="minorHAnsi" w:hAnsi="Arial" w:cs="Arial"/>
                <w:b/>
                <w:bCs/>
              </w:rPr>
            </w:pPr>
          </w:p>
          <w:p w14:paraId="59D46CE2" w14:textId="77777777" w:rsidR="000C5193" w:rsidRPr="005D7731" w:rsidRDefault="000C5193" w:rsidP="00127317">
            <w:pPr>
              <w:spacing w:after="0" w:line="240" w:lineRule="auto"/>
              <w:rPr>
                <w:rFonts w:ascii="Arial" w:eastAsiaTheme="minorHAnsi" w:hAnsi="Arial" w:cs="Arial"/>
                <w:b/>
                <w:bCs/>
              </w:rPr>
            </w:pPr>
          </w:p>
          <w:p w14:paraId="45620EFD" w14:textId="77777777" w:rsidR="000C5193" w:rsidRPr="005D7731" w:rsidRDefault="000C5193" w:rsidP="00127317">
            <w:pPr>
              <w:spacing w:after="0" w:line="240" w:lineRule="auto"/>
              <w:rPr>
                <w:rFonts w:ascii="Arial" w:eastAsiaTheme="minorHAnsi" w:hAnsi="Arial" w:cs="Arial"/>
                <w:b/>
                <w:bCs/>
              </w:rPr>
            </w:pPr>
          </w:p>
          <w:p w14:paraId="5DE5E789" w14:textId="77777777" w:rsidR="000C5193" w:rsidRPr="005D7731" w:rsidRDefault="000C5193" w:rsidP="00127317">
            <w:pPr>
              <w:spacing w:after="0" w:line="240" w:lineRule="auto"/>
              <w:rPr>
                <w:rFonts w:ascii="Arial" w:eastAsiaTheme="minorHAnsi" w:hAnsi="Arial" w:cs="Arial"/>
                <w:b/>
                <w:bCs/>
              </w:rPr>
            </w:pPr>
          </w:p>
          <w:p w14:paraId="57F054A0" w14:textId="77777777" w:rsidR="000C5193" w:rsidRPr="005D7731" w:rsidRDefault="000C5193" w:rsidP="00127317">
            <w:pPr>
              <w:spacing w:after="0" w:line="240" w:lineRule="auto"/>
              <w:rPr>
                <w:rFonts w:ascii="Arial" w:eastAsiaTheme="minorHAnsi" w:hAnsi="Arial" w:cs="Arial"/>
                <w:b/>
                <w:bCs/>
              </w:rPr>
            </w:pPr>
          </w:p>
          <w:p w14:paraId="39EB6082" w14:textId="77777777" w:rsidR="000C5193" w:rsidRPr="005D7731" w:rsidRDefault="000C5193" w:rsidP="00127317">
            <w:pPr>
              <w:spacing w:after="0" w:line="240" w:lineRule="auto"/>
              <w:rPr>
                <w:rFonts w:ascii="Arial" w:eastAsiaTheme="minorHAnsi" w:hAnsi="Arial" w:cs="Arial"/>
                <w:b/>
                <w:bCs/>
              </w:rPr>
            </w:pPr>
          </w:p>
          <w:p w14:paraId="15E221A9" w14:textId="77777777" w:rsidR="000C5193" w:rsidRPr="005D7731" w:rsidRDefault="000C5193" w:rsidP="00127317">
            <w:pPr>
              <w:spacing w:after="0" w:line="240" w:lineRule="auto"/>
              <w:rPr>
                <w:rFonts w:ascii="Arial" w:eastAsiaTheme="minorHAnsi" w:hAnsi="Arial" w:cs="Arial"/>
                <w:b/>
                <w:bCs/>
              </w:rPr>
            </w:pPr>
          </w:p>
          <w:p w14:paraId="1F322058" w14:textId="77777777" w:rsidR="000C5193" w:rsidRPr="005D7731" w:rsidRDefault="000C5193" w:rsidP="00127317">
            <w:pPr>
              <w:spacing w:after="0" w:line="240" w:lineRule="auto"/>
              <w:rPr>
                <w:rFonts w:ascii="Arial" w:eastAsiaTheme="minorHAnsi" w:hAnsi="Arial" w:cs="Arial"/>
                <w:b/>
                <w:bCs/>
              </w:rPr>
            </w:pPr>
          </w:p>
          <w:p w14:paraId="610FA28A" w14:textId="77777777" w:rsidR="000C5193" w:rsidRPr="005D7731" w:rsidRDefault="000C5193" w:rsidP="00127317">
            <w:pPr>
              <w:spacing w:after="0" w:line="240" w:lineRule="auto"/>
              <w:rPr>
                <w:rFonts w:ascii="Arial" w:eastAsiaTheme="minorHAnsi" w:hAnsi="Arial" w:cs="Arial"/>
                <w:b/>
                <w:bCs/>
              </w:rPr>
            </w:pPr>
          </w:p>
          <w:p w14:paraId="2FDB686B" w14:textId="77777777" w:rsidR="000C5193" w:rsidRPr="005D7731" w:rsidRDefault="000C5193" w:rsidP="00127317">
            <w:pPr>
              <w:spacing w:after="0" w:line="240" w:lineRule="auto"/>
              <w:rPr>
                <w:rFonts w:ascii="Arial" w:eastAsiaTheme="minorHAnsi" w:hAnsi="Arial" w:cs="Arial"/>
                <w:b/>
                <w:bCs/>
              </w:rPr>
            </w:pPr>
          </w:p>
          <w:p w14:paraId="0F419403" w14:textId="77777777" w:rsidR="000C5193" w:rsidRDefault="000C5193" w:rsidP="00127317">
            <w:pPr>
              <w:spacing w:after="0" w:line="240" w:lineRule="auto"/>
              <w:rPr>
                <w:rFonts w:ascii="Arial" w:eastAsiaTheme="minorHAnsi" w:hAnsi="Arial" w:cs="Arial"/>
                <w:b/>
                <w:bCs/>
              </w:rPr>
            </w:pPr>
          </w:p>
          <w:p w14:paraId="61D7E0F9" w14:textId="77777777" w:rsidR="000C5193" w:rsidRDefault="000C5193" w:rsidP="00127317">
            <w:pPr>
              <w:spacing w:after="0" w:line="240" w:lineRule="auto"/>
              <w:rPr>
                <w:rFonts w:ascii="Arial" w:eastAsiaTheme="minorHAnsi" w:hAnsi="Arial" w:cs="Arial"/>
                <w:b/>
                <w:bCs/>
              </w:rPr>
            </w:pPr>
          </w:p>
          <w:p w14:paraId="31DE9EE7" w14:textId="77777777" w:rsidR="000C5193" w:rsidRDefault="000C5193" w:rsidP="00127317">
            <w:pPr>
              <w:spacing w:after="0" w:line="240" w:lineRule="auto"/>
              <w:rPr>
                <w:rFonts w:ascii="Arial" w:eastAsiaTheme="minorHAnsi" w:hAnsi="Arial" w:cs="Arial"/>
                <w:b/>
                <w:bCs/>
              </w:rPr>
            </w:pPr>
          </w:p>
          <w:p w14:paraId="4482D3B7" w14:textId="77777777" w:rsidR="000C5193" w:rsidRDefault="000C5193" w:rsidP="00127317">
            <w:pPr>
              <w:spacing w:after="0" w:line="240" w:lineRule="auto"/>
              <w:rPr>
                <w:rFonts w:ascii="Arial" w:eastAsiaTheme="minorHAnsi" w:hAnsi="Arial" w:cs="Arial"/>
                <w:b/>
                <w:bCs/>
              </w:rPr>
            </w:pPr>
          </w:p>
          <w:p w14:paraId="6A00FE7A" w14:textId="77777777" w:rsidR="000C5193" w:rsidRDefault="000C5193" w:rsidP="00127317">
            <w:pPr>
              <w:spacing w:after="0" w:line="240" w:lineRule="auto"/>
              <w:rPr>
                <w:rFonts w:ascii="Arial" w:eastAsiaTheme="minorHAnsi" w:hAnsi="Arial" w:cs="Arial"/>
                <w:b/>
                <w:bCs/>
              </w:rPr>
            </w:pPr>
          </w:p>
          <w:p w14:paraId="432F76D8" w14:textId="77777777" w:rsidR="000C5193" w:rsidRDefault="000C5193" w:rsidP="00127317">
            <w:pPr>
              <w:spacing w:after="0" w:line="240" w:lineRule="auto"/>
              <w:rPr>
                <w:rFonts w:ascii="Arial" w:eastAsiaTheme="minorHAnsi" w:hAnsi="Arial" w:cs="Arial"/>
                <w:b/>
                <w:bCs/>
              </w:rPr>
            </w:pPr>
          </w:p>
          <w:p w14:paraId="0EEF2539" w14:textId="77777777" w:rsidR="000C5193" w:rsidRDefault="000C5193" w:rsidP="00127317">
            <w:pPr>
              <w:spacing w:after="0" w:line="240" w:lineRule="auto"/>
              <w:rPr>
                <w:rFonts w:ascii="Arial" w:eastAsiaTheme="minorHAnsi" w:hAnsi="Arial" w:cs="Arial"/>
                <w:b/>
                <w:bCs/>
              </w:rPr>
            </w:pPr>
          </w:p>
          <w:p w14:paraId="0773ACA4" w14:textId="77777777" w:rsidR="000C5193" w:rsidRDefault="000C5193" w:rsidP="00127317">
            <w:pPr>
              <w:spacing w:after="0" w:line="240" w:lineRule="auto"/>
              <w:rPr>
                <w:rFonts w:ascii="Arial" w:eastAsiaTheme="minorHAnsi" w:hAnsi="Arial" w:cs="Arial"/>
                <w:b/>
                <w:bCs/>
              </w:rPr>
            </w:pPr>
          </w:p>
          <w:p w14:paraId="7BB2B424" w14:textId="77777777" w:rsidR="000C5193" w:rsidRDefault="000C5193" w:rsidP="00127317">
            <w:pPr>
              <w:spacing w:after="0" w:line="240" w:lineRule="auto"/>
              <w:rPr>
                <w:rFonts w:ascii="Arial" w:eastAsiaTheme="minorHAnsi" w:hAnsi="Arial" w:cs="Arial"/>
                <w:b/>
                <w:bCs/>
              </w:rPr>
            </w:pPr>
          </w:p>
          <w:p w14:paraId="11B5BB7F" w14:textId="77777777" w:rsidR="000C5193" w:rsidRDefault="000C5193" w:rsidP="00127317">
            <w:pPr>
              <w:spacing w:after="0" w:line="240" w:lineRule="auto"/>
              <w:rPr>
                <w:rFonts w:ascii="Arial" w:eastAsiaTheme="minorHAnsi" w:hAnsi="Arial" w:cs="Arial"/>
                <w:b/>
                <w:bCs/>
              </w:rPr>
            </w:pPr>
          </w:p>
          <w:p w14:paraId="7A880DCC" w14:textId="77777777" w:rsidR="000C5193" w:rsidRPr="005D7731" w:rsidRDefault="000C5193" w:rsidP="00E625E0">
            <w:pPr>
              <w:spacing w:after="0" w:line="240" w:lineRule="auto"/>
              <w:rPr>
                <w:rFonts w:asciiTheme="minorHAnsi" w:eastAsiaTheme="minorHAnsi" w:hAnsiTheme="minorHAnsi" w:cstheme="minorBidi"/>
              </w:rPr>
            </w:pPr>
          </w:p>
        </w:tc>
      </w:tr>
      <w:bookmarkEnd w:id="0"/>
    </w:tbl>
    <w:p w14:paraId="3FCB76B8" w14:textId="22EB2250" w:rsidR="00F76680" w:rsidRDefault="00F76680"/>
    <w:p w14:paraId="31902C08" w14:textId="02F60800" w:rsidR="00844A92" w:rsidRDefault="00844A92"/>
    <w:p w14:paraId="339D9A5A" w14:textId="40374AEF" w:rsidR="00844A92" w:rsidRDefault="00844A92"/>
    <w:p w14:paraId="24D2B133" w14:textId="14C53737" w:rsidR="00844A92" w:rsidRPr="00844A92" w:rsidRDefault="00844A92">
      <w:pPr>
        <w:rPr>
          <w:u w:val="single"/>
        </w:rPr>
      </w:pPr>
      <w:r w:rsidRPr="00844A92">
        <w:rPr>
          <w:u w:val="single"/>
        </w:rPr>
        <w:t>Presentation slides</w:t>
      </w:r>
    </w:p>
    <w:p w14:paraId="12778D52" w14:textId="63E78590" w:rsidR="00E625E0" w:rsidRDefault="00E625E0">
      <w:r>
        <w:rPr>
          <w:noProof/>
        </w:rPr>
        <w:drawing>
          <wp:inline distT="0" distB="0" distL="0" distR="0" wp14:anchorId="55C59E0C" wp14:editId="59A68274">
            <wp:extent cx="3895725" cy="2162175"/>
            <wp:effectExtent l="0" t="0" r="9525" b="9525"/>
            <wp:docPr id="1" name="Picture 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PowerPoint&#10;&#10;Description automatically generated"/>
                    <pic:cNvPicPr/>
                  </pic:nvPicPr>
                  <pic:blipFill rotWithShape="1">
                    <a:blip r:embed="rId7"/>
                    <a:srcRect l="22269" t="22168" r="9760" b="10739"/>
                    <a:stretch/>
                  </pic:blipFill>
                  <pic:spPr bwMode="auto">
                    <a:xfrm>
                      <a:off x="0" y="0"/>
                      <a:ext cx="3895725" cy="2162175"/>
                    </a:xfrm>
                    <a:prstGeom prst="rect">
                      <a:avLst/>
                    </a:prstGeom>
                    <a:ln>
                      <a:noFill/>
                    </a:ln>
                    <a:extLst>
                      <a:ext uri="{53640926-AAD7-44D8-BBD7-CCE9431645EC}">
                        <a14:shadowObscured xmlns:a14="http://schemas.microsoft.com/office/drawing/2010/main"/>
                      </a:ext>
                    </a:extLst>
                  </pic:spPr>
                </pic:pic>
              </a:graphicData>
            </a:graphic>
          </wp:inline>
        </w:drawing>
      </w:r>
    </w:p>
    <w:p w14:paraId="43FBD4F5" w14:textId="48A84B60" w:rsidR="00E625E0" w:rsidRDefault="00E625E0">
      <w:r>
        <w:rPr>
          <w:noProof/>
        </w:rPr>
        <w:drawing>
          <wp:inline distT="0" distB="0" distL="0" distR="0" wp14:anchorId="218AAB69" wp14:editId="5B46DD65">
            <wp:extent cx="3867150" cy="2228850"/>
            <wp:effectExtent l="0" t="0" r="0" b="0"/>
            <wp:docPr id="2" name="Picture 2"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PowerPoint&#10;&#10;Description automatically generated"/>
                    <pic:cNvPicPr/>
                  </pic:nvPicPr>
                  <pic:blipFill rotWithShape="1">
                    <a:blip r:embed="rId8"/>
                    <a:srcRect l="22934" t="21872" r="9593" b="8965"/>
                    <a:stretch/>
                  </pic:blipFill>
                  <pic:spPr bwMode="auto">
                    <a:xfrm>
                      <a:off x="0" y="0"/>
                      <a:ext cx="3867150" cy="2228850"/>
                    </a:xfrm>
                    <a:prstGeom prst="rect">
                      <a:avLst/>
                    </a:prstGeom>
                    <a:ln>
                      <a:noFill/>
                    </a:ln>
                    <a:extLst>
                      <a:ext uri="{53640926-AAD7-44D8-BBD7-CCE9431645EC}">
                        <a14:shadowObscured xmlns:a14="http://schemas.microsoft.com/office/drawing/2010/main"/>
                      </a:ext>
                    </a:extLst>
                  </pic:spPr>
                </pic:pic>
              </a:graphicData>
            </a:graphic>
          </wp:inline>
        </w:drawing>
      </w:r>
    </w:p>
    <w:p w14:paraId="7B6079FD" w14:textId="3B5A999F" w:rsidR="00E625E0" w:rsidRDefault="00E625E0">
      <w:r>
        <w:rPr>
          <w:noProof/>
        </w:rPr>
        <w:drawing>
          <wp:inline distT="0" distB="0" distL="0" distR="0" wp14:anchorId="223C51C5" wp14:editId="64DA39E0">
            <wp:extent cx="4895850" cy="2759916"/>
            <wp:effectExtent l="0" t="0" r="0" b="254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9"/>
                    <a:srcRect l="22602" t="21873" r="9595" b="10147"/>
                    <a:stretch/>
                  </pic:blipFill>
                  <pic:spPr bwMode="auto">
                    <a:xfrm>
                      <a:off x="0" y="0"/>
                      <a:ext cx="4902135" cy="2763459"/>
                    </a:xfrm>
                    <a:prstGeom prst="rect">
                      <a:avLst/>
                    </a:prstGeom>
                    <a:ln>
                      <a:noFill/>
                    </a:ln>
                    <a:extLst>
                      <a:ext uri="{53640926-AAD7-44D8-BBD7-CCE9431645EC}">
                        <a14:shadowObscured xmlns:a14="http://schemas.microsoft.com/office/drawing/2010/main"/>
                      </a:ext>
                    </a:extLst>
                  </pic:spPr>
                </pic:pic>
              </a:graphicData>
            </a:graphic>
          </wp:inline>
        </w:drawing>
      </w:r>
    </w:p>
    <w:p w14:paraId="1DC4429A" w14:textId="2E0635B8" w:rsidR="00C8689A" w:rsidRDefault="00C8689A">
      <w:r>
        <w:rPr>
          <w:noProof/>
        </w:rPr>
        <w:lastRenderedPageBreak/>
        <w:drawing>
          <wp:inline distT="0" distB="0" distL="0" distR="0" wp14:anchorId="0F58C8F2" wp14:editId="333FB4C2">
            <wp:extent cx="3924300" cy="2181225"/>
            <wp:effectExtent l="0" t="0" r="0" b="9525"/>
            <wp:docPr id="4" name="Picture 4"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PowerPoint&#10;&#10;Description automatically generated"/>
                    <pic:cNvPicPr/>
                  </pic:nvPicPr>
                  <pic:blipFill rotWithShape="1">
                    <a:blip r:embed="rId10"/>
                    <a:srcRect l="22103" t="22758" r="9428" b="9557"/>
                    <a:stretch/>
                  </pic:blipFill>
                  <pic:spPr bwMode="auto">
                    <a:xfrm>
                      <a:off x="0" y="0"/>
                      <a:ext cx="3924300" cy="2181225"/>
                    </a:xfrm>
                    <a:prstGeom prst="rect">
                      <a:avLst/>
                    </a:prstGeom>
                    <a:ln>
                      <a:noFill/>
                    </a:ln>
                    <a:extLst>
                      <a:ext uri="{53640926-AAD7-44D8-BBD7-CCE9431645EC}">
                        <a14:shadowObscured xmlns:a14="http://schemas.microsoft.com/office/drawing/2010/main"/>
                      </a:ext>
                    </a:extLst>
                  </pic:spPr>
                </pic:pic>
              </a:graphicData>
            </a:graphic>
          </wp:inline>
        </w:drawing>
      </w:r>
    </w:p>
    <w:p w14:paraId="3F479302" w14:textId="0D957DFD" w:rsidR="00C8689A" w:rsidRDefault="00C8689A">
      <w:r>
        <w:rPr>
          <w:noProof/>
        </w:rPr>
        <w:drawing>
          <wp:inline distT="0" distB="0" distL="0" distR="0" wp14:anchorId="51BCFDFA" wp14:editId="7646507D">
            <wp:extent cx="3838575" cy="2181225"/>
            <wp:effectExtent l="0" t="0" r="9525" b="9525"/>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11"/>
                    <a:srcRect l="23100" t="21872" r="9927" b="10443"/>
                    <a:stretch/>
                  </pic:blipFill>
                  <pic:spPr bwMode="auto">
                    <a:xfrm>
                      <a:off x="0" y="0"/>
                      <a:ext cx="3838575" cy="2181225"/>
                    </a:xfrm>
                    <a:prstGeom prst="rect">
                      <a:avLst/>
                    </a:prstGeom>
                    <a:ln>
                      <a:noFill/>
                    </a:ln>
                    <a:extLst>
                      <a:ext uri="{53640926-AAD7-44D8-BBD7-CCE9431645EC}">
                        <a14:shadowObscured xmlns:a14="http://schemas.microsoft.com/office/drawing/2010/main"/>
                      </a:ext>
                    </a:extLst>
                  </pic:spPr>
                </pic:pic>
              </a:graphicData>
            </a:graphic>
          </wp:inline>
        </w:drawing>
      </w:r>
      <w:r w:rsidR="002229A1" w:rsidRPr="002229A1">
        <w:rPr>
          <w:noProof/>
        </w:rPr>
        <w:t xml:space="preserve"> </w:t>
      </w:r>
      <w:r w:rsidR="002229A1">
        <w:rPr>
          <w:noProof/>
        </w:rPr>
        <w:drawing>
          <wp:inline distT="0" distB="0" distL="0" distR="0" wp14:anchorId="547A89FE" wp14:editId="476B6123">
            <wp:extent cx="3886200" cy="2219325"/>
            <wp:effectExtent l="0" t="0" r="0" b="9525"/>
            <wp:docPr id="6" name="Picture 6"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PowerPoint&#10;&#10;Description automatically generated"/>
                    <pic:cNvPicPr/>
                  </pic:nvPicPr>
                  <pic:blipFill rotWithShape="1">
                    <a:blip r:embed="rId12"/>
                    <a:srcRect l="22601" t="22168" r="9595" b="8965"/>
                    <a:stretch/>
                  </pic:blipFill>
                  <pic:spPr bwMode="auto">
                    <a:xfrm>
                      <a:off x="0" y="0"/>
                      <a:ext cx="3886200" cy="2219325"/>
                    </a:xfrm>
                    <a:prstGeom prst="rect">
                      <a:avLst/>
                    </a:prstGeom>
                    <a:ln>
                      <a:noFill/>
                    </a:ln>
                    <a:extLst>
                      <a:ext uri="{53640926-AAD7-44D8-BBD7-CCE9431645EC}">
                        <a14:shadowObscured xmlns:a14="http://schemas.microsoft.com/office/drawing/2010/main"/>
                      </a:ext>
                    </a:extLst>
                  </pic:spPr>
                </pic:pic>
              </a:graphicData>
            </a:graphic>
          </wp:inline>
        </w:drawing>
      </w:r>
    </w:p>
    <w:sectPr w:rsidR="00C868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F8577B1"/>
    <w:multiLevelType w:val="hybridMultilevel"/>
    <w:tmpl w:val="10388948"/>
    <w:lvl w:ilvl="0" w:tplc="2A84597C">
      <w:start w:val="1"/>
      <w:numFmt w:val="bullet"/>
      <w:lvlText w:val="•"/>
      <w:lvlJc w:val="left"/>
      <w:pPr>
        <w:tabs>
          <w:tab w:val="num" w:pos="720"/>
        </w:tabs>
        <w:ind w:left="720" w:hanging="360"/>
      </w:pPr>
      <w:rPr>
        <w:rFonts w:ascii="Arial" w:hAnsi="Arial" w:hint="default"/>
      </w:rPr>
    </w:lvl>
    <w:lvl w:ilvl="1" w:tplc="499C5A52" w:tentative="1">
      <w:start w:val="1"/>
      <w:numFmt w:val="bullet"/>
      <w:lvlText w:val="•"/>
      <w:lvlJc w:val="left"/>
      <w:pPr>
        <w:tabs>
          <w:tab w:val="num" w:pos="1440"/>
        </w:tabs>
        <w:ind w:left="1440" w:hanging="360"/>
      </w:pPr>
      <w:rPr>
        <w:rFonts w:ascii="Arial" w:hAnsi="Arial" w:hint="default"/>
      </w:rPr>
    </w:lvl>
    <w:lvl w:ilvl="2" w:tplc="8FC2964E" w:tentative="1">
      <w:start w:val="1"/>
      <w:numFmt w:val="bullet"/>
      <w:lvlText w:val="•"/>
      <w:lvlJc w:val="left"/>
      <w:pPr>
        <w:tabs>
          <w:tab w:val="num" w:pos="2160"/>
        </w:tabs>
        <w:ind w:left="2160" w:hanging="360"/>
      </w:pPr>
      <w:rPr>
        <w:rFonts w:ascii="Arial" w:hAnsi="Arial" w:hint="default"/>
      </w:rPr>
    </w:lvl>
    <w:lvl w:ilvl="3" w:tplc="CD024A9A" w:tentative="1">
      <w:start w:val="1"/>
      <w:numFmt w:val="bullet"/>
      <w:lvlText w:val="•"/>
      <w:lvlJc w:val="left"/>
      <w:pPr>
        <w:tabs>
          <w:tab w:val="num" w:pos="2880"/>
        </w:tabs>
        <w:ind w:left="2880" w:hanging="360"/>
      </w:pPr>
      <w:rPr>
        <w:rFonts w:ascii="Arial" w:hAnsi="Arial" w:hint="default"/>
      </w:rPr>
    </w:lvl>
    <w:lvl w:ilvl="4" w:tplc="6700CD46" w:tentative="1">
      <w:start w:val="1"/>
      <w:numFmt w:val="bullet"/>
      <w:lvlText w:val="•"/>
      <w:lvlJc w:val="left"/>
      <w:pPr>
        <w:tabs>
          <w:tab w:val="num" w:pos="3600"/>
        </w:tabs>
        <w:ind w:left="3600" w:hanging="360"/>
      </w:pPr>
      <w:rPr>
        <w:rFonts w:ascii="Arial" w:hAnsi="Arial" w:hint="default"/>
      </w:rPr>
    </w:lvl>
    <w:lvl w:ilvl="5" w:tplc="96AA6364" w:tentative="1">
      <w:start w:val="1"/>
      <w:numFmt w:val="bullet"/>
      <w:lvlText w:val="•"/>
      <w:lvlJc w:val="left"/>
      <w:pPr>
        <w:tabs>
          <w:tab w:val="num" w:pos="4320"/>
        </w:tabs>
        <w:ind w:left="4320" w:hanging="360"/>
      </w:pPr>
      <w:rPr>
        <w:rFonts w:ascii="Arial" w:hAnsi="Arial" w:hint="default"/>
      </w:rPr>
    </w:lvl>
    <w:lvl w:ilvl="6" w:tplc="5A50315C" w:tentative="1">
      <w:start w:val="1"/>
      <w:numFmt w:val="bullet"/>
      <w:lvlText w:val="•"/>
      <w:lvlJc w:val="left"/>
      <w:pPr>
        <w:tabs>
          <w:tab w:val="num" w:pos="5040"/>
        </w:tabs>
        <w:ind w:left="5040" w:hanging="360"/>
      </w:pPr>
      <w:rPr>
        <w:rFonts w:ascii="Arial" w:hAnsi="Arial" w:hint="default"/>
      </w:rPr>
    </w:lvl>
    <w:lvl w:ilvl="7" w:tplc="17047B78" w:tentative="1">
      <w:start w:val="1"/>
      <w:numFmt w:val="bullet"/>
      <w:lvlText w:val="•"/>
      <w:lvlJc w:val="left"/>
      <w:pPr>
        <w:tabs>
          <w:tab w:val="num" w:pos="5760"/>
        </w:tabs>
        <w:ind w:left="5760" w:hanging="360"/>
      </w:pPr>
      <w:rPr>
        <w:rFonts w:ascii="Arial" w:hAnsi="Arial" w:hint="default"/>
      </w:rPr>
    </w:lvl>
    <w:lvl w:ilvl="8" w:tplc="1E3E944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16057"/>
    <w:rsid w:val="000758F9"/>
    <w:rsid w:val="000A510A"/>
    <w:rsid w:val="000C2CE1"/>
    <w:rsid w:val="000C5193"/>
    <w:rsid w:val="0013753A"/>
    <w:rsid w:val="002229A1"/>
    <w:rsid w:val="00223476"/>
    <w:rsid w:val="00245350"/>
    <w:rsid w:val="00267FDC"/>
    <w:rsid w:val="0028209B"/>
    <w:rsid w:val="002C4128"/>
    <w:rsid w:val="002D203A"/>
    <w:rsid w:val="002F2973"/>
    <w:rsid w:val="00375F09"/>
    <w:rsid w:val="00385145"/>
    <w:rsid w:val="003C5C7A"/>
    <w:rsid w:val="004639FB"/>
    <w:rsid w:val="004753F5"/>
    <w:rsid w:val="004C3846"/>
    <w:rsid w:val="004D7CE4"/>
    <w:rsid w:val="00530D8B"/>
    <w:rsid w:val="005D1B05"/>
    <w:rsid w:val="005D36C0"/>
    <w:rsid w:val="005F5AF0"/>
    <w:rsid w:val="00714163"/>
    <w:rsid w:val="0075610C"/>
    <w:rsid w:val="007B605C"/>
    <w:rsid w:val="007D5160"/>
    <w:rsid w:val="007D5E05"/>
    <w:rsid w:val="0081385E"/>
    <w:rsid w:val="00844A92"/>
    <w:rsid w:val="00955A82"/>
    <w:rsid w:val="00B72815"/>
    <w:rsid w:val="00BB660B"/>
    <w:rsid w:val="00C8689A"/>
    <w:rsid w:val="00C90788"/>
    <w:rsid w:val="00D252B1"/>
    <w:rsid w:val="00D74ABB"/>
    <w:rsid w:val="00DA494D"/>
    <w:rsid w:val="00DA4C77"/>
    <w:rsid w:val="00E564F3"/>
    <w:rsid w:val="00E625E0"/>
    <w:rsid w:val="00EC220E"/>
    <w:rsid w:val="00F76680"/>
    <w:rsid w:val="00FC3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2CE1"/>
    <w:rPr>
      <w:color w:val="0563C1" w:themeColor="hyperlink"/>
      <w:u w:val="single"/>
    </w:rPr>
  </w:style>
  <w:style w:type="character" w:styleId="UnresolvedMention">
    <w:name w:val="Unresolved Mention"/>
    <w:basedOn w:val="DefaultParagraphFont"/>
    <w:uiPriority w:val="99"/>
    <w:semiHidden/>
    <w:unhideWhenUsed/>
    <w:rsid w:val="000C2C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286325">
      <w:bodyDiv w:val="1"/>
      <w:marLeft w:val="0"/>
      <w:marRight w:val="0"/>
      <w:marTop w:val="0"/>
      <w:marBottom w:val="0"/>
      <w:divBdr>
        <w:top w:val="none" w:sz="0" w:space="0" w:color="auto"/>
        <w:left w:val="none" w:sz="0" w:space="0" w:color="auto"/>
        <w:bottom w:val="none" w:sz="0" w:space="0" w:color="auto"/>
        <w:right w:val="none" w:sz="0" w:space="0" w:color="auto"/>
      </w:divBdr>
      <w:divsChild>
        <w:div w:id="207304321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ipadvisor.co.uk/Hotel_Review-g187514-d12828930-Reviews-Relais_Chateaux_Heritage_Madrid_Hotel-Madrid.html" TargetMode="External"/><Relationship Id="rId11" Type="http://schemas.openxmlformats.org/officeDocument/2006/relationships/image" Target="media/image5.png"/><Relationship Id="rId5" Type="http://schemas.openxmlformats.org/officeDocument/2006/relationships/hyperlink" Target="https://www.heritagemadridhotel.com/en/?gclid=EAIaIQobChMIptnJu4S-9AIVCLrtCh2sWQPDEAAYASAAEgLtdvD_BwE"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11</Pages>
  <Words>2025</Words>
  <Characters>11547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Abdul Shohid (2110103)</cp:lastModifiedBy>
  <cp:revision>26</cp:revision>
  <dcterms:created xsi:type="dcterms:W3CDTF">2021-12-09T03:52:00Z</dcterms:created>
  <dcterms:modified xsi:type="dcterms:W3CDTF">2021-12-09T06:13:00Z</dcterms:modified>
</cp:coreProperties>
</file>