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ABBC2C" w14:textId="77777777" w:rsidR="00094DB2" w:rsidRDefault="00110F1B">
      <w:pPr>
        <w:spacing w:before="240" w:after="240"/>
        <w:rPr>
          <w:b/>
        </w:rPr>
      </w:pPr>
      <w:r>
        <w:rPr>
          <w:b/>
        </w:rPr>
        <w:t xml:space="preserve"> </w:t>
      </w:r>
    </w:p>
    <w:p w14:paraId="005EAFAB" w14:textId="77777777" w:rsidR="00094DB2" w:rsidRDefault="00110F1B">
      <w:pPr>
        <w:spacing w:before="240" w:after="240"/>
        <w:jc w:val="center"/>
        <w:rPr>
          <w:b/>
        </w:rPr>
      </w:pPr>
      <w:r>
        <w:rPr>
          <w:b/>
        </w:rPr>
        <w:t xml:space="preserve"> </w:t>
      </w:r>
    </w:p>
    <w:p w14:paraId="4B85D1C4" w14:textId="77777777" w:rsidR="00094DB2" w:rsidRDefault="00110F1B">
      <w:pPr>
        <w:spacing w:before="240" w:after="240"/>
        <w:jc w:val="center"/>
        <w:rPr>
          <w:b/>
        </w:rPr>
      </w:pPr>
      <w:r>
        <w:rPr>
          <w:b/>
        </w:rPr>
        <w:t xml:space="preserve"> </w:t>
      </w:r>
    </w:p>
    <w:p w14:paraId="67CD3135" w14:textId="77777777" w:rsidR="00094DB2" w:rsidRDefault="00110F1B" w:rsidP="00132A5E">
      <w:pPr>
        <w:spacing w:before="240" w:after="240"/>
        <w:jc w:val="center"/>
        <w:rPr>
          <w:b/>
        </w:rPr>
      </w:pPr>
      <w:r>
        <w:rPr>
          <w:b/>
        </w:rPr>
        <w:t xml:space="preserve"> </w:t>
      </w:r>
      <w:r w:rsidR="00132A5E">
        <w:rPr>
          <w:b/>
          <w:noProof/>
          <w:lang w:val="en-US"/>
        </w:rPr>
        <w:drawing>
          <wp:inline distT="114300" distB="114300" distL="114300" distR="114300" wp14:anchorId="71A5417E" wp14:editId="6BCE7648">
            <wp:extent cx="2392680" cy="1043940"/>
            <wp:effectExtent l="0" t="0" r="7620" b="381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392680" cy="1043940"/>
                    </a:xfrm>
                    <a:prstGeom prst="rect">
                      <a:avLst/>
                    </a:prstGeom>
                    <a:ln/>
                  </pic:spPr>
                </pic:pic>
              </a:graphicData>
            </a:graphic>
          </wp:inline>
        </w:drawing>
      </w:r>
      <w:r>
        <w:rPr>
          <w:b/>
        </w:rPr>
        <w:t xml:space="preserve"> </w:t>
      </w:r>
    </w:p>
    <w:p w14:paraId="45E5A0C9" w14:textId="77777777" w:rsidR="00094DB2" w:rsidRDefault="00110F1B">
      <w:pPr>
        <w:spacing w:before="240" w:after="240"/>
        <w:jc w:val="center"/>
        <w:rPr>
          <w:b/>
          <w:sz w:val="36"/>
          <w:szCs w:val="36"/>
        </w:rPr>
      </w:pPr>
      <w:r>
        <w:rPr>
          <w:b/>
          <w:sz w:val="36"/>
          <w:szCs w:val="36"/>
        </w:rPr>
        <w:t>Module: Leadership and Management, Theory and Practice</w:t>
      </w:r>
    </w:p>
    <w:p w14:paraId="15561364" w14:textId="0FA7B168" w:rsidR="00094DB2" w:rsidRPr="00132A5E" w:rsidRDefault="00110F1B">
      <w:pPr>
        <w:spacing w:before="240" w:after="240"/>
        <w:jc w:val="center"/>
        <w:rPr>
          <w:szCs w:val="28"/>
        </w:rPr>
      </w:pPr>
      <w:r w:rsidRPr="00132A5E">
        <w:rPr>
          <w:szCs w:val="28"/>
        </w:rPr>
        <w:t>Student Name</w:t>
      </w:r>
      <w:r w:rsidR="00221FA8">
        <w:rPr>
          <w:szCs w:val="28"/>
        </w:rPr>
        <w:t xml:space="preserve"> </w:t>
      </w:r>
      <w:r w:rsidRPr="00132A5E">
        <w:rPr>
          <w:szCs w:val="28"/>
        </w:rPr>
        <w:t>-</w:t>
      </w:r>
      <w:r w:rsidR="00015249">
        <w:rPr>
          <w:szCs w:val="28"/>
        </w:rPr>
        <w:t xml:space="preserve"> </w:t>
      </w:r>
      <w:r w:rsidR="00F8649F">
        <w:rPr>
          <w:szCs w:val="28"/>
        </w:rPr>
        <w:t>P</w:t>
      </w:r>
      <w:r w:rsidR="00015249">
        <w:rPr>
          <w:szCs w:val="28"/>
        </w:rPr>
        <w:t xml:space="preserve">eter </w:t>
      </w:r>
      <w:r w:rsidR="00A07D8B">
        <w:rPr>
          <w:szCs w:val="28"/>
        </w:rPr>
        <w:t>G</w:t>
      </w:r>
      <w:r w:rsidR="00015249">
        <w:rPr>
          <w:szCs w:val="28"/>
        </w:rPr>
        <w:t>ottschling</w:t>
      </w:r>
    </w:p>
    <w:p w14:paraId="2232AB09" w14:textId="30945B09" w:rsidR="00094DB2" w:rsidRDefault="00110F1B" w:rsidP="00D42E83">
      <w:pPr>
        <w:spacing w:before="240" w:after="240"/>
        <w:jc w:val="center"/>
      </w:pPr>
      <w:r w:rsidRPr="00132A5E">
        <w:rPr>
          <w:szCs w:val="28"/>
        </w:rPr>
        <w:t>Studen</w:t>
      </w:r>
      <w:r w:rsidR="00512445">
        <w:rPr>
          <w:szCs w:val="28"/>
        </w:rPr>
        <w:t>t</w:t>
      </w:r>
      <w:r w:rsidRPr="00132A5E">
        <w:rPr>
          <w:szCs w:val="28"/>
        </w:rPr>
        <w:t xml:space="preserve"> ID</w:t>
      </w:r>
      <w:r w:rsidR="00D42E83">
        <w:rPr>
          <w:szCs w:val="28"/>
        </w:rPr>
        <w:t xml:space="preserve"> </w:t>
      </w:r>
      <w:r w:rsidRPr="00132A5E">
        <w:rPr>
          <w:szCs w:val="28"/>
        </w:rPr>
        <w:t>-</w:t>
      </w:r>
      <w:r w:rsidR="00D42E83">
        <w:rPr>
          <w:szCs w:val="28"/>
        </w:rPr>
        <w:t xml:space="preserve"> </w:t>
      </w:r>
      <w:r w:rsidR="00577384">
        <w:rPr>
          <w:szCs w:val="28"/>
        </w:rPr>
        <w:t>2</w:t>
      </w:r>
      <w:r w:rsidR="00D42E83" w:rsidRPr="00D42E83">
        <w:rPr>
          <w:szCs w:val="28"/>
        </w:rPr>
        <w:t>030</w:t>
      </w:r>
      <w:r w:rsidR="005C0442">
        <w:rPr>
          <w:szCs w:val="28"/>
        </w:rPr>
        <w:t>8</w:t>
      </w:r>
      <w:r w:rsidR="00D42E83" w:rsidRPr="00D42E83">
        <w:rPr>
          <w:szCs w:val="28"/>
        </w:rPr>
        <w:t>97</w:t>
      </w:r>
      <w:r>
        <w:br w:type="page"/>
      </w:r>
    </w:p>
    <w:sdt>
      <w:sdtPr>
        <w:rPr>
          <w:rFonts w:ascii="Times New Roman" w:eastAsia="Times New Roman" w:hAnsi="Times New Roman" w:cs="Times New Roman"/>
          <w:color w:val="auto"/>
          <w:sz w:val="24"/>
          <w:szCs w:val="24"/>
          <w:lang w:val="en"/>
        </w:rPr>
        <w:id w:val="2130037563"/>
        <w:docPartObj>
          <w:docPartGallery w:val="Table of Contents"/>
          <w:docPartUnique/>
        </w:docPartObj>
      </w:sdtPr>
      <w:sdtEndPr>
        <w:rPr>
          <w:b/>
          <w:bCs/>
          <w:noProof/>
        </w:rPr>
      </w:sdtEndPr>
      <w:sdtContent>
        <w:p w14:paraId="0CD84B98" w14:textId="77777777" w:rsidR="002B79B6" w:rsidRDefault="002B79B6">
          <w:pPr>
            <w:pStyle w:val="Inhaltsverzeichnisberschrift"/>
          </w:pPr>
          <w:r>
            <w:t>Table of Contents</w:t>
          </w:r>
        </w:p>
        <w:p w14:paraId="60D8B918" w14:textId="77777777" w:rsidR="002B79B6" w:rsidRDefault="002B79B6">
          <w:pPr>
            <w:pStyle w:val="Verzeichnis1"/>
            <w:tabs>
              <w:tab w:val="right" w:leader="dot" w:pos="9350"/>
            </w:tabs>
            <w:rPr>
              <w:noProof/>
            </w:rPr>
          </w:pPr>
          <w:r>
            <w:fldChar w:fldCharType="begin"/>
          </w:r>
          <w:r>
            <w:instrText xml:space="preserve"> TOC \o "1-3" \h \z \u </w:instrText>
          </w:r>
          <w:r>
            <w:fldChar w:fldCharType="separate"/>
          </w:r>
          <w:hyperlink w:anchor="_Toc151072547" w:history="1">
            <w:r w:rsidRPr="00AD6D8C">
              <w:rPr>
                <w:rStyle w:val="Hyperlink"/>
                <w:noProof/>
              </w:rPr>
              <w:t>Introduction</w:t>
            </w:r>
            <w:r>
              <w:rPr>
                <w:noProof/>
                <w:webHidden/>
              </w:rPr>
              <w:tab/>
            </w:r>
            <w:r>
              <w:rPr>
                <w:noProof/>
                <w:webHidden/>
              </w:rPr>
              <w:fldChar w:fldCharType="begin"/>
            </w:r>
            <w:r>
              <w:rPr>
                <w:noProof/>
                <w:webHidden/>
              </w:rPr>
              <w:instrText xml:space="preserve"> PAGEREF _Toc151072547 \h </w:instrText>
            </w:r>
            <w:r>
              <w:rPr>
                <w:noProof/>
                <w:webHidden/>
              </w:rPr>
            </w:r>
            <w:r>
              <w:rPr>
                <w:noProof/>
                <w:webHidden/>
              </w:rPr>
              <w:fldChar w:fldCharType="separate"/>
            </w:r>
            <w:r>
              <w:rPr>
                <w:noProof/>
                <w:webHidden/>
              </w:rPr>
              <w:t>3</w:t>
            </w:r>
            <w:r>
              <w:rPr>
                <w:noProof/>
                <w:webHidden/>
              </w:rPr>
              <w:fldChar w:fldCharType="end"/>
            </w:r>
          </w:hyperlink>
        </w:p>
        <w:p w14:paraId="7541B45E" w14:textId="77777777" w:rsidR="002B79B6" w:rsidRDefault="00000000">
          <w:pPr>
            <w:pStyle w:val="Verzeichnis2"/>
            <w:tabs>
              <w:tab w:val="right" w:leader="dot" w:pos="9350"/>
            </w:tabs>
            <w:rPr>
              <w:noProof/>
            </w:rPr>
          </w:pPr>
          <w:hyperlink w:anchor="_Toc151072548" w:history="1">
            <w:r w:rsidR="002B79B6" w:rsidRPr="00AD6D8C">
              <w:rPr>
                <w:rStyle w:val="Hyperlink"/>
                <w:noProof/>
              </w:rPr>
              <w:t>Leadership Lessons from Iconic Businesses</w:t>
            </w:r>
            <w:r w:rsidR="002B79B6">
              <w:rPr>
                <w:noProof/>
                <w:webHidden/>
              </w:rPr>
              <w:tab/>
            </w:r>
            <w:r w:rsidR="002B79B6">
              <w:rPr>
                <w:noProof/>
                <w:webHidden/>
              </w:rPr>
              <w:fldChar w:fldCharType="begin"/>
            </w:r>
            <w:r w:rsidR="002B79B6">
              <w:rPr>
                <w:noProof/>
                <w:webHidden/>
              </w:rPr>
              <w:instrText xml:space="preserve"> PAGEREF _Toc151072548 \h </w:instrText>
            </w:r>
            <w:r w:rsidR="002B79B6">
              <w:rPr>
                <w:noProof/>
                <w:webHidden/>
              </w:rPr>
            </w:r>
            <w:r w:rsidR="002B79B6">
              <w:rPr>
                <w:noProof/>
                <w:webHidden/>
              </w:rPr>
              <w:fldChar w:fldCharType="separate"/>
            </w:r>
            <w:r w:rsidR="002B79B6">
              <w:rPr>
                <w:noProof/>
                <w:webHidden/>
              </w:rPr>
              <w:t>4</w:t>
            </w:r>
            <w:r w:rsidR="002B79B6">
              <w:rPr>
                <w:noProof/>
                <w:webHidden/>
              </w:rPr>
              <w:fldChar w:fldCharType="end"/>
            </w:r>
          </w:hyperlink>
        </w:p>
        <w:p w14:paraId="74B17481" w14:textId="77777777" w:rsidR="002B79B6" w:rsidRDefault="00000000">
          <w:pPr>
            <w:pStyle w:val="Verzeichnis1"/>
            <w:tabs>
              <w:tab w:val="right" w:leader="dot" w:pos="9350"/>
            </w:tabs>
            <w:rPr>
              <w:noProof/>
            </w:rPr>
          </w:pPr>
          <w:hyperlink w:anchor="_Toc151072549" w:history="1">
            <w:r w:rsidR="002B79B6" w:rsidRPr="00AD6D8C">
              <w:rPr>
                <w:rStyle w:val="Hyperlink"/>
                <w:noProof/>
              </w:rPr>
              <w:t>Conclusion</w:t>
            </w:r>
            <w:r w:rsidR="002B79B6">
              <w:rPr>
                <w:noProof/>
                <w:webHidden/>
              </w:rPr>
              <w:tab/>
            </w:r>
            <w:r w:rsidR="002B79B6">
              <w:rPr>
                <w:noProof/>
                <w:webHidden/>
              </w:rPr>
              <w:fldChar w:fldCharType="begin"/>
            </w:r>
            <w:r w:rsidR="002B79B6">
              <w:rPr>
                <w:noProof/>
                <w:webHidden/>
              </w:rPr>
              <w:instrText xml:space="preserve"> PAGEREF _Toc151072549 \h </w:instrText>
            </w:r>
            <w:r w:rsidR="002B79B6">
              <w:rPr>
                <w:noProof/>
                <w:webHidden/>
              </w:rPr>
            </w:r>
            <w:r w:rsidR="002B79B6">
              <w:rPr>
                <w:noProof/>
                <w:webHidden/>
              </w:rPr>
              <w:fldChar w:fldCharType="separate"/>
            </w:r>
            <w:r w:rsidR="002B79B6">
              <w:rPr>
                <w:noProof/>
                <w:webHidden/>
              </w:rPr>
              <w:t>6</w:t>
            </w:r>
            <w:r w:rsidR="002B79B6">
              <w:rPr>
                <w:noProof/>
                <w:webHidden/>
              </w:rPr>
              <w:fldChar w:fldCharType="end"/>
            </w:r>
          </w:hyperlink>
        </w:p>
        <w:p w14:paraId="56CF6A87" w14:textId="77777777" w:rsidR="002B79B6" w:rsidRDefault="00000000">
          <w:pPr>
            <w:pStyle w:val="Verzeichnis1"/>
            <w:tabs>
              <w:tab w:val="right" w:leader="dot" w:pos="9350"/>
            </w:tabs>
            <w:rPr>
              <w:noProof/>
            </w:rPr>
          </w:pPr>
          <w:hyperlink w:anchor="_Toc151072550" w:history="1">
            <w:r w:rsidR="002B79B6" w:rsidRPr="00AD6D8C">
              <w:rPr>
                <w:rStyle w:val="Hyperlink"/>
                <w:noProof/>
              </w:rPr>
              <w:t>References</w:t>
            </w:r>
            <w:r w:rsidR="002B79B6">
              <w:rPr>
                <w:noProof/>
                <w:webHidden/>
              </w:rPr>
              <w:tab/>
            </w:r>
            <w:r w:rsidR="002B79B6">
              <w:rPr>
                <w:noProof/>
                <w:webHidden/>
              </w:rPr>
              <w:fldChar w:fldCharType="begin"/>
            </w:r>
            <w:r w:rsidR="002B79B6">
              <w:rPr>
                <w:noProof/>
                <w:webHidden/>
              </w:rPr>
              <w:instrText xml:space="preserve"> PAGEREF _Toc151072550 \h </w:instrText>
            </w:r>
            <w:r w:rsidR="002B79B6">
              <w:rPr>
                <w:noProof/>
                <w:webHidden/>
              </w:rPr>
            </w:r>
            <w:r w:rsidR="002B79B6">
              <w:rPr>
                <w:noProof/>
                <w:webHidden/>
              </w:rPr>
              <w:fldChar w:fldCharType="separate"/>
            </w:r>
            <w:r w:rsidR="002B79B6">
              <w:rPr>
                <w:noProof/>
                <w:webHidden/>
              </w:rPr>
              <w:t>7</w:t>
            </w:r>
            <w:r w:rsidR="002B79B6">
              <w:rPr>
                <w:noProof/>
                <w:webHidden/>
              </w:rPr>
              <w:fldChar w:fldCharType="end"/>
            </w:r>
          </w:hyperlink>
        </w:p>
        <w:p w14:paraId="6E36AC02" w14:textId="77777777" w:rsidR="002B79B6" w:rsidRDefault="002B79B6">
          <w:r>
            <w:rPr>
              <w:b/>
              <w:bCs/>
              <w:noProof/>
            </w:rPr>
            <w:fldChar w:fldCharType="end"/>
          </w:r>
        </w:p>
      </w:sdtContent>
    </w:sdt>
    <w:p w14:paraId="4271C94E" w14:textId="77777777" w:rsidR="00094DB2" w:rsidRDefault="00110F1B">
      <w:r>
        <w:br w:type="page"/>
      </w:r>
    </w:p>
    <w:p w14:paraId="2244837D" w14:textId="77777777" w:rsidR="00094DB2" w:rsidRDefault="00110F1B">
      <w:pPr>
        <w:pStyle w:val="berschrift1"/>
      </w:pPr>
      <w:bookmarkStart w:id="0" w:name="_hfkhlcpzxgvi" w:colFirst="0" w:colLast="0"/>
      <w:bookmarkStart w:id="1" w:name="_Toc151072547"/>
      <w:bookmarkEnd w:id="0"/>
      <w:r>
        <w:lastRenderedPageBreak/>
        <w:t>Introduction</w:t>
      </w:r>
      <w:bookmarkEnd w:id="1"/>
    </w:p>
    <w:p w14:paraId="39751732" w14:textId="77777777" w:rsidR="00094DB2" w:rsidRDefault="00110F1B">
      <w:r>
        <w:t>The leadership qualities exhibited by George Eastman, Elon Musk, Bill Gates, and John D. Rockefeller will all be thoroughly examined in this report, which will also offer priceless insights into leadership theory and practice. Their unique styles and traits from the 20th and 21st centuries will be analysed to uncover various aspects of successful leadership in the corporate world. A mosaic of leadership theories will become visible when their visionary traits, adaptability, leadership philosophies, risk-taking inclinations, and moral obligations are examined. These insights will be useful for understanding modern leadership paradigms.</w:t>
      </w:r>
      <w:r>
        <w:br w:type="page"/>
      </w:r>
    </w:p>
    <w:p w14:paraId="5C07A943" w14:textId="77777777" w:rsidR="00094DB2" w:rsidRDefault="00110F1B">
      <w:pPr>
        <w:pStyle w:val="berschrift2"/>
      </w:pPr>
      <w:bookmarkStart w:id="2" w:name="_2stqrxyjtyod" w:colFirst="0" w:colLast="0"/>
      <w:bookmarkStart w:id="3" w:name="_Toc151072548"/>
      <w:bookmarkEnd w:id="2"/>
      <w:r>
        <w:lastRenderedPageBreak/>
        <w:t>Leadership Lessons from Iconic Businesses</w:t>
      </w:r>
      <w:bookmarkEnd w:id="3"/>
      <w:r>
        <w:t xml:space="preserve"> </w:t>
      </w:r>
    </w:p>
    <w:p w14:paraId="2CF54FD9" w14:textId="77777777" w:rsidR="00094DB2" w:rsidRDefault="00110F1B">
      <w:pPr>
        <w:rPr>
          <w:b/>
        </w:rPr>
      </w:pPr>
      <w:r>
        <w:rPr>
          <w:b/>
        </w:rPr>
        <w:t>Lеadеrs</w:t>
      </w:r>
    </w:p>
    <w:p w14:paraId="5A050FDF" w14:textId="77777777" w:rsidR="00094DB2" w:rsidRDefault="00110F1B">
      <w:r>
        <w:t>Analysing the leadership characteristics of George Eastman, Elon Musk, Bill Gates, and John D. Rockefeller reveals various aspects of effective leadership in the business world. These leaders, who lived in the 20th and 21st centuries, offered priceless lessons in leadership theory and practice. They presented a diverse range of approaches and qualities (Grayson, 2018).</w:t>
      </w:r>
    </w:p>
    <w:p w14:paraId="0F3EC843" w14:textId="77777777" w:rsidR="00094DB2" w:rsidRDefault="00110F1B">
      <w:pPr>
        <w:rPr>
          <w:b/>
        </w:rPr>
      </w:pPr>
      <w:r>
        <w:rPr>
          <w:b/>
        </w:rPr>
        <w:t>Imaginative Leadership</w:t>
      </w:r>
    </w:p>
    <w:p w14:paraId="76957B8B" w14:textId="77777777" w:rsidR="00094DB2" w:rsidRDefault="00110F1B">
      <w:r>
        <w:t>Every leader demonstrated qualities that were in line with the transformational leadership theory. The significance of visionary leadership in bringing about monumental change is highlighted by the following examples: Eisenhower's strategic foresight in the oil industry; Gates' vision in revolutionising personal computing; Musk's aspirations in sustainable technology; and Eastman's inventiveness in photography (Prelipcean, 2019).</w:t>
      </w:r>
    </w:p>
    <w:p w14:paraId="5FB16F17" w14:textId="77777777" w:rsidR="00094DB2" w:rsidRDefault="00110F1B">
      <w:pPr>
        <w:rPr>
          <w:b/>
        </w:rPr>
      </w:pPr>
      <w:r>
        <w:rPr>
          <w:b/>
        </w:rPr>
        <w:t>Adaptability and Resilience</w:t>
      </w:r>
    </w:p>
    <w:p w14:paraId="34FFBF44" w14:textId="77777777" w:rsidR="00094DB2" w:rsidRDefault="00110F1B">
      <w:r>
        <w:t>Their adaptable qualities are the basis for the situational leadership model. The significance of adaptability in dynamic business environments is highlighted by the resilience of Rockefeller in navigating economic shifts, the ability of Gates to pivot Microsoft's strategies, Musk's agility in responding to market demands, and Eastman's evolution of photography technologies (Grayson, 2018).</w:t>
      </w:r>
    </w:p>
    <w:p w14:paraId="52595B7C" w14:textId="77777777" w:rsidR="00094DB2" w:rsidRDefault="00110F1B">
      <w:pPr>
        <w:rPr>
          <w:b/>
        </w:rPr>
      </w:pPr>
      <w:r>
        <w:rPr>
          <w:b/>
        </w:rPr>
        <w:t>Leadership Styles and Influencers</w:t>
      </w:r>
    </w:p>
    <w:p w14:paraId="49177E56" w14:textId="77777777" w:rsidR="00094DB2" w:rsidRDefault="00110F1B">
      <w:r>
        <w:t>Rockefeller's autocratic demeanour, Gehr's participative leadership style, Musk's revolutionary approach, and Eastman's pioneering nature all conform to the different leadership styles delineated in leadership models. Their unique styles highlight the contextual nature of leadership and the need to customise strategies to fit the challenges and organisational contexts (Prelipcean, 2019).</w:t>
      </w:r>
    </w:p>
    <w:p w14:paraId="25567E5D" w14:textId="77777777" w:rsidR="00094DB2" w:rsidRDefault="00110F1B">
      <w:pPr>
        <w:rPr>
          <w:b/>
        </w:rPr>
      </w:pPr>
      <w:r>
        <w:rPr>
          <w:b/>
        </w:rPr>
        <w:lastRenderedPageBreak/>
        <w:t>Taking Chances and Inventing</w:t>
      </w:r>
    </w:p>
    <w:p w14:paraId="023A7674" w14:textId="77777777" w:rsidR="00094DB2" w:rsidRDefault="00110F1B">
      <w:r>
        <w:t>According to the charismatic leadership theory, these leaders' propensity for taking risks and their inventive drive had a big impact on their industries. Examples of charismatic traits that draw followers and inspire change include Rockefeller's audacious tactics in the oil monopoly, Gates' groundbreaking software innovations, Musk's disruptive ventures, and Eastman's groundbreaking work in photography (Joly, 2021).</w:t>
      </w:r>
    </w:p>
    <w:p w14:paraId="17DEEA41" w14:textId="77777777" w:rsidR="00094DB2" w:rsidRDefault="00110F1B">
      <w:pPr>
        <w:rPr>
          <w:b/>
        </w:rPr>
      </w:pPr>
      <w:r>
        <w:rPr>
          <w:b/>
        </w:rPr>
        <w:t>Leadership with Ethics and Charity</w:t>
      </w:r>
    </w:p>
    <w:p w14:paraId="5DCD763D" w14:textId="77777777" w:rsidR="00094DB2" w:rsidRDefault="00110F1B">
      <w:r>
        <w:t>Their charitable endeavours reflect the ethical leadership framework. The establishment of foundations by Rockefeller, the charitable contributions made by Gates through the Bill &amp; Melinda Gates Foundation, Musk's sustainable initiatives, and Eastman's educational endowments underscore the ethical obligation of leaders to make positive contributions to society (Joly, 2021).</w:t>
      </w:r>
      <w:r>
        <w:br w:type="page"/>
      </w:r>
    </w:p>
    <w:p w14:paraId="2E3DDC9A" w14:textId="77777777" w:rsidR="00094DB2" w:rsidRDefault="00110F1B">
      <w:pPr>
        <w:pStyle w:val="berschrift1"/>
      </w:pPr>
      <w:bookmarkStart w:id="4" w:name="_x8gm0gl781cv" w:colFirst="0" w:colLast="0"/>
      <w:bookmarkStart w:id="5" w:name="_Toc151072549"/>
      <w:bookmarkEnd w:id="4"/>
      <w:r>
        <w:lastRenderedPageBreak/>
        <w:t>Conclusion</w:t>
      </w:r>
      <w:bookmarkEnd w:id="5"/>
    </w:p>
    <w:p w14:paraId="1644BCA4" w14:textId="77777777" w:rsidR="00094DB2" w:rsidRDefault="00110F1B">
      <w:r>
        <w:t xml:space="preserve">These famous people's leadership journeys offer a diverse range of leadership models and theories. Their experiences illustrate the contextual nature of leadership by stressing the value of adaptability, moral considerations, and the capacity to inspire change. The combination of their various characteristics and behaviours serves as a model for aspiring leaders, demonstrating that effective leadership transcends individual styles or models, adapting and changing to meet the demands of a business environment that is changing quickly. </w:t>
      </w:r>
    </w:p>
    <w:p w14:paraId="660597FF" w14:textId="77777777" w:rsidR="00094DB2" w:rsidRDefault="00094DB2"/>
    <w:p w14:paraId="7FA50938" w14:textId="77777777" w:rsidR="00094DB2" w:rsidRDefault="00094DB2"/>
    <w:p w14:paraId="795FA5A6" w14:textId="77777777" w:rsidR="00094DB2" w:rsidRDefault="00110F1B">
      <w:pPr>
        <w:rPr>
          <w:b/>
        </w:rPr>
      </w:pPr>
      <w:r>
        <w:br w:type="page"/>
      </w:r>
    </w:p>
    <w:p w14:paraId="6562B854" w14:textId="77777777" w:rsidR="00094DB2" w:rsidRDefault="00110F1B">
      <w:pPr>
        <w:pStyle w:val="berschrift1"/>
      </w:pPr>
      <w:bookmarkStart w:id="6" w:name="_4jd2pgr9ib7j" w:colFirst="0" w:colLast="0"/>
      <w:bookmarkStart w:id="7" w:name="_Toc151072550"/>
      <w:bookmarkEnd w:id="6"/>
      <w:r>
        <w:lastRenderedPageBreak/>
        <w:t>References</w:t>
      </w:r>
      <w:bookmarkEnd w:id="7"/>
    </w:p>
    <w:p w14:paraId="1746656E" w14:textId="77777777" w:rsidR="00132A5E" w:rsidRDefault="00132A5E">
      <w:r>
        <w:t>Grayson, D., Coulter, C. and Lee, M., (2018). All in: The future of business leadership. Routledge.</w:t>
      </w:r>
    </w:p>
    <w:p w14:paraId="02ADEA8E" w14:textId="77777777" w:rsidR="00132A5E" w:rsidRDefault="00132A5E">
      <w:r>
        <w:t>Joly, H., (2021). The heart of business: leadership principles for the next era of capitalism. Harvard Business Press.</w:t>
      </w:r>
    </w:p>
    <w:p w14:paraId="650C08E6" w14:textId="77777777" w:rsidR="00132A5E" w:rsidRDefault="00132A5E">
      <w:r>
        <w:t>Prelipcean, G. and Bejinaru, R., (2019). Strategies of leadership success in the knowledge economy. Strategica. Upscaling Digital Transformation in Business and Economics, pp.453-460.</w:t>
      </w:r>
    </w:p>
    <w:p w14:paraId="19BE4C0E" w14:textId="77777777" w:rsidR="00094DB2" w:rsidRDefault="00094DB2"/>
    <w:p w14:paraId="3478802A" w14:textId="77777777" w:rsidR="00094DB2" w:rsidRDefault="00094DB2"/>
    <w:p w14:paraId="0DD9A540" w14:textId="77777777" w:rsidR="00094DB2" w:rsidRDefault="00094DB2"/>
    <w:sectPr w:rsidR="00094DB2">
      <w:headerReference w:type="default" r:id="rId8"/>
      <w:footerReference w:type="default" r:id="rId9"/>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8E27AE" w14:textId="77777777" w:rsidR="00673CD6" w:rsidRDefault="00673CD6">
      <w:pPr>
        <w:spacing w:line="240" w:lineRule="auto"/>
      </w:pPr>
      <w:r>
        <w:separator/>
      </w:r>
    </w:p>
  </w:endnote>
  <w:endnote w:type="continuationSeparator" w:id="0">
    <w:p w14:paraId="3ED964AD" w14:textId="77777777" w:rsidR="00673CD6" w:rsidRDefault="00673CD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5610144"/>
      <w:docPartObj>
        <w:docPartGallery w:val="Page Numbers (Bottom of Page)"/>
        <w:docPartUnique/>
      </w:docPartObj>
    </w:sdtPr>
    <w:sdtContent>
      <w:sdt>
        <w:sdtPr>
          <w:id w:val="-1769616900"/>
          <w:docPartObj>
            <w:docPartGallery w:val="Page Numbers (Top of Page)"/>
            <w:docPartUnique/>
          </w:docPartObj>
        </w:sdtPr>
        <w:sdtContent>
          <w:p w14:paraId="60A4B7D6" w14:textId="77777777" w:rsidR="002B79B6" w:rsidRDefault="002B79B6">
            <w:pPr>
              <w:pStyle w:val="Fuzeile"/>
              <w:jc w:val="right"/>
            </w:pPr>
            <w:r>
              <w:t xml:space="preserve">Page </w:t>
            </w:r>
            <w:r>
              <w:rPr>
                <w:b/>
                <w:bCs/>
              </w:rPr>
              <w:fldChar w:fldCharType="begin"/>
            </w:r>
            <w:r>
              <w:rPr>
                <w:b/>
                <w:bCs/>
              </w:rPr>
              <w:instrText xml:space="preserve"> PAGE </w:instrText>
            </w:r>
            <w:r>
              <w:rPr>
                <w:b/>
                <w:bCs/>
              </w:rPr>
              <w:fldChar w:fldCharType="separate"/>
            </w:r>
            <w:r w:rsidR="009F5EC7">
              <w:rPr>
                <w:b/>
                <w:bCs/>
                <w:noProof/>
              </w:rPr>
              <w:t>7</w:t>
            </w:r>
            <w:r>
              <w:rPr>
                <w:b/>
                <w:bCs/>
              </w:rPr>
              <w:fldChar w:fldCharType="end"/>
            </w:r>
            <w:r>
              <w:t xml:space="preserve"> of </w:t>
            </w:r>
            <w:r>
              <w:rPr>
                <w:b/>
                <w:bCs/>
              </w:rPr>
              <w:fldChar w:fldCharType="begin"/>
            </w:r>
            <w:r>
              <w:rPr>
                <w:b/>
                <w:bCs/>
              </w:rPr>
              <w:instrText xml:space="preserve"> NUMPAGES  </w:instrText>
            </w:r>
            <w:r>
              <w:rPr>
                <w:b/>
                <w:bCs/>
              </w:rPr>
              <w:fldChar w:fldCharType="separate"/>
            </w:r>
            <w:r w:rsidR="009F5EC7">
              <w:rPr>
                <w:b/>
                <w:bCs/>
                <w:noProof/>
              </w:rPr>
              <w:t>7</w:t>
            </w:r>
            <w:r>
              <w:rPr>
                <w:b/>
                <w:bCs/>
              </w:rPr>
              <w:fldChar w:fldCharType="end"/>
            </w:r>
          </w:p>
        </w:sdtContent>
      </w:sdt>
    </w:sdtContent>
  </w:sdt>
  <w:p w14:paraId="2A2D781E" w14:textId="77777777" w:rsidR="002B79B6" w:rsidRDefault="002B79B6">
    <w:pPr>
      <w:pStyle w:val="Fuzeil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E4D3BE" w14:textId="77777777" w:rsidR="00673CD6" w:rsidRDefault="00673CD6">
      <w:pPr>
        <w:spacing w:line="240" w:lineRule="auto"/>
      </w:pPr>
      <w:r>
        <w:separator/>
      </w:r>
    </w:p>
  </w:footnote>
  <w:footnote w:type="continuationSeparator" w:id="0">
    <w:p w14:paraId="24694C04" w14:textId="77777777" w:rsidR="00673CD6" w:rsidRDefault="00673CD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410AF0" w14:textId="77777777" w:rsidR="00094DB2" w:rsidRDefault="00110F1B">
    <w:pPr>
      <w:spacing w:before="240" w:after="240"/>
      <w:jc w:val="right"/>
    </w:pPr>
    <w:r>
      <w:t>Leadership and management, theory and practice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94DB2"/>
    <w:rsid w:val="00015249"/>
    <w:rsid w:val="00046FEB"/>
    <w:rsid w:val="00094DB2"/>
    <w:rsid w:val="00110F1B"/>
    <w:rsid w:val="00132A5E"/>
    <w:rsid w:val="00221FA8"/>
    <w:rsid w:val="002B79B6"/>
    <w:rsid w:val="00512445"/>
    <w:rsid w:val="00525238"/>
    <w:rsid w:val="00577384"/>
    <w:rsid w:val="005C0442"/>
    <w:rsid w:val="005C4DF3"/>
    <w:rsid w:val="00673CD6"/>
    <w:rsid w:val="007047CF"/>
    <w:rsid w:val="00803DD6"/>
    <w:rsid w:val="008E3E9A"/>
    <w:rsid w:val="009F5EC7"/>
    <w:rsid w:val="00A07D8B"/>
    <w:rsid w:val="00D42E83"/>
    <w:rsid w:val="00D70755"/>
    <w:rsid w:val="00DA3912"/>
    <w:rsid w:val="00E045E3"/>
    <w:rsid w:val="00ED5699"/>
    <w:rsid w:val="00F864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7CFDDAF"/>
  <w15:docId w15:val="{4BDA056B-D49B-4597-9E94-EF59A73358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Standard">
    <w:name w:val="Normal"/>
  </w:style>
  <w:style w:type="paragraph" w:styleId="berschrift1">
    <w:name w:val="heading 1"/>
    <w:basedOn w:val="Standard"/>
    <w:next w:val="Standard"/>
    <w:pPr>
      <w:keepNext/>
      <w:keepLines/>
      <w:spacing w:before="400" w:after="120"/>
      <w:outlineLvl w:val="0"/>
    </w:pPr>
    <w:rPr>
      <w:b/>
      <w:sz w:val="28"/>
      <w:szCs w:val="28"/>
    </w:rPr>
  </w:style>
  <w:style w:type="paragraph" w:styleId="berschrift2">
    <w:name w:val="heading 2"/>
    <w:basedOn w:val="Standard"/>
    <w:next w:val="Standard"/>
    <w:pPr>
      <w:keepNext/>
      <w:keepLines/>
      <w:spacing w:before="360" w:after="120"/>
      <w:outlineLvl w:val="1"/>
    </w:pPr>
    <w:rPr>
      <w:b/>
      <w:sz w:val="26"/>
      <w:szCs w:val="26"/>
    </w:rPr>
  </w:style>
  <w:style w:type="paragraph" w:styleId="berschrift3">
    <w:name w:val="heading 3"/>
    <w:basedOn w:val="Standard"/>
    <w:next w:val="Standard"/>
    <w:pPr>
      <w:keepNext/>
      <w:keepLines/>
      <w:spacing w:before="320" w:after="80"/>
      <w:outlineLvl w:val="2"/>
    </w:pPr>
    <w:rPr>
      <w:i/>
      <w:color w:val="434343"/>
      <w:u w:val="single"/>
    </w:rPr>
  </w:style>
  <w:style w:type="paragraph" w:styleId="berschrift4">
    <w:name w:val="heading 4"/>
    <w:basedOn w:val="Standard"/>
    <w:next w:val="Standard"/>
    <w:pPr>
      <w:keepNext/>
      <w:keepLines/>
      <w:spacing w:before="280" w:after="80"/>
      <w:outlineLvl w:val="3"/>
    </w:pPr>
    <w:rPr>
      <w:color w:val="666666"/>
    </w:rPr>
  </w:style>
  <w:style w:type="paragraph" w:styleId="berschrift5">
    <w:name w:val="heading 5"/>
    <w:basedOn w:val="Standard"/>
    <w:next w:val="Standard"/>
    <w:pPr>
      <w:keepNext/>
      <w:keepLines/>
      <w:spacing w:before="240" w:after="80"/>
      <w:outlineLvl w:val="4"/>
    </w:pPr>
    <w:rPr>
      <w:color w:val="666666"/>
      <w:sz w:val="22"/>
      <w:szCs w:val="22"/>
    </w:rPr>
  </w:style>
  <w:style w:type="paragraph" w:styleId="berschrift6">
    <w:name w:val="heading 6"/>
    <w:basedOn w:val="Standard"/>
    <w:next w:val="Standard"/>
    <w:pPr>
      <w:keepNext/>
      <w:keepLines/>
      <w:spacing w:before="240" w:after="80"/>
      <w:outlineLvl w:val="5"/>
    </w:pPr>
    <w:rPr>
      <w:i/>
      <w:color w:val="666666"/>
      <w:sz w:val="22"/>
      <w:szCs w:val="22"/>
    </w:rPr>
  </w:style>
  <w:style w:type="character" w:default="1" w:styleId="Absatz-Standardschriftart">
    <w:name w:val="Default Paragraph Font"/>
    <w:uiPriority w:val="1"/>
    <w:semiHidden/>
    <w:unhideWhenUsed/>
  </w:style>
  <w:style w:type="table" w:default="1" w:styleId="NormaleTabelle">
    <w:name w:val="Normal Table"/>
    <w:uiPriority w:val="99"/>
    <w:semiHidden/>
    <w:unhideWhenUsed/>
    <w:tblPr>
      <w:tblInd w:w="0" w:type="dxa"/>
      <w:tblCellMar>
        <w:top w:w="0" w:type="dxa"/>
        <w:left w:w="108" w:type="dxa"/>
        <w:bottom w:w="0" w:type="dxa"/>
        <w:right w:w="108" w:type="dxa"/>
      </w:tblCellMar>
    </w:tblPr>
  </w:style>
  <w:style w:type="numbering" w:default="1" w:styleId="KeineListe">
    <w:name w:val="No List"/>
    <w:uiPriority w:val="99"/>
    <w:semiHidden/>
    <w:unhideWhenUsed/>
  </w:style>
  <w:style w:type="paragraph" w:styleId="Titel">
    <w:name w:val="Title"/>
    <w:basedOn w:val="Standard"/>
    <w:next w:val="Standard"/>
    <w:pPr>
      <w:keepNext/>
      <w:keepLines/>
      <w:spacing w:after="60"/>
    </w:pPr>
    <w:rPr>
      <w:sz w:val="52"/>
      <w:szCs w:val="52"/>
    </w:rPr>
  </w:style>
  <w:style w:type="paragraph" w:styleId="Untertitel">
    <w:name w:val="Subtitle"/>
    <w:basedOn w:val="Standard"/>
    <w:next w:val="Standard"/>
    <w:pPr>
      <w:keepNext/>
      <w:keepLines/>
      <w:spacing w:after="320"/>
    </w:pPr>
    <w:rPr>
      <w:rFonts w:ascii="Arial" w:eastAsia="Arial" w:hAnsi="Arial" w:cs="Arial"/>
      <w:color w:val="666666"/>
      <w:sz w:val="30"/>
      <w:szCs w:val="30"/>
    </w:rPr>
  </w:style>
  <w:style w:type="paragraph" w:styleId="Kopfzeile">
    <w:name w:val="header"/>
    <w:basedOn w:val="Standard"/>
    <w:link w:val="KopfzeileZchn"/>
    <w:uiPriority w:val="99"/>
    <w:unhideWhenUsed/>
    <w:rsid w:val="002B79B6"/>
    <w:pPr>
      <w:tabs>
        <w:tab w:val="center" w:pos="4680"/>
        <w:tab w:val="right" w:pos="9360"/>
      </w:tabs>
      <w:spacing w:line="240" w:lineRule="auto"/>
    </w:pPr>
  </w:style>
  <w:style w:type="character" w:customStyle="1" w:styleId="KopfzeileZchn">
    <w:name w:val="Kopfzeile Zchn"/>
    <w:basedOn w:val="Absatz-Standardschriftart"/>
    <w:link w:val="Kopfzeile"/>
    <w:uiPriority w:val="99"/>
    <w:rsid w:val="002B79B6"/>
  </w:style>
  <w:style w:type="paragraph" w:styleId="Fuzeile">
    <w:name w:val="footer"/>
    <w:basedOn w:val="Standard"/>
    <w:link w:val="FuzeileZchn"/>
    <w:uiPriority w:val="99"/>
    <w:unhideWhenUsed/>
    <w:rsid w:val="002B79B6"/>
    <w:pPr>
      <w:tabs>
        <w:tab w:val="center" w:pos="4680"/>
        <w:tab w:val="right" w:pos="9360"/>
      </w:tabs>
      <w:spacing w:line="240" w:lineRule="auto"/>
    </w:pPr>
  </w:style>
  <w:style w:type="character" w:customStyle="1" w:styleId="FuzeileZchn">
    <w:name w:val="Fußzeile Zchn"/>
    <w:basedOn w:val="Absatz-Standardschriftart"/>
    <w:link w:val="Fuzeile"/>
    <w:uiPriority w:val="99"/>
    <w:rsid w:val="002B79B6"/>
  </w:style>
  <w:style w:type="paragraph" w:styleId="Inhaltsverzeichnisberschrift">
    <w:name w:val="TOC Heading"/>
    <w:basedOn w:val="berschrift1"/>
    <w:next w:val="Standard"/>
    <w:uiPriority w:val="39"/>
    <w:unhideWhenUsed/>
    <w:qFormat/>
    <w:rsid w:val="002B79B6"/>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Verzeichnis1">
    <w:name w:val="toc 1"/>
    <w:basedOn w:val="Standard"/>
    <w:next w:val="Standard"/>
    <w:autoRedefine/>
    <w:uiPriority w:val="39"/>
    <w:unhideWhenUsed/>
    <w:rsid w:val="002B79B6"/>
    <w:pPr>
      <w:spacing w:after="100"/>
    </w:pPr>
  </w:style>
  <w:style w:type="paragraph" w:styleId="Verzeichnis2">
    <w:name w:val="toc 2"/>
    <w:basedOn w:val="Standard"/>
    <w:next w:val="Standard"/>
    <w:autoRedefine/>
    <w:uiPriority w:val="39"/>
    <w:unhideWhenUsed/>
    <w:rsid w:val="002B79B6"/>
    <w:pPr>
      <w:spacing w:after="100"/>
      <w:ind w:left="240"/>
    </w:pPr>
  </w:style>
  <w:style w:type="character" w:styleId="Hyperlink">
    <w:name w:val="Hyperlink"/>
    <w:basedOn w:val="Absatz-Standardschriftart"/>
    <w:uiPriority w:val="99"/>
    <w:unhideWhenUsed/>
    <w:rsid w:val="002B79B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F4C0F4-FDC9-4A3E-9A3F-68A18C3125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646</Words>
  <Characters>4076</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Peter</dc:creator>
  <cp:lastModifiedBy>Peter Gottschling (2030897)</cp:lastModifiedBy>
  <cp:revision>15</cp:revision>
  <dcterms:created xsi:type="dcterms:W3CDTF">2023-11-27T08:00:00Z</dcterms:created>
  <dcterms:modified xsi:type="dcterms:W3CDTF">2023-11-27T08:08:00Z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5c2b37ae17a0ee83ef58c03f525030399eec5a233b181c3e6b0520aea53c496d</vt:lpwstr>
  </property>
</Properties>
</file>