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50125" w14:textId="0E4D65EC" w:rsidR="00F44540" w:rsidRDefault="00F44540" w:rsidP="009B77CB">
      <w:pPr>
        <w:jc w:val="center"/>
        <w:rPr>
          <w:rFonts w:eastAsia="Times New Roman" w:cs="Times New Roman"/>
          <w:b/>
          <w:color w:val="000000" w:themeColor="text1"/>
          <w:szCs w:val="24"/>
          <w:lang w:val="en-GB"/>
        </w:rPr>
      </w:pPr>
      <w:r>
        <w:rPr>
          <w:noProof/>
        </w:rPr>
        <w:drawing>
          <wp:inline distT="0" distB="0" distL="0" distR="0" wp14:anchorId="4A4BC907" wp14:editId="052FF3EB">
            <wp:extent cx="5943600" cy="2974340"/>
            <wp:effectExtent l="0" t="0" r="0" b="0"/>
            <wp:docPr id="1290551878"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51878" name="Picture 1" descr="University of Wales Trinity Saint David launches 'One Planet ..."/>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4340"/>
                    </a:xfrm>
                    <a:prstGeom prst="rect">
                      <a:avLst/>
                    </a:prstGeom>
                    <a:noFill/>
                    <a:ln>
                      <a:noFill/>
                    </a:ln>
                  </pic:spPr>
                </pic:pic>
              </a:graphicData>
            </a:graphic>
          </wp:inline>
        </w:drawing>
      </w:r>
    </w:p>
    <w:p w14:paraId="75B1E0E4" w14:textId="77777777" w:rsidR="00F44540" w:rsidRDefault="00F44540" w:rsidP="009B77CB">
      <w:pPr>
        <w:jc w:val="center"/>
        <w:rPr>
          <w:rFonts w:eastAsia="Times New Roman" w:cs="Times New Roman"/>
          <w:b/>
          <w:color w:val="000000" w:themeColor="text1"/>
          <w:szCs w:val="24"/>
          <w:lang w:val="en-GB"/>
        </w:rPr>
      </w:pPr>
    </w:p>
    <w:p w14:paraId="4F45835C" w14:textId="0809A955" w:rsidR="009B77CB" w:rsidRPr="008E2AAF" w:rsidRDefault="00AB4B61" w:rsidP="009B77CB">
      <w:pPr>
        <w:jc w:val="center"/>
        <w:rPr>
          <w:rFonts w:eastAsia="Times New Roman" w:cs="Times New Roman"/>
          <w:b/>
          <w:color w:val="000000" w:themeColor="text1"/>
          <w:szCs w:val="24"/>
          <w:lang w:val="en-GB"/>
        </w:rPr>
      </w:pPr>
      <w:r w:rsidRPr="008E2AAF">
        <w:rPr>
          <w:rFonts w:eastAsia="Times New Roman" w:cs="Times New Roman"/>
          <w:b/>
          <w:color w:val="000000" w:themeColor="text1"/>
          <w:szCs w:val="24"/>
          <w:lang w:val="en-GB"/>
        </w:rPr>
        <w:t>LCMB7020</w:t>
      </w:r>
    </w:p>
    <w:p w14:paraId="4F45835D" w14:textId="77777777" w:rsidR="009B77CB" w:rsidRPr="008E2AAF" w:rsidRDefault="00AB4B61" w:rsidP="009B77CB">
      <w:pPr>
        <w:jc w:val="center"/>
        <w:rPr>
          <w:rFonts w:eastAsia="Times New Roman" w:cs="Times New Roman"/>
          <w:b/>
          <w:color w:val="000000" w:themeColor="text1"/>
          <w:szCs w:val="24"/>
          <w:lang w:val="en-GB"/>
        </w:rPr>
      </w:pPr>
      <w:r w:rsidRPr="008E2AAF">
        <w:rPr>
          <w:rFonts w:eastAsia="Times New Roman" w:cs="Times New Roman"/>
          <w:b/>
          <w:color w:val="000000" w:themeColor="text1"/>
          <w:szCs w:val="24"/>
          <w:lang w:val="en-GB"/>
        </w:rPr>
        <w:t>RESEARCH PROPOSAL</w:t>
      </w:r>
    </w:p>
    <w:p w14:paraId="4F45835E" w14:textId="77777777" w:rsidR="00AB4B61" w:rsidRPr="008E2AAF" w:rsidRDefault="00AB4B61" w:rsidP="009B77CB">
      <w:pPr>
        <w:jc w:val="center"/>
        <w:rPr>
          <w:rFonts w:eastAsia="Times New Roman" w:cs="Times New Roman"/>
          <w:b/>
          <w:color w:val="000000" w:themeColor="text1"/>
          <w:szCs w:val="24"/>
          <w:lang w:val="en-GB"/>
        </w:rPr>
      </w:pPr>
    </w:p>
    <w:p w14:paraId="4F45835F" w14:textId="77777777" w:rsidR="00AB4B61" w:rsidRPr="008E2AAF" w:rsidRDefault="00AB4B61" w:rsidP="009B77CB">
      <w:pPr>
        <w:jc w:val="center"/>
        <w:rPr>
          <w:rFonts w:eastAsia="Times New Roman" w:cs="Times New Roman"/>
          <w:b/>
          <w:color w:val="000000" w:themeColor="text1"/>
          <w:szCs w:val="24"/>
          <w:lang w:val="en-GB"/>
        </w:rPr>
      </w:pPr>
    </w:p>
    <w:p w14:paraId="4F458360" w14:textId="77777777" w:rsidR="009B77CB" w:rsidRPr="008E2AAF" w:rsidRDefault="00AB4B61" w:rsidP="009B77CB">
      <w:pPr>
        <w:jc w:val="center"/>
        <w:rPr>
          <w:rFonts w:eastAsia="Times New Roman" w:cs="Times New Roman"/>
          <w:b/>
          <w:color w:val="000000" w:themeColor="text1"/>
          <w:szCs w:val="24"/>
          <w:lang w:val="en-GB"/>
        </w:rPr>
      </w:pPr>
      <w:r w:rsidRPr="008E2AAF">
        <w:rPr>
          <w:rFonts w:eastAsia="Times New Roman" w:cs="Times New Roman"/>
          <w:b/>
          <w:color w:val="000000" w:themeColor="text1"/>
          <w:szCs w:val="24"/>
          <w:lang w:val="en-GB"/>
        </w:rPr>
        <w:t>TOPIC:</w:t>
      </w:r>
    </w:p>
    <w:p w14:paraId="4F458361" w14:textId="68994182" w:rsidR="009B77CB" w:rsidRPr="008E2AAF" w:rsidRDefault="00AB4B61" w:rsidP="009B77CB">
      <w:pPr>
        <w:jc w:val="center"/>
        <w:rPr>
          <w:rFonts w:eastAsia="Times New Roman" w:cs="Times New Roman"/>
          <w:b/>
          <w:color w:val="000000" w:themeColor="text1"/>
          <w:sz w:val="28"/>
          <w:szCs w:val="28"/>
          <w:lang w:val="en-GB"/>
        </w:rPr>
      </w:pPr>
      <w:r w:rsidRPr="008E2AAF">
        <w:rPr>
          <w:rFonts w:eastAsia="Times New Roman" w:cs="Times New Roman"/>
          <w:b/>
          <w:color w:val="000000" w:themeColor="text1"/>
          <w:sz w:val="28"/>
          <w:szCs w:val="28"/>
          <w:lang w:val="en-GB"/>
        </w:rPr>
        <w:t xml:space="preserve">IMPACT OF ENVIRONMENTAL REGULATIONS ON INTERNATIONAL BUSINESS SUSTAINABILITY IN CROSS-BORDER BUSINESSES: CASE </w:t>
      </w:r>
      <w:r w:rsidR="00F44540">
        <w:rPr>
          <w:rFonts w:eastAsia="Times New Roman" w:cs="Times New Roman"/>
          <w:b/>
          <w:color w:val="000000" w:themeColor="text1"/>
          <w:sz w:val="28"/>
          <w:szCs w:val="28"/>
          <w:lang w:val="en-GB"/>
        </w:rPr>
        <w:t>OF</w:t>
      </w:r>
      <w:r w:rsidRPr="008E2AAF">
        <w:rPr>
          <w:rFonts w:eastAsia="Times New Roman" w:cs="Times New Roman"/>
          <w:b/>
          <w:color w:val="000000" w:themeColor="text1"/>
          <w:sz w:val="28"/>
          <w:szCs w:val="28"/>
          <w:lang w:val="en-GB"/>
        </w:rPr>
        <w:t xml:space="preserve"> </w:t>
      </w:r>
      <w:r w:rsidR="00B11204" w:rsidRPr="008E2AAF">
        <w:rPr>
          <w:rFonts w:eastAsia="Times New Roman" w:cs="Times New Roman"/>
          <w:b/>
          <w:color w:val="000000" w:themeColor="text1"/>
          <w:sz w:val="32"/>
          <w:szCs w:val="32"/>
          <w:lang w:val="en-GB"/>
        </w:rPr>
        <w:t>T</w:t>
      </w:r>
      <w:r w:rsidR="000C4ED1" w:rsidRPr="008E2AAF">
        <w:rPr>
          <w:rFonts w:eastAsia="Times New Roman" w:cs="Times New Roman"/>
          <w:b/>
          <w:color w:val="000000" w:themeColor="text1"/>
          <w:sz w:val="32"/>
          <w:szCs w:val="32"/>
          <w:lang w:val="en-GB"/>
        </w:rPr>
        <w:t>OYOTA MOTOR UK</w:t>
      </w:r>
    </w:p>
    <w:p w14:paraId="4F458362" w14:textId="77777777" w:rsidR="009B77CB" w:rsidRPr="008E2AAF" w:rsidRDefault="009B77CB" w:rsidP="009B77CB">
      <w:pPr>
        <w:rPr>
          <w:rFonts w:eastAsia="Times New Roman" w:cs="Times New Roman"/>
          <w:b/>
          <w:color w:val="000000" w:themeColor="text1"/>
          <w:szCs w:val="24"/>
          <w:lang w:val="en-GB"/>
        </w:rPr>
      </w:pPr>
    </w:p>
    <w:p w14:paraId="4F458363" w14:textId="77777777" w:rsidR="009B77CB" w:rsidRPr="008E2AAF" w:rsidRDefault="009B77CB" w:rsidP="009B77CB">
      <w:pPr>
        <w:rPr>
          <w:rFonts w:eastAsia="Times New Roman" w:cs="Times New Roman"/>
          <w:b/>
          <w:color w:val="000000" w:themeColor="text1"/>
          <w:szCs w:val="24"/>
          <w:lang w:val="en-GB"/>
        </w:rPr>
      </w:pPr>
    </w:p>
    <w:p w14:paraId="4F458364" w14:textId="77777777" w:rsidR="009B77CB" w:rsidRPr="008E2AAF" w:rsidRDefault="009B77CB" w:rsidP="009B77CB">
      <w:pPr>
        <w:rPr>
          <w:rFonts w:eastAsia="Times New Roman" w:cs="Times New Roman"/>
          <w:b/>
          <w:color w:val="000000" w:themeColor="text1"/>
          <w:szCs w:val="24"/>
          <w:lang w:val="en-GB"/>
        </w:rPr>
      </w:pPr>
    </w:p>
    <w:p w14:paraId="4F45836D" w14:textId="77777777" w:rsidR="009B77CB" w:rsidRDefault="009B77CB" w:rsidP="00F44540">
      <w:pPr>
        <w:rPr>
          <w:rFonts w:eastAsia="Times New Roman" w:cs="Times New Roman"/>
          <w:b/>
          <w:color w:val="000000" w:themeColor="text1"/>
          <w:szCs w:val="24"/>
          <w:lang w:val="en-GB"/>
        </w:rPr>
      </w:pPr>
    </w:p>
    <w:p w14:paraId="20A0912A" w14:textId="77777777" w:rsidR="00F44540" w:rsidRDefault="00F44540" w:rsidP="00F44540">
      <w:pPr>
        <w:rPr>
          <w:rFonts w:eastAsia="Times New Roman" w:cs="Times New Roman"/>
          <w:b/>
          <w:color w:val="000000" w:themeColor="text1"/>
          <w:szCs w:val="24"/>
          <w:lang w:val="en-GB"/>
        </w:rPr>
      </w:pPr>
    </w:p>
    <w:p w14:paraId="6FBC16C0" w14:textId="77777777" w:rsidR="00F44540" w:rsidRPr="008E2AAF" w:rsidRDefault="00F44540" w:rsidP="00F44540">
      <w:pPr>
        <w:rPr>
          <w:rFonts w:eastAsia="Times New Roman" w:cs="Times New Roman"/>
          <w:color w:val="000000" w:themeColor="text1"/>
          <w:szCs w:val="24"/>
          <w:lang w:val="en-GB"/>
        </w:rPr>
      </w:pPr>
    </w:p>
    <w:p w14:paraId="43744D7C" w14:textId="51981114" w:rsidR="00F44540" w:rsidRDefault="00F44540" w:rsidP="00F44540">
      <w:pPr>
        <w:rPr>
          <w:rFonts w:eastAsia="Times New Roman" w:cs="Times New Roman"/>
          <w:sz w:val="28"/>
          <w:szCs w:val="28"/>
          <w:lang w:val="en-GB"/>
        </w:rPr>
      </w:pPr>
      <w:r>
        <w:rPr>
          <w:rFonts w:eastAsia="Times New Roman" w:cs="Times New Roman"/>
          <w:sz w:val="28"/>
          <w:szCs w:val="28"/>
          <w:lang w:val="en-GB"/>
        </w:rPr>
        <w:t>Student Name: Harmeet Singh Aatli</w:t>
      </w:r>
    </w:p>
    <w:p w14:paraId="5FCD73F3" w14:textId="6D88B2F0" w:rsidR="00F44540" w:rsidRDefault="00F44540" w:rsidP="00F44540">
      <w:pPr>
        <w:rPr>
          <w:rFonts w:eastAsia="Times New Roman" w:cs="Times New Roman"/>
          <w:sz w:val="28"/>
          <w:szCs w:val="28"/>
          <w:lang w:val="en-GB"/>
        </w:rPr>
      </w:pPr>
      <w:r>
        <w:rPr>
          <w:rFonts w:eastAsia="Times New Roman" w:cs="Times New Roman"/>
          <w:sz w:val="28"/>
          <w:szCs w:val="28"/>
          <w:lang w:val="en-GB"/>
        </w:rPr>
        <w:t>Student</w:t>
      </w:r>
      <w:r w:rsidR="007847A0">
        <w:rPr>
          <w:rFonts w:eastAsia="Times New Roman" w:cs="Times New Roman"/>
          <w:sz w:val="28"/>
          <w:szCs w:val="28"/>
          <w:lang w:val="en-GB"/>
        </w:rPr>
        <w:t xml:space="preserve"> </w:t>
      </w:r>
      <w:r>
        <w:rPr>
          <w:rFonts w:eastAsia="Times New Roman" w:cs="Times New Roman"/>
          <w:sz w:val="28"/>
          <w:szCs w:val="28"/>
          <w:lang w:val="en-GB"/>
        </w:rPr>
        <w:t>ID: 2226228</w:t>
      </w:r>
    </w:p>
    <w:p w14:paraId="4F458370" w14:textId="30DC753A" w:rsidR="007C7E45" w:rsidRPr="00F44540" w:rsidRDefault="00F44540" w:rsidP="00F44540">
      <w:pPr>
        <w:rPr>
          <w:rFonts w:eastAsia="Times New Roman" w:cs="Times New Roman"/>
          <w:szCs w:val="24"/>
          <w:lang w:val="en-GB"/>
        </w:rPr>
      </w:pPr>
      <w:r>
        <w:rPr>
          <w:rFonts w:eastAsia="Times New Roman" w:cs="Times New Roman"/>
          <w:sz w:val="28"/>
          <w:szCs w:val="28"/>
          <w:lang w:val="en-GB"/>
        </w:rPr>
        <w:t>Date of submission: 31/3/2024</w:t>
      </w:r>
      <w:r w:rsidR="007C7E45" w:rsidRPr="008E2AAF">
        <w:rPr>
          <w:rFonts w:eastAsia="Times New Roman" w:cs="Times New Roman"/>
          <w:color w:val="000000" w:themeColor="text1"/>
          <w:szCs w:val="24"/>
          <w:lang w:val="en-GB"/>
        </w:rPr>
        <w:br w:type="page"/>
      </w:r>
    </w:p>
    <w:sdt>
      <w:sdtPr>
        <w:rPr>
          <w:rFonts w:ascii="Times New Roman" w:eastAsia="Arial" w:hAnsi="Times New Roman" w:cs="Arial"/>
          <w:b w:val="0"/>
          <w:bCs w:val="0"/>
          <w:color w:val="000000" w:themeColor="text1"/>
          <w:sz w:val="24"/>
          <w:szCs w:val="22"/>
        </w:rPr>
        <w:id w:val="-2024216544"/>
        <w:docPartObj>
          <w:docPartGallery w:val="Table of Contents"/>
          <w:docPartUnique/>
        </w:docPartObj>
      </w:sdtPr>
      <w:sdtContent>
        <w:p w14:paraId="4F458371" w14:textId="77777777" w:rsidR="007C7E45" w:rsidRPr="008E2AAF" w:rsidRDefault="007C7E45" w:rsidP="007C7E45">
          <w:pPr>
            <w:pStyle w:val="TOCHeading"/>
            <w:jc w:val="center"/>
            <w:rPr>
              <w:color w:val="000000" w:themeColor="text1"/>
            </w:rPr>
          </w:pPr>
          <w:r w:rsidRPr="008E2AAF">
            <w:rPr>
              <w:rFonts w:ascii="Times New Roman" w:hAnsi="Times New Roman" w:cs="Times New Roman"/>
              <w:color w:val="000000" w:themeColor="text1"/>
            </w:rPr>
            <w:t>Table of Contents</w:t>
          </w:r>
        </w:p>
        <w:p w14:paraId="4F458372" w14:textId="77777777" w:rsidR="007C7E45" w:rsidRPr="008E2AAF" w:rsidRDefault="00C24956">
          <w:pPr>
            <w:pStyle w:val="TOC1"/>
            <w:tabs>
              <w:tab w:val="right" w:leader="dot" w:pos="9350"/>
            </w:tabs>
            <w:rPr>
              <w:noProof/>
              <w:color w:val="000000" w:themeColor="text1"/>
            </w:rPr>
          </w:pPr>
          <w:r w:rsidRPr="008E2AAF">
            <w:rPr>
              <w:color w:val="000000" w:themeColor="text1"/>
            </w:rPr>
            <w:fldChar w:fldCharType="begin"/>
          </w:r>
          <w:r w:rsidR="007C7E45" w:rsidRPr="008E2AAF">
            <w:rPr>
              <w:color w:val="000000" w:themeColor="text1"/>
            </w:rPr>
            <w:instrText xml:space="preserve"> TOC \o "1-3" \h \z \u </w:instrText>
          </w:r>
          <w:r w:rsidRPr="008E2AAF">
            <w:rPr>
              <w:color w:val="000000" w:themeColor="text1"/>
            </w:rPr>
            <w:fldChar w:fldCharType="separate"/>
          </w:r>
          <w:hyperlink w:anchor="_Toc161154452" w:history="1">
            <w:r w:rsidR="007C7E45" w:rsidRPr="008E2AAF">
              <w:rPr>
                <w:rStyle w:val="Hyperlink"/>
                <w:noProof/>
                <w:color w:val="000000" w:themeColor="text1"/>
                <w:lang w:val="en-GB"/>
              </w:rPr>
              <w:t>1. Introduction</w:t>
            </w:r>
            <w:r w:rsidR="007C7E45" w:rsidRPr="008E2AAF">
              <w:rPr>
                <w:noProof/>
                <w:webHidden/>
                <w:color w:val="000000" w:themeColor="text1"/>
              </w:rPr>
              <w:tab/>
            </w:r>
            <w:r w:rsidRPr="008E2AAF">
              <w:rPr>
                <w:noProof/>
                <w:webHidden/>
                <w:color w:val="000000" w:themeColor="text1"/>
              </w:rPr>
              <w:fldChar w:fldCharType="begin"/>
            </w:r>
            <w:r w:rsidR="007C7E45" w:rsidRPr="008E2AAF">
              <w:rPr>
                <w:noProof/>
                <w:webHidden/>
                <w:color w:val="000000" w:themeColor="text1"/>
              </w:rPr>
              <w:instrText xml:space="preserve"> PAGEREF _Toc161154452 \h </w:instrText>
            </w:r>
            <w:r w:rsidRPr="008E2AAF">
              <w:rPr>
                <w:noProof/>
                <w:webHidden/>
                <w:color w:val="000000" w:themeColor="text1"/>
              </w:rPr>
            </w:r>
            <w:r w:rsidRPr="008E2AAF">
              <w:rPr>
                <w:noProof/>
                <w:webHidden/>
                <w:color w:val="000000" w:themeColor="text1"/>
              </w:rPr>
              <w:fldChar w:fldCharType="separate"/>
            </w:r>
            <w:r w:rsidR="007C7E45" w:rsidRPr="008E2AAF">
              <w:rPr>
                <w:noProof/>
                <w:webHidden/>
                <w:color w:val="000000" w:themeColor="text1"/>
              </w:rPr>
              <w:t>3</w:t>
            </w:r>
            <w:r w:rsidRPr="008E2AAF">
              <w:rPr>
                <w:noProof/>
                <w:webHidden/>
                <w:color w:val="000000" w:themeColor="text1"/>
              </w:rPr>
              <w:fldChar w:fldCharType="end"/>
            </w:r>
          </w:hyperlink>
        </w:p>
        <w:p w14:paraId="4F458373" w14:textId="77777777" w:rsidR="007C7E45" w:rsidRPr="008E2AAF" w:rsidRDefault="00000000">
          <w:pPr>
            <w:pStyle w:val="TOC2"/>
            <w:tabs>
              <w:tab w:val="right" w:leader="dot" w:pos="9350"/>
            </w:tabs>
            <w:rPr>
              <w:noProof/>
              <w:color w:val="000000" w:themeColor="text1"/>
            </w:rPr>
          </w:pPr>
          <w:hyperlink w:anchor="_Toc161154453" w:history="1">
            <w:r w:rsidR="007C7E45" w:rsidRPr="008E2AAF">
              <w:rPr>
                <w:rStyle w:val="Hyperlink"/>
                <w:noProof/>
                <w:color w:val="000000" w:themeColor="text1"/>
                <w:lang w:val="en-GB"/>
              </w:rPr>
              <w:t>1.1 Research background</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_Toc161154453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3</w:t>
            </w:r>
            <w:r w:rsidR="00C24956" w:rsidRPr="008E2AAF">
              <w:rPr>
                <w:noProof/>
                <w:webHidden/>
                <w:color w:val="000000" w:themeColor="text1"/>
              </w:rPr>
              <w:fldChar w:fldCharType="end"/>
            </w:r>
          </w:hyperlink>
        </w:p>
        <w:p w14:paraId="4F458374" w14:textId="77777777" w:rsidR="007C7E45" w:rsidRPr="008E2AAF" w:rsidRDefault="00000000">
          <w:pPr>
            <w:pStyle w:val="TOC2"/>
            <w:tabs>
              <w:tab w:val="right" w:leader="dot" w:pos="9350"/>
            </w:tabs>
            <w:rPr>
              <w:noProof/>
              <w:color w:val="000000" w:themeColor="text1"/>
            </w:rPr>
          </w:pPr>
          <w:hyperlink w:anchor="_Toc161154454" w:history="1">
            <w:r w:rsidR="007C7E45" w:rsidRPr="008E2AAF">
              <w:rPr>
                <w:rStyle w:val="Hyperlink"/>
                <w:noProof/>
                <w:color w:val="000000" w:themeColor="text1"/>
                <w:lang w:val="en-GB"/>
              </w:rPr>
              <w:t>1.2 Research rationale</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_Toc161154454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3</w:t>
            </w:r>
            <w:r w:rsidR="00C24956" w:rsidRPr="008E2AAF">
              <w:rPr>
                <w:noProof/>
                <w:webHidden/>
                <w:color w:val="000000" w:themeColor="text1"/>
              </w:rPr>
              <w:fldChar w:fldCharType="end"/>
            </w:r>
          </w:hyperlink>
        </w:p>
        <w:p w14:paraId="4F458375" w14:textId="77777777" w:rsidR="007C7E45" w:rsidRPr="008E2AAF" w:rsidRDefault="00000000">
          <w:pPr>
            <w:pStyle w:val="TOC2"/>
            <w:tabs>
              <w:tab w:val="right" w:leader="dot" w:pos="9350"/>
            </w:tabs>
            <w:rPr>
              <w:noProof/>
              <w:color w:val="000000" w:themeColor="text1"/>
            </w:rPr>
          </w:pPr>
          <w:hyperlink w:anchor="_Toc161154455" w:history="1">
            <w:r w:rsidR="007C7E45" w:rsidRPr="008E2AAF">
              <w:rPr>
                <w:rStyle w:val="Hyperlink"/>
                <w:noProof/>
                <w:color w:val="000000" w:themeColor="text1"/>
                <w:lang w:val="en-GB"/>
              </w:rPr>
              <w:t>1.3 Research aim and objectives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_Toc161154455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4</w:t>
            </w:r>
            <w:r w:rsidR="00C24956" w:rsidRPr="008E2AAF">
              <w:rPr>
                <w:noProof/>
                <w:webHidden/>
                <w:color w:val="000000" w:themeColor="text1"/>
              </w:rPr>
              <w:fldChar w:fldCharType="end"/>
            </w:r>
          </w:hyperlink>
        </w:p>
        <w:p w14:paraId="4F458376" w14:textId="77777777" w:rsidR="007C7E45" w:rsidRPr="008E2AAF" w:rsidRDefault="00000000">
          <w:pPr>
            <w:pStyle w:val="TOC2"/>
            <w:tabs>
              <w:tab w:val="right" w:leader="dot" w:pos="9350"/>
            </w:tabs>
            <w:rPr>
              <w:noProof/>
              <w:color w:val="000000" w:themeColor="text1"/>
            </w:rPr>
          </w:pPr>
          <w:hyperlink w:anchor="_Toc161154456" w:history="1">
            <w:r w:rsidR="007C7E45" w:rsidRPr="008E2AAF">
              <w:rPr>
                <w:rStyle w:val="Hyperlink"/>
                <w:noProof/>
                <w:color w:val="000000" w:themeColor="text1"/>
                <w:lang w:val="en-GB"/>
              </w:rPr>
              <w:t>1.4 Research questions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_Toc161154456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4</w:t>
            </w:r>
            <w:r w:rsidR="00C24956" w:rsidRPr="008E2AAF">
              <w:rPr>
                <w:noProof/>
                <w:webHidden/>
                <w:color w:val="000000" w:themeColor="text1"/>
              </w:rPr>
              <w:fldChar w:fldCharType="end"/>
            </w:r>
          </w:hyperlink>
        </w:p>
        <w:p w14:paraId="4F458377" w14:textId="77777777" w:rsidR="007C7E45" w:rsidRPr="008E2AAF" w:rsidRDefault="00000000">
          <w:pPr>
            <w:pStyle w:val="TOC2"/>
            <w:tabs>
              <w:tab w:val="right" w:leader="dot" w:pos="9350"/>
            </w:tabs>
            <w:rPr>
              <w:noProof/>
              <w:color w:val="000000" w:themeColor="text1"/>
            </w:rPr>
          </w:pPr>
          <w:hyperlink w:anchor="_Toc161154457" w:history="1">
            <w:r w:rsidR="007C7E45" w:rsidRPr="008E2AAF">
              <w:rPr>
                <w:rStyle w:val="Hyperlink"/>
                <w:noProof/>
                <w:color w:val="000000" w:themeColor="text1"/>
                <w:lang w:val="en-GB"/>
              </w:rPr>
              <w:t>1.5 Significance of the research</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_Toc161154457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4</w:t>
            </w:r>
            <w:r w:rsidR="00C24956" w:rsidRPr="008E2AAF">
              <w:rPr>
                <w:noProof/>
                <w:webHidden/>
                <w:color w:val="000000" w:themeColor="text1"/>
              </w:rPr>
              <w:fldChar w:fldCharType="end"/>
            </w:r>
          </w:hyperlink>
        </w:p>
        <w:p w14:paraId="4F458378" w14:textId="77777777" w:rsidR="007C7E45" w:rsidRPr="008E2AAF" w:rsidRDefault="00000000">
          <w:pPr>
            <w:pStyle w:val="TOC1"/>
            <w:tabs>
              <w:tab w:val="right" w:leader="dot" w:pos="9350"/>
            </w:tabs>
            <w:rPr>
              <w:noProof/>
              <w:color w:val="000000" w:themeColor="text1"/>
            </w:rPr>
          </w:pPr>
          <w:hyperlink w:anchor="_Toc161154458" w:history="1">
            <w:r w:rsidR="007C7E45" w:rsidRPr="008E2AAF">
              <w:rPr>
                <w:rStyle w:val="Hyperlink"/>
                <w:noProof/>
                <w:color w:val="000000" w:themeColor="text1"/>
                <w:lang w:val="en-GB"/>
              </w:rPr>
              <w:t>2. Literature review</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_Toc161154458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5</w:t>
            </w:r>
            <w:r w:rsidR="00C24956" w:rsidRPr="008E2AAF">
              <w:rPr>
                <w:noProof/>
                <w:webHidden/>
                <w:color w:val="000000" w:themeColor="text1"/>
              </w:rPr>
              <w:fldChar w:fldCharType="end"/>
            </w:r>
          </w:hyperlink>
        </w:p>
        <w:p w14:paraId="4F458379" w14:textId="77777777" w:rsidR="007C7E45" w:rsidRPr="008E2AAF" w:rsidRDefault="00000000">
          <w:pPr>
            <w:pStyle w:val="TOC2"/>
            <w:tabs>
              <w:tab w:val="right" w:leader="dot" w:pos="9350"/>
            </w:tabs>
            <w:rPr>
              <w:noProof/>
              <w:color w:val="000000" w:themeColor="text1"/>
            </w:rPr>
          </w:pPr>
          <w:hyperlink w:anchor="_Toc161154459" w:history="1">
            <w:r w:rsidR="007C7E45" w:rsidRPr="008E2AAF">
              <w:rPr>
                <w:rStyle w:val="Hyperlink"/>
                <w:noProof/>
                <w:color w:val="000000" w:themeColor="text1"/>
                <w:lang w:val="en-GB"/>
              </w:rPr>
              <w:t>2.1 Impacts of implementing environmental regulations on the maintenance of international business sustainability</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_Toc161154459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5</w:t>
            </w:r>
            <w:r w:rsidR="00C24956" w:rsidRPr="008E2AAF">
              <w:rPr>
                <w:noProof/>
                <w:webHidden/>
                <w:color w:val="000000" w:themeColor="text1"/>
              </w:rPr>
              <w:fldChar w:fldCharType="end"/>
            </w:r>
          </w:hyperlink>
        </w:p>
        <w:p w14:paraId="4F45837A" w14:textId="77777777" w:rsidR="007C7E45" w:rsidRPr="008E2AAF" w:rsidRDefault="00000000">
          <w:pPr>
            <w:pStyle w:val="TOC2"/>
            <w:tabs>
              <w:tab w:val="right" w:leader="dot" w:pos="9350"/>
            </w:tabs>
            <w:rPr>
              <w:noProof/>
              <w:color w:val="000000" w:themeColor="text1"/>
            </w:rPr>
          </w:pPr>
          <w:hyperlink w:anchor="_Toc161154460" w:history="1">
            <w:r w:rsidR="007C7E45" w:rsidRPr="008E2AAF">
              <w:rPr>
                <w:rStyle w:val="Hyperlink"/>
                <w:noProof/>
                <w:color w:val="000000" w:themeColor="text1"/>
                <w:lang w:val="en-GB"/>
              </w:rPr>
              <w:t>2.2 Potential challenges associated with the implementation process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_Toc161154460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6</w:t>
            </w:r>
            <w:r w:rsidR="00C24956" w:rsidRPr="008E2AAF">
              <w:rPr>
                <w:noProof/>
                <w:webHidden/>
                <w:color w:val="000000" w:themeColor="text1"/>
              </w:rPr>
              <w:fldChar w:fldCharType="end"/>
            </w:r>
          </w:hyperlink>
        </w:p>
        <w:p w14:paraId="4F45837B" w14:textId="77777777" w:rsidR="007C7E45" w:rsidRPr="008E2AAF" w:rsidRDefault="00000000">
          <w:pPr>
            <w:pStyle w:val="TOC2"/>
            <w:tabs>
              <w:tab w:val="right" w:leader="dot" w:pos="9350"/>
            </w:tabs>
            <w:rPr>
              <w:noProof/>
              <w:color w:val="000000" w:themeColor="text1"/>
            </w:rPr>
          </w:pPr>
          <w:hyperlink w:anchor="_Toc161154461" w:history="1">
            <w:r w:rsidR="007C7E45" w:rsidRPr="008E2AAF">
              <w:rPr>
                <w:rStyle w:val="Hyperlink"/>
                <w:noProof/>
                <w:color w:val="000000" w:themeColor="text1"/>
                <w:lang w:val="en-GB"/>
              </w:rPr>
              <w:t>2.3 Literature gaps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_Toc161154461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6</w:t>
            </w:r>
            <w:r w:rsidR="00C24956" w:rsidRPr="008E2AAF">
              <w:rPr>
                <w:noProof/>
                <w:webHidden/>
                <w:color w:val="000000" w:themeColor="text1"/>
              </w:rPr>
              <w:fldChar w:fldCharType="end"/>
            </w:r>
          </w:hyperlink>
        </w:p>
        <w:p w14:paraId="4F45837C" w14:textId="77777777" w:rsidR="007C7E45" w:rsidRPr="008E2AAF" w:rsidRDefault="00000000">
          <w:pPr>
            <w:pStyle w:val="TOC1"/>
            <w:tabs>
              <w:tab w:val="right" w:leader="dot" w:pos="9350"/>
            </w:tabs>
            <w:rPr>
              <w:noProof/>
              <w:color w:val="000000" w:themeColor="text1"/>
            </w:rPr>
          </w:pPr>
          <w:hyperlink w:anchor="_Toc161154462" w:history="1">
            <w:r w:rsidR="007C7E45" w:rsidRPr="008E2AAF">
              <w:rPr>
                <w:rStyle w:val="Hyperlink"/>
                <w:noProof/>
                <w:color w:val="000000" w:themeColor="text1"/>
                <w:lang w:val="en-GB"/>
              </w:rPr>
              <w:t>3. Methodology</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_Toc161154462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7</w:t>
            </w:r>
            <w:r w:rsidR="00C24956" w:rsidRPr="008E2AAF">
              <w:rPr>
                <w:noProof/>
                <w:webHidden/>
                <w:color w:val="000000" w:themeColor="text1"/>
              </w:rPr>
              <w:fldChar w:fldCharType="end"/>
            </w:r>
          </w:hyperlink>
        </w:p>
        <w:p w14:paraId="4F45837D" w14:textId="77777777" w:rsidR="007C7E45" w:rsidRPr="008E2AAF" w:rsidRDefault="00000000">
          <w:pPr>
            <w:pStyle w:val="TOC2"/>
            <w:tabs>
              <w:tab w:val="right" w:leader="dot" w:pos="9350"/>
            </w:tabs>
            <w:rPr>
              <w:noProof/>
              <w:color w:val="000000" w:themeColor="text1"/>
            </w:rPr>
          </w:pPr>
          <w:hyperlink w:anchor="_Toc161154463" w:history="1">
            <w:r w:rsidR="007C7E45" w:rsidRPr="008E2AAF">
              <w:rPr>
                <w:rStyle w:val="Hyperlink"/>
                <w:noProof/>
                <w:color w:val="000000" w:themeColor="text1"/>
                <w:lang w:val="en-GB"/>
              </w:rPr>
              <w:t>3.1 Research philosophy</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_Toc161154463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7</w:t>
            </w:r>
            <w:r w:rsidR="00C24956" w:rsidRPr="008E2AAF">
              <w:rPr>
                <w:noProof/>
                <w:webHidden/>
                <w:color w:val="000000" w:themeColor="text1"/>
              </w:rPr>
              <w:fldChar w:fldCharType="end"/>
            </w:r>
          </w:hyperlink>
        </w:p>
        <w:p w14:paraId="4F45837E" w14:textId="77777777" w:rsidR="007C7E45" w:rsidRPr="008E2AAF" w:rsidRDefault="00000000">
          <w:pPr>
            <w:pStyle w:val="TOC2"/>
            <w:tabs>
              <w:tab w:val="right" w:leader="dot" w:pos="9350"/>
            </w:tabs>
            <w:rPr>
              <w:noProof/>
              <w:color w:val="000000" w:themeColor="text1"/>
            </w:rPr>
          </w:pPr>
          <w:hyperlink w:anchor="_Toc161154464" w:history="1">
            <w:r w:rsidR="007C7E45" w:rsidRPr="008E2AAF">
              <w:rPr>
                <w:rStyle w:val="Hyperlink"/>
                <w:noProof/>
                <w:color w:val="000000" w:themeColor="text1"/>
                <w:lang w:val="en-GB"/>
              </w:rPr>
              <w:t>3.2 Research approach</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_Toc161154464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7</w:t>
            </w:r>
            <w:r w:rsidR="00C24956" w:rsidRPr="008E2AAF">
              <w:rPr>
                <w:noProof/>
                <w:webHidden/>
                <w:color w:val="000000" w:themeColor="text1"/>
              </w:rPr>
              <w:fldChar w:fldCharType="end"/>
            </w:r>
          </w:hyperlink>
        </w:p>
        <w:p w14:paraId="4F45837F" w14:textId="77777777" w:rsidR="007C7E45" w:rsidRPr="008E2AAF" w:rsidRDefault="00000000">
          <w:pPr>
            <w:pStyle w:val="TOC2"/>
            <w:tabs>
              <w:tab w:val="right" w:leader="dot" w:pos="9350"/>
            </w:tabs>
            <w:rPr>
              <w:noProof/>
              <w:color w:val="000000" w:themeColor="text1"/>
            </w:rPr>
          </w:pPr>
          <w:hyperlink w:anchor="_Toc161154465" w:history="1">
            <w:r w:rsidR="007C7E45" w:rsidRPr="008E2AAF">
              <w:rPr>
                <w:rStyle w:val="Hyperlink"/>
                <w:noProof/>
                <w:color w:val="000000" w:themeColor="text1"/>
                <w:lang w:val="en-GB"/>
              </w:rPr>
              <w:t>3.3 Research design</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_Toc161154465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7</w:t>
            </w:r>
            <w:r w:rsidR="00C24956" w:rsidRPr="008E2AAF">
              <w:rPr>
                <w:noProof/>
                <w:webHidden/>
                <w:color w:val="000000" w:themeColor="text1"/>
              </w:rPr>
              <w:fldChar w:fldCharType="end"/>
            </w:r>
          </w:hyperlink>
        </w:p>
        <w:p w14:paraId="4F458380" w14:textId="77777777" w:rsidR="007C7E45" w:rsidRPr="008E2AAF" w:rsidRDefault="00000000">
          <w:pPr>
            <w:pStyle w:val="TOC2"/>
            <w:tabs>
              <w:tab w:val="right" w:leader="dot" w:pos="9350"/>
            </w:tabs>
            <w:rPr>
              <w:noProof/>
              <w:color w:val="000000" w:themeColor="text1"/>
            </w:rPr>
          </w:pPr>
          <w:hyperlink w:anchor="_Toc161154466" w:history="1">
            <w:r w:rsidR="007C7E45" w:rsidRPr="008E2AAF">
              <w:rPr>
                <w:rStyle w:val="Hyperlink"/>
                <w:noProof/>
                <w:color w:val="000000" w:themeColor="text1"/>
                <w:lang w:val="en-GB"/>
              </w:rPr>
              <w:t>3.4 Data collection process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_Toc161154466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8</w:t>
            </w:r>
            <w:r w:rsidR="00C24956" w:rsidRPr="008E2AAF">
              <w:rPr>
                <w:noProof/>
                <w:webHidden/>
                <w:color w:val="000000" w:themeColor="text1"/>
              </w:rPr>
              <w:fldChar w:fldCharType="end"/>
            </w:r>
          </w:hyperlink>
        </w:p>
        <w:p w14:paraId="4F458381" w14:textId="77777777" w:rsidR="007C7E45" w:rsidRPr="008E2AAF" w:rsidRDefault="00000000">
          <w:pPr>
            <w:pStyle w:val="TOC2"/>
            <w:tabs>
              <w:tab w:val="right" w:leader="dot" w:pos="9350"/>
            </w:tabs>
            <w:rPr>
              <w:noProof/>
              <w:color w:val="000000" w:themeColor="text1"/>
            </w:rPr>
          </w:pPr>
          <w:hyperlink w:anchor="_Toc161154467" w:history="1">
            <w:r w:rsidR="007C7E45" w:rsidRPr="008E2AAF">
              <w:rPr>
                <w:rStyle w:val="Hyperlink"/>
                <w:noProof/>
                <w:color w:val="000000" w:themeColor="text1"/>
                <w:lang w:val="en-GB"/>
              </w:rPr>
              <w:t>3.5 Data analysis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_Toc161154467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8</w:t>
            </w:r>
            <w:r w:rsidR="00C24956" w:rsidRPr="008E2AAF">
              <w:rPr>
                <w:noProof/>
                <w:webHidden/>
                <w:color w:val="000000" w:themeColor="text1"/>
              </w:rPr>
              <w:fldChar w:fldCharType="end"/>
            </w:r>
          </w:hyperlink>
        </w:p>
        <w:p w14:paraId="4F458382" w14:textId="77777777" w:rsidR="007C7E45" w:rsidRPr="008E2AAF" w:rsidRDefault="00000000">
          <w:pPr>
            <w:pStyle w:val="TOC2"/>
            <w:tabs>
              <w:tab w:val="right" w:leader="dot" w:pos="9350"/>
            </w:tabs>
            <w:rPr>
              <w:noProof/>
              <w:color w:val="000000" w:themeColor="text1"/>
            </w:rPr>
          </w:pPr>
          <w:hyperlink w:anchor="_Toc161154468" w:history="1">
            <w:r w:rsidR="007C7E45" w:rsidRPr="008E2AAF">
              <w:rPr>
                <w:rStyle w:val="Hyperlink"/>
                <w:noProof/>
                <w:color w:val="000000" w:themeColor="text1"/>
                <w:lang w:val="en-GB"/>
              </w:rPr>
              <w:t>3.6 Ethical considerations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_Toc161154468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9</w:t>
            </w:r>
            <w:r w:rsidR="00C24956" w:rsidRPr="008E2AAF">
              <w:rPr>
                <w:noProof/>
                <w:webHidden/>
                <w:color w:val="000000" w:themeColor="text1"/>
              </w:rPr>
              <w:fldChar w:fldCharType="end"/>
            </w:r>
          </w:hyperlink>
        </w:p>
        <w:p w14:paraId="4F458383" w14:textId="77777777" w:rsidR="007C7E45" w:rsidRPr="008E2AAF" w:rsidRDefault="00000000">
          <w:pPr>
            <w:pStyle w:val="TOC1"/>
            <w:tabs>
              <w:tab w:val="right" w:leader="dot" w:pos="9350"/>
            </w:tabs>
            <w:rPr>
              <w:noProof/>
              <w:color w:val="000000" w:themeColor="text1"/>
            </w:rPr>
          </w:pPr>
          <w:hyperlink w:anchor="_Toc161154469" w:history="1">
            <w:r w:rsidR="007C7E45" w:rsidRPr="008E2AAF">
              <w:rPr>
                <w:rStyle w:val="Hyperlink"/>
                <w:noProof/>
                <w:color w:val="000000" w:themeColor="text1"/>
                <w:lang w:val="en-GB"/>
              </w:rPr>
              <w:t>4. Timeline</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_Toc161154469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9</w:t>
            </w:r>
            <w:r w:rsidR="00C24956" w:rsidRPr="008E2AAF">
              <w:rPr>
                <w:noProof/>
                <w:webHidden/>
                <w:color w:val="000000" w:themeColor="text1"/>
              </w:rPr>
              <w:fldChar w:fldCharType="end"/>
            </w:r>
          </w:hyperlink>
        </w:p>
        <w:p w14:paraId="4F458384" w14:textId="77777777" w:rsidR="007C7E45" w:rsidRPr="008E2AAF" w:rsidRDefault="00000000">
          <w:pPr>
            <w:pStyle w:val="TOC1"/>
            <w:tabs>
              <w:tab w:val="right" w:leader="dot" w:pos="9350"/>
            </w:tabs>
            <w:rPr>
              <w:noProof/>
              <w:color w:val="000000" w:themeColor="text1"/>
            </w:rPr>
          </w:pPr>
          <w:hyperlink w:anchor="_Toc161154470" w:history="1">
            <w:r w:rsidR="007C7E45" w:rsidRPr="008E2AAF">
              <w:rPr>
                <w:rStyle w:val="Hyperlink"/>
                <w:noProof/>
                <w:color w:val="000000" w:themeColor="text1"/>
                <w:lang w:val="en-GB"/>
              </w:rPr>
              <w:t>References</w:t>
            </w:r>
            <w:r w:rsidR="007C7E45" w:rsidRPr="008E2AAF">
              <w:rPr>
                <w:noProof/>
                <w:webHidden/>
                <w:color w:val="000000" w:themeColor="text1"/>
              </w:rPr>
              <w:tab/>
            </w:r>
            <w:r w:rsidR="00C24956" w:rsidRPr="008E2AAF">
              <w:rPr>
                <w:noProof/>
                <w:webHidden/>
                <w:color w:val="000000" w:themeColor="text1"/>
              </w:rPr>
              <w:fldChar w:fldCharType="begin"/>
            </w:r>
            <w:r w:rsidR="007C7E45" w:rsidRPr="008E2AAF">
              <w:rPr>
                <w:noProof/>
                <w:webHidden/>
                <w:color w:val="000000" w:themeColor="text1"/>
              </w:rPr>
              <w:instrText xml:space="preserve"> PAGEREF _Toc161154470 \h </w:instrText>
            </w:r>
            <w:r w:rsidR="00C24956" w:rsidRPr="008E2AAF">
              <w:rPr>
                <w:noProof/>
                <w:webHidden/>
                <w:color w:val="000000" w:themeColor="text1"/>
              </w:rPr>
            </w:r>
            <w:r w:rsidR="00C24956" w:rsidRPr="008E2AAF">
              <w:rPr>
                <w:noProof/>
                <w:webHidden/>
                <w:color w:val="000000" w:themeColor="text1"/>
              </w:rPr>
              <w:fldChar w:fldCharType="separate"/>
            </w:r>
            <w:r w:rsidR="007C7E45" w:rsidRPr="008E2AAF">
              <w:rPr>
                <w:noProof/>
                <w:webHidden/>
                <w:color w:val="000000" w:themeColor="text1"/>
              </w:rPr>
              <w:t>10</w:t>
            </w:r>
            <w:r w:rsidR="00C24956" w:rsidRPr="008E2AAF">
              <w:rPr>
                <w:noProof/>
                <w:webHidden/>
                <w:color w:val="000000" w:themeColor="text1"/>
              </w:rPr>
              <w:fldChar w:fldCharType="end"/>
            </w:r>
          </w:hyperlink>
        </w:p>
        <w:p w14:paraId="4F458385" w14:textId="77777777" w:rsidR="007C7E45" w:rsidRPr="008E2AAF" w:rsidRDefault="00C24956">
          <w:pPr>
            <w:rPr>
              <w:color w:val="000000" w:themeColor="text1"/>
            </w:rPr>
          </w:pPr>
          <w:r w:rsidRPr="008E2AAF">
            <w:rPr>
              <w:color w:val="000000" w:themeColor="text1"/>
            </w:rPr>
            <w:fldChar w:fldCharType="end"/>
          </w:r>
        </w:p>
      </w:sdtContent>
    </w:sdt>
    <w:p w14:paraId="4F458386" w14:textId="77777777" w:rsidR="007C7E45" w:rsidRPr="008E2AAF" w:rsidRDefault="007C7E45">
      <w:pPr>
        <w:rPr>
          <w:rFonts w:eastAsia="Times New Roman" w:cs="Times New Roman"/>
          <w:b/>
          <w:color w:val="000000" w:themeColor="text1"/>
          <w:szCs w:val="24"/>
          <w:lang w:val="en-GB"/>
        </w:rPr>
      </w:pPr>
      <w:r w:rsidRPr="008E2AAF">
        <w:rPr>
          <w:rFonts w:eastAsia="Times New Roman" w:cs="Times New Roman"/>
          <w:b/>
          <w:color w:val="000000" w:themeColor="text1"/>
          <w:szCs w:val="24"/>
          <w:lang w:val="en-GB"/>
        </w:rPr>
        <w:br w:type="page"/>
      </w:r>
    </w:p>
    <w:p w14:paraId="4F458387" w14:textId="77777777" w:rsidR="0005787B" w:rsidRPr="008E2AAF" w:rsidRDefault="005D1FD2" w:rsidP="007C7E45">
      <w:pPr>
        <w:pStyle w:val="Heading1"/>
        <w:rPr>
          <w:color w:val="000000" w:themeColor="text1"/>
          <w:lang w:val="en-GB"/>
        </w:rPr>
      </w:pPr>
      <w:bookmarkStart w:id="0" w:name="_Toc161154452"/>
      <w:r w:rsidRPr="008E2AAF">
        <w:rPr>
          <w:color w:val="000000" w:themeColor="text1"/>
          <w:lang w:val="en-GB"/>
        </w:rPr>
        <w:lastRenderedPageBreak/>
        <w:t>1. Introduction</w:t>
      </w:r>
      <w:bookmarkEnd w:id="0"/>
    </w:p>
    <w:p w14:paraId="4F458388" w14:textId="77777777" w:rsidR="0005787B" w:rsidRPr="008E2AAF" w:rsidRDefault="005D1FD2" w:rsidP="007C7E45">
      <w:pPr>
        <w:pStyle w:val="Heading2"/>
        <w:rPr>
          <w:color w:val="000000" w:themeColor="text1"/>
          <w:lang w:val="en-GB"/>
        </w:rPr>
      </w:pPr>
      <w:bookmarkStart w:id="1" w:name="_Toc161154453"/>
      <w:r w:rsidRPr="008E2AAF">
        <w:rPr>
          <w:color w:val="000000" w:themeColor="text1"/>
          <w:lang w:val="en-GB"/>
        </w:rPr>
        <w:t>1.1 Research background</w:t>
      </w:r>
      <w:bookmarkEnd w:id="1"/>
    </w:p>
    <w:p w14:paraId="4F458389" w14:textId="57A29404"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The business sector across the world faces environmental challenges like climate change, resource shortage, pollution and many more. International business organisations operate their business in other countries and deal with diverse and very strict </w:t>
      </w:r>
      <w:r w:rsidR="009F2087">
        <w:rPr>
          <w:rFonts w:ascii="Times New Roman" w:eastAsia="Times New Roman" w:hAnsi="Times New Roman" w:cs="Times New Roman"/>
          <w:color w:val="000000" w:themeColor="text1"/>
          <w:sz w:val="24"/>
          <w:szCs w:val="24"/>
          <w:lang w:val="en-GB"/>
        </w:rPr>
        <w:t>orders</w:t>
      </w:r>
      <w:r w:rsidRPr="008E2AAF">
        <w:rPr>
          <w:rFonts w:ascii="Times New Roman" w:eastAsia="Times New Roman" w:hAnsi="Times New Roman" w:cs="Times New Roman"/>
          <w:color w:val="000000" w:themeColor="text1"/>
          <w:sz w:val="24"/>
          <w:szCs w:val="24"/>
          <w:lang w:val="en-GB"/>
        </w:rPr>
        <w:t>. This scenario creates both opportunities and</w:t>
      </w:r>
      <w:r w:rsidR="003A0D97">
        <w:rPr>
          <w:rFonts w:ascii="Times New Roman" w:eastAsia="Times New Roman" w:hAnsi="Times New Roman" w:cs="Times New Roman"/>
          <w:color w:val="000000" w:themeColor="text1"/>
          <w:sz w:val="24"/>
          <w:szCs w:val="24"/>
          <w:lang w:val="en-GB"/>
        </w:rPr>
        <w:t xml:space="preserve"> Challenges </w:t>
      </w:r>
      <w:r w:rsidRPr="008E2AAF">
        <w:rPr>
          <w:rFonts w:ascii="Times New Roman" w:eastAsia="Times New Roman" w:hAnsi="Times New Roman" w:cs="Times New Roman"/>
          <w:color w:val="000000" w:themeColor="text1"/>
          <w:sz w:val="24"/>
          <w:szCs w:val="24"/>
          <w:lang w:val="en-GB"/>
        </w:rPr>
        <w:t xml:space="preserve">for organisations. For example, environmental regulations increase operational costs. </w:t>
      </w:r>
      <w:r w:rsidR="0044232E" w:rsidRPr="008E2AAF">
        <w:rPr>
          <w:rFonts w:ascii="Times New Roman" w:eastAsia="Times New Roman" w:hAnsi="Times New Roman" w:cs="Times New Roman"/>
          <w:color w:val="000000" w:themeColor="text1"/>
          <w:sz w:val="24"/>
          <w:szCs w:val="24"/>
          <w:lang w:val="en-GB"/>
        </w:rPr>
        <w:t>S</w:t>
      </w:r>
      <w:r w:rsidRPr="008E2AAF">
        <w:rPr>
          <w:rFonts w:ascii="Times New Roman" w:eastAsia="Times New Roman" w:hAnsi="Times New Roman" w:cs="Times New Roman"/>
          <w:color w:val="000000" w:themeColor="text1"/>
          <w:sz w:val="24"/>
          <w:szCs w:val="24"/>
          <w:lang w:val="en-GB"/>
        </w:rPr>
        <w:t>trict regulations maintain sustainability practices in the business (</w:t>
      </w:r>
      <w:r w:rsidRPr="008E2AAF">
        <w:rPr>
          <w:rFonts w:ascii="Times New Roman" w:hAnsi="Times New Roman" w:cs="Times New Roman"/>
          <w:color w:val="000000" w:themeColor="text1"/>
          <w:sz w:val="24"/>
          <w:szCs w:val="24"/>
          <w:highlight w:val="white"/>
          <w:lang w:val="en-GB"/>
        </w:rPr>
        <w:t>Caldera, Desha and Dawes 2019</w:t>
      </w:r>
      <w:r w:rsidRPr="008E2AAF">
        <w:rPr>
          <w:rFonts w:ascii="Times New Roman" w:eastAsia="Times New Roman" w:hAnsi="Times New Roman" w:cs="Times New Roman"/>
          <w:color w:val="000000" w:themeColor="text1"/>
          <w:sz w:val="24"/>
          <w:szCs w:val="24"/>
          <w:lang w:val="en-GB"/>
        </w:rPr>
        <w:t xml:space="preserve">). In order to mitigate the challenges, governments of every country implement strict </w:t>
      </w:r>
      <w:r w:rsidR="003A0D97" w:rsidRPr="003A0D97">
        <w:rPr>
          <w:rFonts w:ascii="Times New Roman" w:eastAsia="Times New Roman" w:hAnsi="Times New Roman" w:cs="Times New Roman"/>
          <w:color w:val="000000" w:themeColor="text1"/>
          <w:sz w:val="24"/>
          <w:szCs w:val="24"/>
          <w:lang w:val="en-GB"/>
        </w:rPr>
        <w:t xml:space="preserve">Regulations regarding the environment </w:t>
      </w:r>
      <w:r w:rsidRPr="008E2AAF">
        <w:rPr>
          <w:rFonts w:ascii="Times New Roman" w:eastAsia="Times New Roman" w:hAnsi="Times New Roman" w:cs="Times New Roman"/>
          <w:color w:val="000000" w:themeColor="text1"/>
          <w:sz w:val="24"/>
          <w:szCs w:val="24"/>
          <w:lang w:val="en-GB"/>
        </w:rPr>
        <w:t>and promote sustainability practices in the business to reduce the volume of waste and protect natural resources. The regulatory approaches boost innovation and technology practices in the business sector that also promote sustainability and CSR performance of companies.</w:t>
      </w:r>
      <w:r w:rsidR="009F2087">
        <w:rPr>
          <w:rFonts w:ascii="Times New Roman" w:eastAsia="Times New Roman" w:hAnsi="Times New Roman" w:cs="Times New Roman"/>
          <w:color w:val="000000" w:themeColor="text1"/>
          <w:sz w:val="24"/>
          <w:szCs w:val="24"/>
          <w:lang w:val="en-GB"/>
        </w:rPr>
        <w:t xml:space="preserve"> </w:t>
      </w:r>
      <w:r w:rsidR="003A0D97" w:rsidRPr="003A0D97">
        <w:rPr>
          <w:rFonts w:ascii="Times New Roman" w:eastAsia="Times New Roman" w:hAnsi="Times New Roman" w:cs="Times New Roman"/>
          <w:color w:val="000000" w:themeColor="text1"/>
          <w:sz w:val="24"/>
          <w:szCs w:val="24"/>
          <w:lang w:val="en-GB"/>
        </w:rPr>
        <w:t xml:space="preserve">This study examines the significance of environmental </w:t>
      </w:r>
      <w:r w:rsidR="00F935E4">
        <w:rPr>
          <w:rFonts w:ascii="Times New Roman" w:eastAsia="Times New Roman" w:hAnsi="Times New Roman" w:cs="Times New Roman"/>
          <w:color w:val="000000" w:themeColor="text1"/>
          <w:sz w:val="24"/>
          <w:szCs w:val="24"/>
          <w:lang w:val="en-GB"/>
        </w:rPr>
        <w:t>controls</w:t>
      </w:r>
      <w:r w:rsidR="003A0D97" w:rsidRPr="003A0D97">
        <w:rPr>
          <w:rFonts w:ascii="Times New Roman" w:eastAsia="Times New Roman" w:hAnsi="Times New Roman" w:cs="Times New Roman"/>
          <w:color w:val="000000" w:themeColor="text1"/>
          <w:sz w:val="24"/>
          <w:szCs w:val="24"/>
          <w:lang w:val="en-GB"/>
        </w:rPr>
        <w:t xml:space="preserve"> and sustainable practices.</w:t>
      </w:r>
    </w:p>
    <w:p w14:paraId="4F45838A" w14:textId="77777777" w:rsidR="0005787B" w:rsidRPr="008E2AAF" w:rsidRDefault="005D1FD2" w:rsidP="007C7E45">
      <w:pPr>
        <w:pStyle w:val="Heading2"/>
        <w:rPr>
          <w:color w:val="000000" w:themeColor="text1"/>
          <w:lang w:val="en-GB"/>
        </w:rPr>
      </w:pPr>
      <w:bookmarkStart w:id="2" w:name="_Toc161154454"/>
      <w:r w:rsidRPr="008E2AAF">
        <w:rPr>
          <w:color w:val="000000" w:themeColor="text1"/>
          <w:lang w:val="en-GB"/>
        </w:rPr>
        <w:t>1.2 Research rationale</w:t>
      </w:r>
      <w:bookmarkEnd w:id="2"/>
    </w:p>
    <w:p w14:paraId="4F45838B" w14:textId="17BFE08E"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The multinational business organisations operate their business across borders and they have a significant impact on creating an environmental footprint. International business activities can be a cause of significant diversity loss and pollution</w:t>
      </w:r>
      <w:r w:rsidR="009747B9" w:rsidRPr="009747B9">
        <w:rPr>
          <w:rFonts w:ascii="Times New Roman" w:eastAsia="Times New Roman" w:hAnsi="Times New Roman" w:cs="Times New Roman"/>
          <w:color w:val="000000" w:themeColor="text1"/>
          <w:sz w:val="24"/>
          <w:szCs w:val="24"/>
          <w:lang w:val="en-GB"/>
        </w:rPr>
        <w:t>. This study subject was chosen because it allows for consideration of the influence of environmental legislation on enhancing organizational sustainability practices</w:t>
      </w:r>
      <w:r w:rsidRPr="008E2AAF">
        <w:rPr>
          <w:rFonts w:ascii="Times New Roman" w:eastAsia="Times New Roman" w:hAnsi="Times New Roman" w:cs="Times New Roman"/>
          <w:color w:val="000000" w:themeColor="text1"/>
          <w:sz w:val="24"/>
          <w:szCs w:val="24"/>
          <w:lang w:val="en-GB"/>
        </w:rPr>
        <w:t>.</w:t>
      </w:r>
      <w:r w:rsidR="00010F9F">
        <w:rPr>
          <w:rFonts w:ascii="Times New Roman" w:eastAsia="Times New Roman" w:hAnsi="Times New Roman" w:cs="Times New Roman"/>
          <w:color w:val="000000" w:themeColor="text1"/>
          <w:sz w:val="24"/>
          <w:szCs w:val="24"/>
          <w:lang w:val="en-GB"/>
        </w:rPr>
        <w:t xml:space="preserve"> </w:t>
      </w:r>
      <w:r w:rsidRPr="008E2AAF">
        <w:rPr>
          <w:rFonts w:ascii="Times New Roman" w:eastAsia="Times New Roman" w:hAnsi="Times New Roman" w:cs="Times New Roman"/>
          <w:color w:val="000000" w:themeColor="text1"/>
          <w:sz w:val="24"/>
          <w:szCs w:val="24"/>
          <w:lang w:val="en-GB"/>
        </w:rPr>
        <w:t xml:space="preserve">According to </w:t>
      </w:r>
      <w:r w:rsidRPr="008E2AAF">
        <w:rPr>
          <w:rFonts w:ascii="Times New Roman" w:hAnsi="Times New Roman" w:cs="Times New Roman"/>
          <w:color w:val="000000" w:themeColor="text1"/>
          <w:sz w:val="24"/>
          <w:szCs w:val="24"/>
          <w:highlight w:val="white"/>
          <w:lang w:val="en-GB"/>
        </w:rPr>
        <w:t xml:space="preserve">Barbosa, Castañeda-Ayarza and Ferreira </w:t>
      </w:r>
      <w:r w:rsidRPr="008E2AAF">
        <w:rPr>
          <w:rFonts w:ascii="Times New Roman" w:eastAsia="Times New Roman" w:hAnsi="Times New Roman" w:cs="Times New Roman"/>
          <w:color w:val="000000" w:themeColor="text1"/>
          <w:sz w:val="24"/>
          <w:szCs w:val="24"/>
          <w:lang w:val="en-GB"/>
        </w:rPr>
        <w:t>(2020), sustainability practice is important for the development of society and it also creates a bond between organisations and the community. The automobile industry is responsible for generating huge amounts of pollution and waste therefore proper following of environmental regulations is needed for sustainability practice.</w:t>
      </w:r>
      <w:r w:rsidR="003A0D97" w:rsidRPr="003A0D97">
        <w:t xml:space="preserve"> </w:t>
      </w:r>
      <w:r w:rsidR="003A0D97" w:rsidRPr="003A0D97">
        <w:rPr>
          <w:rFonts w:ascii="Times New Roman" w:eastAsia="Times New Roman" w:hAnsi="Times New Roman" w:cs="Times New Roman"/>
          <w:color w:val="000000" w:themeColor="text1"/>
          <w:sz w:val="24"/>
          <w:szCs w:val="24"/>
          <w:lang w:val="en-GB"/>
        </w:rPr>
        <w:t xml:space="preserve">This study subject was chosen to better understand the important roles that environmental rules play in enhancing the automotive industry's sustainability practices. </w:t>
      </w:r>
      <w:r w:rsidRPr="008E2AAF">
        <w:rPr>
          <w:rFonts w:ascii="Times New Roman" w:eastAsia="Times New Roman" w:hAnsi="Times New Roman" w:cs="Times New Roman"/>
          <w:color w:val="000000" w:themeColor="text1"/>
          <w:sz w:val="24"/>
          <w:szCs w:val="24"/>
          <w:lang w:val="en-GB"/>
        </w:rPr>
        <w:t xml:space="preserve"> </w:t>
      </w:r>
      <w:r w:rsidR="00B11204" w:rsidRPr="008E2AAF">
        <w:rPr>
          <w:rFonts w:ascii="Times New Roman" w:eastAsia="Times New Roman" w:hAnsi="Times New Roman" w:cs="Times New Roman"/>
          <w:color w:val="000000" w:themeColor="text1"/>
          <w:sz w:val="24"/>
          <w:szCs w:val="24"/>
          <w:lang w:val="en-GB"/>
        </w:rPr>
        <w:t xml:space="preserve">Nowadays, </w:t>
      </w:r>
      <w:r w:rsidR="00F94075" w:rsidRPr="008E2AAF">
        <w:rPr>
          <w:rFonts w:ascii="Times New Roman" w:eastAsia="Times New Roman" w:hAnsi="Times New Roman" w:cs="Times New Roman"/>
          <w:color w:val="000000" w:themeColor="text1"/>
          <w:sz w:val="24"/>
          <w:szCs w:val="24"/>
          <w:lang w:val="en-GB"/>
        </w:rPr>
        <w:t>Toyota Motor</w:t>
      </w:r>
      <w:r w:rsidR="00B11204" w:rsidRPr="008E2AAF">
        <w:rPr>
          <w:rFonts w:ascii="Times New Roman" w:eastAsia="Times New Roman" w:hAnsi="Times New Roman" w:cs="Times New Roman"/>
          <w:color w:val="000000" w:themeColor="text1"/>
          <w:sz w:val="24"/>
          <w:szCs w:val="24"/>
          <w:lang w:val="en-GB"/>
        </w:rPr>
        <w:t xml:space="preserve"> is one of the most profitable and extended automobile businesses in the global market. This company has been accused of environmental violations many times. With the help of this discussion, the present sustainability initiatives of Toyota Motor can be known.</w:t>
      </w:r>
      <w:r w:rsidRPr="008E2AAF">
        <w:rPr>
          <w:rFonts w:ascii="Times New Roman" w:eastAsia="Times New Roman" w:hAnsi="Times New Roman" w:cs="Times New Roman"/>
          <w:color w:val="000000" w:themeColor="text1"/>
          <w:sz w:val="24"/>
          <w:szCs w:val="24"/>
          <w:lang w:val="en-GB"/>
        </w:rPr>
        <w:t xml:space="preserve"> Due to the presence of this reason,</w:t>
      </w:r>
      <w:r w:rsidR="008563B6">
        <w:rPr>
          <w:rFonts w:ascii="Times New Roman" w:eastAsia="Times New Roman" w:hAnsi="Times New Roman" w:cs="Times New Roman"/>
          <w:color w:val="000000" w:themeColor="text1"/>
          <w:sz w:val="24"/>
          <w:szCs w:val="24"/>
          <w:lang w:val="en-GB"/>
        </w:rPr>
        <w:t xml:space="preserve"> T</w:t>
      </w:r>
      <w:r w:rsidR="008563B6" w:rsidRPr="008563B6">
        <w:rPr>
          <w:rFonts w:ascii="Times New Roman" w:eastAsia="Times New Roman" w:hAnsi="Times New Roman" w:cs="Times New Roman"/>
          <w:color w:val="000000" w:themeColor="text1"/>
          <w:sz w:val="24"/>
          <w:szCs w:val="24"/>
          <w:lang w:val="en-GB"/>
        </w:rPr>
        <w:t>he choice of this issue is logical and acceptable</w:t>
      </w:r>
      <w:r w:rsidRPr="008E2AAF">
        <w:rPr>
          <w:rFonts w:ascii="Times New Roman" w:eastAsia="Times New Roman" w:hAnsi="Times New Roman" w:cs="Times New Roman"/>
          <w:color w:val="000000" w:themeColor="text1"/>
          <w:sz w:val="24"/>
          <w:szCs w:val="24"/>
          <w:lang w:val="en-GB"/>
        </w:rPr>
        <w:t xml:space="preserve">. </w:t>
      </w:r>
    </w:p>
    <w:p w14:paraId="4F45838C" w14:textId="77777777" w:rsidR="0005787B" w:rsidRPr="008E2AAF" w:rsidRDefault="005D1FD2" w:rsidP="007C7E45">
      <w:pPr>
        <w:pStyle w:val="Heading2"/>
        <w:rPr>
          <w:color w:val="000000" w:themeColor="text1"/>
          <w:lang w:val="en-GB"/>
        </w:rPr>
      </w:pPr>
      <w:bookmarkStart w:id="3" w:name="_Toc161154455"/>
      <w:r w:rsidRPr="008E2AAF">
        <w:rPr>
          <w:color w:val="000000" w:themeColor="text1"/>
          <w:lang w:val="en-GB"/>
        </w:rPr>
        <w:lastRenderedPageBreak/>
        <w:t>1.3 Research aim and objectives</w:t>
      </w:r>
      <w:bookmarkEnd w:id="3"/>
    </w:p>
    <w:p w14:paraId="756BCB98" w14:textId="179B355F" w:rsidR="006A16A5" w:rsidRDefault="006A16A5" w:rsidP="006A16A5">
      <w:pPr>
        <w:rPr>
          <w:lang w:val="en-IN" w:eastAsia="en-IN"/>
        </w:rPr>
      </w:pPr>
      <w:r w:rsidRPr="006A16A5">
        <w:rPr>
          <w:lang w:val="en-IN" w:eastAsia="en-IN"/>
        </w:rPr>
        <w:t xml:space="preserve">The primary goal of this </w:t>
      </w:r>
      <w:r w:rsidR="009F7067" w:rsidRPr="009F7067">
        <w:rPr>
          <w:lang w:val="en-IN" w:eastAsia="en-IN"/>
        </w:rPr>
        <w:t>investigation</w:t>
      </w:r>
      <w:r w:rsidRPr="006A16A5">
        <w:rPr>
          <w:lang w:val="en-IN" w:eastAsia="en-IN"/>
        </w:rPr>
        <w:t xml:space="preserve"> is to evaluate and analyze the influence of environmental rules on </w:t>
      </w:r>
    </w:p>
    <w:p w14:paraId="4F45838D" w14:textId="436E8692" w:rsidR="0005787B" w:rsidRPr="006A16A5" w:rsidRDefault="006A16A5" w:rsidP="006A16A5">
      <w:pPr>
        <w:rPr>
          <w:lang w:val="en-IN" w:eastAsia="en-IN"/>
        </w:rPr>
      </w:pPr>
      <w:r w:rsidRPr="006A16A5">
        <w:rPr>
          <w:lang w:val="en-IN" w:eastAsia="en-IN"/>
        </w:rPr>
        <w:t xml:space="preserve">sustainability in cross-border multinational company. </w:t>
      </w:r>
      <w:r w:rsidR="005D1FD2" w:rsidRPr="008E2AAF">
        <w:rPr>
          <w:color w:val="000000" w:themeColor="text1"/>
          <w:lang w:val="en-GB"/>
        </w:rPr>
        <w:t xml:space="preserve">The study focuses on the case studies of the </w:t>
      </w:r>
      <w:r w:rsidR="00B11204" w:rsidRPr="008E2AAF">
        <w:rPr>
          <w:color w:val="000000" w:themeColor="text1"/>
          <w:lang w:val="en-GB"/>
        </w:rPr>
        <w:t xml:space="preserve">Toyota Motor UK </w:t>
      </w:r>
      <w:r w:rsidR="005D1FD2" w:rsidRPr="008E2AAF">
        <w:rPr>
          <w:color w:val="000000" w:themeColor="text1"/>
          <w:lang w:val="en-GB"/>
        </w:rPr>
        <w:t xml:space="preserve">and its sustainability practice and environmental regulations management strategies. </w:t>
      </w:r>
    </w:p>
    <w:p w14:paraId="4F45838E" w14:textId="77777777"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Some research objectives are set below. </w:t>
      </w:r>
    </w:p>
    <w:p w14:paraId="4F45838F" w14:textId="00601E86" w:rsidR="0005787B" w:rsidRDefault="006A16A5" w:rsidP="006A16A5">
      <w:pPr>
        <w:pStyle w:val="ListParagraph"/>
        <w:numPr>
          <w:ilvl w:val="0"/>
          <w:numId w:val="1"/>
        </w:numPr>
        <w:spacing w:line="240" w:lineRule="auto"/>
        <w:jc w:val="left"/>
        <w:rPr>
          <w:rFonts w:eastAsia="Times New Roman" w:cs="Times New Roman"/>
          <w:szCs w:val="24"/>
          <w:lang w:val="en-IN" w:eastAsia="en-IN"/>
        </w:rPr>
      </w:pPr>
      <w:r w:rsidRPr="006A16A5">
        <w:rPr>
          <w:rFonts w:eastAsia="Times New Roman" w:cs="Times New Roman"/>
          <w:szCs w:val="24"/>
          <w:lang w:val="en-IN" w:eastAsia="en-IN"/>
        </w:rPr>
        <w:t xml:space="preserve"> Recognize the impact of environmental rules on international company performance.</w:t>
      </w:r>
    </w:p>
    <w:p w14:paraId="258E5D39" w14:textId="77777777" w:rsidR="006A16A5" w:rsidRPr="006A16A5" w:rsidRDefault="006A16A5" w:rsidP="006A16A5">
      <w:pPr>
        <w:pStyle w:val="ListParagraph"/>
        <w:spacing w:line="240" w:lineRule="auto"/>
        <w:jc w:val="left"/>
        <w:rPr>
          <w:rFonts w:eastAsia="Times New Roman" w:cs="Times New Roman"/>
          <w:szCs w:val="24"/>
          <w:lang w:val="en-IN" w:eastAsia="en-IN"/>
        </w:rPr>
      </w:pPr>
    </w:p>
    <w:p w14:paraId="4F458390" w14:textId="65649D2A" w:rsidR="0005787B" w:rsidRPr="008E2AAF" w:rsidRDefault="005D1FD2" w:rsidP="007C7E4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To evaluate the impact of </w:t>
      </w:r>
      <w:r w:rsidR="009F2087">
        <w:rPr>
          <w:rFonts w:ascii="Times New Roman" w:eastAsia="Times New Roman" w:hAnsi="Times New Roman" w:cs="Times New Roman"/>
          <w:color w:val="000000" w:themeColor="text1"/>
          <w:sz w:val="24"/>
          <w:szCs w:val="24"/>
          <w:lang w:val="en-GB"/>
        </w:rPr>
        <w:t>climate</w:t>
      </w:r>
      <w:r w:rsidRPr="008E2AAF">
        <w:rPr>
          <w:rFonts w:ascii="Times New Roman" w:eastAsia="Times New Roman" w:hAnsi="Times New Roman" w:cs="Times New Roman"/>
          <w:color w:val="000000" w:themeColor="text1"/>
          <w:sz w:val="24"/>
          <w:szCs w:val="24"/>
          <w:lang w:val="en-GB"/>
        </w:rPr>
        <w:t xml:space="preserve"> regulations on maintaining sustainability in the </w:t>
      </w:r>
      <w:r w:rsidR="00B11204" w:rsidRPr="008E2AAF">
        <w:rPr>
          <w:rFonts w:ascii="Times New Roman" w:eastAsia="Times New Roman" w:hAnsi="Times New Roman" w:cs="Times New Roman"/>
          <w:color w:val="000000" w:themeColor="text1"/>
          <w:sz w:val="24"/>
          <w:szCs w:val="24"/>
          <w:lang w:val="en-GB"/>
        </w:rPr>
        <w:t>Toyota Motor UK</w:t>
      </w:r>
    </w:p>
    <w:p w14:paraId="4F458391" w14:textId="531ECB7E" w:rsidR="0005787B" w:rsidRPr="008E2AAF" w:rsidRDefault="005D1FD2" w:rsidP="007C7E4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To identify the strategies of the </w:t>
      </w:r>
      <w:r w:rsidR="00B11204" w:rsidRPr="008E2AAF">
        <w:rPr>
          <w:rFonts w:ascii="Times New Roman" w:eastAsia="Times New Roman" w:hAnsi="Times New Roman" w:cs="Times New Roman"/>
          <w:color w:val="000000" w:themeColor="text1"/>
          <w:sz w:val="24"/>
          <w:szCs w:val="24"/>
          <w:lang w:val="en-GB"/>
        </w:rPr>
        <w:t>Toyota Motor UK</w:t>
      </w:r>
      <w:r w:rsidRPr="008E2AAF">
        <w:rPr>
          <w:rFonts w:ascii="Times New Roman" w:eastAsia="Times New Roman" w:hAnsi="Times New Roman" w:cs="Times New Roman"/>
          <w:color w:val="000000" w:themeColor="text1"/>
          <w:sz w:val="24"/>
          <w:szCs w:val="24"/>
          <w:lang w:val="en-GB"/>
        </w:rPr>
        <w:t xml:space="preserve"> in maintaining business sustainability and </w:t>
      </w:r>
      <w:r w:rsidR="009F2087">
        <w:rPr>
          <w:rFonts w:ascii="Times New Roman" w:eastAsia="Times New Roman" w:hAnsi="Times New Roman" w:cs="Times New Roman"/>
          <w:color w:val="000000" w:themeColor="text1"/>
          <w:sz w:val="24"/>
          <w:szCs w:val="24"/>
          <w:lang w:val="en-GB"/>
        </w:rPr>
        <w:t>orders about nature.</w:t>
      </w:r>
    </w:p>
    <w:p w14:paraId="4F458392" w14:textId="59E18770" w:rsidR="0005787B" w:rsidRPr="008E2AAF" w:rsidRDefault="006A16A5" w:rsidP="006A16A5">
      <w:pPr>
        <w:pStyle w:val="Normal1"/>
        <w:spacing w:line="360" w:lineRule="auto"/>
        <w:ind w:left="360"/>
        <w:jc w:val="both"/>
        <w:rPr>
          <w:rFonts w:ascii="Times New Roman" w:eastAsia="Times New Roman" w:hAnsi="Times New Roman" w:cs="Times New Roman"/>
          <w:color w:val="000000" w:themeColor="text1"/>
          <w:sz w:val="24"/>
          <w:szCs w:val="24"/>
          <w:lang w:val="en-GB"/>
        </w:rPr>
      </w:pPr>
      <w:r w:rsidRPr="006A16A5">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 xml:space="preserve">  </w:t>
      </w:r>
      <w:r w:rsidRPr="006A16A5">
        <w:rPr>
          <w:rFonts w:ascii="Times New Roman" w:eastAsia="Times New Roman" w:hAnsi="Times New Roman" w:cs="Times New Roman"/>
          <w:color w:val="000000" w:themeColor="text1"/>
          <w:sz w:val="24"/>
          <w:szCs w:val="24"/>
          <w:lang w:val="en-GB"/>
        </w:rPr>
        <w:t>Recognize possible problems of applying environmental rules and sustainability practices in international company.</w:t>
      </w:r>
    </w:p>
    <w:p w14:paraId="4F458393" w14:textId="77777777" w:rsidR="0005787B" w:rsidRPr="008E2AAF" w:rsidRDefault="005D1FD2" w:rsidP="007C7E45">
      <w:pPr>
        <w:pStyle w:val="Heading2"/>
        <w:rPr>
          <w:color w:val="000000" w:themeColor="text1"/>
          <w:lang w:val="en-GB"/>
        </w:rPr>
      </w:pPr>
      <w:bookmarkStart w:id="4" w:name="_Toc161154456"/>
      <w:r w:rsidRPr="008E2AAF">
        <w:rPr>
          <w:color w:val="000000" w:themeColor="text1"/>
          <w:lang w:val="en-GB"/>
        </w:rPr>
        <w:t>1.4 Research questions</w:t>
      </w:r>
      <w:bookmarkEnd w:id="4"/>
    </w:p>
    <w:p w14:paraId="4F458394" w14:textId="717A408B"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RQ1. What is the importance of environmental </w:t>
      </w:r>
      <w:r w:rsidR="009F2087">
        <w:rPr>
          <w:rFonts w:ascii="Times New Roman" w:eastAsia="Times New Roman" w:hAnsi="Times New Roman" w:cs="Times New Roman"/>
          <w:color w:val="000000" w:themeColor="text1"/>
          <w:sz w:val="24"/>
          <w:szCs w:val="24"/>
          <w:lang w:val="en-GB"/>
        </w:rPr>
        <w:t>standards</w:t>
      </w:r>
      <w:r w:rsidRPr="008E2AAF">
        <w:rPr>
          <w:rFonts w:ascii="Times New Roman" w:eastAsia="Times New Roman" w:hAnsi="Times New Roman" w:cs="Times New Roman"/>
          <w:color w:val="000000" w:themeColor="text1"/>
          <w:sz w:val="24"/>
          <w:szCs w:val="24"/>
          <w:lang w:val="en-GB"/>
        </w:rPr>
        <w:t xml:space="preserve"> or improving the performance of international business?</w:t>
      </w:r>
    </w:p>
    <w:p w14:paraId="4F458395" w14:textId="7CF7E25D"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RQ2. How do environmental regulations maintain sustainability practices in the cross-border business of the</w:t>
      </w:r>
      <w:r w:rsidR="00B11204" w:rsidRPr="008E2AAF">
        <w:rPr>
          <w:rFonts w:ascii="Times New Roman" w:eastAsia="Times New Roman" w:hAnsi="Times New Roman" w:cs="Times New Roman"/>
          <w:color w:val="000000" w:themeColor="text1"/>
          <w:sz w:val="24"/>
          <w:szCs w:val="24"/>
          <w:lang w:val="en-GB"/>
        </w:rPr>
        <w:t xml:space="preserve"> Toyota Motor</w:t>
      </w:r>
      <w:r w:rsidR="008E2AAF" w:rsidRPr="008E2AAF">
        <w:rPr>
          <w:rFonts w:ascii="Times New Roman" w:eastAsia="Times New Roman" w:hAnsi="Times New Roman" w:cs="Times New Roman"/>
          <w:color w:val="000000" w:themeColor="text1"/>
          <w:sz w:val="24"/>
          <w:szCs w:val="24"/>
          <w:lang w:val="en-GB"/>
        </w:rPr>
        <w:t xml:space="preserve"> </w:t>
      </w:r>
      <w:r w:rsidR="00B11204" w:rsidRPr="008E2AAF">
        <w:rPr>
          <w:rFonts w:ascii="Times New Roman" w:eastAsia="Times New Roman" w:hAnsi="Times New Roman" w:cs="Times New Roman"/>
          <w:color w:val="000000" w:themeColor="text1"/>
          <w:sz w:val="24"/>
          <w:szCs w:val="24"/>
          <w:lang w:val="en-GB"/>
        </w:rPr>
        <w:t>UK</w:t>
      </w:r>
      <w:r w:rsidRPr="008E2AAF">
        <w:rPr>
          <w:rFonts w:ascii="Times New Roman" w:eastAsia="Times New Roman" w:hAnsi="Times New Roman" w:cs="Times New Roman"/>
          <w:color w:val="000000" w:themeColor="text1"/>
          <w:sz w:val="24"/>
          <w:szCs w:val="24"/>
          <w:lang w:val="en-GB"/>
        </w:rPr>
        <w:t xml:space="preserve">? </w:t>
      </w:r>
    </w:p>
    <w:p w14:paraId="4F458396" w14:textId="7F252470"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RQ3. What are the strategies considered by </w:t>
      </w:r>
      <w:r w:rsidR="008E2AAF" w:rsidRPr="008E2AAF">
        <w:rPr>
          <w:rFonts w:ascii="Times New Roman" w:eastAsia="Times New Roman" w:hAnsi="Times New Roman" w:cs="Times New Roman"/>
          <w:color w:val="000000" w:themeColor="text1"/>
          <w:sz w:val="24"/>
          <w:szCs w:val="24"/>
          <w:lang w:val="en-GB"/>
        </w:rPr>
        <w:t xml:space="preserve">Toyota Motor </w:t>
      </w:r>
      <w:r w:rsidRPr="008E2AAF">
        <w:rPr>
          <w:rFonts w:ascii="Times New Roman" w:eastAsia="Times New Roman" w:hAnsi="Times New Roman" w:cs="Times New Roman"/>
          <w:color w:val="000000" w:themeColor="text1"/>
          <w:sz w:val="24"/>
          <w:szCs w:val="24"/>
          <w:lang w:val="en-GB"/>
        </w:rPr>
        <w:t xml:space="preserve">in maintaining sustainability practices in the business? </w:t>
      </w:r>
    </w:p>
    <w:p w14:paraId="4F458397" w14:textId="4A00655D"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RQ4. What challenges affect the implementation process of environmental r</w:t>
      </w:r>
      <w:r w:rsidR="00F935E4">
        <w:rPr>
          <w:rFonts w:ascii="Times New Roman" w:eastAsia="Times New Roman" w:hAnsi="Times New Roman" w:cs="Times New Roman"/>
          <w:color w:val="000000" w:themeColor="text1"/>
          <w:sz w:val="24"/>
          <w:szCs w:val="24"/>
          <w:lang w:val="en-GB"/>
        </w:rPr>
        <w:t xml:space="preserve">ules </w:t>
      </w:r>
      <w:r w:rsidRPr="008E2AAF">
        <w:rPr>
          <w:rFonts w:ascii="Times New Roman" w:eastAsia="Times New Roman" w:hAnsi="Times New Roman" w:cs="Times New Roman"/>
          <w:color w:val="000000" w:themeColor="text1"/>
          <w:sz w:val="24"/>
          <w:szCs w:val="24"/>
          <w:lang w:val="en-GB"/>
        </w:rPr>
        <w:t xml:space="preserve">and sustainability approaches in the automobile industry? </w:t>
      </w:r>
    </w:p>
    <w:p w14:paraId="4F458398" w14:textId="77777777" w:rsidR="0005787B" w:rsidRPr="008E2AAF" w:rsidRDefault="005D1FD2" w:rsidP="007C7E45">
      <w:pPr>
        <w:pStyle w:val="Heading2"/>
        <w:rPr>
          <w:color w:val="000000" w:themeColor="text1"/>
          <w:lang w:val="en-GB"/>
        </w:rPr>
      </w:pPr>
      <w:bookmarkStart w:id="5" w:name="_Toc161154457"/>
      <w:r w:rsidRPr="008E2AAF">
        <w:rPr>
          <w:color w:val="000000" w:themeColor="text1"/>
          <w:lang w:val="en-GB"/>
        </w:rPr>
        <w:t>1.5 Significance of the research</w:t>
      </w:r>
      <w:bookmarkEnd w:id="5"/>
    </w:p>
    <w:p w14:paraId="4F458399" w14:textId="165E2425" w:rsidR="0005787B" w:rsidRPr="008E2AAF" w:rsidRDefault="00985595" w:rsidP="00985595">
      <w:pPr>
        <w:rPr>
          <w:rFonts w:eastAsia="Times New Roman" w:cs="Times New Roman"/>
          <w:color w:val="000000" w:themeColor="text1"/>
          <w:szCs w:val="24"/>
          <w:lang w:val="en-GB"/>
        </w:rPr>
      </w:pPr>
      <w:r w:rsidRPr="00985595">
        <w:rPr>
          <w:rFonts w:eastAsia="Times New Roman" w:cs="Times New Roman"/>
          <w:color w:val="000000" w:themeColor="text1"/>
          <w:szCs w:val="24"/>
          <w:lang w:val="en-GB"/>
        </w:rPr>
        <w:t xml:space="preserve">The selection of this study subject is </w:t>
      </w:r>
      <w:r>
        <w:rPr>
          <w:rFonts w:eastAsia="Times New Roman" w:cs="Times New Roman"/>
          <w:color w:val="000000" w:themeColor="text1"/>
          <w:szCs w:val="24"/>
          <w:lang w:val="en-GB"/>
        </w:rPr>
        <w:t xml:space="preserve">important </w:t>
      </w:r>
      <w:r w:rsidR="005D1FD2" w:rsidRPr="008E2AAF">
        <w:rPr>
          <w:rFonts w:eastAsia="Times New Roman" w:cs="Times New Roman"/>
          <w:color w:val="000000" w:themeColor="text1"/>
          <w:szCs w:val="24"/>
          <w:lang w:val="en-GB"/>
        </w:rPr>
        <w:t>in changing the business practices and</w:t>
      </w:r>
      <w:r>
        <w:rPr>
          <w:rFonts w:eastAsia="Times New Roman" w:cs="Times New Roman"/>
          <w:color w:val="000000" w:themeColor="text1"/>
          <w:szCs w:val="24"/>
          <w:lang w:val="en-GB"/>
        </w:rPr>
        <w:t xml:space="preserve"> </w:t>
      </w:r>
      <w:r w:rsidRPr="00985595">
        <w:rPr>
          <w:rFonts w:eastAsia="Times New Roman" w:cs="Times New Roman"/>
          <w:color w:val="000000" w:themeColor="text1"/>
          <w:szCs w:val="24"/>
          <w:lang w:val="en-GB"/>
        </w:rPr>
        <w:t xml:space="preserve">The global car </w:t>
      </w:r>
      <w:r w:rsidR="008D4727">
        <w:rPr>
          <w:rFonts w:eastAsia="Times New Roman" w:cs="Times New Roman"/>
          <w:color w:val="000000" w:themeColor="text1"/>
          <w:szCs w:val="24"/>
          <w:lang w:val="en-GB"/>
        </w:rPr>
        <w:t>campany</w:t>
      </w:r>
      <w:r w:rsidRPr="00985595">
        <w:rPr>
          <w:rFonts w:eastAsia="Times New Roman" w:cs="Times New Roman"/>
          <w:color w:val="000000" w:themeColor="text1"/>
          <w:szCs w:val="24"/>
          <w:lang w:val="en-GB"/>
        </w:rPr>
        <w:t xml:space="preserve"> bears responsibilities for its sustainability</w:t>
      </w:r>
      <w:r w:rsidR="005D1FD2" w:rsidRPr="008E2AAF">
        <w:rPr>
          <w:rFonts w:eastAsia="Times New Roman" w:cs="Times New Roman"/>
          <w:color w:val="000000" w:themeColor="text1"/>
          <w:szCs w:val="24"/>
          <w:lang w:val="en-GB"/>
        </w:rPr>
        <w:t xml:space="preserve">. Employees and management team of this industry can understand the influence of </w:t>
      </w:r>
      <w:r w:rsidR="00F935E4" w:rsidRPr="00F935E4">
        <w:rPr>
          <w:rFonts w:eastAsia="Times New Roman" w:cs="Times New Roman"/>
          <w:color w:val="000000" w:themeColor="text1"/>
          <w:szCs w:val="24"/>
          <w:lang w:val="en-GB"/>
        </w:rPr>
        <w:t xml:space="preserve">Regulations for the environment </w:t>
      </w:r>
      <w:r w:rsidR="005D1FD2" w:rsidRPr="008E2AAF">
        <w:rPr>
          <w:rFonts w:eastAsia="Times New Roman" w:cs="Times New Roman"/>
          <w:color w:val="000000" w:themeColor="text1"/>
          <w:szCs w:val="24"/>
          <w:lang w:val="en-GB"/>
        </w:rPr>
        <w:t xml:space="preserve">and they can develop the best practices for maintaining business sustainability. Sustainable development improves </w:t>
      </w:r>
      <w:r w:rsidR="005D1FD2" w:rsidRPr="008E2AAF">
        <w:rPr>
          <w:rFonts w:eastAsia="Times New Roman" w:cs="Times New Roman"/>
          <w:color w:val="000000" w:themeColor="text1"/>
          <w:szCs w:val="24"/>
          <w:lang w:val="en-GB"/>
        </w:rPr>
        <w:lastRenderedPageBreak/>
        <w:t>economic growth and social equity (</w:t>
      </w:r>
      <w:r w:rsidR="005D1FD2" w:rsidRPr="008E2AAF">
        <w:rPr>
          <w:rFonts w:cs="Times New Roman"/>
          <w:color w:val="000000" w:themeColor="text1"/>
          <w:szCs w:val="24"/>
          <w:highlight w:val="white"/>
          <w:lang w:val="en-GB"/>
        </w:rPr>
        <w:t>Al-Qudah, Al-Okaily and Alqudah 2022</w:t>
      </w:r>
      <w:r w:rsidR="005D1FD2" w:rsidRPr="008E2AAF">
        <w:rPr>
          <w:rFonts w:eastAsia="Times New Roman" w:cs="Times New Roman"/>
          <w:color w:val="000000" w:themeColor="text1"/>
          <w:szCs w:val="24"/>
          <w:lang w:val="en-GB"/>
        </w:rPr>
        <w:t xml:space="preserve">).  The promotion of sustainable business practices has significance for the automobile industry to ensure economic growth and environmental responsibility. In the implementation of environment regulations, the stakeholder involvement is noticed. The discussion of this topic can facilitate the engagement of stakeholders and maintain a better diversity practice in the cross-border business of the automobile industry. </w:t>
      </w:r>
    </w:p>
    <w:p w14:paraId="4F45839A" w14:textId="77777777" w:rsidR="0005787B" w:rsidRPr="008E2AAF" w:rsidRDefault="005D1FD2" w:rsidP="007C7E45">
      <w:pPr>
        <w:pStyle w:val="Heading1"/>
        <w:rPr>
          <w:color w:val="000000" w:themeColor="text1"/>
          <w:lang w:val="en-GB"/>
        </w:rPr>
      </w:pPr>
      <w:bookmarkStart w:id="6" w:name="_Toc161154458"/>
      <w:r w:rsidRPr="008E2AAF">
        <w:rPr>
          <w:color w:val="000000" w:themeColor="text1"/>
          <w:lang w:val="en-GB"/>
        </w:rPr>
        <w:t>2. Literature review</w:t>
      </w:r>
      <w:bookmarkEnd w:id="6"/>
    </w:p>
    <w:p w14:paraId="4F45839B" w14:textId="77777777" w:rsidR="0005787B" w:rsidRPr="008E2AAF" w:rsidRDefault="005D1FD2" w:rsidP="007C7E45">
      <w:pPr>
        <w:pStyle w:val="Heading2"/>
        <w:rPr>
          <w:color w:val="000000" w:themeColor="text1"/>
          <w:lang w:val="en-GB"/>
        </w:rPr>
      </w:pPr>
      <w:bookmarkStart w:id="7" w:name="_Toc161154459"/>
      <w:r w:rsidRPr="008E2AAF">
        <w:rPr>
          <w:color w:val="000000" w:themeColor="text1"/>
          <w:lang w:val="en-GB"/>
        </w:rPr>
        <w:t>2.1 Impacts of implementing environmental regulations on the maintenance of international business sustainability</w:t>
      </w:r>
      <w:bookmarkEnd w:id="7"/>
    </w:p>
    <w:p w14:paraId="4F45839C" w14:textId="0B0D60B8"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The implementation of </w:t>
      </w:r>
      <w:r w:rsidR="00F935E4">
        <w:rPr>
          <w:rFonts w:ascii="Times New Roman" w:eastAsia="Times New Roman" w:hAnsi="Times New Roman" w:cs="Times New Roman"/>
          <w:color w:val="000000" w:themeColor="text1"/>
          <w:sz w:val="24"/>
          <w:szCs w:val="24"/>
          <w:lang w:val="en-GB"/>
        </w:rPr>
        <w:t xml:space="preserve">this topic </w:t>
      </w:r>
      <w:r w:rsidRPr="008E2AAF">
        <w:rPr>
          <w:rFonts w:ascii="Times New Roman" w:eastAsia="Times New Roman" w:hAnsi="Times New Roman" w:cs="Times New Roman"/>
          <w:color w:val="000000" w:themeColor="text1"/>
          <w:sz w:val="24"/>
          <w:szCs w:val="24"/>
          <w:lang w:val="en-GB"/>
        </w:rPr>
        <w:t xml:space="preserve">has a strong and positive impact on the maintenance and development of sustainability in international business practice. The regulatory framework helps organisations to meet the relevant environmental requirements. In international business, rising legal issues are very normal, however implementing </w:t>
      </w:r>
      <w:r w:rsidR="00F935E4">
        <w:rPr>
          <w:rFonts w:ascii="Times New Roman" w:eastAsia="Times New Roman" w:hAnsi="Times New Roman" w:cs="Times New Roman"/>
          <w:color w:val="000000" w:themeColor="text1"/>
          <w:sz w:val="24"/>
          <w:szCs w:val="24"/>
          <w:lang w:val="en-GB"/>
        </w:rPr>
        <w:t xml:space="preserve">these rules </w:t>
      </w:r>
      <w:r w:rsidRPr="008E2AAF">
        <w:rPr>
          <w:rFonts w:ascii="Times New Roman" w:eastAsia="Times New Roman" w:hAnsi="Times New Roman" w:cs="Times New Roman"/>
          <w:color w:val="000000" w:themeColor="text1"/>
          <w:sz w:val="24"/>
          <w:szCs w:val="24"/>
          <w:lang w:val="en-GB"/>
        </w:rPr>
        <w:t xml:space="preserve">helps to avoid the legal issues and maintain sustainable business practices. Along with this, it can be also said that by implementing regulations the automobile international organisations give their commitment to environmental protection which is not only a good initiative for playing corporate social responsibility but also protect the environment from hazardous conditions. </w:t>
      </w:r>
      <w:r w:rsidR="00C83ACF">
        <w:rPr>
          <w:rFonts w:ascii="Times New Roman" w:eastAsia="Times New Roman" w:hAnsi="Times New Roman" w:cs="Times New Roman"/>
          <w:color w:val="000000" w:themeColor="text1"/>
          <w:sz w:val="24"/>
          <w:szCs w:val="24"/>
          <w:lang w:val="en-GB"/>
        </w:rPr>
        <w:t>G</w:t>
      </w:r>
      <w:r w:rsidRPr="008E2AAF">
        <w:rPr>
          <w:rFonts w:ascii="Times New Roman" w:eastAsia="Times New Roman" w:hAnsi="Times New Roman" w:cs="Times New Roman"/>
          <w:color w:val="000000" w:themeColor="text1"/>
          <w:sz w:val="24"/>
          <w:szCs w:val="24"/>
          <w:lang w:val="en-GB"/>
        </w:rPr>
        <w:t>lobal guidelines and requirements maximise the professional competencies of organisations and guides the management team on how to use natural resources in the production line</w:t>
      </w:r>
      <w:r w:rsidR="00C83ACF">
        <w:rPr>
          <w:rFonts w:ascii="Times New Roman" w:eastAsia="Times New Roman" w:hAnsi="Times New Roman" w:cs="Times New Roman"/>
          <w:color w:val="000000" w:themeColor="text1"/>
          <w:sz w:val="24"/>
          <w:szCs w:val="24"/>
          <w:lang w:val="en-GB"/>
        </w:rPr>
        <w:t xml:space="preserve"> (</w:t>
      </w:r>
      <w:r w:rsidR="00C83ACF" w:rsidRPr="008E2AAF">
        <w:rPr>
          <w:rFonts w:ascii="Times New Roman" w:hAnsi="Times New Roman" w:cs="Times New Roman"/>
          <w:color w:val="000000" w:themeColor="text1"/>
          <w:sz w:val="24"/>
          <w:szCs w:val="24"/>
          <w:highlight w:val="white"/>
          <w:lang w:val="en-GB"/>
        </w:rPr>
        <w:t xml:space="preserve">Litvinenko et al. </w:t>
      </w:r>
      <w:r w:rsidR="00C83ACF" w:rsidRPr="008E2AAF">
        <w:rPr>
          <w:rFonts w:ascii="Times New Roman" w:eastAsia="Times New Roman" w:hAnsi="Times New Roman" w:cs="Times New Roman"/>
          <w:color w:val="000000" w:themeColor="text1"/>
          <w:sz w:val="24"/>
          <w:szCs w:val="24"/>
          <w:lang w:val="en-GB"/>
        </w:rPr>
        <w:t>202</w:t>
      </w:r>
      <w:r w:rsidR="00C83ACF">
        <w:rPr>
          <w:rFonts w:ascii="Times New Roman" w:eastAsia="Times New Roman" w:hAnsi="Times New Roman" w:cs="Times New Roman"/>
          <w:color w:val="000000" w:themeColor="text1"/>
          <w:sz w:val="24"/>
          <w:szCs w:val="24"/>
          <w:lang w:val="en-GB"/>
        </w:rPr>
        <w:t>2)</w:t>
      </w:r>
      <w:r w:rsidRPr="008E2AAF">
        <w:rPr>
          <w:rFonts w:ascii="Times New Roman" w:eastAsia="Times New Roman" w:hAnsi="Times New Roman" w:cs="Times New Roman"/>
          <w:color w:val="000000" w:themeColor="text1"/>
          <w:sz w:val="24"/>
          <w:szCs w:val="24"/>
          <w:lang w:val="en-GB"/>
        </w:rPr>
        <w:t xml:space="preserve">.  In the same context, </w:t>
      </w:r>
      <w:r w:rsidR="00B11204" w:rsidRPr="008E2AAF">
        <w:rPr>
          <w:rFonts w:ascii="Times New Roman" w:eastAsia="Times New Roman" w:hAnsi="Times New Roman" w:cs="Times New Roman"/>
          <w:color w:val="000000" w:themeColor="text1"/>
          <w:sz w:val="24"/>
          <w:szCs w:val="24"/>
          <w:lang w:val="en-GB"/>
        </w:rPr>
        <w:t xml:space="preserve">it can be mentioned </w:t>
      </w:r>
      <w:r w:rsidRPr="008E2AAF">
        <w:rPr>
          <w:rFonts w:ascii="Times New Roman" w:eastAsia="Times New Roman" w:hAnsi="Times New Roman" w:cs="Times New Roman"/>
          <w:color w:val="000000" w:themeColor="text1"/>
          <w:sz w:val="24"/>
          <w:szCs w:val="24"/>
          <w:lang w:val="en-GB"/>
        </w:rPr>
        <w:t xml:space="preserve">that the impact of sustainability policies and practices helps organisations to focus on environmental communication, awareness training and resource preservation </w:t>
      </w:r>
    </w:p>
    <w:p w14:paraId="4F45839D" w14:textId="16A07E6A" w:rsidR="0005787B" w:rsidRPr="008E2AAF" w:rsidRDefault="005D1FD2" w:rsidP="008563B6">
      <w:pPr>
        <w:rPr>
          <w:rFonts w:eastAsia="Times New Roman" w:cs="Times New Roman"/>
          <w:color w:val="000000" w:themeColor="text1"/>
          <w:szCs w:val="24"/>
          <w:lang w:val="en-GB"/>
        </w:rPr>
      </w:pPr>
      <w:r w:rsidRPr="008E2AAF">
        <w:rPr>
          <w:rFonts w:eastAsia="Times New Roman" w:cs="Times New Roman"/>
          <w:color w:val="000000" w:themeColor="text1"/>
          <w:szCs w:val="24"/>
          <w:lang w:val="en-GB"/>
        </w:rPr>
        <w:t>In the environmental regulations, the government of every country highlights organisational activities for resource extraction and energy consumption. The following of these regulations</w:t>
      </w:r>
      <w:r w:rsidR="008563B6">
        <w:rPr>
          <w:rFonts w:eastAsia="Times New Roman" w:cs="Times New Roman"/>
          <w:color w:val="000000" w:themeColor="text1"/>
          <w:szCs w:val="24"/>
          <w:lang w:val="en-GB"/>
        </w:rPr>
        <w:t xml:space="preserve"> </w:t>
      </w:r>
      <w:r w:rsidR="008563B6" w:rsidRPr="008563B6">
        <w:rPr>
          <w:rFonts w:eastAsia="Times New Roman" w:cs="Times New Roman"/>
          <w:color w:val="000000" w:themeColor="text1"/>
          <w:szCs w:val="24"/>
          <w:lang w:val="en-GB"/>
        </w:rPr>
        <w:t>has a beneficial effect</w:t>
      </w:r>
      <w:r w:rsidRPr="008E2AAF">
        <w:rPr>
          <w:rFonts w:eastAsia="Times New Roman" w:cs="Times New Roman"/>
          <w:color w:val="000000" w:themeColor="text1"/>
          <w:szCs w:val="24"/>
          <w:lang w:val="en-GB"/>
        </w:rPr>
        <w:t xml:space="preserve"> on managing resources</w:t>
      </w:r>
      <w:r w:rsidR="00C83ACF">
        <w:rPr>
          <w:rFonts w:eastAsia="Times New Roman" w:cs="Times New Roman"/>
          <w:color w:val="000000" w:themeColor="text1"/>
          <w:szCs w:val="24"/>
          <w:lang w:val="en-GB"/>
        </w:rPr>
        <w:t xml:space="preserve"> (</w:t>
      </w:r>
      <w:r w:rsidR="00C83ACF" w:rsidRPr="008E2AAF">
        <w:rPr>
          <w:rFonts w:cs="Times New Roman"/>
          <w:color w:val="000000" w:themeColor="text1"/>
          <w:szCs w:val="24"/>
          <w:highlight w:val="white"/>
          <w:lang w:val="en-GB"/>
        </w:rPr>
        <w:t xml:space="preserve">Sakshi et al. </w:t>
      </w:r>
      <w:r w:rsidR="00C83ACF" w:rsidRPr="008E2AAF">
        <w:rPr>
          <w:rFonts w:eastAsia="Times New Roman" w:cs="Times New Roman"/>
          <w:color w:val="000000" w:themeColor="text1"/>
          <w:szCs w:val="24"/>
          <w:lang w:val="en-GB"/>
        </w:rPr>
        <w:t>2020</w:t>
      </w:r>
      <w:r w:rsidR="00C83ACF">
        <w:rPr>
          <w:rFonts w:eastAsia="Times New Roman" w:cs="Times New Roman"/>
          <w:color w:val="000000" w:themeColor="text1"/>
          <w:szCs w:val="24"/>
          <w:lang w:val="en-GB"/>
        </w:rPr>
        <w:t>)</w:t>
      </w:r>
      <w:r w:rsidRPr="008E2AAF">
        <w:rPr>
          <w:rFonts w:eastAsia="Times New Roman" w:cs="Times New Roman"/>
          <w:color w:val="000000" w:themeColor="text1"/>
          <w:szCs w:val="24"/>
          <w:lang w:val="en-GB"/>
        </w:rPr>
        <w:t xml:space="preserve">. The embracement of </w:t>
      </w:r>
      <w:r w:rsidR="00F935E4">
        <w:rPr>
          <w:rFonts w:eastAsia="Times New Roman" w:cs="Times New Roman"/>
          <w:color w:val="000000" w:themeColor="text1"/>
          <w:szCs w:val="24"/>
          <w:lang w:val="en-GB"/>
        </w:rPr>
        <w:t>rules on the environment</w:t>
      </w:r>
      <w:r w:rsidRPr="008E2AAF">
        <w:rPr>
          <w:rFonts w:eastAsia="Times New Roman" w:cs="Times New Roman"/>
          <w:color w:val="000000" w:themeColor="text1"/>
          <w:szCs w:val="24"/>
          <w:lang w:val="en-GB"/>
        </w:rPr>
        <w:t xml:space="preserve"> has also a positive impact on gaining competitive advantages because it distinguishes the brand image and activities of the automobile companies from others and attracts the sense of customers and investors. </w:t>
      </w:r>
      <w:r w:rsidR="004539D8">
        <w:rPr>
          <w:rFonts w:eastAsia="Times New Roman" w:cs="Times New Roman"/>
          <w:color w:val="000000" w:themeColor="text1"/>
          <w:szCs w:val="24"/>
          <w:lang w:val="en-GB"/>
        </w:rPr>
        <w:t>E</w:t>
      </w:r>
      <w:r w:rsidRPr="008E2AAF">
        <w:rPr>
          <w:rFonts w:eastAsia="Times New Roman" w:cs="Times New Roman"/>
          <w:color w:val="000000" w:themeColor="text1"/>
          <w:szCs w:val="24"/>
          <w:lang w:val="en-GB"/>
        </w:rPr>
        <w:t>nvironmental capabilities and proactive environmental strategy are helpful for gaining competitive advantages</w:t>
      </w:r>
      <w:r w:rsidR="004539D8">
        <w:rPr>
          <w:rFonts w:eastAsia="Times New Roman" w:cs="Times New Roman"/>
          <w:color w:val="000000" w:themeColor="text1"/>
          <w:szCs w:val="24"/>
          <w:lang w:val="en-GB"/>
        </w:rPr>
        <w:t xml:space="preserve"> (</w:t>
      </w:r>
      <w:r w:rsidR="004539D8" w:rsidRPr="008E2AAF">
        <w:rPr>
          <w:rFonts w:eastAsia="Times New Roman" w:cs="Times New Roman"/>
          <w:color w:val="000000" w:themeColor="text1"/>
          <w:szCs w:val="24"/>
          <w:lang w:val="en-GB"/>
        </w:rPr>
        <w:t>Mishra</w:t>
      </w:r>
      <w:r w:rsidR="004539D8" w:rsidRPr="008E2AAF">
        <w:rPr>
          <w:rFonts w:cs="Times New Roman"/>
          <w:color w:val="000000" w:themeColor="text1"/>
          <w:szCs w:val="24"/>
          <w:highlight w:val="white"/>
          <w:lang w:val="en-GB"/>
        </w:rPr>
        <w:t xml:space="preserve"> and Yadav </w:t>
      </w:r>
      <w:r w:rsidR="004539D8" w:rsidRPr="008E2AAF">
        <w:rPr>
          <w:rFonts w:eastAsia="Times New Roman" w:cs="Times New Roman"/>
          <w:color w:val="000000" w:themeColor="text1"/>
          <w:szCs w:val="24"/>
          <w:lang w:val="en-GB"/>
        </w:rPr>
        <w:t>2021</w:t>
      </w:r>
      <w:r w:rsidR="004539D8">
        <w:rPr>
          <w:rFonts w:eastAsia="Times New Roman" w:cs="Times New Roman"/>
          <w:color w:val="000000" w:themeColor="text1"/>
          <w:szCs w:val="24"/>
          <w:lang w:val="en-GB"/>
        </w:rPr>
        <w:t>)</w:t>
      </w:r>
      <w:r w:rsidRPr="008E2AAF">
        <w:rPr>
          <w:rFonts w:eastAsia="Times New Roman" w:cs="Times New Roman"/>
          <w:color w:val="000000" w:themeColor="text1"/>
          <w:szCs w:val="24"/>
          <w:lang w:val="en-GB"/>
        </w:rPr>
        <w:t xml:space="preserve">. The introduction of environmental regulations also has a positive impact on driving innovation because it influences </w:t>
      </w:r>
      <w:r w:rsidRPr="008E2AAF">
        <w:rPr>
          <w:rFonts w:eastAsia="Times New Roman" w:cs="Times New Roman"/>
          <w:color w:val="000000" w:themeColor="text1"/>
          <w:szCs w:val="24"/>
          <w:lang w:val="en-GB"/>
        </w:rPr>
        <w:lastRenderedPageBreak/>
        <w:t xml:space="preserve">organisations to implement more effective new technologies that can improve efficiency and reduce negative environmental impacts. </w:t>
      </w:r>
    </w:p>
    <w:p w14:paraId="4F45839E" w14:textId="77777777" w:rsidR="0005787B" w:rsidRPr="008E2AAF" w:rsidRDefault="005D1FD2" w:rsidP="007C7E45">
      <w:pPr>
        <w:pStyle w:val="Heading2"/>
        <w:rPr>
          <w:color w:val="000000" w:themeColor="text1"/>
          <w:lang w:val="en-GB"/>
        </w:rPr>
      </w:pPr>
      <w:bookmarkStart w:id="8" w:name="_Toc161154460"/>
      <w:r w:rsidRPr="008E2AAF">
        <w:rPr>
          <w:color w:val="000000" w:themeColor="text1"/>
          <w:lang w:val="en-GB"/>
        </w:rPr>
        <w:t>2.2 Potential challenges associated with the implementation process</w:t>
      </w:r>
      <w:bookmarkEnd w:id="8"/>
    </w:p>
    <w:p w14:paraId="4F45839F" w14:textId="25B89F6A" w:rsidR="0005787B" w:rsidRPr="008E2AAF" w:rsidRDefault="005D1FD2" w:rsidP="00571A90">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Implementing environment</w:t>
      </w:r>
      <w:r w:rsidR="00F935E4">
        <w:rPr>
          <w:rFonts w:ascii="Times New Roman" w:eastAsia="Times New Roman" w:hAnsi="Times New Roman" w:cs="Times New Roman"/>
          <w:color w:val="000000" w:themeColor="text1"/>
          <w:sz w:val="24"/>
          <w:szCs w:val="24"/>
          <w:lang w:val="en-GB"/>
        </w:rPr>
        <w:t>al</w:t>
      </w:r>
      <w:r w:rsidRPr="008E2AAF">
        <w:rPr>
          <w:rFonts w:ascii="Times New Roman" w:eastAsia="Times New Roman" w:hAnsi="Times New Roman" w:cs="Times New Roman"/>
          <w:color w:val="000000" w:themeColor="text1"/>
          <w:sz w:val="24"/>
          <w:szCs w:val="24"/>
          <w:lang w:val="en-GB"/>
        </w:rPr>
        <w:t xml:space="preserve"> regulations and following sustainability practices can create several challenges for international business organisations. First of all, it can be said that implementing sustainable practices and upgraded technologies is costly which increases the operational cost of organisations</w:t>
      </w:r>
      <w:r w:rsidR="00F13FF2">
        <w:rPr>
          <w:rFonts w:ascii="Times New Roman" w:eastAsia="Times New Roman" w:hAnsi="Times New Roman" w:cs="Times New Roman"/>
          <w:color w:val="000000" w:themeColor="text1"/>
          <w:sz w:val="24"/>
          <w:szCs w:val="24"/>
          <w:lang w:val="en-GB"/>
        </w:rPr>
        <w:t xml:space="preserve"> (</w:t>
      </w:r>
      <w:r w:rsidR="00F13FF2" w:rsidRPr="008E2AAF">
        <w:rPr>
          <w:rFonts w:ascii="Times New Roman" w:eastAsia="Times New Roman" w:hAnsi="Times New Roman" w:cs="Times New Roman"/>
          <w:color w:val="000000" w:themeColor="text1"/>
          <w:sz w:val="24"/>
          <w:szCs w:val="24"/>
          <w:lang w:val="en-GB"/>
        </w:rPr>
        <w:t>Mishra</w:t>
      </w:r>
      <w:r w:rsidR="00F13FF2" w:rsidRPr="008E2AAF">
        <w:rPr>
          <w:rFonts w:ascii="Times New Roman" w:hAnsi="Times New Roman" w:cs="Times New Roman"/>
          <w:color w:val="000000" w:themeColor="text1"/>
          <w:sz w:val="24"/>
          <w:szCs w:val="24"/>
          <w:highlight w:val="white"/>
          <w:lang w:val="en-GB"/>
        </w:rPr>
        <w:t xml:space="preserve"> and Yadav </w:t>
      </w:r>
      <w:r w:rsidR="00F13FF2" w:rsidRPr="008E2AAF">
        <w:rPr>
          <w:rFonts w:ascii="Times New Roman" w:eastAsia="Times New Roman" w:hAnsi="Times New Roman" w:cs="Times New Roman"/>
          <w:color w:val="000000" w:themeColor="text1"/>
          <w:sz w:val="24"/>
          <w:szCs w:val="24"/>
          <w:lang w:val="en-GB"/>
        </w:rPr>
        <w:t>2021)</w:t>
      </w:r>
      <w:r w:rsidRPr="008E2AAF">
        <w:rPr>
          <w:rFonts w:ascii="Times New Roman" w:eastAsia="Times New Roman" w:hAnsi="Times New Roman" w:cs="Times New Roman"/>
          <w:color w:val="000000" w:themeColor="text1"/>
          <w:sz w:val="24"/>
          <w:szCs w:val="24"/>
          <w:lang w:val="en-GB"/>
        </w:rPr>
        <w:t>.</w:t>
      </w:r>
      <w:r w:rsidRPr="009F2087">
        <w:t xml:space="preserve"> </w:t>
      </w:r>
      <w:r w:rsidRPr="00571A90">
        <w:t>Secondly</w:t>
      </w:r>
      <w:r w:rsidR="007C7E45" w:rsidRPr="00571A90">
        <w:t>, every</w:t>
      </w:r>
      <w:r w:rsidRPr="00571A90">
        <w:t xml:space="preserve"> country has various </w:t>
      </w:r>
      <w:r w:rsidR="00DD17D8" w:rsidRPr="00571A90">
        <w:t>laws</w:t>
      </w:r>
      <w:r w:rsidRPr="00571A90">
        <w:t xml:space="preserve"> and sustainability guidelines which create confusion for international organi</w:t>
      </w:r>
      <w:r w:rsidR="004515C9" w:rsidRPr="00571A90">
        <w:t>z</w:t>
      </w:r>
      <w:r w:rsidRPr="00571A90">
        <w:t>ations to follow rules and regulations and adjust to the diverse cultures. Thirdly, according to necessity the government and policymakers</w:t>
      </w:r>
      <w:r w:rsidR="00571A90">
        <w:t xml:space="preserve"> </w:t>
      </w:r>
      <w:r w:rsidRPr="00571A90">
        <w:t>frequently</w:t>
      </w:r>
      <w:r w:rsidR="00571A90">
        <w:t xml:space="preserve"> </w:t>
      </w:r>
      <w:r w:rsidRPr="00571A90">
        <w:t xml:space="preserve">change </w:t>
      </w:r>
      <w:r w:rsidR="009F2087" w:rsidRPr="00571A90">
        <w:t>land use restrictions</w:t>
      </w:r>
      <w:r w:rsidRPr="00571A90">
        <w:t xml:space="preserve"> and sustainability guidelines which </w:t>
      </w:r>
      <w:r w:rsidR="007C7E45" w:rsidRPr="00571A90">
        <w:t>create</w:t>
      </w:r>
      <w:r w:rsidRPr="00571A90">
        <w:t xml:space="preserve"> confusion and challenges for international organi</w:t>
      </w:r>
      <w:r w:rsidR="004515C9" w:rsidRPr="00571A90">
        <w:t>za</w:t>
      </w:r>
      <w:r w:rsidRPr="00571A90">
        <w:t>tion especially companies in the automobile sector to follow the changing rules and regulations.</w:t>
      </w:r>
      <w:r w:rsidRPr="009F2087">
        <w:t xml:space="preserve"> Before following</w:t>
      </w:r>
      <w:r w:rsidR="00DD17D8" w:rsidRPr="009F2087">
        <w:t xml:space="preserve"> policies about nature</w:t>
      </w:r>
      <w:r w:rsidR="00AB4B61" w:rsidRPr="009F2087">
        <w:t>,</w:t>
      </w:r>
      <w:r w:rsidRPr="009F2087">
        <w:t xml:space="preserve"> it is necessary to have adequate knowledge and sustainability training among employees. </w:t>
      </w:r>
      <w:r w:rsidR="001E3788" w:rsidRPr="009F2087">
        <w:t>E</w:t>
      </w:r>
      <w:r w:rsidRPr="009F2087">
        <w:t>nvironmental training enhances sustainability and environmental competencies among individuals</w:t>
      </w:r>
      <w:r w:rsidR="001E3788" w:rsidRPr="009F2087">
        <w:t xml:space="preserve"> (</w:t>
      </w:r>
      <w:r w:rsidR="001E3788" w:rsidRPr="009F2087">
        <w:rPr>
          <w:highlight w:val="white"/>
        </w:rPr>
        <w:t>Silva, Costa and Kniess</w:t>
      </w:r>
      <w:r w:rsidR="001E3788" w:rsidRPr="009F2087">
        <w:t xml:space="preserve"> 2019)</w:t>
      </w:r>
      <w:r w:rsidRPr="009F2087">
        <w:t>. Inadequate knowledge related to these factors creates challenges for organi</w:t>
      </w:r>
      <w:r w:rsidR="004515C9">
        <w:t>z</w:t>
      </w:r>
      <w:r w:rsidRPr="009F2087">
        <w:t xml:space="preserve">ations to follow and implement these practices. The automobile sector has to deal with global suppliers for collecting equipment and other devices. Sometimes global suppliers do not follow </w:t>
      </w:r>
      <w:r w:rsidR="00DD17D8" w:rsidRPr="009F2087">
        <w:t>laws of nature</w:t>
      </w:r>
      <w:r w:rsidRPr="009F2087">
        <w:t xml:space="preserve"> and sustainability guidelines which has a bad impact on the business strategy and sustainability performance. It is necessary to develop some strategies by which sustainability business practices can be followed positively.</w:t>
      </w:r>
      <w:r w:rsidRPr="008E2AAF">
        <w:rPr>
          <w:rFonts w:ascii="Times New Roman" w:eastAsia="Times New Roman" w:hAnsi="Times New Roman" w:cs="Times New Roman"/>
          <w:color w:val="000000" w:themeColor="text1"/>
          <w:sz w:val="24"/>
          <w:szCs w:val="24"/>
          <w:lang w:val="en-GB"/>
        </w:rPr>
        <w:t xml:space="preserve"> </w:t>
      </w:r>
    </w:p>
    <w:p w14:paraId="4F4583A0" w14:textId="77777777" w:rsidR="0005787B" w:rsidRPr="008E2AAF" w:rsidRDefault="007C7E45" w:rsidP="007C7E45">
      <w:pPr>
        <w:pStyle w:val="Heading2"/>
        <w:rPr>
          <w:color w:val="000000" w:themeColor="text1"/>
          <w:lang w:val="en-GB"/>
        </w:rPr>
      </w:pPr>
      <w:bookmarkStart w:id="9" w:name="_Toc161154461"/>
      <w:r w:rsidRPr="008E2AAF">
        <w:rPr>
          <w:color w:val="000000" w:themeColor="text1"/>
          <w:lang w:val="en-GB"/>
        </w:rPr>
        <w:t xml:space="preserve">2.3 </w:t>
      </w:r>
      <w:r w:rsidR="005D1FD2" w:rsidRPr="008E2AAF">
        <w:rPr>
          <w:color w:val="000000" w:themeColor="text1"/>
          <w:lang w:val="en-GB"/>
        </w:rPr>
        <w:t>Literature gaps</w:t>
      </w:r>
      <w:bookmarkEnd w:id="9"/>
    </w:p>
    <w:p w14:paraId="4F4583A1" w14:textId="55BFCFC9"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In the literature review section, the light has been given to analyse the impact of </w:t>
      </w:r>
      <w:r w:rsidR="00DD17D8">
        <w:rPr>
          <w:rFonts w:ascii="Times New Roman" w:eastAsia="Times New Roman" w:hAnsi="Times New Roman" w:cs="Times New Roman"/>
          <w:color w:val="000000" w:themeColor="text1"/>
          <w:sz w:val="24"/>
          <w:szCs w:val="24"/>
          <w:lang w:val="en-GB"/>
        </w:rPr>
        <w:t xml:space="preserve">surroundings </w:t>
      </w:r>
      <w:r w:rsidRPr="008E2AAF">
        <w:rPr>
          <w:rFonts w:ascii="Times New Roman" w:eastAsia="Times New Roman" w:hAnsi="Times New Roman" w:cs="Times New Roman"/>
          <w:color w:val="000000" w:themeColor="text1"/>
          <w:sz w:val="24"/>
          <w:szCs w:val="24"/>
          <w:lang w:val="en-GB"/>
        </w:rPr>
        <w:t>regulations on business sustainability practice. Moreover</w:t>
      </w:r>
      <w:r w:rsidR="007C7E45" w:rsidRPr="008E2AAF">
        <w:rPr>
          <w:rFonts w:ascii="Times New Roman" w:eastAsia="Times New Roman" w:hAnsi="Times New Roman" w:cs="Times New Roman"/>
          <w:color w:val="000000" w:themeColor="text1"/>
          <w:sz w:val="24"/>
          <w:szCs w:val="24"/>
          <w:lang w:val="en-GB"/>
        </w:rPr>
        <w:t>, some</w:t>
      </w:r>
      <w:r w:rsidRPr="008E2AAF">
        <w:rPr>
          <w:rFonts w:ascii="Times New Roman" w:eastAsia="Times New Roman" w:hAnsi="Times New Roman" w:cs="Times New Roman"/>
          <w:color w:val="000000" w:themeColor="text1"/>
          <w:sz w:val="24"/>
          <w:szCs w:val="24"/>
          <w:lang w:val="en-GB"/>
        </w:rPr>
        <w:t xml:space="preserve"> challenges have been discussed in the implementation process. Related theories have not been discussed which is the gap of this section. In addition, the focus has been only given to the automobile industry while other industries or sectors have not been highlighted.  It is another gap in this section.  The roles of stakeholders and policymakers have not been also discussed. </w:t>
      </w:r>
    </w:p>
    <w:p w14:paraId="4F4583A2" w14:textId="77777777" w:rsidR="0005787B" w:rsidRPr="008E2AAF" w:rsidRDefault="005D1FD2" w:rsidP="007C7E45">
      <w:pPr>
        <w:pStyle w:val="Heading1"/>
        <w:rPr>
          <w:color w:val="000000" w:themeColor="text1"/>
          <w:lang w:val="en-GB"/>
        </w:rPr>
      </w:pPr>
      <w:bookmarkStart w:id="10" w:name="_Toc161154462"/>
      <w:r w:rsidRPr="008E2AAF">
        <w:rPr>
          <w:color w:val="000000" w:themeColor="text1"/>
          <w:lang w:val="en-GB"/>
        </w:rPr>
        <w:lastRenderedPageBreak/>
        <w:t>3. Methodology</w:t>
      </w:r>
      <w:bookmarkEnd w:id="10"/>
    </w:p>
    <w:p w14:paraId="4F4583A3" w14:textId="77777777" w:rsidR="0005787B" w:rsidRPr="008E2AAF" w:rsidRDefault="005D1FD2" w:rsidP="007C7E45">
      <w:pPr>
        <w:pStyle w:val="Heading2"/>
        <w:rPr>
          <w:color w:val="000000" w:themeColor="text1"/>
          <w:lang w:val="en-GB"/>
        </w:rPr>
      </w:pPr>
      <w:bookmarkStart w:id="11" w:name="_Toc161154463"/>
      <w:r w:rsidRPr="008E2AAF">
        <w:rPr>
          <w:color w:val="000000" w:themeColor="text1"/>
          <w:lang w:val="en-GB"/>
        </w:rPr>
        <w:t>3.1 Research philosophy</w:t>
      </w:r>
      <w:bookmarkEnd w:id="11"/>
    </w:p>
    <w:p w14:paraId="4F4583A4" w14:textId="79A0EC25"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Th</w:t>
      </w:r>
      <w:r w:rsidR="009F7067">
        <w:rPr>
          <w:rFonts w:ascii="Times New Roman" w:eastAsia="Times New Roman" w:hAnsi="Times New Roman" w:cs="Times New Roman"/>
          <w:color w:val="000000" w:themeColor="text1"/>
          <w:sz w:val="24"/>
          <w:szCs w:val="24"/>
          <w:lang w:val="en-GB"/>
        </w:rPr>
        <w:t xml:space="preserve">is </w:t>
      </w:r>
      <w:r w:rsidRPr="008E2AAF">
        <w:rPr>
          <w:rFonts w:ascii="Times New Roman" w:eastAsia="Times New Roman" w:hAnsi="Times New Roman" w:cs="Times New Roman"/>
          <w:color w:val="000000" w:themeColor="text1"/>
          <w:sz w:val="24"/>
          <w:szCs w:val="24"/>
          <w:lang w:val="en-GB"/>
        </w:rPr>
        <w:t>research defines the beliefs and attitudes by which knowledge about a research can be developed. It is associated with dealing with the nature of study and enhancing knowledge about research.</w:t>
      </w:r>
      <w:r w:rsidR="008563B6" w:rsidRPr="008563B6">
        <w:t xml:space="preserve"> </w:t>
      </w:r>
      <w:r w:rsidR="008563B6" w:rsidRPr="008563B6">
        <w:rPr>
          <w:rFonts w:ascii="Times New Roman" w:eastAsia="Times New Roman" w:hAnsi="Times New Roman" w:cs="Times New Roman"/>
          <w:color w:val="000000" w:themeColor="text1"/>
          <w:sz w:val="24"/>
          <w:szCs w:val="24"/>
          <w:lang w:val="en-GB"/>
        </w:rPr>
        <w:t>In this example, the Interpretivism philosophy</w:t>
      </w:r>
      <w:r w:rsidRPr="008E2AAF">
        <w:rPr>
          <w:rFonts w:ascii="Times New Roman" w:eastAsia="Times New Roman" w:hAnsi="Times New Roman" w:cs="Times New Roman"/>
          <w:color w:val="000000" w:themeColor="text1"/>
          <w:sz w:val="24"/>
          <w:szCs w:val="24"/>
          <w:lang w:val="en-GB"/>
        </w:rPr>
        <w:t xml:space="preserve"> will be considered to interpret the main elements of the research and understand the significance of environmental regulations and sustainable business practices in the cross-border business. The subjective knowledge and the perspective of the social world will be included in the research by which the reality and practical implications of </w:t>
      </w:r>
      <w:r w:rsidR="004515C9" w:rsidRPr="004515C9">
        <w:rPr>
          <w:rFonts w:ascii="Times New Roman" w:eastAsia="Times New Roman" w:hAnsi="Times New Roman" w:cs="Times New Roman"/>
          <w:color w:val="000000" w:themeColor="text1"/>
          <w:sz w:val="24"/>
          <w:szCs w:val="24"/>
          <w:lang w:val="en-GB"/>
        </w:rPr>
        <w:t>environmental legislation</w:t>
      </w:r>
      <w:r w:rsidRPr="008E2AAF">
        <w:rPr>
          <w:rFonts w:ascii="Times New Roman" w:eastAsia="Times New Roman" w:hAnsi="Times New Roman" w:cs="Times New Roman"/>
          <w:color w:val="000000" w:themeColor="text1"/>
          <w:sz w:val="24"/>
          <w:szCs w:val="24"/>
          <w:lang w:val="en-GB"/>
        </w:rPr>
        <w:t xml:space="preserve"> will be known in the automobile industry. </w:t>
      </w:r>
    </w:p>
    <w:p w14:paraId="4F4583A5" w14:textId="77777777" w:rsidR="0005787B" w:rsidRPr="008E2AAF" w:rsidRDefault="005D1FD2" w:rsidP="007C7E45">
      <w:pPr>
        <w:pStyle w:val="Heading2"/>
        <w:rPr>
          <w:color w:val="000000" w:themeColor="text1"/>
          <w:lang w:val="en-GB"/>
        </w:rPr>
      </w:pPr>
      <w:bookmarkStart w:id="12" w:name="_Toc161154464"/>
      <w:r w:rsidRPr="008E2AAF">
        <w:rPr>
          <w:color w:val="000000" w:themeColor="text1"/>
          <w:lang w:val="en-GB"/>
        </w:rPr>
        <w:t>3.2 Research approach</w:t>
      </w:r>
      <w:bookmarkEnd w:id="12"/>
    </w:p>
    <w:p w14:paraId="4F4583A6" w14:textId="77777777"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The research approach is basically associated with developing some plans and processes by which the entire research can be conducted in a systematic way. Following plans and processes is necessary to include every necessary factor in the research and it can evaluate the standard of data collection method. In this research, the </w:t>
      </w:r>
      <w:r w:rsidRPr="008E2AAF">
        <w:rPr>
          <w:rFonts w:ascii="Times New Roman" w:eastAsia="Times New Roman" w:hAnsi="Times New Roman" w:cs="Times New Roman"/>
          <w:b/>
          <w:color w:val="000000" w:themeColor="text1"/>
          <w:sz w:val="24"/>
          <w:szCs w:val="24"/>
          <w:lang w:val="en-GB"/>
        </w:rPr>
        <w:t>inductive</w:t>
      </w:r>
      <w:r w:rsidRPr="008E2AAF">
        <w:rPr>
          <w:rFonts w:ascii="Times New Roman" w:eastAsia="Times New Roman" w:hAnsi="Times New Roman" w:cs="Times New Roman"/>
          <w:color w:val="000000" w:themeColor="text1"/>
          <w:sz w:val="24"/>
          <w:szCs w:val="24"/>
          <w:lang w:val="en-GB"/>
        </w:rPr>
        <w:t xml:space="preserve"> approach of research will be followed in order to develop data and information from existing research.  A new concept and hypothesis will be developed with the help of observation and data patterns. It will be beneficial for understanding the new approaches to the maintenance of business sustainability. </w:t>
      </w:r>
    </w:p>
    <w:p w14:paraId="4F4583A7" w14:textId="77777777" w:rsidR="0005787B" w:rsidRPr="008E2AAF" w:rsidRDefault="007C7E45" w:rsidP="007C7E45">
      <w:pPr>
        <w:pStyle w:val="Heading2"/>
        <w:rPr>
          <w:color w:val="000000" w:themeColor="text1"/>
          <w:lang w:val="en-GB"/>
        </w:rPr>
      </w:pPr>
      <w:bookmarkStart w:id="13" w:name="_Toc161154465"/>
      <w:r w:rsidRPr="008E2AAF">
        <w:rPr>
          <w:color w:val="000000" w:themeColor="text1"/>
          <w:lang w:val="en-GB"/>
        </w:rPr>
        <w:t>3.3 Research d</w:t>
      </w:r>
      <w:r w:rsidR="005D1FD2" w:rsidRPr="008E2AAF">
        <w:rPr>
          <w:color w:val="000000" w:themeColor="text1"/>
          <w:lang w:val="en-GB"/>
        </w:rPr>
        <w:t>esign</w:t>
      </w:r>
      <w:bookmarkEnd w:id="13"/>
    </w:p>
    <w:p w14:paraId="5E645D95" w14:textId="69C82B00" w:rsidR="00DD17D8" w:rsidRPr="00DD17D8" w:rsidRDefault="009747B9" w:rsidP="00DD17D8">
      <w:pPr>
        <w:rPr>
          <w:lang w:val="en-GB"/>
        </w:rPr>
      </w:pPr>
      <w:r w:rsidRPr="009747B9">
        <w:rPr>
          <w:lang w:val="en-GB"/>
        </w:rPr>
        <w:t>Research design is regarded the blueprint of research methodology, and it produces a framework in which various techniques are incorporated to support the data collection and analysis process</w:t>
      </w:r>
      <w:r w:rsidR="005D1FD2" w:rsidRPr="008E2AAF">
        <w:rPr>
          <w:lang w:val="en-GB"/>
        </w:rPr>
        <w:t xml:space="preserve">. </w:t>
      </w:r>
      <w:r w:rsidR="005D1FD2" w:rsidRPr="008E2AAF">
        <w:rPr>
          <w:highlight w:val="white"/>
          <w:lang w:val="en-GB"/>
        </w:rPr>
        <w:t xml:space="preserve">Mishra and Alok </w:t>
      </w:r>
      <w:r w:rsidR="005D1FD2" w:rsidRPr="008E2AAF">
        <w:rPr>
          <w:lang w:val="en-GB"/>
        </w:rPr>
        <w:t xml:space="preserve">(2022) have said that with the help of research design advanced knowledge regarding research can be developed. The </w:t>
      </w:r>
      <w:r w:rsidR="005D1FD2" w:rsidRPr="009747B9">
        <w:t>exploratory</w:t>
      </w:r>
      <w:r w:rsidR="005D1FD2" w:rsidRPr="008E2AAF">
        <w:rPr>
          <w:lang w:val="en-GB"/>
        </w:rPr>
        <w:t xml:space="preserve"> design will be followed in this case in order to evaluate and explore new elements and factors of the impact of </w:t>
      </w:r>
      <w:r w:rsidR="004515C9" w:rsidRPr="004515C9">
        <w:rPr>
          <w:lang w:val="en-GB"/>
        </w:rPr>
        <w:t>environmental requirement</w:t>
      </w:r>
      <w:r w:rsidR="004515C9">
        <w:rPr>
          <w:lang w:val="en-GB"/>
        </w:rPr>
        <w:t>s</w:t>
      </w:r>
      <w:r w:rsidR="005D1FD2" w:rsidRPr="008E2AAF">
        <w:rPr>
          <w:lang w:val="en-GB"/>
        </w:rPr>
        <w:t xml:space="preserve">. Through this design, new information will be evaluated about the impact of </w:t>
      </w:r>
    </w:p>
    <w:p w14:paraId="4F4583A8" w14:textId="4ACC5ADB" w:rsidR="0005787B" w:rsidRPr="008E2AAF" w:rsidRDefault="00DD17D8" w:rsidP="00DD17D8">
      <w:pPr>
        <w:rPr>
          <w:lang w:val="en-GB"/>
        </w:rPr>
      </w:pPr>
      <w:r w:rsidRPr="00DD17D8">
        <w:rPr>
          <w:lang w:val="en-GB"/>
        </w:rPr>
        <w:t xml:space="preserve">pollution control regulations </w:t>
      </w:r>
      <w:r w:rsidR="005D1FD2" w:rsidRPr="008E2AAF">
        <w:rPr>
          <w:lang w:val="en-GB"/>
        </w:rPr>
        <w:t xml:space="preserve">on enhancing sustainability business practices in the international automobile business. The problem of the implication of sustainability practice will be also explored through this design. </w:t>
      </w:r>
    </w:p>
    <w:p w14:paraId="4F4583A9" w14:textId="77777777" w:rsidR="0005787B" w:rsidRPr="008E2AAF" w:rsidRDefault="005D1FD2" w:rsidP="007C7E45">
      <w:pPr>
        <w:pStyle w:val="Heading2"/>
        <w:rPr>
          <w:color w:val="000000" w:themeColor="text1"/>
          <w:lang w:val="en-GB"/>
        </w:rPr>
      </w:pPr>
      <w:bookmarkStart w:id="14" w:name="_Toc161154466"/>
      <w:r w:rsidRPr="008E2AAF">
        <w:rPr>
          <w:color w:val="000000" w:themeColor="text1"/>
          <w:lang w:val="en-GB"/>
        </w:rPr>
        <w:lastRenderedPageBreak/>
        <w:t>3.4 Data collection process</w:t>
      </w:r>
      <w:bookmarkEnd w:id="14"/>
    </w:p>
    <w:p w14:paraId="216FE7D5" w14:textId="4BAD0289" w:rsidR="00EC10AE"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It is a process of gathering and measuring information and some systematic approaches are followed for gathering information from the outer sources. Using relevant tools and techniques evaluate the chances of getting authentic information from external sources (</w:t>
      </w:r>
      <w:r w:rsidR="00FF5311" w:rsidRPr="008E2AAF">
        <w:rPr>
          <w:rFonts w:ascii="Times New Roman" w:hAnsi="Times New Roman" w:cs="Times New Roman"/>
          <w:color w:val="000000" w:themeColor="text1"/>
          <w:sz w:val="24"/>
          <w:szCs w:val="24"/>
          <w:highlight w:val="white"/>
          <w:lang w:val="en-GB"/>
        </w:rPr>
        <w:t>Pandey</w:t>
      </w:r>
      <w:r w:rsidRPr="008E2AAF">
        <w:rPr>
          <w:rFonts w:ascii="Times New Roman" w:hAnsi="Times New Roman" w:cs="Times New Roman"/>
          <w:color w:val="000000" w:themeColor="text1"/>
          <w:sz w:val="24"/>
          <w:szCs w:val="24"/>
          <w:highlight w:val="white"/>
          <w:lang w:val="en-GB"/>
        </w:rPr>
        <w:t xml:space="preserve"> and Pandey 2021</w:t>
      </w:r>
      <w:r w:rsidRPr="008E2AAF">
        <w:rPr>
          <w:rFonts w:ascii="Times New Roman" w:eastAsia="Times New Roman" w:hAnsi="Times New Roman" w:cs="Times New Roman"/>
          <w:color w:val="000000" w:themeColor="text1"/>
          <w:sz w:val="24"/>
          <w:szCs w:val="24"/>
          <w:lang w:val="en-GB"/>
        </w:rPr>
        <w:t>).</w:t>
      </w:r>
      <w:r w:rsidR="008D4727">
        <w:rPr>
          <w:rFonts w:ascii="Times New Roman" w:eastAsia="Times New Roman" w:hAnsi="Times New Roman" w:cs="Times New Roman"/>
          <w:color w:val="000000" w:themeColor="text1"/>
          <w:sz w:val="24"/>
          <w:szCs w:val="24"/>
          <w:lang w:val="en-GB"/>
        </w:rPr>
        <w:t>T</w:t>
      </w:r>
      <w:r w:rsidRPr="008E2AAF">
        <w:rPr>
          <w:rFonts w:ascii="Times New Roman" w:eastAsia="Times New Roman" w:hAnsi="Times New Roman" w:cs="Times New Roman"/>
          <w:color w:val="000000" w:themeColor="text1"/>
          <w:sz w:val="24"/>
          <w:szCs w:val="24"/>
          <w:lang w:val="en-GB"/>
        </w:rPr>
        <w:t xml:space="preserve">his research, the </w:t>
      </w:r>
      <w:r w:rsidRPr="008E2AAF">
        <w:rPr>
          <w:rFonts w:ascii="Times New Roman" w:eastAsia="Times New Roman" w:hAnsi="Times New Roman" w:cs="Times New Roman"/>
          <w:b/>
          <w:color w:val="000000" w:themeColor="text1"/>
          <w:sz w:val="24"/>
          <w:szCs w:val="24"/>
          <w:lang w:val="en-GB"/>
        </w:rPr>
        <w:t>primary</w:t>
      </w:r>
      <w:r w:rsidRPr="008E2AAF">
        <w:rPr>
          <w:rFonts w:ascii="Times New Roman" w:eastAsia="Times New Roman" w:hAnsi="Times New Roman" w:cs="Times New Roman"/>
          <w:color w:val="000000" w:themeColor="text1"/>
          <w:sz w:val="24"/>
          <w:szCs w:val="24"/>
          <w:lang w:val="en-GB"/>
        </w:rPr>
        <w:t xml:space="preserve"> process of data collection will be followed and especially the </w:t>
      </w:r>
      <w:r w:rsidRPr="008E2AAF">
        <w:rPr>
          <w:rFonts w:ascii="Times New Roman" w:eastAsia="Times New Roman" w:hAnsi="Times New Roman" w:cs="Times New Roman"/>
          <w:b/>
          <w:color w:val="000000" w:themeColor="text1"/>
          <w:sz w:val="24"/>
          <w:szCs w:val="24"/>
          <w:lang w:val="en-GB"/>
        </w:rPr>
        <w:t>interview</w:t>
      </w:r>
      <w:r w:rsidRPr="008E2AAF">
        <w:rPr>
          <w:rFonts w:ascii="Times New Roman" w:eastAsia="Times New Roman" w:hAnsi="Times New Roman" w:cs="Times New Roman"/>
          <w:color w:val="000000" w:themeColor="text1"/>
          <w:sz w:val="24"/>
          <w:szCs w:val="24"/>
          <w:lang w:val="en-GB"/>
        </w:rPr>
        <w:t xml:space="preserve"> process will be considered for gathering information. It is one of the best methods for data collection which maximises the chances of receiving authentic and descriptive information from participants. </w:t>
      </w:r>
    </w:p>
    <w:p w14:paraId="4F4583AA" w14:textId="761F14DA"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The sustainable managers of the </w:t>
      </w:r>
      <w:r w:rsidR="00B11204" w:rsidRPr="008E2AAF">
        <w:rPr>
          <w:rFonts w:ascii="Times New Roman" w:eastAsia="Times New Roman" w:hAnsi="Times New Roman" w:cs="Times New Roman"/>
          <w:color w:val="000000" w:themeColor="text1"/>
          <w:sz w:val="24"/>
          <w:szCs w:val="24"/>
          <w:lang w:val="en-GB"/>
        </w:rPr>
        <w:t xml:space="preserve">Toyota Motor UK </w:t>
      </w:r>
      <w:r w:rsidRPr="008E2AAF">
        <w:rPr>
          <w:rFonts w:ascii="Times New Roman" w:eastAsia="Times New Roman" w:hAnsi="Times New Roman" w:cs="Times New Roman"/>
          <w:color w:val="000000" w:themeColor="text1"/>
          <w:sz w:val="24"/>
          <w:szCs w:val="24"/>
          <w:lang w:val="en-GB"/>
        </w:rPr>
        <w:t xml:space="preserve">will be selected as participants and the sample size will be 4. The non-probability sampling technique will be followed for selecting a limited number of participants. The working experience and knowledge regarding sustainability will be checked before selecting the sample. The online interview will be conducted. Around 8 interview questions will be prepared focusing on the research objectives. </w:t>
      </w:r>
    </w:p>
    <w:p w14:paraId="4F4583AB" w14:textId="77777777" w:rsidR="0005787B" w:rsidRPr="008E2AAF" w:rsidRDefault="005D1FD2" w:rsidP="007C7E45">
      <w:pPr>
        <w:pStyle w:val="Heading2"/>
        <w:rPr>
          <w:color w:val="000000" w:themeColor="text1"/>
          <w:lang w:val="en-GB"/>
        </w:rPr>
      </w:pPr>
      <w:bookmarkStart w:id="15" w:name="_Toc161154467"/>
      <w:r w:rsidRPr="008E2AAF">
        <w:rPr>
          <w:color w:val="000000" w:themeColor="text1"/>
          <w:lang w:val="en-GB"/>
        </w:rPr>
        <w:t>3.5 Data analysis</w:t>
      </w:r>
      <w:bookmarkEnd w:id="15"/>
    </w:p>
    <w:p w14:paraId="4F4583AC" w14:textId="65A360EA" w:rsidR="0005787B" w:rsidRPr="008E2AAF" w:rsidRDefault="005D1FD2" w:rsidP="008D4727">
      <w:pPr>
        <w:rPr>
          <w:rFonts w:eastAsia="Times New Roman" w:cs="Times New Roman"/>
          <w:color w:val="000000" w:themeColor="text1"/>
          <w:szCs w:val="24"/>
          <w:lang w:val="en-GB"/>
        </w:rPr>
      </w:pPr>
      <w:r w:rsidRPr="008E2AAF">
        <w:rPr>
          <w:rFonts w:eastAsia="Times New Roman" w:cs="Times New Roman"/>
          <w:color w:val="000000" w:themeColor="text1"/>
          <w:szCs w:val="24"/>
          <w:lang w:val="en-GB"/>
        </w:rPr>
        <w:t xml:space="preserve">Data analysis is </w:t>
      </w:r>
      <w:r w:rsidR="008D4727">
        <w:rPr>
          <w:rFonts w:eastAsia="Times New Roman" w:cs="Times New Roman"/>
          <w:color w:val="000000" w:themeColor="text1"/>
          <w:szCs w:val="24"/>
          <w:lang w:val="en-GB"/>
        </w:rPr>
        <w:t xml:space="preserve">a </w:t>
      </w:r>
      <w:r w:rsidRPr="008E2AAF">
        <w:rPr>
          <w:rFonts w:eastAsia="Times New Roman" w:cs="Times New Roman"/>
          <w:color w:val="000000" w:themeColor="text1"/>
          <w:szCs w:val="24"/>
          <w:lang w:val="en-GB"/>
        </w:rPr>
        <w:t xml:space="preserve">the crucial methods that is responsible for summarising and analysing the collected information and with the help of this method, potential outcomes of a research can be gained. As highlighted by </w:t>
      </w:r>
      <w:r w:rsidR="00DA15D1" w:rsidRPr="008E2AAF">
        <w:rPr>
          <w:rFonts w:cs="Times New Roman"/>
          <w:color w:val="000000" w:themeColor="text1"/>
          <w:szCs w:val="24"/>
          <w:highlight w:val="white"/>
          <w:lang w:val="en-GB"/>
        </w:rPr>
        <w:t>Snyder</w:t>
      </w:r>
      <w:r w:rsidR="008E2AAF">
        <w:rPr>
          <w:rFonts w:cs="Times New Roman"/>
          <w:color w:val="000000" w:themeColor="text1"/>
          <w:szCs w:val="24"/>
          <w:lang w:val="en-GB"/>
        </w:rPr>
        <w:t xml:space="preserve"> </w:t>
      </w:r>
      <w:r w:rsidRPr="008E2AAF">
        <w:rPr>
          <w:rFonts w:eastAsia="Times New Roman" w:cs="Times New Roman"/>
          <w:color w:val="000000" w:themeColor="text1"/>
          <w:szCs w:val="24"/>
          <w:lang w:val="en-GB"/>
        </w:rPr>
        <w:t xml:space="preserve">(2019) </w:t>
      </w:r>
      <w:r w:rsidR="008D4727" w:rsidRPr="008D4727">
        <w:rPr>
          <w:rFonts w:eastAsia="Times New Roman" w:cs="Times New Roman"/>
          <w:color w:val="000000" w:themeColor="text1"/>
          <w:szCs w:val="24"/>
          <w:lang w:val="en-GB"/>
        </w:rPr>
        <w:t>It is a comprehensive method for analyzing the essential concepts of information</w:t>
      </w:r>
      <w:r w:rsidRPr="008E2AAF">
        <w:rPr>
          <w:rFonts w:eastAsia="Times New Roman" w:cs="Times New Roman"/>
          <w:color w:val="000000" w:themeColor="text1"/>
          <w:szCs w:val="24"/>
          <w:lang w:val="en-GB"/>
        </w:rPr>
        <w:t xml:space="preserve">. </w:t>
      </w:r>
      <w:r w:rsidR="008D4727" w:rsidRPr="008D4727">
        <w:rPr>
          <w:rFonts w:eastAsia="Times New Roman" w:cs="Times New Roman"/>
          <w:color w:val="000000" w:themeColor="text1"/>
          <w:szCs w:val="24"/>
          <w:lang w:val="en-GB"/>
        </w:rPr>
        <w:t>In this scenario,</w:t>
      </w:r>
      <w:r w:rsidRPr="008E2AAF">
        <w:rPr>
          <w:rFonts w:eastAsia="Times New Roman" w:cs="Times New Roman"/>
          <w:color w:val="000000" w:themeColor="text1"/>
          <w:szCs w:val="24"/>
          <w:lang w:val="en-GB"/>
        </w:rPr>
        <w:t xml:space="preserve">for analysing the descriptive responses of participants the </w:t>
      </w:r>
      <w:r w:rsidRPr="008E2AAF">
        <w:rPr>
          <w:rFonts w:eastAsia="Times New Roman" w:cs="Times New Roman"/>
          <w:b/>
          <w:color w:val="000000" w:themeColor="text1"/>
          <w:szCs w:val="24"/>
          <w:lang w:val="en-GB"/>
        </w:rPr>
        <w:t>qualitative</w:t>
      </w:r>
      <w:r w:rsidRPr="008E2AAF">
        <w:rPr>
          <w:rFonts w:eastAsia="Times New Roman" w:cs="Times New Roman"/>
          <w:color w:val="000000" w:themeColor="text1"/>
          <w:szCs w:val="24"/>
          <w:lang w:val="en-GB"/>
        </w:rPr>
        <w:t xml:space="preserve"> data analysis technique will be considered. </w:t>
      </w:r>
      <w:r w:rsidR="008563B6" w:rsidRPr="008563B6">
        <w:rPr>
          <w:rFonts w:eastAsia="Times New Roman" w:cs="Times New Roman"/>
          <w:color w:val="000000" w:themeColor="text1"/>
          <w:szCs w:val="24"/>
          <w:lang w:val="en-GB"/>
        </w:rPr>
        <w:t>It is the most suited approach for analyzing non-numerical data and has the potential to summarize enormous volumes of information</w:t>
      </w:r>
      <w:r w:rsidRPr="008E2AAF">
        <w:rPr>
          <w:rFonts w:eastAsia="Times New Roman" w:cs="Times New Roman"/>
          <w:color w:val="000000" w:themeColor="text1"/>
          <w:szCs w:val="24"/>
          <w:lang w:val="en-GB"/>
        </w:rPr>
        <w:t xml:space="preserve">. The quantitative data analysis technique will not be considered because there is no need for analysing statistical numerical information. Focusing on this particular data analysis technique, the thematic analysis will be also considered for understanding the common links and patterns of the responses of participants. Through the responses of participants, the practical importance of sustainability business practices and environmental regulations will be known. </w:t>
      </w:r>
    </w:p>
    <w:p w14:paraId="4F4583AD" w14:textId="77777777" w:rsidR="0005787B" w:rsidRPr="008E2AAF" w:rsidRDefault="005D1FD2" w:rsidP="007C7E45">
      <w:pPr>
        <w:pStyle w:val="Heading2"/>
        <w:rPr>
          <w:color w:val="000000" w:themeColor="text1"/>
          <w:lang w:val="en-GB"/>
        </w:rPr>
      </w:pPr>
      <w:bookmarkStart w:id="16" w:name="_Toc161154468"/>
      <w:r w:rsidRPr="008E2AAF">
        <w:rPr>
          <w:color w:val="000000" w:themeColor="text1"/>
          <w:lang w:val="en-GB"/>
        </w:rPr>
        <w:t>3.6 Ethical considerations</w:t>
      </w:r>
      <w:bookmarkEnd w:id="16"/>
    </w:p>
    <w:p w14:paraId="4F4583AE" w14:textId="77777777" w:rsidR="0005787B" w:rsidRPr="008E2AAF" w:rsidRDefault="005D1FD2" w:rsidP="007C7E45">
      <w:pPr>
        <w:pStyle w:val="Normal1"/>
        <w:spacing w:line="360" w:lineRule="auto"/>
        <w:jc w:val="both"/>
        <w:rPr>
          <w:rFonts w:ascii="Times New Roman" w:eastAsia="Times New Roman"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 xml:space="preserve">As the research will follow the primary process of data gathering therefore research ethics will be followed accordingly. The consent form and acknowledgement from the participants will be </w:t>
      </w:r>
      <w:r w:rsidRPr="008E2AAF">
        <w:rPr>
          <w:rFonts w:ascii="Times New Roman" w:eastAsia="Times New Roman" w:hAnsi="Times New Roman" w:cs="Times New Roman"/>
          <w:color w:val="000000" w:themeColor="text1"/>
          <w:sz w:val="24"/>
          <w:szCs w:val="24"/>
          <w:lang w:val="en-GB"/>
        </w:rPr>
        <w:lastRenderedPageBreak/>
        <w:t>collected before starting the interview. Any personnel question will be not asked and privacy will be maintained. The Data Protection Act of the United Kingdom 2018 will be considered for maintaining the confidentiality of responses (</w:t>
      </w:r>
      <w:r w:rsidRPr="008E2AAF">
        <w:rPr>
          <w:rFonts w:ascii="Times New Roman" w:eastAsia="Roboto" w:hAnsi="Times New Roman" w:cs="Times New Roman"/>
          <w:color w:val="000000" w:themeColor="text1"/>
          <w:sz w:val="24"/>
          <w:szCs w:val="24"/>
          <w:highlight w:val="white"/>
          <w:lang w:val="en-GB"/>
        </w:rPr>
        <w:t>Government of UK 2018</w:t>
      </w:r>
      <w:r w:rsidRPr="008E2AAF">
        <w:rPr>
          <w:rFonts w:ascii="Times New Roman" w:eastAsia="Times New Roman" w:hAnsi="Times New Roman" w:cs="Times New Roman"/>
          <w:color w:val="000000" w:themeColor="text1"/>
          <w:sz w:val="24"/>
          <w:szCs w:val="24"/>
          <w:lang w:val="en-GB"/>
        </w:rPr>
        <w:t xml:space="preserve">). To protect the data, the collected responses will be kept on the university computer with encryption. Special focus will be given to the misuse of information. After completing the project the responses of participants will be destroyed and it will not be considered for personal uses.  Proper respect and dignity will be provided to participants and pressure will not be created for answering the questions. Proper freedom will be given to them. Sensitive words related to culture or ethics will not be used in the interview questions. </w:t>
      </w:r>
    </w:p>
    <w:p w14:paraId="4F4583AF" w14:textId="77777777" w:rsidR="0005787B" w:rsidRPr="008E2AAF" w:rsidRDefault="005D1FD2" w:rsidP="007C7E45">
      <w:pPr>
        <w:pStyle w:val="Heading1"/>
        <w:rPr>
          <w:color w:val="000000" w:themeColor="text1"/>
          <w:lang w:val="en-GB"/>
        </w:rPr>
      </w:pPr>
      <w:bookmarkStart w:id="17" w:name="_Toc161154469"/>
      <w:r w:rsidRPr="008E2AAF">
        <w:rPr>
          <w:color w:val="000000" w:themeColor="text1"/>
          <w:lang w:val="en-GB"/>
        </w:rPr>
        <w:t>4. Timeline</w:t>
      </w:r>
      <w:bookmarkEnd w:id="17"/>
    </w:p>
    <w:p w14:paraId="4F4583B0" w14:textId="77777777" w:rsidR="0005787B" w:rsidRPr="008E2AAF" w:rsidRDefault="0005787B" w:rsidP="007C7E45">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4372"/>
        <w:gridCol w:w="759"/>
        <w:gridCol w:w="759"/>
        <w:gridCol w:w="759"/>
        <w:gridCol w:w="759"/>
        <w:gridCol w:w="976"/>
        <w:gridCol w:w="976"/>
      </w:tblGrid>
      <w:tr w:rsidR="008E2AAF" w:rsidRPr="008E2AAF" w14:paraId="4F4583B9" w14:textId="77777777">
        <w:trPr>
          <w:cantSplit/>
          <w:trHeight w:val="555"/>
          <w:tblHeader/>
        </w:trPr>
        <w:tc>
          <w:tcPr>
            <w:tcW w:w="43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F4583B1"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b/>
                <w:color w:val="000000" w:themeColor="text1"/>
                <w:sz w:val="24"/>
                <w:szCs w:val="24"/>
                <w:lang w:val="en-GB"/>
              </w:rPr>
              <w:t>Tasks</w:t>
            </w:r>
          </w:p>
        </w:tc>
        <w:tc>
          <w:tcPr>
            <w:tcW w:w="759" w:type="dxa"/>
            <w:tcBorders>
              <w:top w:val="single" w:sz="6" w:space="0" w:color="000000"/>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B2"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Week 1-2</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B3"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Week 3-4</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B4"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Week 5-6</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B5"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Week 7-8</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B6" w14:textId="77777777" w:rsidR="00AB4B61"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 xml:space="preserve">Week </w:t>
            </w:r>
          </w:p>
          <w:p w14:paraId="4F4583B7"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9-10</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B8" w14:textId="77777777" w:rsidR="0005787B" w:rsidRPr="008E2AAF" w:rsidRDefault="005D1FD2" w:rsidP="00AB4B61">
            <w:pPr>
              <w:pStyle w:val="Normal1"/>
              <w:widowControl w:val="0"/>
              <w:spacing w:line="360" w:lineRule="auto"/>
              <w:jc w:val="center"/>
              <w:rPr>
                <w:rFonts w:ascii="Times New Roman" w:eastAsia="Calibri" w:hAnsi="Times New Roman" w:cs="Times New Roman"/>
                <w:b/>
                <w:bCs/>
                <w:color w:val="000000" w:themeColor="text1"/>
                <w:sz w:val="24"/>
                <w:szCs w:val="24"/>
                <w:lang w:val="en-GB"/>
              </w:rPr>
            </w:pPr>
            <w:r w:rsidRPr="008E2AAF">
              <w:rPr>
                <w:rFonts w:ascii="Times New Roman" w:eastAsia="Calibri" w:hAnsi="Times New Roman" w:cs="Times New Roman"/>
                <w:b/>
                <w:bCs/>
                <w:color w:val="000000" w:themeColor="text1"/>
                <w:sz w:val="24"/>
                <w:szCs w:val="24"/>
                <w:lang w:val="en-GB"/>
              </w:rPr>
              <w:t>Week 11-12</w:t>
            </w:r>
          </w:p>
        </w:tc>
      </w:tr>
      <w:tr w:rsidR="008E2AAF" w:rsidRPr="008E2AAF" w14:paraId="4F4583C1" w14:textId="77777777">
        <w:trPr>
          <w:cantSplit/>
          <w:trHeight w:val="300"/>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F4583BA"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Planning</w:t>
            </w:r>
          </w:p>
        </w:tc>
        <w:tc>
          <w:tcPr>
            <w:tcW w:w="759" w:type="dxa"/>
            <w:tcBorders>
              <w:top w:val="single" w:sz="6" w:space="0" w:color="CCCCCC"/>
              <w:left w:val="single" w:sz="6" w:space="0" w:color="CCCCCC"/>
              <w:bottom w:val="single" w:sz="6" w:space="0" w:color="CCCCCC"/>
              <w:right w:val="single" w:sz="6" w:space="0" w:color="000000"/>
            </w:tcBorders>
            <w:shd w:val="clear" w:color="auto" w:fill="1155CC"/>
            <w:tcMar>
              <w:top w:w="0" w:type="dxa"/>
              <w:left w:w="40" w:type="dxa"/>
              <w:bottom w:w="0" w:type="dxa"/>
              <w:right w:w="40" w:type="dxa"/>
            </w:tcMar>
            <w:vAlign w:val="bottom"/>
          </w:tcPr>
          <w:p w14:paraId="4F4583BB"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BC"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BD"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BE"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BF"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0"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8E2AAF" w:rsidRPr="008E2AAF" w14:paraId="4F4583C9" w14:textId="77777777">
        <w:trPr>
          <w:cantSplit/>
          <w:trHeight w:val="300"/>
          <w:tblHeader/>
        </w:trPr>
        <w:tc>
          <w:tcPr>
            <w:tcW w:w="4369" w:type="dxa"/>
            <w:tcBorders>
              <w:top w:val="single" w:sz="6" w:space="0" w:color="CCCCCC"/>
              <w:left w:val="single" w:sz="6" w:space="0" w:color="000000"/>
              <w:bottom w:val="single" w:sz="6" w:space="0" w:color="000000"/>
              <w:right w:val="single" w:sz="6" w:space="0" w:color="CCCCCC"/>
            </w:tcBorders>
            <w:tcMar>
              <w:top w:w="0" w:type="dxa"/>
              <w:left w:w="40" w:type="dxa"/>
              <w:bottom w:w="0" w:type="dxa"/>
              <w:right w:w="40" w:type="dxa"/>
            </w:tcMar>
            <w:vAlign w:val="bottom"/>
          </w:tcPr>
          <w:p w14:paraId="4F4583C2"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Research aim and objectives</w:t>
            </w:r>
          </w:p>
        </w:tc>
        <w:tc>
          <w:tcPr>
            <w:tcW w:w="759" w:type="dxa"/>
            <w:tcBorders>
              <w:top w:val="single" w:sz="6" w:space="0" w:color="CCCCCC"/>
              <w:left w:val="single" w:sz="6" w:space="0" w:color="CCCCCC"/>
              <w:bottom w:val="single" w:sz="6" w:space="0" w:color="CCCCCC"/>
              <w:right w:val="single" w:sz="6" w:space="0" w:color="CCCCCC"/>
            </w:tcBorders>
            <w:shd w:val="clear" w:color="auto" w:fill="980000"/>
            <w:tcMar>
              <w:top w:w="0" w:type="dxa"/>
              <w:left w:w="40" w:type="dxa"/>
              <w:bottom w:w="0" w:type="dxa"/>
              <w:right w:w="40" w:type="dxa"/>
            </w:tcMar>
            <w:vAlign w:val="bottom"/>
          </w:tcPr>
          <w:p w14:paraId="4F4583C3"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4"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5"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6"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7"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8"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8E2AAF" w:rsidRPr="008E2AAF" w14:paraId="4F4583D1" w14:textId="77777777" w:rsidTr="007C7E45">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F4583CA"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Literature review</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B"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CCCCCC"/>
            </w:tcBorders>
            <w:shd w:val="clear" w:color="auto" w:fill="FABF8F" w:themeFill="accent6" w:themeFillTint="99"/>
            <w:tcMar>
              <w:top w:w="0" w:type="dxa"/>
              <w:left w:w="40" w:type="dxa"/>
              <w:bottom w:w="0" w:type="dxa"/>
              <w:right w:w="40" w:type="dxa"/>
            </w:tcMar>
            <w:vAlign w:val="bottom"/>
          </w:tcPr>
          <w:p w14:paraId="4F4583CC"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FABF8F" w:themeFill="accent6" w:themeFillTint="99"/>
            <w:tcMar>
              <w:top w:w="0" w:type="dxa"/>
              <w:left w:w="40" w:type="dxa"/>
              <w:bottom w:w="0" w:type="dxa"/>
              <w:right w:w="40" w:type="dxa"/>
            </w:tcMar>
            <w:vAlign w:val="bottom"/>
          </w:tcPr>
          <w:p w14:paraId="4F4583CD"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E"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CF"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D0"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8E2AAF" w:rsidRPr="008E2AAF" w14:paraId="4F4583D9" w14:textId="77777777" w:rsidTr="007C7E45">
        <w:trPr>
          <w:cantSplit/>
          <w:trHeight w:val="315"/>
          <w:tblHeader/>
        </w:trPr>
        <w:tc>
          <w:tcPr>
            <w:tcW w:w="436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F4583D2"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Justification for methodology</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D3"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D4"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D5"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B2A1C7" w:themeFill="accent4" w:themeFillTint="99"/>
            <w:tcMar>
              <w:top w:w="0" w:type="dxa"/>
              <w:left w:w="40" w:type="dxa"/>
              <w:bottom w:w="0" w:type="dxa"/>
              <w:right w:w="40" w:type="dxa"/>
            </w:tcMar>
            <w:vAlign w:val="bottom"/>
          </w:tcPr>
          <w:p w14:paraId="4F4583D6"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shd w:val="clear" w:color="auto" w:fill="B2A1C7" w:themeFill="accent4" w:themeFillTint="99"/>
            <w:tcMar>
              <w:top w:w="0" w:type="dxa"/>
              <w:left w:w="40" w:type="dxa"/>
              <w:bottom w:w="0" w:type="dxa"/>
              <w:right w:w="40" w:type="dxa"/>
            </w:tcMar>
            <w:vAlign w:val="bottom"/>
          </w:tcPr>
          <w:p w14:paraId="4F4583D7"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F4583D8"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r w:rsidR="008E2AAF" w:rsidRPr="008E2AAF" w14:paraId="4F4583E1" w14:textId="77777777">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4F4583DA" w14:textId="77777777" w:rsidR="0005787B" w:rsidRPr="008E2AAF" w:rsidRDefault="005D1FD2"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r w:rsidRPr="008E2AAF">
              <w:rPr>
                <w:rFonts w:ascii="Times New Roman" w:eastAsia="Times New Roman" w:hAnsi="Times New Roman" w:cs="Times New Roman"/>
                <w:color w:val="000000" w:themeColor="text1"/>
                <w:sz w:val="24"/>
                <w:szCs w:val="24"/>
                <w:lang w:val="en-GB"/>
              </w:rPr>
              <w:t>Proposal submission</w:t>
            </w: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DB"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DC"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DD"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DE"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4583DF"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shd w:val="clear" w:color="auto" w:fill="BF9000"/>
            <w:tcMar>
              <w:top w:w="0" w:type="dxa"/>
              <w:left w:w="40" w:type="dxa"/>
              <w:bottom w:w="0" w:type="dxa"/>
              <w:right w:w="40" w:type="dxa"/>
            </w:tcMar>
            <w:vAlign w:val="bottom"/>
          </w:tcPr>
          <w:p w14:paraId="4F4583E0" w14:textId="77777777" w:rsidR="0005787B" w:rsidRPr="008E2AAF" w:rsidRDefault="0005787B" w:rsidP="007C7E45">
            <w:pPr>
              <w:pStyle w:val="Normal1"/>
              <w:widowControl w:val="0"/>
              <w:spacing w:line="360" w:lineRule="auto"/>
              <w:jc w:val="both"/>
              <w:rPr>
                <w:rFonts w:ascii="Times New Roman" w:eastAsia="Calibri" w:hAnsi="Times New Roman" w:cs="Times New Roman"/>
                <w:color w:val="000000" w:themeColor="text1"/>
                <w:sz w:val="24"/>
                <w:szCs w:val="24"/>
                <w:lang w:val="en-GB"/>
              </w:rPr>
            </w:pPr>
          </w:p>
        </w:tc>
      </w:tr>
    </w:tbl>
    <w:p w14:paraId="4F4583E2" w14:textId="77777777" w:rsidR="0005787B" w:rsidRPr="008E2AAF" w:rsidRDefault="0005787B" w:rsidP="007C7E45">
      <w:pPr>
        <w:pStyle w:val="Normal1"/>
        <w:spacing w:line="360" w:lineRule="auto"/>
        <w:jc w:val="both"/>
        <w:rPr>
          <w:rFonts w:ascii="Times New Roman" w:eastAsia="Times New Roman" w:hAnsi="Times New Roman" w:cs="Times New Roman"/>
          <w:color w:val="000000" w:themeColor="text1"/>
          <w:sz w:val="24"/>
          <w:szCs w:val="24"/>
          <w:lang w:val="en-GB"/>
        </w:rPr>
      </w:pPr>
    </w:p>
    <w:p w14:paraId="4F4583E3" w14:textId="77777777" w:rsidR="007C7E45" w:rsidRPr="008E2AAF" w:rsidRDefault="007C7E45" w:rsidP="007C7E45">
      <w:pPr>
        <w:pStyle w:val="Normal1"/>
        <w:spacing w:line="360" w:lineRule="auto"/>
        <w:jc w:val="both"/>
        <w:rPr>
          <w:rFonts w:ascii="Times New Roman" w:eastAsia="Times New Roman" w:hAnsi="Times New Roman" w:cs="Times New Roman"/>
          <w:color w:val="000000" w:themeColor="text1"/>
          <w:sz w:val="24"/>
          <w:szCs w:val="24"/>
          <w:lang w:val="en-GB"/>
        </w:rPr>
      </w:pPr>
    </w:p>
    <w:p w14:paraId="4F4583E4" w14:textId="77777777" w:rsidR="007C7E45" w:rsidRPr="008E2AAF" w:rsidRDefault="007C7E45" w:rsidP="007C7E45">
      <w:pPr>
        <w:pStyle w:val="Normal1"/>
        <w:spacing w:line="360" w:lineRule="auto"/>
        <w:jc w:val="both"/>
        <w:rPr>
          <w:rFonts w:ascii="Times New Roman" w:eastAsia="Times New Roman" w:hAnsi="Times New Roman" w:cs="Times New Roman"/>
          <w:color w:val="000000" w:themeColor="text1"/>
          <w:sz w:val="24"/>
          <w:szCs w:val="24"/>
          <w:lang w:val="en-GB"/>
        </w:rPr>
      </w:pPr>
    </w:p>
    <w:p w14:paraId="4F4583E5" w14:textId="77777777" w:rsidR="007C7E45" w:rsidRPr="008E2AAF" w:rsidRDefault="007C7E45" w:rsidP="007C7E45">
      <w:pPr>
        <w:pStyle w:val="Normal1"/>
        <w:spacing w:line="360" w:lineRule="auto"/>
        <w:jc w:val="both"/>
        <w:rPr>
          <w:rFonts w:ascii="Times New Roman" w:eastAsia="Times New Roman" w:hAnsi="Times New Roman" w:cs="Times New Roman"/>
          <w:color w:val="000000" w:themeColor="text1"/>
          <w:sz w:val="24"/>
          <w:szCs w:val="24"/>
          <w:lang w:val="en-GB"/>
        </w:rPr>
      </w:pPr>
    </w:p>
    <w:p w14:paraId="4F4583E6" w14:textId="77777777" w:rsidR="007C7E45" w:rsidRPr="008E2AAF" w:rsidRDefault="007C7E45">
      <w:pPr>
        <w:rPr>
          <w:rFonts w:eastAsia="Times New Roman" w:cs="Times New Roman"/>
          <w:color w:val="000000" w:themeColor="text1"/>
          <w:szCs w:val="24"/>
          <w:lang w:val="en-GB"/>
        </w:rPr>
      </w:pPr>
      <w:r w:rsidRPr="008E2AAF">
        <w:rPr>
          <w:rFonts w:eastAsia="Times New Roman" w:cs="Times New Roman"/>
          <w:color w:val="000000" w:themeColor="text1"/>
          <w:szCs w:val="24"/>
          <w:lang w:val="en-GB"/>
        </w:rPr>
        <w:br w:type="page"/>
      </w:r>
    </w:p>
    <w:p w14:paraId="4F4583E7" w14:textId="77777777" w:rsidR="007C7E45" w:rsidRPr="008E2AAF" w:rsidRDefault="007C7E45" w:rsidP="007C7E45">
      <w:pPr>
        <w:pStyle w:val="Heading1"/>
        <w:rPr>
          <w:color w:val="000000" w:themeColor="text1"/>
          <w:lang w:val="en-GB"/>
        </w:rPr>
      </w:pPr>
      <w:bookmarkStart w:id="18" w:name="_Toc161154470"/>
      <w:r w:rsidRPr="008E2AAF">
        <w:rPr>
          <w:color w:val="000000" w:themeColor="text1"/>
          <w:lang w:val="en-GB"/>
        </w:rPr>
        <w:lastRenderedPageBreak/>
        <w:t>References</w:t>
      </w:r>
      <w:bookmarkEnd w:id="18"/>
    </w:p>
    <w:p w14:paraId="4F4583E8" w14:textId="77777777" w:rsidR="007C7E45" w:rsidRPr="008E2AAF" w:rsidRDefault="007C7E45" w:rsidP="00AB4B61">
      <w:pPr>
        <w:spacing w:after="240"/>
        <w:rPr>
          <w:rFonts w:cs="Times New Roman"/>
          <w:color w:val="000000" w:themeColor="text1"/>
          <w:szCs w:val="24"/>
          <w:shd w:val="clear" w:color="auto" w:fill="FFFFFF"/>
          <w:lang w:val="en-GB"/>
        </w:rPr>
      </w:pPr>
      <w:r w:rsidRPr="008E2AAF">
        <w:rPr>
          <w:rFonts w:cs="Times New Roman"/>
          <w:color w:val="000000" w:themeColor="text1"/>
          <w:szCs w:val="24"/>
          <w:shd w:val="clear" w:color="auto" w:fill="FFFFFF"/>
          <w:lang w:val="en-GB"/>
        </w:rPr>
        <w:t>Al-Qudah, A.A., Al-Okaily, M. and Alqudah, H., 2022. The relationship between social entrepreneurship and sustainable development from economic growth perspective: 15 ‘RCEP’countries. </w:t>
      </w:r>
      <w:r w:rsidRPr="008E2AAF">
        <w:rPr>
          <w:rFonts w:cs="Times New Roman"/>
          <w:i/>
          <w:iCs/>
          <w:color w:val="000000" w:themeColor="text1"/>
          <w:szCs w:val="24"/>
          <w:shd w:val="clear" w:color="auto" w:fill="FFFFFF"/>
          <w:lang w:val="en-GB"/>
        </w:rPr>
        <w:t>Journal of Sustainable Finance &amp; Investment</w:t>
      </w:r>
      <w:r w:rsidRPr="008E2AAF">
        <w:rPr>
          <w:rFonts w:cs="Times New Roman"/>
          <w:color w:val="000000" w:themeColor="text1"/>
          <w:szCs w:val="24"/>
          <w:shd w:val="clear" w:color="auto" w:fill="FFFFFF"/>
          <w:lang w:val="en-GB"/>
        </w:rPr>
        <w:t>, </w:t>
      </w:r>
      <w:r w:rsidRPr="008E2AAF">
        <w:rPr>
          <w:rFonts w:cs="Times New Roman"/>
          <w:i/>
          <w:iCs/>
          <w:color w:val="000000" w:themeColor="text1"/>
          <w:szCs w:val="24"/>
          <w:shd w:val="clear" w:color="auto" w:fill="FFFFFF"/>
          <w:lang w:val="en-GB"/>
        </w:rPr>
        <w:t>12</w:t>
      </w:r>
      <w:r w:rsidRPr="008E2AAF">
        <w:rPr>
          <w:rFonts w:cs="Times New Roman"/>
          <w:color w:val="000000" w:themeColor="text1"/>
          <w:szCs w:val="24"/>
          <w:shd w:val="clear" w:color="auto" w:fill="FFFFFF"/>
          <w:lang w:val="en-GB"/>
        </w:rPr>
        <w:t xml:space="preserve">(1), pp.44-61 [Available at: </w:t>
      </w:r>
      <w:hyperlink r:id="rId9" w:history="1">
        <w:r w:rsidRPr="008E2AAF">
          <w:rPr>
            <w:rStyle w:val="Hyperlink"/>
            <w:rFonts w:cs="Times New Roman"/>
            <w:color w:val="000000" w:themeColor="text1"/>
            <w:szCs w:val="24"/>
            <w:shd w:val="clear" w:color="auto" w:fill="FFFFFF"/>
            <w:lang w:val="en-GB"/>
          </w:rPr>
          <w:t>https://www.tandfonline.com/doi/abs/10.1080/20430795.2021.1880219</w:t>
        </w:r>
      </w:hyperlink>
      <w:r w:rsidRPr="008E2AAF">
        <w:rPr>
          <w:rFonts w:cs="Times New Roman"/>
          <w:color w:val="000000" w:themeColor="text1"/>
          <w:szCs w:val="24"/>
          <w:shd w:val="clear" w:color="auto" w:fill="FFFFFF"/>
          <w:lang w:val="en-GB"/>
        </w:rPr>
        <w:t>]</w:t>
      </w:r>
    </w:p>
    <w:p w14:paraId="4F4583E9" w14:textId="77777777" w:rsidR="007C7E45" w:rsidRPr="008E2AAF" w:rsidRDefault="007C7E45" w:rsidP="00AB4B61">
      <w:pPr>
        <w:spacing w:after="240"/>
        <w:rPr>
          <w:rFonts w:cs="Times New Roman"/>
          <w:color w:val="000000" w:themeColor="text1"/>
          <w:szCs w:val="24"/>
          <w:shd w:val="clear" w:color="auto" w:fill="FFFFFF"/>
          <w:lang w:val="en-GB"/>
        </w:rPr>
      </w:pPr>
      <w:r w:rsidRPr="008E2AAF">
        <w:rPr>
          <w:rFonts w:cs="Times New Roman"/>
          <w:color w:val="000000" w:themeColor="text1"/>
          <w:szCs w:val="24"/>
          <w:shd w:val="clear" w:color="auto" w:fill="FFFFFF"/>
          <w:lang w:val="en-GB"/>
        </w:rPr>
        <w:t>Barbosa, M., Castañeda-Ayarza, J.A. and Ferreira, D.H.L., 2020. Sustainable strategic management (GES): Sustainability in small business. </w:t>
      </w:r>
      <w:r w:rsidRPr="008E2AAF">
        <w:rPr>
          <w:rFonts w:cs="Times New Roman"/>
          <w:i/>
          <w:iCs/>
          <w:color w:val="000000" w:themeColor="text1"/>
          <w:szCs w:val="24"/>
          <w:shd w:val="clear" w:color="auto" w:fill="FFFFFF"/>
          <w:lang w:val="en-GB"/>
        </w:rPr>
        <w:t>Journal of cleaner production</w:t>
      </w:r>
      <w:r w:rsidRPr="008E2AAF">
        <w:rPr>
          <w:rFonts w:cs="Times New Roman"/>
          <w:color w:val="000000" w:themeColor="text1"/>
          <w:szCs w:val="24"/>
          <w:shd w:val="clear" w:color="auto" w:fill="FFFFFF"/>
          <w:lang w:val="en-GB"/>
        </w:rPr>
        <w:t>, </w:t>
      </w:r>
      <w:r w:rsidRPr="008E2AAF">
        <w:rPr>
          <w:rFonts w:cs="Times New Roman"/>
          <w:i/>
          <w:iCs/>
          <w:color w:val="000000" w:themeColor="text1"/>
          <w:szCs w:val="24"/>
          <w:shd w:val="clear" w:color="auto" w:fill="FFFFFF"/>
          <w:lang w:val="en-GB"/>
        </w:rPr>
        <w:t>258</w:t>
      </w:r>
      <w:r w:rsidRPr="008E2AAF">
        <w:rPr>
          <w:rFonts w:cs="Times New Roman"/>
          <w:color w:val="000000" w:themeColor="text1"/>
          <w:szCs w:val="24"/>
          <w:shd w:val="clear" w:color="auto" w:fill="FFFFFF"/>
          <w:lang w:val="en-GB"/>
        </w:rPr>
        <w:t xml:space="preserve">, p.120880 [Available at: </w:t>
      </w:r>
      <w:hyperlink r:id="rId10" w:history="1">
        <w:r w:rsidRPr="008E2AAF">
          <w:rPr>
            <w:rStyle w:val="Hyperlink"/>
            <w:rFonts w:cs="Times New Roman"/>
            <w:color w:val="000000" w:themeColor="text1"/>
            <w:szCs w:val="24"/>
            <w:shd w:val="clear" w:color="auto" w:fill="FFFFFF"/>
            <w:lang w:val="en-GB"/>
          </w:rPr>
          <w:t>https://www.sciencedirect.com/science/article/pii/S0959652620309276</w:t>
        </w:r>
      </w:hyperlink>
      <w:r w:rsidRPr="008E2AAF">
        <w:rPr>
          <w:rFonts w:cs="Times New Roman"/>
          <w:color w:val="000000" w:themeColor="text1"/>
          <w:szCs w:val="24"/>
          <w:shd w:val="clear" w:color="auto" w:fill="FFFFFF"/>
          <w:lang w:val="en-GB"/>
        </w:rPr>
        <w:t>]</w:t>
      </w:r>
    </w:p>
    <w:p w14:paraId="4F4583EA" w14:textId="77777777" w:rsidR="007C7E45" w:rsidRPr="008E2AAF" w:rsidRDefault="007C7E45" w:rsidP="00AB4B61">
      <w:pPr>
        <w:spacing w:after="240"/>
        <w:rPr>
          <w:rFonts w:cs="Times New Roman"/>
          <w:color w:val="000000" w:themeColor="text1"/>
          <w:szCs w:val="24"/>
          <w:shd w:val="clear" w:color="auto" w:fill="FFFFFF"/>
          <w:lang w:val="en-GB"/>
        </w:rPr>
      </w:pPr>
      <w:r w:rsidRPr="008E2AAF">
        <w:rPr>
          <w:rFonts w:cs="Times New Roman"/>
          <w:color w:val="000000" w:themeColor="text1"/>
          <w:szCs w:val="24"/>
          <w:shd w:val="clear" w:color="auto" w:fill="FFFFFF"/>
          <w:lang w:val="en-GB"/>
        </w:rPr>
        <w:t>Caldera, H.T.S., Desha, C. and Dawes, L., 2019. Evaluating the enablers and barriers for successful implementation of sustainable business practice in ‘lean’SMEs. </w:t>
      </w:r>
      <w:r w:rsidRPr="008E2AAF">
        <w:rPr>
          <w:rFonts w:cs="Times New Roman"/>
          <w:i/>
          <w:iCs/>
          <w:color w:val="000000" w:themeColor="text1"/>
          <w:szCs w:val="24"/>
          <w:shd w:val="clear" w:color="auto" w:fill="FFFFFF"/>
          <w:lang w:val="en-GB"/>
        </w:rPr>
        <w:t>Journal of cleaner production</w:t>
      </w:r>
      <w:r w:rsidRPr="008E2AAF">
        <w:rPr>
          <w:rFonts w:cs="Times New Roman"/>
          <w:color w:val="000000" w:themeColor="text1"/>
          <w:szCs w:val="24"/>
          <w:shd w:val="clear" w:color="auto" w:fill="FFFFFF"/>
          <w:lang w:val="en-GB"/>
        </w:rPr>
        <w:t>, </w:t>
      </w:r>
      <w:r w:rsidRPr="008E2AAF">
        <w:rPr>
          <w:rFonts w:cs="Times New Roman"/>
          <w:i/>
          <w:iCs/>
          <w:color w:val="000000" w:themeColor="text1"/>
          <w:szCs w:val="24"/>
          <w:shd w:val="clear" w:color="auto" w:fill="FFFFFF"/>
          <w:lang w:val="en-GB"/>
        </w:rPr>
        <w:t>218</w:t>
      </w:r>
      <w:r w:rsidRPr="008E2AAF">
        <w:rPr>
          <w:rFonts w:cs="Times New Roman"/>
          <w:color w:val="000000" w:themeColor="text1"/>
          <w:szCs w:val="24"/>
          <w:shd w:val="clear" w:color="auto" w:fill="FFFFFF"/>
          <w:lang w:val="en-GB"/>
        </w:rPr>
        <w:t xml:space="preserve">, pp.575-590 [Available at: </w:t>
      </w:r>
      <w:hyperlink r:id="rId11" w:history="1">
        <w:r w:rsidRPr="008E2AAF">
          <w:rPr>
            <w:rStyle w:val="Hyperlink"/>
            <w:rFonts w:cs="Times New Roman"/>
            <w:color w:val="000000" w:themeColor="text1"/>
            <w:szCs w:val="24"/>
            <w:shd w:val="clear" w:color="auto" w:fill="FFFFFF"/>
            <w:lang w:val="en-GB"/>
          </w:rPr>
          <w:t>https://www.sciencedirect.com/science/article/pii/S0959652619302586</w:t>
        </w:r>
      </w:hyperlink>
      <w:r w:rsidRPr="008E2AAF">
        <w:rPr>
          <w:rFonts w:cs="Times New Roman"/>
          <w:color w:val="000000" w:themeColor="text1"/>
          <w:szCs w:val="24"/>
          <w:shd w:val="clear" w:color="auto" w:fill="FFFFFF"/>
          <w:lang w:val="en-GB"/>
        </w:rPr>
        <w:t>]</w:t>
      </w:r>
    </w:p>
    <w:p w14:paraId="4F4583EB" w14:textId="77777777" w:rsidR="007C7E45" w:rsidRPr="008E2AAF" w:rsidRDefault="007C7E45" w:rsidP="00AB4B61">
      <w:pPr>
        <w:pStyle w:val="NormalWeb"/>
        <w:spacing w:before="0" w:beforeAutospacing="0" w:after="240" w:afterAutospacing="0" w:line="360" w:lineRule="auto"/>
        <w:rPr>
          <w:color w:val="000000" w:themeColor="text1"/>
          <w:lang w:val="en-GB"/>
        </w:rPr>
      </w:pPr>
      <w:r w:rsidRPr="008E2AAF">
        <w:rPr>
          <w:color w:val="000000" w:themeColor="text1"/>
          <w:lang w:val="en-GB"/>
        </w:rPr>
        <w:t>Government of UK 2018. </w:t>
      </w:r>
      <w:r w:rsidRPr="008E2AAF">
        <w:rPr>
          <w:i/>
          <w:iCs/>
          <w:color w:val="000000" w:themeColor="text1"/>
          <w:lang w:val="en-GB"/>
        </w:rPr>
        <w:t>Data Protection</w:t>
      </w:r>
      <w:r w:rsidRPr="008E2AAF">
        <w:rPr>
          <w:color w:val="000000" w:themeColor="text1"/>
          <w:lang w:val="en-GB"/>
        </w:rPr>
        <w:t xml:space="preserve">. [online] Gov.UK. Available at: </w:t>
      </w:r>
      <w:hyperlink r:id="rId12" w:anchor=":~:text=The%20Data%20Protection%20Act%202018%20is%20the%20UK" w:history="1">
        <w:r w:rsidRPr="008E2AAF">
          <w:rPr>
            <w:rStyle w:val="Hyperlink"/>
            <w:color w:val="000000" w:themeColor="text1"/>
            <w:lang w:val="en-GB"/>
          </w:rPr>
          <w:t>https://www.gov.uk/data-protection#:~:text=The%20Data%20Protection%20Act%202018%20is%20the%20UK</w:t>
        </w:r>
      </w:hyperlink>
      <w:r w:rsidRPr="008E2AAF">
        <w:rPr>
          <w:color w:val="000000" w:themeColor="text1"/>
          <w:lang w:val="en-GB"/>
        </w:rPr>
        <w:t>.</w:t>
      </w:r>
    </w:p>
    <w:p w14:paraId="4F4583EC" w14:textId="77777777" w:rsidR="007C7E45" w:rsidRPr="008E2AAF" w:rsidRDefault="007C7E45" w:rsidP="00AB4B61">
      <w:pPr>
        <w:pStyle w:val="NormalWeb"/>
        <w:spacing w:after="240" w:afterAutospacing="0" w:line="360" w:lineRule="auto"/>
        <w:rPr>
          <w:color w:val="000000" w:themeColor="text1"/>
          <w:shd w:val="clear" w:color="auto" w:fill="FFFFFF"/>
          <w:lang w:val="en-GB"/>
        </w:rPr>
      </w:pPr>
      <w:r w:rsidRPr="008E2AAF">
        <w:rPr>
          <w:color w:val="000000" w:themeColor="text1"/>
          <w:shd w:val="clear" w:color="auto" w:fill="FFFFFF"/>
          <w:lang w:val="en-GB"/>
        </w:rPr>
        <w:t>Litvinenko, V., Bowbriсk, I., Naumov, I. and Zaitseva, Z., 2022. Global guidelines and requirements for professional competencies of natural resource extraction engineers: Implications for ESG principles and sustainable development goals. </w:t>
      </w:r>
      <w:r w:rsidRPr="008E2AAF">
        <w:rPr>
          <w:i/>
          <w:iCs/>
          <w:color w:val="000000" w:themeColor="text1"/>
          <w:shd w:val="clear" w:color="auto" w:fill="FFFFFF"/>
          <w:lang w:val="en-GB"/>
        </w:rPr>
        <w:t>Journal of Cleaner Production</w:t>
      </w:r>
      <w:r w:rsidRPr="008E2AAF">
        <w:rPr>
          <w:color w:val="000000" w:themeColor="text1"/>
          <w:shd w:val="clear" w:color="auto" w:fill="FFFFFF"/>
          <w:lang w:val="en-GB"/>
        </w:rPr>
        <w:t>, </w:t>
      </w:r>
      <w:r w:rsidRPr="008E2AAF">
        <w:rPr>
          <w:i/>
          <w:iCs/>
          <w:color w:val="000000" w:themeColor="text1"/>
          <w:shd w:val="clear" w:color="auto" w:fill="FFFFFF"/>
          <w:lang w:val="en-GB"/>
        </w:rPr>
        <w:t>338</w:t>
      </w:r>
      <w:r w:rsidRPr="008E2AAF">
        <w:rPr>
          <w:color w:val="000000" w:themeColor="text1"/>
          <w:shd w:val="clear" w:color="auto" w:fill="FFFFFF"/>
          <w:lang w:val="en-GB"/>
        </w:rPr>
        <w:t xml:space="preserve">, p.130530 [Available at: </w:t>
      </w:r>
      <w:hyperlink r:id="rId13" w:history="1">
        <w:r w:rsidRPr="008E2AAF">
          <w:rPr>
            <w:rStyle w:val="Hyperlink"/>
            <w:color w:val="000000" w:themeColor="text1"/>
            <w:shd w:val="clear" w:color="auto" w:fill="FFFFFF"/>
            <w:lang w:val="en-GB"/>
          </w:rPr>
          <w:t>https://www.sciencedirect.com/science/article/pii/S095965262200172X</w:t>
        </w:r>
      </w:hyperlink>
      <w:r w:rsidRPr="008E2AAF">
        <w:rPr>
          <w:color w:val="000000" w:themeColor="text1"/>
          <w:shd w:val="clear" w:color="auto" w:fill="FFFFFF"/>
          <w:lang w:val="en-GB"/>
        </w:rPr>
        <w:t>]</w:t>
      </w:r>
    </w:p>
    <w:p w14:paraId="4F4583ED" w14:textId="77777777" w:rsidR="007C7E45" w:rsidRPr="008E2AAF" w:rsidRDefault="007C7E45" w:rsidP="00AB4B61">
      <w:pPr>
        <w:pStyle w:val="NormalWeb"/>
        <w:spacing w:after="240" w:afterAutospacing="0" w:line="360" w:lineRule="auto"/>
        <w:rPr>
          <w:color w:val="000000" w:themeColor="text1"/>
          <w:shd w:val="clear" w:color="auto" w:fill="FFFFFF"/>
          <w:lang w:val="en-GB"/>
        </w:rPr>
      </w:pPr>
      <w:r w:rsidRPr="008E2AAF">
        <w:rPr>
          <w:color w:val="000000" w:themeColor="text1"/>
          <w:shd w:val="clear" w:color="auto" w:fill="FFFFFF"/>
          <w:lang w:val="en-GB"/>
        </w:rPr>
        <w:t>Mishra, P. and Yadav, M., 2021. Environmental capabilities, proactive environmental strategy and competitive advantage: A natural-resource-based view of firms operating in India. </w:t>
      </w:r>
      <w:r w:rsidRPr="008E2AAF">
        <w:rPr>
          <w:i/>
          <w:iCs/>
          <w:color w:val="000000" w:themeColor="text1"/>
          <w:shd w:val="clear" w:color="auto" w:fill="FFFFFF"/>
          <w:lang w:val="en-GB"/>
        </w:rPr>
        <w:t>Journal of cleaner production</w:t>
      </w:r>
      <w:r w:rsidRPr="008E2AAF">
        <w:rPr>
          <w:color w:val="000000" w:themeColor="text1"/>
          <w:shd w:val="clear" w:color="auto" w:fill="FFFFFF"/>
          <w:lang w:val="en-GB"/>
        </w:rPr>
        <w:t>, </w:t>
      </w:r>
      <w:r w:rsidRPr="008E2AAF">
        <w:rPr>
          <w:i/>
          <w:iCs/>
          <w:color w:val="000000" w:themeColor="text1"/>
          <w:shd w:val="clear" w:color="auto" w:fill="FFFFFF"/>
          <w:lang w:val="en-GB"/>
        </w:rPr>
        <w:t>291</w:t>
      </w:r>
      <w:r w:rsidRPr="008E2AAF">
        <w:rPr>
          <w:color w:val="000000" w:themeColor="text1"/>
          <w:shd w:val="clear" w:color="auto" w:fill="FFFFFF"/>
          <w:lang w:val="en-GB"/>
        </w:rPr>
        <w:t xml:space="preserve">, p.125249 [Available at: </w:t>
      </w:r>
      <w:hyperlink r:id="rId14" w:history="1">
        <w:r w:rsidRPr="008E2AAF">
          <w:rPr>
            <w:rStyle w:val="Hyperlink"/>
            <w:color w:val="000000" w:themeColor="text1"/>
            <w:shd w:val="clear" w:color="auto" w:fill="FFFFFF"/>
            <w:lang w:val="en-GB"/>
          </w:rPr>
          <w:t>https://www.sciencedirect.com/science/article/pii/S0959652620352938</w:t>
        </w:r>
      </w:hyperlink>
      <w:r w:rsidRPr="008E2AAF">
        <w:rPr>
          <w:color w:val="000000" w:themeColor="text1"/>
          <w:shd w:val="clear" w:color="auto" w:fill="FFFFFF"/>
          <w:lang w:val="en-GB"/>
        </w:rPr>
        <w:t>]</w:t>
      </w:r>
    </w:p>
    <w:p w14:paraId="4F4583EE" w14:textId="77777777" w:rsidR="007C7E45" w:rsidRPr="008E2AAF" w:rsidRDefault="007C7E45" w:rsidP="00AB4B61">
      <w:pPr>
        <w:pStyle w:val="NormalWeb"/>
        <w:spacing w:after="240" w:afterAutospacing="0" w:line="360" w:lineRule="auto"/>
        <w:rPr>
          <w:color w:val="000000" w:themeColor="text1"/>
          <w:shd w:val="clear" w:color="auto" w:fill="FFFFFF"/>
          <w:lang w:val="en-GB"/>
        </w:rPr>
      </w:pPr>
      <w:r w:rsidRPr="008E2AAF">
        <w:rPr>
          <w:color w:val="000000" w:themeColor="text1"/>
          <w:shd w:val="clear" w:color="auto" w:fill="FFFFFF"/>
          <w:lang w:val="en-GB"/>
        </w:rPr>
        <w:t>Mishra, S.B. and Alok, S., 2022. </w:t>
      </w:r>
      <w:r w:rsidRPr="008E2AAF">
        <w:rPr>
          <w:i/>
          <w:iCs/>
          <w:color w:val="000000" w:themeColor="text1"/>
          <w:shd w:val="clear" w:color="auto" w:fill="FFFFFF"/>
          <w:lang w:val="en-GB"/>
        </w:rPr>
        <w:t>Handbook of research methodology</w:t>
      </w:r>
      <w:r w:rsidRPr="008E2AAF">
        <w:rPr>
          <w:color w:val="000000" w:themeColor="text1"/>
          <w:shd w:val="clear" w:color="auto" w:fill="FFFFFF"/>
          <w:lang w:val="en-GB"/>
        </w:rPr>
        <w:t xml:space="preserve">. Educreation publishing [Available at: </w:t>
      </w:r>
      <w:hyperlink r:id="rId15" w:history="1">
        <w:r w:rsidRPr="008E2AAF">
          <w:rPr>
            <w:rStyle w:val="Hyperlink"/>
            <w:color w:val="000000" w:themeColor="text1"/>
            <w:shd w:val="clear" w:color="auto" w:fill="FFFFFF"/>
            <w:lang w:val="en-GB"/>
          </w:rPr>
          <w:t>http://74.208.36.141:8080/jspui/bitstream/123456789/1319/1/BookResearchMethodology.pdf</w:t>
        </w:r>
      </w:hyperlink>
      <w:r w:rsidRPr="008E2AAF">
        <w:rPr>
          <w:color w:val="000000" w:themeColor="text1"/>
          <w:shd w:val="clear" w:color="auto" w:fill="FFFFFF"/>
          <w:lang w:val="en-GB"/>
        </w:rPr>
        <w:t>]</w:t>
      </w:r>
    </w:p>
    <w:p w14:paraId="4F4583EF" w14:textId="77777777" w:rsidR="007C7E45" w:rsidRPr="008E2AAF" w:rsidRDefault="007C7E45" w:rsidP="00AB4B61">
      <w:pPr>
        <w:pStyle w:val="NormalWeb"/>
        <w:spacing w:before="0" w:beforeAutospacing="0" w:after="240" w:afterAutospacing="0" w:line="360" w:lineRule="auto"/>
        <w:rPr>
          <w:color w:val="000000" w:themeColor="text1"/>
          <w:shd w:val="clear" w:color="auto" w:fill="FFFFFF"/>
          <w:lang w:val="en-GB"/>
        </w:rPr>
      </w:pPr>
      <w:r w:rsidRPr="008E2AAF">
        <w:rPr>
          <w:color w:val="000000" w:themeColor="text1"/>
          <w:shd w:val="clear" w:color="auto" w:fill="FFFFFF"/>
          <w:lang w:val="en-GB"/>
        </w:rPr>
        <w:lastRenderedPageBreak/>
        <w:t>Pandey, P. and Pandey, M.M., 2021. </w:t>
      </w:r>
      <w:r w:rsidRPr="008E2AAF">
        <w:rPr>
          <w:i/>
          <w:iCs/>
          <w:color w:val="000000" w:themeColor="text1"/>
          <w:shd w:val="clear" w:color="auto" w:fill="FFFFFF"/>
          <w:lang w:val="en-GB"/>
        </w:rPr>
        <w:t>Research methodology tools and techniques</w:t>
      </w:r>
      <w:r w:rsidRPr="008E2AAF">
        <w:rPr>
          <w:color w:val="000000" w:themeColor="text1"/>
          <w:shd w:val="clear" w:color="auto" w:fill="FFFFFF"/>
          <w:lang w:val="en-GB"/>
        </w:rPr>
        <w:t xml:space="preserve">. Bridge Center [Available at: </w:t>
      </w:r>
      <w:hyperlink r:id="rId16" w:history="1">
        <w:r w:rsidRPr="008E2AAF">
          <w:rPr>
            <w:rStyle w:val="Hyperlink"/>
            <w:color w:val="000000" w:themeColor="text1"/>
            <w:shd w:val="clear" w:color="auto" w:fill="FFFFFF"/>
            <w:lang w:val="en-GB"/>
          </w:rPr>
          <w:t>http://dspace.vnbrims.org:13000/jspui/bitstream/123456789/4666/1/RESEARCH%20METHODOLOGY%20TOOLS%20AND%20TECHNIQUES.pdf</w:t>
        </w:r>
      </w:hyperlink>
      <w:r w:rsidRPr="008E2AAF">
        <w:rPr>
          <w:color w:val="000000" w:themeColor="text1"/>
          <w:shd w:val="clear" w:color="auto" w:fill="FFFFFF"/>
          <w:lang w:val="en-GB"/>
        </w:rPr>
        <w:t>]</w:t>
      </w:r>
    </w:p>
    <w:p w14:paraId="4F4583F0" w14:textId="77777777" w:rsidR="007C7E45" w:rsidRPr="008E2AAF" w:rsidRDefault="007C7E45" w:rsidP="00AB4B61">
      <w:pPr>
        <w:pStyle w:val="NormalWeb"/>
        <w:spacing w:before="0" w:beforeAutospacing="0" w:after="240" w:afterAutospacing="0" w:line="360" w:lineRule="auto"/>
        <w:rPr>
          <w:color w:val="000000" w:themeColor="text1"/>
          <w:shd w:val="clear" w:color="auto" w:fill="FFFFFF"/>
          <w:lang w:val="en-GB"/>
        </w:rPr>
      </w:pPr>
      <w:r w:rsidRPr="008E2AAF">
        <w:rPr>
          <w:color w:val="000000" w:themeColor="text1"/>
          <w:shd w:val="clear" w:color="auto" w:fill="FFFFFF"/>
          <w:lang w:val="en-GB"/>
        </w:rPr>
        <w:t>Sakshi, Shashi, Cerchione, R. and Bansal, H., 2020. Measuring the impact of sustainability policy and practices in tourism and hospitality industry. </w:t>
      </w:r>
      <w:r w:rsidRPr="008E2AAF">
        <w:rPr>
          <w:i/>
          <w:iCs/>
          <w:color w:val="000000" w:themeColor="text1"/>
          <w:shd w:val="clear" w:color="auto" w:fill="FFFFFF"/>
          <w:lang w:val="en-GB"/>
        </w:rPr>
        <w:t>Business Strategy and the Environment</w:t>
      </w:r>
      <w:r w:rsidRPr="008E2AAF">
        <w:rPr>
          <w:color w:val="000000" w:themeColor="text1"/>
          <w:shd w:val="clear" w:color="auto" w:fill="FFFFFF"/>
          <w:lang w:val="en-GB"/>
        </w:rPr>
        <w:t>, </w:t>
      </w:r>
      <w:r w:rsidRPr="008E2AAF">
        <w:rPr>
          <w:i/>
          <w:iCs/>
          <w:color w:val="000000" w:themeColor="text1"/>
          <w:shd w:val="clear" w:color="auto" w:fill="FFFFFF"/>
          <w:lang w:val="en-GB"/>
        </w:rPr>
        <w:t>29</w:t>
      </w:r>
      <w:r w:rsidRPr="008E2AAF">
        <w:rPr>
          <w:color w:val="000000" w:themeColor="text1"/>
          <w:shd w:val="clear" w:color="auto" w:fill="FFFFFF"/>
          <w:lang w:val="en-GB"/>
        </w:rPr>
        <w:t xml:space="preserve">(3), pp.1109-1126 [Available at: </w:t>
      </w:r>
      <w:hyperlink r:id="rId17" w:history="1">
        <w:r w:rsidRPr="008E2AAF">
          <w:rPr>
            <w:rStyle w:val="Hyperlink"/>
            <w:color w:val="000000" w:themeColor="text1"/>
            <w:shd w:val="clear" w:color="auto" w:fill="FFFFFF"/>
            <w:lang w:val="en-GB"/>
          </w:rPr>
          <w:t>https://onlinelibrary.wiley.com/doi/abs/10.1002/bse.2420</w:t>
        </w:r>
      </w:hyperlink>
      <w:r w:rsidRPr="008E2AAF">
        <w:rPr>
          <w:color w:val="000000" w:themeColor="text1"/>
          <w:shd w:val="clear" w:color="auto" w:fill="FFFFFF"/>
          <w:lang w:val="en-GB"/>
        </w:rPr>
        <w:t>]</w:t>
      </w:r>
    </w:p>
    <w:p w14:paraId="4F4583F1" w14:textId="77777777" w:rsidR="007C7E45" w:rsidRPr="008E2AAF" w:rsidRDefault="007C7E45" w:rsidP="00AB4B61">
      <w:pPr>
        <w:pStyle w:val="NormalWeb"/>
        <w:spacing w:after="240" w:afterAutospacing="0" w:line="360" w:lineRule="auto"/>
        <w:rPr>
          <w:color w:val="000000" w:themeColor="text1"/>
          <w:shd w:val="clear" w:color="auto" w:fill="FFFFFF"/>
          <w:lang w:val="en-GB"/>
        </w:rPr>
      </w:pPr>
      <w:r w:rsidRPr="008E2AAF">
        <w:rPr>
          <w:color w:val="000000" w:themeColor="text1"/>
          <w:shd w:val="clear" w:color="auto" w:fill="FFFFFF"/>
          <w:lang w:val="en-GB"/>
        </w:rPr>
        <w:t>Silva, M.A.B.D., Costa, P.R.D. and Kniess, C.T., 2019. Environmental training and developing individual environmental sustainability competences in Brazilian chemical sector companies. </w:t>
      </w:r>
      <w:r w:rsidRPr="008E2AAF">
        <w:rPr>
          <w:i/>
          <w:iCs/>
          <w:color w:val="000000" w:themeColor="text1"/>
          <w:shd w:val="clear" w:color="auto" w:fill="FFFFFF"/>
          <w:lang w:val="en-GB"/>
        </w:rPr>
        <w:t>Industrial and Commercial Training</w:t>
      </w:r>
      <w:r w:rsidRPr="008E2AAF">
        <w:rPr>
          <w:color w:val="000000" w:themeColor="text1"/>
          <w:shd w:val="clear" w:color="auto" w:fill="FFFFFF"/>
          <w:lang w:val="en-GB"/>
        </w:rPr>
        <w:t>, </w:t>
      </w:r>
      <w:r w:rsidRPr="008E2AAF">
        <w:rPr>
          <w:i/>
          <w:iCs/>
          <w:color w:val="000000" w:themeColor="text1"/>
          <w:shd w:val="clear" w:color="auto" w:fill="FFFFFF"/>
          <w:lang w:val="en-GB"/>
        </w:rPr>
        <w:t>51</w:t>
      </w:r>
      <w:r w:rsidRPr="008E2AAF">
        <w:rPr>
          <w:color w:val="000000" w:themeColor="text1"/>
          <w:shd w:val="clear" w:color="auto" w:fill="FFFFFF"/>
          <w:lang w:val="en-GB"/>
        </w:rPr>
        <w:t xml:space="preserve">(1), pp.40-51 [Available at: </w:t>
      </w:r>
      <w:hyperlink r:id="rId18" w:history="1">
        <w:r w:rsidRPr="008E2AAF">
          <w:rPr>
            <w:rStyle w:val="Hyperlink"/>
            <w:color w:val="000000" w:themeColor="text1"/>
            <w:shd w:val="clear" w:color="auto" w:fill="FFFFFF"/>
            <w:lang w:val="en-GB"/>
          </w:rPr>
          <w:t>https://www.emerald.com/insight/content/doi/10.1108/ICT-12-2017-0105/full/html</w:t>
        </w:r>
      </w:hyperlink>
      <w:r w:rsidRPr="008E2AAF">
        <w:rPr>
          <w:color w:val="000000" w:themeColor="text1"/>
          <w:shd w:val="clear" w:color="auto" w:fill="FFFFFF"/>
          <w:lang w:val="en-GB"/>
        </w:rPr>
        <w:t>]</w:t>
      </w:r>
    </w:p>
    <w:p w14:paraId="4F4583F2" w14:textId="77777777" w:rsidR="007C7E45" w:rsidRPr="008E2AAF" w:rsidRDefault="007C7E45" w:rsidP="00AB4B61">
      <w:pPr>
        <w:pStyle w:val="NormalWeb"/>
        <w:spacing w:before="0" w:beforeAutospacing="0" w:after="240" w:afterAutospacing="0" w:line="360" w:lineRule="auto"/>
        <w:rPr>
          <w:color w:val="000000" w:themeColor="text1"/>
          <w:shd w:val="clear" w:color="auto" w:fill="FFFFFF"/>
          <w:lang w:val="en-GB"/>
        </w:rPr>
      </w:pPr>
      <w:r w:rsidRPr="008E2AAF">
        <w:rPr>
          <w:color w:val="000000" w:themeColor="text1"/>
          <w:shd w:val="clear" w:color="auto" w:fill="FFFFFF"/>
          <w:lang w:val="en-GB"/>
        </w:rPr>
        <w:t>Snyder, H., 2019. Literature review as a research methodology: An overview and guidelines. </w:t>
      </w:r>
      <w:r w:rsidRPr="008E2AAF">
        <w:rPr>
          <w:i/>
          <w:iCs/>
          <w:color w:val="000000" w:themeColor="text1"/>
          <w:shd w:val="clear" w:color="auto" w:fill="FFFFFF"/>
          <w:lang w:val="en-GB"/>
        </w:rPr>
        <w:t>Journal of business research</w:t>
      </w:r>
      <w:r w:rsidRPr="008E2AAF">
        <w:rPr>
          <w:color w:val="000000" w:themeColor="text1"/>
          <w:shd w:val="clear" w:color="auto" w:fill="FFFFFF"/>
          <w:lang w:val="en-GB"/>
        </w:rPr>
        <w:t>, </w:t>
      </w:r>
      <w:r w:rsidRPr="008E2AAF">
        <w:rPr>
          <w:i/>
          <w:iCs/>
          <w:color w:val="000000" w:themeColor="text1"/>
          <w:shd w:val="clear" w:color="auto" w:fill="FFFFFF"/>
          <w:lang w:val="en-GB"/>
        </w:rPr>
        <w:t>104</w:t>
      </w:r>
      <w:r w:rsidRPr="008E2AAF">
        <w:rPr>
          <w:color w:val="000000" w:themeColor="text1"/>
          <w:shd w:val="clear" w:color="auto" w:fill="FFFFFF"/>
          <w:lang w:val="en-GB"/>
        </w:rPr>
        <w:t xml:space="preserve">, pp.333-339 [Available at: </w:t>
      </w:r>
      <w:hyperlink r:id="rId19" w:history="1">
        <w:r w:rsidRPr="008E2AAF">
          <w:rPr>
            <w:rStyle w:val="Hyperlink"/>
            <w:color w:val="000000" w:themeColor="text1"/>
            <w:shd w:val="clear" w:color="auto" w:fill="FFFFFF"/>
            <w:lang w:val="en-GB"/>
          </w:rPr>
          <w:t>https://www.sciencedirect.com/science/article/pii/S0148296319304564</w:t>
        </w:r>
      </w:hyperlink>
      <w:r w:rsidRPr="008E2AAF">
        <w:rPr>
          <w:color w:val="000000" w:themeColor="text1"/>
          <w:shd w:val="clear" w:color="auto" w:fill="FFFFFF"/>
          <w:lang w:val="en-GB"/>
        </w:rPr>
        <w:t>]</w:t>
      </w:r>
    </w:p>
    <w:sectPr w:rsidR="007C7E45" w:rsidRPr="008E2AAF" w:rsidSect="00643A7F">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EBB47" w14:textId="77777777" w:rsidR="00643A7F" w:rsidRDefault="00643A7F" w:rsidP="007C7E45">
      <w:pPr>
        <w:spacing w:line="240" w:lineRule="auto"/>
      </w:pPr>
      <w:r>
        <w:separator/>
      </w:r>
    </w:p>
  </w:endnote>
  <w:endnote w:type="continuationSeparator" w:id="0">
    <w:p w14:paraId="03E7FE6E" w14:textId="77777777" w:rsidR="00643A7F" w:rsidRDefault="00643A7F" w:rsidP="007C7E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216545"/>
      <w:docPartObj>
        <w:docPartGallery w:val="Page Numbers (Bottom of Page)"/>
        <w:docPartUnique/>
      </w:docPartObj>
    </w:sdtPr>
    <w:sdtContent>
      <w:p w14:paraId="4F4583F7" w14:textId="77777777" w:rsidR="007C7E45" w:rsidRDefault="00C24956">
        <w:pPr>
          <w:pStyle w:val="Footer"/>
          <w:jc w:val="right"/>
        </w:pPr>
        <w:r>
          <w:fldChar w:fldCharType="begin"/>
        </w:r>
        <w:r w:rsidR="00A447C0">
          <w:instrText xml:space="preserve"> PAGE   \* MERGEFORMAT </w:instrText>
        </w:r>
        <w:r>
          <w:fldChar w:fldCharType="separate"/>
        </w:r>
        <w:r w:rsidR="00FF5311">
          <w:rPr>
            <w:noProof/>
          </w:rPr>
          <w:t>8</w:t>
        </w:r>
        <w:r>
          <w:rPr>
            <w:noProof/>
          </w:rPr>
          <w:fldChar w:fldCharType="end"/>
        </w:r>
      </w:p>
    </w:sdtContent>
  </w:sdt>
  <w:p w14:paraId="4F4583F8" w14:textId="77777777" w:rsidR="007C7E45" w:rsidRDefault="007C7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F35C9" w14:textId="77777777" w:rsidR="00643A7F" w:rsidRDefault="00643A7F" w:rsidP="007C7E45">
      <w:pPr>
        <w:spacing w:line="240" w:lineRule="auto"/>
      </w:pPr>
      <w:r>
        <w:separator/>
      </w:r>
    </w:p>
  </w:footnote>
  <w:footnote w:type="continuationSeparator" w:id="0">
    <w:p w14:paraId="0EB47FA2" w14:textId="77777777" w:rsidR="00643A7F" w:rsidRDefault="00643A7F" w:rsidP="007C7E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6DE3"/>
    <w:multiLevelType w:val="multilevel"/>
    <w:tmpl w:val="D0865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34012F"/>
    <w:multiLevelType w:val="hybridMultilevel"/>
    <w:tmpl w:val="4798071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96422160">
    <w:abstractNumId w:val="0"/>
  </w:num>
  <w:num w:numId="2" w16cid:durableId="1553157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7B"/>
    <w:rsid w:val="00010F9F"/>
    <w:rsid w:val="00032C29"/>
    <w:rsid w:val="0005787B"/>
    <w:rsid w:val="000B0FCE"/>
    <w:rsid w:val="000C4ED1"/>
    <w:rsid w:val="001E3788"/>
    <w:rsid w:val="0029642E"/>
    <w:rsid w:val="00323036"/>
    <w:rsid w:val="003A0D97"/>
    <w:rsid w:val="0044232E"/>
    <w:rsid w:val="004515C9"/>
    <w:rsid w:val="004539D8"/>
    <w:rsid w:val="00571A90"/>
    <w:rsid w:val="005D1FD2"/>
    <w:rsid w:val="00605592"/>
    <w:rsid w:val="00643A7F"/>
    <w:rsid w:val="006A16A5"/>
    <w:rsid w:val="007847A0"/>
    <w:rsid w:val="007B58A2"/>
    <w:rsid w:val="007C7E45"/>
    <w:rsid w:val="00830D85"/>
    <w:rsid w:val="008563B6"/>
    <w:rsid w:val="008D4727"/>
    <w:rsid w:val="008E2AAF"/>
    <w:rsid w:val="009747B9"/>
    <w:rsid w:val="00981A3F"/>
    <w:rsid w:val="00985595"/>
    <w:rsid w:val="009B08A0"/>
    <w:rsid w:val="009B77CB"/>
    <w:rsid w:val="009D75CF"/>
    <w:rsid w:val="009F2087"/>
    <w:rsid w:val="009F7067"/>
    <w:rsid w:val="00A447C0"/>
    <w:rsid w:val="00AB4B61"/>
    <w:rsid w:val="00B11204"/>
    <w:rsid w:val="00B42974"/>
    <w:rsid w:val="00BB504D"/>
    <w:rsid w:val="00C24956"/>
    <w:rsid w:val="00C82199"/>
    <w:rsid w:val="00C83ACF"/>
    <w:rsid w:val="00C84730"/>
    <w:rsid w:val="00DA15D1"/>
    <w:rsid w:val="00DD17D8"/>
    <w:rsid w:val="00EC10AE"/>
    <w:rsid w:val="00F13FF2"/>
    <w:rsid w:val="00F36C3D"/>
    <w:rsid w:val="00F44540"/>
    <w:rsid w:val="00F935E4"/>
    <w:rsid w:val="00F94075"/>
    <w:rsid w:val="00FF53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5835C"/>
  <w15:docId w15:val="{55E7AB98-A200-4070-ADAA-23EE1C6E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E45"/>
    <w:pPr>
      <w:spacing w:line="360" w:lineRule="auto"/>
      <w:jc w:val="both"/>
    </w:pPr>
    <w:rPr>
      <w:rFonts w:ascii="Times New Roman" w:hAnsi="Times New Roman"/>
      <w:sz w:val="24"/>
    </w:rPr>
  </w:style>
  <w:style w:type="paragraph" w:styleId="Heading1">
    <w:name w:val="heading 1"/>
    <w:basedOn w:val="Normal1"/>
    <w:next w:val="Normal1"/>
    <w:rsid w:val="007C7E45"/>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7C7E45"/>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05787B"/>
    <w:pPr>
      <w:keepNext/>
      <w:keepLines/>
      <w:spacing w:before="320" w:after="80"/>
      <w:outlineLvl w:val="2"/>
    </w:pPr>
    <w:rPr>
      <w:color w:val="434343"/>
      <w:sz w:val="28"/>
      <w:szCs w:val="28"/>
    </w:rPr>
  </w:style>
  <w:style w:type="paragraph" w:styleId="Heading4">
    <w:name w:val="heading 4"/>
    <w:basedOn w:val="Normal1"/>
    <w:next w:val="Normal1"/>
    <w:rsid w:val="0005787B"/>
    <w:pPr>
      <w:keepNext/>
      <w:keepLines/>
      <w:spacing w:before="280" w:after="80"/>
      <w:outlineLvl w:val="3"/>
    </w:pPr>
    <w:rPr>
      <w:color w:val="666666"/>
      <w:sz w:val="24"/>
      <w:szCs w:val="24"/>
    </w:rPr>
  </w:style>
  <w:style w:type="paragraph" w:styleId="Heading5">
    <w:name w:val="heading 5"/>
    <w:basedOn w:val="Normal1"/>
    <w:next w:val="Normal1"/>
    <w:rsid w:val="0005787B"/>
    <w:pPr>
      <w:keepNext/>
      <w:keepLines/>
      <w:spacing w:before="240" w:after="80"/>
      <w:outlineLvl w:val="4"/>
    </w:pPr>
    <w:rPr>
      <w:color w:val="666666"/>
    </w:rPr>
  </w:style>
  <w:style w:type="paragraph" w:styleId="Heading6">
    <w:name w:val="heading 6"/>
    <w:basedOn w:val="Normal1"/>
    <w:next w:val="Normal1"/>
    <w:rsid w:val="000578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5787B"/>
  </w:style>
  <w:style w:type="paragraph" w:styleId="Title">
    <w:name w:val="Title"/>
    <w:basedOn w:val="Normal1"/>
    <w:next w:val="Normal1"/>
    <w:rsid w:val="0005787B"/>
    <w:pPr>
      <w:keepNext/>
      <w:keepLines/>
      <w:spacing w:after="60"/>
    </w:pPr>
    <w:rPr>
      <w:sz w:val="52"/>
      <w:szCs w:val="52"/>
    </w:rPr>
  </w:style>
  <w:style w:type="paragraph" w:styleId="Subtitle">
    <w:name w:val="Subtitle"/>
    <w:basedOn w:val="Normal1"/>
    <w:next w:val="Normal1"/>
    <w:rsid w:val="0005787B"/>
    <w:pPr>
      <w:keepNext/>
      <w:keepLines/>
      <w:spacing w:after="320"/>
    </w:pPr>
    <w:rPr>
      <w:color w:val="666666"/>
      <w:sz w:val="30"/>
      <w:szCs w:val="30"/>
    </w:rPr>
  </w:style>
  <w:style w:type="table" w:customStyle="1" w:styleId="a">
    <w:basedOn w:val="TableNormal"/>
    <w:rsid w:val="0005787B"/>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7C7E45"/>
    <w:rPr>
      <w:color w:val="0000FF" w:themeColor="hyperlink"/>
      <w:u w:val="single"/>
    </w:rPr>
  </w:style>
  <w:style w:type="paragraph" w:styleId="NormalWeb">
    <w:name w:val="Normal (Web)"/>
    <w:basedOn w:val="Normal"/>
    <w:uiPriority w:val="99"/>
    <w:semiHidden/>
    <w:unhideWhenUsed/>
    <w:rsid w:val="007C7E45"/>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semiHidden/>
    <w:unhideWhenUsed/>
    <w:rsid w:val="007C7E4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C7E45"/>
  </w:style>
  <w:style w:type="paragraph" w:styleId="Footer">
    <w:name w:val="footer"/>
    <w:basedOn w:val="Normal"/>
    <w:link w:val="FooterChar"/>
    <w:uiPriority w:val="99"/>
    <w:unhideWhenUsed/>
    <w:rsid w:val="007C7E45"/>
    <w:pPr>
      <w:tabs>
        <w:tab w:val="center" w:pos="4680"/>
        <w:tab w:val="right" w:pos="9360"/>
      </w:tabs>
      <w:spacing w:line="240" w:lineRule="auto"/>
    </w:pPr>
  </w:style>
  <w:style w:type="character" w:customStyle="1" w:styleId="FooterChar">
    <w:name w:val="Footer Char"/>
    <w:basedOn w:val="DefaultParagraphFont"/>
    <w:link w:val="Footer"/>
    <w:uiPriority w:val="99"/>
    <w:rsid w:val="007C7E45"/>
  </w:style>
  <w:style w:type="paragraph" w:styleId="ListParagraph">
    <w:name w:val="List Paragraph"/>
    <w:basedOn w:val="Normal"/>
    <w:uiPriority w:val="34"/>
    <w:qFormat/>
    <w:rsid w:val="007C7E45"/>
    <w:pPr>
      <w:ind w:left="720"/>
      <w:contextualSpacing/>
    </w:pPr>
  </w:style>
  <w:style w:type="paragraph" w:styleId="TOCHeading">
    <w:name w:val="TOC Heading"/>
    <w:basedOn w:val="Heading1"/>
    <w:next w:val="Normal"/>
    <w:uiPriority w:val="39"/>
    <w:semiHidden/>
    <w:unhideWhenUsed/>
    <w:qFormat/>
    <w:rsid w:val="007C7E45"/>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C7E45"/>
    <w:pPr>
      <w:spacing w:after="100"/>
    </w:pPr>
  </w:style>
  <w:style w:type="paragraph" w:styleId="TOC2">
    <w:name w:val="toc 2"/>
    <w:basedOn w:val="Normal"/>
    <w:next w:val="Normal"/>
    <w:autoRedefine/>
    <w:uiPriority w:val="39"/>
    <w:unhideWhenUsed/>
    <w:rsid w:val="007C7E45"/>
    <w:pPr>
      <w:spacing w:after="100"/>
      <w:ind w:left="240"/>
    </w:pPr>
  </w:style>
  <w:style w:type="paragraph" w:styleId="BalloonText">
    <w:name w:val="Balloon Text"/>
    <w:basedOn w:val="Normal"/>
    <w:link w:val="BalloonTextChar"/>
    <w:uiPriority w:val="99"/>
    <w:semiHidden/>
    <w:unhideWhenUsed/>
    <w:rsid w:val="007C7E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E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300">
      <w:bodyDiv w:val="1"/>
      <w:marLeft w:val="0"/>
      <w:marRight w:val="0"/>
      <w:marTop w:val="0"/>
      <w:marBottom w:val="0"/>
      <w:divBdr>
        <w:top w:val="none" w:sz="0" w:space="0" w:color="auto"/>
        <w:left w:val="none" w:sz="0" w:space="0" w:color="auto"/>
        <w:bottom w:val="none" w:sz="0" w:space="0" w:color="auto"/>
        <w:right w:val="none" w:sz="0" w:space="0" w:color="auto"/>
      </w:divBdr>
    </w:div>
    <w:div w:id="49422983">
      <w:bodyDiv w:val="1"/>
      <w:marLeft w:val="0"/>
      <w:marRight w:val="0"/>
      <w:marTop w:val="0"/>
      <w:marBottom w:val="0"/>
      <w:divBdr>
        <w:top w:val="none" w:sz="0" w:space="0" w:color="auto"/>
        <w:left w:val="none" w:sz="0" w:space="0" w:color="auto"/>
        <w:bottom w:val="none" w:sz="0" w:space="0" w:color="auto"/>
        <w:right w:val="none" w:sz="0" w:space="0" w:color="auto"/>
      </w:divBdr>
    </w:div>
    <w:div w:id="286474390">
      <w:bodyDiv w:val="1"/>
      <w:marLeft w:val="0"/>
      <w:marRight w:val="0"/>
      <w:marTop w:val="0"/>
      <w:marBottom w:val="0"/>
      <w:divBdr>
        <w:top w:val="none" w:sz="0" w:space="0" w:color="auto"/>
        <w:left w:val="none" w:sz="0" w:space="0" w:color="auto"/>
        <w:bottom w:val="none" w:sz="0" w:space="0" w:color="auto"/>
        <w:right w:val="none" w:sz="0" w:space="0" w:color="auto"/>
      </w:divBdr>
    </w:div>
    <w:div w:id="347222839">
      <w:bodyDiv w:val="1"/>
      <w:marLeft w:val="0"/>
      <w:marRight w:val="0"/>
      <w:marTop w:val="0"/>
      <w:marBottom w:val="0"/>
      <w:divBdr>
        <w:top w:val="none" w:sz="0" w:space="0" w:color="auto"/>
        <w:left w:val="none" w:sz="0" w:space="0" w:color="auto"/>
        <w:bottom w:val="none" w:sz="0" w:space="0" w:color="auto"/>
        <w:right w:val="none" w:sz="0" w:space="0" w:color="auto"/>
      </w:divBdr>
    </w:div>
    <w:div w:id="417210883">
      <w:bodyDiv w:val="1"/>
      <w:marLeft w:val="0"/>
      <w:marRight w:val="0"/>
      <w:marTop w:val="0"/>
      <w:marBottom w:val="0"/>
      <w:divBdr>
        <w:top w:val="none" w:sz="0" w:space="0" w:color="auto"/>
        <w:left w:val="none" w:sz="0" w:space="0" w:color="auto"/>
        <w:bottom w:val="none" w:sz="0" w:space="0" w:color="auto"/>
        <w:right w:val="none" w:sz="0" w:space="0" w:color="auto"/>
      </w:divBdr>
    </w:div>
    <w:div w:id="561526838">
      <w:bodyDiv w:val="1"/>
      <w:marLeft w:val="0"/>
      <w:marRight w:val="0"/>
      <w:marTop w:val="0"/>
      <w:marBottom w:val="0"/>
      <w:divBdr>
        <w:top w:val="none" w:sz="0" w:space="0" w:color="auto"/>
        <w:left w:val="none" w:sz="0" w:space="0" w:color="auto"/>
        <w:bottom w:val="none" w:sz="0" w:space="0" w:color="auto"/>
        <w:right w:val="none" w:sz="0" w:space="0" w:color="auto"/>
      </w:divBdr>
    </w:div>
    <w:div w:id="629484467">
      <w:bodyDiv w:val="1"/>
      <w:marLeft w:val="0"/>
      <w:marRight w:val="0"/>
      <w:marTop w:val="0"/>
      <w:marBottom w:val="0"/>
      <w:divBdr>
        <w:top w:val="none" w:sz="0" w:space="0" w:color="auto"/>
        <w:left w:val="none" w:sz="0" w:space="0" w:color="auto"/>
        <w:bottom w:val="none" w:sz="0" w:space="0" w:color="auto"/>
        <w:right w:val="none" w:sz="0" w:space="0" w:color="auto"/>
      </w:divBdr>
    </w:div>
    <w:div w:id="637417100">
      <w:bodyDiv w:val="1"/>
      <w:marLeft w:val="0"/>
      <w:marRight w:val="0"/>
      <w:marTop w:val="0"/>
      <w:marBottom w:val="0"/>
      <w:divBdr>
        <w:top w:val="none" w:sz="0" w:space="0" w:color="auto"/>
        <w:left w:val="none" w:sz="0" w:space="0" w:color="auto"/>
        <w:bottom w:val="none" w:sz="0" w:space="0" w:color="auto"/>
        <w:right w:val="none" w:sz="0" w:space="0" w:color="auto"/>
      </w:divBdr>
    </w:div>
    <w:div w:id="642589675">
      <w:bodyDiv w:val="1"/>
      <w:marLeft w:val="0"/>
      <w:marRight w:val="0"/>
      <w:marTop w:val="0"/>
      <w:marBottom w:val="0"/>
      <w:divBdr>
        <w:top w:val="none" w:sz="0" w:space="0" w:color="auto"/>
        <w:left w:val="none" w:sz="0" w:space="0" w:color="auto"/>
        <w:bottom w:val="none" w:sz="0" w:space="0" w:color="auto"/>
        <w:right w:val="none" w:sz="0" w:space="0" w:color="auto"/>
      </w:divBdr>
    </w:div>
    <w:div w:id="1008365595">
      <w:bodyDiv w:val="1"/>
      <w:marLeft w:val="0"/>
      <w:marRight w:val="0"/>
      <w:marTop w:val="0"/>
      <w:marBottom w:val="0"/>
      <w:divBdr>
        <w:top w:val="none" w:sz="0" w:space="0" w:color="auto"/>
        <w:left w:val="none" w:sz="0" w:space="0" w:color="auto"/>
        <w:bottom w:val="none" w:sz="0" w:space="0" w:color="auto"/>
        <w:right w:val="none" w:sz="0" w:space="0" w:color="auto"/>
      </w:divBdr>
    </w:div>
    <w:div w:id="1318413223">
      <w:bodyDiv w:val="1"/>
      <w:marLeft w:val="0"/>
      <w:marRight w:val="0"/>
      <w:marTop w:val="0"/>
      <w:marBottom w:val="0"/>
      <w:divBdr>
        <w:top w:val="none" w:sz="0" w:space="0" w:color="auto"/>
        <w:left w:val="none" w:sz="0" w:space="0" w:color="auto"/>
        <w:bottom w:val="none" w:sz="0" w:space="0" w:color="auto"/>
        <w:right w:val="none" w:sz="0" w:space="0" w:color="auto"/>
      </w:divBdr>
    </w:div>
    <w:div w:id="1397123471">
      <w:bodyDiv w:val="1"/>
      <w:marLeft w:val="0"/>
      <w:marRight w:val="0"/>
      <w:marTop w:val="0"/>
      <w:marBottom w:val="0"/>
      <w:divBdr>
        <w:top w:val="none" w:sz="0" w:space="0" w:color="auto"/>
        <w:left w:val="none" w:sz="0" w:space="0" w:color="auto"/>
        <w:bottom w:val="none" w:sz="0" w:space="0" w:color="auto"/>
        <w:right w:val="none" w:sz="0" w:space="0" w:color="auto"/>
      </w:divBdr>
    </w:div>
    <w:div w:id="1569924661">
      <w:bodyDiv w:val="1"/>
      <w:marLeft w:val="0"/>
      <w:marRight w:val="0"/>
      <w:marTop w:val="0"/>
      <w:marBottom w:val="0"/>
      <w:divBdr>
        <w:top w:val="none" w:sz="0" w:space="0" w:color="auto"/>
        <w:left w:val="none" w:sz="0" w:space="0" w:color="auto"/>
        <w:bottom w:val="none" w:sz="0" w:space="0" w:color="auto"/>
        <w:right w:val="none" w:sz="0" w:space="0" w:color="auto"/>
      </w:divBdr>
    </w:div>
    <w:div w:id="1697653799">
      <w:bodyDiv w:val="1"/>
      <w:marLeft w:val="0"/>
      <w:marRight w:val="0"/>
      <w:marTop w:val="0"/>
      <w:marBottom w:val="0"/>
      <w:divBdr>
        <w:top w:val="none" w:sz="0" w:space="0" w:color="auto"/>
        <w:left w:val="none" w:sz="0" w:space="0" w:color="auto"/>
        <w:bottom w:val="none" w:sz="0" w:space="0" w:color="auto"/>
        <w:right w:val="none" w:sz="0" w:space="0" w:color="auto"/>
      </w:divBdr>
    </w:div>
    <w:div w:id="1724675393">
      <w:bodyDiv w:val="1"/>
      <w:marLeft w:val="0"/>
      <w:marRight w:val="0"/>
      <w:marTop w:val="0"/>
      <w:marBottom w:val="0"/>
      <w:divBdr>
        <w:top w:val="none" w:sz="0" w:space="0" w:color="auto"/>
        <w:left w:val="none" w:sz="0" w:space="0" w:color="auto"/>
        <w:bottom w:val="none" w:sz="0" w:space="0" w:color="auto"/>
        <w:right w:val="none" w:sz="0" w:space="0" w:color="auto"/>
      </w:divBdr>
    </w:div>
    <w:div w:id="1790852295">
      <w:bodyDiv w:val="1"/>
      <w:marLeft w:val="0"/>
      <w:marRight w:val="0"/>
      <w:marTop w:val="0"/>
      <w:marBottom w:val="0"/>
      <w:divBdr>
        <w:top w:val="none" w:sz="0" w:space="0" w:color="auto"/>
        <w:left w:val="none" w:sz="0" w:space="0" w:color="auto"/>
        <w:bottom w:val="none" w:sz="0" w:space="0" w:color="auto"/>
        <w:right w:val="none" w:sz="0" w:space="0" w:color="auto"/>
      </w:divBdr>
    </w:div>
    <w:div w:id="1902669595">
      <w:bodyDiv w:val="1"/>
      <w:marLeft w:val="0"/>
      <w:marRight w:val="0"/>
      <w:marTop w:val="0"/>
      <w:marBottom w:val="0"/>
      <w:divBdr>
        <w:top w:val="none" w:sz="0" w:space="0" w:color="auto"/>
        <w:left w:val="none" w:sz="0" w:space="0" w:color="auto"/>
        <w:bottom w:val="none" w:sz="0" w:space="0" w:color="auto"/>
        <w:right w:val="none" w:sz="0" w:space="0" w:color="auto"/>
      </w:divBdr>
    </w:div>
    <w:div w:id="1987322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science/article/pii/S095965262200172X" TargetMode="External"/><Relationship Id="rId18" Type="http://schemas.openxmlformats.org/officeDocument/2006/relationships/hyperlink" Target="https://www.emerald.com/insight/content/doi/10.1108/ICT-12-2017-0105/full/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data-protection" TargetMode="External"/><Relationship Id="rId17" Type="http://schemas.openxmlformats.org/officeDocument/2006/relationships/hyperlink" Target="https://onlinelibrary.wiley.com/doi/abs/10.1002/bse.2420" TargetMode="External"/><Relationship Id="rId2" Type="http://schemas.openxmlformats.org/officeDocument/2006/relationships/numbering" Target="numbering.xml"/><Relationship Id="rId16" Type="http://schemas.openxmlformats.org/officeDocument/2006/relationships/hyperlink" Target="http://dspace.vnbrims.org:13000/jspui/bitstream/123456789/4666/1/RESEARCH%20METHODOLOGY%20TOOLS%20AND%20TECHNIQUE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59652619302586" TargetMode="External"/><Relationship Id="rId5" Type="http://schemas.openxmlformats.org/officeDocument/2006/relationships/webSettings" Target="webSettings.xml"/><Relationship Id="rId15" Type="http://schemas.openxmlformats.org/officeDocument/2006/relationships/hyperlink" Target="http://74.208.36.141:8080/jspui/bitstream/123456789/1319/1/BookResearchMethodology.pdf" TargetMode="External"/><Relationship Id="rId10" Type="http://schemas.openxmlformats.org/officeDocument/2006/relationships/hyperlink" Target="https://www.sciencedirect.com/science/article/pii/S0959652620309276" TargetMode="External"/><Relationship Id="rId19" Type="http://schemas.openxmlformats.org/officeDocument/2006/relationships/hyperlink" Target="https://www.sciencedirect.com/science/article/pii/S0148296319304564" TargetMode="External"/><Relationship Id="rId4" Type="http://schemas.openxmlformats.org/officeDocument/2006/relationships/settings" Target="settings.xml"/><Relationship Id="rId9" Type="http://schemas.openxmlformats.org/officeDocument/2006/relationships/hyperlink" Target="https://www.tandfonline.com/doi/abs/10.1080/20430795.2021.1880219" TargetMode="External"/><Relationship Id="rId14" Type="http://schemas.openxmlformats.org/officeDocument/2006/relationships/hyperlink" Target="https://www.sciencedirect.com/science/article/pii/S095965262035293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6B8AD-BE30-421F-ADE7-EE69569D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Mandeep Kaur</dc:creator>
  <cp:lastModifiedBy>harmeet aatli</cp:lastModifiedBy>
  <cp:revision>12</cp:revision>
  <dcterms:created xsi:type="dcterms:W3CDTF">2024-03-26T18:36:00Z</dcterms:created>
  <dcterms:modified xsi:type="dcterms:W3CDTF">2024-03-27T23:40:00Z</dcterms:modified>
</cp:coreProperties>
</file>