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671529686"/>
        <w:docPartObj>
          <w:docPartGallery w:val="Cover Pages"/>
          <w:docPartUnique/>
        </w:docPartObj>
      </w:sdtPr>
      <w:sdtEndPr>
        <w:rPr>
          <w:rFonts w:ascii="Arial" w:eastAsiaTheme="minorHAnsi" w:hAnsi="Arial" w:cs="Arial"/>
          <w:color w:val="auto"/>
          <w:sz w:val="24"/>
          <w:szCs w:val="24"/>
          <w:lang w:val="en-GB"/>
          <w14:ligatures w14:val="standardContextual"/>
        </w:rPr>
      </w:sdtEndPr>
      <w:sdtContent>
        <w:p w14:paraId="3656A77C" w14:textId="5070D760" w:rsidR="003535D0" w:rsidRDefault="003535D0">
          <w:pPr>
            <w:pStyle w:val="NoSpacing"/>
            <w:spacing w:before="1540" w:after="240"/>
            <w:jc w:val="center"/>
            <w:rPr>
              <w:color w:val="4472C4" w:themeColor="accent1"/>
            </w:rPr>
          </w:pPr>
          <w:r>
            <w:rPr>
              <w:noProof/>
              <w:color w:val="4472C4" w:themeColor="accent1"/>
            </w:rPr>
            <w:drawing>
              <wp:inline distT="0" distB="0" distL="0" distR="0" wp14:anchorId="12C0653D" wp14:editId="79F89D63">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356419F6" w14:textId="1D2FA436" w:rsidR="003535D0" w:rsidRDefault="00934058" w:rsidP="0093405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934058">
            <w:rPr>
              <w:rFonts w:asciiTheme="majorHAnsi" w:eastAsiaTheme="majorEastAsia" w:hAnsiTheme="majorHAnsi" w:cstheme="majorBidi"/>
              <w:caps/>
              <w:color w:val="4472C4" w:themeColor="accent1"/>
              <w:sz w:val="72"/>
              <w:szCs w:val="72"/>
            </w:rPr>
            <w:t>Management and Organisational Behaviour</w:t>
          </w:r>
          <w:r>
            <w:rPr>
              <w:rFonts w:asciiTheme="majorHAnsi" w:eastAsiaTheme="majorEastAsia" w:hAnsiTheme="majorHAnsi" w:cstheme="majorBidi"/>
              <w:caps/>
              <w:color w:val="4472C4" w:themeColor="accent1"/>
              <w:sz w:val="72"/>
              <w:szCs w:val="72"/>
            </w:rPr>
            <w:t xml:space="preserve"> </w:t>
          </w:r>
          <w:r w:rsidRPr="00934058">
            <w:rPr>
              <w:rFonts w:asciiTheme="majorHAnsi" w:eastAsiaTheme="majorEastAsia" w:hAnsiTheme="majorHAnsi" w:cstheme="majorBidi"/>
              <w:caps/>
              <w:color w:val="4472C4" w:themeColor="accent1"/>
              <w:sz w:val="72"/>
              <w:szCs w:val="72"/>
            </w:rPr>
            <w:t>BMIH5004</w:t>
          </w:r>
        </w:p>
        <w:p w14:paraId="5C44CB02" w14:textId="1CBF352D" w:rsidR="003535D0" w:rsidRDefault="00934058">
          <w:pPr>
            <w:pStyle w:val="NoSpacing"/>
            <w:jc w:val="center"/>
            <w:rPr>
              <w:color w:val="4472C4" w:themeColor="accent1"/>
              <w:sz w:val="28"/>
              <w:szCs w:val="28"/>
            </w:rPr>
          </w:pPr>
          <w:r>
            <w:rPr>
              <w:color w:val="4472C4" w:themeColor="accent1"/>
              <w:sz w:val="28"/>
              <w:szCs w:val="28"/>
            </w:rPr>
            <w:t xml:space="preserve">Assignment </w:t>
          </w:r>
          <w:proofErr w:type="gramStart"/>
          <w:r>
            <w:rPr>
              <w:color w:val="4472C4" w:themeColor="accent1"/>
              <w:sz w:val="28"/>
              <w:szCs w:val="28"/>
            </w:rPr>
            <w:t>1 :</w:t>
          </w:r>
          <w:proofErr w:type="gramEnd"/>
          <w:r>
            <w:rPr>
              <w:color w:val="4472C4" w:themeColor="accent1"/>
              <w:sz w:val="28"/>
              <w:szCs w:val="28"/>
            </w:rPr>
            <w:t xml:space="preserve"> Essay</w:t>
          </w:r>
        </w:p>
        <w:p w14:paraId="562CE0FE" w14:textId="77777777" w:rsidR="003535D0" w:rsidRDefault="003535D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752" behindDoc="0" locked="0" layoutInCell="1" allowOverlap="1" wp14:anchorId="51BAE310" wp14:editId="09A5BFA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43CBF8" w14:textId="7DCE0443" w:rsidR="003535D0" w:rsidRDefault="003535D0">
                                <w:pPr>
                                  <w:pStyle w:val="NoSpacing"/>
                                  <w:spacing w:after="40"/>
                                  <w:jc w:val="center"/>
                                  <w:rPr>
                                    <w:caps/>
                                    <w:color w:val="4472C4" w:themeColor="accent1"/>
                                    <w:sz w:val="28"/>
                                    <w:szCs w:val="28"/>
                                  </w:rPr>
                                </w:pPr>
                                <w:r>
                                  <w:rPr>
                                    <w:caps/>
                                    <w:color w:val="4472C4" w:themeColor="accent1"/>
                                    <w:sz w:val="28"/>
                                    <w:szCs w:val="28"/>
                                  </w:rPr>
                                  <w:t>February 1, 2024</w:t>
                                </w:r>
                              </w:p>
                              <w:p w14:paraId="5FA1965F" w14:textId="77777777" w:rsidR="00934058" w:rsidRPr="00934058" w:rsidRDefault="00934058" w:rsidP="00934058">
                                <w:pPr>
                                  <w:pStyle w:val="NoSpacing"/>
                                  <w:jc w:val="center"/>
                                  <w:rPr>
                                    <w:caps/>
                                    <w:color w:val="4472C4" w:themeColor="accent1"/>
                                  </w:rPr>
                                </w:pPr>
                                <w:r w:rsidRPr="00934058">
                                  <w:rPr>
                                    <w:caps/>
                                    <w:color w:val="4472C4" w:themeColor="accent1"/>
                                  </w:rPr>
                                  <w:t>Syed Jakhan Ahmed</w:t>
                                </w:r>
                              </w:p>
                              <w:p w14:paraId="628897C8" w14:textId="551293AD" w:rsidR="003535D0" w:rsidRDefault="00934058" w:rsidP="00934058">
                                <w:pPr>
                                  <w:pStyle w:val="NoSpacing"/>
                                  <w:jc w:val="center"/>
                                  <w:rPr>
                                    <w:color w:val="4472C4" w:themeColor="accent1"/>
                                  </w:rPr>
                                </w:pPr>
                                <w:r w:rsidRPr="00934058">
                                  <w:rPr>
                                    <w:caps/>
                                    <w:color w:val="4472C4" w:themeColor="accent1"/>
                                  </w:rPr>
                                  <w:t>ID-2128160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1BAE310"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875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1D43CBF8" w14:textId="7DCE0443" w:rsidR="003535D0" w:rsidRDefault="003535D0">
                          <w:pPr>
                            <w:pStyle w:val="NoSpacing"/>
                            <w:spacing w:after="40"/>
                            <w:jc w:val="center"/>
                            <w:rPr>
                              <w:caps/>
                              <w:color w:val="4472C4" w:themeColor="accent1"/>
                              <w:sz w:val="28"/>
                              <w:szCs w:val="28"/>
                            </w:rPr>
                          </w:pPr>
                          <w:r>
                            <w:rPr>
                              <w:caps/>
                              <w:color w:val="4472C4" w:themeColor="accent1"/>
                              <w:sz w:val="28"/>
                              <w:szCs w:val="28"/>
                            </w:rPr>
                            <w:t>February 1, 2024</w:t>
                          </w:r>
                        </w:p>
                        <w:p w14:paraId="5FA1965F" w14:textId="77777777" w:rsidR="00934058" w:rsidRPr="00934058" w:rsidRDefault="00934058" w:rsidP="00934058">
                          <w:pPr>
                            <w:pStyle w:val="NoSpacing"/>
                            <w:jc w:val="center"/>
                            <w:rPr>
                              <w:caps/>
                              <w:color w:val="4472C4" w:themeColor="accent1"/>
                            </w:rPr>
                          </w:pPr>
                          <w:r w:rsidRPr="00934058">
                            <w:rPr>
                              <w:caps/>
                              <w:color w:val="4472C4" w:themeColor="accent1"/>
                            </w:rPr>
                            <w:t>Syed Jakhan Ahmed</w:t>
                          </w:r>
                        </w:p>
                        <w:p w14:paraId="628897C8" w14:textId="551293AD" w:rsidR="003535D0" w:rsidRDefault="00934058" w:rsidP="00934058">
                          <w:pPr>
                            <w:pStyle w:val="NoSpacing"/>
                            <w:jc w:val="center"/>
                            <w:rPr>
                              <w:color w:val="4472C4" w:themeColor="accent1"/>
                            </w:rPr>
                          </w:pPr>
                          <w:r w:rsidRPr="00934058">
                            <w:rPr>
                              <w:caps/>
                              <w:color w:val="4472C4" w:themeColor="accent1"/>
                            </w:rPr>
                            <w:t>ID-2128160</w:t>
                          </w:r>
                        </w:p>
                      </w:txbxContent>
                    </v:textbox>
                    <w10:wrap anchorx="margin" anchory="page"/>
                  </v:shape>
                </w:pict>
              </mc:Fallback>
            </mc:AlternateContent>
          </w:r>
          <w:r>
            <w:rPr>
              <w:noProof/>
              <w:color w:val="4472C4" w:themeColor="accent1"/>
            </w:rPr>
            <w:drawing>
              <wp:inline distT="0" distB="0" distL="0" distR="0" wp14:anchorId="36B5E6D2" wp14:editId="7B64E3DF">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C0B4440" w14:textId="7AFAAB83" w:rsidR="003535D0" w:rsidRDefault="003535D0" w:rsidP="003535D0">
          <w:r>
            <w:br w:type="page"/>
          </w:r>
        </w:p>
      </w:sdtContent>
    </w:sdt>
    <w:sdt>
      <w:sdtPr>
        <w:id w:val="363180807"/>
        <w:docPartObj>
          <w:docPartGallery w:val="Table of Contents"/>
          <w:docPartUnique/>
        </w:docPartObj>
      </w:sdtPr>
      <w:sdtEndPr>
        <w:rPr>
          <w:b w:val="0"/>
          <w:bCs w:val="0"/>
          <w:noProof/>
          <w:lang w:val="en-GB"/>
          <w14:ligatures w14:val="standardContextual"/>
        </w:rPr>
      </w:sdtEndPr>
      <w:sdtContent>
        <w:p w14:paraId="154AF5F5" w14:textId="2B237883" w:rsidR="003535D0" w:rsidRDefault="003535D0" w:rsidP="003535D0">
          <w:pPr>
            <w:pStyle w:val="TOCHeading"/>
          </w:pPr>
          <w:r>
            <w:t>Table of Contents</w:t>
          </w:r>
        </w:p>
        <w:p w14:paraId="33F96EDE" w14:textId="03C84B70" w:rsidR="003535D0" w:rsidRDefault="003535D0">
          <w:pPr>
            <w:pStyle w:val="TOC1"/>
            <w:tabs>
              <w:tab w:val="right" w:leader="dot" w:pos="9016"/>
            </w:tabs>
            <w:rPr>
              <w:rFonts w:asciiTheme="minorHAnsi" w:eastAsiaTheme="minorEastAsia" w:hAnsiTheme="minorHAnsi" w:cstheme="minorBidi"/>
              <w:noProof/>
              <w:kern w:val="2"/>
              <w:sz w:val="22"/>
              <w:szCs w:val="22"/>
              <w:lang w:eastAsia="en-GB"/>
            </w:rPr>
          </w:pPr>
          <w:r>
            <w:fldChar w:fldCharType="begin"/>
          </w:r>
          <w:r>
            <w:instrText xml:space="preserve"> TOC \o "1-3" \h \z \u </w:instrText>
          </w:r>
          <w:r>
            <w:fldChar w:fldCharType="separate"/>
          </w:r>
          <w:hyperlink w:anchor="_Toc157712207" w:history="1">
            <w:r w:rsidRPr="00CA78A8">
              <w:rPr>
                <w:rStyle w:val="Hyperlink"/>
                <w:noProof/>
              </w:rPr>
              <w:t>Introduction</w:t>
            </w:r>
            <w:r>
              <w:rPr>
                <w:noProof/>
                <w:webHidden/>
              </w:rPr>
              <w:tab/>
            </w:r>
            <w:r>
              <w:rPr>
                <w:noProof/>
                <w:webHidden/>
              </w:rPr>
              <w:fldChar w:fldCharType="begin"/>
            </w:r>
            <w:r>
              <w:rPr>
                <w:noProof/>
                <w:webHidden/>
              </w:rPr>
              <w:instrText xml:space="preserve"> PAGEREF _Toc157712207 \h </w:instrText>
            </w:r>
            <w:r>
              <w:rPr>
                <w:noProof/>
                <w:webHidden/>
              </w:rPr>
            </w:r>
            <w:r>
              <w:rPr>
                <w:noProof/>
                <w:webHidden/>
              </w:rPr>
              <w:fldChar w:fldCharType="separate"/>
            </w:r>
            <w:r>
              <w:rPr>
                <w:noProof/>
                <w:webHidden/>
              </w:rPr>
              <w:t>2</w:t>
            </w:r>
            <w:r>
              <w:rPr>
                <w:noProof/>
                <w:webHidden/>
              </w:rPr>
              <w:fldChar w:fldCharType="end"/>
            </w:r>
          </w:hyperlink>
        </w:p>
        <w:p w14:paraId="031F0FD9" w14:textId="06E04E71" w:rsidR="003535D0" w:rsidRDefault="003535D0">
          <w:pPr>
            <w:pStyle w:val="TOC1"/>
            <w:tabs>
              <w:tab w:val="right" w:leader="dot" w:pos="9016"/>
            </w:tabs>
            <w:rPr>
              <w:rFonts w:asciiTheme="minorHAnsi" w:eastAsiaTheme="minorEastAsia" w:hAnsiTheme="minorHAnsi" w:cstheme="minorBidi"/>
              <w:noProof/>
              <w:kern w:val="2"/>
              <w:sz w:val="22"/>
              <w:szCs w:val="22"/>
              <w:lang w:eastAsia="en-GB"/>
            </w:rPr>
          </w:pPr>
          <w:hyperlink w:anchor="_Toc157712208" w:history="1">
            <w:r w:rsidRPr="00CA78A8">
              <w:rPr>
                <w:rStyle w:val="Hyperlink"/>
                <w:noProof/>
              </w:rPr>
              <w:t>Leadership Theories in the Hospitality Industry</w:t>
            </w:r>
            <w:r>
              <w:rPr>
                <w:noProof/>
                <w:webHidden/>
              </w:rPr>
              <w:tab/>
            </w:r>
            <w:r>
              <w:rPr>
                <w:noProof/>
                <w:webHidden/>
              </w:rPr>
              <w:fldChar w:fldCharType="begin"/>
            </w:r>
            <w:r>
              <w:rPr>
                <w:noProof/>
                <w:webHidden/>
              </w:rPr>
              <w:instrText xml:space="preserve"> PAGEREF _Toc157712208 \h </w:instrText>
            </w:r>
            <w:r>
              <w:rPr>
                <w:noProof/>
                <w:webHidden/>
              </w:rPr>
            </w:r>
            <w:r>
              <w:rPr>
                <w:noProof/>
                <w:webHidden/>
              </w:rPr>
              <w:fldChar w:fldCharType="separate"/>
            </w:r>
            <w:r>
              <w:rPr>
                <w:noProof/>
                <w:webHidden/>
              </w:rPr>
              <w:t>2</w:t>
            </w:r>
            <w:r>
              <w:rPr>
                <w:noProof/>
                <w:webHidden/>
              </w:rPr>
              <w:fldChar w:fldCharType="end"/>
            </w:r>
          </w:hyperlink>
        </w:p>
        <w:p w14:paraId="59AF9919" w14:textId="39C5A6B5" w:rsidR="003535D0" w:rsidRDefault="003535D0">
          <w:pPr>
            <w:pStyle w:val="TOC1"/>
            <w:tabs>
              <w:tab w:val="right" w:leader="dot" w:pos="9016"/>
            </w:tabs>
            <w:rPr>
              <w:rFonts w:asciiTheme="minorHAnsi" w:eastAsiaTheme="minorEastAsia" w:hAnsiTheme="minorHAnsi" w:cstheme="minorBidi"/>
              <w:noProof/>
              <w:kern w:val="2"/>
              <w:sz w:val="22"/>
              <w:szCs w:val="22"/>
              <w:lang w:eastAsia="en-GB"/>
            </w:rPr>
          </w:pPr>
          <w:hyperlink w:anchor="_Toc157712209" w:history="1">
            <w:r w:rsidRPr="00CA78A8">
              <w:rPr>
                <w:rStyle w:val="Hyperlink"/>
                <w:noProof/>
              </w:rPr>
              <w:t>Comparing and Contrasting Leadership Theories in Hospitality</w:t>
            </w:r>
            <w:r>
              <w:rPr>
                <w:noProof/>
                <w:webHidden/>
              </w:rPr>
              <w:tab/>
            </w:r>
            <w:r>
              <w:rPr>
                <w:noProof/>
                <w:webHidden/>
              </w:rPr>
              <w:fldChar w:fldCharType="begin"/>
            </w:r>
            <w:r>
              <w:rPr>
                <w:noProof/>
                <w:webHidden/>
              </w:rPr>
              <w:instrText xml:space="preserve"> PAGEREF _Toc157712209 \h </w:instrText>
            </w:r>
            <w:r>
              <w:rPr>
                <w:noProof/>
                <w:webHidden/>
              </w:rPr>
            </w:r>
            <w:r>
              <w:rPr>
                <w:noProof/>
                <w:webHidden/>
              </w:rPr>
              <w:fldChar w:fldCharType="separate"/>
            </w:r>
            <w:r>
              <w:rPr>
                <w:noProof/>
                <w:webHidden/>
              </w:rPr>
              <w:t>3</w:t>
            </w:r>
            <w:r>
              <w:rPr>
                <w:noProof/>
                <w:webHidden/>
              </w:rPr>
              <w:fldChar w:fldCharType="end"/>
            </w:r>
          </w:hyperlink>
        </w:p>
        <w:p w14:paraId="409146CD" w14:textId="5DABEE77" w:rsidR="003535D0" w:rsidRDefault="003535D0">
          <w:pPr>
            <w:pStyle w:val="TOC1"/>
            <w:tabs>
              <w:tab w:val="right" w:leader="dot" w:pos="9016"/>
            </w:tabs>
            <w:rPr>
              <w:rFonts w:asciiTheme="minorHAnsi" w:eastAsiaTheme="minorEastAsia" w:hAnsiTheme="minorHAnsi" w:cstheme="minorBidi"/>
              <w:noProof/>
              <w:kern w:val="2"/>
              <w:sz w:val="22"/>
              <w:szCs w:val="22"/>
              <w:lang w:eastAsia="en-GB"/>
            </w:rPr>
          </w:pPr>
          <w:hyperlink w:anchor="_Toc157712210" w:history="1">
            <w:r w:rsidRPr="00CA78A8">
              <w:rPr>
                <w:rStyle w:val="Hyperlink"/>
                <w:noProof/>
              </w:rPr>
              <w:t>Managerial Styles in Hospitality: A Synergistic Approach</w:t>
            </w:r>
            <w:r>
              <w:rPr>
                <w:noProof/>
                <w:webHidden/>
              </w:rPr>
              <w:tab/>
            </w:r>
            <w:r>
              <w:rPr>
                <w:noProof/>
                <w:webHidden/>
              </w:rPr>
              <w:fldChar w:fldCharType="begin"/>
            </w:r>
            <w:r>
              <w:rPr>
                <w:noProof/>
                <w:webHidden/>
              </w:rPr>
              <w:instrText xml:space="preserve"> PAGEREF _Toc157712210 \h </w:instrText>
            </w:r>
            <w:r>
              <w:rPr>
                <w:noProof/>
                <w:webHidden/>
              </w:rPr>
            </w:r>
            <w:r>
              <w:rPr>
                <w:noProof/>
                <w:webHidden/>
              </w:rPr>
              <w:fldChar w:fldCharType="separate"/>
            </w:r>
            <w:r>
              <w:rPr>
                <w:noProof/>
                <w:webHidden/>
              </w:rPr>
              <w:t>5</w:t>
            </w:r>
            <w:r>
              <w:rPr>
                <w:noProof/>
                <w:webHidden/>
              </w:rPr>
              <w:fldChar w:fldCharType="end"/>
            </w:r>
          </w:hyperlink>
        </w:p>
        <w:p w14:paraId="2055F47A" w14:textId="15FF0CAB" w:rsidR="003535D0" w:rsidRDefault="003535D0">
          <w:pPr>
            <w:pStyle w:val="TOC1"/>
            <w:tabs>
              <w:tab w:val="right" w:leader="dot" w:pos="9016"/>
            </w:tabs>
            <w:rPr>
              <w:rFonts w:asciiTheme="minorHAnsi" w:eastAsiaTheme="minorEastAsia" w:hAnsiTheme="minorHAnsi" w:cstheme="minorBidi"/>
              <w:noProof/>
              <w:kern w:val="2"/>
              <w:sz w:val="22"/>
              <w:szCs w:val="22"/>
              <w:lang w:eastAsia="en-GB"/>
            </w:rPr>
          </w:pPr>
          <w:hyperlink w:anchor="_Toc157712211" w:history="1">
            <w:r w:rsidRPr="00CA78A8">
              <w:rPr>
                <w:rStyle w:val="Hyperlink"/>
                <w:noProof/>
              </w:rPr>
              <w:t>Effectiveness of Leadership Approaches in the Hospitality Industry</w:t>
            </w:r>
            <w:r>
              <w:rPr>
                <w:noProof/>
                <w:webHidden/>
              </w:rPr>
              <w:tab/>
            </w:r>
            <w:r>
              <w:rPr>
                <w:noProof/>
                <w:webHidden/>
              </w:rPr>
              <w:fldChar w:fldCharType="begin"/>
            </w:r>
            <w:r>
              <w:rPr>
                <w:noProof/>
                <w:webHidden/>
              </w:rPr>
              <w:instrText xml:space="preserve"> PAGEREF _Toc157712211 \h </w:instrText>
            </w:r>
            <w:r>
              <w:rPr>
                <w:noProof/>
                <w:webHidden/>
              </w:rPr>
            </w:r>
            <w:r>
              <w:rPr>
                <w:noProof/>
                <w:webHidden/>
              </w:rPr>
              <w:fldChar w:fldCharType="separate"/>
            </w:r>
            <w:r>
              <w:rPr>
                <w:noProof/>
                <w:webHidden/>
              </w:rPr>
              <w:t>6</w:t>
            </w:r>
            <w:r>
              <w:rPr>
                <w:noProof/>
                <w:webHidden/>
              </w:rPr>
              <w:fldChar w:fldCharType="end"/>
            </w:r>
          </w:hyperlink>
        </w:p>
        <w:p w14:paraId="1C90A32C" w14:textId="03B2A929" w:rsidR="003535D0" w:rsidRDefault="003535D0">
          <w:pPr>
            <w:pStyle w:val="TOC1"/>
            <w:tabs>
              <w:tab w:val="right" w:leader="dot" w:pos="9016"/>
            </w:tabs>
            <w:rPr>
              <w:rFonts w:asciiTheme="minorHAnsi" w:eastAsiaTheme="minorEastAsia" w:hAnsiTheme="minorHAnsi" w:cstheme="minorBidi"/>
              <w:noProof/>
              <w:kern w:val="2"/>
              <w:sz w:val="22"/>
              <w:szCs w:val="22"/>
              <w:lang w:eastAsia="en-GB"/>
            </w:rPr>
          </w:pPr>
          <w:hyperlink w:anchor="_Toc157712212" w:history="1">
            <w:r w:rsidRPr="00CA78A8">
              <w:rPr>
                <w:rStyle w:val="Hyperlink"/>
                <w:noProof/>
              </w:rPr>
              <w:t>Conclusion</w:t>
            </w:r>
            <w:r>
              <w:rPr>
                <w:noProof/>
                <w:webHidden/>
              </w:rPr>
              <w:tab/>
            </w:r>
            <w:r>
              <w:rPr>
                <w:noProof/>
                <w:webHidden/>
              </w:rPr>
              <w:fldChar w:fldCharType="begin"/>
            </w:r>
            <w:r>
              <w:rPr>
                <w:noProof/>
                <w:webHidden/>
              </w:rPr>
              <w:instrText xml:space="preserve"> PAGEREF _Toc157712212 \h </w:instrText>
            </w:r>
            <w:r>
              <w:rPr>
                <w:noProof/>
                <w:webHidden/>
              </w:rPr>
            </w:r>
            <w:r>
              <w:rPr>
                <w:noProof/>
                <w:webHidden/>
              </w:rPr>
              <w:fldChar w:fldCharType="separate"/>
            </w:r>
            <w:r>
              <w:rPr>
                <w:noProof/>
                <w:webHidden/>
              </w:rPr>
              <w:t>8</w:t>
            </w:r>
            <w:r>
              <w:rPr>
                <w:noProof/>
                <w:webHidden/>
              </w:rPr>
              <w:fldChar w:fldCharType="end"/>
            </w:r>
          </w:hyperlink>
        </w:p>
        <w:p w14:paraId="73D080F5" w14:textId="2CB3F348" w:rsidR="003535D0" w:rsidRDefault="003535D0">
          <w:pPr>
            <w:pStyle w:val="TOC1"/>
            <w:tabs>
              <w:tab w:val="right" w:leader="dot" w:pos="9016"/>
            </w:tabs>
            <w:rPr>
              <w:rFonts w:asciiTheme="minorHAnsi" w:eastAsiaTheme="minorEastAsia" w:hAnsiTheme="minorHAnsi" w:cstheme="minorBidi"/>
              <w:noProof/>
              <w:kern w:val="2"/>
              <w:sz w:val="22"/>
              <w:szCs w:val="22"/>
              <w:lang w:eastAsia="en-GB"/>
            </w:rPr>
          </w:pPr>
          <w:hyperlink w:anchor="_Toc157712213" w:history="1">
            <w:r w:rsidRPr="00CA78A8">
              <w:rPr>
                <w:rStyle w:val="Hyperlink"/>
                <w:noProof/>
              </w:rPr>
              <w:t>References</w:t>
            </w:r>
            <w:r>
              <w:rPr>
                <w:noProof/>
                <w:webHidden/>
              </w:rPr>
              <w:tab/>
            </w:r>
            <w:r>
              <w:rPr>
                <w:noProof/>
                <w:webHidden/>
              </w:rPr>
              <w:fldChar w:fldCharType="begin"/>
            </w:r>
            <w:r>
              <w:rPr>
                <w:noProof/>
                <w:webHidden/>
              </w:rPr>
              <w:instrText xml:space="preserve"> PAGEREF _Toc157712213 \h </w:instrText>
            </w:r>
            <w:r>
              <w:rPr>
                <w:noProof/>
                <w:webHidden/>
              </w:rPr>
            </w:r>
            <w:r>
              <w:rPr>
                <w:noProof/>
                <w:webHidden/>
              </w:rPr>
              <w:fldChar w:fldCharType="separate"/>
            </w:r>
            <w:r>
              <w:rPr>
                <w:noProof/>
                <w:webHidden/>
              </w:rPr>
              <w:t>9</w:t>
            </w:r>
            <w:r>
              <w:rPr>
                <w:noProof/>
                <w:webHidden/>
              </w:rPr>
              <w:fldChar w:fldCharType="end"/>
            </w:r>
          </w:hyperlink>
        </w:p>
        <w:p w14:paraId="77CA6E2D" w14:textId="20F03D21" w:rsidR="003535D0" w:rsidRDefault="003535D0" w:rsidP="003535D0">
          <w:r>
            <w:rPr>
              <w:noProof/>
            </w:rPr>
            <w:fldChar w:fldCharType="end"/>
          </w:r>
        </w:p>
      </w:sdtContent>
    </w:sdt>
    <w:p w14:paraId="0C68007B" w14:textId="3F1939E1" w:rsidR="003535D0" w:rsidRDefault="003535D0" w:rsidP="003535D0">
      <w:r>
        <w:br w:type="page"/>
      </w:r>
    </w:p>
    <w:p w14:paraId="45CE50B1" w14:textId="62C524AE" w:rsidR="008748AE" w:rsidRPr="003535D0" w:rsidRDefault="003535D0" w:rsidP="003535D0">
      <w:pPr>
        <w:pStyle w:val="Heading1"/>
      </w:pPr>
      <w:bookmarkStart w:id="0" w:name="_Toc157712207"/>
      <w:r w:rsidRPr="003535D0">
        <w:lastRenderedPageBreak/>
        <w:t>Introduction</w:t>
      </w:r>
      <w:bookmarkEnd w:id="0"/>
    </w:p>
    <w:p w14:paraId="76C995A1" w14:textId="77777777" w:rsidR="003535D0" w:rsidRDefault="003535D0" w:rsidP="003535D0">
      <w:r>
        <w:t>The efficacy of leadership is a critical determinant of operational performance and customer happiness within the hospitality business. In light of its dynamic atmosphere and unwavering quest for perfection, the sector demands leaders who possess not only the capacity to effectively oversee heterogeneous teams but also the ability to surpass the ever-changing demands of clientele. This essay undertakes a critical evaluation of the application of three prominent leadership theories—namely Transformational, Servant, and Situational Leadership—within the context of the hotel industry. This study investigates the ways in which these approaches facilitate staff management, foster creativity, and deliver outstanding service.</w:t>
      </w:r>
    </w:p>
    <w:p w14:paraId="79A6CBC4" w14:textId="6B7EC24B" w:rsidR="003535D0" w:rsidRPr="003535D0" w:rsidRDefault="003535D0" w:rsidP="003535D0">
      <w:r>
        <w:t>Leadership in the hotel business that is visionary, adaptive, and people-focused is essential due to its dynamic nature</w:t>
      </w:r>
      <w:r w:rsidR="009170EB">
        <w:t xml:space="preserve"> </w:t>
      </w:r>
      <w:r w:rsidR="009170EB">
        <w:t>(Preston, 2023)</w:t>
      </w:r>
      <w:r>
        <w:t>. Through a critical analysis of the merits and drawbacks of each leadership strategy, this essay explores the intricate relationship between managerial styles and the results they produce. The objective of this study is to determine the manner in which these leadership theories might be incorporated into a management approach that effectively addresses the distinctive obstacles of the hospitality sector, hence improving staff morale and customer satisfaction. With the ongoing expansion and evolution of the business, the influence of leadership on its future becomes ever more substantial</w:t>
      </w:r>
      <w:r w:rsidR="009170EB">
        <w:t xml:space="preserve"> </w:t>
      </w:r>
      <w:r w:rsidR="009170EB">
        <w:t>(Khan, 2023)</w:t>
      </w:r>
      <w:r>
        <w:t>. Consequently, a comprehensive comprehension of diverse leadership techniques and their pragmatic ramifications becomes imperative.</w:t>
      </w:r>
    </w:p>
    <w:p w14:paraId="5CA3B93D" w14:textId="77777777" w:rsidR="003535D0" w:rsidRDefault="003535D0" w:rsidP="003535D0"/>
    <w:p w14:paraId="39A7469E" w14:textId="718E4992" w:rsidR="003535D0" w:rsidRDefault="003535D0" w:rsidP="003535D0">
      <w:pPr>
        <w:pStyle w:val="Heading1"/>
      </w:pPr>
      <w:bookmarkStart w:id="1" w:name="_Toc157712208"/>
      <w:r>
        <w:t>Leadership Theories in the Hospitality Industry</w:t>
      </w:r>
      <w:bookmarkEnd w:id="1"/>
    </w:p>
    <w:p w14:paraId="41C2554D" w14:textId="181F6E19" w:rsidR="003535D0" w:rsidRDefault="003535D0" w:rsidP="003535D0">
      <w:r>
        <w:t>The hotel sector needs a dynamic approach to leadership in order to effectively manage varied teams and satisfy customers' expectations, among other complexities</w:t>
      </w:r>
      <w:r w:rsidR="009170EB">
        <w:t xml:space="preserve"> </w:t>
      </w:r>
      <w:r w:rsidR="009170EB">
        <w:t>(Khan, 2023)</w:t>
      </w:r>
      <w:r>
        <w:t>. In this industry, transformational leadership, servant leadership, and situational leadership are three significant leadership theories that have been implemented to differing degrees of success.</w:t>
      </w:r>
    </w:p>
    <w:p w14:paraId="13F530FF" w14:textId="10C21629" w:rsidR="003535D0" w:rsidRDefault="003535D0" w:rsidP="003535D0">
      <w:r>
        <w:t>Transformational leadership is distinguished by leaders who possess the ability to inspire and encourage subordinates to prioritize the organization's interests over their personal ones</w:t>
      </w:r>
      <w:r w:rsidR="009170EB">
        <w:t xml:space="preserve"> </w:t>
      </w:r>
      <w:r w:rsidR="009170EB">
        <w:t>(Yuan et al., 2019)</w:t>
      </w:r>
      <w:r>
        <w:t xml:space="preserve">. Such leaders are capable of producing an </w:t>
      </w:r>
      <w:r>
        <w:lastRenderedPageBreak/>
        <w:t>extraordinary and deep impact on their followers. Four elements comprise this leadership style, according to Bass and Riggio (2006): Individualized Consideration, Inspirational Motivation, Idealized Influence, and Intellectual Stimulation. An instance of a transformational leader within the hospitality industry may be a hotel manager who inspires employees to deliver outstanding service, resulting in substantial client satisfaction and recurring patronage.</w:t>
      </w:r>
    </w:p>
    <w:p w14:paraId="0418979C" w14:textId="40F76380" w:rsidR="003535D0" w:rsidRDefault="003535D0" w:rsidP="003535D0">
      <w:r>
        <w:t>The 1970 idea of Servant Leadership, developed by Robert K. Greenleaf, places significant emphasis on the leader's responsibility to act as a caregiver, prioritizing the needs of workers, customers, and the community</w:t>
      </w:r>
      <w:r w:rsidR="009170EB">
        <w:t xml:space="preserve"> </w:t>
      </w:r>
      <w:r w:rsidR="009170EB">
        <w:t>(Tran &amp; Spears, 2020)</w:t>
      </w:r>
      <w:r>
        <w:t>. In the realm of hospitality, servant leaders prioritize the development and welfare of their teams, with the conviction that such compassion will result in an inherently motivated workforce that delivers exceptional service</w:t>
      </w:r>
      <w:r w:rsidR="009170EB">
        <w:t xml:space="preserve"> </w:t>
      </w:r>
      <w:r w:rsidR="009170EB">
        <w:t>(Ruiz-Palomino &amp; Zoghbi-Manrique-de-Lara, 2020)</w:t>
      </w:r>
      <w:r>
        <w:t>. A restaurant manager who places a high value on staff development and customer feedback may serve as a concrete illustration; this approach fosters a devoted clientele and cultivates a pleasant organizational climate.</w:t>
      </w:r>
    </w:p>
    <w:p w14:paraId="781B1B46" w14:textId="6BAC06B9" w:rsidR="003535D0" w:rsidRDefault="003535D0" w:rsidP="003535D0">
      <w:r>
        <w:t>Situational Leadership, which was formulated by Hersey and Blanchard, operates under the premise that no singular leadership style is inherently superior</w:t>
      </w:r>
      <w:r w:rsidR="009170EB">
        <w:t xml:space="preserve"> </w:t>
      </w:r>
      <w:r w:rsidR="009170EB">
        <w:t>(Hakim et al., 2021)</w:t>
      </w:r>
      <w:r>
        <w:t>. Conversely, task-specificity characterizes effective leadership, and those who adeptly adjust their approach to leadership in accordance with the developmental stage of the individuals or groups they seek to guide or sway are the most prosperous. The adaptability of this theory is especially well-suited to the dynamic environment of the hospitality sector, where managers are required to modify their strategies in response to specific circumstances, such as periods of high demand at a restaurant or hotel</w:t>
      </w:r>
      <w:r w:rsidR="009170EB">
        <w:t xml:space="preserve"> </w:t>
      </w:r>
      <w:r w:rsidR="009170EB">
        <w:t>(DÖNBAK, 2021)</w:t>
      </w:r>
      <w:r>
        <w:t>.</w:t>
      </w:r>
    </w:p>
    <w:p w14:paraId="5C559843" w14:textId="11D74AA9" w:rsidR="003535D0" w:rsidRDefault="003535D0" w:rsidP="003535D0">
      <w:r>
        <w:t>A strength may be seen in the application of each of these ideas to the hotel business. Servant Leadership fosters strong team cohesion and high morale, while Situational Leadership offers the adaptability required in a service-oriented sector susceptible to swift fluctuations in customer demands and expectations, while Transformational Leadership can stimulate significant employee engagement and innovation</w:t>
      </w:r>
      <w:r w:rsidR="009170EB">
        <w:t xml:space="preserve"> </w:t>
      </w:r>
      <w:r w:rsidR="009170EB">
        <w:t>(</w:t>
      </w:r>
      <w:proofErr w:type="spellStart"/>
      <w:r w:rsidR="009170EB">
        <w:t>Molemane</w:t>
      </w:r>
      <w:proofErr w:type="spellEnd"/>
      <w:r w:rsidR="009170EB">
        <w:t xml:space="preserve"> et al., 2023)</w:t>
      </w:r>
      <w:r>
        <w:t>. Successful leaders in the hospitality industry frequently integrate components from these theoretical frameworks in order to provide a setting that is harmonious for both patron contentment and staff recognition.</w:t>
      </w:r>
    </w:p>
    <w:p w14:paraId="7343C460" w14:textId="77777777" w:rsidR="003535D0" w:rsidRDefault="003535D0" w:rsidP="003535D0"/>
    <w:p w14:paraId="7144FA40" w14:textId="61B7559A" w:rsidR="003535D0" w:rsidRDefault="003535D0" w:rsidP="003535D0">
      <w:pPr>
        <w:pStyle w:val="Heading1"/>
      </w:pPr>
      <w:bookmarkStart w:id="2" w:name="_Toc157712209"/>
      <w:r>
        <w:t>Comparing and Contrasting Leadership Theories in Hospitality</w:t>
      </w:r>
      <w:bookmarkEnd w:id="2"/>
    </w:p>
    <w:p w14:paraId="4EC8C554" w14:textId="77777777" w:rsidR="003535D0" w:rsidRDefault="003535D0" w:rsidP="003535D0">
      <w:r>
        <w:t>Upon comparative analysis, the implementation of the theories of transformational, servant, and situational leadership in the hospitality business unveils discernible merits and drawbacks.</w:t>
      </w:r>
    </w:p>
    <w:p w14:paraId="27CDD6A1" w14:textId="3D69BAC2" w:rsidR="003535D0" w:rsidRDefault="003535D0" w:rsidP="003535D0">
      <w:r>
        <w:t>The emphasis of transformational leadership on inspiration and vision may foster an environment of innovation and excellence in hospitality environments</w:t>
      </w:r>
      <w:r w:rsidR="009170EB">
        <w:t xml:space="preserve"> </w:t>
      </w:r>
      <w:r w:rsidR="009170EB">
        <w:t>(Yang et al., 2021)</w:t>
      </w:r>
      <w:r>
        <w:t>. Critical in a fast-paced sector, the transformational strategy effectively motivates people to deliver great service and to embrace organizational change. Nevertheless, this approach could fail to consider mundane operational intricacies due to its emphasis on overarching objectives and inventive cognition. This may represent a substantial disadvantage in the hotel industry, where urgency over client service is critical.</w:t>
      </w:r>
    </w:p>
    <w:p w14:paraId="1D7DF609" w14:textId="09856998" w:rsidR="003535D0" w:rsidRDefault="003535D0" w:rsidP="003535D0">
      <w:r>
        <w:t>On the contrary, the prioritization on employee well-being under Servant Leadership may provide significant levels of worker retention and satisfaction, both of which are critical in the hospitality sector, renowned for its substantial attrition rates</w:t>
      </w:r>
      <w:r w:rsidR="009170EB">
        <w:t xml:space="preserve"> </w:t>
      </w:r>
      <w:r w:rsidR="009170EB">
        <w:t>(</w:t>
      </w:r>
      <w:proofErr w:type="spellStart"/>
      <w:r w:rsidR="009170EB">
        <w:t>Alzghoul</w:t>
      </w:r>
      <w:proofErr w:type="spellEnd"/>
      <w:r w:rsidR="009170EB">
        <w:t xml:space="preserve"> et al., 2023)</w:t>
      </w:r>
      <w:r>
        <w:t>. Through placing an emphasis on the growth and empowerment of every staff member, servant leaders have the ability to provide a nurturing environment that positively impacts customer service. Nonetheless, this methodology might potentially impede the pace of decision-making due to its reliance on agreement and occasional deficiency of the assertiveness required in high-pressure service scenarios.</w:t>
      </w:r>
    </w:p>
    <w:p w14:paraId="1C113E6B" w14:textId="54D6D28E" w:rsidR="003535D0" w:rsidRDefault="003535D0" w:rsidP="003535D0">
      <w:r>
        <w:t>Situational leadership is a versatile technique that enables leaders to modify their style in accordance with the amount of competence and dedication exhibited by their subordinates</w:t>
      </w:r>
      <w:r w:rsidR="009170EB">
        <w:t xml:space="preserve"> </w:t>
      </w:r>
      <w:r w:rsidR="009170EB">
        <w:t>(Sanchez &amp; Wiesman*, 2022)</w:t>
      </w:r>
      <w:r>
        <w:t>. This versatility is especially advantageous in the hospitality industry, where the motivation and experience of employees might vary substantially and where the nature of jobs can shift frequently. However, if leadership styles change frequently, the situational approach may be inconsistent, and employees may experience uncertainty</w:t>
      </w:r>
      <w:r w:rsidR="009170EB">
        <w:t xml:space="preserve"> </w:t>
      </w:r>
      <w:r w:rsidR="009170EB">
        <w:t>(Sanchez &amp; Wiesman*, 2022)</w:t>
      </w:r>
      <w:r>
        <w:t>. Additionally, it necessitates that leaders possess exceptional ability to interpret events and persons, a quality that can be difficult to uphold in vast, varied teams.</w:t>
      </w:r>
    </w:p>
    <w:p w14:paraId="1C00D39C" w14:textId="2B17935F" w:rsidR="003535D0" w:rsidRDefault="003535D0" w:rsidP="003535D0">
      <w:r>
        <w:lastRenderedPageBreak/>
        <w:t>Upon comparing both ideas, it becomes apparent that although Transformational Leadership is excellent at instigating change and cultivating a culture of high performance, it might not offer the equivalent level of assistance for the individual development of employees as Servant Leadership does. On the contrary, whereas Servant Leadership demonstrates proficiency in fostering a supportive atmosphere, it could not elicit the same degree of proactive creativity and change as Transformational Leadership</w:t>
      </w:r>
      <w:r w:rsidR="009170EB">
        <w:t xml:space="preserve"> </w:t>
      </w:r>
      <w:r w:rsidR="009170EB">
        <w:t>(Zhang &amp; Xu, 2023)</w:t>
      </w:r>
      <w:r>
        <w:t>. Situational Leadership addresses these disparities by providing leaders with a degree of adaptability; yet, its efficacy necessitates a considerable degree of discernment, which may prove to be onerous in the hospitality sector, which is resource-intensive.</w:t>
      </w:r>
    </w:p>
    <w:p w14:paraId="3C84D06C" w14:textId="77777777" w:rsidR="003535D0" w:rsidRDefault="003535D0" w:rsidP="003535D0"/>
    <w:p w14:paraId="466B7A20" w14:textId="0C06CEE9" w:rsidR="003535D0" w:rsidRDefault="003535D0" w:rsidP="003535D0">
      <w:pPr>
        <w:pStyle w:val="Heading1"/>
      </w:pPr>
      <w:bookmarkStart w:id="3" w:name="_Toc157712210"/>
      <w:r>
        <w:t>Managerial Styles in Hospitality: A Synergistic Approach</w:t>
      </w:r>
      <w:bookmarkEnd w:id="3"/>
    </w:p>
    <w:p w14:paraId="5DA075B6" w14:textId="77777777" w:rsidR="003535D0" w:rsidRDefault="003535D0" w:rsidP="003535D0">
      <w:r>
        <w:t>Within the realm of hospitality, the success of a company is frequently determined by its managerial style. By amalgamating the fundamental principles of Situational, Transformational, and Servant Leadership, one may develop a management strategy that is concurrently responsive to industry demands and nurturing to employees.</w:t>
      </w:r>
    </w:p>
    <w:p w14:paraId="4C9BC273" w14:textId="09FE9F76" w:rsidR="003535D0" w:rsidRDefault="003535D0" w:rsidP="003535D0">
      <w:r>
        <w:t>Hospitality managers that adopt a transformational approach frequently exhibit visionary qualities by establishing elevated benchmarks for service quality and innovation</w:t>
      </w:r>
      <w:r w:rsidR="009170EB">
        <w:t xml:space="preserve"> </w:t>
      </w:r>
      <w:r w:rsidR="009170EB">
        <w:t>(Yang et al., 2021)</w:t>
      </w:r>
      <w:r>
        <w:t>. They establish new standards within the industry by developing distinctive client experiences that set new trends. As an instance, a hotel management may motivate the staff to surpass performance objectives, hence resulting in an improved experience for the guests. On occasion, however, the transformative method may not adequately address current operational difficulties that are prevalent in the hospitality industry, such as personnel shortages or service errors</w:t>
      </w:r>
      <w:r w:rsidR="009170EB">
        <w:t xml:space="preserve"> </w:t>
      </w:r>
      <w:r w:rsidR="009170EB">
        <w:t>(Yang et al., 2021).</w:t>
      </w:r>
    </w:p>
    <w:p w14:paraId="417DC337" w14:textId="0B686F87" w:rsidR="003535D0" w:rsidRDefault="003535D0" w:rsidP="003535D0">
      <w:r>
        <w:t>In contrast, the servant managerial approach within the hospitality industry prioritizes the fulfilment of workers' needs so that they may, in turn, deliver outstanding client service. Managers that invest considerable effort in mentoring employees and cultivating a culture of compassion exemplify this approach; this, in turn, results in increased levels of customer satisfaction</w:t>
      </w:r>
      <w:r w:rsidR="009170EB">
        <w:t xml:space="preserve"> </w:t>
      </w:r>
      <w:r w:rsidR="009170EB">
        <w:t>(</w:t>
      </w:r>
      <w:proofErr w:type="spellStart"/>
      <w:r w:rsidR="009170EB">
        <w:t>Doğantekin</w:t>
      </w:r>
      <w:proofErr w:type="spellEnd"/>
      <w:r w:rsidR="009170EB">
        <w:t xml:space="preserve"> et al., 2023)</w:t>
      </w:r>
      <w:r>
        <w:t xml:space="preserve">. A servant-style manager at a restaurant might cultivate a competent and devoted workforce by placing emphasis on staff training and personal growth. Nonetheless, the haste demanded </w:t>
      </w:r>
      <w:r>
        <w:lastRenderedPageBreak/>
        <w:t>during peak service periods may not always coincide with the natural patience and thoughtfulness of this method.</w:t>
      </w:r>
    </w:p>
    <w:p w14:paraId="440118DF" w14:textId="254E667A" w:rsidR="003535D0" w:rsidRDefault="003535D0" w:rsidP="003535D0">
      <w:r>
        <w:t>In the hotel industry, situational managers excel by adapting their management approach to suit the unique circumstances of every operational obstacle</w:t>
      </w:r>
      <w:r w:rsidR="009170EB">
        <w:t xml:space="preserve"> </w:t>
      </w:r>
      <w:r w:rsidR="009170EB">
        <w:t>(</w:t>
      </w:r>
      <w:proofErr w:type="spellStart"/>
      <w:r w:rsidR="009170EB">
        <w:t>Doğantekin</w:t>
      </w:r>
      <w:proofErr w:type="spellEnd"/>
      <w:r w:rsidR="009170EB">
        <w:t xml:space="preserve"> et al., 2023)</w:t>
      </w:r>
      <w:r>
        <w:t>. When managing an experienced staff during routine operations, they may be more delegative, yet they may be more directive during a crisis, such as a huge event at a hotel. Maintaining flexibility is of utmost importance in an industry marked by volatile needs and a wide range of personnel skill sets. However, this ongoing reorientation of management techniques may occasionally result in worker bewilderment if not accompanied by transparent communication.</w:t>
      </w:r>
    </w:p>
    <w:p w14:paraId="18FA5B6C" w14:textId="3C9E1EF7" w:rsidR="003535D0" w:rsidRDefault="003535D0" w:rsidP="003535D0">
      <w:r>
        <w:t>An ideal management style within the hotel business would involve a synthesis of the following approaches: situational leadership's adaptable techniques, transformational leadership's strategic vision, and servant leadership's nurturing ideals. Implementing a composite approach would effectively address the ever-changing demands of the service industry, foster a culture of innovation, and uphold a commitment to employee welfare</w:t>
      </w:r>
      <w:r w:rsidR="00465FDF">
        <w:t xml:space="preserve"> </w:t>
      </w:r>
      <w:r w:rsidR="00465FDF">
        <w:t>(</w:t>
      </w:r>
      <w:proofErr w:type="spellStart"/>
      <w:r w:rsidR="00465FDF">
        <w:t>Echebiri</w:t>
      </w:r>
      <w:proofErr w:type="spellEnd"/>
      <w:r w:rsidR="00465FDF">
        <w:t>, 2023)</w:t>
      </w:r>
      <w:r>
        <w:t>. The objective is to cultivate a setting that promotes high levels of customer happiness, employee motivation, and operational effectiveness.</w:t>
      </w:r>
    </w:p>
    <w:p w14:paraId="02EC408E" w14:textId="67978DFD" w:rsidR="003535D0" w:rsidRDefault="003535D0" w:rsidP="003535D0">
      <w:r>
        <w:t>To persuade employees to participate in a new service effort, a manager could, in practice, adopt a transformational approach and employ servant leadership to ensure that team members feel supported during the transition</w:t>
      </w:r>
      <w:r w:rsidR="00465FDF">
        <w:t xml:space="preserve"> </w:t>
      </w:r>
      <w:r w:rsidR="00465FDF">
        <w:t>(</w:t>
      </w:r>
      <w:proofErr w:type="spellStart"/>
      <w:r w:rsidR="00465FDF">
        <w:t>Alegbeleye</w:t>
      </w:r>
      <w:proofErr w:type="spellEnd"/>
      <w:r w:rsidR="00465FDF">
        <w:t xml:space="preserve"> &amp; Kaufman, 2022)</w:t>
      </w:r>
      <w:r>
        <w:t>. In the context of the hospitality business, situational awareness enables executives to adapt their behaviours in response to the operational issues that arise on a daily basis.</w:t>
      </w:r>
    </w:p>
    <w:p w14:paraId="385C029F" w14:textId="77777777" w:rsidR="003535D0" w:rsidRDefault="003535D0" w:rsidP="003535D0"/>
    <w:p w14:paraId="05B5FED4" w14:textId="0A08365B" w:rsidR="003535D0" w:rsidRDefault="003535D0" w:rsidP="003535D0">
      <w:pPr>
        <w:pStyle w:val="Heading1"/>
      </w:pPr>
      <w:bookmarkStart w:id="4" w:name="_Toc157712211"/>
      <w:r>
        <w:t>Effectiveness of Leadership Approaches in the Hospitality Industry</w:t>
      </w:r>
      <w:bookmarkEnd w:id="4"/>
    </w:p>
    <w:p w14:paraId="12460B31" w14:textId="4BF7577D" w:rsidR="003535D0" w:rsidRDefault="003535D0" w:rsidP="003535D0">
      <w:r>
        <w:t>In the hotel business, the efficacy of leadership strategies is determined by their influence on operational achievements, staff contentment, and the calibre of client service. A sophisticated management approach is achieved by incorporating components from Transformational, Situational, and Servant Leadership, which effectively tackles the complex difficulties inherent in the hospitality sector.</w:t>
      </w:r>
    </w:p>
    <w:p w14:paraId="49272BE1" w14:textId="2F9B01FB" w:rsidR="003535D0" w:rsidRDefault="003535D0" w:rsidP="003535D0">
      <w:r>
        <w:lastRenderedPageBreak/>
        <w:t>Particularly successful in aligning the personal ambitions of employees with the larger aims of the hospitality organization is transformational leadership</w:t>
      </w:r>
      <w:r w:rsidR="00465FDF">
        <w:t xml:space="preserve"> </w:t>
      </w:r>
      <w:r w:rsidR="00465FDF">
        <w:t>(Aslam &amp; Sahibzada, 2023)</w:t>
      </w:r>
      <w:r>
        <w:t>. This type of leadership cultivates an environment that values ongoing enhancement and flexibility, which is crucial in the fast-paced and customer-focused sector. Transformational leaders have the ability to effectively lead the implementation of sustainable practices within the hotel industry. This not only stimulates innovation but also satisfies the growing need of customers for environmentally friendly alternatives. Despite everyday service delivery, the efficacy of this leadership style is dependent on the leader's capacity to sustain momentum and retain team interest over an extended period of time</w:t>
      </w:r>
      <w:r w:rsidR="00465FDF">
        <w:t xml:space="preserve"> </w:t>
      </w:r>
      <w:r w:rsidR="00465FDF">
        <w:t xml:space="preserve">(Skula &amp; </w:t>
      </w:r>
      <w:proofErr w:type="spellStart"/>
      <w:r w:rsidR="00465FDF">
        <w:t>Kvet</w:t>
      </w:r>
      <w:proofErr w:type="spellEnd"/>
      <w:r w:rsidR="00465FDF">
        <w:t>, 2023)</w:t>
      </w:r>
      <w:r>
        <w:t>.</w:t>
      </w:r>
    </w:p>
    <w:p w14:paraId="08067F3F" w14:textId="4C56FED1" w:rsidR="003535D0" w:rsidRDefault="003535D0" w:rsidP="003535D0">
      <w:r>
        <w:t>Servant Leadership has exhibited efficacy in fostering a robust company culture, a vital attribute in a sector characterized by elevated rates of employee attrition</w:t>
      </w:r>
      <w:r w:rsidR="00465FDF">
        <w:t xml:space="preserve"> </w:t>
      </w:r>
      <w:r w:rsidR="00465FDF">
        <w:t>(</w:t>
      </w:r>
      <w:proofErr w:type="spellStart"/>
      <w:r w:rsidR="00465FDF">
        <w:t>Alzghoul</w:t>
      </w:r>
      <w:proofErr w:type="spellEnd"/>
      <w:r w:rsidR="00465FDF">
        <w:t xml:space="preserve"> et al., 2023)</w:t>
      </w:r>
      <w:r>
        <w:t>. Through prioritizing the needs of their people, servant leaders have the ability to enhance customer experience, decrease staff turnover, and increase job satisfaction. Managers that demonstrate this attitude by actively listening to and responding to the needs of their employees inspire a more dedicated workforce that is inclined to exert additional effort in serving visitors</w:t>
      </w:r>
      <w:r w:rsidR="00465FDF">
        <w:t xml:space="preserve"> </w:t>
      </w:r>
      <w:r w:rsidR="00465FDF">
        <w:t>(Sheeley, 2023)</w:t>
      </w:r>
      <w:r>
        <w:t>. However, the servant leadership methodology may occasionally encounter difficulties in meeting the demand for prompt and resolute response, which is particularly critical in hospitality crisis management or high-pressure service scenarios.</w:t>
      </w:r>
    </w:p>
    <w:p w14:paraId="0B6A9023" w14:textId="17352313" w:rsidR="003535D0" w:rsidRDefault="003535D0" w:rsidP="003535D0">
      <w:r>
        <w:t>Situational leadership is a practical methodology that acknowledges the wide range of circumstances seen within the hospitality sector. The efficacy of this approach is contingent upon the leader's capacity to modify their leadership style in accordance with the employees' level of development and expertise, in addition to the requirements of certain circumstances</w:t>
      </w:r>
      <w:r w:rsidR="00465FDF">
        <w:t xml:space="preserve"> </w:t>
      </w:r>
      <w:r w:rsidR="00465FDF">
        <w:t>(Tatone, 2019)</w:t>
      </w:r>
      <w:r>
        <w:t>. The adaptable methodology is of great use when it comes to overseeing the diverse degrees of personnel expertise and unpredictable consumer counts that are inherent to this sector</w:t>
      </w:r>
      <w:r w:rsidR="00465FDF">
        <w:t xml:space="preserve"> </w:t>
      </w:r>
      <w:r w:rsidR="00465FDF">
        <w:t>(Tatone, 2019)</w:t>
      </w:r>
      <w:r>
        <w:t>. A situational leader may enhance their ability to oversee a busy tourist season by using a more authoritative approach, while simultaneously cultivating a more collaborative atmosphere during off-peak periods to stimulate personnel growth and procedural advancements.</w:t>
      </w:r>
    </w:p>
    <w:p w14:paraId="13B15E12" w14:textId="7625A2E8" w:rsidR="003535D0" w:rsidRDefault="003535D0" w:rsidP="003535D0">
      <w:r>
        <w:lastRenderedPageBreak/>
        <w:t>The efficacy of these leadership methodologies may be additionally substantiated by their influence on critical performance metrics in the hospitality sector</w:t>
      </w:r>
      <w:r w:rsidR="00465FDF">
        <w:t xml:space="preserve"> </w:t>
      </w:r>
      <w:r w:rsidR="00465FDF">
        <w:t>(Yang et al., 2023)</w:t>
      </w:r>
      <w:r>
        <w:t>. An example of how transformational leadership may result in enhanced revenue development and innovation is by encouraging motivated staff to create new ideas and improve service offerings. Customer satisfaction and employee retention may both increase under the guidance of a servant leader, as a supportive environment results in superior service provision</w:t>
      </w:r>
      <w:r w:rsidR="00465FDF">
        <w:t xml:space="preserve"> </w:t>
      </w:r>
      <w:r w:rsidR="00465FDF">
        <w:t>(Yang et al., 2023)</w:t>
      </w:r>
      <w:r>
        <w:t>. Situational leadership has the potential to improve operational efficiency by ensuring that personnel are effectively managed in various service situations, due to the leader's capacity to adapt.</w:t>
      </w:r>
    </w:p>
    <w:p w14:paraId="157F4C30" w14:textId="77777777" w:rsidR="003535D0" w:rsidRDefault="003535D0" w:rsidP="003535D0"/>
    <w:p w14:paraId="76A95328" w14:textId="098AF8DE" w:rsidR="003535D0" w:rsidRDefault="003535D0" w:rsidP="003535D0">
      <w:pPr>
        <w:pStyle w:val="Heading1"/>
      </w:pPr>
      <w:bookmarkStart w:id="5" w:name="_Toc157712212"/>
      <w:r>
        <w:t>Conclusion</w:t>
      </w:r>
      <w:bookmarkEnd w:id="5"/>
    </w:p>
    <w:p w14:paraId="70F3DA30" w14:textId="77777777" w:rsidR="003535D0" w:rsidRDefault="003535D0" w:rsidP="003535D0">
      <w:r>
        <w:t>An examination of the hospitality business in relation to the theories of transformational, servant, and situational leadership sheds light on the complex and diverse characteristics of effective leadership. Every theoretical framework provides significant perspectives on how leaders may inspire, assist, and adjust to the demands of their teams and the sector at large. Transformational leadership promotes an approach guided by a vision, which has the potential to ignite creativity and facilitate transformation. Servant Leadership cultivates a work climate that prioritizes the well-being and development of individuals, which is essential for retaining and satisfying employees. Situational Leadership ensures that leadership styles are adaptable to the fluctuating needs of both workers and clients, hence facilitating the navigation of the ever-evolving hospitality services industry.</w:t>
      </w:r>
    </w:p>
    <w:p w14:paraId="0961C43F" w14:textId="77777777" w:rsidR="003535D0" w:rsidRDefault="003535D0" w:rsidP="003535D0">
      <w:r>
        <w:t>By incorporating various leadership ideas, a composite managerial strategy is created that is particularly well-suited for the hospitality sector. It effectively leverages the merits of each theory while minimizing their specific drawbacks. A leader who demonstrates the capacity to inspire others as in transformational leadership, to empathize as in servant leadership, and to be flexible as in situational leadership is exceptionally prepared to address the challenges of the sector. The efficacy of this comprehensive strategy is demonstrated by greater customer service, improved worker performance, and rapid response to the dynamic nature of the sector.</w:t>
      </w:r>
    </w:p>
    <w:p w14:paraId="79F6714E" w14:textId="5079F403" w:rsidR="003535D0" w:rsidRDefault="003535D0" w:rsidP="003535D0">
      <w:r>
        <w:lastRenderedPageBreak/>
        <w:t>The hospitality sector's ongoing transformation due to technological progress and shifting consumer preferences underscores the continued criticality of competent leadership. Prospective leaders in this industry must possess the ability to harmonize the ideal and the pragmatic, prioritize individuals above objectives, and demonstrate adaptability while remaining steadfast. By implementing a leadership strategy that fosters synergy, the hospitality sector can sustain its success and continue to deliver exceptional experiences to patrons while preserving a gratifying and efficient workplace for staff.</w:t>
      </w:r>
    </w:p>
    <w:p w14:paraId="7D286BBF" w14:textId="77777777" w:rsidR="009170EB" w:rsidRDefault="009170EB" w:rsidP="003535D0"/>
    <w:p w14:paraId="18ED494A" w14:textId="77777777" w:rsidR="009170EB" w:rsidRDefault="009170EB" w:rsidP="003535D0"/>
    <w:p w14:paraId="6F672F29" w14:textId="30C1535C" w:rsidR="003535D0" w:rsidRDefault="003535D0" w:rsidP="003535D0">
      <w:pPr>
        <w:pStyle w:val="Heading1"/>
      </w:pPr>
      <w:bookmarkStart w:id="6" w:name="_Toc157712213"/>
      <w:r>
        <w:t>References</w:t>
      </w:r>
      <w:bookmarkEnd w:id="6"/>
    </w:p>
    <w:p w14:paraId="28DFFFE0" w14:textId="77777777" w:rsidR="009170EB" w:rsidRDefault="009170EB" w:rsidP="009170EB">
      <w:pPr>
        <w:pStyle w:val="NormalWeb"/>
        <w:ind w:left="567" w:hanging="567"/>
      </w:pPr>
      <w:proofErr w:type="spellStart"/>
      <w:r>
        <w:t>Alzghoul</w:t>
      </w:r>
      <w:proofErr w:type="spellEnd"/>
      <w:r>
        <w:t xml:space="preserve">, A. </w:t>
      </w:r>
      <w:r>
        <w:rPr>
          <w:i/>
          <w:iCs/>
        </w:rPr>
        <w:t>et al.</w:t>
      </w:r>
      <w:r>
        <w:t xml:space="preserve"> (2023) ‘Servant leadership and employee well-being: Mediating role of job burnout, role overload, and anxiety in the Jordanian hospitality sector’, </w:t>
      </w:r>
      <w:r>
        <w:rPr>
          <w:i/>
          <w:iCs/>
        </w:rPr>
        <w:t>Problems and Perspectives in Management</w:t>
      </w:r>
      <w:r>
        <w:t xml:space="preserve">, 21(4), pp. 384–397. doi:10.21511/ppm.21(4).2023.30. </w:t>
      </w:r>
    </w:p>
    <w:p w14:paraId="090046D3" w14:textId="77777777" w:rsidR="00465FDF" w:rsidRDefault="00465FDF" w:rsidP="00465FDF">
      <w:pPr>
        <w:pStyle w:val="NormalWeb"/>
        <w:ind w:left="567" w:hanging="567"/>
      </w:pPr>
      <w:proofErr w:type="spellStart"/>
      <w:r>
        <w:t>Alegbeleye</w:t>
      </w:r>
      <w:proofErr w:type="spellEnd"/>
      <w:r>
        <w:t xml:space="preserve">, I.D. and Kaufman, E.K. (2022) ‘How team members’ transformational leadership and effective followership work during team interactions’, </w:t>
      </w:r>
      <w:r>
        <w:rPr>
          <w:i/>
          <w:iCs/>
        </w:rPr>
        <w:t>Journal of Leadership Studies</w:t>
      </w:r>
      <w:r>
        <w:t xml:space="preserve">, 16(2), pp. 4–22. doi:10.1002/jls.21813. </w:t>
      </w:r>
    </w:p>
    <w:p w14:paraId="6AA9B88F" w14:textId="77777777" w:rsidR="00465FDF" w:rsidRDefault="00465FDF" w:rsidP="00465FDF">
      <w:pPr>
        <w:pStyle w:val="NormalWeb"/>
        <w:ind w:left="567" w:hanging="567"/>
      </w:pPr>
      <w:proofErr w:type="spellStart"/>
      <w:r>
        <w:t>Alzghoul</w:t>
      </w:r>
      <w:proofErr w:type="spellEnd"/>
      <w:r>
        <w:t xml:space="preserve">, A. </w:t>
      </w:r>
      <w:r>
        <w:rPr>
          <w:i/>
          <w:iCs/>
        </w:rPr>
        <w:t>et al.</w:t>
      </w:r>
      <w:r>
        <w:t xml:space="preserve"> (2023) ‘Servant leadership and employee well-being: Mediating role of job burnout, role overload, and anxiety in the Jordanian hospitality sector’, </w:t>
      </w:r>
      <w:r>
        <w:rPr>
          <w:i/>
          <w:iCs/>
        </w:rPr>
        <w:t>Problems and Perspectives in Management</w:t>
      </w:r>
      <w:r>
        <w:t xml:space="preserve">, 21(4), pp. 384–397. doi:10.21511/ppm.21(4).2023.30. </w:t>
      </w:r>
    </w:p>
    <w:p w14:paraId="0C1A30BA" w14:textId="77777777" w:rsidR="00465FDF" w:rsidRDefault="00465FDF" w:rsidP="00465FDF">
      <w:pPr>
        <w:pStyle w:val="NormalWeb"/>
        <w:ind w:left="567" w:hanging="567"/>
      </w:pPr>
      <w:r>
        <w:t>Aslam, N. and Sahibzada, U.F. (2023) ‘</w:t>
      </w:r>
      <w:proofErr w:type="spellStart"/>
      <w:r>
        <w:t>Catalyzing</w:t>
      </w:r>
      <w:proofErr w:type="spellEnd"/>
      <w:r>
        <w:t xml:space="preserve"> transformational leadership in Chinese hospitality industry – complexity theory perspective: Mix Method Approach’, </w:t>
      </w:r>
      <w:r>
        <w:rPr>
          <w:i/>
          <w:iCs/>
        </w:rPr>
        <w:t>Leadership &amp;amp; Organization Development Journal</w:t>
      </w:r>
      <w:r>
        <w:t xml:space="preserve"> [Preprint]. doi:10.1108/lodj-05-2023-0205. </w:t>
      </w:r>
    </w:p>
    <w:p w14:paraId="3467F484" w14:textId="77777777" w:rsidR="009170EB" w:rsidRDefault="009170EB" w:rsidP="009170EB">
      <w:pPr>
        <w:pStyle w:val="NormalWeb"/>
        <w:ind w:left="567" w:hanging="567"/>
      </w:pPr>
      <w:proofErr w:type="spellStart"/>
      <w:r>
        <w:t>Doğantekin</w:t>
      </w:r>
      <w:proofErr w:type="spellEnd"/>
      <w:r>
        <w:t xml:space="preserve">, A., </w:t>
      </w:r>
      <w:proofErr w:type="spellStart"/>
      <w:r>
        <w:t>Boğan</w:t>
      </w:r>
      <w:proofErr w:type="spellEnd"/>
      <w:r>
        <w:t xml:space="preserve">, E. and </w:t>
      </w:r>
      <w:proofErr w:type="spellStart"/>
      <w:r>
        <w:t>Dedeoğlu</w:t>
      </w:r>
      <w:proofErr w:type="spellEnd"/>
      <w:r>
        <w:t xml:space="preserve">, B.B. (2023) ‘The effect of customer incivility on employees’ work effort and intention to quit: Mediating role of job satisfaction’, </w:t>
      </w:r>
      <w:r>
        <w:rPr>
          <w:i/>
          <w:iCs/>
        </w:rPr>
        <w:t>Tourism Management Perspectives</w:t>
      </w:r>
      <w:r>
        <w:t xml:space="preserve">, 45, p. 101071. </w:t>
      </w:r>
      <w:proofErr w:type="gramStart"/>
      <w:r>
        <w:t>doi:10.1016/j.tmp</w:t>
      </w:r>
      <w:proofErr w:type="gramEnd"/>
      <w:r>
        <w:t xml:space="preserve">.2022.101071. </w:t>
      </w:r>
    </w:p>
    <w:p w14:paraId="131C3204" w14:textId="77777777" w:rsidR="009170EB" w:rsidRDefault="009170EB" w:rsidP="009170EB">
      <w:pPr>
        <w:pStyle w:val="NormalWeb"/>
        <w:ind w:left="567" w:hanging="567"/>
      </w:pPr>
      <w:r>
        <w:t>DÖNBAK, E.R. (2021) ‘</w:t>
      </w:r>
      <w:proofErr w:type="spellStart"/>
      <w:r>
        <w:t>Düzeltme</w:t>
      </w:r>
      <w:proofErr w:type="spellEnd"/>
      <w:r>
        <w:t xml:space="preserve">: Hotel managers’ consciousness toward competition and its strategies’, </w:t>
      </w:r>
      <w:r>
        <w:rPr>
          <w:i/>
          <w:iCs/>
        </w:rPr>
        <w:t>Journal of Hospitality and Tourism Issues</w:t>
      </w:r>
      <w:r>
        <w:t xml:space="preserve">, 3(2), pp. 197–214. doi:10.51525/johti.1052747. </w:t>
      </w:r>
    </w:p>
    <w:p w14:paraId="7836CC9B" w14:textId="678091DA" w:rsidR="00465FDF" w:rsidRDefault="00465FDF" w:rsidP="00465FDF">
      <w:pPr>
        <w:pStyle w:val="NormalWeb"/>
        <w:ind w:left="567" w:hanging="567"/>
      </w:pPr>
      <w:proofErr w:type="spellStart"/>
      <w:r>
        <w:t>Echebiri</w:t>
      </w:r>
      <w:proofErr w:type="spellEnd"/>
      <w:r>
        <w:t xml:space="preserve">, C. (2023) ‘Employee empowerment as a foundational approach to foster employee-driven innovation’, </w:t>
      </w:r>
      <w:r>
        <w:rPr>
          <w:i/>
          <w:iCs/>
        </w:rPr>
        <w:t>Making Employee-Driven Innovation Achievable</w:t>
      </w:r>
      <w:r>
        <w:t xml:space="preserve">, pp. 72–86. doi:10.4324/9781003228011-5. </w:t>
      </w:r>
    </w:p>
    <w:p w14:paraId="3BB77090" w14:textId="77777777" w:rsidR="009170EB" w:rsidRDefault="009170EB" w:rsidP="009170EB">
      <w:pPr>
        <w:pStyle w:val="NormalWeb"/>
        <w:ind w:left="567" w:hanging="567"/>
      </w:pPr>
      <w:r>
        <w:lastRenderedPageBreak/>
        <w:t xml:space="preserve">Hakim, A.L., Faizah, E.N. and </w:t>
      </w:r>
      <w:proofErr w:type="spellStart"/>
      <w:r>
        <w:t>Mas’adah</w:t>
      </w:r>
      <w:proofErr w:type="spellEnd"/>
      <w:r>
        <w:t xml:space="preserve">, N. (2021) ‘Analysis of leadership style by using the model of Hersey and Blanchard’, </w:t>
      </w:r>
      <w:r>
        <w:rPr>
          <w:i/>
          <w:iCs/>
        </w:rPr>
        <w:t>Journal of Leadership in Organizations</w:t>
      </w:r>
      <w:r>
        <w:t xml:space="preserve">, 3(2). doi:10.22146/jlo.64390. </w:t>
      </w:r>
    </w:p>
    <w:p w14:paraId="07660521" w14:textId="77777777" w:rsidR="009170EB" w:rsidRDefault="009170EB" w:rsidP="009170EB">
      <w:pPr>
        <w:pStyle w:val="NormalWeb"/>
        <w:ind w:left="567" w:hanging="567"/>
      </w:pPr>
      <w:r>
        <w:t xml:space="preserve">Khan, R. (2023) ‘A building becomes more beautiful by its usage’, </w:t>
      </w:r>
      <w:r>
        <w:rPr>
          <w:i/>
          <w:iCs/>
        </w:rPr>
        <w:t xml:space="preserve">Yasmeen </w:t>
      </w:r>
      <w:proofErr w:type="spellStart"/>
      <w:r>
        <w:rPr>
          <w:i/>
          <w:iCs/>
        </w:rPr>
        <w:t>Lari</w:t>
      </w:r>
      <w:proofErr w:type="spellEnd"/>
      <w:r>
        <w:t>, pp. 213–219. doi:10.7551/</w:t>
      </w:r>
      <w:proofErr w:type="spellStart"/>
      <w:r>
        <w:t>mitpress</w:t>
      </w:r>
      <w:proofErr w:type="spellEnd"/>
      <w:r>
        <w:t xml:space="preserve">/15119.003.0024. </w:t>
      </w:r>
    </w:p>
    <w:p w14:paraId="6FDF7B08" w14:textId="77777777" w:rsidR="009170EB" w:rsidRDefault="009170EB" w:rsidP="009170EB">
      <w:pPr>
        <w:pStyle w:val="NormalWeb"/>
        <w:ind w:left="567" w:hanging="567"/>
      </w:pPr>
      <w:proofErr w:type="spellStart"/>
      <w:r>
        <w:t>Molemane</w:t>
      </w:r>
      <w:proofErr w:type="spellEnd"/>
      <w:r>
        <w:t xml:space="preserve">, M., Innocents </w:t>
      </w:r>
      <w:proofErr w:type="spellStart"/>
      <w:r>
        <w:t>Edoun</w:t>
      </w:r>
      <w:proofErr w:type="spellEnd"/>
      <w:r>
        <w:t xml:space="preserve">, E. and Faku, E. (2023) ‘Assessment of transformational and autocratic leadership on employee engagement in the South African Education Sector’, </w:t>
      </w:r>
      <w:r>
        <w:rPr>
          <w:i/>
          <w:iCs/>
        </w:rPr>
        <w:t>Journal of Research and Innovation for Sustainable Society</w:t>
      </w:r>
      <w:r>
        <w:t xml:space="preserve">, 5(1), pp. 90–96. doi:10.33727/jriss.2023.1.11:90-96. </w:t>
      </w:r>
    </w:p>
    <w:p w14:paraId="6B7FDD03" w14:textId="77777777" w:rsidR="009170EB" w:rsidRDefault="009170EB" w:rsidP="009170EB">
      <w:pPr>
        <w:pStyle w:val="NormalWeb"/>
        <w:ind w:left="567" w:hanging="567"/>
      </w:pPr>
      <w:r>
        <w:t xml:space="preserve">Preston, J. (2023) ‘People management for techies: The challenges of teaching leadership and people management to technically-focused apprentices’, </w:t>
      </w:r>
      <w:r>
        <w:rPr>
          <w:i/>
          <w:iCs/>
        </w:rPr>
        <w:t>Business Teaching Beyond Silos</w:t>
      </w:r>
      <w:r>
        <w:t xml:space="preserve">, pp. 13–23. doi:10.4337/9781802209037.00008. </w:t>
      </w:r>
    </w:p>
    <w:p w14:paraId="234EA6B7" w14:textId="77777777" w:rsidR="009170EB" w:rsidRDefault="009170EB" w:rsidP="009170EB">
      <w:pPr>
        <w:pStyle w:val="NormalWeb"/>
        <w:ind w:left="567" w:hanging="567"/>
      </w:pPr>
      <w:r>
        <w:t xml:space="preserve">Ruiz-Palomino, P. and Zoghbi-Manrique-de-Lara, P. (2020) ‘How and when servant leaders fuel creativity: The role of servant attitude and intrinsic motivation’, </w:t>
      </w:r>
      <w:r>
        <w:rPr>
          <w:i/>
          <w:iCs/>
        </w:rPr>
        <w:t>International Journal of Hospitality Management</w:t>
      </w:r>
      <w:r>
        <w:t xml:space="preserve">, 89, p. 102537. </w:t>
      </w:r>
      <w:proofErr w:type="gramStart"/>
      <w:r>
        <w:t>doi:10.1016/j.ijhm</w:t>
      </w:r>
      <w:proofErr w:type="gramEnd"/>
      <w:r>
        <w:t xml:space="preserve">.2020.102537. </w:t>
      </w:r>
    </w:p>
    <w:p w14:paraId="1B5E803E" w14:textId="77777777" w:rsidR="009170EB" w:rsidRDefault="009170EB" w:rsidP="009170EB">
      <w:pPr>
        <w:pStyle w:val="NormalWeb"/>
        <w:ind w:left="567" w:hanging="567"/>
      </w:pPr>
      <w:r>
        <w:t xml:space="preserve">Sanchez, E. and Wiesman*, J. (2022) ‘The situational approach to leadership’, </w:t>
      </w:r>
      <w:r>
        <w:rPr>
          <w:i/>
          <w:iCs/>
        </w:rPr>
        <w:t>Leadership in Practice</w:t>
      </w:r>
      <w:r>
        <w:t xml:space="preserve"> [Preprint]. doi:10.1891/9780826149244.0006. </w:t>
      </w:r>
    </w:p>
    <w:p w14:paraId="4D4F4C53" w14:textId="77777777" w:rsidR="00465FDF" w:rsidRDefault="00465FDF" w:rsidP="00465FDF">
      <w:pPr>
        <w:pStyle w:val="NormalWeb"/>
        <w:ind w:left="567" w:hanging="567"/>
      </w:pPr>
      <w:r>
        <w:t xml:space="preserve">Sheeley, B. (2023) ‘Paying to reduce disparity: Financially incentivizing workforce diversity and its effects on managers’ promotion decisions and employees’ effort’, </w:t>
      </w:r>
      <w:r>
        <w:rPr>
          <w:i/>
          <w:iCs/>
        </w:rPr>
        <w:t>SSRN Electronic Journal</w:t>
      </w:r>
      <w:r>
        <w:t xml:space="preserve"> [Preprint]. doi:10.2139/ssrn.4572499. </w:t>
      </w:r>
    </w:p>
    <w:p w14:paraId="762FF68C" w14:textId="77777777" w:rsidR="00465FDF" w:rsidRDefault="00465FDF" w:rsidP="00465FDF">
      <w:pPr>
        <w:pStyle w:val="NormalWeb"/>
        <w:ind w:left="567" w:hanging="567"/>
      </w:pPr>
      <w:r>
        <w:t xml:space="preserve">Skula, I. and </w:t>
      </w:r>
      <w:proofErr w:type="spellStart"/>
      <w:r>
        <w:t>Kvet</w:t>
      </w:r>
      <w:proofErr w:type="spellEnd"/>
      <w:r>
        <w:t xml:space="preserve">, M. (2023) ‘Domain blacklist efficacy for phishing web-page detection over an extended time period’, </w:t>
      </w:r>
      <w:r>
        <w:rPr>
          <w:i/>
          <w:iCs/>
        </w:rPr>
        <w:t>2023 33rd Conference of Open Innovations Association (FRUCT)</w:t>
      </w:r>
      <w:r>
        <w:t xml:space="preserve"> [Preprint]. doi:10.23919/fruct58615.2023.10142999. </w:t>
      </w:r>
    </w:p>
    <w:p w14:paraId="2912565E" w14:textId="77777777" w:rsidR="00465FDF" w:rsidRDefault="00465FDF" w:rsidP="00465FDF">
      <w:pPr>
        <w:pStyle w:val="NormalWeb"/>
        <w:ind w:left="567" w:hanging="567"/>
      </w:pPr>
      <w:r>
        <w:t xml:space="preserve">Tatone, G.R. (2019) ‘Effective communication strategies and leadership growth during the Israeli sixth century BCE crisis: An ideological study of </w:t>
      </w:r>
      <w:proofErr w:type="spellStart"/>
      <w:r>
        <w:t>daniel</w:t>
      </w:r>
      <w:proofErr w:type="spellEnd"/>
      <w:r>
        <w:t xml:space="preserve"> 9:19’, </w:t>
      </w:r>
      <w:r>
        <w:rPr>
          <w:i/>
          <w:iCs/>
        </w:rPr>
        <w:t>Leadership Growth Through Crisis</w:t>
      </w:r>
      <w:r>
        <w:t xml:space="preserve">, pp. 19–31. doi:10.1007/978-3-030-25439-1_2. </w:t>
      </w:r>
    </w:p>
    <w:p w14:paraId="136A8220" w14:textId="77777777" w:rsidR="009170EB" w:rsidRDefault="009170EB" w:rsidP="009170EB">
      <w:pPr>
        <w:pStyle w:val="NormalWeb"/>
        <w:ind w:left="567" w:hanging="567"/>
      </w:pPr>
      <w:r>
        <w:t xml:space="preserve">Tran, D.Q. and Spears, L.C. (2020) ‘Servant-leadership and community: Humanistic Perspectives from pope John XXIII and Robert K. Greenleaf’, </w:t>
      </w:r>
      <w:r>
        <w:rPr>
          <w:i/>
          <w:iCs/>
        </w:rPr>
        <w:t>Humanistic Management Journal</w:t>
      </w:r>
      <w:r>
        <w:t xml:space="preserve">, 5(1), pp. 117–131. doi:10.1007/s41463-020-00089-4. </w:t>
      </w:r>
    </w:p>
    <w:p w14:paraId="780EB08E" w14:textId="77777777" w:rsidR="009170EB" w:rsidRDefault="009170EB" w:rsidP="009170EB">
      <w:pPr>
        <w:pStyle w:val="NormalWeb"/>
        <w:ind w:left="567" w:hanging="567"/>
      </w:pPr>
      <w:r>
        <w:t xml:space="preserve">Yang, M., Luu, T.T. and Qian, D. (2021a) ‘Dual-focused transformational leadership and service innovation in hospitality organisations: A multilevel investigation’, </w:t>
      </w:r>
      <w:r>
        <w:rPr>
          <w:i/>
          <w:iCs/>
        </w:rPr>
        <w:t>International Journal of Hospitality Management</w:t>
      </w:r>
      <w:r>
        <w:t xml:space="preserve">, 98, p. 103035. </w:t>
      </w:r>
      <w:proofErr w:type="gramStart"/>
      <w:r>
        <w:t>doi:10.1016/j.ijhm</w:t>
      </w:r>
      <w:proofErr w:type="gramEnd"/>
      <w:r>
        <w:t xml:space="preserve">.2021.103035. </w:t>
      </w:r>
    </w:p>
    <w:p w14:paraId="66983ADC" w14:textId="77777777" w:rsidR="009170EB" w:rsidRDefault="009170EB" w:rsidP="009170EB">
      <w:pPr>
        <w:pStyle w:val="NormalWeb"/>
        <w:ind w:left="567" w:hanging="567"/>
      </w:pPr>
      <w:r>
        <w:t xml:space="preserve">Yang, M., Luu, T.T. and Qian, D. (2021b) ‘Dual-focused transformational leadership and service innovation in hospitality organisations: A multilevel investigation’, </w:t>
      </w:r>
      <w:r>
        <w:rPr>
          <w:i/>
          <w:iCs/>
        </w:rPr>
        <w:t>International Journal of Hospitality Management</w:t>
      </w:r>
      <w:r>
        <w:t xml:space="preserve">, 98, p. 103035. </w:t>
      </w:r>
      <w:proofErr w:type="gramStart"/>
      <w:r>
        <w:t>doi:10.1016/j.ijhm</w:t>
      </w:r>
      <w:proofErr w:type="gramEnd"/>
      <w:r>
        <w:t xml:space="preserve">.2021.103035. </w:t>
      </w:r>
    </w:p>
    <w:p w14:paraId="7916ECC0" w14:textId="77777777" w:rsidR="009170EB" w:rsidRDefault="009170EB" w:rsidP="009170EB">
      <w:pPr>
        <w:pStyle w:val="NormalWeb"/>
        <w:ind w:left="567" w:hanging="567"/>
      </w:pPr>
      <w:r>
        <w:lastRenderedPageBreak/>
        <w:t xml:space="preserve">Yuan, C. </w:t>
      </w:r>
      <w:r>
        <w:rPr>
          <w:i/>
          <w:iCs/>
        </w:rPr>
        <w:t>et al.</w:t>
      </w:r>
      <w:r>
        <w:t xml:space="preserve"> (2019) ‘Can coaching leadership encourage subordinates to speak up? dual perspective of cognition-affection’, </w:t>
      </w:r>
      <w:r>
        <w:rPr>
          <w:i/>
          <w:iCs/>
        </w:rPr>
        <w:t>Leadership &amp;amp; Organization Development Journal</w:t>
      </w:r>
      <w:r>
        <w:t xml:space="preserve">, 40(4), pp. 485–498. doi:10.1108/lodj-01-2018-0009. </w:t>
      </w:r>
    </w:p>
    <w:p w14:paraId="66CDDAA4" w14:textId="5E19762B" w:rsidR="00465FDF" w:rsidRDefault="00465FDF" w:rsidP="00465FDF">
      <w:pPr>
        <w:pStyle w:val="NormalWeb"/>
        <w:ind w:left="567" w:hanging="567"/>
      </w:pPr>
      <w:r>
        <w:t xml:space="preserve">Yang, M., Luu, T.T. and Hoang, G. (2023) ‘Can ethical climate and ethical self-efficacy channel ethical leadership into service performance? A multilevel investigation’, </w:t>
      </w:r>
      <w:r>
        <w:rPr>
          <w:i/>
          <w:iCs/>
        </w:rPr>
        <w:t>International Journal of Hospitality Management</w:t>
      </w:r>
      <w:r>
        <w:t xml:space="preserve">, 114, p. 103548. </w:t>
      </w:r>
      <w:proofErr w:type="gramStart"/>
      <w:r>
        <w:t>doi:10.1016/j.ijhm</w:t>
      </w:r>
      <w:proofErr w:type="gramEnd"/>
      <w:r>
        <w:t xml:space="preserve">.2023.103548. </w:t>
      </w:r>
    </w:p>
    <w:p w14:paraId="7F8571FD" w14:textId="77777777" w:rsidR="009170EB" w:rsidRDefault="009170EB" w:rsidP="009170EB">
      <w:pPr>
        <w:pStyle w:val="NormalWeb"/>
        <w:ind w:left="567" w:hanging="567"/>
      </w:pPr>
      <w:r>
        <w:t xml:space="preserve">Zhang, W. and Xu, F. (2023) ‘Proactive personality, transformational leadership and ethical standards: Influences on radical creativity’, </w:t>
      </w:r>
      <w:r>
        <w:rPr>
          <w:i/>
          <w:iCs/>
        </w:rPr>
        <w:t>Management Decision</w:t>
      </w:r>
      <w:r>
        <w:t xml:space="preserve">, 62(1), pp. 25–49. doi:10.1108/md-05-2022-0666. </w:t>
      </w:r>
    </w:p>
    <w:p w14:paraId="5629E7F8" w14:textId="77777777" w:rsidR="003535D0" w:rsidRDefault="003535D0" w:rsidP="003535D0"/>
    <w:sectPr w:rsidR="003535D0" w:rsidSect="00C969E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1B623" w14:textId="77777777" w:rsidR="00C969E2" w:rsidRDefault="00C969E2" w:rsidP="00534867">
      <w:pPr>
        <w:spacing w:after="0" w:line="240" w:lineRule="auto"/>
      </w:pPr>
      <w:r>
        <w:separator/>
      </w:r>
    </w:p>
  </w:endnote>
  <w:endnote w:type="continuationSeparator" w:id="0">
    <w:p w14:paraId="6D8DB83C" w14:textId="77777777" w:rsidR="00C969E2" w:rsidRDefault="00C969E2" w:rsidP="005348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07C856" w14:textId="77777777" w:rsidR="00C969E2" w:rsidRDefault="00C969E2" w:rsidP="00534867">
      <w:pPr>
        <w:spacing w:after="0" w:line="240" w:lineRule="auto"/>
      </w:pPr>
      <w:r>
        <w:separator/>
      </w:r>
    </w:p>
  </w:footnote>
  <w:footnote w:type="continuationSeparator" w:id="0">
    <w:p w14:paraId="46BD027B" w14:textId="77777777" w:rsidR="00C969E2" w:rsidRDefault="00C969E2" w:rsidP="0053486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5D0"/>
    <w:rsid w:val="00332CF1"/>
    <w:rsid w:val="003535D0"/>
    <w:rsid w:val="00465FDF"/>
    <w:rsid w:val="00534867"/>
    <w:rsid w:val="008748AE"/>
    <w:rsid w:val="009170EB"/>
    <w:rsid w:val="00934058"/>
    <w:rsid w:val="00C969E2"/>
    <w:rsid w:val="00F0675F"/>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19ADE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35D0"/>
    <w:pPr>
      <w:spacing w:line="360" w:lineRule="auto"/>
      <w:jc w:val="both"/>
    </w:pPr>
    <w:rPr>
      <w:rFonts w:ascii="Arial" w:hAnsi="Arial" w:cs="Arial"/>
      <w:sz w:val="24"/>
      <w:szCs w:val="24"/>
    </w:rPr>
  </w:style>
  <w:style w:type="paragraph" w:styleId="Heading1">
    <w:name w:val="heading 1"/>
    <w:basedOn w:val="Normal"/>
    <w:next w:val="Normal"/>
    <w:link w:val="Heading1Char"/>
    <w:uiPriority w:val="9"/>
    <w:qFormat/>
    <w:rsid w:val="003535D0"/>
    <w:pPr>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535D0"/>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3535D0"/>
    <w:rPr>
      <w:rFonts w:eastAsiaTheme="minorEastAsia"/>
      <w:lang w:val="en-US"/>
      <w14:ligatures w14:val="none"/>
    </w:rPr>
  </w:style>
  <w:style w:type="character" w:customStyle="1" w:styleId="Heading1Char">
    <w:name w:val="Heading 1 Char"/>
    <w:basedOn w:val="DefaultParagraphFont"/>
    <w:link w:val="Heading1"/>
    <w:uiPriority w:val="9"/>
    <w:rsid w:val="003535D0"/>
    <w:rPr>
      <w:rFonts w:ascii="Arial" w:hAnsi="Arial" w:cs="Arial"/>
      <w:b/>
      <w:bCs/>
      <w:sz w:val="24"/>
      <w:szCs w:val="24"/>
    </w:rPr>
  </w:style>
  <w:style w:type="paragraph" w:styleId="TOCHeading">
    <w:name w:val="TOC Heading"/>
    <w:basedOn w:val="Heading1"/>
    <w:next w:val="Normal"/>
    <w:uiPriority w:val="39"/>
    <w:unhideWhenUsed/>
    <w:qFormat/>
    <w:rsid w:val="003535D0"/>
    <w:pPr>
      <w:outlineLvl w:val="9"/>
    </w:pPr>
    <w:rPr>
      <w:lang w:val="en-US"/>
      <w14:ligatures w14:val="none"/>
    </w:rPr>
  </w:style>
  <w:style w:type="paragraph" w:styleId="TOC1">
    <w:name w:val="toc 1"/>
    <w:basedOn w:val="Normal"/>
    <w:next w:val="Normal"/>
    <w:autoRedefine/>
    <w:uiPriority w:val="39"/>
    <w:unhideWhenUsed/>
    <w:rsid w:val="003535D0"/>
    <w:pPr>
      <w:spacing w:after="100"/>
    </w:pPr>
  </w:style>
  <w:style w:type="character" w:styleId="Hyperlink">
    <w:name w:val="Hyperlink"/>
    <w:basedOn w:val="DefaultParagraphFont"/>
    <w:uiPriority w:val="99"/>
    <w:unhideWhenUsed/>
    <w:rsid w:val="003535D0"/>
    <w:rPr>
      <w:color w:val="0563C1" w:themeColor="hyperlink"/>
      <w:u w:val="single"/>
    </w:rPr>
  </w:style>
  <w:style w:type="paragraph" w:styleId="NormalWeb">
    <w:name w:val="Normal (Web)"/>
    <w:basedOn w:val="Normal"/>
    <w:uiPriority w:val="99"/>
    <w:semiHidden/>
    <w:unhideWhenUsed/>
    <w:rsid w:val="009170EB"/>
    <w:pPr>
      <w:spacing w:before="100" w:beforeAutospacing="1" w:after="100" w:afterAutospacing="1" w:line="240" w:lineRule="auto"/>
      <w:jc w:val="left"/>
    </w:pPr>
    <w:rPr>
      <w:rFonts w:ascii="Times New Roman" w:eastAsia="Times New Roman" w:hAnsi="Times New Roman" w:cs="Times New Roman"/>
      <w:lang w:eastAsia="en-GB"/>
      <w14:ligatures w14:val="none"/>
    </w:rPr>
  </w:style>
  <w:style w:type="paragraph" w:styleId="Header">
    <w:name w:val="header"/>
    <w:basedOn w:val="Normal"/>
    <w:link w:val="HeaderChar"/>
    <w:uiPriority w:val="99"/>
    <w:unhideWhenUsed/>
    <w:rsid w:val="005348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4867"/>
    <w:rPr>
      <w:rFonts w:ascii="Arial" w:hAnsi="Arial" w:cs="Arial"/>
      <w:sz w:val="24"/>
      <w:szCs w:val="24"/>
    </w:rPr>
  </w:style>
  <w:style w:type="paragraph" w:styleId="Footer">
    <w:name w:val="footer"/>
    <w:basedOn w:val="Normal"/>
    <w:link w:val="FooterChar"/>
    <w:uiPriority w:val="99"/>
    <w:unhideWhenUsed/>
    <w:rsid w:val="005348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4867"/>
    <w:rPr>
      <w:rFonts w:ascii="Arial" w:hAnsi="Arial"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3552486">
      <w:bodyDiv w:val="1"/>
      <w:marLeft w:val="0"/>
      <w:marRight w:val="0"/>
      <w:marTop w:val="0"/>
      <w:marBottom w:val="0"/>
      <w:divBdr>
        <w:top w:val="none" w:sz="0" w:space="0" w:color="auto"/>
        <w:left w:val="none" w:sz="0" w:space="0" w:color="auto"/>
        <w:bottom w:val="none" w:sz="0" w:space="0" w:color="auto"/>
        <w:right w:val="none" w:sz="0" w:space="0" w:color="auto"/>
      </w:divBdr>
    </w:div>
    <w:div w:id="2142116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3448</Words>
  <Characters>19655</Characters>
  <Application>Microsoft Office Word</Application>
  <DocSecurity>0</DocSecurity>
  <Lines>163</Lines>
  <Paragraphs>46</Paragraphs>
  <ScaleCrop>false</ScaleCrop>
  <Company/>
  <LinksUpToDate>false</LinksUpToDate>
  <CharactersWithSpaces>23057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2024-02-01T14:33:00Z</dcterms:created>
  <dcterms:modified xsi:type="dcterms:W3CDTF">2024-02-01T14:33:00Z</dcterms:modified>
</cp:coreProperties>
</file>