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19F28F" w14:textId="0E83B68E" w:rsidR="009D3D46" w:rsidRPr="00863DE1" w:rsidRDefault="004C5162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CONTEMPORARY CHALLENGES</w:t>
      </w:r>
    </w:p>
    <w:p w14:paraId="6D09FCA6" w14:textId="4613B9A4" w:rsidR="004C5162" w:rsidRPr="00863DE1" w:rsidRDefault="00D80DF0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DESIGN THINKING</w:t>
      </w:r>
      <w:r w:rsidR="003273A2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- IDEATE</w:t>
      </w:r>
    </w:p>
    <w:p w14:paraId="263BD376" w14:textId="0A930C48" w:rsidR="00D80DF0" w:rsidRPr="00863DE1" w:rsidRDefault="00B3369C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RACI</w:t>
      </w:r>
      <w:r w:rsidR="00C6188F" w:rsidRPr="00863DE1">
        <w:rPr>
          <w:rFonts w:ascii="Times New Roman" w:hAnsi="Times New Roman" w:cs="Times New Roman"/>
          <w:b/>
          <w:bCs/>
          <w:sz w:val="32"/>
          <w:szCs w:val="32"/>
        </w:rPr>
        <w:t>SM</w:t>
      </w:r>
      <w:r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3273A2" w:rsidRPr="00863DE1">
        <w:rPr>
          <w:rFonts w:ascii="Times New Roman" w:hAnsi="Times New Roman" w:cs="Times New Roman"/>
          <w:b/>
          <w:bCs/>
          <w:sz w:val="32"/>
          <w:szCs w:val="32"/>
        </w:rPr>
        <w:t>IN SOUTH AFRICA</w:t>
      </w:r>
      <w:r w:rsidR="00843714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44F8A55A" w14:textId="6E80D5F4" w:rsidR="006A7AF6" w:rsidRPr="00863DE1" w:rsidRDefault="008062E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27 MARCH 2023</w:t>
      </w:r>
    </w:p>
    <w:p w14:paraId="23B1C0D7" w14:textId="53DA9E49" w:rsidR="004D17C4" w:rsidRPr="00863DE1" w:rsidRDefault="007D484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929</w:t>
      </w:r>
      <w:r w:rsidR="005161E9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WORDS</w:t>
      </w:r>
    </w:p>
    <w:p w14:paraId="2080D21D" w14:textId="473E6F04" w:rsidR="005161E9" w:rsidRPr="00863DE1" w:rsidRDefault="005161E9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BY CHRIS BIKOS</w:t>
      </w:r>
    </w:p>
    <w:p w14:paraId="51F0BD9D" w14:textId="08974F7E" w:rsidR="000A23E4" w:rsidRPr="00863DE1" w:rsidRDefault="000A23E4" w:rsidP="004C516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D65930D" w14:textId="1E541E6B" w:rsidR="000A23E4" w:rsidRPr="00863DE1" w:rsidRDefault="000A23E4" w:rsidP="000A23E4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  <w:u w:val="single"/>
        </w:rPr>
        <w:t>INTRODUCTION</w:t>
      </w:r>
    </w:p>
    <w:p w14:paraId="0FD9CFAD" w14:textId="0151938F" w:rsidR="00A45E13" w:rsidRPr="00863DE1" w:rsidRDefault="00250366" w:rsidP="009D5AE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>What is Design Thinking?</w:t>
      </w:r>
    </w:p>
    <w:p w14:paraId="625DBF75" w14:textId="234F04EE" w:rsidR="001122BF" w:rsidRPr="00863DE1" w:rsidRDefault="00C00E7F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It is a collection of tools made to assist you in navigating through challenging and complex problems to arrive at solutions that </w:t>
      </w:r>
      <w:r w:rsidR="002C0A2F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work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in the real world, not just in theory.</w:t>
      </w:r>
    </w:p>
    <w:p w14:paraId="2986CCCD" w14:textId="648B8547" w:rsidR="00961BB7" w:rsidRPr="00863DE1" w:rsidRDefault="004258B6" w:rsidP="00961BB7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784DC45" wp14:editId="1F0316FD">
            <wp:extent cx="2767440" cy="1663065"/>
            <wp:effectExtent l="0" t="0" r="0" b="0"/>
            <wp:docPr id="1" name="Picture 1" descr="Marvin Harris, Jr. (2Y 2021) and Hannah Anokye (MMM 2021), co-presidents of Innovation and Design Association, share how design can challenge anti-Black racism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rvin Harris, Jr. (2Y 2021) and Hannah Anokye (MMM 2021), co-presidents of Innovation and Design Association, share how design can challenge anti-Black racism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632" cy="16776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55002F" w14:textId="3A13C91B" w:rsidR="004258B6" w:rsidRPr="00863DE1" w:rsidRDefault="004258B6" w:rsidP="00961BB7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</w:t>
      </w:r>
      <w:r w:rsidR="00CD1C31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Marvin and Anokye, 2021)</w:t>
      </w:r>
    </w:p>
    <w:p w14:paraId="35215AC4" w14:textId="7AB1D30E" w:rsidR="00FB0111" w:rsidRPr="00863DE1" w:rsidRDefault="00FB0111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Designers must examine these systems to gain a deeper grasp of the nuanced and complex nature of the Black identity and then use what they learn to spark more equitable and just solutions </w:t>
      </w:r>
      <w:r w:rsidR="003304B5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to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fight anti-Black racism</w:t>
      </w:r>
      <w:r w:rsidR="00FB14CE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</w:t>
      </w:r>
      <w:r w:rsidR="003304B5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(Harris and Anokye, 2021).</w:t>
      </w:r>
    </w:p>
    <w:p w14:paraId="1BA55177" w14:textId="69A2EA1B" w:rsidR="00CD1C31" w:rsidRPr="00863DE1" w:rsidRDefault="00E102FA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This is undoubtedly true! </w:t>
      </w:r>
      <w:r w:rsidR="00CD393C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 first step in taking action is admitting that the social structures in our society that create and maintain injustice are deliberate.</w:t>
      </w:r>
    </w:p>
    <w:p w14:paraId="339FA8B5" w14:textId="735B23C9" w:rsidR="009A1CA0" w:rsidRPr="00863DE1" w:rsidRDefault="009A1CA0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Design thinking is an approach that can be used to address racism by understanding the root causes, ideating potential solutions, and testing and refining those solutions.</w:t>
      </w:r>
    </w:p>
    <w:p w14:paraId="729F2668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0B118829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5A57FE6" w14:textId="77777777" w:rsidR="000570AE" w:rsidRPr="00863DE1" w:rsidRDefault="000570AE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FD98D14" w14:textId="77777777" w:rsidR="00863DE1" w:rsidRDefault="00863DE1" w:rsidP="007D484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44BE05C1" w14:textId="7F104FFD" w:rsidR="00CD393C" w:rsidRPr="00863DE1" w:rsidRDefault="00CD393C" w:rsidP="007D484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lastRenderedPageBreak/>
        <w:t xml:space="preserve">There are five stages in the </w:t>
      </w:r>
      <w:r w:rsidR="00B027AC"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t>Design Thinking process which are:</w:t>
      </w:r>
    </w:p>
    <w:p w14:paraId="427AC981" w14:textId="77777777" w:rsidR="00691609" w:rsidRPr="00863DE1" w:rsidRDefault="00691609" w:rsidP="00784AC4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4A3C7C0" w14:textId="6E6235CB" w:rsidR="000570AE" w:rsidRPr="00863DE1" w:rsidRDefault="00EB4998" w:rsidP="00CE1C32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A723268" wp14:editId="65C9F17E">
            <wp:extent cx="4184650" cy="2019300"/>
            <wp:effectExtent l="0" t="0" r="6350" b="0"/>
            <wp:docPr id="7" name="Picture 7" descr="5 Stages of Design Thinking - Leadership Metro Richmo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5 Stages of Design Thinking - Leadership Metro Richmon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465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5BBBE" w14:textId="34172748" w:rsidR="00A53690" w:rsidRPr="00863DE1" w:rsidRDefault="00A53690" w:rsidP="00CE1C32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</w:t>
      </w:r>
      <w:r w:rsidR="00735754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Masterson, 2021)</w:t>
      </w:r>
    </w:p>
    <w:p w14:paraId="12FA5352" w14:textId="5B68CF08" w:rsidR="00AE001B" w:rsidRPr="00863DE1" w:rsidRDefault="00011143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 design thinking process typically involves several phases, including empathy, define, ideate, prototype, and test.</w:t>
      </w:r>
    </w:p>
    <w:p w14:paraId="24577DC2" w14:textId="474A931B" w:rsidR="00B30BC8" w:rsidRPr="00863DE1" w:rsidRDefault="00B30BC8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Systems of racial degradation, discrimination, and pain gave rise to the concept of "</w:t>
      </w:r>
      <w:r w:rsidR="00945C86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racism “(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Blum, 2019).</w:t>
      </w:r>
      <w:r w:rsidR="00F1702C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 </w:t>
      </w:r>
      <w:r w:rsidR="00763D29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Deep and meaningful conversations between those who care and those who are impacted are necessary to address the issues of racism and racial prejudice.</w:t>
      </w:r>
    </w:p>
    <w:p w14:paraId="5C4AF547" w14:textId="77299B77" w:rsidR="00790372" w:rsidRPr="00863DE1" w:rsidRDefault="00790372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In the end, the Design Thinking approach serves as a </w:t>
      </w:r>
      <w:r w:rsidR="0074532B"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creative framework for problem-solving that aims to improve</w:t>
      </w: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 xml:space="preserve"> future outcomes.</w:t>
      </w:r>
    </w:p>
    <w:p w14:paraId="6C9DC460" w14:textId="77777777" w:rsidR="00790372" w:rsidRPr="00863DE1" w:rsidRDefault="00790372" w:rsidP="00B30BC8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DE77F19" w14:textId="6E0B6495" w:rsidR="004C3576" w:rsidRPr="00863DE1" w:rsidRDefault="004C3576" w:rsidP="00A674E9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32"/>
          <w:szCs w:val="32"/>
          <w14:textFill>
            <w14:solidFill>
              <w14:schemeClr w14:val="tx1">
                <w14:alpha w14:val="30000"/>
              </w14:schemeClr>
            </w14:solidFill>
          </w14:textFill>
        </w:rPr>
        <w:t>How does Ideation come into the Design Thinking process?</w:t>
      </w:r>
    </w:p>
    <w:p w14:paraId="664F7B80" w14:textId="594A2C9D" w:rsidR="001E1F58" w:rsidRPr="00863DE1" w:rsidRDefault="00D1407F" w:rsidP="004C3576">
      <w:pPr>
        <w:spacing w:line="300" w:lineRule="auto"/>
        <w:jc w:val="center"/>
        <w:rPr>
          <w:rFonts w:ascii="Times New Roman" w:eastAsiaTheme="minorEastAsia" w:hAnsi="Times New Roman" w:cs="Times New Roman"/>
          <w:b/>
          <w:bCs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D9E70BC" wp14:editId="59F1226B">
            <wp:extent cx="2780030" cy="1517650"/>
            <wp:effectExtent l="0" t="0" r="1270" b="6350"/>
            <wp:docPr id="6" name="Picture 6" descr="The 5 Stages of the Design Thinking Process [ELI5 Guide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5 Stages of the Design Thinking Process [ELI5 Guide]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0645" cy="1534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DDB22" w14:textId="437332A6" w:rsidR="00A61AC9" w:rsidRPr="00863DE1" w:rsidRDefault="00A61AC9" w:rsidP="004C3576">
      <w:pPr>
        <w:spacing w:line="30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(Gupta, 2023)</w:t>
      </w:r>
    </w:p>
    <w:p w14:paraId="406E9F5F" w14:textId="77777777" w:rsidR="00863DE1" w:rsidRDefault="00863DE1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5E86EB71" w14:textId="77777777" w:rsidR="00863DE1" w:rsidRDefault="00863DE1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2A151582" w14:textId="6EE4E736" w:rsidR="0028025E" w:rsidRPr="00863DE1" w:rsidRDefault="00705004" w:rsidP="0028025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lastRenderedPageBreak/>
        <w:t>I will be paying careful attention to the Ideate stage, where participants are encouraged to brainstorm and generate as many ideas as they can without passing judgment or offering constructive criticism.</w:t>
      </w:r>
    </w:p>
    <w:p w14:paraId="621E6D1F" w14:textId="77777777" w:rsidR="00365D7E" w:rsidRPr="00863DE1" w:rsidRDefault="00365D7E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These ideas should be diverse and should consider both short-term and long-term solutions.</w:t>
      </w:r>
    </w:p>
    <w:p w14:paraId="0E555B94" w14:textId="6A5536A6" w:rsidR="00530962" w:rsidRPr="00863DE1" w:rsidRDefault="00530962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To ensure that solutions are inclusive and culturally sensitive, involve a wide range of stakeholders, including Black people, in the ideation process.</w:t>
      </w:r>
    </w:p>
    <w:p w14:paraId="7967E3A4" w14:textId="1093EDEF" w:rsidR="003A4206" w:rsidRPr="00863DE1" w:rsidRDefault="00C67961" w:rsidP="00530962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  <w:r w:rsidRPr="00863DE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  <w:t>This assignment will ideate on racial discrimination towards Black people, examining its causes, effects, and possible solutions.</w:t>
      </w:r>
    </w:p>
    <w:p w14:paraId="37B824DF" w14:textId="77777777" w:rsidR="0094567A" w:rsidRPr="00863DE1" w:rsidRDefault="0094567A" w:rsidP="00530962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3F74808" w14:textId="53CB0018" w:rsidR="00530962" w:rsidRPr="00863DE1" w:rsidRDefault="00FA4E2F" w:rsidP="0094567A">
      <w:pPr>
        <w:spacing w:line="30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You must adopt the following mindset, skill set, and </w:t>
      </w:r>
      <w:r w:rsidR="001D43B9" w:rsidRPr="00863DE1">
        <w:rPr>
          <w:rFonts w:ascii="Times New Roman" w:hAnsi="Times New Roman" w:cs="Times New Roman"/>
          <w:b/>
          <w:bCs/>
          <w:sz w:val="24"/>
          <w:szCs w:val="24"/>
        </w:rPr>
        <w:t>toolset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 for this level</w:t>
      </w:r>
      <w:r w:rsidR="001D43B9" w:rsidRPr="00863DE1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00FA7976" w14:textId="16A211E9" w:rsidR="001D43B9" w:rsidRPr="00863DE1" w:rsidRDefault="0094603D" w:rsidP="00662D53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Mindset</w:t>
      </w:r>
      <w:r w:rsidRPr="00863DE1">
        <w:t xml:space="preserve">:  </w:t>
      </w:r>
      <w:r w:rsidR="00DE4480" w:rsidRPr="00863DE1">
        <w:t>We want to nurture and develop emerging concepts</w:t>
      </w:r>
      <w:r w:rsidR="00F10C0A" w:rsidRPr="00863DE1">
        <w:t>, We must return to an open and diverse way of thinking.</w:t>
      </w:r>
    </w:p>
    <w:p w14:paraId="368CF4CB" w14:textId="52995285" w:rsidR="00031D18" w:rsidRPr="00863DE1" w:rsidRDefault="00DE4480" w:rsidP="00F10C0A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Skillset</w:t>
      </w:r>
      <w:r w:rsidR="00F10C0A" w:rsidRPr="00863DE1">
        <w:t>:  Instead of waiting for that one eureka moment, you need to be open to advancing concepts.</w:t>
      </w:r>
    </w:p>
    <w:p w14:paraId="32CA1452" w14:textId="58AC0586" w:rsidR="00B6520C" w:rsidRPr="00863DE1" w:rsidRDefault="00B6520C" w:rsidP="00B6520C">
      <w:pPr>
        <w:pStyle w:val="ListParagraph"/>
        <w:numPr>
          <w:ilvl w:val="0"/>
          <w:numId w:val="3"/>
        </w:numPr>
        <w:spacing w:line="300" w:lineRule="auto"/>
      </w:pPr>
      <w:r w:rsidRPr="00863DE1">
        <w:rPr>
          <w:b/>
          <w:bCs/>
        </w:rPr>
        <w:t>Toolset</w:t>
      </w:r>
      <w:r w:rsidRPr="00863DE1">
        <w:t xml:space="preserve">:  </w:t>
      </w:r>
      <w:r w:rsidR="00A54122" w:rsidRPr="00863DE1">
        <w:t>It is crucial that we collaborate, so even if we can't physically be in the</w:t>
      </w:r>
      <w:r w:rsidR="00CE3303" w:rsidRPr="00863DE1">
        <w:t xml:space="preserve"> </w:t>
      </w:r>
      <w:r w:rsidR="00A54122" w:rsidRPr="00863DE1">
        <w:t xml:space="preserve">same space, we should set up a Teams call to talk </w:t>
      </w:r>
      <w:r w:rsidR="00CE3303" w:rsidRPr="00863DE1">
        <w:t xml:space="preserve">about </w:t>
      </w:r>
      <w:r w:rsidR="00A54122" w:rsidRPr="00863DE1">
        <w:t>new ideas as they come to mind.</w:t>
      </w:r>
    </w:p>
    <w:p w14:paraId="428B86D6" w14:textId="77777777" w:rsidR="00840BC8" w:rsidRPr="00863DE1" w:rsidRDefault="00840BC8" w:rsidP="00840BC8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0989730A" w14:textId="4C3E85FA" w:rsidR="00840BC8" w:rsidRPr="00863DE1" w:rsidRDefault="0045533A" w:rsidP="00255D54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Racism in South Africa – Apartheid Era</w:t>
      </w:r>
    </w:p>
    <w:p w14:paraId="0A00991D" w14:textId="200C2B04" w:rsidR="00255D54" w:rsidRPr="00863DE1" w:rsidRDefault="00181D0E" w:rsidP="00181D0E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DDAEE8E" wp14:editId="22FE769C">
            <wp:extent cx="2809240" cy="1352411"/>
            <wp:effectExtent l="0" t="0" r="0" b="635"/>
            <wp:docPr id="3" name="Picture 3" descr="Portrait Of Nelson Mandela With Quo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ortrait Of Nelson Mandela With Quot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3773" cy="137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519F86" w14:textId="77777777" w:rsidR="00181D0E" w:rsidRPr="00863DE1" w:rsidRDefault="00181D0E" w:rsidP="00181D0E">
      <w:pPr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(Gunner, 2022)</w:t>
      </w:r>
    </w:p>
    <w:p w14:paraId="17897268" w14:textId="77777777" w:rsidR="00181D0E" w:rsidRPr="00863DE1" w:rsidRDefault="00181D0E" w:rsidP="00181D0E">
      <w:pPr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What an inspirational quote from Nelson Mandela!  From spending 27 years behind bars for Apartheid to becoming South Africa’s first Black President!</w:t>
      </w:r>
    </w:p>
    <w:p w14:paraId="4441C016" w14:textId="6A3C6627" w:rsidR="00105FBF" w:rsidRPr="00863DE1" w:rsidRDefault="005D061E" w:rsidP="00181D0E">
      <w:pPr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Apartheid was accepted by us as children in South Africa because we believed that the government was acting morally.</w:t>
      </w:r>
      <w:r w:rsidR="0057024F" w:rsidRPr="00863DE1">
        <w:rPr>
          <w:rFonts w:ascii="Times New Roman" w:hAnsi="Times New Roman" w:cs="Times New Roman"/>
          <w:sz w:val="24"/>
          <w:szCs w:val="24"/>
        </w:rPr>
        <w:t xml:space="preserve">  Only after Nelson Mandela was set free and voted president did I begin to realize how wrong apartheid was.</w:t>
      </w:r>
    </w:p>
    <w:p w14:paraId="11C0FD14" w14:textId="77777777" w:rsidR="007E73A1" w:rsidRPr="00863DE1" w:rsidRDefault="007E73A1" w:rsidP="007E73A1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Racial discrimination can cause social unrest, political polarization, and a decline in confidence in institutions on a societal level.</w:t>
      </w:r>
    </w:p>
    <w:p w14:paraId="21D821DE" w14:textId="77777777" w:rsidR="00720334" w:rsidRPr="00863DE1" w:rsidRDefault="00720334" w:rsidP="00181D0E">
      <w:pPr>
        <w:rPr>
          <w:rFonts w:ascii="Times New Roman" w:hAnsi="Times New Roman" w:cs="Times New Roman"/>
          <w:sz w:val="24"/>
          <w:szCs w:val="24"/>
        </w:rPr>
      </w:pPr>
    </w:p>
    <w:p w14:paraId="737A2644" w14:textId="77777777" w:rsidR="00181D0E" w:rsidRPr="00863DE1" w:rsidRDefault="00181D0E" w:rsidP="00181D0E">
      <w:pPr>
        <w:rPr>
          <w:rFonts w:ascii="Times New Roman" w:hAnsi="Times New Roman" w:cs="Times New Roman"/>
          <w:sz w:val="24"/>
          <w:szCs w:val="24"/>
        </w:rPr>
      </w:pPr>
    </w:p>
    <w:p w14:paraId="2EDD9EBE" w14:textId="5F7D5502" w:rsidR="00BE756B" w:rsidRPr="00863DE1" w:rsidRDefault="004D7340" w:rsidP="000915DD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lastRenderedPageBreak/>
        <w:t>Ideate</w:t>
      </w:r>
      <w:r w:rsidR="004747E7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using Design Thinking Method</w:t>
      </w:r>
      <w:r w:rsidR="0054413F" w:rsidRPr="00863DE1">
        <w:rPr>
          <w:rFonts w:ascii="Times New Roman" w:hAnsi="Times New Roman" w:cs="Times New Roman"/>
          <w:b/>
          <w:bCs/>
          <w:sz w:val="32"/>
          <w:szCs w:val="32"/>
        </w:rPr>
        <w:t xml:space="preserve"> on Racism</w:t>
      </w:r>
    </w:p>
    <w:p w14:paraId="1CB3B4FE" w14:textId="61FBD8D2" w:rsidR="00F70BD6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Designers advocate for inclusivity, empathy, and accessibility, but the digital sector is 71% Whit</w:t>
      </w:r>
      <w:r w:rsidR="00F33580" w:rsidRPr="00863DE1">
        <w:rPr>
          <w:rFonts w:ascii="Times New Roman" w:hAnsi="Times New Roman" w:cs="Times New Roman"/>
          <w:sz w:val="24"/>
          <w:szCs w:val="24"/>
        </w:rPr>
        <w:t>e (Namer, 2020)</w:t>
      </w:r>
      <w:r w:rsidR="00A41164" w:rsidRPr="00863DE1">
        <w:rPr>
          <w:rFonts w:ascii="Times New Roman" w:hAnsi="Times New Roman" w:cs="Times New Roman"/>
          <w:sz w:val="24"/>
          <w:szCs w:val="24"/>
        </w:rPr>
        <w:t xml:space="preserve">.  When the vast majority of our co-workers share the same appearance, how are we expected to be </w:t>
      </w:r>
      <w:r w:rsidR="006F47FE" w:rsidRPr="00863DE1">
        <w:rPr>
          <w:rFonts w:ascii="Times New Roman" w:hAnsi="Times New Roman" w:cs="Times New Roman"/>
          <w:sz w:val="24"/>
          <w:szCs w:val="24"/>
        </w:rPr>
        <w:t>centred on the individual</w:t>
      </w:r>
      <w:r w:rsidR="00A41164" w:rsidRPr="00863DE1">
        <w:rPr>
          <w:rFonts w:ascii="Times New Roman" w:hAnsi="Times New Roman" w:cs="Times New Roman"/>
          <w:sz w:val="24"/>
          <w:szCs w:val="24"/>
        </w:rPr>
        <w:t>?</w:t>
      </w:r>
    </w:p>
    <w:p w14:paraId="4D2155C7" w14:textId="63C096A7" w:rsidR="0081583B" w:rsidRPr="00863DE1" w:rsidRDefault="0081583B" w:rsidP="0081583B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Anxiety, depression, and post-traumatic stress disorder (PTSD) are among the mental health conditions that black people who experience racial discrimination are more likely to acquire</w:t>
      </w:r>
      <w:r w:rsidR="00D645D9" w:rsidRPr="00863DE1">
        <w:rPr>
          <w:rFonts w:ascii="Times New Roman" w:hAnsi="Times New Roman" w:cs="Times New Roman"/>
          <w:sz w:val="24"/>
          <w:szCs w:val="24"/>
        </w:rPr>
        <w:t xml:space="preserve"> (Lewsley, </w:t>
      </w:r>
      <w:r w:rsidR="001731E3" w:rsidRPr="00863DE1">
        <w:rPr>
          <w:rFonts w:ascii="Times New Roman" w:hAnsi="Times New Roman" w:cs="Times New Roman"/>
          <w:sz w:val="24"/>
          <w:szCs w:val="24"/>
        </w:rPr>
        <w:t>2022).</w:t>
      </w:r>
      <w:r w:rsidR="00FA41F4" w:rsidRPr="00863DE1">
        <w:rPr>
          <w:rFonts w:ascii="Times New Roman" w:hAnsi="Times New Roman" w:cs="Times New Roman"/>
          <w:sz w:val="24"/>
          <w:szCs w:val="24"/>
        </w:rPr>
        <w:t xml:space="preserve"> </w:t>
      </w:r>
      <w:r w:rsidR="00DB5006" w:rsidRPr="00863DE1">
        <w:rPr>
          <w:rFonts w:ascii="Times New Roman" w:hAnsi="Times New Roman" w:cs="Times New Roman"/>
          <w:sz w:val="24"/>
          <w:szCs w:val="24"/>
        </w:rPr>
        <w:t xml:space="preserve">Racism that impacts the Black Community raises serious </w:t>
      </w:r>
      <w:r w:rsidR="00914FBB" w:rsidRPr="00863DE1">
        <w:rPr>
          <w:rFonts w:ascii="Times New Roman" w:hAnsi="Times New Roman" w:cs="Times New Roman"/>
          <w:sz w:val="24"/>
          <w:szCs w:val="24"/>
        </w:rPr>
        <w:t>health issues!</w:t>
      </w:r>
    </w:p>
    <w:p w14:paraId="5435DBA8" w14:textId="5D9C8872" w:rsidR="00E0340B" w:rsidRPr="00863DE1" w:rsidRDefault="00E0340B" w:rsidP="00D019D0">
      <w:pPr>
        <w:spacing w:line="30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Let's be imaginative and come up with some suggestions for combating racism against the Black </w:t>
      </w:r>
      <w:r w:rsidR="00D019D0" w:rsidRPr="00863DE1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 xml:space="preserve">thnic </w:t>
      </w:r>
      <w:r w:rsidR="00D019D0" w:rsidRPr="00863DE1">
        <w:rPr>
          <w:rFonts w:ascii="Times New Roman" w:hAnsi="Times New Roman" w:cs="Times New Roman"/>
          <w:b/>
          <w:bCs/>
          <w:sz w:val="24"/>
          <w:szCs w:val="24"/>
        </w:rPr>
        <w:t>G</w:t>
      </w:r>
      <w:r w:rsidRPr="00863DE1">
        <w:rPr>
          <w:rFonts w:ascii="Times New Roman" w:hAnsi="Times New Roman" w:cs="Times New Roman"/>
          <w:b/>
          <w:bCs/>
          <w:sz w:val="24"/>
          <w:szCs w:val="24"/>
        </w:rPr>
        <w:t>roup:</w:t>
      </w:r>
    </w:p>
    <w:p w14:paraId="647C805C" w14:textId="46696433" w:rsidR="00B2759A" w:rsidRPr="00863DE1" w:rsidRDefault="00B2759A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Institutions and individuals should receive diversity and inclusion training to handle implicit bias and advance cultural sensitivity.</w:t>
      </w:r>
      <w:r w:rsidR="00591818" w:rsidRPr="00863DE1">
        <w:t xml:space="preserve">  Affirmative action and diversity quotas are two examples of laws and initiatives that encourage diversity and inclusion.</w:t>
      </w:r>
    </w:p>
    <w:p w14:paraId="11C0C669" w14:textId="77777777" w:rsidR="004F61A9" w:rsidRPr="00863DE1" w:rsidRDefault="00E379CB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Engagement in the community and instruction to advance ethnic sensitivity and comprehension</w:t>
      </w:r>
      <w:r w:rsidR="002374D6" w:rsidRPr="00863DE1">
        <w:t>.</w:t>
      </w:r>
      <w:r w:rsidR="00331B05" w:rsidRPr="00863DE1">
        <w:t xml:space="preserve">  </w:t>
      </w:r>
    </w:p>
    <w:p w14:paraId="26841F8B" w14:textId="0F454D29" w:rsidR="00331B05" w:rsidRPr="00863DE1" w:rsidRDefault="00011F50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Campaigning and changing laws to combat systemic prejudice and inequality.</w:t>
      </w:r>
      <w:r w:rsidR="004F61A9" w:rsidRPr="00863DE1">
        <w:t xml:space="preserve">  Existing legislation that forbids prejudice and hate speech can be enforced by the government.</w:t>
      </w:r>
    </w:p>
    <w:p w14:paraId="2BD220BC" w14:textId="0ED54A9F" w:rsidR="00841D39" w:rsidRPr="00863DE1" w:rsidRDefault="008F7224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The effects of racism and colonialism can be taught in schools and universities, and workplaces can educate staff members on diversity and inclusion.</w:t>
      </w:r>
    </w:p>
    <w:p w14:paraId="720A4C25" w14:textId="54026417" w:rsidR="00F47C72" w:rsidRPr="00863DE1" w:rsidRDefault="00C9403F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Promoting open conversation and discussion between various racial groups can aid in fostering understanding and acceptance.</w:t>
      </w:r>
      <w:r w:rsidR="007A7894" w:rsidRPr="00863DE1">
        <w:t xml:space="preserve">  Community gatherings, educational sessions, and celebrations of variety in culture can all fall under this category.</w:t>
      </w:r>
    </w:p>
    <w:p w14:paraId="46F14912" w14:textId="5E1049C0" w:rsidR="00BF2651" w:rsidRPr="00863DE1" w:rsidRDefault="00BF2651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Start by becoming knowledgeable about the background and experiences of Black people. Look for Black views and voices in the media you consume, including books, documentaries, and podcasts.</w:t>
      </w:r>
    </w:p>
    <w:p w14:paraId="47D5E8AF" w14:textId="515AC840" w:rsidR="0053552F" w:rsidRPr="00863DE1" w:rsidRDefault="0053552F" w:rsidP="00FD33F2">
      <w:pPr>
        <w:pStyle w:val="ListParagraph"/>
        <w:numPr>
          <w:ilvl w:val="0"/>
          <w:numId w:val="4"/>
        </w:numPr>
        <w:spacing w:line="300" w:lineRule="auto"/>
      </w:pPr>
      <w:r w:rsidRPr="00863DE1">
        <w:t>Providing platforms and opportunities for black voices to be heard is crucial in addressing racism. This includes promoting black representation in media and politics and supporting black-owned businesses and organizations.</w:t>
      </w:r>
    </w:p>
    <w:p w14:paraId="10ED9FF8" w14:textId="77777777" w:rsidR="00993954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5ACEEC5" w14:textId="0DA57FF1" w:rsidR="00993954" w:rsidRPr="00863DE1" w:rsidRDefault="00993954" w:rsidP="00914FBB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Understanding the difficulties of the current educational policy environment is made easier for educational leaders by reading Anti-Racist Educational Leadership and Policy (Diem and Walton, 2020).</w:t>
      </w:r>
      <w:r w:rsidR="009B17AC" w:rsidRPr="00863DE1">
        <w:rPr>
          <w:rFonts w:ascii="Times New Roman" w:hAnsi="Times New Roman" w:cs="Times New Roman"/>
          <w:sz w:val="24"/>
          <w:szCs w:val="24"/>
        </w:rPr>
        <w:t xml:space="preserve">  Future leaders must take action to combat racism by putting into practise educational strategies.</w:t>
      </w:r>
    </w:p>
    <w:p w14:paraId="5CFE5FC5" w14:textId="77777777" w:rsidR="00993954" w:rsidRPr="00863DE1" w:rsidRDefault="00993954" w:rsidP="00993954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2D03CF97" w14:textId="77777777" w:rsidR="00550318" w:rsidRPr="00863DE1" w:rsidRDefault="00550318" w:rsidP="00550318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0FDA9640" w14:textId="77777777" w:rsidR="0053552F" w:rsidRPr="00863DE1" w:rsidRDefault="0053552F" w:rsidP="00550318">
      <w:pPr>
        <w:spacing w:line="30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61BC107" w14:textId="77777777" w:rsidR="00863DE1" w:rsidRDefault="00863DE1" w:rsidP="00BF5A7E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C988B79" w14:textId="109819A0" w:rsidR="00550318" w:rsidRPr="00863DE1" w:rsidRDefault="00550318" w:rsidP="00BF5A7E">
      <w:pPr>
        <w:spacing w:line="30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CONCLUSION</w:t>
      </w:r>
    </w:p>
    <w:p w14:paraId="5CA90A37" w14:textId="65E5E87A" w:rsidR="00BA79C1" w:rsidRPr="00863DE1" w:rsidRDefault="000A789A" w:rsidP="00550318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01475D9" wp14:editId="4219D025">
            <wp:extent cx="2634292" cy="1073150"/>
            <wp:effectExtent l="0" t="0" r="0" b="0"/>
            <wp:docPr id="4" name="Picture 4" descr="National anti-racism initiative relaunches with new campaign and resources  – Auspire – Australia Day Council of Western Australi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ational anti-racism initiative relaunches with new campaign and resources  – Auspire – Australia Day Council of Western Australia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5884" cy="1090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DD6E37" w14:textId="0A1DC89C" w:rsidR="000A789A" w:rsidRPr="00863DE1" w:rsidRDefault="000A789A" w:rsidP="00550318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 xml:space="preserve">(Auspire, </w:t>
      </w:r>
      <w:r w:rsidR="008D6AEC" w:rsidRPr="00863DE1">
        <w:rPr>
          <w:rFonts w:ascii="Times New Roman" w:hAnsi="Times New Roman" w:cs="Times New Roman"/>
          <w:sz w:val="24"/>
          <w:szCs w:val="24"/>
        </w:rPr>
        <w:t>2022)</w:t>
      </w:r>
    </w:p>
    <w:p w14:paraId="635ED3AF" w14:textId="22C6DFBB" w:rsidR="00CF1062" w:rsidRPr="00863DE1" w:rsidRDefault="00B95AA4" w:rsidP="00B95AA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These are merely a few suggestions for addressing racism against the Black ethnic group</w:t>
      </w:r>
      <w:r w:rsidR="00B262EF" w:rsidRPr="00863DE1">
        <w:rPr>
          <w:rFonts w:ascii="Times New Roman" w:hAnsi="Times New Roman" w:cs="Times New Roman"/>
          <w:sz w:val="24"/>
          <w:szCs w:val="24"/>
        </w:rPr>
        <w:t>.</w:t>
      </w:r>
      <w:r w:rsidR="00CF1062" w:rsidRPr="00863DE1">
        <w:rPr>
          <w:rFonts w:ascii="Times New Roman" w:hAnsi="Times New Roman" w:cs="Times New Roman"/>
          <w:sz w:val="24"/>
          <w:szCs w:val="24"/>
        </w:rPr>
        <w:t xml:space="preserve">  Black people have historically faced racial discrimination, which has deep-seated roots in social, cultural, and economic aspects.</w:t>
      </w:r>
    </w:p>
    <w:p w14:paraId="753696B2" w14:textId="28709C51" w:rsidR="003F60FC" w:rsidRPr="00863DE1" w:rsidRDefault="009402AF" w:rsidP="00B95AA4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Leaders today are still concerned about discrimination in professional settings, social interactions, and educational organisations (</w:t>
      </w:r>
      <w:r w:rsidR="00682CB2" w:rsidRPr="00863DE1">
        <w:rPr>
          <w:rFonts w:ascii="Times New Roman" w:hAnsi="Times New Roman" w:cs="Times New Roman"/>
          <w:sz w:val="24"/>
          <w:szCs w:val="24"/>
        </w:rPr>
        <w:t>Information Resources Management Association</w:t>
      </w:r>
      <w:r w:rsidR="0096550C" w:rsidRPr="00863DE1">
        <w:rPr>
          <w:rFonts w:ascii="Times New Roman" w:hAnsi="Times New Roman" w:cs="Times New Roman"/>
          <w:sz w:val="24"/>
          <w:szCs w:val="24"/>
        </w:rPr>
        <w:t xml:space="preserve">, </w:t>
      </w:r>
      <w:r w:rsidR="009966A4" w:rsidRPr="00863DE1">
        <w:rPr>
          <w:rFonts w:ascii="Times New Roman" w:hAnsi="Times New Roman" w:cs="Times New Roman"/>
          <w:sz w:val="24"/>
          <w:szCs w:val="24"/>
        </w:rPr>
        <w:t>2021).</w:t>
      </w:r>
      <w:r w:rsidR="00A16EAA" w:rsidRPr="00863DE1">
        <w:rPr>
          <w:rFonts w:ascii="Times New Roman" w:hAnsi="Times New Roman" w:cs="Times New Roman"/>
          <w:sz w:val="24"/>
          <w:szCs w:val="24"/>
        </w:rPr>
        <w:t xml:space="preserve"> </w:t>
      </w:r>
      <w:r w:rsidR="003F60FC" w:rsidRPr="00863DE1">
        <w:rPr>
          <w:rFonts w:ascii="Times New Roman" w:hAnsi="Times New Roman" w:cs="Times New Roman"/>
          <w:sz w:val="24"/>
          <w:szCs w:val="24"/>
        </w:rPr>
        <w:t>To build a more equitable and just community, it is essential to address the underlying causes of this discrimination and to advance education and awareness.</w:t>
      </w:r>
    </w:p>
    <w:p w14:paraId="3893D27B" w14:textId="77777777" w:rsidR="00DD2119" w:rsidRPr="00863DE1" w:rsidRDefault="00D24882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With this inspiring statement, I'd like to conclude my assignment</w:t>
      </w:r>
      <w:r w:rsidR="00DD2119" w:rsidRPr="00863DE1">
        <w:rPr>
          <w:rFonts w:ascii="Times New Roman" w:hAnsi="Times New Roman" w:cs="Times New Roman"/>
          <w:sz w:val="24"/>
          <w:szCs w:val="24"/>
        </w:rPr>
        <w:t>:</w:t>
      </w:r>
    </w:p>
    <w:p w14:paraId="72C8695C" w14:textId="4317004C" w:rsidR="002374D6" w:rsidRPr="00863DE1" w:rsidRDefault="00EF2DFA" w:rsidP="00DD2119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4734BAF" wp14:editId="20C716D4">
            <wp:extent cx="3314700" cy="1866900"/>
            <wp:effectExtent l="0" t="0" r="0" b="0"/>
            <wp:docPr id="2" name="Picture 2" descr="85 Best Black History Month Quotes from Leaders and Change-Mak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85 Best Black History Month Quotes from Leaders and Change-Maker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1137C8" w14:textId="0D4C7B41" w:rsidR="00E84C3A" w:rsidRPr="00863DE1" w:rsidRDefault="003018C9" w:rsidP="003018C9">
      <w:pPr>
        <w:spacing w:line="30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(Nicholas, 2023)</w:t>
      </w:r>
    </w:p>
    <w:p w14:paraId="55D3BD80" w14:textId="73E07FED" w:rsidR="00D56A91" w:rsidRPr="00863DE1" w:rsidRDefault="00CD5EC2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  <w:r w:rsidRPr="00863DE1">
        <w:rPr>
          <w:rFonts w:ascii="Times New Roman" w:hAnsi="Times New Roman" w:cs="Times New Roman"/>
          <w:sz w:val="24"/>
          <w:szCs w:val="24"/>
        </w:rPr>
        <w:t>Courage and hope can work together to inspire individuals and communities to create positive change.</w:t>
      </w:r>
      <w:r w:rsidR="007D4849" w:rsidRPr="00863DE1">
        <w:rPr>
          <w:rFonts w:ascii="Times New Roman" w:hAnsi="Times New Roman" w:cs="Times New Roman"/>
          <w:sz w:val="24"/>
          <w:szCs w:val="24"/>
        </w:rPr>
        <w:t xml:space="preserve">  Together, courage and hope can be powerful forces for creating positive change in the world.</w:t>
      </w:r>
    </w:p>
    <w:p w14:paraId="70396253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A513B3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F297622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AB77C5F" w14:textId="77777777" w:rsidR="00D56A91" w:rsidRPr="00863DE1" w:rsidRDefault="00D56A91" w:rsidP="004747E7">
      <w:pPr>
        <w:spacing w:line="30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C8843B" w14:textId="77777777" w:rsidR="00863DE1" w:rsidRDefault="00863DE1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3186848E" w14:textId="77777777" w:rsidR="00863DE1" w:rsidRDefault="00863DE1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5D1C0E64" w14:textId="7185B53B" w:rsidR="00EB054D" w:rsidRPr="00863DE1" w:rsidRDefault="00A16EAA" w:rsidP="004747E7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863DE1">
        <w:rPr>
          <w:rFonts w:ascii="Times New Roman" w:hAnsi="Times New Roman" w:cs="Times New Roman"/>
          <w:b/>
          <w:bCs/>
          <w:sz w:val="32"/>
          <w:szCs w:val="32"/>
        </w:rPr>
        <w:t>Reference List</w:t>
      </w:r>
    </w:p>
    <w:p w14:paraId="305CBEAB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Auspire. (2022) Available at:  </w:t>
      </w:r>
      <w:hyperlink r:id="rId11" w:history="1">
        <w:r w:rsidRPr="00863DE1">
          <w:rPr>
            <w:rFonts w:ascii="Times New Roman" w:hAnsi="Times New Roman" w:cs="Times New Roman"/>
            <w:color w:val="0000FF"/>
            <w:u w:val="single"/>
          </w:rPr>
          <w:t>National anti-racism initiative relaunches with new campaign and resources – Auspire – Australia Day Council of Western Australia.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10B6548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Blum, L. (2019) “I’m Not a Racist, But…” :  The Moral Quandary of Race, Cornell University Press.</w:t>
      </w:r>
    </w:p>
    <w:p w14:paraId="5D398014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Diem, S. and Welton, A.D. (2020) Anti-Racist educational leadership and policy:  Addressing Racism in public education, Routledge.</w:t>
      </w:r>
    </w:p>
    <w:p w14:paraId="01F3621A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Gupta, S. (2023) The five stages of the Design Thinking process, Available at:  </w:t>
      </w:r>
      <w:hyperlink r:id="rId12" w:history="1">
        <w:r w:rsidRPr="00863DE1">
          <w:rPr>
            <w:rFonts w:ascii="Times New Roman" w:hAnsi="Times New Roman" w:cs="Times New Roman"/>
            <w:color w:val="0000FF"/>
            <w:u w:val="single"/>
          </w:rPr>
          <w:t>The 5 Stages of the Design Thinking Process [ELI5 Guide] (springboard.com)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10722F5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>Information Resources Management Association. (2021) Research anthology on empowering marginalized communities and mitigating racism and discrimination, IGI Global.</w:t>
      </w:r>
    </w:p>
    <w:p w14:paraId="39D514F5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Lewsley, J. (2022) What are the effects of racism on health and mental health? MedicalNewsToday, Available at:  </w:t>
      </w:r>
      <w:hyperlink r:id="rId13" w:history="1">
        <w:r w:rsidRPr="00863DE1">
          <w:rPr>
            <w:rFonts w:ascii="Times New Roman" w:hAnsi="Times New Roman" w:cs="Times New Roman"/>
            <w:color w:val="0000FF"/>
            <w:u w:val="single"/>
          </w:rPr>
          <w:t>The effects of racism on health and mental health (medicalnewstoday.com)</w:t>
        </w:r>
      </w:hyperlink>
      <w:r w:rsidRPr="00863DE1">
        <w:rPr>
          <w:rFonts w:ascii="Times New Roman" w:hAnsi="Times New Roman" w:cs="Times New Roman"/>
        </w:rPr>
        <w:t xml:space="preserve"> (Accessed:  24 March 2023)</w:t>
      </w:r>
    </w:p>
    <w:p w14:paraId="3E91C076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Marvin, H and Anokye, H. (2021) Available at:  </w:t>
      </w:r>
      <w:hyperlink r:id="rId14" w:history="1">
        <w:r w:rsidRPr="00863DE1">
          <w:rPr>
            <w:rFonts w:ascii="Times New Roman" w:hAnsi="Times New Roman" w:cs="Times New Roman"/>
            <w:color w:val="0000FF"/>
            <w:u w:val="single"/>
          </w:rPr>
          <w:t>Five Ways to Challenge Anti-Black Racism Using Design | Kellogg School of Management (northwestern.edu)</w:t>
        </w:r>
      </w:hyperlink>
      <w:r w:rsidRPr="00863DE1">
        <w:rPr>
          <w:rFonts w:ascii="Times New Roman" w:hAnsi="Times New Roman" w:cs="Times New Roman"/>
        </w:rPr>
        <w:t xml:space="preserve"> (Accessed: 23 March 2023)</w:t>
      </w:r>
    </w:p>
    <w:p w14:paraId="78915750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Masterson, K. (2021) 5 Stages Of Design Thinking, Available at:  </w:t>
      </w:r>
      <w:hyperlink r:id="rId15" w:history="1">
        <w:r w:rsidRPr="00863DE1">
          <w:rPr>
            <w:rFonts w:ascii="Times New Roman" w:hAnsi="Times New Roman" w:cs="Times New Roman"/>
            <w:color w:val="0000FF"/>
            <w:u w:val="single"/>
          </w:rPr>
          <w:t>5 Stages of Design Thinking - Leadership Metro Richmond (lmronline.org)</w:t>
        </w:r>
      </w:hyperlink>
      <w:r w:rsidRPr="00863DE1">
        <w:rPr>
          <w:rFonts w:ascii="Times New Roman" w:hAnsi="Times New Roman" w:cs="Times New Roman"/>
        </w:rPr>
        <w:t xml:space="preserve"> (Accessed:  23 March 2023)</w:t>
      </w:r>
    </w:p>
    <w:p w14:paraId="7ACFA034" w14:textId="77777777" w:rsidR="00BA4ADC" w:rsidRPr="00863DE1" w:rsidRDefault="00BA4ADC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Namer, L. (2020) Anti-Racist Reading List for Designers, Available at:  </w:t>
      </w:r>
      <w:hyperlink r:id="rId16" w:history="1">
        <w:r w:rsidRPr="00863DE1">
          <w:rPr>
            <w:rFonts w:ascii="Times New Roman" w:hAnsi="Times New Roman" w:cs="Times New Roman"/>
            <w:color w:val="0000FF"/>
            <w:u w:val="single"/>
          </w:rPr>
          <w:t>Anti-racist reading list for designers | by Lexi Namer | UX Collective (uxdesign.cc)</w:t>
        </w:r>
      </w:hyperlink>
      <w:r w:rsidRPr="00863DE1">
        <w:rPr>
          <w:rFonts w:ascii="Times New Roman" w:hAnsi="Times New Roman" w:cs="Times New Roman"/>
        </w:rPr>
        <w:t xml:space="preserve"> (Accessed:  24 March 2023)</w:t>
      </w:r>
    </w:p>
    <w:p w14:paraId="339CE3A1" w14:textId="1139C700" w:rsidR="002437C3" w:rsidRPr="00863DE1" w:rsidRDefault="002437C3" w:rsidP="00BA4ADC">
      <w:pPr>
        <w:rPr>
          <w:rFonts w:ascii="Times New Roman" w:hAnsi="Times New Roman" w:cs="Times New Roman"/>
        </w:rPr>
      </w:pPr>
      <w:r w:rsidRPr="00863DE1">
        <w:rPr>
          <w:rFonts w:ascii="Times New Roman" w:hAnsi="Times New Roman" w:cs="Times New Roman"/>
        </w:rPr>
        <w:t xml:space="preserve">Nicholas, L.  (2023) Available at:  </w:t>
      </w:r>
      <w:hyperlink r:id="rId17" w:history="1">
        <w:r w:rsidR="00D56A91" w:rsidRPr="00863DE1">
          <w:rPr>
            <w:rStyle w:val="Hyperlink"/>
            <w:rFonts w:ascii="Times New Roman" w:hAnsi="Times New Roman" w:cs="Times New Roman"/>
          </w:rPr>
          <w:t>85 Best Black History Month Quotes from Leaders and Change-Makers (rd.com)</w:t>
        </w:r>
      </w:hyperlink>
      <w:r w:rsidR="00D56A91" w:rsidRPr="00863DE1">
        <w:rPr>
          <w:rFonts w:ascii="Times New Roman" w:hAnsi="Times New Roman" w:cs="Times New Roman"/>
        </w:rPr>
        <w:t xml:space="preserve"> (Accessed:  24 March 2023)</w:t>
      </w:r>
    </w:p>
    <w:p w14:paraId="2102A658" w14:textId="77777777" w:rsidR="00A16EAA" w:rsidRPr="00863DE1" w:rsidRDefault="00A16EAA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58CFA51D" w14:textId="77777777" w:rsidR="00EB054D" w:rsidRPr="00863DE1" w:rsidRDefault="00EB054D" w:rsidP="004747E7">
      <w:pPr>
        <w:spacing w:line="300" w:lineRule="auto"/>
        <w:rPr>
          <w:rFonts w:ascii="Times New Roman" w:hAnsi="Times New Roman" w:cs="Times New Roman"/>
          <w:sz w:val="24"/>
          <w:szCs w:val="24"/>
        </w:rPr>
      </w:pPr>
    </w:p>
    <w:p w14:paraId="15A5A493" w14:textId="77777777" w:rsidR="00CA7E94" w:rsidRPr="00863DE1" w:rsidRDefault="00CA7E94" w:rsidP="00CA7E94">
      <w:pPr>
        <w:spacing w:line="300" w:lineRule="auto"/>
        <w:rPr>
          <w:rFonts w:ascii="Times New Roman" w:hAnsi="Times New Roman" w:cs="Times New Roman"/>
          <w:b/>
          <w:bCs/>
        </w:rPr>
      </w:pPr>
    </w:p>
    <w:p w14:paraId="3197CA7D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5C929D32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08D75A66" w14:textId="77777777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2F6C7264" w14:textId="5E4ED37C" w:rsidR="00BE756B" w:rsidRPr="00863DE1" w:rsidRDefault="00BE756B" w:rsidP="00BE756B">
      <w:pPr>
        <w:spacing w:line="300" w:lineRule="auto"/>
        <w:rPr>
          <w:rFonts w:ascii="Times New Roman" w:hAnsi="Times New Roman" w:cs="Times New Roman"/>
        </w:rPr>
      </w:pPr>
    </w:p>
    <w:p w14:paraId="6D46584E" w14:textId="77777777" w:rsidR="001D43B9" w:rsidRPr="00863DE1" w:rsidRDefault="001D43B9" w:rsidP="00530962">
      <w:pPr>
        <w:spacing w:line="300" w:lineRule="auto"/>
        <w:rPr>
          <w:rFonts w:ascii="Times New Roman" w:hAnsi="Times New Roman" w:cs="Times New Roman"/>
        </w:rPr>
      </w:pPr>
    </w:p>
    <w:p w14:paraId="7BA6F39C" w14:textId="77777777" w:rsidR="00530962" w:rsidRPr="00863DE1" w:rsidRDefault="00530962" w:rsidP="00530962">
      <w:pPr>
        <w:rPr>
          <w:rFonts w:ascii="Times New Roman" w:hAnsi="Times New Roman" w:cs="Times New Roman"/>
        </w:rPr>
      </w:pPr>
    </w:p>
    <w:p w14:paraId="3252547F" w14:textId="4EDCA660" w:rsidR="000B3B16" w:rsidRPr="00863DE1" w:rsidRDefault="000B3B16" w:rsidP="00730DEE">
      <w:pPr>
        <w:spacing w:line="30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6F882579" w14:textId="77777777" w:rsidR="002C2334" w:rsidRPr="00863DE1" w:rsidRDefault="002C2334" w:rsidP="00B30BC8">
      <w:pPr>
        <w:spacing w:line="300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5482CE44" w14:textId="77777777" w:rsidR="002C0A2F" w:rsidRDefault="002C0A2F" w:rsidP="00784AC4">
      <w:pPr>
        <w:spacing w:line="300" w:lineRule="auto"/>
        <w:rPr>
          <w:rFonts w:eastAsiaTheme="minorEastAsia" w:hAnsi="Avenir Next LT Pro"/>
          <w:color w:val="000000" w:themeColor="text1"/>
          <w:kern w:val="24"/>
          <w:sz w:val="24"/>
          <w:szCs w:val="24"/>
          <w14:textFill>
            <w14:solidFill>
              <w14:schemeClr w14:val="tx1">
                <w14:alpha w14:val="30000"/>
              </w14:schemeClr>
            </w14:solidFill>
          </w14:textFill>
        </w:rPr>
      </w:pPr>
    </w:p>
    <w:p w14:paraId="4C5D298A" w14:textId="77777777" w:rsidR="001C4350" w:rsidRPr="00C00E7F" w:rsidRDefault="001C4350" w:rsidP="00784AC4">
      <w:pPr>
        <w:spacing w:line="300" w:lineRule="auto"/>
        <w:rPr>
          <w:sz w:val="24"/>
          <w:szCs w:val="24"/>
        </w:rPr>
      </w:pPr>
    </w:p>
    <w:p w14:paraId="42DABFAC" w14:textId="77777777" w:rsidR="00250366" w:rsidRPr="00250366" w:rsidRDefault="00250366" w:rsidP="00250366">
      <w:pPr>
        <w:rPr>
          <w:b/>
          <w:bCs/>
          <w:sz w:val="24"/>
          <w:szCs w:val="24"/>
        </w:rPr>
      </w:pPr>
    </w:p>
    <w:sectPr w:rsidR="00250366" w:rsidRPr="002503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CC66C1"/>
    <w:multiLevelType w:val="hybridMultilevel"/>
    <w:tmpl w:val="44C24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4398B"/>
    <w:multiLevelType w:val="hybridMultilevel"/>
    <w:tmpl w:val="7A1876EC"/>
    <w:lvl w:ilvl="0" w:tplc="A080C7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44AC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EA48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2A12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EEE4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3A12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92A5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9EC5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02FF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95560AD"/>
    <w:multiLevelType w:val="hybridMultilevel"/>
    <w:tmpl w:val="DC681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3C0CAC"/>
    <w:multiLevelType w:val="hybridMultilevel"/>
    <w:tmpl w:val="B204DACA"/>
    <w:lvl w:ilvl="0" w:tplc="33C454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B69C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5213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22A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6CE0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0CDD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7629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9C2E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26C0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99329226">
    <w:abstractNumId w:val="1"/>
  </w:num>
  <w:num w:numId="2" w16cid:durableId="734738819">
    <w:abstractNumId w:val="3"/>
  </w:num>
  <w:num w:numId="3" w16cid:durableId="1883204428">
    <w:abstractNumId w:val="0"/>
  </w:num>
  <w:num w:numId="4" w16cid:durableId="19214793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FFD"/>
    <w:rsid w:val="00011143"/>
    <w:rsid w:val="00011F50"/>
    <w:rsid w:val="00031D18"/>
    <w:rsid w:val="000570AE"/>
    <w:rsid w:val="00057E82"/>
    <w:rsid w:val="000915DD"/>
    <w:rsid w:val="000A23E4"/>
    <w:rsid w:val="000A789A"/>
    <w:rsid w:val="000B3B16"/>
    <w:rsid w:val="000C09A2"/>
    <w:rsid w:val="000D16C5"/>
    <w:rsid w:val="000E3A3B"/>
    <w:rsid w:val="00105FBF"/>
    <w:rsid w:val="001122BF"/>
    <w:rsid w:val="00123765"/>
    <w:rsid w:val="001273B2"/>
    <w:rsid w:val="001523C4"/>
    <w:rsid w:val="001731E3"/>
    <w:rsid w:val="00181D0E"/>
    <w:rsid w:val="0018216E"/>
    <w:rsid w:val="001C4350"/>
    <w:rsid w:val="001D4069"/>
    <w:rsid w:val="001D43B9"/>
    <w:rsid w:val="001E0D96"/>
    <w:rsid w:val="001E1F58"/>
    <w:rsid w:val="001E4C31"/>
    <w:rsid w:val="001F23FD"/>
    <w:rsid w:val="002374D6"/>
    <w:rsid w:val="002437C3"/>
    <w:rsid w:val="00250366"/>
    <w:rsid w:val="00254CF1"/>
    <w:rsid w:val="00255D54"/>
    <w:rsid w:val="0028025E"/>
    <w:rsid w:val="002A1D35"/>
    <w:rsid w:val="002A1E08"/>
    <w:rsid w:val="002A5AC7"/>
    <w:rsid w:val="002A6C02"/>
    <w:rsid w:val="002B776B"/>
    <w:rsid w:val="002C0A2F"/>
    <w:rsid w:val="002C2334"/>
    <w:rsid w:val="002C7816"/>
    <w:rsid w:val="002D44F0"/>
    <w:rsid w:val="003018C9"/>
    <w:rsid w:val="00321F43"/>
    <w:rsid w:val="003273A2"/>
    <w:rsid w:val="003304B5"/>
    <w:rsid w:val="00331B05"/>
    <w:rsid w:val="00333423"/>
    <w:rsid w:val="00365D7E"/>
    <w:rsid w:val="00393EF2"/>
    <w:rsid w:val="003A4206"/>
    <w:rsid w:val="003B0F54"/>
    <w:rsid w:val="003D6982"/>
    <w:rsid w:val="003E168F"/>
    <w:rsid w:val="003F2737"/>
    <w:rsid w:val="003F60FC"/>
    <w:rsid w:val="004258B6"/>
    <w:rsid w:val="0045533A"/>
    <w:rsid w:val="004747E7"/>
    <w:rsid w:val="004863C8"/>
    <w:rsid w:val="004C3576"/>
    <w:rsid w:val="004C5162"/>
    <w:rsid w:val="004C7B77"/>
    <w:rsid w:val="004D17C4"/>
    <w:rsid w:val="004D5252"/>
    <w:rsid w:val="004D7340"/>
    <w:rsid w:val="004F157A"/>
    <w:rsid w:val="004F61A9"/>
    <w:rsid w:val="00501DC2"/>
    <w:rsid w:val="0051499D"/>
    <w:rsid w:val="005161E9"/>
    <w:rsid w:val="00530962"/>
    <w:rsid w:val="0053552F"/>
    <w:rsid w:val="0054413F"/>
    <w:rsid w:val="00550318"/>
    <w:rsid w:val="00563189"/>
    <w:rsid w:val="0057024F"/>
    <w:rsid w:val="00574C78"/>
    <w:rsid w:val="00591818"/>
    <w:rsid w:val="005A19A0"/>
    <w:rsid w:val="005C20A3"/>
    <w:rsid w:val="005D061E"/>
    <w:rsid w:val="006048D1"/>
    <w:rsid w:val="006550D7"/>
    <w:rsid w:val="00662D53"/>
    <w:rsid w:val="00682CB2"/>
    <w:rsid w:val="00691609"/>
    <w:rsid w:val="006A7AF6"/>
    <w:rsid w:val="006B5ACE"/>
    <w:rsid w:val="006E5A51"/>
    <w:rsid w:val="006F47FE"/>
    <w:rsid w:val="00705004"/>
    <w:rsid w:val="00720334"/>
    <w:rsid w:val="00730DEE"/>
    <w:rsid w:val="00735754"/>
    <w:rsid w:val="0074417D"/>
    <w:rsid w:val="007447D7"/>
    <w:rsid w:val="0074532B"/>
    <w:rsid w:val="00763D29"/>
    <w:rsid w:val="00784AC4"/>
    <w:rsid w:val="00790372"/>
    <w:rsid w:val="007A15F4"/>
    <w:rsid w:val="007A6FFD"/>
    <w:rsid w:val="007A7894"/>
    <w:rsid w:val="007C24DF"/>
    <w:rsid w:val="007D4849"/>
    <w:rsid w:val="007E73A1"/>
    <w:rsid w:val="008062E9"/>
    <w:rsid w:val="0081583B"/>
    <w:rsid w:val="00832038"/>
    <w:rsid w:val="00840BC8"/>
    <w:rsid w:val="00841D39"/>
    <w:rsid w:val="00843714"/>
    <w:rsid w:val="0086032F"/>
    <w:rsid w:val="00863DE1"/>
    <w:rsid w:val="008818BE"/>
    <w:rsid w:val="008D6AEC"/>
    <w:rsid w:val="008F7224"/>
    <w:rsid w:val="00914FBB"/>
    <w:rsid w:val="009402AF"/>
    <w:rsid w:val="0094567A"/>
    <w:rsid w:val="00945C86"/>
    <w:rsid w:val="0094603D"/>
    <w:rsid w:val="00960877"/>
    <w:rsid w:val="00961BB7"/>
    <w:rsid w:val="009638E1"/>
    <w:rsid w:val="0096550C"/>
    <w:rsid w:val="00993954"/>
    <w:rsid w:val="00994330"/>
    <w:rsid w:val="009966A4"/>
    <w:rsid w:val="009A1CA0"/>
    <w:rsid w:val="009A56EC"/>
    <w:rsid w:val="009B17AC"/>
    <w:rsid w:val="009D3D46"/>
    <w:rsid w:val="009D5AE3"/>
    <w:rsid w:val="009F2E8A"/>
    <w:rsid w:val="00A16EAA"/>
    <w:rsid w:val="00A25F02"/>
    <w:rsid w:val="00A41164"/>
    <w:rsid w:val="00A45E13"/>
    <w:rsid w:val="00A53690"/>
    <w:rsid w:val="00A54122"/>
    <w:rsid w:val="00A61604"/>
    <w:rsid w:val="00A61AC9"/>
    <w:rsid w:val="00A674E9"/>
    <w:rsid w:val="00AD5E03"/>
    <w:rsid w:val="00AE001B"/>
    <w:rsid w:val="00B00B91"/>
    <w:rsid w:val="00B027AC"/>
    <w:rsid w:val="00B253D9"/>
    <w:rsid w:val="00B262EF"/>
    <w:rsid w:val="00B2759A"/>
    <w:rsid w:val="00B30BC8"/>
    <w:rsid w:val="00B3369C"/>
    <w:rsid w:val="00B6520C"/>
    <w:rsid w:val="00B95AA4"/>
    <w:rsid w:val="00BA4ADC"/>
    <w:rsid w:val="00BA79C1"/>
    <w:rsid w:val="00BC1B6D"/>
    <w:rsid w:val="00BE756B"/>
    <w:rsid w:val="00BF2651"/>
    <w:rsid w:val="00BF5A7E"/>
    <w:rsid w:val="00BF5B45"/>
    <w:rsid w:val="00C00E7F"/>
    <w:rsid w:val="00C06334"/>
    <w:rsid w:val="00C15684"/>
    <w:rsid w:val="00C36710"/>
    <w:rsid w:val="00C50649"/>
    <w:rsid w:val="00C51E5C"/>
    <w:rsid w:val="00C6188F"/>
    <w:rsid w:val="00C67961"/>
    <w:rsid w:val="00C75A00"/>
    <w:rsid w:val="00C85B2F"/>
    <w:rsid w:val="00C9403F"/>
    <w:rsid w:val="00CA7E94"/>
    <w:rsid w:val="00CB6ADF"/>
    <w:rsid w:val="00CD1C31"/>
    <w:rsid w:val="00CD393C"/>
    <w:rsid w:val="00CD5EC2"/>
    <w:rsid w:val="00CE1C32"/>
    <w:rsid w:val="00CE2FF9"/>
    <w:rsid w:val="00CE3303"/>
    <w:rsid w:val="00CE39C8"/>
    <w:rsid w:val="00CF1062"/>
    <w:rsid w:val="00D019D0"/>
    <w:rsid w:val="00D1407F"/>
    <w:rsid w:val="00D14F52"/>
    <w:rsid w:val="00D21D45"/>
    <w:rsid w:val="00D24882"/>
    <w:rsid w:val="00D56A91"/>
    <w:rsid w:val="00D645D9"/>
    <w:rsid w:val="00D80DF0"/>
    <w:rsid w:val="00DB5006"/>
    <w:rsid w:val="00DD2119"/>
    <w:rsid w:val="00DE1301"/>
    <w:rsid w:val="00DE296A"/>
    <w:rsid w:val="00DE4480"/>
    <w:rsid w:val="00DE5D35"/>
    <w:rsid w:val="00E0340B"/>
    <w:rsid w:val="00E102FA"/>
    <w:rsid w:val="00E379CB"/>
    <w:rsid w:val="00E7436F"/>
    <w:rsid w:val="00E8498A"/>
    <w:rsid w:val="00E84C3A"/>
    <w:rsid w:val="00E94618"/>
    <w:rsid w:val="00EB054D"/>
    <w:rsid w:val="00EB4998"/>
    <w:rsid w:val="00EB67F1"/>
    <w:rsid w:val="00ED7A18"/>
    <w:rsid w:val="00EE321B"/>
    <w:rsid w:val="00EF2DFA"/>
    <w:rsid w:val="00F10C0A"/>
    <w:rsid w:val="00F1702C"/>
    <w:rsid w:val="00F324A4"/>
    <w:rsid w:val="00F33580"/>
    <w:rsid w:val="00F46CC3"/>
    <w:rsid w:val="00F47C72"/>
    <w:rsid w:val="00F53668"/>
    <w:rsid w:val="00F66CEE"/>
    <w:rsid w:val="00F70BD6"/>
    <w:rsid w:val="00FA41F4"/>
    <w:rsid w:val="00FA4E2F"/>
    <w:rsid w:val="00FB0111"/>
    <w:rsid w:val="00FB14CE"/>
    <w:rsid w:val="00FB5DD9"/>
    <w:rsid w:val="00FD33F2"/>
    <w:rsid w:val="00FF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C6A9D"/>
  <w15:chartTrackingRefBased/>
  <w15:docId w15:val="{B690ED2B-2AA2-41B3-BDCB-DE4088677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22B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56A9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62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740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medicalnewstoday.com/articles/effects-of-racism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springboard.com/blog/design/design-thinking-process/" TargetMode="External"/><Relationship Id="rId17" Type="http://schemas.openxmlformats.org/officeDocument/2006/relationships/hyperlink" Target="https://www.rd.com/article/black-history-month-quot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uxdesign.cc/anti-racist-reading-list-for-designers-e51b3ac4bd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auspire.org.au/news/national-anti-racism-initiative-relaunches-with-new-campaign-and-resources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lmronline.org/seminars/february-2-k-12-education-seminar-lewis-ginter-botanical-garden/5-stages-of-design-thinking/" TargetMode="External"/><Relationship Id="rId10" Type="http://schemas.openxmlformats.org/officeDocument/2006/relationships/image" Target="media/image6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kellogg.northwestern.edu/news/blog/2020/07/09/challenge-anti-black-racis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1304</Words>
  <Characters>7436</Characters>
  <Application>Microsoft Office Word</Application>
  <DocSecurity>0</DocSecurity>
  <Lines>61</Lines>
  <Paragraphs>17</Paragraphs>
  <ScaleCrop>false</ScaleCrop>
  <Company/>
  <LinksUpToDate>false</LinksUpToDate>
  <CharactersWithSpaces>8723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Office365</dc:creator>
  <cp:keywords/>
  <dc:description/>
  <cp:lastModifiedBy>Office365</cp:lastModifiedBy>
  <cp:revision>2</cp:revision>
  <dcterms:created xsi:type="dcterms:W3CDTF">2023-03-24T10:53:00Z</dcterms:created>
  <dcterms:modified xsi:type="dcterms:W3CDTF">2023-03-24T10:53:00Z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d78380c90bc3a62b07130aceaa7a9bd26e30b0f3d9c529893a08b1df96f063e8</vt:lpwstr>
  </property>
</Properties>
</file>