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2CBEF" w14:textId="5C7204B7" w:rsidR="00E05A57" w:rsidRPr="007844CB" w:rsidRDefault="00E05A57" w:rsidP="007234A5">
      <w:pPr>
        <w:spacing w:line="360" w:lineRule="auto"/>
        <w:jc w:val="center"/>
        <w:rPr>
          <w:rFonts w:ascii="Arial" w:hAnsi="Arial" w:cs="Arial"/>
          <w:color w:val="000000" w:themeColor="text1"/>
        </w:rPr>
      </w:pPr>
      <w:r w:rsidRPr="007844CB">
        <w:rPr>
          <w:rFonts w:ascii="Arial" w:hAnsi="Arial" w:cs="Arial"/>
          <w:noProof/>
          <w:color w:val="000000" w:themeColor="text1"/>
          <w:lang w:eastAsia="en-GB"/>
        </w:rPr>
        <w:drawing>
          <wp:inline distT="0" distB="0" distL="0" distR="0" wp14:anchorId="27E23B1F" wp14:editId="2F514933">
            <wp:extent cx="3315335" cy="1163320"/>
            <wp:effectExtent l="0" t="0" r="0" b="0"/>
            <wp:docPr id="392269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5335" cy="1163320"/>
                    </a:xfrm>
                    <a:prstGeom prst="rect">
                      <a:avLst/>
                    </a:prstGeom>
                    <a:noFill/>
                    <a:ln>
                      <a:noFill/>
                    </a:ln>
                  </pic:spPr>
                </pic:pic>
              </a:graphicData>
            </a:graphic>
          </wp:inline>
        </w:drawing>
      </w:r>
    </w:p>
    <w:p w14:paraId="5F566817" w14:textId="77777777" w:rsidR="00E05A57" w:rsidRPr="007844CB" w:rsidRDefault="00E05A57" w:rsidP="007234A5">
      <w:pPr>
        <w:spacing w:line="360" w:lineRule="auto"/>
        <w:jc w:val="both"/>
        <w:rPr>
          <w:rFonts w:ascii="Arial" w:hAnsi="Arial" w:cs="Arial"/>
          <w:color w:val="000000" w:themeColor="text1"/>
        </w:rPr>
      </w:pPr>
    </w:p>
    <w:p w14:paraId="19E5F2C0" w14:textId="56207D36" w:rsidR="00E05A57" w:rsidRPr="007844CB" w:rsidRDefault="00EA1299" w:rsidP="007234A5">
      <w:pPr>
        <w:spacing w:line="360" w:lineRule="auto"/>
        <w:jc w:val="center"/>
        <w:rPr>
          <w:rFonts w:ascii="Arial" w:hAnsi="Arial" w:cs="Arial"/>
          <w:b/>
          <w:color w:val="000000" w:themeColor="text1"/>
          <w:sz w:val="40"/>
        </w:rPr>
      </w:pPr>
      <w:bookmarkStart w:id="0" w:name="_Hlk142928953"/>
      <w:r w:rsidRPr="007844CB">
        <w:rPr>
          <w:rFonts w:ascii="Arial" w:hAnsi="Arial" w:cs="Arial"/>
          <w:b/>
          <w:color w:val="000000" w:themeColor="text1"/>
          <w:sz w:val="44"/>
        </w:rPr>
        <w:t>Investigating Data Loss Prevention Techniques and Outcomes for the Protection of Sensitive Customer Data</w:t>
      </w:r>
    </w:p>
    <w:bookmarkEnd w:id="0"/>
    <w:p w14:paraId="259E6F11" w14:textId="77777777" w:rsidR="00E05A57" w:rsidRPr="007844CB" w:rsidRDefault="00E05A57" w:rsidP="007234A5">
      <w:pPr>
        <w:spacing w:line="360" w:lineRule="auto"/>
        <w:jc w:val="center"/>
        <w:rPr>
          <w:rFonts w:ascii="Arial" w:hAnsi="Arial" w:cs="Arial"/>
          <w:color w:val="000000" w:themeColor="text1"/>
          <w:sz w:val="40"/>
        </w:rPr>
      </w:pPr>
      <w:r w:rsidRPr="007844CB">
        <w:rPr>
          <w:rFonts w:ascii="Arial" w:hAnsi="Arial" w:cs="Arial"/>
          <w:color w:val="000000" w:themeColor="text1"/>
          <w:sz w:val="40"/>
        </w:rPr>
        <w:t>by</w:t>
      </w:r>
    </w:p>
    <w:p w14:paraId="4A17A54F" w14:textId="71B067BC" w:rsidR="00E05A57" w:rsidRPr="007844CB" w:rsidRDefault="00E05A57" w:rsidP="007234A5">
      <w:pPr>
        <w:spacing w:line="360" w:lineRule="auto"/>
        <w:jc w:val="center"/>
        <w:rPr>
          <w:rFonts w:ascii="Arial" w:hAnsi="Arial" w:cs="Arial"/>
          <w:color w:val="000000" w:themeColor="text1"/>
          <w:sz w:val="40"/>
        </w:rPr>
      </w:pPr>
      <w:r w:rsidRPr="007844CB">
        <w:rPr>
          <w:rFonts w:ascii="Arial" w:hAnsi="Arial" w:cs="Arial"/>
          <w:color w:val="000000" w:themeColor="text1"/>
          <w:sz w:val="40"/>
        </w:rPr>
        <w:t>Joseff Thomas</w:t>
      </w:r>
    </w:p>
    <w:p w14:paraId="082DA224" w14:textId="77777777" w:rsidR="00E05A57" w:rsidRPr="007844CB" w:rsidRDefault="00E05A57" w:rsidP="007234A5">
      <w:pPr>
        <w:spacing w:line="360" w:lineRule="auto"/>
        <w:jc w:val="center"/>
        <w:rPr>
          <w:rFonts w:ascii="Arial" w:hAnsi="Arial" w:cs="Arial"/>
          <w:color w:val="000000" w:themeColor="text1"/>
          <w:sz w:val="40"/>
        </w:rPr>
      </w:pPr>
    </w:p>
    <w:p w14:paraId="59B1FBC5" w14:textId="40F2B511" w:rsidR="00E05A57" w:rsidRPr="007844CB" w:rsidRDefault="00E05A57" w:rsidP="007234A5">
      <w:pPr>
        <w:spacing w:line="360" w:lineRule="auto"/>
        <w:jc w:val="center"/>
        <w:rPr>
          <w:rFonts w:ascii="Arial" w:hAnsi="Arial" w:cs="Arial"/>
          <w:color w:val="000000" w:themeColor="text1"/>
          <w:sz w:val="40"/>
        </w:rPr>
      </w:pPr>
      <w:r w:rsidRPr="007844CB">
        <w:rPr>
          <w:rFonts w:ascii="Arial" w:hAnsi="Arial" w:cs="Arial"/>
          <w:color w:val="000000" w:themeColor="text1"/>
          <w:sz w:val="40"/>
        </w:rPr>
        <w:t xml:space="preserve">Supervisor: </w:t>
      </w:r>
      <w:r w:rsidR="004A454E" w:rsidRPr="007844CB">
        <w:rPr>
          <w:rFonts w:ascii="Arial" w:hAnsi="Arial" w:cs="Arial"/>
          <w:color w:val="000000" w:themeColor="text1"/>
          <w:sz w:val="40"/>
        </w:rPr>
        <w:t>Carlene Campbell</w:t>
      </w:r>
    </w:p>
    <w:p w14:paraId="44DA7150" w14:textId="77777777" w:rsidR="00E05A57" w:rsidRPr="007844CB" w:rsidRDefault="00E05A57" w:rsidP="007234A5">
      <w:pPr>
        <w:spacing w:line="360" w:lineRule="auto"/>
        <w:jc w:val="center"/>
        <w:rPr>
          <w:rFonts w:ascii="Arial" w:hAnsi="Arial" w:cs="Arial"/>
          <w:color w:val="000000" w:themeColor="text1"/>
          <w:sz w:val="40"/>
        </w:rPr>
      </w:pPr>
    </w:p>
    <w:p w14:paraId="74AE02FD" w14:textId="77777777" w:rsidR="007234A5" w:rsidRPr="007844CB" w:rsidRDefault="007234A5" w:rsidP="007234A5">
      <w:pPr>
        <w:spacing w:line="360" w:lineRule="auto"/>
        <w:jc w:val="center"/>
        <w:rPr>
          <w:rFonts w:ascii="Arial" w:hAnsi="Arial" w:cs="Arial"/>
          <w:color w:val="000000" w:themeColor="text1"/>
          <w:sz w:val="40"/>
        </w:rPr>
      </w:pPr>
    </w:p>
    <w:p w14:paraId="0B39F104" w14:textId="77777777" w:rsidR="00E05A57" w:rsidRPr="007844CB" w:rsidRDefault="00E05A57" w:rsidP="007234A5">
      <w:pPr>
        <w:spacing w:line="360" w:lineRule="auto"/>
        <w:jc w:val="center"/>
        <w:rPr>
          <w:rFonts w:ascii="Arial" w:hAnsi="Arial" w:cs="Arial"/>
          <w:color w:val="000000" w:themeColor="text1"/>
          <w:sz w:val="40"/>
        </w:rPr>
      </w:pPr>
      <w:r w:rsidRPr="007844CB">
        <w:rPr>
          <w:rFonts w:ascii="Arial" w:hAnsi="Arial" w:cs="Arial"/>
          <w:color w:val="000000" w:themeColor="text1"/>
          <w:sz w:val="40"/>
        </w:rPr>
        <w:t xml:space="preserve">Project submitted as part of the requirements for the award of </w:t>
      </w:r>
    </w:p>
    <w:p w14:paraId="48DFEFF5" w14:textId="3F6F5383" w:rsidR="00E05A57" w:rsidRPr="007844CB" w:rsidRDefault="00E05A57" w:rsidP="007234A5">
      <w:pPr>
        <w:spacing w:line="360" w:lineRule="auto"/>
        <w:jc w:val="center"/>
        <w:rPr>
          <w:rFonts w:ascii="Arial" w:hAnsi="Arial" w:cs="Arial"/>
          <w:color w:val="000000" w:themeColor="text1"/>
          <w:sz w:val="40"/>
        </w:rPr>
      </w:pPr>
      <w:r w:rsidRPr="007844CB">
        <w:rPr>
          <w:rFonts w:ascii="Arial" w:hAnsi="Arial" w:cs="Arial"/>
          <w:color w:val="000000" w:themeColor="text1"/>
          <w:sz w:val="40"/>
        </w:rPr>
        <w:t xml:space="preserve">BSc (Hons) Computing </w:t>
      </w:r>
    </w:p>
    <w:p w14:paraId="4E3B74CD" w14:textId="77777777" w:rsidR="0085741F" w:rsidRPr="007844CB" w:rsidRDefault="0085741F" w:rsidP="007234A5">
      <w:pPr>
        <w:spacing w:line="360" w:lineRule="auto"/>
        <w:jc w:val="center"/>
        <w:rPr>
          <w:rFonts w:ascii="Arial" w:hAnsi="Arial" w:cs="Arial"/>
          <w:color w:val="000000" w:themeColor="text1"/>
          <w:sz w:val="40"/>
        </w:rPr>
      </w:pPr>
    </w:p>
    <w:p w14:paraId="6BD854D5" w14:textId="5225797C" w:rsidR="00E05A57" w:rsidRPr="007844CB" w:rsidRDefault="0085741F" w:rsidP="007234A5">
      <w:pPr>
        <w:spacing w:line="360" w:lineRule="auto"/>
        <w:jc w:val="center"/>
        <w:rPr>
          <w:rFonts w:ascii="Arial" w:hAnsi="Arial" w:cs="Arial"/>
          <w:color w:val="000000" w:themeColor="text1"/>
          <w:sz w:val="40"/>
        </w:rPr>
      </w:pPr>
      <w:r w:rsidRPr="007844CB">
        <w:rPr>
          <w:rFonts w:ascii="Arial" w:hAnsi="Arial" w:cs="Arial"/>
          <w:color w:val="000000" w:themeColor="text1"/>
          <w:sz w:val="40"/>
        </w:rPr>
        <w:t>July 2023</w:t>
      </w:r>
    </w:p>
    <w:p w14:paraId="5DC0B544" w14:textId="7E1FA42C" w:rsidR="00EF58BC" w:rsidRPr="007844CB" w:rsidRDefault="00EF58BC" w:rsidP="007234A5">
      <w:pPr>
        <w:spacing w:line="360" w:lineRule="auto"/>
        <w:rPr>
          <w:rFonts w:ascii="Arial" w:hAnsi="Arial" w:cs="Arial"/>
          <w:b/>
          <w:bCs/>
          <w:color w:val="000000" w:themeColor="text1"/>
          <w:sz w:val="28"/>
          <w:szCs w:val="28"/>
        </w:rPr>
      </w:pPr>
      <w:r w:rsidRPr="007844CB">
        <w:rPr>
          <w:rFonts w:ascii="Arial" w:hAnsi="Arial" w:cs="Arial"/>
          <w:b/>
          <w:bCs/>
          <w:color w:val="000000" w:themeColor="text1"/>
          <w:sz w:val="28"/>
          <w:szCs w:val="28"/>
        </w:rPr>
        <w:lastRenderedPageBreak/>
        <w:t xml:space="preserve">DECLARATION FORM AND FORM OF CONSENT </w:t>
      </w:r>
    </w:p>
    <w:p w14:paraId="157AC41F" w14:textId="77777777" w:rsidR="004326E2" w:rsidRPr="007844CB" w:rsidRDefault="004326E2" w:rsidP="007234A5">
      <w:pPr>
        <w:spacing w:line="360" w:lineRule="auto"/>
        <w:rPr>
          <w:rFonts w:ascii="Arial" w:hAnsi="Arial" w:cs="Arial"/>
          <w:b/>
          <w:bCs/>
          <w:color w:val="000000" w:themeColor="text1"/>
          <w:sz w:val="28"/>
          <w:szCs w:val="28"/>
        </w:rPr>
      </w:pPr>
    </w:p>
    <w:p w14:paraId="330C5620" w14:textId="77777777" w:rsidR="0012366C" w:rsidRPr="007844CB" w:rsidRDefault="0012366C" w:rsidP="007234A5">
      <w:pPr>
        <w:spacing w:line="360" w:lineRule="auto"/>
        <w:jc w:val="both"/>
        <w:rPr>
          <w:rFonts w:ascii="Arial" w:hAnsi="Arial" w:cs="Arial"/>
          <w:b/>
          <w:color w:val="000000" w:themeColor="text1"/>
          <w:sz w:val="28"/>
        </w:rPr>
      </w:pPr>
      <w:r w:rsidRPr="007844CB">
        <w:rPr>
          <w:rFonts w:ascii="Arial" w:hAnsi="Arial" w:cs="Arial"/>
          <w:b/>
          <w:color w:val="000000" w:themeColor="text1"/>
          <w:sz w:val="28"/>
        </w:rPr>
        <w:t xml:space="preserve">DECLARATION </w:t>
      </w:r>
    </w:p>
    <w:p w14:paraId="40E490F1" w14:textId="060407D2" w:rsidR="0012366C" w:rsidRPr="007844CB" w:rsidRDefault="0012366C" w:rsidP="007234A5">
      <w:pPr>
        <w:spacing w:line="360" w:lineRule="auto"/>
        <w:jc w:val="both"/>
        <w:rPr>
          <w:rFonts w:ascii="Arial" w:hAnsi="Arial" w:cs="Arial"/>
          <w:color w:val="000000" w:themeColor="text1"/>
        </w:rPr>
      </w:pPr>
      <w:r w:rsidRPr="007844CB">
        <w:rPr>
          <w:rFonts w:ascii="Arial" w:hAnsi="Arial" w:cs="Arial"/>
          <w:color w:val="000000" w:themeColor="text1"/>
        </w:rPr>
        <w:t xml:space="preserve">I, </w:t>
      </w:r>
      <w:r w:rsidR="002F28A2">
        <w:rPr>
          <w:rFonts w:ascii="Arial" w:hAnsi="Arial" w:cs="Arial"/>
          <w:color w:val="000000" w:themeColor="text1"/>
        </w:rPr>
        <w:t>Joseff Thomas</w:t>
      </w:r>
      <w:r w:rsidRPr="007844CB">
        <w:rPr>
          <w:rFonts w:ascii="Arial" w:hAnsi="Arial" w:cs="Arial"/>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5473834D" w14:textId="3FF5FDFD" w:rsidR="0012366C" w:rsidRPr="007844CB" w:rsidRDefault="0012366C" w:rsidP="007234A5">
      <w:pPr>
        <w:spacing w:line="360" w:lineRule="auto"/>
        <w:jc w:val="both"/>
        <w:rPr>
          <w:rFonts w:ascii="Arial" w:hAnsi="Arial" w:cs="Arial"/>
          <w:color w:val="000000" w:themeColor="text1"/>
        </w:rPr>
      </w:pPr>
      <w:r w:rsidRPr="007844CB">
        <w:rPr>
          <w:rFonts w:ascii="Arial" w:hAnsi="Arial" w:cs="Arial"/>
          <w:color w:val="000000" w:themeColor="text1"/>
        </w:rPr>
        <w:t xml:space="preserve">  This work has not previously been accepted as part of any other degree submission. </w:t>
      </w:r>
    </w:p>
    <w:p w14:paraId="054485E4" w14:textId="77777777" w:rsidR="0012366C" w:rsidRPr="007844CB" w:rsidRDefault="0012366C" w:rsidP="007234A5">
      <w:pPr>
        <w:spacing w:line="360" w:lineRule="auto"/>
        <w:ind w:left="1440"/>
        <w:jc w:val="both"/>
        <w:rPr>
          <w:rFonts w:ascii="Arial" w:hAnsi="Arial" w:cs="Arial"/>
          <w:color w:val="000000" w:themeColor="text1"/>
        </w:rPr>
      </w:pPr>
      <w:r w:rsidRPr="007844CB">
        <w:rPr>
          <w:rFonts w:ascii="Arial" w:hAnsi="Arial" w:cs="Arial"/>
          <w:b/>
          <w:bCs/>
          <w:color w:val="000000" w:themeColor="text1"/>
        </w:rPr>
        <w:t xml:space="preserve"> </w:t>
      </w:r>
    </w:p>
    <w:p w14:paraId="30D13A9F" w14:textId="7B68CC83" w:rsidR="0012366C" w:rsidRPr="007844CB" w:rsidRDefault="0012366C" w:rsidP="007234A5">
      <w:pPr>
        <w:spacing w:line="360" w:lineRule="auto"/>
        <w:ind w:left="1440"/>
        <w:jc w:val="both"/>
        <w:rPr>
          <w:rFonts w:ascii="Arial" w:hAnsi="Arial" w:cs="Arial"/>
          <w:color w:val="000000" w:themeColor="text1"/>
        </w:rPr>
      </w:pPr>
      <w:proofErr w:type="gramStart"/>
      <w:r w:rsidRPr="007844CB">
        <w:rPr>
          <w:rFonts w:ascii="Arial" w:hAnsi="Arial" w:cs="Arial"/>
          <w:b/>
          <w:bCs/>
          <w:color w:val="000000" w:themeColor="text1"/>
        </w:rPr>
        <w:t>Date :</w:t>
      </w:r>
      <w:proofErr w:type="gramEnd"/>
      <w:r w:rsidRPr="007844CB">
        <w:rPr>
          <w:rFonts w:ascii="Arial" w:hAnsi="Arial" w:cs="Arial"/>
          <w:b/>
          <w:bCs/>
          <w:color w:val="000000" w:themeColor="text1"/>
        </w:rPr>
        <w:t xml:space="preserve"> </w:t>
      </w:r>
      <w:r w:rsidR="002F28A2">
        <w:rPr>
          <w:rFonts w:ascii="Arial" w:hAnsi="Arial" w:cs="Arial"/>
          <w:b/>
          <w:bCs/>
          <w:color w:val="000000" w:themeColor="text1"/>
        </w:rPr>
        <w:t>14/08/2023</w:t>
      </w:r>
    </w:p>
    <w:p w14:paraId="571A5EF5" w14:textId="77777777" w:rsidR="0012366C" w:rsidRPr="007844CB" w:rsidRDefault="0012366C" w:rsidP="007234A5">
      <w:pPr>
        <w:spacing w:line="360" w:lineRule="auto"/>
        <w:jc w:val="both"/>
        <w:rPr>
          <w:rFonts w:ascii="Arial" w:hAnsi="Arial" w:cs="Arial"/>
          <w:b/>
          <w:bCs/>
          <w:color w:val="000000" w:themeColor="text1"/>
          <w:kern w:val="32"/>
        </w:rPr>
      </w:pPr>
    </w:p>
    <w:p w14:paraId="29B9C83A" w14:textId="77777777" w:rsidR="0012366C" w:rsidRPr="007844CB" w:rsidRDefault="0012366C" w:rsidP="007234A5">
      <w:pPr>
        <w:spacing w:line="360" w:lineRule="auto"/>
        <w:jc w:val="both"/>
        <w:rPr>
          <w:rFonts w:ascii="Arial" w:hAnsi="Arial" w:cs="Arial"/>
          <w:color w:val="000000" w:themeColor="text1"/>
          <w:kern w:val="0"/>
          <w:sz w:val="28"/>
        </w:rPr>
      </w:pPr>
      <w:r w:rsidRPr="007844CB">
        <w:rPr>
          <w:rFonts w:ascii="Arial" w:hAnsi="Arial" w:cs="Arial"/>
          <w:b/>
          <w:bCs/>
          <w:color w:val="000000" w:themeColor="text1"/>
          <w:sz w:val="28"/>
        </w:rPr>
        <w:t xml:space="preserve">FORM OF CONSENT </w:t>
      </w:r>
    </w:p>
    <w:p w14:paraId="0ED73CDD" w14:textId="77777777" w:rsidR="0012366C" w:rsidRPr="007844CB" w:rsidRDefault="0012366C" w:rsidP="007234A5">
      <w:pPr>
        <w:autoSpaceDE w:val="0"/>
        <w:autoSpaceDN w:val="0"/>
        <w:adjustRightInd w:val="0"/>
        <w:spacing w:line="360" w:lineRule="auto"/>
        <w:ind w:left="1440"/>
        <w:jc w:val="both"/>
        <w:rPr>
          <w:rFonts w:ascii="Arial" w:hAnsi="Arial" w:cs="Arial"/>
          <w:b/>
          <w:bCs/>
          <w:color w:val="000000" w:themeColor="text1"/>
        </w:rPr>
      </w:pPr>
    </w:p>
    <w:p w14:paraId="7246AAA5" w14:textId="37655AA1" w:rsidR="0012366C" w:rsidRPr="007844CB" w:rsidRDefault="0012366C" w:rsidP="007234A5">
      <w:pPr>
        <w:spacing w:after="40" w:line="360" w:lineRule="auto"/>
        <w:jc w:val="both"/>
        <w:rPr>
          <w:rFonts w:ascii="Arial" w:hAnsi="Arial" w:cs="Arial"/>
          <w:color w:val="000000" w:themeColor="text1"/>
        </w:rPr>
      </w:pPr>
      <w:r w:rsidRPr="007844CB">
        <w:rPr>
          <w:rFonts w:ascii="Arial" w:hAnsi="Arial" w:cs="Arial"/>
          <w:b/>
          <w:bCs/>
          <w:color w:val="000000" w:themeColor="text1"/>
        </w:rPr>
        <w:t xml:space="preserve">I </w:t>
      </w:r>
      <w:r w:rsidR="002F28A2">
        <w:rPr>
          <w:rFonts w:ascii="Arial" w:hAnsi="Arial" w:cs="Arial"/>
          <w:color w:val="000000" w:themeColor="text1"/>
        </w:rPr>
        <w:t>Joseff Thomas</w:t>
      </w:r>
      <w:r w:rsidR="002F28A2" w:rsidRPr="007844CB">
        <w:rPr>
          <w:rFonts w:ascii="Arial" w:hAnsi="Arial" w:cs="Arial"/>
          <w:color w:val="000000" w:themeColor="text1"/>
        </w:rPr>
        <w:t xml:space="preserve"> hereby</w:t>
      </w:r>
      <w:r w:rsidRPr="007844CB">
        <w:rPr>
          <w:rFonts w:ascii="Arial" w:hAnsi="Arial" w:cs="Arial"/>
          <w:color w:val="000000" w:themeColor="text1"/>
        </w:rPr>
        <w:t xml:space="preserve"> consent that my Project, submitted in candidature for the </w:t>
      </w:r>
      <w:proofErr w:type="gramStart"/>
      <w:r w:rsidRPr="007844CB">
        <w:rPr>
          <w:rFonts w:ascii="Arial" w:hAnsi="Arial" w:cs="Arial"/>
          <w:color w:val="000000" w:themeColor="text1"/>
          <w:u w:val="single"/>
        </w:rPr>
        <w:t>B.Sc.(</w:t>
      </w:r>
      <w:proofErr w:type="gramEnd"/>
      <w:r w:rsidRPr="007844CB">
        <w:rPr>
          <w:rFonts w:ascii="Arial" w:hAnsi="Arial" w:cs="Arial"/>
          <w:color w:val="000000" w:themeColor="text1"/>
          <w:u w:val="single"/>
        </w:rPr>
        <w:t xml:space="preserve">Hons) Computing (stream) </w:t>
      </w:r>
      <w:r w:rsidRPr="007844CB">
        <w:rPr>
          <w:rFonts w:ascii="Arial" w:hAnsi="Arial" w:cs="Arial"/>
          <w:color w:val="000000" w:themeColor="text1"/>
        </w:rPr>
        <w:t xml:space="preserve">degree, if successful, may be made available for inter-library loan or photocopying (subject to the law of copyright), and that the title and abstract may be made available to outside organisations. </w:t>
      </w:r>
    </w:p>
    <w:p w14:paraId="1C0D7D45" w14:textId="77777777" w:rsidR="0012366C" w:rsidRPr="007844CB" w:rsidRDefault="0012366C" w:rsidP="007234A5">
      <w:pPr>
        <w:spacing w:line="360" w:lineRule="auto"/>
        <w:ind w:left="1440"/>
        <w:jc w:val="both"/>
        <w:rPr>
          <w:rFonts w:ascii="Arial" w:hAnsi="Arial" w:cs="Arial"/>
          <w:b/>
          <w:bCs/>
          <w:color w:val="000000" w:themeColor="text1"/>
        </w:rPr>
      </w:pPr>
    </w:p>
    <w:p w14:paraId="07F21726" w14:textId="77777777" w:rsidR="0012366C" w:rsidRPr="007844CB" w:rsidRDefault="0012366C" w:rsidP="007234A5">
      <w:pPr>
        <w:spacing w:line="360" w:lineRule="auto"/>
        <w:ind w:left="1440"/>
        <w:jc w:val="both"/>
        <w:rPr>
          <w:rFonts w:ascii="Arial" w:hAnsi="Arial" w:cs="Arial"/>
          <w:color w:val="000000" w:themeColor="text1"/>
        </w:rPr>
      </w:pPr>
      <w:r w:rsidRPr="007844CB">
        <w:rPr>
          <w:rFonts w:ascii="Arial" w:hAnsi="Arial" w:cs="Arial"/>
          <w:b/>
          <w:bCs/>
          <w:color w:val="000000" w:themeColor="text1"/>
        </w:rPr>
        <w:t xml:space="preserve">  </w:t>
      </w:r>
    </w:p>
    <w:p w14:paraId="6D6ECAD8" w14:textId="4AD7E298" w:rsidR="0012366C" w:rsidRPr="007844CB" w:rsidRDefault="0012366C" w:rsidP="007234A5">
      <w:pPr>
        <w:spacing w:line="360" w:lineRule="auto"/>
        <w:rPr>
          <w:rFonts w:ascii="Arial" w:hAnsi="Arial" w:cs="Arial"/>
        </w:rPr>
      </w:pPr>
      <w:r w:rsidRPr="007844CB">
        <w:rPr>
          <w:rFonts w:ascii="Arial" w:hAnsi="Arial" w:cs="Arial"/>
          <w:b/>
          <w:bCs/>
          <w:color w:val="000000" w:themeColor="text1"/>
        </w:rPr>
        <w:tab/>
      </w:r>
      <w:r w:rsidRPr="007844CB">
        <w:rPr>
          <w:rFonts w:ascii="Arial" w:hAnsi="Arial" w:cs="Arial"/>
          <w:b/>
          <w:bCs/>
          <w:color w:val="000000" w:themeColor="text1"/>
        </w:rPr>
        <w:tab/>
      </w:r>
      <w:proofErr w:type="gramStart"/>
      <w:r w:rsidRPr="007844CB">
        <w:rPr>
          <w:rFonts w:ascii="Arial" w:hAnsi="Arial" w:cs="Arial"/>
          <w:b/>
          <w:bCs/>
          <w:color w:val="000000" w:themeColor="text1"/>
        </w:rPr>
        <w:t>Date :</w:t>
      </w:r>
      <w:proofErr w:type="gramEnd"/>
      <w:r w:rsidRPr="007844CB">
        <w:rPr>
          <w:rFonts w:ascii="Arial" w:hAnsi="Arial" w:cs="Arial"/>
          <w:b/>
          <w:bCs/>
          <w:color w:val="000000" w:themeColor="text1"/>
        </w:rPr>
        <w:t xml:space="preserve"> </w:t>
      </w:r>
      <w:r w:rsidR="002F28A2">
        <w:rPr>
          <w:rFonts w:ascii="Arial" w:hAnsi="Arial" w:cs="Arial"/>
          <w:b/>
          <w:bCs/>
          <w:color w:val="000000" w:themeColor="text1"/>
        </w:rPr>
        <w:t>14/08/2023</w:t>
      </w:r>
    </w:p>
    <w:p w14:paraId="44F6CA1E" w14:textId="7813386A" w:rsidR="004326E2" w:rsidRPr="007844CB" w:rsidRDefault="004326E2" w:rsidP="007234A5">
      <w:pPr>
        <w:spacing w:line="360" w:lineRule="auto"/>
        <w:rPr>
          <w:rFonts w:ascii="Arial" w:hAnsi="Arial" w:cs="Arial"/>
          <w:b/>
          <w:bCs/>
          <w:color w:val="000000" w:themeColor="text1"/>
          <w:sz w:val="28"/>
          <w:szCs w:val="28"/>
        </w:rPr>
      </w:pPr>
      <w:r w:rsidRPr="007844CB">
        <w:rPr>
          <w:rFonts w:ascii="Arial" w:hAnsi="Arial" w:cs="Arial"/>
          <w:b/>
          <w:bCs/>
          <w:color w:val="000000" w:themeColor="text1"/>
          <w:sz w:val="28"/>
          <w:szCs w:val="28"/>
        </w:rPr>
        <w:br w:type="page"/>
      </w:r>
    </w:p>
    <w:p w14:paraId="4AB4C7A0" w14:textId="703995A4" w:rsidR="00EF58BC" w:rsidRPr="00747759" w:rsidRDefault="00EF58BC" w:rsidP="007234A5">
      <w:pPr>
        <w:spacing w:line="360" w:lineRule="auto"/>
        <w:rPr>
          <w:rFonts w:ascii="Arial" w:hAnsi="Arial" w:cs="Arial"/>
          <w:b/>
          <w:bCs/>
          <w:color w:val="000000" w:themeColor="text1"/>
          <w:sz w:val="32"/>
          <w:szCs w:val="32"/>
        </w:rPr>
      </w:pPr>
      <w:r w:rsidRPr="00747759">
        <w:rPr>
          <w:rFonts w:ascii="Arial" w:hAnsi="Arial" w:cs="Arial"/>
          <w:b/>
          <w:bCs/>
          <w:color w:val="000000" w:themeColor="text1"/>
          <w:sz w:val="32"/>
          <w:szCs w:val="32"/>
        </w:rPr>
        <w:lastRenderedPageBreak/>
        <w:t xml:space="preserve">ABSTRACT </w:t>
      </w:r>
    </w:p>
    <w:p w14:paraId="145B2017" w14:textId="016904B8" w:rsidR="007844CB" w:rsidRPr="00747759" w:rsidRDefault="00747759" w:rsidP="00747759">
      <w:pPr>
        <w:spacing w:line="360" w:lineRule="auto"/>
        <w:rPr>
          <w:rFonts w:ascii="Arial" w:hAnsi="Arial" w:cs="Arial"/>
          <w:color w:val="000000" w:themeColor="text1"/>
          <w:sz w:val="28"/>
          <w:szCs w:val="28"/>
        </w:rPr>
      </w:pPr>
      <w:r w:rsidRPr="00747759">
        <w:rPr>
          <w:rFonts w:ascii="Arial" w:hAnsi="Arial" w:cs="Arial"/>
          <w:color w:val="000000" w:themeColor="text1"/>
          <w:sz w:val="24"/>
          <w:szCs w:val="24"/>
        </w:rPr>
        <w:t xml:space="preserve">This research project aims to address the critical issue of safeguarding personally identifiable information (PII) stored on cloud platforms. With the focus on preventing accidental or potential data breaches, the project proposes implementing a Cloud Data Loss Prevention (DLP) system. The system will efficiently identify and redact PII within plain-text documents by leveraging advanced detection mechanism. The study will assess the DLP solution's accuracy and effectiveness in a test environment using cloud storage but mimicking real-world scenarios. The outcomes of this research will contribute to the organisation's security and privacy of sensitive information stored on cloud platforms, ensuring continuous compliance with data protection regulations. </w:t>
      </w:r>
      <w:r w:rsidR="007844CB" w:rsidRPr="00747759">
        <w:rPr>
          <w:rFonts w:ascii="Arial" w:hAnsi="Arial" w:cs="Arial"/>
          <w:color w:val="000000" w:themeColor="text1"/>
          <w:sz w:val="28"/>
          <w:szCs w:val="28"/>
        </w:rPr>
        <w:br w:type="page"/>
      </w:r>
    </w:p>
    <w:sdt>
      <w:sdtPr>
        <w:rPr>
          <w:rFonts w:ascii="Arial" w:eastAsiaTheme="minorHAnsi" w:hAnsi="Arial" w:cs="Arial"/>
          <w:color w:val="auto"/>
          <w:kern w:val="2"/>
          <w:sz w:val="24"/>
          <w:szCs w:val="24"/>
          <w:lang w:val="en-GB"/>
          <w14:ligatures w14:val="standardContextual"/>
        </w:rPr>
        <w:id w:val="1437869974"/>
        <w:docPartObj>
          <w:docPartGallery w:val="Table of Contents"/>
          <w:docPartUnique/>
        </w:docPartObj>
      </w:sdtPr>
      <w:sdtEndPr>
        <w:rPr>
          <w:b/>
          <w:bCs/>
          <w:noProof/>
        </w:rPr>
      </w:sdtEndPr>
      <w:sdtContent>
        <w:p w14:paraId="30EC2B0B" w14:textId="233E5F4A" w:rsidR="007844CB" w:rsidRPr="002D3FF3" w:rsidRDefault="007844CB" w:rsidP="002D3FF3">
          <w:pPr>
            <w:pStyle w:val="TOCHeading"/>
            <w:spacing w:line="360" w:lineRule="auto"/>
            <w:rPr>
              <w:rFonts w:ascii="Arial" w:hAnsi="Arial" w:cs="Arial"/>
              <w:b/>
              <w:bCs/>
              <w:color w:val="auto"/>
            </w:rPr>
          </w:pPr>
          <w:r w:rsidRPr="002D3FF3">
            <w:rPr>
              <w:rFonts w:ascii="Arial" w:hAnsi="Arial" w:cs="Arial"/>
              <w:b/>
              <w:bCs/>
              <w:color w:val="auto"/>
            </w:rPr>
            <w:t>Contents</w:t>
          </w:r>
        </w:p>
        <w:p w14:paraId="5630FAC1" w14:textId="45DA38C7" w:rsidR="002D3FF3" w:rsidRPr="002D3FF3" w:rsidRDefault="007844CB" w:rsidP="002D3FF3">
          <w:pPr>
            <w:pStyle w:val="TOC1"/>
            <w:spacing w:line="360" w:lineRule="auto"/>
            <w:rPr>
              <w:rFonts w:eastAsiaTheme="minorEastAsia"/>
              <w:lang w:eastAsia="en-GB"/>
            </w:rPr>
          </w:pPr>
          <w:r w:rsidRPr="002D3FF3">
            <w:rPr>
              <w:noProof w:val="0"/>
            </w:rPr>
            <w:fldChar w:fldCharType="begin"/>
          </w:r>
          <w:r w:rsidRPr="002D3FF3">
            <w:instrText xml:space="preserve"> TOC \o "1-3" \h \z \u </w:instrText>
          </w:r>
          <w:r w:rsidRPr="002D3FF3">
            <w:rPr>
              <w:noProof w:val="0"/>
            </w:rPr>
            <w:fldChar w:fldCharType="separate"/>
          </w:r>
          <w:hyperlink w:anchor="_Toc142942657" w:history="1">
            <w:r w:rsidR="002D3FF3" w:rsidRPr="002D3FF3">
              <w:rPr>
                <w:rStyle w:val="Hyperlink"/>
              </w:rPr>
              <w:t>1.</w:t>
            </w:r>
            <w:r w:rsidR="002D3FF3" w:rsidRPr="002D3FF3">
              <w:rPr>
                <w:rFonts w:eastAsiaTheme="minorEastAsia"/>
                <w:lang w:eastAsia="en-GB"/>
              </w:rPr>
              <w:tab/>
            </w:r>
            <w:r w:rsidR="002D3FF3" w:rsidRPr="002D3FF3">
              <w:rPr>
                <w:rStyle w:val="Hyperlink"/>
              </w:rPr>
              <w:t>Introduction</w:t>
            </w:r>
            <w:r w:rsidR="002D3FF3" w:rsidRPr="002D3FF3">
              <w:rPr>
                <w:webHidden/>
              </w:rPr>
              <w:tab/>
            </w:r>
            <w:r w:rsidR="002D3FF3" w:rsidRPr="002D3FF3">
              <w:rPr>
                <w:webHidden/>
              </w:rPr>
              <w:fldChar w:fldCharType="begin"/>
            </w:r>
            <w:r w:rsidR="002D3FF3" w:rsidRPr="002D3FF3">
              <w:rPr>
                <w:webHidden/>
              </w:rPr>
              <w:instrText xml:space="preserve"> PAGEREF _Toc142942657 \h </w:instrText>
            </w:r>
            <w:r w:rsidR="002D3FF3" w:rsidRPr="002D3FF3">
              <w:rPr>
                <w:webHidden/>
              </w:rPr>
            </w:r>
            <w:r w:rsidR="002D3FF3" w:rsidRPr="002D3FF3">
              <w:rPr>
                <w:webHidden/>
              </w:rPr>
              <w:fldChar w:fldCharType="separate"/>
            </w:r>
            <w:r w:rsidR="002D3FF3" w:rsidRPr="002D3FF3">
              <w:rPr>
                <w:webHidden/>
              </w:rPr>
              <w:t>6</w:t>
            </w:r>
            <w:r w:rsidR="002D3FF3" w:rsidRPr="002D3FF3">
              <w:rPr>
                <w:webHidden/>
              </w:rPr>
              <w:fldChar w:fldCharType="end"/>
            </w:r>
          </w:hyperlink>
        </w:p>
        <w:p w14:paraId="3010946F" w14:textId="053BCC08" w:rsidR="002D3FF3" w:rsidRPr="002D3FF3" w:rsidRDefault="002D3FF3" w:rsidP="002D3FF3">
          <w:pPr>
            <w:pStyle w:val="TOC1"/>
            <w:spacing w:line="360" w:lineRule="auto"/>
            <w:rPr>
              <w:rFonts w:eastAsiaTheme="minorEastAsia"/>
              <w:lang w:eastAsia="en-GB"/>
            </w:rPr>
          </w:pPr>
          <w:hyperlink w:anchor="_Toc142942658" w:history="1">
            <w:r w:rsidRPr="002D3FF3">
              <w:rPr>
                <w:rStyle w:val="Hyperlink"/>
              </w:rPr>
              <w:t>2.</w:t>
            </w:r>
            <w:r w:rsidRPr="002D3FF3">
              <w:rPr>
                <w:rFonts w:eastAsiaTheme="minorEastAsia"/>
                <w:lang w:eastAsia="en-GB"/>
              </w:rPr>
              <w:tab/>
            </w:r>
            <w:r w:rsidRPr="002D3FF3">
              <w:rPr>
                <w:rStyle w:val="Hyperlink"/>
              </w:rPr>
              <w:t>Research Literature Review</w:t>
            </w:r>
            <w:r w:rsidRPr="002D3FF3">
              <w:rPr>
                <w:webHidden/>
              </w:rPr>
              <w:tab/>
            </w:r>
            <w:r w:rsidRPr="002D3FF3">
              <w:rPr>
                <w:webHidden/>
              </w:rPr>
              <w:fldChar w:fldCharType="begin"/>
            </w:r>
            <w:r w:rsidRPr="002D3FF3">
              <w:rPr>
                <w:webHidden/>
              </w:rPr>
              <w:instrText xml:space="preserve"> PAGEREF _Toc142942658 \h </w:instrText>
            </w:r>
            <w:r w:rsidRPr="002D3FF3">
              <w:rPr>
                <w:webHidden/>
              </w:rPr>
            </w:r>
            <w:r w:rsidRPr="002D3FF3">
              <w:rPr>
                <w:webHidden/>
              </w:rPr>
              <w:fldChar w:fldCharType="separate"/>
            </w:r>
            <w:r w:rsidRPr="002D3FF3">
              <w:rPr>
                <w:webHidden/>
              </w:rPr>
              <w:t>8</w:t>
            </w:r>
            <w:r w:rsidRPr="002D3FF3">
              <w:rPr>
                <w:webHidden/>
              </w:rPr>
              <w:fldChar w:fldCharType="end"/>
            </w:r>
          </w:hyperlink>
        </w:p>
        <w:p w14:paraId="071B2365" w14:textId="4286811F" w:rsidR="002D3FF3" w:rsidRPr="002D3FF3" w:rsidRDefault="002D3FF3" w:rsidP="002D3FF3">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142942659" w:history="1">
            <w:r w:rsidRPr="002D3FF3">
              <w:rPr>
                <w:rStyle w:val="Hyperlink"/>
                <w:rFonts w:ascii="Arial" w:hAnsi="Arial" w:cs="Arial"/>
                <w:noProof/>
                <w:sz w:val="24"/>
                <w:szCs w:val="24"/>
              </w:rPr>
              <w:t>2.1.</w:t>
            </w:r>
            <w:r w:rsidRPr="002D3FF3">
              <w:rPr>
                <w:rFonts w:ascii="Arial" w:eastAsiaTheme="minorEastAsia" w:hAnsi="Arial" w:cs="Arial"/>
                <w:noProof/>
                <w:sz w:val="24"/>
                <w:szCs w:val="24"/>
                <w:lang w:eastAsia="en-GB"/>
              </w:rPr>
              <w:tab/>
            </w:r>
            <w:r w:rsidRPr="002D3FF3">
              <w:rPr>
                <w:rStyle w:val="Hyperlink"/>
                <w:rFonts w:ascii="Arial" w:hAnsi="Arial" w:cs="Arial"/>
                <w:noProof/>
                <w:sz w:val="24"/>
                <w:szCs w:val="24"/>
              </w:rPr>
              <w:t>Article 1</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_Toc142942659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8</w:t>
            </w:r>
            <w:r w:rsidRPr="002D3FF3">
              <w:rPr>
                <w:rFonts w:ascii="Arial" w:hAnsi="Arial" w:cs="Arial"/>
                <w:noProof/>
                <w:webHidden/>
                <w:sz w:val="24"/>
                <w:szCs w:val="24"/>
              </w:rPr>
              <w:fldChar w:fldCharType="end"/>
            </w:r>
          </w:hyperlink>
        </w:p>
        <w:p w14:paraId="37298E97" w14:textId="07EBD2BC" w:rsidR="002D3FF3" w:rsidRPr="002D3FF3" w:rsidRDefault="002D3FF3" w:rsidP="002D3FF3">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142942660" w:history="1">
            <w:r w:rsidRPr="002D3FF3">
              <w:rPr>
                <w:rStyle w:val="Hyperlink"/>
                <w:rFonts w:ascii="Arial" w:hAnsi="Arial" w:cs="Arial"/>
                <w:noProof/>
                <w:sz w:val="24"/>
                <w:szCs w:val="24"/>
              </w:rPr>
              <w:t>2.2.</w:t>
            </w:r>
            <w:r w:rsidRPr="002D3FF3">
              <w:rPr>
                <w:rFonts w:ascii="Arial" w:eastAsiaTheme="minorEastAsia" w:hAnsi="Arial" w:cs="Arial"/>
                <w:noProof/>
                <w:sz w:val="24"/>
                <w:szCs w:val="24"/>
                <w:lang w:eastAsia="en-GB"/>
              </w:rPr>
              <w:tab/>
            </w:r>
            <w:r w:rsidRPr="002D3FF3">
              <w:rPr>
                <w:rStyle w:val="Hyperlink"/>
                <w:rFonts w:ascii="Arial" w:hAnsi="Arial" w:cs="Arial"/>
                <w:noProof/>
                <w:sz w:val="24"/>
                <w:szCs w:val="24"/>
              </w:rPr>
              <w:t>Article 2</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_Toc142942660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9</w:t>
            </w:r>
            <w:r w:rsidRPr="002D3FF3">
              <w:rPr>
                <w:rFonts w:ascii="Arial" w:hAnsi="Arial" w:cs="Arial"/>
                <w:noProof/>
                <w:webHidden/>
                <w:sz w:val="24"/>
                <w:szCs w:val="24"/>
              </w:rPr>
              <w:fldChar w:fldCharType="end"/>
            </w:r>
          </w:hyperlink>
        </w:p>
        <w:p w14:paraId="505019D6" w14:textId="3B9D7390" w:rsidR="002D3FF3" w:rsidRPr="002D3FF3" w:rsidRDefault="002D3FF3" w:rsidP="002D3FF3">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142942661" w:history="1">
            <w:r w:rsidRPr="002D3FF3">
              <w:rPr>
                <w:rStyle w:val="Hyperlink"/>
                <w:rFonts w:ascii="Arial" w:hAnsi="Arial" w:cs="Arial"/>
                <w:noProof/>
                <w:sz w:val="24"/>
                <w:szCs w:val="24"/>
              </w:rPr>
              <w:t>2.3.</w:t>
            </w:r>
            <w:r w:rsidRPr="002D3FF3">
              <w:rPr>
                <w:rFonts w:ascii="Arial" w:eastAsiaTheme="minorEastAsia" w:hAnsi="Arial" w:cs="Arial"/>
                <w:noProof/>
                <w:sz w:val="24"/>
                <w:szCs w:val="24"/>
                <w:lang w:eastAsia="en-GB"/>
              </w:rPr>
              <w:tab/>
            </w:r>
            <w:r w:rsidRPr="002D3FF3">
              <w:rPr>
                <w:rStyle w:val="Hyperlink"/>
                <w:rFonts w:ascii="Arial" w:hAnsi="Arial" w:cs="Arial"/>
                <w:noProof/>
                <w:sz w:val="24"/>
                <w:szCs w:val="24"/>
              </w:rPr>
              <w:t>Article 3</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_Toc142942661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11</w:t>
            </w:r>
            <w:r w:rsidRPr="002D3FF3">
              <w:rPr>
                <w:rFonts w:ascii="Arial" w:hAnsi="Arial" w:cs="Arial"/>
                <w:noProof/>
                <w:webHidden/>
                <w:sz w:val="24"/>
                <w:szCs w:val="24"/>
              </w:rPr>
              <w:fldChar w:fldCharType="end"/>
            </w:r>
          </w:hyperlink>
        </w:p>
        <w:p w14:paraId="2BFBFE8F" w14:textId="181DB2F9" w:rsidR="002D3FF3" w:rsidRPr="002D3FF3" w:rsidRDefault="002D3FF3" w:rsidP="002D3FF3">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142942662" w:history="1">
            <w:r w:rsidRPr="002D3FF3">
              <w:rPr>
                <w:rStyle w:val="Hyperlink"/>
                <w:rFonts w:ascii="Arial" w:hAnsi="Arial" w:cs="Arial"/>
                <w:noProof/>
                <w:sz w:val="24"/>
                <w:szCs w:val="24"/>
              </w:rPr>
              <w:t>2.4.</w:t>
            </w:r>
            <w:r w:rsidRPr="002D3FF3">
              <w:rPr>
                <w:rFonts w:ascii="Arial" w:eastAsiaTheme="minorEastAsia" w:hAnsi="Arial" w:cs="Arial"/>
                <w:noProof/>
                <w:sz w:val="24"/>
                <w:szCs w:val="24"/>
                <w:lang w:eastAsia="en-GB"/>
              </w:rPr>
              <w:tab/>
            </w:r>
            <w:r w:rsidRPr="002D3FF3">
              <w:rPr>
                <w:rStyle w:val="Hyperlink"/>
                <w:rFonts w:ascii="Arial" w:hAnsi="Arial" w:cs="Arial"/>
                <w:noProof/>
                <w:sz w:val="24"/>
                <w:szCs w:val="24"/>
              </w:rPr>
              <w:t>Article 4</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_Toc142942662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13</w:t>
            </w:r>
            <w:r w:rsidRPr="002D3FF3">
              <w:rPr>
                <w:rFonts w:ascii="Arial" w:hAnsi="Arial" w:cs="Arial"/>
                <w:noProof/>
                <w:webHidden/>
                <w:sz w:val="24"/>
                <w:szCs w:val="24"/>
              </w:rPr>
              <w:fldChar w:fldCharType="end"/>
            </w:r>
          </w:hyperlink>
        </w:p>
        <w:p w14:paraId="7D61894A" w14:textId="245FE8E9" w:rsidR="002D3FF3" w:rsidRPr="002D3FF3" w:rsidRDefault="002D3FF3" w:rsidP="002D3FF3">
          <w:pPr>
            <w:pStyle w:val="TOC1"/>
            <w:spacing w:line="360" w:lineRule="auto"/>
            <w:rPr>
              <w:rFonts w:eastAsiaTheme="minorEastAsia"/>
              <w:lang w:eastAsia="en-GB"/>
            </w:rPr>
          </w:pPr>
          <w:hyperlink w:anchor="_Toc142942663" w:history="1">
            <w:r w:rsidRPr="002D3FF3">
              <w:rPr>
                <w:rStyle w:val="Hyperlink"/>
              </w:rPr>
              <w:t>3.</w:t>
            </w:r>
            <w:r w:rsidRPr="002D3FF3">
              <w:rPr>
                <w:rFonts w:eastAsiaTheme="minorEastAsia"/>
                <w:lang w:eastAsia="en-GB"/>
              </w:rPr>
              <w:tab/>
            </w:r>
            <w:r w:rsidRPr="002D3FF3">
              <w:rPr>
                <w:rStyle w:val="Hyperlink"/>
              </w:rPr>
              <w:t>Research Methodology</w:t>
            </w:r>
            <w:r w:rsidRPr="002D3FF3">
              <w:rPr>
                <w:webHidden/>
              </w:rPr>
              <w:tab/>
            </w:r>
            <w:r w:rsidRPr="002D3FF3">
              <w:rPr>
                <w:webHidden/>
              </w:rPr>
              <w:fldChar w:fldCharType="begin"/>
            </w:r>
            <w:r w:rsidRPr="002D3FF3">
              <w:rPr>
                <w:webHidden/>
              </w:rPr>
              <w:instrText xml:space="preserve"> PAGEREF _Toc142942663 \h </w:instrText>
            </w:r>
            <w:r w:rsidRPr="002D3FF3">
              <w:rPr>
                <w:webHidden/>
              </w:rPr>
            </w:r>
            <w:r w:rsidRPr="002D3FF3">
              <w:rPr>
                <w:webHidden/>
              </w:rPr>
              <w:fldChar w:fldCharType="separate"/>
            </w:r>
            <w:r w:rsidRPr="002D3FF3">
              <w:rPr>
                <w:webHidden/>
              </w:rPr>
              <w:t>16</w:t>
            </w:r>
            <w:r w:rsidRPr="002D3FF3">
              <w:rPr>
                <w:webHidden/>
              </w:rPr>
              <w:fldChar w:fldCharType="end"/>
            </w:r>
          </w:hyperlink>
        </w:p>
        <w:p w14:paraId="21DCD7D1" w14:textId="2CCDF30F" w:rsidR="002D3FF3" w:rsidRPr="002D3FF3" w:rsidRDefault="002D3FF3" w:rsidP="002D3FF3">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142942664" w:history="1">
            <w:r w:rsidRPr="002D3FF3">
              <w:rPr>
                <w:rStyle w:val="Hyperlink"/>
                <w:rFonts w:ascii="Arial" w:hAnsi="Arial" w:cs="Arial"/>
                <w:noProof/>
                <w:sz w:val="24"/>
                <w:szCs w:val="24"/>
              </w:rPr>
              <w:t>3.1.</w:t>
            </w:r>
            <w:r w:rsidRPr="002D3FF3">
              <w:rPr>
                <w:rFonts w:ascii="Arial" w:eastAsiaTheme="minorEastAsia" w:hAnsi="Arial" w:cs="Arial"/>
                <w:noProof/>
                <w:sz w:val="24"/>
                <w:szCs w:val="24"/>
                <w:lang w:eastAsia="en-GB"/>
              </w:rPr>
              <w:tab/>
            </w:r>
            <w:r w:rsidRPr="002D3FF3">
              <w:rPr>
                <w:rStyle w:val="Hyperlink"/>
                <w:rFonts w:ascii="Arial" w:hAnsi="Arial" w:cs="Arial"/>
                <w:noProof/>
                <w:sz w:val="24"/>
                <w:szCs w:val="24"/>
              </w:rPr>
              <w:t>Experimental Hypothesis</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_Toc142942664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16</w:t>
            </w:r>
            <w:r w:rsidRPr="002D3FF3">
              <w:rPr>
                <w:rFonts w:ascii="Arial" w:hAnsi="Arial" w:cs="Arial"/>
                <w:noProof/>
                <w:webHidden/>
                <w:sz w:val="24"/>
                <w:szCs w:val="24"/>
              </w:rPr>
              <w:fldChar w:fldCharType="end"/>
            </w:r>
          </w:hyperlink>
        </w:p>
        <w:p w14:paraId="30503130" w14:textId="2779B411" w:rsidR="002D3FF3" w:rsidRPr="002D3FF3" w:rsidRDefault="002D3FF3" w:rsidP="002D3FF3">
          <w:pPr>
            <w:pStyle w:val="TOC3"/>
            <w:tabs>
              <w:tab w:val="left" w:pos="1320"/>
              <w:tab w:val="right" w:leader="dot" w:pos="9016"/>
            </w:tabs>
            <w:spacing w:line="360" w:lineRule="auto"/>
            <w:rPr>
              <w:rFonts w:ascii="Arial" w:eastAsiaTheme="minorEastAsia" w:hAnsi="Arial" w:cs="Arial"/>
              <w:noProof/>
              <w:sz w:val="24"/>
              <w:szCs w:val="24"/>
              <w:lang w:eastAsia="en-GB"/>
            </w:rPr>
          </w:pPr>
          <w:hyperlink w:anchor="_Toc142942665" w:history="1">
            <w:r w:rsidRPr="002D3FF3">
              <w:rPr>
                <w:rStyle w:val="Hyperlink"/>
                <w:rFonts w:ascii="Arial" w:eastAsia="Times New Roman" w:hAnsi="Arial" w:cs="Arial"/>
                <w:noProof/>
                <w:kern w:val="0"/>
                <w:sz w:val="24"/>
                <w:szCs w:val="24"/>
                <w:lang w:eastAsia="en-GB"/>
                <w14:ligatures w14:val="none"/>
              </w:rPr>
              <w:t>3.1.1.</w:t>
            </w:r>
            <w:r w:rsidRPr="002D3FF3">
              <w:rPr>
                <w:rFonts w:ascii="Arial" w:eastAsiaTheme="minorEastAsia" w:hAnsi="Arial" w:cs="Arial"/>
                <w:noProof/>
                <w:sz w:val="24"/>
                <w:szCs w:val="24"/>
                <w:lang w:eastAsia="en-GB"/>
              </w:rPr>
              <w:tab/>
            </w:r>
            <w:r w:rsidRPr="002D3FF3">
              <w:rPr>
                <w:rStyle w:val="Hyperlink"/>
                <w:rFonts w:ascii="Arial" w:eastAsia="Times New Roman" w:hAnsi="Arial" w:cs="Arial"/>
                <w:noProof/>
                <w:kern w:val="0"/>
                <w:sz w:val="24"/>
                <w:szCs w:val="24"/>
                <w:lang w:eastAsia="en-GB"/>
                <w14:ligatures w14:val="none"/>
              </w:rPr>
              <w:t>Null Hypothesis (H0)</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_Toc142942665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16</w:t>
            </w:r>
            <w:r w:rsidRPr="002D3FF3">
              <w:rPr>
                <w:rFonts w:ascii="Arial" w:hAnsi="Arial" w:cs="Arial"/>
                <w:noProof/>
                <w:webHidden/>
                <w:sz w:val="24"/>
                <w:szCs w:val="24"/>
              </w:rPr>
              <w:fldChar w:fldCharType="end"/>
            </w:r>
          </w:hyperlink>
        </w:p>
        <w:p w14:paraId="0F7BC420" w14:textId="68A1606C" w:rsidR="002D3FF3" w:rsidRPr="002D3FF3" w:rsidRDefault="002D3FF3" w:rsidP="002D3FF3">
          <w:pPr>
            <w:pStyle w:val="TOC3"/>
            <w:tabs>
              <w:tab w:val="left" w:pos="1320"/>
              <w:tab w:val="right" w:leader="dot" w:pos="9016"/>
            </w:tabs>
            <w:spacing w:line="360" w:lineRule="auto"/>
            <w:rPr>
              <w:rFonts w:ascii="Arial" w:eastAsiaTheme="minorEastAsia" w:hAnsi="Arial" w:cs="Arial"/>
              <w:noProof/>
              <w:sz w:val="24"/>
              <w:szCs w:val="24"/>
              <w:lang w:eastAsia="en-GB"/>
            </w:rPr>
          </w:pPr>
          <w:hyperlink w:anchor="_Toc142942666" w:history="1">
            <w:r w:rsidRPr="002D3FF3">
              <w:rPr>
                <w:rStyle w:val="Hyperlink"/>
                <w:rFonts w:ascii="Arial" w:eastAsia="Times New Roman" w:hAnsi="Arial" w:cs="Arial"/>
                <w:noProof/>
                <w:kern w:val="0"/>
                <w:sz w:val="24"/>
                <w:szCs w:val="24"/>
                <w:lang w:eastAsia="en-GB"/>
                <w14:ligatures w14:val="none"/>
              </w:rPr>
              <w:t>3.1.2.</w:t>
            </w:r>
            <w:r w:rsidRPr="002D3FF3">
              <w:rPr>
                <w:rFonts w:ascii="Arial" w:eastAsiaTheme="minorEastAsia" w:hAnsi="Arial" w:cs="Arial"/>
                <w:noProof/>
                <w:sz w:val="24"/>
                <w:szCs w:val="24"/>
                <w:lang w:eastAsia="en-GB"/>
              </w:rPr>
              <w:tab/>
            </w:r>
            <w:r w:rsidRPr="002D3FF3">
              <w:rPr>
                <w:rStyle w:val="Hyperlink"/>
                <w:rFonts w:ascii="Arial" w:eastAsia="Times New Roman" w:hAnsi="Arial" w:cs="Arial"/>
                <w:noProof/>
                <w:kern w:val="0"/>
                <w:sz w:val="24"/>
                <w:szCs w:val="24"/>
                <w:lang w:eastAsia="en-GB"/>
                <w14:ligatures w14:val="none"/>
              </w:rPr>
              <w:t>Alternative Hypothesis (H1)</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_Toc142942666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16</w:t>
            </w:r>
            <w:r w:rsidRPr="002D3FF3">
              <w:rPr>
                <w:rFonts w:ascii="Arial" w:hAnsi="Arial" w:cs="Arial"/>
                <w:noProof/>
                <w:webHidden/>
                <w:sz w:val="24"/>
                <w:szCs w:val="24"/>
              </w:rPr>
              <w:fldChar w:fldCharType="end"/>
            </w:r>
          </w:hyperlink>
        </w:p>
        <w:p w14:paraId="1A1FB042" w14:textId="66CEDF4B" w:rsidR="002D3FF3" w:rsidRPr="002D3FF3" w:rsidRDefault="002D3FF3" w:rsidP="002D3FF3">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142942667" w:history="1">
            <w:r w:rsidRPr="002D3FF3">
              <w:rPr>
                <w:rStyle w:val="Hyperlink"/>
                <w:rFonts w:ascii="Arial" w:hAnsi="Arial" w:cs="Arial"/>
                <w:noProof/>
                <w:sz w:val="24"/>
                <w:szCs w:val="24"/>
              </w:rPr>
              <w:t>3.2.</w:t>
            </w:r>
            <w:r w:rsidRPr="002D3FF3">
              <w:rPr>
                <w:rFonts w:ascii="Arial" w:eastAsiaTheme="minorEastAsia" w:hAnsi="Arial" w:cs="Arial"/>
                <w:noProof/>
                <w:sz w:val="24"/>
                <w:szCs w:val="24"/>
                <w:lang w:eastAsia="en-GB"/>
              </w:rPr>
              <w:tab/>
            </w:r>
            <w:r w:rsidRPr="002D3FF3">
              <w:rPr>
                <w:rStyle w:val="Hyperlink"/>
                <w:rFonts w:ascii="Arial" w:hAnsi="Arial" w:cs="Arial"/>
                <w:noProof/>
                <w:sz w:val="24"/>
                <w:szCs w:val="24"/>
              </w:rPr>
              <w:t>Hardware &amp; Software</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_Toc142942667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17</w:t>
            </w:r>
            <w:r w:rsidRPr="002D3FF3">
              <w:rPr>
                <w:rFonts w:ascii="Arial" w:hAnsi="Arial" w:cs="Arial"/>
                <w:noProof/>
                <w:webHidden/>
                <w:sz w:val="24"/>
                <w:szCs w:val="24"/>
              </w:rPr>
              <w:fldChar w:fldCharType="end"/>
            </w:r>
          </w:hyperlink>
        </w:p>
        <w:p w14:paraId="4CB98308" w14:textId="4B49828A" w:rsidR="002D3FF3" w:rsidRPr="002D3FF3" w:rsidRDefault="002D3FF3" w:rsidP="002D3FF3">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142942668" w:history="1">
            <w:r w:rsidRPr="002D3FF3">
              <w:rPr>
                <w:rStyle w:val="Hyperlink"/>
                <w:rFonts w:ascii="Arial" w:eastAsia="Times New Roman" w:hAnsi="Arial" w:cs="Arial"/>
                <w:noProof/>
                <w:kern w:val="0"/>
                <w:sz w:val="24"/>
                <w:szCs w:val="24"/>
                <w:lang w:eastAsia="en-GB"/>
                <w14:ligatures w14:val="none"/>
              </w:rPr>
              <w:t>3.3.</w:t>
            </w:r>
            <w:r w:rsidRPr="002D3FF3">
              <w:rPr>
                <w:rFonts w:ascii="Arial" w:eastAsiaTheme="minorEastAsia" w:hAnsi="Arial" w:cs="Arial"/>
                <w:noProof/>
                <w:sz w:val="24"/>
                <w:szCs w:val="24"/>
                <w:lang w:eastAsia="en-GB"/>
              </w:rPr>
              <w:tab/>
            </w:r>
            <w:r w:rsidRPr="002D3FF3">
              <w:rPr>
                <w:rStyle w:val="Hyperlink"/>
                <w:rFonts w:ascii="Arial" w:eastAsia="Times New Roman" w:hAnsi="Arial" w:cs="Arial"/>
                <w:noProof/>
                <w:kern w:val="0"/>
                <w:sz w:val="24"/>
                <w:szCs w:val="24"/>
                <w:lang w:eastAsia="en-GB"/>
                <w14:ligatures w14:val="none"/>
              </w:rPr>
              <w:t>Reliability in the Cloud DLP Project</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_Toc142942668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17</w:t>
            </w:r>
            <w:r w:rsidRPr="002D3FF3">
              <w:rPr>
                <w:rFonts w:ascii="Arial" w:hAnsi="Arial" w:cs="Arial"/>
                <w:noProof/>
                <w:webHidden/>
                <w:sz w:val="24"/>
                <w:szCs w:val="24"/>
              </w:rPr>
              <w:fldChar w:fldCharType="end"/>
            </w:r>
          </w:hyperlink>
        </w:p>
        <w:p w14:paraId="03E4A672" w14:textId="61809F36" w:rsidR="002D3FF3" w:rsidRPr="002D3FF3" w:rsidRDefault="002D3FF3" w:rsidP="002D3FF3">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142942669" w:history="1">
            <w:r w:rsidRPr="002D3FF3">
              <w:rPr>
                <w:rStyle w:val="Hyperlink"/>
                <w:rFonts w:ascii="Arial" w:eastAsia="Times New Roman" w:hAnsi="Arial" w:cs="Arial"/>
                <w:noProof/>
                <w:kern w:val="0"/>
                <w:sz w:val="24"/>
                <w:szCs w:val="24"/>
                <w:lang w:eastAsia="en-GB"/>
                <w14:ligatures w14:val="none"/>
              </w:rPr>
              <w:t>3.4.</w:t>
            </w:r>
            <w:r w:rsidRPr="002D3FF3">
              <w:rPr>
                <w:rFonts w:ascii="Arial" w:eastAsiaTheme="minorEastAsia" w:hAnsi="Arial" w:cs="Arial"/>
                <w:noProof/>
                <w:sz w:val="24"/>
                <w:szCs w:val="24"/>
                <w:lang w:eastAsia="en-GB"/>
              </w:rPr>
              <w:tab/>
            </w:r>
            <w:r w:rsidRPr="002D3FF3">
              <w:rPr>
                <w:rStyle w:val="Hyperlink"/>
                <w:rFonts w:ascii="Arial" w:eastAsia="Times New Roman" w:hAnsi="Arial" w:cs="Arial"/>
                <w:noProof/>
                <w:kern w:val="0"/>
                <w:sz w:val="24"/>
                <w:szCs w:val="24"/>
                <w:lang w:eastAsia="en-GB"/>
                <w14:ligatures w14:val="none"/>
              </w:rPr>
              <w:t>How the Experiment was Conducted</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_Toc142942669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18</w:t>
            </w:r>
            <w:r w:rsidRPr="002D3FF3">
              <w:rPr>
                <w:rFonts w:ascii="Arial" w:hAnsi="Arial" w:cs="Arial"/>
                <w:noProof/>
                <w:webHidden/>
                <w:sz w:val="24"/>
                <w:szCs w:val="24"/>
              </w:rPr>
              <w:fldChar w:fldCharType="end"/>
            </w:r>
          </w:hyperlink>
        </w:p>
        <w:p w14:paraId="75D22366" w14:textId="44046CD6" w:rsidR="002D3FF3" w:rsidRPr="002D3FF3" w:rsidRDefault="002D3FF3" w:rsidP="002D3FF3">
          <w:pPr>
            <w:pStyle w:val="TOC1"/>
            <w:spacing w:line="360" w:lineRule="auto"/>
            <w:rPr>
              <w:rFonts w:eastAsiaTheme="minorEastAsia"/>
              <w:lang w:eastAsia="en-GB"/>
            </w:rPr>
          </w:pPr>
          <w:hyperlink w:anchor="_Toc142942670" w:history="1">
            <w:r w:rsidRPr="002D3FF3">
              <w:rPr>
                <w:rStyle w:val="Hyperlink"/>
              </w:rPr>
              <w:t>4.</w:t>
            </w:r>
            <w:r w:rsidRPr="002D3FF3">
              <w:rPr>
                <w:rFonts w:eastAsiaTheme="minorEastAsia"/>
                <w:lang w:eastAsia="en-GB"/>
              </w:rPr>
              <w:tab/>
            </w:r>
            <w:r w:rsidRPr="002D3FF3">
              <w:rPr>
                <w:rStyle w:val="Hyperlink"/>
              </w:rPr>
              <w:t>Project Design</w:t>
            </w:r>
            <w:r w:rsidRPr="002D3FF3">
              <w:rPr>
                <w:webHidden/>
              </w:rPr>
              <w:tab/>
            </w:r>
            <w:r w:rsidRPr="002D3FF3">
              <w:rPr>
                <w:webHidden/>
              </w:rPr>
              <w:fldChar w:fldCharType="begin"/>
            </w:r>
            <w:r w:rsidRPr="002D3FF3">
              <w:rPr>
                <w:webHidden/>
              </w:rPr>
              <w:instrText xml:space="preserve"> PAGEREF _Toc142942670 \h </w:instrText>
            </w:r>
            <w:r w:rsidRPr="002D3FF3">
              <w:rPr>
                <w:webHidden/>
              </w:rPr>
            </w:r>
            <w:r w:rsidRPr="002D3FF3">
              <w:rPr>
                <w:webHidden/>
              </w:rPr>
              <w:fldChar w:fldCharType="separate"/>
            </w:r>
            <w:r w:rsidRPr="002D3FF3">
              <w:rPr>
                <w:webHidden/>
              </w:rPr>
              <w:t>20</w:t>
            </w:r>
            <w:r w:rsidRPr="002D3FF3">
              <w:rPr>
                <w:webHidden/>
              </w:rPr>
              <w:fldChar w:fldCharType="end"/>
            </w:r>
          </w:hyperlink>
        </w:p>
        <w:p w14:paraId="19A504E8" w14:textId="442C6D4A" w:rsidR="002D3FF3" w:rsidRPr="002D3FF3" w:rsidRDefault="002D3FF3" w:rsidP="002D3FF3">
          <w:pPr>
            <w:pStyle w:val="TOC3"/>
            <w:tabs>
              <w:tab w:val="left" w:pos="1100"/>
              <w:tab w:val="right" w:leader="dot" w:pos="9016"/>
            </w:tabs>
            <w:spacing w:line="360" w:lineRule="auto"/>
            <w:ind w:left="0"/>
            <w:rPr>
              <w:rFonts w:ascii="Arial" w:eastAsiaTheme="minorEastAsia" w:hAnsi="Arial" w:cs="Arial"/>
              <w:noProof/>
              <w:sz w:val="24"/>
              <w:szCs w:val="24"/>
              <w:lang w:eastAsia="en-GB"/>
            </w:rPr>
          </w:pPr>
          <w:r w:rsidRPr="002D3FF3">
            <w:rPr>
              <w:rStyle w:val="Hyperlink"/>
              <w:rFonts w:ascii="Arial" w:hAnsi="Arial" w:cs="Arial"/>
              <w:noProof/>
              <w:sz w:val="24"/>
              <w:szCs w:val="24"/>
              <w:u w:val="none"/>
            </w:rPr>
            <w:t xml:space="preserve">   </w:t>
          </w:r>
          <w:hyperlink w:anchor="_Toc142942671" w:history="1">
            <w:r w:rsidRPr="002D3FF3">
              <w:rPr>
                <w:rStyle w:val="Hyperlink"/>
                <w:rFonts w:ascii="Arial" w:hAnsi="Arial" w:cs="Arial"/>
                <w:noProof/>
                <w:sz w:val="24"/>
                <w:szCs w:val="24"/>
              </w:rPr>
              <w:t>4.1.</w:t>
            </w:r>
            <w:r>
              <w:rPr>
                <w:rStyle w:val="Hyperlink"/>
                <w:rFonts w:ascii="Arial" w:hAnsi="Arial" w:cs="Arial"/>
                <w:noProof/>
                <w:sz w:val="24"/>
                <w:szCs w:val="24"/>
              </w:rPr>
              <w:t xml:space="preserve">    </w:t>
            </w:r>
            <w:r w:rsidRPr="002D3FF3">
              <w:rPr>
                <w:rStyle w:val="Hyperlink"/>
                <w:rFonts w:ascii="Arial" w:hAnsi="Arial" w:cs="Arial"/>
                <w:noProof/>
                <w:sz w:val="24"/>
                <w:szCs w:val="24"/>
              </w:rPr>
              <w:t>Test Environment</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_Toc142942671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20</w:t>
            </w:r>
            <w:r w:rsidRPr="002D3FF3">
              <w:rPr>
                <w:rFonts w:ascii="Arial" w:hAnsi="Arial" w:cs="Arial"/>
                <w:noProof/>
                <w:webHidden/>
                <w:sz w:val="24"/>
                <w:szCs w:val="24"/>
              </w:rPr>
              <w:fldChar w:fldCharType="end"/>
            </w:r>
          </w:hyperlink>
        </w:p>
        <w:p w14:paraId="6AB9EDB4" w14:textId="0BF2366E" w:rsidR="002D3FF3" w:rsidRPr="002D3FF3" w:rsidRDefault="002D3FF3" w:rsidP="002D3FF3">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142942672" w:history="1">
            <w:r w:rsidRPr="002D3FF3">
              <w:rPr>
                <w:rStyle w:val="Hyperlink"/>
                <w:rFonts w:ascii="Arial" w:hAnsi="Arial" w:cs="Arial"/>
                <w:noProof/>
                <w:sz w:val="24"/>
                <w:szCs w:val="24"/>
              </w:rPr>
              <w:t>4.2.</w:t>
            </w:r>
            <w:r w:rsidRPr="002D3FF3">
              <w:rPr>
                <w:rFonts w:ascii="Arial" w:eastAsiaTheme="minorEastAsia" w:hAnsi="Arial" w:cs="Arial"/>
                <w:noProof/>
                <w:sz w:val="24"/>
                <w:szCs w:val="24"/>
                <w:lang w:eastAsia="en-GB"/>
              </w:rPr>
              <w:tab/>
            </w:r>
            <w:r w:rsidRPr="002D3FF3">
              <w:rPr>
                <w:rStyle w:val="Hyperlink"/>
                <w:rFonts w:ascii="Arial" w:hAnsi="Arial" w:cs="Arial"/>
                <w:noProof/>
                <w:sz w:val="24"/>
                <w:szCs w:val="24"/>
              </w:rPr>
              <w:t>Test Data</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_Toc142942672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21</w:t>
            </w:r>
            <w:r w:rsidRPr="002D3FF3">
              <w:rPr>
                <w:rFonts w:ascii="Arial" w:hAnsi="Arial" w:cs="Arial"/>
                <w:noProof/>
                <w:webHidden/>
                <w:sz w:val="24"/>
                <w:szCs w:val="24"/>
              </w:rPr>
              <w:fldChar w:fldCharType="end"/>
            </w:r>
          </w:hyperlink>
        </w:p>
        <w:p w14:paraId="79E0FFC8" w14:textId="0296530F" w:rsidR="002D3FF3" w:rsidRPr="002D3FF3" w:rsidRDefault="002D3FF3" w:rsidP="002D3FF3">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142942673" w:history="1">
            <w:r w:rsidRPr="002D3FF3">
              <w:rPr>
                <w:rStyle w:val="Hyperlink"/>
                <w:rFonts w:ascii="Arial" w:hAnsi="Arial" w:cs="Arial"/>
                <w:noProof/>
                <w:sz w:val="24"/>
                <w:szCs w:val="24"/>
              </w:rPr>
              <w:t>4.3.</w:t>
            </w:r>
            <w:r w:rsidRPr="002D3FF3">
              <w:rPr>
                <w:rFonts w:ascii="Arial" w:eastAsiaTheme="minorEastAsia" w:hAnsi="Arial" w:cs="Arial"/>
                <w:noProof/>
                <w:sz w:val="24"/>
                <w:szCs w:val="24"/>
                <w:lang w:eastAsia="en-GB"/>
              </w:rPr>
              <w:tab/>
            </w:r>
            <w:r w:rsidRPr="002D3FF3">
              <w:rPr>
                <w:rStyle w:val="Hyperlink"/>
                <w:rFonts w:ascii="Arial" w:hAnsi="Arial" w:cs="Arial"/>
                <w:noProof/>
                <w:sz w:val="24"/>
                <w:szCs w:val="24"/>
              </w:rPr>
              <w:t>Cloud Solution</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_Toc142942673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24</w:t>
            </w:r>
            <w:r w:rsidRPr="002D3FF3">
              <w:rPr>
                <w:rFonts w:ascii="Arial" w:hAnsi="Arial" w:cs="Arial"/>
                <w:noProof/>
                <w:webHidden/>
                <w:sz w:val="24"/>
                <w:szCs w:val="24"/>
              </w:rPr>
              <w:fldChar w:fldCharType="end"/>
            </w:r>
          </w:hyperlink>
        </w:p>
        <w:p w14:paraId="47C1A35A" w14:textId="79ED3916" w:rsidR="002D3FF3" w:rsidRPr="002D3FF3" w:rsidRDefault="002D3FF3" w:rsidP="002D3FF3">
          <w:pPr>
            <w:pStyle w:val="TOC2"/>
            <w:tabs>
              <w:tab w:val="left" w:pos="660"/>
              <w:tab w:val="right" w:leader="dot" w:pos="9016"/>
            </w:tabs>
            <w:spacing w:line="360" w:lineRule="auto"/>
            <w:rPr>
              <w:rFonts w:ascii="Arial" w:eastAsiaTheme="minorEastAsia" w:hAnsi="Arial" w:cs="Arial"/>
              <w:noProof/>
              <w:sz w:val="24"/>
              <w:szCs w:val="24"/>
              <w:lang w:eastAsia="en-GB"/>
            </w:rPr>
          </w:pPr>
          <w:hyperlink w:anchor="_Toc142942674" w:history="1">
            <w:r w:rsidRPr="002D3FF3">
              <w:rPr>
                <w:rStyle w:val="Hyperlink"/>
                <w:rFonts w:ascii="Arial" w:hAnsi="Arial" w:cs="Arial"/>
                <w:noProof/>
                <w:sz w:val="24"/>
                <w:szCs w:val="24"/>
              </w:rPr>
              <w:t>5.</w:t>
            </w:r>
            <w:r w:rsidRPr="002D3FF3">
              <w:rPr>
                <w:rFonts w:ascii="Arial" w:eastAsiaTheme="minorEastAsia" w:hAnsi="Arial" w:cs="Arial"/>
                <w:noProof/>
                <w:sz w:val="24"/>
                <w:szCs w:val="24"/>
                <w:lang w:eastAsia="en-GB"/>
              </w:rPr>
              <w:tab/>
            </w:r>
            <w:r w:rsidRPr="002D3FF3">
              <w:rPr>
                <w:rStyle w:val="Hyperlink"/>
                <w:rFonts w:ascii="Arial" w:hAnsi="Arial" w:cs="Arial"/>
                <w:noProof/>
                <w:sz w:val="24"/>
                <w:szCs w:val="24"/>
              </w:rPr>
              <w:t>Implementation</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_Toc142942674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25</w:t>
            </w:r>
            <w:r w:rsidRPr="002D3FF3">
              <w:rPr>
                <w:rFonts w:ascii="Arial" w:hAnsi="Arial" w:cs="Arial"/>
                <w:noProof/>
                <w:webHidden/>
                <w:sz w:val="24"/>
                <w:szCs w:val="24"/>
              </w:rPr>
              <w:fldChar w:fldCharType="end"/>
            </w:r>
          </w:hyperlink>
        </w:p>
        <w:p w14:paraId="6AA48BBC" w14:textId="1CA79AD0" w:rsidR="002D3FF3" w:rsidRPr="002D3FF3" w:rsidRDefault="002D3FF3" w:rsidP="002D3FF3">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142942675" w:history="1">
            <w:r w:rsidRPr="002D3FF3">
              <w:rPr>
                <w:rStyle w:val="Hyperlink"/>
                <w:rFonts w:ascii="Arial" w:hAnsi="Arial" w:cs="Arial"/>
                <w:noProof/>
                <w:sz w:val="24"/>
                <w:szCs w:val="24"/>
              </w:rPr>
              <w:t>5.1.</w:t>
            </w:r>
            <w:r w:rsidRPr="002D3FF3">
              <w:rPr>
                <w:rFonts w:ascii="Arial" w:eastAsiaTheme="minorEastAsia" w:hAnsi="Arial" w:cs="Arial"/>
                <w:noProof/>
                <w:sz w:val="24"/>
                <w:szCs w:val="24"/>
                <w:lang w:eastAsia="en-GB"/>
              </w:rPr>
              <w:tab/>
            </w:r>
            <w:r w:rsidRPr="002D3FF3">
              <w:rPr>
                <w:rStyle w:val="Hyperlink"/>
                <w:rFonts w:ascii="Arial" w:hAnsi="Arial" w:cs="Arial"/>
                <w:noProof/>
                <w:sz w:val="24"/>
                <w:szCs w:val="24"/>
              </w:rPr>
              <w:t>Selection of DLP Platform</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_Toc142942675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25</w:t>
            </w:r>
            <w:r w:rsidRPr="002D3FF3">
              <w:rPr>
                <w:rFonts w:ascii="Arial" w:hAnsi="Arial" w:cs="Arial"/>
                <w:noProof/>
                <w:webHidden/>
                <w:sz w:val="24"/>
                <w:szCs w:val="24"/>
              </w:rPr>
              <w:fldChar w:fldCharType="end"/>
            </w:r>
          </w:hyperlink>
        </w:p>
        <w:p w14:paraId="4591958C" w14:textId="1E5A65C5" w:rsidR="002D3FF3" w:rsidRPr="002D3FF3" w:rsidRDefault="002D3FF3" w:rsidP="002D3FF3">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142942676" w:history="1">
            <w:r w:rsidRPr="002D3FF3">
              <w:rPr>
                <w:rStyle w:val="Hyperlink"/>
                <w:rFonts w:ascii="Arial" w:hAnsi="Arial" w:cs="Arial"/>
                <w:noProof/>
                <w:sz w:val="24"/>
                <w:szCs w:val="24"/>
              </w:rPr>
              <w:t>5.2.</w:t>
            </w:r>
            <w:r w:rsidRPr="002D3FF3">
              <w:rPr>
                <w:rFonts w:ascii="Arial" w:eastAsiaTheme="minorEastAsia" w:hAnsi="Arial" w:cs="Arial"/>
                <w:noProof/>
                <w:sz w:val="24"/>
                <w:szCs w:val="24"/>
                <w:lang w:eastAsia="en-GB"/>
              </w:rPr>
              <w:tab/>
            </w:r>
            <w:r w:rsidRPr="002D3FF3">
              <w:rPr>
                <w:rStyle w:val="Hyperlink"/>
                <w:rFonts w:ascii="Arial" w:hAnsi="Arial" w:cs="Arial"/>
                <w:noProof/>
                <w:sz w:val="24"/>
                <w:szCs w:val="24"/>
              </w:rPr>
              <w:t>Data Storage</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_Toc142942676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26</w:t>
            </w:r>
            <w:r w:rsidRPr="002D3FF3">
              <w:rPr>
                <w:rFonts w:ascii="Arial" w:hAnsi="Arial" w:cs="Arial"/>
                <w:noProof/>
                <w:webHidden/>
                <w:sz w:val="24"/>
                <w:szCs w:val="24"/>
              </w:rPr>
              <w:fldChar w:fldCharType="end"/>
            </w:r>
          </w:hyperlink>
        </w:p>
        <w:p w14:paraId="7D22E510" w14:textId="58826FA0" w:rsidR="002D3FF3" w:rsidRPr="002D3FF3" w:rsidRDefault="002D3FF3" w:rsidP="002D3FF3">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142942677" w:history="1">
            <w:r w:rsidRPr="002D3FF3">
              <w:rPr>
                <w:rStyle w:val="Hyperlink"/>
                <w:rFonts w:ascii="Arial" w:hAnsi="Arial" w:cs="Arial"/>
                <w:noProof/>
                <w:sz w:val="24"/>
                <w:szCs w:val="24"/>
              </w:rPr>
              <w:t>5.3.</w:t>
            </w:r>
            <w:r w:rsidRPr="002D3FF3">
              <w:rPr>
                <w:rFonts w:ascii="Arial" w:eastAsiaTheme="minorEastAsia" w:hAnsi="Arial" w:cs="Arial"/>
                <w:noProof/>
                <w:sz w:val="24"/>
                <w:szCs w:val="24"/>
                <w:lang w:eastAsia="en-GB"/>
              </w:rPr>
              <w:tab/>
            </w:r>
            <w:r w:rsidRPr="002D3FF3">
              <w:rPr>
                <w:rStyle w:val="Hyperlink"/>
                <w:rFonts w:ascii="Arial" w:hAnsi="Arial" w:cs="Arial"/>
                <w:noProof/>
                <w:sz w:val="24"/>
                <w:szCs w:val="24"/>
              </w:rPr>
              <w:t>The Custom Info-types</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_Toc142942677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27</w:t>
            </w:r>
            <w:r w:rsidRPr="002D3FF3">
              <w:rPr>
                <w:rFonts w:ascii="Arial" w:hAnsi="Arial" w:cs="Arial"/>
                <w:noProof/>
                <w:webHidden/>
                <w:sz w:val="24"/>
                <w:szCs w:val="24"/>
              </w:rPr>
              <w:fldChar w:fldCharType="end"/>
            </w:r>
          </w:hyperlink>
        </w:p>
        <w:p w14:paraId="3EBA8269" w14:textId="7C00A051" w:rsidR="002D3FF3" w:rsidRPr="002D3FF3" w:rsidRDefault="002D3FF3" w:rsidP="002D3FF3">
          <w:pPr>
            <w:pStyle w:val="TOC3"/>
            <w:tabs>
              <w:tab w:val="left" w:pos="1320"/>
              <w:tab w:val="right" w:leader="dot" w:pos="9016"/>
            </w:tabs>
            <w:spacing w:line="360" w:lineRule="auto"/>
            <w:rPr>
              <w:rFonts w:ascii="Arial" w:eastAsiaTheme="minorEastAsia" w:hAnsi="Arial" w:cs="Arial"/>
              <w:noProof/>
              <w:sz w:val="24"/>
              <w:szCs w:val="24"/>
              <w:lang w:eastAsia="en-GB"/>
            </w:rPr>
          </w:pPr>
          <w:hyperlink w:anchor="_Toc142942678" w:history="1">
            <w:r w:rsidRPr="002D3FF3">
              <w:rPr>
                <w:rStyle w:val="Hyperlink"/>
                <w:rFonts w:ascii="Arial" w:hAnsi="Arial" w:cs="Arial"/>
                <w:noProof/>
                <w:sz w:val="24"/>
                <w:szCs w:val="24"/>
              </w:rPr>
              <w:t>5.3.1.</w:t>
            </w:r>
            <w:r w:rsidRPr="002D3FF3">
              <w:rPr>
                <w:rFonts w:ascii="Arial" w:eastAsiaTheme="minorEastAsia" w:hAnsi="Arial" w:cs="Arial"/>
                <w:noProof/>
                <w:sz w:val="24"/>
                <w:szCs w:val="24"/>
                <w:lang w:eastAsia="en-GB"/>
              </w:rPr>
              <w:tab/>
            </w:r>
            <w:r w:rsidRPr="002D3FF3">
              <w:rPr>
                <w:rStyle w:val="Hyperlink"/>
                <w:rFonts w:ascii="Arial" w:hAnsi="Arial" w:cs="Arial"/>
                <w:noProof/>
                <w:sz w:val="24"/>
                <w:szCs w:val="24"/>
              </w:rPr>
              <w:t>UK Driving License Syntax</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_Toc142942678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27</w:t>
            </w:r>
            <w:r w:rsidRPr="002D3FF3">
              <w:rPr>
                <w:rFonts w:ascii="Arial" w:hAnsi="Arial" w:cs="Arial"/>
                <w:noProof/>
                <w:webHidden/>
                <w:sz w:val="24"/>
                <w:szCs w:val="24"/>
              </w:rPr>
              <w:fldChar w:fldCharType="end"/>
            </w:r>
          </w:hyperlink>
        </w:p>
        <w:p w14:paraId="1429C9B1" w14:textId="0FF7B0BB" w:rsidR="002D3FF3" w:rsidRPr="002D3FF3" w:rsidRDefault="002D3FF3" w:rsidP="002D3FF3">
          <w:pPr>
            <w:pStyle w:val="TOC3"/>
            <w:tabs>
              <w:tab w:val="left" w:pos="1320"/>
              <w:tab w:val="right" w:leader="dot" w:pos="9016"/>
            </w:tabs>
            <w:spacing w:line="360" w:lineRule="auto"/>
            <w:rPr>
              <w:rFonts w:ascii="Arial" w:eastAsiaTheme="minorEastAsia" w:hAnsi="Arial" w:cs="Arial"/>
              <w:noProof/>
              <w:sz w:val="24"/>
              <w:szCs w:val="24"/>
              <w:lang w:eastAsia="en-GB"/>
            </w:rPr>
          </w:pPr>
          <w:hyperlink w:anchor="_Toc142942679" w:history="1">
            <w:r w:rsidRPr="002D3FF3">
              <w:rPr>
                <w:rStyle w:val="Hyperlink"/>
                <w:rFonts w:ascii="Arial" w:hAnsi="Arial" w:cs="Arial"/>
                <w:noProof/>
                <w:sz w:val="24"/>
                <w:szCs w:val="24"/>
              </w:rPr>
              <w:t>5.3.3.</w:t>
            </w:r>
            <w:r w:rsidRPr="002D3FF3">
              <w:rPr>
                <w:rFonts w:ascii="Arial" w:eastAsiaTheme="minorEastAsia" w:hAnsi="Arial" w:cs="Arial"/>
                <w:noProof/>
                <w:sz w:val="24"/>
                <w:szCs w:val="24"/>
                <w:lang w:eastAsia="en-GB"/>
              </w:rPr>
              <w:tab/>
            </w:r>
            <w:r w:rsidRPr="002D3FF3">
              <w:rPr>
                <w:rStyle w:val="Hyperlink"/>
                <w:rFonts w:ascii="Arial" w:hAnsi="Arial" w:cs="Arial"/>
                <w:noProof/>
                <w:sz w:val="24"/>
                <w:szCs w:val="24"/>
              </w:rPr>
              <w:t>UK Passport Syntax</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_Toc142942679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30</w:t>
            </w:r>
            <w:r w:rsidRPr="002D3FF3">
              <w:rPr>
                <w:rFonts w:ascii="Arial" w:hAnsi="Arial" w:cs="Arial"/>
                <w:noProof/>
                <w:webHidden/>
                <w:sz w:val="24"/>
                <w:szCs w:val="24"/>
              </w:rPr>
              <w:fldChar w:fldCharType="end"/>
            </w:r>
          </w:hyperlink>
        </w:p>
        <w:p w14:paraId="222B5316" w14:textId="4406338A" w:rsidR="002D3FF3" w:rsidRPr="002D3FF3" w:rsidRDefault="002D3FF3" w:rsidP="002D3FF3">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142942680" w:history="1">
            <w:r w:rsidRPr="002D3FF3">
              <w:rPr>
                <w:rStyle w:val="Hyperlink"/>
                <w:rFonts w:ascii="Arial" w:hAnsi="Arial" w:cs="Arial"/>
                <w:noProof/>
                <w:sz w:val="24"/>
                <w:szCs w:val="24"/>
              </w:rPr>
              <w:t>5.4.</w:t>
            </w:r>
            <w:r w:rsidRPr="002D3FF3">
              <w:rPr>
                <w:rFonts w:ascii="Arial" w:eastAsiaTheme="minorEastAsia" w:hAnsi="Arial" w:cs="Arial"/>
                <w:noProof/>
                <w:sz w:val="24"/>
                <w:szCs w:val="24"/>
                <w:lang w:eastAsia="en-GB"/>
              </w:rPr>
              <w:tab/>
            </w:r>
            <w:r w:rsidRPr="002D3FF3">
              <w:rPr>
                <w:rStyle w:val="Hyperlink"/>
                <w:rFonts w:ascii="Arial" w:hAnsi="Arial" w:cs="Arial"/>
                <w:noProof/>
                <w:sz w:val="24"/>
                <w:szCs w:val="24"/>
              </w:rPr>
              <w:t>Test Results</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_Toc142942680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30</w:t>
            </w:r>
            <w:r w:rsidRPr="002D3FF3">
              <w:rPr>
                <w:rFonts w:ascii="Arial" w:hAnsi="Arial" w:cs="Arial"/>
                <w:noProof/>
                <w:webHidden/>
                <w:sz w:val="24"/>
                <w:szCs w:val="24"/>
              </w:rPr>
              <w:fldChar w:fldCharType="end"/>
            </w:r>
          </w:hyperlink>
        </w:p>
        <w:p w14:paraId="731F26EA" w14:textId="791BD56C" w:rsidR="002D3FF3" w:rsidRPr="002D3FF3" w:rsidRDefault="002D3FF3" w:rsidP="002D3FF3">
          <w:pPr>
            <w:pStyle w:val="TOC3"/>
            <w:tabs>
              <w:tab w:val="left" w:pos="1320"/>
              <w:tab w:val="right" w:leader="dot" w:pos="9016"/>
            </w:tabs>
            <w:spacing w:line="360" w:lineRule="auto"/>
            <w:rPr>
              <w:rFonts w:ascii="Arial" w:eastAsiaTheme="minorEastAsia" w:hAnsi="Arial" w:cs="Arial"/>
              <w:noProof/>
              <w:sz w:val="24"/>
              <w:szCs w:val="24"/>
              <w:lang w:eastAsia="en-GB"/>
            </w:rPr>
          </w:pPr>
          <w:hyperlink w:anchor="_Toc142942681" w:history="1">
            <w:r w:rsidRPr="002D3FF3">
              <w:rPr>
                <w:rStyle w:val="Hyperlink"/>
                <w:rFonts w:ascii="Arial" w:hAnsi="Arial" w:cs="Arial"/>
                <w:noProof/>
                <w:sz w:val="24"/>
                <w:szCs w:val="24"/>
              </w:rPr>
              <w:t>5.4.1.</w:t>
            </w:r>
            <w:r w:rsidRPr="002D3FF3">
              <w:rPr>
                <w:rFonts w:ascii="Arial" w:eastAsiaTheme="minorEastAsia" w:hAnsi="Arial" w:cs="Arial"/>
                <w:noProof/>
                <w:sz w:val="24"/>
                <w:szCs w:val="24"/>
                <w:lang w:eastAsia="en-GB"/>
              </w:rPr>
              <w:tab/>
            </w:r>
            <w:r w:rsidRPr="002D3FF3">
              <w:rPr>
                <w:rStyle w:val="Hyperlink"/>
                <w:rFonts w:ascii="Arial" w:hAnsi="Arial" w:cs="Arial"/>
                <w:noProof/>
                <w:sz w:val="24"/>
                <w:szCs w:val="24"/>
              </w:rPr>
              <w:t>UK National Insurance Numbers</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_Toc142942681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31</w:t>
            </w:r>
            <w:r w:rsidRPr="002D3FF3">
              <w:rPr>
                <w:rFonts w:ascii="Arial" w:hAnsi="Arial" w:cs="Arial"/>
                <w:noProof/>
                <w:webHidden/>
                <w:sz w:val="24"/>
                <w:szCs w:val="24"/>
              </w:rPr>
              <w:fldChar w:fldCharType="end"/>
            </w:r>
          </w:hyperlink>
        </w:p>
        <w:p w14:paraId="0D24DA7E" w14:textId="75C5E1DB" w:rsidR="002D3FF3" w:rsidRPr="002D3FF3" w:rsidRDefault="002D3FF3" w:rsidP="002D3FF3">
          <w:pPr>
            <w:pStyle w:val="TOC3"/>
            <w:tabs>
              <w:tab w:val="left" w:pos="1320"/>
              <w:tab w:val="right" w:leader="dot" w:pos="9016"/>
            </w:tabs>
            <w:spacing w:line="360" w:lineRule="auto"/>
            <w:rPr>
              <w:rFonts w:ascii="Arial" w:eastAsiaTheme="minorEastAsia" w:hAnsi="Arial" w:cs="Arial"/>
              <w:noProof/>
              <w:sz w:val="24"/>
              <w:szCs w:val="24"/>
              <w:lang w:eastAsia="en-GB"/>
            </w:rPr>
          </w:pPr>
          <w:hyperlink w:anchor="_Toc142942682" w:history="1">
            <w:r w:rsidRPr="002D3FF3">
              <w:rPr>
                <w:rStyle w:val="Hyperlink"/>
                <w:rFonts w:ascii="Arial" w:hAnsi="Arial" w:cs="Arial"/>
                <w:noProof/>
                <w:sz w:val="24"/>
                <w:szCs w:val="24"/>
              </w:rPr>
              <w:t>5.4.2.</w:t>
            </w:r>
            <w:r w:rsidRPr="002D3FF3">
              <w:rPr>
                <w:rFonts w:ascii="Arial" w:eastAsiaTheme="minorEastAsia" w:hAnsi="Arial" w:cs="Arial"/>
                <w:noProof/>
                <w:sz w:val="24"/>
                <w:szCs w:val="24"/>
                <w:lang w:eastAsia="en-GB"/>
              </w:rPr>
              <w:tab/>
            </w:r>
            <w:r w:rsidRPr="002D3FF3">
              <w:rPr>
                <w:rStyle w:val="Hyperlink"/>
                <w:rFonts w:ascii="Arial" w:hAnsi="Arial" w:cs="Arial"/>
                <w:noProof/>
                <w:sz w:val="24"/>
                <w:szCs w:val="24"/>
              </w:rPr>
              <w:t>UK Driving Licenses</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_Toc142942682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36</w:t>
            </w:r>
            <w:r w:rsidRPr="002D3FF3">
              <w:rPr>
                <w:rFonts w:ascii="Arial" w:hAnsi="Arial" w:cs="Arial"/>
                <w:noProof/>
                <w:webHidden/>
                <w:sz w:val="24"/>
                <w:szCs w:val="24"/>
              </w:rPr>
              <w:fldChar w:fldCharType="end"/>
            </w:r>
          </w:hyperlink>
        </w:p>
        <w:p w14:paraId="59DED46F" w14:textId="0CF1C7BF" w:rsidR="002D3FF3" w:rsidRPr="002D3FF3" w:rsidRDefault="002D3FF3" w:rsidP="002D3FF3">
          <w:pPr>
            <w:pStyle w:val="TOC3"/>
            <w:tabs>
              <w:tab w:val="left" w:pos="1320"/>
              <w:tab w:val="right" w:leader="dot" w:pos="9016"/>
            </w:tabs>
            <w:spacing w:line="360" w:lineRule="auto"/>
            <w:rPr>
              <w:rFonts w:ascii="Arial" w:eastAsiaTheme="minorEastAsia" w:hAnsi="Arial" w:cs="Arial"/>
              <w:noProof/>
              <w:sz w:val="24"/>
              <w:szCs w:val="24"/>
              <w:lang w:eastAsia="en-GB"/>
            </w:rPr>
          </w:pPr>
          <w:hyperlink w:anchor="_Toc142942683" w:history="1">
            <w:r w:rsidRPr="002D3FF3">
              <w:rPr>
                <w:rStyle w:val="Hyperlink"/>
                <w:rFonts w:ascii="Arial" w:hAnsi="Arial" w:cs="Arial"/>
                <w:noProof/>
                <w:sz w:val="24"/>
                <w:szCs w:val="24"/>
              </w:rPr>
              <w:t>5.4.3.</w:t>
            </w:r>
            <w:r w:rsidRPr="002D3FF3">
              <w:rPr>
                <w:rFonts w:ascii="Arial" w:eastAsiaTheme="minorEastAsia" w:hAnsi="Arial" w:cs="Arial"/>
                <w:noProof/>
                <w:sz w:val="24"/>
                <w:szCs w:val="24"/>
                <w:lang w:eastAsia="en-GB"/>
              </w:rPr>
              <w:tab/>
            </w:r>
            <w:r w:rsidRPr="002D3FF3">
              <w:rPr>
                <w:rStyle w:val="Hyperlink"/>
                <w:rFonts w:ascii="Arial" w:hAnsi="Arial" w:cs="Arial"/>
                <w:noProof/>
                <w:sz w:val="24"/>
                <w:szCs w:val="24"/>
              </w:rPr>
              <w:t>UK Passport Numbers</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_Toc142942683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41</w:t>
            </w:r>
            <w:r w:rsidRPr="002D3FF3">
              <w:rPr>
                <w:rFonts w:ascii="Arial" w:hAnsi="Arial" w:cs="Arial"/>
                <w:noProof/>
                <w:webHidden/>
                <w:sz w:val="24"/>
                <w:szCs w:val="24"/>
              </w:rPr>
              <w:fldChar w:fldCharType="end"/>
            </w:r>
          </w:hyperlink>
        </w:p>
        <w:p w14:paraId="54889D29" w14:textId="2FBA6BE5" w:rsidR="002D3FF3" w:rsidRPr="002D3FF3" w:rsidRDefault="002D3FF3" w:rsidP="002D3FF3">
          <w:pPr>
            <w:pStyle w:val="TOC1"/>
            <w:spacing w:line="360" w:lineRule="auto"/>
            <w:rPr>
              <w:rFonts w:eastAsiaTheme="minorEastAsia"/>
              <w:lang w:eastAsia="en-GB"/>
            </w:rPr>
          </w:pPr>
          <w:hyperlink w:anchor="_Toc142942684" w:history="1">
            <w:r w:rsidRPr="002D3FF3">
              <w:rPr>
                <w:rStyle w:val="Hyperlink"/>
              </w:rPr>
              <w:t>6.</w:t>
            </w:r>
            <w:r w:rsidRPr="002D3FF3">
              <w:rPr>
                <w:rFonts w:eastAsiaTheme="minorEastAsia"/>
                <w:lang w:eastAsia="en-GB"/>
              </w:rPr>
              <w:tab/>
            </w:r>
            <w:r w:rsidRPr="002D3FF3">
              <w:rPr>
                <w:rStyle w:val="Hyperlink"/>
              </w:rPr>
              <w:t>Project Evaluation</w:t>
            </w:r>
            <w:r w:rsidRPr="002D3FF3">
              <w:rPr>
                <w:webHidden/>
              </w:rPr>
              <w:tab/>
            </w:r>
            <w:r w:rsidRPr="002D3FF3">
              <w:rPr>
                <w:webHidden/>
              </w:rPr>
              <w:fldChar w:fldCharType="begin"/>
            </w:r>
            <w:r w:rsidRPr="002D3FF3">
              <w:rPr>
                <w:webHidden/>
              </w:rPr>
              <w:instrText xml:space="preserve"> PAGEREF _Toc142942684 \h </w:instrText>
            </w:r>
            <w:r w:rsidRPr="002D3FF3">
              <w:rPr>
                <w:webHidden/>
              </w:rPr>
            </w:r>
            <w:r w:rsidRPr="002D3FF3">
              <w:rPr>
                <w:webHidden/>
              </w:rPr>
              <w:fldChar w:fldCharType="separate"/>
            </w:r>
            <w:r w:rsidRPr="002D3FF3">
              <w:rPr>
                <w:webHidden/>
              </w:rPr>
              <w:t>48</w:t>
            </w:r>
            <w:r w:rsidRPr="002D3FF3">
              <w:rPr>
                <w:webHidden/>
              </w:rPr>
              <w:fldChar w:fldCharType="end"/>
            </w:r>
          </w:hyperlink>
        </w:p>
        <w:p w14:paraId="18020AE2" w14:textId="56320998" w:rsidR="002D3FF3" w:rsidRPr="002D3FF3" w:rsidRDefault="002D3FF3" w:rsidP="002D3FF3">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142942685" w:history="1">
            <w:r w:rsidRPr="002D3FF3">
              <w:rPr>
                <w:rStyle w:val="Hyperlink"/>
                <w:rFonts w:ascii="Arial" w:hAnsi="Arial" w:cs="Arial"/>
                <w:noProof/>
                <w:sz w:val="24"/>
                <w:szCs w:val="24"/>
              </w:rPr>
              <w:t>6.1.</w:t>
            </w:r>
            <w:r w:rsidRPr="002D3FF3">
              <w:rPr>
                <w:rFonts w:ascii="Arial" w:eastAsiaTheme="minorEastAsia" w:hAnsi="Arial" w:cs="Arial"/>
                <w:noProof/>
                <w:sz w:val="24"/>
                <w:szCs w:val="24"/>
                <w:lang w:eastAsia="en-GB"/>
              </w:rPr>
              <w:tab/>
            </w:r>
            <w:r w:rsidRPr="002D3FF3">
              <w:rPr>
                <w:rStyle w:val="Hyperlink"/>
                <w:rFonts w:ascii="Arial" w:hAnsi="Arial" w:cs="Arial"/>
                <w:noProof/>
                <w:sz w:val="24"/>
                <w:szCs w:val="24"/>
              </w:rPr>
              <w:t>Meeting the Project Objectives</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_Toc142942685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52</w:t>
            </w:r>
            <w:r w:rsidRPr="002D3FF3">
              <w:rPr>
                <w:rFonts w:ascii="Arial" w:hAnsi="Arial" w:cs="Arial"/>
                <w:noProof/>
                <w:webHidden/>
                <w:sz w:val="24"/>
                <w:szCs w:val="24"/>
              </w:rPr>
              <w:fldChar w:fldCharType="end"/>
            </w:r>
          </w:hyperlink>
        </w:p>
        <w:p w14:paraId="2168438A" w14:textId="1460CAE3" w:rsidR="002D3FF3" w:rsidRPr="002D3FF3" w:rsidRDefault="002D3FF3" w:rsidP="002D3FF3">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142942686" w:history="1">
            <w:r w:rsidRPr="002D3FF3">
              <w:rPr>
                <w:rStyle w:val="Hyperlink"/>
                <w:rFonts w:ascii="Arial" w:hAnsi="Arial" w:cs="Arial"/>
                <w:noProof/>
                <w:sz w:val="24"/>
                <w:szCs w:val="24"/>
              </w:rPr>
              <w:t>6.2.</w:t>
            </w:r>
            <w:r w:rsidRPr="002D3FF3">
              <w:rPr>
                <w:rFonts w:ascii="Arial" w:eastAsiaTheme="minorEastAsia" w:hAnsi="Arial" w:cs="Arial"/>
                <w:noProof/>
                <w:sz w:val="24"/>
                <w:szCs w:val="24"/>
                <w:lang w:eastAsia="en-GB"/>
              </w:rPr>
              <w:tab/>
            </w:r>
            <w:r w:rsidRPr="002D3FF3">
              <w:rPr>
                <w:rStyle w:val="Hyperlink"/>
                <w:rFonts w:ascii="Arial" w:hAnsi="Arial" w:cs="Arial"/>
                <w:noProof/>
                <w:sz w:val="24"/>
                <w:szCs w:val="24"/>
              </w:rPr>
              <w:t>Meeting the Project Aim</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_Toc142942686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54</w:t>
            </w:r>
            <w:r w:rsidRPr="002D3FF3">
              <w:rPr>
                <w:rFonts w:ascii="Arial" w:hAnsi="Arial" w:cs="Arial"/>
                <w:noProof/>
                <w:webHidden/>
                <w:sz w:val="24"/>
                <w:szCs w:val="24"/>
              </w:rPr>
              <w:fldChar w:fldCharType="end"/>
            </w:r>
          </w:hyperlink>
        </w:p>
        <w:p w14:paraId="37F3CAE4" w14:textId="1D0B1124" w:rsidR="002D3FF3" w:rsidRPr="002D3FF3" w:rsidRDefault="002D3FF3" w:rsidP="002D3FF3">
          <w:pPr>
            <w:pStyle w:val="TOC2"/>
            <w:tabs>
              <w:tab w:val="left" w:pos="880"/>
              <w:tab w:val="right" w:leader="dot" w:pos="9016"/>
            </w:tabs>
            <w:spacing w:line="360" w:lineRule="auto"/>
            <w:rPr>
              <w:rFonts w:ascii="Arial" w:eastAsiaTheme="minorEastAsia" w:hAnsi="Arial" w:cs="Arial"/>
              <w:noProof/>
              <w:sz w:val="24"/>
              <w:szCs w:val="24"/>
              <w:lang w:eastAsia="en-GB"/>
            </w:rPr>
          </w:pPr>
          <w:hyperlink w:anchor="_Toc142942687" w:history="1">
            <w:r w:rsidRPr="002D3FF3">
              <w:rPr>
                <w:rStyle w:val="Hyperlink"/>
                <w:rFonts w:ascii="Arial" w:hAnsi="Arial" w:cs="Arial"/>
                <w:noProof/>
                <w:sz w:val="24"/>
                <w:szCs w:val="24"/>
              </w:rPr>
              <w:t>6.3.</w:t>
            </w:r>
            <w:r w:rsidRPr="002D3FF3">
              <w:rPr>
                <w:rFonts w:ascii="Arial" w:eastAsiaTheme="minorEastAsia" w:hAnsi="Arial" w:cs="Arial"/>
                <w:noProof/>
                <w:sz w:val="24"/>
                <w:szCs w:val="24"/>
                <w:lang w:eastAsia="en-GB"/>
              </w:rPr>
              <w:tab/>
            </w:r>
            <w:r w:rsidRPr="002D3FF3">
              <w:rPr>
                <w:rStyle w:val="Hyperlink"/>
                <w:rFonts w:ascii="Arial" w:hAnsi="Arial" w:cs="Arial"/>
                <w:noProof/>
                <w:sz w:val="24"/>
                <w:szCs w:val="24"/>
              </w:rPr>
              <w:t>Project Evaluation for Future DLP Research</w:t>
            </w:r>
            <w:r w:rsidRPr="002D3FF3">
              <w:rPr>
                <w:rFonts w:ascii="Arial" w:hAnsi="Arial" w:cs="Arial"/>
                <w:noProof/>
                <w:webHidden/>
                <w:sz w:val="24"/>
                <w:szCs w:val="24"/>
              </w:rPr>
              <w:tab/>
            </w:r>
            <w:r w:rsidRPr="002D3FF3">
              <w:rPr>
                <w:rFonts w:ascii="Arial" w:hAnsi="Arial" w:cs="Arial"/>
                <w:noProof/>
                <w:webHidden/>
                <w:sz w:val="24"/>
                <w:szCs w:val="24"/>
              </w:rPr>
              <w:fldChar w:fldCharType="begin"/>
            </w:r>
            <w:r w:rsidRPr="002D3FF3">
              <w:rPr>
                <w:rFonts w:ascii="Arial" w:hAnsi="Arial" w:cs="Arial"/>
                <w:noProof/>
                <w:webHidden/>
                <w:sz w:val="24"/>
                <w:szCs w:val="24"/>
              </w:rPr>
              <w:instrText xml:space="preserve"> PAGEREF _Toc142942687 \h </w:instrText>
            </w:r>
            <w:r w:rsidRPr="002D3FF3">
              <w:rPr>
                <w:rFonts w:ascii="Arial" w:hAnsi="Arial" w:cs="Arial"/>
                <w:noProof/>
                <w:webHidden/>
                <w:sz w:val="24"/>
                <w:szCs w:val="24"/>
              </w:rPr>
            </w:r>
            <w:r w:rsidRPr="002D3FF3">
              <w:rPr>
                <w:rFonts w:ascii="Arial" w:hAnsi="Arial" w:cs="Arial"/>
                <w:noProof/>
                <w:webHidden/>
                <w:sz w:val="24"/>
                <w:szCs w:val="24"/>
              </w:rPr>
              <w:fldChar w:fldCharType="separate"/>
            </w:r>
            <w:r w:rsidRPr="002D3FF3">
              <w:rPr>
                <w:rFonts w:ascii="Arial" w:hAnsi="Arial" w:cs="Arial"/>
                <w:noProof/>
                <w:webHidden/>
                <w:sz w:val="24"/>
                <w:szCs w:val="24"/>
              </w:rPr>
              <w:t>54</w:t>
            </w:r>
            <w:r w:rsidRPr="002D3FF3">
              <w:rPr>
                <w:rFonts w:ascii="Arial" w:hAnsi="Arial" w:cs="Arial"/>
                <w:noProof/>
                <w:webHidden/>
                <w:sz w:val="24"/>
                <w:szCs w:val="24"/>
              </w:rPr>
              <w:fldChar w:fldCharType="end"/>
            </w:r>
          </w:hyperlink>
        </w:p>
        <w:p w14:paraId="1EBB6ACA" w14:textId="10BA8F92" w:rsidR="002D3FF3" w:rsidRPr="002D3FF3" w:rsidRDefault="002D3FF3" w:rsidP="002D3FF3">
          <w:pPr>
            <w:pStyle w:val="TOC1"/>
            <w:spacing w:line="360" w:lineRule="auto"/>
            <w:rPr>
              <w:rFonts w:eastAsiaTheme="minorEastAsia"/>
              <w:lang w:eastAsia="en-GB"/>
            </w:rPr>
          </w:pPr>
          <w:hyperlink w:anchor="_Toc142942688" w:history="1">
            <w:r w:rsidRPr="002D3FF3">
              <w:rPr>
                <w:rStyle w:val="Hyperlink"/>
              </w:rPr>
              <w:t>7.</w:t>
            </w:r>
            <w:r w:rsidRPr="002D3FF3">
              <w:rPr>
                <w:rFonts w:eastAsiaTheme="minorEastAsia"/>
                <w:lang w:eastAsia="en-GB"/>
              </w:rPr>
              <w:tab/>
            </w:r>
            <w:r w:rsidRPr="002D3FF3">
              <w:rPr>
                <w:rStyle w:val="Hyperlink"/>
              </w:rPr>
              <w:t>Conclusion</w:t>
            </w:r>
            <w:r w:rsidRPr="002D3FF3">
              <w:rPr>
                <w:webHidden/>
              </w:rPr>
              <w:tab/>
            </w:r>
            <w:r w:rsidRPr="002D3FF3">
              <w:rPr>
                <w:webHidden/>
              </w:rPr>
              <w:fldChar w:fldCharType="begin"/>
            </w:r>
            <w:r w:rsidRPr="002D3FF3">
              <w:rPr>
                <w:webHidden/>
              </w:rPr>
              <w:instrText xml:space="preserve"> PAGEREF _Toc142942688 \h </w:instrText>
            </w:r>
            <w:r w:rsidRPr="002D3FF3">
              <w:rPr>
                <w:webHidden/>
              </w:rPr>
            </w:r>
            <w:r w:rsidRPr="002D3FF3">
              <w:rPr>
                <w:webHidden/>
              </w:rPr>
              <w:fldChar w:fldCharType="separate"/>
            </w:r>
            <w:r w:rsidRPr="002D3FF3">
              <w:rPr>
                <w:webHidden/>
              </w:rPr>
              <w:t>56</w:t>
            </w:r>
            <w:r w:rsidRPr="002D3FF3">
              <w:rPr>
                <w:webHidden/>
              </w:rPr>
              <w:fldChar w:fldCharType="end"/>
            </w:r>
          </w:hyperlink>
        </w:p>
        <w:p w14:paraId="16FC98AF" w14:textId="0FF4C36A" w:rsidR="002D3FF3" w:rsidRPr="002D3FF3" w:rsidRDefault="002D3FF3" w:rsidP="002D3FF3">
          <w:pPr>
            <w:pStyle w:val="TOC1"/>
            <w:spacing w:line="360" w:lineRule="auto"/>
            <w:rPr>
              <w:rFonts w:eastAsiaTheme="minorEastAsia"/>
              <w:lang w:eastAsia="en-GB"/>
            </w:rPr>
          </w:pPr>
          <w:hyperlink w:anchor="_Toc142942689" w:history="1">
            <w:r w:rsidRPr="002D3FF3">
              <w:rPr>
                <w:rStyle w:val="Hyperlink"/>
              </w:rPr>
              <w:t>8.</w:t>
            </w:r>
            <w:r w:rsidRPr="002D3FF3">
              <w:rPr>
                <w:rFonts w:eastAsiaTheme="minorEastAsia"/>
                <w:lang w:eastAsia="en-GB"/>
              </w:rPr>
              <w:tab/>
            </w:r>
            <w:r w:rsidRPr="002D3FF3">
              <w:rPr>
                <w:rStyle w:val="Hyperlink"/>
              </w:rPr>
              <w:t>References</w:t>
            </w:r>
            <w:r w:rsidRPr="002D3FF3">
              <w:rPr>
                <w:webHidden/>
              </w:rPr>
              <w:tab/>
            </w:r>
            <w:r w:rsidRPr="002D3FF3">
              <w:rPr>
                <w:webHidden/>
              </w:rPr>
              <w:fldChar w:fldCharType="begin"/>
            </w:r>
            <w:r w:rsidRPr="002D3FF3">
              <w:rPr>
                <w:webHidden/>
              </w:rPr>
              <w:instrText xml:space="preserve"> PAGEREF _Toc142942689 \h </w:instrText>
            </w:r>
            <w:r w:rsidRPr="002D3FF3">
              <w:rPr>
                <w:webHidden/>
              </w:rPr>
            </w:r>
            <w:r w:rsidRPr="002D3FF3">
              <w:rPr>
                <w:webHidden/>
              </w:rPr>
              <w:fldChar w:fldCharType="separate"/>
            </w:r>
            <w:r w:rsidRPr="002D3FF3">
              <w:rPr>
                <w:webHidden/>
              </w:rPr>
              <w:t>58</w:t>
            </w:r>
            <w:r w:rsidRPr="002D3FF3">
              <w:rPr>
                <w:webHidden/>
              </w:rPr>
              <w:fldChar w:fldCharType="end"/>
            </w:r>
          </w:hyperlink>
        </w:p>
        <w:p w14:paraId="6F3C2427" w14:textId="737A281F" w:rsidR="007844CB" w:rsidRPr="007844CB" w:rsidRDefault="007844CB" w:rsidP="002D3FF3">
          <w:pPr>
            <w:spacing w:line="360" w:lineRule="auto"/>
            <w:rPr>
              <w:b/>
              <w:bCs/>
              <w:noProof/>
            </w:rPr>
          </w:pPr>
          <w:r w:rsidRPr="002D3FF3">
            <w:rPr>
              <w:rFonts w:ascii="Arial" w:hAnsi="Arial" w:cs="Arial"/>
              <w:noProof/>
              <w:sz w:val="24"/>
              <w:szCs w:val="24"/>
            </w:rPr>
            <w:fldChar w:fldCharType="end"/>
          </w:r>
        </w:p>
      </w:sdtContent>
    </w:sdt>
    <w:p w14:paraId="6C4F8CC0" w14:textId="0A81F8F5" w:rsidR="007844CB" w:rsidRPr="007844CB" w:rsidRDefault="007844CB">
      <w:pPr>
        <w:rPr>
          <w:b/>
          <w:bCs/>
          <w:noProof/>
        </w:rPr>
      </w:pPr>
      <w:r w:rsidRPr="007844CB">
        <w:rPr>
          <w:b/>
          <w:bCs/>
          <w:noProof/>
        </w:rPr>
        <w:br w:type="page"/>
      </w:r>
    </w:p>
    <w:p w14:paraId="4DFA95F6" w14:textId="2E864D03" w:rsidR="00EF58BC" w:rsidRPr="007844CB" w:rsidRDefault="00EF58BC" w:rsidP="00000078">
      <w:pPr>
        <w:pStyle w:val="Heading1"/>
        <w:numPr>
          <w:ilvl w:val="0"/>
          <w:numId w:val="26"/>
        </w:numPr>
        <w:spacing w:line="360" w:lineRule="auto"/>
        <w:rPr>
          <w:rFonts w:ascii="Arial" w:hAnsi="Arial" w:cs="Arial"/>
          <w:b/>
          <w:bCs/>
          <w:color w:val="000000" w:themeColor="text1"/>
        </w:rPr>
      </w:pPr>
      <w:bookmarkStart w:id="1" w:name="_Toc142942657"/>
      <w:r w:rsidRPr="007844CB">
        <w:rPr>
          <w:rFonts w:ascii="Arial" w:hAnsi="Arial" w:cs="Arial"/>
          <w:b/>
          <w:bCs/>
          <w:color w:val="000000" w:themeColor="text1"/>
        </w:rPr>
        <w:lastRenderedPageBreak/>
        <w:t>I</w:t>
      </w:r>
      <w:r w:rsidR="001778B3">
        <w:rPr>
          <w:rFonts w:ascii="Arial" w:hAnsi="Arial" w:cs="Arial"/>
          <w:b/>
          <w:bCs/>
          <w:color w:val="000000" w:themeColor="text1"/>
        </w:rPr>
        <w:t>ntroduction</w:t>
      </w:r>
      <w:bookmarkEnd w:id="1"/>
    </w:p>
    <w:p w14:paraId="22C706D2" w14:textId="7A534DB1" w:rsidR="0026373B" w:rsidRPr="007844CB" w:rsidRDefault="00904B48"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In today's digital age, marked by rapid technological evolution, confirming the security of sensitive data is of utmost importance. As organisations globally embrace cloud-based solutions for storage and collaboration, this allows for a mix of unparalleled convenience, scalability, and flexibility, but this also creates new vulnerabilities. These emerging risks make data protection increasingly complex </w:t>
      </w:r>
      <w:sdt>
        <w:sdtPr>
          <w:rPr>
            <w:rFonts w:ascii="Arial" w:eastAsia="Times New Roman" w:hAnsi="Arial" w:cs="Arial"/>
            <w:color w:val="0E101A"/>
            <w:kern w:val="0"/>
            <w:sz w:val="24"/>
            <w:szCs w:val="24"/>
            <w:lang w:eastAsia="en-GB"/>
            <w14:ligatures w14:val="none"/>
          </w:rPr>
          <w:id w:val="-537890863"/>
          <w:citation/>
        </w:sdtPr>
        <w:sdtContent>
          <w:r w:rsidRPr="007844CB">
            <w:rPr>
              <w:rFonts w:ascii="Arial" w:eastAsia="Times New Roman" w:hAnsi="Arial" w:cs="Arial"/>
              <w:color w:val="0E101A"/>
              <w:kern w:val="0"/>
              <w:sz w:val="24"/>
              <w:szCs w:val="24"/>
              <w:lang w:eastAsia="en-GB"/>
              <w14:ligatures w14:val="none"/>
            </w:rPr>
            <w:fldChar w:fldCharType="begin"/>
          </w:r>
          <w:r w:rsidR="00F26617" w:rsidRPr="007844CB">
            <w:rPr>
              <w:rFonts w:ascii="Arial" w:eastAsia="Times New Roman" w:hAnsi="Arial" w:cs="Arial"/>
              <w:color w:val="0E101A"/>
              <w:kern w:val="0"/>
              <w:sz w:val="24"/>
              <w:szCs w:val="24"/>
              <w:lang w:val="en-US" w:eastAsia="en-GB"/>
              <w14:ligatures w14:val="none"/>
            </w:rPr>
            <w:instrText xml:space="preserve">CITATION Mar22 \l 1033 </w:instrText>
          </w:r>
          <w:r w:rsidRPr="007844CB">
            <w:rPr>
              <w:rFonts w:ascii="Arial" w:eastAsia="Times New Roman" w:hAnsi="Arial" w:cs="Arial"/>
              <w:color w:val="0E101A"/>
              <w:kern w:val="0"/>
              <w:sz w:val="24"/>
              <w:szCs w:val="24"/>
              <w:lang w:eastAsia="en-GB"/>
              <w14:ligatures w14:val="none"/>
            </w:rPr>
            <w:fldChar w:fldCharType="separate"/>
          </w:r>
          <w:r w:rsidR="00F26617" w:rsidRPr="007844CB">
            <w:rPr>
              <w:rFonts w:ascii="Arial" w:eastAsia="Times New Roman" w:hAnsi="Arial" w:cs="Arial"/>
              <w:noProof/>
              <w:color w:val="0E101A"/>
              <w:kern w:val="0"/>
              <w:sz w:val="24"/>
              <w:szCs w:val="24"/>
              <w:lang w:val="en-US" w:eastAsia="en-GB"/>
              <w14:ligatures w14:val="none"/>
            </w:rPr>
            <w:t>[1]</w:t>
          </w:r>
          <w:r w:rsidRPr="007844CB">
            <w:rPr>
              <w:rFonts w:ascii="Arial" w:eastAsia="Times New Roman" w:hAnsi="Arial" w:cs="Arial"/>
              <w:color w:val="0E101A"/>
              <w:kern w:val="0"/>
              <w:sz w:val="24"/>
              <w:szCs w:val="24"/>
              <w:lang w:eastAsia="en-GB"/>
              <w14:ligatures w14:val="none"/>
            </w:rPr>
            <w:fldChar w:fldCharType="end"/>
          </w:r>
        </w:sdtContent>
      </w:sdt>
      <w:r w:rsidRPr="007844CB">
        <w:rPr>
          <w:rFonts w:ascii="Arial" w:eastAsia="Times New Roman" w:hAnsi="Arial" w:cs="Arial"/>
          <w:color w:val="0E101A"/>
          <w:kern w:val="0"/>
          <w:sz w:val="24"/>
          <w:szCs w:val="24"/>
          <w:lang w:eastAsia="en-GB"/>
          <w14:ligatures w14:val="none"/>
        </w:rPr>
        <w:t>. The surge in cloud platforms' reliance on storing critical personally identifiable information (PII) has intensified the demand for robust security measures.</w:t>
      </w:r>
      <w:r w:rsidR="00DC2E41" w:rsidRPr="007844CB">
        <w:rPr>
          <w:rFonts w:ascii="Arial" w:eastAsia="Times New Roman" w:hAnsi="Arial" w:cs="Arial"/>
          <w:color w:val="0E101A"/>
          <w:kern w:val="0"/>
          <w:sz w:val="24"/>
          <w:szCs w:val="24"/>
          <w:lang w:eastAsia="en-GB"/>
          <w14:ligatures w14:val="none"/>
        </w:rPr>
        <w:t xml:space="preserve"> </w:t>
      </w:r>
      <w:r w:rsidR="0026373B" w:rsidRPr="007844CB">
        <w:rPr>
          <w:rFonts w:ascii="Arial" w:eastAsia="Times New Roman" w:hAnsi="Arial" w:cs="Arial"/>
          <w:color w:val="0E101A"/>
          <w:kern w:val="0"/>
          <w:sz w:val="24"/>
          <w:szCs w:val="24"/>
          <w:lang w:eastAsia="en-GB"/>
          <w14:ligatures w14:val="none"/>
        </w:rPr>
        <w:t xml:space="preserve">In the </w:t>
      </w:r>
      <w:r w:rsidR="00DC2E41" w:rsidRPr="007844CB">
        <w:rPr>
          <w:rFonts w:ascii="Arial" w:eastAsia="Times New Roman" w:hAnsi="Arial" w:cs="Arial"/>
          <w:color w:val="0E101A"/>
          <w:kern w:val="0"/>
          <w:sz w:val="24"/>
          <w:szCs w:val="24"/>
          <w:lang w:eastAsia="en-GB"/>
          <w14:ligatures w14:val="none"/>
        </w:rPr>
        <w:t>United Kingdom</w:t>
      </w:r>
      <w:r w:rsidR="0026373B" w:rsidRPr="007844CB">
        <w:rPr>
          <w:rFonts w:ascii="Arial" w:eastAsia="Times New Roman" w:hAnsi="Arial" w:cs="Arial"/>
          <w:color w:val="0E101A"/>
          <w:kern w:val="0"/>
          <w:sz w:val="24"/>
          <w:szCs w:val="24"/>
          <w:lang w:eastAsia="en-GB"/>
          <w14:ligatures w14:val="none"/>
        </w:rPr>
        <w:t xml:space="preserve"> (UK) </w:t>
      </w:r>
      <w:r w:rsidR="00642B63" w:rsidRPr="007844CB">
        <w:rPr>
          <w:rFonts w:ascii="Arial" w:eastAsia="Times New Roman" w:hAnsi="Arial" w:cs="Arial"/>
          <w:color w:val="0E101A"/>
          <w:kern w:val="0"/>
          <w:sz w:val="24"/>
          <w:szCs w:val="24"/>
          <w:lang w:eastAsia="en-GB"/>
          <w14:ligatures w14:val="none"/>
        </w:rPr>
        <w:t xml:space="preserve">businesses are increasing their spending </w:t>
      </w:r>
      <w:r w:rsidR="00BB7A7F" w:rsidRPr="007844CB">
        <w:rPr>
          <w:rFonts w:ascii="Arial" w:eastAsia="Times New Roman" w:hAnsi="Arial" w:cs="Arial"/>
          <w:color w:val="0E101A"/>
          <w:kern w:val="0"/>
          <w:sz w:val="24"/>
          <w:szCs w:val="24"/>
          <w:lang w:eastAsia="en-GB"/>
          <w14:ligatures w14:val="none"/>
        </w:rPr>
        <w:t>on cloud computing by 82%</w:t>
      </w:r>
      <w:r w:rsidR="00FB523F" w:rsidRPr="007844CB">
        <w:rPr>
          <w:rFonts w:ascii="Arial" w:eastAsia="Times New Roman" w:hAnsi="Arial" w:cs="Arial"/>
          <w:color w:val="0E101A"/>
          <w:kern w:val="0"/>
          <w:sz w:val="24"/>
          <w:szCs w:val="24"/>
          <w:lang w:eastAsia="en-GB"/>
          <w14:ligatures w14:val="none"/>
        </w:rPr>
        <w:t xml:space="preserve"> in the next 12 months</w:t>
      </w:r>
      <w:r w:rsidR="000D416C" w:rsidRPr="007844CB">
        <w:rPr>
          <w:rFonts w:ascii="Arial" w:eastAsia="Times New Roman" w:hAnsi="Arial" w:cs="Arial"/>
          <w:color w:val="0E101A"/>
          <w:kern w:val="0"/>
          <w:sz w:val="24"/>
          <w:szCs w:val="24"/>
          <w:lang w:eastAsia="en-GB"/>
          <w14:ligatures w14:val="none"/>
        </w:rPr>
        <w:t xml:space="preserve">, </w:t>
      </w:r>
      <w:r w:rsidR="00FB523F" w:rsidRPr="007844CB">
        <w:rPr>
          <w:rFonts w:ascii="Arial" w:eastAsia="Times New Roman" w:hAnsi="Arial" w:cs="Arial"/>
          <w:color w:val="0E101A"/>
          <w:kern w:val="0"/>
          <w:sz w:val="24"/>
          <w:szCs w:val="24"/>
          <w:lang w:eastAsia="en-GB"/>
          <w14:ligatures w14:val="none"/>
        </w:rPr>
        <w:t xml:space="preserve">62% of European organisations </w:t>
      </w:r>
      <w:r w:rsidR="00A9710D" w:rsidRPr="007844CB">
        <w:rPr>
          <w:rFonts w:ascii="Arial" w:eastAsia="Times New Roman" w:hAnsi="Arial" w:cs="Arial"/>
          <w:color w:val="0E101A"/>
          <w:kern w:val="0"/>
          <w:sz w:val="24"/>
          <w:szCs w:val="24"/>
          <w:lang w:eastAsia="en-GB"/>
          <w14:ligatures w14:val="none"/>
        </w:rPr>
        <w:t>responded to a Flexera research in 2023 were heavily using the cloud</w:t>
      </w:r>
      <w:r w:rsidR="000D416C" w:rsidRPr="007844CB">
        <w:rPr>
          <w:rFonts w:ascii="Arial" w:eastAsia="Times New Roman" w:hAnsi="Arial" w:cs="Arial"/>
          <w:color w:val="0E101A"/>
          <w:kern w:val="0"/>
          <w:sz w:val="24"/>
          <w:szCs w:val="24"/>
          <w:lang w:eastAsia="en-GB"/>
          <w14:ligatures w14:val="none"/>
        </w:rPr>
        <w:t xml:space="preserve"> </w:t>
      </w:r>
      <w:sdt>
        <w:sdtPr>
          <w:rPr>
            <w:rFonts w:ascii="Arial" w:eastAsia="Times New Roman" w:hAnsi="Arial" w:cs="Arial"/>
            <w:color w:val="0E101A"/>
            <w:kern w:val="0"/>
            <w:sz w:val="24"/>
            <w:szCs w:val="24"/>
            <w:lang w:eastAsia="en-GB"/>
            <w14:ligatures w14:val="none"/>
          </w:rPr>
          <w:id w:val="-570812130"/>
          <w:citation/>
        </w:sdtPr>
        <w:sdtContent>
          <w:r w:rsidR="002E705B" w:rsidRPr="007844CB">
            <w:rPr>
              <w:rFonts w:ascii="Arial" w:eastAsia="Times New Roman" w:hAnsi="Arial" w:cs="Arial"/>
              <w:color w:val="0E101A"/>
              <w:kern w:val="0"/>
              <w:sz w:val="24"/>
              <w:szCs w:val="24"/>
              <w:lang w:eastAsia="en-GB"/>
              <w14:ligatures w14:val="none"/>
            </w:rPr>
            <w:fldChar w:fldCharType="begin"/>
          </w:r>
          <w:r w:rsidR="002E705B" w:rsidRPr="007844CB">
            <w:rPr>
              <w:rFonts w:ascii="Arial" w:eastAsia="Times New Roman" w:hAnsi="Arial" w:cs="Arial"/>
              <w:color w:val="0E101A"/>
              <w:kern w:val="0"/>
              <w:sz w:val="24"/>
              <w:szCs w:val="24"/>
              <w:lang w:val="en-US" w:eastAsia="en-GB"/>
              <w14:ligatures w14:val="none"/>
            </w:rPr>
            <w:instrText xml:space="preserve"> CITATION The23 \l 1033 </w:instrText>
          </w:r>
          <w:r w:rsidR="002E705B" w:rsidRPr="007844CB">
            <w:rPr>
              <w:rFonts w:ascii="Arial" w:eastAsia="Times New Roman" w:hAnsi="Arial" w:cs="Arial"/>
              <w:color w:val="0E101A"/>
              <w:kern w:val="0"/>
              <w:sz w:val="24"/>
              <w:szCs w:val="24"/>
              <w:lang w:eastAsia="en-GB"/>
              <w14:ligatures w14:val="none"/>
            </w:rPr>
            <w:fldChar w:fldCharType="separate"/>
          </w:r>
          <w:r w:rsidR="002E705B" w:rsidRPr="007844CB">
            <w:rPr>
              <w:rFonts w:ascii="Arial" w:eastAsia="Times New Roman" w:hAnsi="Arial" w:cs="Arial"/>
              <w:noProof/>
              <w:color w:val="0E101A"/>
              <w:kern w:val="0"/>
              <w:sz w:val="24"/>
              <w:szCs w:val="24"/>
              <w:lang w:val="en-US" w:eastAsia="en-GB"/>
              <w14:ligatures w14:val="none"/>
            </w:rPr>
            <w:t>[2]</w:t>
          </w:r>
          <w:r w:rsidR="002E705B" w:rsidRPr="007844CB">
            <w:rPr>
              <w:rFonts w:ascii="Arial" w:eastAsia="Times New Roman" w:hAnsi="Arial" w:cs="Arial"/>
              <w:color w:val="0E101A"/>
              <w:kern w:val="0"/>
              <w:sz w:val="24"/>
              <w:szCs w:val="24"/>
              <w:lang w:eastAsia="en-GB"/>
              <w14:ligatures w14:val="none"/>
            </w:rPr>
            <w:fldChar w:fldCharType="end"/>
          </w:r>
        </w:sdtContent>
      </w:sdt>
      <w:r w:rsidR="002E705B" w:rsidRPr="007844CB">
        <w:rPr>
          <w:rFonts w:ascii="Arial" w:eastAsia="Times New Roman" w:hAnsi="Arial" w:cs="Arial"/>
          <w:color w:val="0E101A"/>
          <w:kern w:val="0"/>
          <w:sz w:val="24"/>
          <w:szCs w:val="24"/>
          <w:lang w:eastAsia="en-GB"/>
          <w14:ligatures w14:val="none"/>
        </w:rPr>
        <w:t>.</w:t>
      </w:r>
    </w:p>
    <w:p w14:paraId="42D665DC" w14:textId="77777777" w:rsidR="00904B48" w:rsidRPr="007844CB" w:rsidRDefault="00904B48" w:rsidP="007234A5">
      <w:pPr>
        <w:spacing w:after="0" w:line="360" w:lineRule="auto"/>
        <w:rPr>
          <w:rFonts w:ascii="Arial" w:eastAsia="Times New Roman" w:hAnsi="Arial" w:cs="Arial"/>
          <w:color w:val="0E101A"/>
          <w:kern w:val="0"/>
          <w:sz w:val="24"/>
          <w:szCs w:val="24"/>
          <w:lang w:eastAsia="en-GB"/>
          <w14:ligatures w14:val="none"/>
        </w:rPr>
      </w:pPr>
    </w:p>
    <w:p w14:paraId="28235952" w14:textId="360E7547" w:rsidR="00EF58BC" w:rsidRPr="007844CB" w:rsidRDefault="00904B48"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A government organisation initiated a project to review how efficiently cloud data loss prevention (DLP) can detect and remediate sensitive text-based data using pre-defined and customised rules. The primary focus of this project is to test DLP's specific functionalities in the context of detecting and removing sensitive text-based sensitive data by comprehensively evaluating the capabilities and shortcomings of DLP; the project intends to provide insight into the efficiencies of detection and remediation of pre-defined and customisable rules. To successfully accomplish this necessitates carefully examining DLP's mechanisms, understanding its operations, and outlining its effectiveness in real-world scenarios.</w:t>
      </w:r>
    </w:p>
    <w:p w14:paraId="4EF4890F"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163AD839"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The objectives of this project are threefold: First, it entails researching and configuring a cloud based DLP system designed to scan and detect specific sensitive data, establishing a comprehensive understanding of current technological capabilities. This process involves not only understanding the theoretical knowledge of how DLP works, but also its practical implementation. This requires careful calibration to target specific types of sensitive information. </w:t>
      </w:r>
    </w:p>
    <w:p w14:paraId="6A85B907"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271835D5"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Secondly, the project strives to determine the success rate of DLP implementation in identifying and eradicating sensitive data, thus providing an empirical basis for its efficiency and effectiveness. By creating benchmarks and using a variety of test </w:t>
      </w:r>
      <w:r w:rsidRPr="007844CB">
        <w:rPr>
          <w:rFonts w:ascii="Arial" w:eastAsia="Times New Roman" w:hAnsi="Arial" w:cs="Arial"/>
          <w:color w:val="0E101A"/>
          <w:kern w:val="0"/>
          <w:sz w:val="24"/>
          <w:szCs w:val="24"/>
          <w:lang w:eastAsia="en-GB"/>
          <w14:ligatures w14:val="none"/>
        </w:rPr>
        <w:lastRenderedPageBreak/>
        <w:t>cases, the project will provide a granular analysis of DLP's performance, scrutinizing its accuracy, responsiveness, and overall reliability.</w:t>
      </w:r>
    </w:p>
    <w:p w14:paraId="66D6029F"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3B2F6A39"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Lastly, while acknowledging that no system is infallible (even the most advanced systems may have vulnerabilities), the project will devise methods for circumventing specific DLP controls. This will include exploring potential weaknesses and vulnerabilities in the DLP system, followed by developing countermeasures to enhance resilience against potential threats. </w:t>
      </w:r>
    </w:p>
    <w:p w14:paraId="250AEC18"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5281D3FC" w14:textId="18CDCA99" w:rsidR="008E5AE7"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In essence, this project is not just an academic exercise but an essential step towards fortifying the security landscape in the age of cloud computing. It builds on the necessity to develop more intelligent, adaptable, and resilient systems to protect sensitive data. In an age where data breaches can lead to significant reputational and financial damages, </w:t>
      </w:r>
      <w:r w:rsidR="006724F5" w:rsidRPr="007844CB">
        <w:rPr>
          <w:rFonts w:ascii="Arial" w:eastAsia="Times New Roman" w:hAnsi="Arial" w:cs="Arial"/>
          <w:color w:val="0E101A"/>
          <w:kern w:val="0"/>
          <w:sz w:val="24"/>
          <w:szCs w:val="24"/>
          <w:lang w:eastAsia="en-GB"/>
          <w14:ligatures w14:val="none"/>
        </w:rPr>
        <w:t xml:space="preserve">such as </w:t>
      </w:r>
      <w:r w:rsidR="00815E84" w:rsidRPr="007844CB">
        <w:rPr>
          <w:rFonts w:ascii="Arial" w:eastAsia="Times New Roman" w:hAnsi="Arial" w:cs="Arial"/>
          <w:color w:val="0E101A"/>
          <w:kern w:val="0"/>
          <w:sz w:val="24"/>
          <w:szCs w:val="24"/>
          <w:lang w:eastAsia="en-GB"/>
          <w14:ligatures w14:val="none"/>
        </w:rPr>
        <w:t xml:space="preserve">147 million </w:t>
      </w:r>
      <w:r w:rsidR="006724F5" w:rsidRPr="007844CB">
        <w:rPr>
          <w:rFonts w:ascii="Arial" w:eastAsia="Times New Roman" w:hAnsi="Arial" w:cs="Arial"/>
          <w:color w:val="0E101A"/>
          <w:kern w:val="0"/>
          <w:sz w:val="24"/>
          <w:szCs w:val="24"/>
          <w:lang w:eastAsia="en-GB"/>
          <w14:ligatures w14:val="none"/>
        </w:rPr>
        <w:t xml:space="preserve">Equifax </w:t>
      </w:r>
      <w:r w:rsidR="00815E84" w:rsidRPr="007844CB">
        <w:rPr>
          <w:rFonts w:ascii="Arial" w:eastAsia="Times New Roman" w:hAnsi="Arial" w:cs="Arial"/>
          <w:color w:val="0E101A"/>
          <w:kern w:val="0"/>
          <w:sz w:val="24"/>
          <w:szCs w:val="24"/>
          <w:lang w:eastAsia="en-GB"/>
          <w14:ligatures w14:val="none"/>
        </w:rPr>
        <w:t xml:space="preserve">customer that were affected by the data </w:t>
      </w:r>
      <w:r w:rsidR="001A0202" w:rsidRPr="007844CB">
        <w:rPr>
          <w:rFonts w:ascii="Arial" w:eastAsia="Times New Roman" w:hAnsi="Arial" w:cs="Arial"/>
          <w:color w:val="0E101A"/>
          <w:kern w:val="0"/>
          <w:sz w:val="24"/>
          <w:szCs w:val="24"/>
          <w:lang w:eastAsia="en-GB"/>
          <w14:ligatures w14:val="none"/>
        </w:rPr>
        <w:t xml:space="preserve">breach costing the company $700 </w:t>
      </w:r>
      <w:r w:rsidR="00EE7196" w:rsidRPr="007844CB">
        <w:rPr>
          <w:rFonts w:ascii="Arial" w:eastAsia="Times New Roman" w:hAnsi="Arial" w:cs="Arial"/>
          <w:color w:val="0E101A"/>
          <w:kern w:val="0"/>
          <w:sz w:val="24"/>
          <w:szCs w:val="24"/>
          <w:lang w:eastAsia="en-GB"/>
          <w14:ligatures w14:val="none"/>
        </w:rPr>
        <w:t>million</w:t>
      </w:r>
      <w:r w:rsidR="001A0202" w:rsidRPr="007844CB">
        <w:rPr>
          <w:rFonts w:ascii="Arial" w:eastAsia="Times New Roman" w:hAnsi="Arial" w:cs="Arial"/>
          <w:color w:val="0E101A"/>
          <w:kern w:val="0"/>
          <w:sz w:val="24"/>
          <w:szCs w:val="24"/>
          <w:lang w:eastAsia="en-GB"/>
          <w14:ligatures w14:val="none"/>
        </w:rPr>
        <w:t xml:space="preserve"> </w:t>
      </w:r>
      <w:r w:rsidR="00EE7196" w:rsidRPr="007844CB">
        <w:rPr>
          <w:rFonts w:ascii="Arial" w:eastAsia="Times New Roman" w:hAnsi="Arial" w:cs="Arial"/>
          <w:color w:val="0E101A"/>
          <w:kern w:val="0"/>
          <w:sz w:val="24"/>
          <w:szCs w:val="24"/>
          <w:lang w:eastAsia="en-GB"/>
          <w14:ligatures w14:val="none"/>
        </w:rPr>
        <w:t xml:space="preserve">in settlement claims </w:t>
      </w:r>
      <w:sdt>
        <w:sdtPr>
          <w:rPr>
            <w:rFonts w:ascii="Arial" w:eastAsia="Times New Roman" w:hAnsi="Arial" w:cs="Arial"/>
            <w:color w:val="0E101A"/>
            <w:kern w:val="0"/>
            <w:sz w:val="24"/>
            <w:szCs w:val="24"/>
            <w:lang w:eastAsia="en-GB"/>
            <w14:ligatures w14:val="none"/>
          </w:rPr>
          <w:id w:val="1148020149"/>
          <w:citation/>
        </w:sdtPr>
        <w:sdtContent>
          <w:r w:rsidR="00EE7196" w:rsidRPr="007844CB">
            <w:rPr>
              <w:rFonts w:ascii="Arial" w:eastAsia="Times New Roman" w:hAnsi="Arial" w:cs="Arial"/>
              <w:color w:val="0E101A"/>
              <w:kern w:val="0"/>
              <w:sz w:val="24"/>
              <w:szCs w:val="24"/>
              <w:lang w:eastAsia="en-GB"/>
              <w14:ligatures w14:val="none"/>
            </w:rPr>
            <w:fldChar w:fldCharType="begin"/>
          </w:r>
          <w:r w:rsidR="00EE7196" w:rsidRPr="007844CB">
            <w:rPr>
              <w:rFonts w:ascii="Arial" w:eastAsia="Times New Roman" w:hAnsi="Arial" w:cs="Arial"/>
              <w:color w:val="0E101A"/>
              <w:kern w:val="0"/>
              <w:sz w:val="24"/>
              <w:szCs w:val="24"/>
              <w:lang w:val="en-US" w:eastAsia="en-GB"/>
              <w14:ligatures w14:val="none"/>
            </w:rPr>
            <w:instrText xml:space="preserve"> CITATION Pet19 \l 1033 </w:instrText>
          </w:r>
          <w:r w:rsidR="00EE7196" w:rsidRPr="007844CB">
            <w:rPr>
              <w:rFonts w:ascii="Arial" w:eastAsia="Times New Roman" w:hAnsi="Arial" w:cs="Arial"/>
              <w:color w:val="0E101A"/>
              <w:kern w:val="0"/>
              <w:sz w:val="24"/>
              <w:szCs w:val="24"/>
              <w:lang w:eastAsia="en-GB"/>
              <w14:ligatures w14:val="none"/>
            </w:rPr>
            <w:fldChar w:fldCharType="separate"/>
          </w:r>
          <w:r w:rsidR="00EE7196" w:rsidRPr="007844CB">
            <w:rPr>
              <w:rFonts w:ascii="Arial" w:eastAsia="Times New Roman" w:hAnsi="Arial" w:cs="Arial"/>
              <w:noProof/>
              <w:color w:val="0E101A"/>
              <w:kern w:val="0"/>
              <w:sz w:val="24"/>
              <w:szCs w:val="24"/>
              <w:lang w:val="en-US" w:eastAsia="en-GB"/>
              <w14:ligatures w14:val="none"/>
            </w:rPr>
            <w:t>[3]</w:t>
          </w:r>
          <w:r w:rsidR="00EE7196" w:rsidRPr="007844CB">
            <w:rPr>
              <w:rFonts w:ascii="Arial" w:eastAsia="Times New Roman" w:hAnsi="Arial" w:cs="Arial"/>
              <w:color w:val="0E101A"/>
              <w:kern w:val="0"/>
              <w:sz w:val="24"/>
              <w:szCs w:val="24"/>
              <w:lang w:eastAsia="en-GB"/>
              <w14:ligatures w14:val="none"/>
            </w:rPr>
            <w:fldChar w:fldCharType="end"/>
          </w:r>
        </w:sdtContent>
      </w:sdt>
      <w:r w:rsidR="000F691C" w:rsidRPr="007844CB">
        <w:rPr>
          <w:rFonts w:ascii="Arial" w:eastAsia="Times New Roman" w:hAnsi="Arial" w:cs="Arial"/>
          <w:color w:val="0E101A"/>
          <w:kern w:val="0"/>
          <w:sz w:val="24"/>
          <w:szCs w:val="24"/>
          <w:lang w:eastAsia="en-GB"/>
          <w14:ligatures w14:val="none"/>
        </w:rPr>
        <w:t xml:space="preserve"> .</w:t>
      </w:r>
      <w:r w:rsidR="003A1EA5" w:rsidRPr="007844CB">
        <w:rPr>
          <w:sz w:val="24"/>
          <w:szCs w:val="24"/>
        </w:rPr>
        <w:t xml:space="preserve"> </w:t>
      </w:r>
      <w:r w:rsidR="003A1EA5" w:rsidRPr="007844CB">
        <w:rPr>
          <w:rFonts w:ascii="Arial" w:eastAsia="Times New Roman" w:hAnsi="Arial" w:cs="Arial"/>
          <w:color w:val="0E101A"/>
          <w:kern w:val="0"/>
          <w:sz w:val="24"/>
          <w:szCs w:val="24"/>
          <w:lang w:eastAsia="en-GB"/>
          <w14:ligatures w14:val="none"/>
        </w:rPr>
        <w:t xml:space="preserve">There are also examples recently of the UK election watchdog being a victim of a cyber-attack that allowed access to 40 million names and addresses of registered voters between 2014 – 2022 and the Police Service of Northern Ireland (PSNI) accidentally uploading a spreadsheet  of surnames, initial, rank or grade, location and the department of all current PSNI officers and civilian staff members </w:t>
      </w:r>
      <w:sdt>
        <w:sdtPr>
          <w:rPr>
            <w:rFonts w:ascii="Arial" w:eastAsia="Times New Roman" w:hAnsi="Arial" w:cs="Arial"/>
            <w:color w:val="0E101A"/>
            <w:kern w:val="0"/>
            <w:sz w:val="24"/>
            <w:szCs w:val="24"/>
            <w:lang w:eastAsia="en-GB"/>
            <w14:ligatures w14:val="none"/>
          </w:rPr>
          <w:id w:val="498239869"/>
          <w:citation/>
        </w:sdtPr>
        <w:sdtContent>
          <w:r w:rsidR="00604273" w:rsidRPr="007844CB">
            <w:rPr>
              <w:rFonts w:ascii="Arial" w:eastAsia="Times New Roman" w:hAnsi="Arial" w:cs="Arial"/>
              <w:color w:val="0E101A"/>
              <w:kern w:val="0"/>
              <w:sz w:val="24"/>
              <w:szCs w:val="24"/>
              <w:lang w:eastAsia="en-GB"/>
              <w14:ligatures w14:val="none"/>
            </w:rPr>
            <w:fldChar w:fldCharType="begin"/>
          </w:r>
          <w:r w:rsidR="00604273" w:rsidRPr="007844CB">
            <w:rPr>
              <w:rFonts w:ascii="Arial" w:eastAsia="Times New Roman" w:hAnsi="Arial" w:cs="Arial"/>
              <w:color w:val="0E101A"/>
              <w:kern w:val="0"/>
              <w:sz w:val="24"/>
              <w:szCs w:val="24"/>
              <w:lang w:val="en-US" w:eastAsia="en-GB"/>
              <w14:ligatures w14:val="none"/>
            </w:rPr>
            <w:instrText xml:space="preserve"> CITATION Dan23 \l 1033 </w:instrText>
          </w:r>
          <w:r w:rsidR="00604273" w:rsidRPr="007844CB">
            <w:rPr>
              <w:rFonts w:ascii="Arial" w:eastAsia="Times New Roman" w:hAnsi="Arial" w:cs="Arial"/>
              <w:color w:val="0E101A"/>
              <w:kern w:val="0"/>
              <w:sz w:val="24"/>
              <w:szCs w:val="24"/>
              <w:lang w:eastAsia="en-GB"/>
              <w14:ligatures w14:val="none"/>
            </w:rPr>
            <w:fldChar w:fldCharType="separate"/>
          </w:r>
          <w:r w:rsidR="00604273" w:rsidRPr="007844CB">
            <w:rPr>
              <w:rFonts w:ascii="Arial" w:eastAsia="Times New Roman" w:hAnsi="Arial" w:cs="Arial"/>
              <w:noProof/>
              <w:color w:val="0E101A"/>
              <w:kern w:val="0"/>
              <w:sz w:val="24"/>
              <w:szCs w:val="24"/>
              <w:lang w:val="en-US" w:eastAsia="en-GB"/>
              <w14:ligatures w14:val="none"/>
            </w:rPr>
            <w:t>[4]</w:t>
          </w:r>
          <w:r w:rsidR="00604273" w:rsidRPr="007844CB">
            <w:rPr>
              <w:rFonts w:ascii="Arial" w:eastAsia="Times New Roman" w:hAnsi="Arial" w:cs="Arial"/>
              <w:color w:val="0E101A"/>
              <w:kern w:val="0"/>
              <w:sz w:val="24"/>
              <w:szCs w:val="24"/>
              <w:lang w:eastAsia="en-GB"/>
              <w14:ligatures w14:val="none"/>
            </w:rPr>
            <w:fldChar w:fldCharType="end"/>
          </w:r>
        </w:sdtContent>
      </w:sdt>
      <w:r w:rsidR="00FD2259" w:rsidRPr="007844CB">
        <w:rPr>
          <w:rFonts w:ascii="Arial" w:eastAsia="Times New Roman" w:hAnsi="Arial" w:cs="Arial"/>
          <w:color w:val="0E101A"/>
          <w:kern w:val="0"/>
          <w:sz w:val="24"/>
          <w:szCs w:val="24"/>
          <w:lang w:eastAsia="en-GB"/>
          <w14:ligatures w14:val="none"/>
        </w:rPr>
        <w:t>.</w:t>
      </w:r>
      <w:r w:rsidR="00B00BAE" w:rsidRPr="007844CB">
        <w:rPr>
          <w:rFonts w:ascii="Arial" w:eastAsia="Times New Roman" w:hAnsi="Arial" w:cs="Arial"/>
          <w:color w:val="0E101A"/>
          <w:kern w:val="0"/>
          <w:sz w:val="24"/>
          <w:szCs w:val="24"/>
          <w:lang w:eastAsia="en-GB"/>
          <w14:ligatures w14:val="none"/>
        </w:rPr>
        <w:t xml:space="preserve"> </w:t>
      </w:r>
      <w:r w:rsidR="003E31BF" w:rsidRPr="007844CB">
        <w:rPr>
          <w:rFonts w:ascii="Arial" w:eastAsia="Times New Roman" w:hAnsi="Arial" w:cs="Arial"/>
          <w:color w:val="0E101A"/>
          <w:kern w:val="0"/>
          <w:sz w:val="24"/>
          <w:szCs w:val="24"/>
          <w:lang w:eastAsia="en-GB"/>
          <w14:ligatures w14:val="none"/>
        </w:rPr>
        <w:t>The failure to secure and adequately maintain sensitive data can have a considerable negative impact on employees' and customers' lives. Such data breach incidents underscore the importance of investigating essential aspects of modern data management in cloud storage to strengthen data security in a cloud environment.</w:t>
      </w:r>
    </w:p>
    <w:p w14:paraId="0E62918D" w14:textId="77777777" w:rsidR="008E5AE7" w:rsidRPr="007844CB" w:rsidRDefault="008E5AE7" w:rsidP="007234A5">
      <w:pPr>
        <w:spacing w:after="0" w:line="360" w:lineRule="auto"/>
        <w:rPr>
          <w:rFonts w:ascii="Arial" w:eastAsia="Times New Roman" w:hAnsi="Arial" w:cs="Arial"/>
          <w:color w:val="0E101A"/>
          <w:kern w:val="0"/>
          <w:sz w:val="24"/>
          <w:szCs w:val="24"/>
          <w:lang w:eastAsia="en-GB"/>
          <w14:ligatures w14:val="none"/>
        </w:rPr>
      </w:pPr>
    </w:p>
    <w:p w14:paraId="166788B5" w14:textId="77777777" w:rsidR="00EF58BC" w:rsidRPr="007844CB" w:rsidRDefault="00EF58BC" w:rsidP="007234A5">
      <w:pPr>
        <w:spacing w:after="0" w:line="360" w:lineRule="auto"/>
        <w:rPr>
          <w:rFonts w:ascii="Arial" w:eastAsia="Times New Roman" w:hAnsi="Arial" w:cs="Arial"/>
          <w:b/>
          <w:bCs/>
          <w:color w:val="0E101A"/>
          <w:kern w:val="0"/>
          <w:sz w:val="24"/>
          <w:szCs w:val="24"/>
          <w:lang w:eastAsia="en-GB"/>
          <w14:ligatures w14:val="none"/>
        </w:rPr>
      </w:pPr>
    </w:p>
    <w:p w14:paraId="1CF44B57" w14:textId="77777777" w:rsidR="00EF58BC" w:rsidRPr="007844CB" w:rsidRDefault="00EF58BC" w:rsidP="007234A5">
      <w:pPr>
        <w:spacing w:after="0" w:line="360" w:lineRule="auto"/>
        <w:rPr>
          <w:rFonts w:ascii="Arial" w:eastAsia="Times New Roman" w:hAnsi="Arial" w:cs="Arial"/>
          <w:color w:val="FF0000"/>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The following report will thoroughly examine cloud-based Data Loss Prevention (DLP) functionality, drawing on insights and findings from similar studies conducted in the field. The report aims to present the readers with a clear understanding of the underlying processes and outcomes. Investigating how the Data Loss Prevention scan works to identify and protect sensitive information. There will be a focus on the pre-defined and customisable rules cloud DLP vendors offer. Additionally, the report will detail the customisation process, illustrating how the custom rules are configured and subsequently compared to the pre-defined rules, thereby offering a tailored </w:t>
      </w:r>
      <w:r w:rsidRPr="007844CB">
        <w:rPr>
          <w:rFonts w:ascii="Arial" w:eastAsia="Times New Roman" w:hAnsi="Arial" w:cs="Arial"/>
          <w:color w:val="0E101A"/>
          <w:kern w:val="0"/>
          <w:sz w:val="24"/>
          <w:szCs w:val="24"/>
          <w:lang w:eastAsia="en-GB"/>
          <w14:ligatures w14:val="none"/>
        </w:rPr>
        <w:lastRenderedPageBreak/>
        <w:t xml:space="preserve">approach to data protection. The report also takes an analytical look at the ways in which circumventing worked to bypass the DLP detection, providing an insight into potential vulnerabilities and corresponding countermeasures. </w:t>
      </w:r>
      <w:r w:rsidRPr="007844CB">
        <w:rPr>
          <w:rFonts w:ascii="Arial" w:eastAsia="Times New Roman" w:hAnsi="Arial" w:cs="Arial"/>
          <w:kern w:val="0"/>
          <w:sz w:val="24"/>
          <w:szCs w:val="24"/>
          <w:lang w:eastAsia="en-GB"/>
          <w14:ligatures w14:val="none"/>
        </w:rPr>
        <w:t>The section highlights if the DLP system is the flexibility of DLP systems and emphasises if it is adaptable to various organisational needs.</w:t>
      </w:r>
    </w:p>
    <w:p w14:paraId="62FB1C4C" w14:textId="77777777" w:rsidR="00EF58BC" w:rsidRPr="007844CB" w:rsidRDefault="00EF58BC" w:rsidP="007234A5">
      <w:pPr>
        <w:spacing w:after="0" w:line="360" w:lineRule="auto"/>
        <w:rPr>
          <w:rFonts w:ascii="Arial" w:eastAsia="Times New Roman" w:hAnsi="Arial" w:cs="Arial"/>
          <w:color w:val="0E101A"/>
          <w:kern w:val="0"/>
          <w:sz w:val="24"/>
          <w:szCs w:val="24"/>
          <w:highlight w:val="yellow"/>
          <w:lang w:eastAsia="en-GB"/>
          <w14:ligatures w14:val="none"/>
        </w:rPr>
      </w:pPr>
    </w:p>
    <w:p w14:paraId="11F24F83" w14:textId="102FAA55" w:rsidR="00EF58BC" w:rsidRPr="007844CB" w:rsidRDefault="00664410" w:rsidP="00000078">
      <w:pPr>
        <w:pStyle w:val="Heading1"/>
        <w:numPr>
          <w:ilvl w:val="0"/>
          <w:numId w:val="26"/>
        </w:numPr>
        <w:spacing w:line="360" w:lineRule="auto"/>
        <w:rPr>
          <w:rFonts w:ascii="Arial" w:hAnsi="Arial" w:cs="Arial"/>
          <w:b/>
          <w:bCs/>
          <w:color w:val="000000" w:themeColor="text1"/>
        </w:rPr>
      </w:pPr>
      <w:bookmarkStart w:id="2" w:name="_Toc142942658"/>
      <w:r w:rsidRPr="007844CB">
        <w:rPr>
          <w:rFonts w:ascii="Arial" w:hAnsi="Arial" w:cs="Arial"/>
          <w:b/>
          <w:bCs/>
          <w:color w:val="000000" w:themeColor="text1"/>
        </w:rPr>
        <w:t>Research Literature Review</w:t>
      </w:r>
      <w:bookmarkEnd w:id="2"/>
      <w:r w:rsidRPr="007844CB">
        <w:rPr>
          <w:rFonts w:ascii="Arial" w:hAnsi="Arial" w:cs="Arial"/>
          <w:b/>
          <w:bCs/>
          <w:color w:val="000000" w:themeColor="text1"/>
        </w:rPr>
        <w:t xml:space="preserve"> </w:t>
      </w:r>
      <w:r w:rsidR="00EF58BC" w:rsidRPr="007844CB">
        <w:rPr>
          <w:rFonts w:ascii="Arial" w:hAnsi="Arial" w:cs="Arial"/>
          <w:b/>
          <w:bCs/>
          <w:color w:val="000000" w:themeColor="text1"/>
        </w:rPr>
        <w:t xml:space="preserve"> </w:t>
      </w:r>
    </w:p>
    <w:p w14:paraId="17E12238" w14:textId="77777777" w:rsidR="00EF58BC" w:rsidRPr="007844CB" w:rsidRDefault="00EF58BC" w:rsidP="007234A5">
      <w:pPr>
        <w:spacing w:line="360" w:lineRule="auto"/>
        <w:jc w:val="both"/>
        <w:rPr>
          <w:rFonts w:ascii="Arial" w:hAnsi="Arial" w:cs="Arial"/>
          <w:b/>
          <w:bCs/>
          <w:color w:val="000000" w:themeColor="text1"/>
          <w:sz w:val="28"/>
          <w:szCs w:val="28"/>
        </w:rPr>
      </w:pPr>
    </w:p>
    <w:p w14:paraId="32EA78B7" w14:textId="1D1EA587" w:rsidR="00EF58BC" w:rsidRPr="007844CB" w:rsidRDefault="00EF58BC" w:rsidP="00000078">
      <w:pPr>
        <w:pStyle w:val="Heading2"/>
        <w:numPr>
          <w:ilvl w:val="1"/>
          <w:numId w:val="26"/>
        </w:numPr>
        <w:spacing w:line="360" w:lineRule="auto"/>
        <w:rPr>
          <w:rFonts w:ascii="Arial" w:hAnsi="Arial" w:cs="Arial"/>
          <w:b/>
          <w:bCs/>
          <w:color w:val="000000" w:themeColor="text1"/>
          <w:sz w:val="28"/>
          <w:szCs w:val="28"/>
        </w:rPr>
      </w:pPr>
      <w:bookmarkStart w:id="3" w:name="_Toc142942659"/>
      <w:r w:rsidRPr="007844CB">
        <w:rPr>
          <w:rFonts w:ascii="Arial" w:hAnsi="Arial" w:cs="Arial"/>
          <w:b/>
          <w:bCs/>
          <w:color w:val="000000" w:themeColor="text1"/>
          <w:sz w:val="28"/>
          <w:szCs w:val="28"/>
        </w:rPr>
        <w:t>Article 1</w:t>
      </w:r>
      <w:bookmarkEnd w:id="3"/>
    </w:p>
    <w:p w14:paraId="1479E9A4" w14:textId="6C99F3FA" w:rsidR="00A544EF" w:rsidRPr="007844CB" w:rsidRDefault="001E6C57" w:rsidP="007234A5">
      <w:pPr>
        <w:spacing w:after="0" w:line="360" w:lineRule="auto"/>
        <w:rPr>
          <w:rFonts w:ascii="Arial" w:eastAsia="Times New Roman" w:hAnsi="Arial" w:cs="Arial"/>
          <w:color w:val="0E101A"/>
          <w:kern w:val="0"/>
          <w:sz w:val="24"/>
          <w:szCs w:val="24"/>
          <w:lang w:eastAsia="en-GB"/>
          <w14:ligatures w14:val="none"/>
        </w:rPr>
      </w:pPr>
      <w:bookmarkStart w:id="4" w:name="_Hlk142926622"/>
      <w:r w:rsidRPr="007844CB">
        <w:rPr>
          <w:rFonts w:ascii="Arial" w:eastAsia="Times New Roman" w:hAnsi="Arial" w:cs="Arial"/>
          <w:color w:val="0E101A"/>
          <w:kern w:val="0"/>
          <w:sz w:val="24"/>
          <w:szCs w:val="24"/>
          <w:lang w:eastAsia="en-GB"/>
          <w14:ligatures w14:val="none"/>
        </w:rPr>
        <w:t xml:space="preserve">The first literature review article that was researched </w:t>
      </w:r>
      <w:r w:rsidR="00A544EF" w:rsidRPr="007844CB">
        <w:rPr>
          <w:rFonts w:ascii="Arial" w:eastAsia="Times New Roman" w:hAnsi="Arial" w:cs="Arial"/>
          <w:color w:val="0E101A"/>
          <w:kern w:val="0"/>
          <w:sz w:val="24"/>
          <w:szCs w:val="24"/>
          <w:lang w:eastAsia="en-GB"/>
          <w14:ligatures w14:val="none"/>
        </w:rPr>
        <w:t>is called</w:t>
      </w:r>
      <w:r w:rsidRPr="007844CB">
        <w:rPr>
          <w:rFonts w:ascii="Arial" w:eastAsia="Times New Roman" w:hAnsi="Arial" w:cs="Arial"/>
          <w:color w:val="0E101A"/>
          <w:kern w:val="0"/>
          <w:sz w:val="24"/>
          <w:szCs w:val="24"/>
          <w:lang w:eastAsia="en-GB"/>
          <w14:ligatures w14:val="none"/>
        </w:rPr>
        <w:t xml:space="preserve"> </w:t>
      </w:r>
      <w:bookmarkEnd w:id="4"/>
      <w:r w:rsidR="00A544EF" w:rsidRPr="007844CB">
        <w:rPr>
          <w:rFonts w:ascii="Arial" w:eastAsia="Times New Roman" w:hAnsi="Arial" w:cs="Arial"/>
          <w:color w:val="0E101A"/>
          <w:kern w:val="0"/>
          <w:sz w:val="24"/>
          <w:szCs w:val="24"/>
          <w:lang w:eastAsia="en-GB"/>
          <w14:ligatures w14:val="none"/>
        </w:rPr>
        <w:t>‘</w:t>
      </w:r>
      <w:proofErr w:type="spellStart"/>
      <w:r w:rsidRPr="007844CB">
        <w:rPr>
          <w:rFonts w:ascii="Arial" w:eastAsia="Times New Roman" w:hAnsi="Arial" w:cs="Arial"/>
          <w:color w:val="0E101A"/>
          <w:kern w:val="0"/>
          <w:sz w:val="24"/>
          <w:szCs w:val="24"/>
          <w:lang w:eastAsia="en-GB"/>
          <w14:ligatures w14:val="none"/>
        </w:rPr>
        <w:t>CloudDLP</w:t>
      </w:r>
      <w:proofErr w:type="spellEnd"/>
      <w:r w:rsidRPr="007844CB">
        <w:rPr>
          <w:rFonts w:ascii="Arial" w:eastAsia="Times New Roman" w:hAnsi="Arial" w:cs="Arial"/>
          <w:color w:val="0E101A"/>
          <w:kern w:val="0"/>
          <w:sz w:val="24"/>
          <w:szCs w:val="24"/>
          <w:lang w:eastAsia="en-GB"/>
          <w14:ligatures w14:val="none"/>
        </w:rPr>
        <w:t>: Transparent and Scalable Data Sanitization for Browser-Based Cloud Storage</w:t>
      </w:r>
      <w:r w:rsidR="00A544EF" w:rsidRPr="007844CB">
        <w:rPr>
          <w:rFonts w:ascii="Arial" w:eastAsia="Times New Roman" w:hAnsi="Arial" w:cs="Arial"/>
          <w:color w:val="0E101A"/>
          <w:kern w:val="0"/>
          <w:sz w:val="24"/>
          <w:szCs w:val="24"/>
          <w:lang w:eastAsia="en-GB"/>
          <w14:ligatures w14:val="none"/>
        </w:rPr>
        <w:t xml:space="preserve">’ </w:t>
      </w:r>
      <w:sdt>
        <w:sdtPr>
          <w:rPr>
            <w:rFonts w:ascii="Arial" w:eastAsia="Times New Roman" w:hAnsi="Arial" w:cs="Arial"/>
            <w:color w:val="0E101A"/>
            <w:kern w:val="0"/>
            <w:sz w:val="24"/>
            <w:szCs w:val="24"/>
            <w:lang w:eastAsia="en-GB"/>
            <w14:ligatures w14:val="none"/>
          </w:rPr>
          <w:id w:val="-770164587"/>
          <w:citation/>
        </w:sdtPr>
        <w:sdtContent>
          <w:r w:rsidR="00A544EF" w:rsidRPr="007844CB">
            <w:rPr>
              <w:rFonts w:ascii="Arial" w:eastAsia="Times New Roman" w:hAnsi="Arial" w:cs="Arial"/>
              <w:color w:val="0E101A"/>
              <w:kern w:val="0"/>
              <w:sz w:val="24"/>
              <w:szCs w:val="24"/>
              <w:lang w:eastAsia="en-GB"/>
              <w14:ligatures w14:val="none"/>
            </w:rPr>
            <w:fldChar w:fldCharType="begin"/>
          </w:r>
          <w:r w:rsidR="00A544EF" w:rsidRPr="007844CB">
            <w:rPr>
              <w:rFonts w:ascii="Arial" w:eastAsia="Times New Roman" w:hAnsi="Arial" w:cs="Arial"/>
              <w:color w:val="0E101A"/>
              <w:kern w:val="0"/>
              <w:sz w:val="24"/>
              <w:szCs w:val="24"/>
              <w:lang w:val="en-US" w:eastAsia="en-GB"/>
              <w14:ligatures w14:val="none"/>
            </w:rPr>
            <w:instrText xml:space="preserve"> CITATION Han20 \l 1033 </w:instrText>
          </w:r>
          <w:r w:rsidR="00A544EF" w:rsidRPr="007844CB">
            <w:rPr>
              <w:rFonts w:ascii="Arial" w:eastAsia="Times New Roman" w:hAnsi="Arial" w:cs="Arial"/>
              <w:color w:val="0E101A"/>
              <w:kern w:val="0"/>
              <w:sz w:val="24"/>
              <w:szCs w:val="24"/>
              <w:lang w:eastAsia="en-GB"/>
              <w14:ligatures w14:val="none"/>
            </w:rPr>
            <w:fldChar w:fldCharType="separate"/>
          </w:r>
          <w:r w:rsidR="00A544EF" w:rsidRPr="007844CB">
            <w:rPr>
              <w:rFonts w:ascii="Arial" w:eastAsia="Times New Roman" w:hAnsi="Arial" w:cs="Arial"/>
              <w:noProof/>
              <w:color w:val="0E101A"/>
              <w:kern w:val="0"/>
              <w:sz w:val="24"/>
              <w:szCs w:val="24"/>
              <w:lang w:val="en-US" w:eastAsia="en-GB"/>
              <w14:ligatures w14:val="none"/>
            </w:rPr>
            <w:t>[5]</w:t>
          </w:r>
          <w:r w:rsidR="00A544EF" w:rsidRPr="007844CB">
            <w:rPr>
              <w:rFonts w:ascii="Arial" w:eastAsia="Times New Roman" w:hAnsi="Arial" w:cs="Arial"/>
              <w:color w:val="0E101A"/>
              <w:kern w:val="0"/>
              <w:sz w:val="24"/>
              <w:szCs w:val="24"/>
              <w:lang w:eastAsia="en-GB"/>
              <w14:ligatures w14:val="none"/>
            </w:rPr>
            <w:fldChar w:fldCharType="end"/>
          </w:r>
        </w:sdtContent>
      </w:sdt>
      <w:r w:rsidRPr="007844CB">
        <w:rPr>
          <w:rFonts w:ascii="Arial" w:eastAsia="Times New Roman" w:hAnsi="Arial" w:cs="Arial"/>
          <w:color w:val="0E101A"/>
          <w:kern w:val="0"/>
          <w:sz w:val="24"/>
          <w:szCs w:val="24"/>
          <w:lang w:eastAsia="en-GB"/>
          <w14:ligatures w14:val="none"/>
        </w:rPr>
        <w:t xml:space="preserve"> </w:t>
      </w:r>
      <w:r w:rsidR="00A544EF" w:rsidRPr="007844CB">
        <w:rPr>
          <w:rFonts w:ascii="Arial" w:eastAsia="Times New Roman" w:hAnsi="Arial" w:cs="Arial"/>
          <w:color w:val="0E101A"/>
          <w:kern w:val="0"/>
          <w:sz w:val="24"/>
          <w:szCs w:val="24"/>
          <w:lang w:eastAsia="en-GB"/>
          <w14:ligatures w14:val="none"/>
        </w:rPr>
        <w:t>.</w:t>
      </w:r>
    </w:p>
    <w:p w14:paraId="27F058EB" w14:textId="77777777" w:rsidR="00A544EF" w:rsidRPr="007844CB" w:rsidRDefault="00A544EF" w:rsidP="007234A5">
      <w:pPr>
        <w:spacing w:after="0" w:line="360" w:lineRule="auto"/>
        <w:rPr>
          <w:rFonts w:ascii="Arial" w:eastAsia="Times New Roman" w:hAnsi="Arial" w:cs="Arial"/>
          <w:color w:val="0E101A"/>
          <w:kern w:val="0"/>
          <w:sz w:val="24"/>
          <w:szCs w:val="24"/>
          <w:lang w:eastAsia="en-GB"/>
          <w14:ligatures w14:val="none"/>
        </w:rPr>
      </w:pPr>
    </w:p>
    <w:p w14:paraId="0CEC02B3" w14:textId="1A71A2A9"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The article proposes a new approach for enterprises to automatically sanitise sensitive data in images and documents with various browser-based cloud applications. The proposed approach, called </w:t>
      </w:r>
      <w:proofErr w:type="spellStart"/>
      <w:r w:rsidRPr="007844CB">
        <w:rPr>
          <w:rFonts w:ascii="Arial" w:eastAsia="Times New Roman" w:hAnsi="Arial" w:cs="Arial"/>
          <w:color w:val="0E101A"/>
          <w:kern w:val="0"/>
          <w:sz w:val="24"/>
          <w:szCs w:val="24"/>
          <w:lang w:eastAsia="en-GB"/>
          <w14:ligatures w14:val="none"/>
        </w:rPr>
        <w:t>CloudDLP</w:t>
      </w:r>
      <w:proofErr w:type="spellEnd"/>
      <w:r w:rsidRPr="007844CB">
        <w:rPr>
          <w:rFonts w:ascii="Arial" w:eastAsia="Times New Roman" w:hAnsi="Arial" w:cs="Arial"/>
          <w:color w:val="0E101A"/>
          <w:kern w:val="0"/>
          <w:sz w:val="24"/>
          <w:szCs w:val="24"/>
          <w:lang w:eastAsia="en-GB"/>
          <w14:ligatures w14:val="none"/>
        </w:rPr>
        <w:t>, is deployed as an internet gateway within the premises of an enterprise and uses JavaScript injecting techniques and deep learning methods to sanitise sensitive data.</w:t>
      </w:r>
    </w:p>
    <w:p w14:paraId="5530575B"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3A941F17"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problem that the article addresses is the risk of data leakage in browser-based cloud storage. When users upload sensitive data to cloud storage, it is possible for this data to be intercepted and stolen by unauthorised individuals. This risk is exceptionally high for browser-based cloud storage, as it is often used in insecure environments, such as public Wi-Fi networks.</w:t>
      </w:r>
    </w:p>
    <w:p w14:paraId="5F7997CF"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56C1D3F6"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The article proposes </w:t>
      </w:r>
      <w:proofErr w:type="spellStart"/>
      <w:r w:rsidRPr="007844CB">
        <w:rPr>
          <w:rFonts w:ascii="Arial" w:eastAsia="Times New Roman" w:hAnsi="Arial" w:cs="Arial"/>
          <w:color w:val="0E101A"/>
          <w:kern w:val="0"/>
          <w:sz w:val="24"/>
          <w:szCs w:val="24"/>
          <w:lang w:eastAsia="en-GB"/>
          <w14:ligatures w14:val="none"/>
        </w:rPr>
        <w:t>CloudDLP</w:t>
      </w:r>
      <w:proofErr w:type="spellEnd"/>
      <w:r w:rsidRPr="007844CB">
        <w:rPr>
          <w:rFonts w:ascii="Arial" w:eastAsia="Times New Roman" w:hAnsi="Arial" w:cs="Arial"/>
          <w:color w:val="0E101A"/>
          <w:kern w:val="0"/>
          <w:sz w:val="24"/>
          <w:szCs w:val="24"/>
          <w:lang w:eastAsia="en-GB"/>
          <w14:ligatures w14:val="none"/>
        </w:rPr>
        <w:t xml:space="preserve">, a new approach for enterprises to automatically sanitise sensitive data in images and documents before they are uploaded to cloud storage. </w:t>
      </w:r>
      <w:proofErr w:type="spellStart"/>
      <w:r w:rsidRPr="007844CB">
        <w:rPr>
          <w:rFonts w:ascii="Arial" w:eastAsia="Times New Roman" w:hAnsi="Arial" w:cs="Arial"/>
          <w:color w:val="0E101A"/>
          <w:kern w:val="0"/>
          <w:sz w:val="24"/>
          <w:szCs w:val="24"/>
          <w:lang w:eastAsia="en-GB"/>
          <w14:ligatures w14:val="none"/>
        </w:rPr>
        <w:t>CloudDLP</w:t>
      </w:r>
      <w:proofErr w:type="spellEnd"/>
      <w:r w:rsidRPr="007844CB">
        <w:rPr>
          <w:rFonts w:ascii="Arial" w:eastAsia="Times New Roman" w:hAnsi="Arial" w:cs="Arial"/>
          <w:color w:val="0E101A"/>
          <w:kern w:val="0"/>
          <w:sz w:val="24"/>
          <w:szCs w:val="24"/>
          <w:lang w:eastAsia="en-GB"/>
          <w14:ligatures w14:val="none"/>
        </w:rPr>
        <w:t xml:space="preserve"> is deployed as an internet gateway within the premises of an enterprise and uses JavaScript injecting techniques and deep learning methods to sanitise sensitive data.</w:t>
      </w:r>
    </w:p>
    <w:p w14:paraId="64ED768E"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roofErr w:type="spellStart"/>
      <w:r w:rsidRPr="007844CB">
        <w:rPr>
          <w:rFonts w:ascii="Arial" w:eastAsia="Times New Roman" w:hAnsi="Arial" w:cs="Arial"/>
          <w:color w:val="0E101A"/>
          <w:kern w:val="0"/>
          <w:sz w:val="24"/>
          <w:szCs w:val="24"/>
          <w:lang w:eastAsia="en-GB"/>
          <w14:ligatures w14:val="none"/>
        </w:rPr>
        <w:t>CloudDLP</w:t>
      </w:r>
      <w:proofErr w:type="spellEnd"/>
      <w:r w:rsidRPr="007844CB">
        <w:rPr>
          <w:rFonts w:ascii="Arial" w:eastAsia="Times New Roman" w:hAnsi="Arial" w:cs="Arial"/>
          <w:color w:val="0E101A"/>
          <w:kern w:val="0"/>
          <w:sz w:val="24"/>
          <w:szCs w:val="24"/>
          <w:lang w:eastAsia="en-GB"/>
          <w14:ligatures w14:val="none"/>
        </w:rPr>
        <w:t xml:space="preserve"> has several advantages over existing approaches to data sanitisation in cloud storage:</w:t>
      </w:r>
    </w:p>
    <w:p w14:paraId="04EA1EE6"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24B013F4" w14:textId="77777777" w:rsidR="00EF58BC" w:rsidRDefault="00EF58BC" w:rsidP="007234A5">
      <w:pPr>
        <w:numPr>
          <w:ilvl w:val="0"/>
          <w:numId w:val="3"/>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lastRenderedPageBreak/>
        <w:t xml:space="preserve">It is transparent to users, meaning they do not need to change their behaviour or workflow to use </w:t>
      </w:r>
      <w:proofErr w:type="spellStart"/>
      <w:r w:rsidRPr="007844CB">
        <w:rPr>
          <w:rFonts w:ascii="Arial" w:eastAsia="Times New Roman" w:hAnsi="Arial" w:cs="Arial"/>
          <w:color w:val="0E101A"/>
          <w:kern w:val="0"/>
          <w:sz w:val="24"/>
          <w:szCs w:val="24"/>
          <w:lang w:eastAsia="en-GB"/>
          <w14:ligatures w14:val="none"/>
        </w:rPr>
        <w:t>CloudDLP</w:t>
      </w:r>
      <w:proofErr w:type="spellEnd"/>
      <w:r w:rsidRPr="007844CB">
        <w:rPr>
          <w:rFonts w:ascii="Arial" w:eastAsia="Times New Roman" w:hAnsi="Arial" w:cs="Arial"/>
          <w:color w:val="0E101A"/>
          <w:kern w:val="0"/>
          <w:sz w:val="24"/>
          <w:szCs w:val="24"/>
          <w:lang w:eastAsia="en-GB"/>
          <w14:ligatures w14:val="none"/>
        </w:rPr>
        <w:t>.</w:t>
      </w:r>
    </w:p>
    <w:p w14:paraId="39C7EC6E" w14:textId="77777777" w:rsidR="00514E3E" w:rsidRPr="007844CB" w:rsidRDefault="00514E3E" w:rsidP="00514E3E">
      <w:pPr>
        <w:spacing w:after="0" w:line="360" w:lineRule="auto"/>
        <w:ind w:left="720"/>
        <w:rPr>
          <w:rFonts w:ascii="Arial" w:eastAsia="Times New Roman" w:hAnsi="Arial" w:cs="Arial"/>
          <w:color w:val="0E101A"/>
          <w:kern w:val="0"/>
          <w:sz w:val="24"/>
          <w:szCs w:val="24"/>
          <w:lang w:eastAsia="en-GB"/>
          <w14:ligatures w14:val="none"/>
        </w:rPr>
      </w:pPr>
    </w:p>
    <w:p w14:paraId="11FA4C8A" w14:textId="77777777" w:rsidR="00EF58BC" w:rsidRPr="007844CB" w:rsidRDefault="00EF58BC" w:rsidP="007234A5">
      <w:pPr>
        <w:numPr>
          <w:ilvl w:val="0"/>
          <w:numId w:val="3"/>
        </w:numPr>
        <w:spacing w:after="0" w:line="360" w:lineRule="auto"/>
        <w:rPr>
          <w:rFonts w:ascii="Arial" w:eastAsia="Times New Roman" w:hAnsi="Arial" w:cs="Arial"/>
          <w:color w:val="0E101A"/>
          <w:kern w:val="0"/>
          <w:sz w:val="24"/>
          <w:szCs w:val="24"/>
          <w:lang w:eastAsia="en-GB"/>
          <w14:ligatures w14:val="none"/>
        </w:rPr>
      </w:pPr>
      <w:proofErr w:type="spellStart"/>
      <w:r w:rsidRPr="007844CB">
        <w:rPr>
          <w:rFonts w:ascii="Arial" w:eastAsia="Times New Roman" w:hAnsi="Arial" w:cs="Arial"/>
          <w:color w:val="0E101A"/>
          <w:kern w:val="0"/>
          <w:sz w:val="24"/>
          <w:szCs w:val="24"/>
          <w:lang w:eastAsia="en-GB"/>
          <w14:ligatures w14:val="none"/>
        </w:rPr>
        <w:t>CloudDLP</w:t>
      </w:r>
      <w:proofErr w:type="spellEnd"/>
      <w:r w:rsidRPr="007844CB">
        <w:rPr>
          <w:rFonts w:ascii="Arial" w:eastAsia="Times New Roman" w:hAnsi="Arial" w:cs="Arial"/>
          <w:color w:val="0E101A"/>
          <w:kern w:val="0"/>
          <w:sz w:val="24"/>
          <w:szCs w:val="24"/>
          <w:lang w:eastAsia="en-GB"/>
          <w14:ligatures w14:val="none"/>
        </w:rPr>
        <w:t xml:space="preserve"> is scalable and can be used with various browser-based cloud applications.</w:t>
      </w:r>
    </w:p>
    <w:p w14:paraId="4A56F5E4" w14:textId="77777777" w:rsidR="00EF58BC" w:rsidRPr="007844CB" w:rsidRDefault="00EF58BC" w:rsidP="007234A5">
      <w:pPr>
        <w:spacing w:after="0" w:line="360" w:lineRule="auto"/>
        <w:ind w:left="720"/>
        <w:rPr>
          <w:rFonts w:ascii="Arial" w:eastAsia="Times New Roman" w:hAnsi="Arial" w:cs="Arial"/>
          <w:color w:val="0E101A"/>
          <w:kern w:val="0"/>
          <w:sz w:val="24"/>
          <w:szCs w:val="24"/>
          <w:lang w:eastAsia="en-GB"/>
          <w14:ligatures w14:val="none"/>
        </w:rPr>
      </w:pPr>
    </w:p>
    <w:p w14:paraId="052408AB" w14:textId="77777777" w:rsidR="00EF58BC" w:rsidRPr="007844CB" w:rsidRDefault="00EF58BC" w:rsidP="007234A5">
      <w:pPr>
        <w:numPr>
          <w:ilvl w:val="0"/>
          <w:numId w:val="3"/>
        </w:numPr>
        <w:spacing w:after="0" w:line="360" w:lineRule="auto"/>
        <w:rPr>
          <w:rFonts w:ascii="Arial" w:eastAsia="Times New Roman" w:hAnsi="Arial" w:cs="Arial"/>
          <w:color w:val="0E101A"/>
          <w:kern w:val="0"/>
          <w:sz w:val="24"/>
          <w:szCs w:val="24"/>
          <w:lang w:eastAsia="en-GB"/>
          <w14:ligatures w14:val="none"/>
        </w:rPr>
      </w:pPr>
      <w:proofErr w:type="spellStart"/>
      <w:r w:rsidRPr="007844CB">
        <w:rPr>
          <w:rFonts w:ascii="Arial" w:eastAsia="Times New Roman" w:hAnsi="Arial" w:cs="Arial"/>
          <w:color w:val="0E101A"/>
          <w:kern w:val="0"/>
          <w:sz w:val="24"/>
          <w:szCs w:val="24"/>
          <w:lang w:eastAsia="en-GB"/>
          <w14:ligatures w14:val="none"/>
        </w:rPr>
        <w:t>CloudDLP</w:t>
      </w:r>
      <w:proofErr w:type="spellEnd"/>
      <w:r w:rsidRPr="007844CB">
        <w:rPr>
          <w:rFonts w:ascii="Arial" w:eastAsia="Times New Roman" w:hAnsi="Arial" w:cs="Arial"/>
          <w:color w:val="0E101A"/>
          <w:kern w:val="0"/>
          <w:sz w:val="24"/>
          <w:szCs w:val="24"/>
          <w:lang w:eastAsia="en-GB"/>
          <w14:ligatures w14:val="none"/>
        </w:rPr>
        <w:t xml:space="preserve"> effectively detects and sanitises sensitive data, including images and documents.</w:t>
      </w:r>
    </w:p>
    <w:p w14:paraId="526D3D9E" w14:textId="77777777" w:rsidR="00EF58BC" w:rsidRPr="007844CB" w:rsidRDefault="00EF58BC" w:rsidP="007234A5">
      <w:pPr>
        <w:spacing w:after="0" w:line="360" w:lineRule="auto"/>
        <w:ind w:left="720"/>
        <w:rPr>
          <w:rFonts w:ascii="Arial" w:eastAsia="Times New Roman" w:hAnsi="Arial" w:cs="Arial"/>
          <w:color w:val="0E101A"/>
          <w:kern w:val="0"/>
          <w:sz w:val="24"/>
          <w:szCs w:val="24"/>
          <w:lang w:eastAsia="en-GB"/>
          <w14:ligatures w14:val="none"/>
        </w:rPr>
      </w:pPr>
    </w:p>
    <w:p w14:paraId="43E1CAC3"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The article's authors evaluated </w:t>
      </w:r>
      <w:proofErr w:type="spellStart"/>
      <w:r w:rsidRPr="007844CB">
        <w:rPr>
          <w:rFonts w:ascii="Arial" w:eastAsia="Times New Roman" w:hAnsi="Arial" w:cs="Arial"/>
          <w:color w:val="0E101A"/>
          <w:kern w:val="0"/>
          <w:sz w:val="24"/>
          <w:szCs w:val="24"/>
          <w:lang w:eastAsia="en-GB"/>
          <w14:ligatures w14:val="none"/>
        </w:rPr>
        <w:t>CloudDLP</w:t>
      </w:r>
      <w:proofErr w:type="spellEnd"/>
      <w:r w:rsidRPr="007844CB">
        <w:rPr>
          <w:rFonts w:ascii="Arial" w:eastAsia="Times New Roman" w:hAnsi="Arial" w:cs="Arial"/>
          <w:color w:val="0E101A"/>
          <w:kern w:val="0"/>
          <w:sz w:val="24"/>
          <w:szCs w:val="24"/>
          <w:lang w:eastAsia="en-GB"/>
          <w14:ligatures w14:val="none"/>
        </w:rPr>
        <w:t xml:space="preserve"> with several real-world cloud applications. They found that it achieved automatic data sanitisation with minimal impact on application performance or functionality. The authors also found that </w:t>
      </w:r>
      <w:proofErr w:type="spellStart"/>
      <w:r w:rsidRPr="007844CB">
        <w:rPr>
          <w:rFonts w:ascii="Arial" w:eastAsia="Times New Roman" w:hAnsi="Arial" w:cs="Arial"/>
          <w:color w:val="0E101A"/>
          <w:kern w:val="0"/>
          <w:sz w:val="24"/>
          <w:szCs w:val="24"/>
          <w:lang w:eastAsia="en-GB"/>
          <w14:ligatures w14:val="none"/>
        </w:rPr>
        <w:t>CloudDLP</w:t>
      </w:r>
      <w:proofErr w:type="spellEnd"/>
      <w:r w:rsidRPr="007844CB">
        <w:rPr>
          <w:rFonts w:ascii="Arial" w:eastAsia="Times New Roman" w:hAnsi="Arial" w:cs="Arial"/>
          <w:color w:val="0E101A"/>
          <w:kern w:val="0"/>
          <w:sz w:val="24"/>
          <w:szCs w:val="24"/>
          <w:lang w:eastAsia="en-GB"/>
          <w14:ligatures w14:val="none"/>
        </w:rPr>
        <w:t xml:space="preserve"> could detect and sanitise a wide range of sensitive data, including social security numbers, credit card numbers, and bank account numbers.</w:t>
      </w:r>
    </w:p>
    <w:p w14:paraId="482C780D"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6D066310"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Overall, the article "</w:t>
      </w:r>
      <w:proofErr w:type="spellStart"/>
      <w:r w:rsidRPr="007844CB">
        <w:rPr>
          <w:rFonts w:ascii="Arial" w:eastAsia="Times New Roman" w:hAnsi="Arial" w:cs="Arial"/>
          <w:color w:val="0E101A"/>
          <w:kern w:val="0"/>
          <w:sz w:val="24"/>
          <w:szCs w:val="24"/>
          <w:lang w:eastAsia="en-GB"/>
          <w14:ligatures w14:val="none"/>
        </w:rPr>
        <w:t>CloudDLP</w:t>
      </w:r>
      <w:proofErr w:type="spellEnd"/>
      <w:r w:rsidRPr="007844CB">
        <w:rPr>
          <w:rFonts w:ascii="Arial" w:eastAsia="Times New Roman" w:hAnsi="Arial" w:cs="Arial"/>
          <w:color w:val="0E101A"/>
          <w:kern w:val="0"/>
          <w:sz w:val="24"/>
          <w:szCs w:val="24"/>
          <w:lang w:eastAsia="en-GB"/>
          <w14:ligatures w14:val="none"/>
        </w:rPr>
        <w:t xml:space="preserve">: Transparent and Scalable Data Sanitization for Browser-Based Cloud Storage" presents a promising new approach for enterprises that need to protect sensitive data in browser-based cloud storage. </w:t>
      </w:r>
      <w:proofErr w:type="spellStart"/>
      <w:r w:rsidRPr="007844CB">
        <w:rPr>
          <w:rFonts w:ascii="Arial" w:eastAsia="Times New Roman" w:hAnsi="Arial" w:cs="Arial"/>
          <w:color w:val="0E101A"/>
          <w:kern w:val="0"/>
          <w:sz w:val="24"/>
          <w:szCs w:val="24"/>
          <w:lang w:eastAsia="en-GB"/>
          <w14:ligatures w14:val="none"/>
        </w:rPr>
        <w:t>CloudDLP</w:t>
      </w:r>
      <w:proofErr w:type="spellEnd"/>
      <w:r w:rsidRPr="007844CB">
        <w:rPr>
          <w:rFonts w:ascii="Arial" w:eastAsia="Times New Roman" w:hAnsi="Arial" w:cs="Arial"/>
          <w:color w:val="0E101A"/>
          <w:kern w:val="0"/>
          <w:sz w:val="24"/>
          <w:szCs w:val="24"/>
          <w:lang w:eastAsia="en-GB"/>
          <w14:ligatures w14:val="none"/>
        </w:rPr>
        <w:t xml:space="preserve"> is transparent, scalable, and effective, and it has been evaluated with real-world cloud applications. </w:t>
      </w:r>
      <w:proofErr w:type="spellStart"/>
      <w:r w:rsidRPr="007844CB">
        <w:rPr>
          <w:rFonts w:ascii="Arial" w:eastAsia="Times New Roman" w:hAnsi="Arial" w:cs="Arial"/>
          <w:color w:val="0E101A"/>
          <w:kern w:val="0"/>
          <w:sz w:val="24"/>
          <w:szCs w:val="24"/>
          <w:lang w:eastAsia="en-GB"/>
          <w14:ligatures w14:val="none"/>
        </w:rPr>
        <w:t>CloudDLP</w:t>
      </w:r>
      <w:proofErr w:type="spellEnd"/>
      <w:r w:rsidRPr="007844CB">
        <w:rPr>
          <w:rFonts w:ascii="Arial" w:eastAsia="Times New Roman" w:hAnsi="Arial" w:cs="Arial"/>
          <w:color w:val="0E101A"/>
          <w:kern w:val="0"/>
          <w:sz w:val="24"/>
          <w:szCs w:val="24"/>
          <w:lang w:eastAsia="en-GB"/>
          <w14:ligatures w14:val="none"/>
        </w:rPr>
        <w:t xml:space="preserve"> can be a valuable tool for enterprises looking to protect their sensitive data in the cloud.</w:t>
      </w:r>
    </w:p>
    <w:p w14:paraId="29133C93" w14:textId="77777777" w:rsidR="00EF58BC" w:rsidRPr="007844CB" w:rsidRDefault="00EF58BC" w:rsidP="007234A5">
      <w:pPr>
        <w:spacing w:line="360" w:lineRule="auto"/>
        <w:rPr>
          <w:rFonts w:ascii="Arial" w:hAnsi="Arial" w:cs="Arial"/>
          <w:b/>
          <w:bCs/>
          <w:color w:val="000000" w:themeColor="text1"/>
        </w:rPr>
      </w:pPr>
    </w:p>
    <w:p w14:paraId="3CDFFBB7" w14:textId="3D8CDDE1" w:rsidR="00D83269" w:rsidRPr="00D83269" w:rsidRDefault="00EF58BC" w:rsidP="003B7B31">
      <w:pPr>
        <w:pStyle w:val="ListParagraph"/>
        <w:numPr>
          <w:ilvl w:val="1"/>
          <w:numId w:val="26"/>
        </w:numPr>
        <w:spacing w:line="360" w:lineRule="auto"/>
        <w:outlineLvl w:val="1"/>
        <w:rPr>
          <w:rFonts w:ascii="Arial" w:hAnsi="Arial" w:cs="Arial"/>
          <w:b/>
          <w:bCs/>
          <w:color w:val="000000" w:themeColor="text1"/>
          <w:sz w:val="28"/>
          <w:szCs w:val="28"/>
        </w:rPr>
      </w:pPr>
      <w:bookmarkStart w:id="5" w:name="_Toc142942660"/>
      <w:r w:rsidRPr="007844CB">
        <w:rPr>
          <w:rFonts w:ascii="Arial" w:hAnsi="Arial" w:cs="Arial"/>
          <w:b/>
          <w:bCs/>
          <w:color w:val="000000" w:themeColor="text1"/>
          <w:sz w:val="28"/>
          <w:szCs w:val="28"/>
        </w:rPr>
        <w:t>Article 2</w:t>
      </w:r>
      <w:bookmarkEnd w:id="5"/>
      <w:r w:rsidRPr="007844CB">
        <w:rPr>
          <w:rFonts w:ascii="Arial" w:hAnsi="Arial" w:cs="Arial"/>
          <w:b/>
          <w:bCs/>
          <w:color w:val="000000" w:themeColor="text1"/>
          <w:sz w:val="28"/>
          <w:szCs w:val="28"/>
        </w:rPr>
        <w:t xml:space="preserve"> </w:t>
      </w:r>
    </w:p>
    <w:p w14:paraId="66FE58A9" w14:textId="28F03360" w:rsidR="00EF58BC" w:rsidRPr="007844CB" w:rsidRDefault="00306319"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The second literature review article that was researched is called ‘Cloud security framework and key management services collectively for implementing DLP and IRM’ </w:t>
      </w:r>
      <w:sdt>
        <w:sdtPr>
          <w:rPr>
            <w:rFonts w:ascii="Arial" w:eastAsia="Times New Roman" w:hAnsi="Arial" w:cs="Arial"/>
            <w:color w:val="0E101A"/>
            <w:kern w:val="0"/>
            <w:sz w:val="24"/>
            <w:szCs w:val="24"/>
            <w:lang w:eastAsia="en-GB"/>
            <w14:ligatures w14:val="none"/>
          </w:rPr>
          <w:id w:val="-370603217"/>
          <w:citation/>
        </w:sdtPr>
        <w:sdtContent>
          <w:r w:rsidRPr="007844CB">
            <w:rPr>
              <w:rFonts w:ascii="Arial" w:eastAsia="Times New Roman" w:hAnsi="Arial" w:cs="Arial"/>
              <w:color w:val="0E101A"/>
              <w:kern w:val="0"/>
              <w:sz w:val="24"/>
              <w:szCs w:val="24"/>
              <w:lang w:eastAsia="en-GB"/>
              <w14:ligatures w14:val="none"/>
            </w:rPr>
            <w:fldChar w:fldCharType="begin"/>
          </w:r>
          <w:r w:rsidRPr="007844CB">
            <w:rPr>
              <w:rFonts w:ascii="Arial" w:eastAsia="Times New Roman" w:hAnsi="Arial" w:cs="Arial"/>
              <w:color w:val="0E101A"/>
              <w:kern w:val="0"/>
              <w:sz w:val="24"/>
              <w:szCs w:val="24"/>
              <w:lang w:val="en-US" w:eastAsia="en-GB"/>
              <w14:ligatures w14:val="none"/>
            </w:rPr>
            <w:instrText xml:space="preserve"> CITATION Sha22 \l 1033 </w:instrText>
          </w:r>
          <w:r w:rsidRPr="007844CB">
            <w:rPr>
              <w:rFonts w:ascii="Arial" w:eastAsia="Times New Roman" w:hAnsi="Arial" w:cs="Arial"/>
              <w:color w:val="0E101A"/>
              <w:kern w:val="0"/>
              <w:sz w:val="24"/>
              <w:szCs w:val="24"/>
              <w:lang w:eastAsia="en-GB"/>
              <w14:ligatures w14:val="none"/>
            </w:rPr>
            <w:fldChar w:fldCharType="separate"/>
          </w:r>
          <w:r w:rsidRPr="007844CB">
            <w:rPr>
              <w:rFonts w:ascii="Arial" w:eastAsia="Times New Roman" w:hAnsi="Arial" w:cs="Arial"/>
              <w:noProof/>
              <w:color w:val="0E101A"/>
              <w:kern w:val="0"/>
              <w:sz w:val="24"/>
              <w:szCs w:val="24"/>
              <w:lang w:val="en-US" w:eastAsia="en-GB"/>
              <w14:ligatures w14:val="none"/>
            </w:rPr>
            <w:t>[6]</w:t>
          </w:r>
          <w:r w:rsidRPr="007844CB">
            <w:rPr>
              <w:rFonts w:ascii="Arial" w:eastAsia="Times New Roman" w:hAnsi="Arial" w:cs="Arial"/>
              <w:color w:val="0E101A"/>
              <w:kern w:val="0"/>
              <w:sz w:val="24"/>
              <w:szCs w:val="24"/>
              <w:lang w:eastAsia="en-GB"/>
              <w14:ligatures w14:val="none"/>
            </w:rPr>
            <w:fldChar w:fldCharType="end"/>
          </w:r>
        </w:sdtContent>
      </w:sdt>
      <w:r w:rsidRPr="007844CB">
        <w:rPr>
          <w:rFonts w:ascii="Arial" w:eastAsia="Times New Roman" w:hAnsi="Arial" w:cs="Arial"/>
          <w:color w:val="0E101A"/>
          <w:kern w:val="0"/>
          <w:sz w:val="24"/>
          <w:szCs w:val="24"/>
          <w:lang w:eastAsia="en-GB"/>
          <w14:ligatures w14:val="none"/>
        </w:rPr>
        <w:t xml:space="preserve">. </w:t>
      </w:r>
      <w:r w:rsidR="00EF58BC" w:rsidRPr="007844CB">
        <w:rPr>
          <w:rFonts w:ascii="Arial" w:eastAsia="Times New Roman" w:hAnsi="Arial" w:cs="Arial"/>
          <w:color w:val="0E101A"/>
          <w:kern w:val="0"/>
          <w:sz w:val="24"/>
          <w:szCs w:val="24"/>
          <w:lang w:eastAsia="en-GB"/>
          <w14:ligatures w14:val="none"/>
        </w:rPr>
        <w:t>The article delves into the intricacies of cloud security, addressing the novel opportunities and inherent challenges cloud computing poses. While cloud services offer myriad advantages, they simultaneously usher in potential security pitfalls. One prominent concern is safeguarding sensitive data, which, if left unprotected, can become vulnerable to theft or loss.</w:t>
      </w:r>
    </w:p>
    <w:p w14:paraId="469C3498"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719A85F4" w14:textId="4F560A3F"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To this end, the authors advocate for key management services. These are critical in data protection because they oversee encryption keys' secure storage and handling. </w:t>
      </w:r>
      <w:r w:rsidRPr="007844CB">
        <w:rPr>
          <w:rFonts w:ascii="Arial" w:eastAsia="Times New Roman" w:hAnsi="Arial" w:cs="Arial"/>
          <w:color w:val="0E101A"/>
          <w:kern w:val="0"/>
          <w:sz w:val="24"/>
          <w:szCs w:val="24"/>
          <w:lang w:eastAsia="en-GB"/>
          <w14:ligatures w14:val="none"/>
        </w:rPr>
        <w:lastRenderedPageBreak/>
        <w:t xml:space="preserve">These keys are paramount as they encrypt sensitive data, and if they fall into the wrong </w:t>
      </w:r>
      <w:r w:rsidR="00CA375B" w:rsidRPr="007844CB">
        <w:rPr>
          <w:rFonts w:ascii="Arial" w:eastAsia="Times New Roman" w:hAnsi="Arial" w:cs="Arial"/>
          <w:color w:val="0E101A"/>
          <w:kern w:val="0"/>
          <w:sz w:val="24"/>
          <w:szCs w:val="24"/>
          <w:lang w:eastAsia="en-GB"/>
          <w14:ligatures w14:val="none"/>
        </w:rPr>
        <w:t>hands,</w:t>
      </w:r>
      <w:r w:rsidRPr="007844CB">
        <w:rPr>
          <w:rFonts w:ascii="Arial" w:eastAsia="Times New Roman" w:hAnsi="Arial" w:cs="Arial"/>
          <w:color w:val="0E101A"/>
          <w:kern w:val="0"/>
          <w:sz w:val="24"/>
          <w:szCs w:val="24"/>
          <w:lang w:eastAsia="en-GB"/>
          <w14:ligatures w14:val="none"/>
        </w:rPr>
        <w:t xml:space="preserve"> they can be weaponized to decrypt and access the data. Through key management services, the safekeeping of these keys is ensured, ther</w:t>
      </w:r>
      <w:r w:rsidR="00106210">
        <w:rPr>
          <w:rFonts w:ascii="Arial" w:eastAsia="Times New Roman" w:hAnsi="Arial" w:cs="Arial"/>
          <w:color w:val="0E101A"/>
          <w:kern w:val="0"/>
          <w:sz w:val="24"/>
          <w:szCs w:val="24"/>
          <w:lang w:eastAsia="en-GB"/>
          <w14:ligatures w14:val="none"/>
        </w:rPr>
        <w:t>e</w:t>
      </w:r>
      <w:r w:rsidRPr="007844CB">
        <w:rPr>
          <w:rFonts w:ascii="Arial" w:eastAsia="Times New Roman" w:hAnsi="Arial" w:cs="Arial"/>
          <w:color w:val="0E101A"/>
          <w:kern w:val="0"/>
          <w:sz w:val="24"/>
          <w:szCs w:val="24"/>
          <w:lang w:eastAsia="en-GB"/>
          <w14:ligatures w14:val="none"/>
        </w:rPr>
        <w:t>by preventing unauthorized decryption.</w:t>
      </w:r>
    </w:p>
    <w:p w14:paraId="5011E092"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Venturing further, the article introduces a pioneering cloud security model, utilizing key management services in tandem with DLP (Data Loss Prevention) and IRM (Information Rights Management). The structure consists of:</w:t>
      </w:r>
    </w:p>
    <w:p w14:paraId="58E10F7D"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4D1C0F11" w14:textId="77777777" w:rsidR="00EF58BC" w:rsidRPr="007844CB" w:rsidRDefault="00EF58BC" w:rsidP="007234A5">
      <w:pPr>
        <w:numPr>
          <w:ilvl w:val="0"/>
          <w:numId w:val="4"/>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A </w:t>
      </w:r>
      <w:proofErr w:type="gramStart"/>
      <w:r w:rsidRPr="007844CB">
        <w:rPr>
          <w:rFonts w:ascii="Arial" w:eastAsia="Times New Roman" w:hAnsi="Arial" w:cs="Arial"/>
          <w:color w:val="0E101A"/>
          <w:kern w:val="0"/>
          <w:sz w:val="24"/>
          <w:szCs w:val="24"/>
          <w:lang w:eastAsia="en-GB"/>
          <w14:ligatures w14:val="none"/>
        </w:rPr>
        <w:t>cloud-driven</w:t>
      </w:r>
      <w:proofErr w:type="gramEnd"/>
      <w:r w:rsidRPr="007844CB">
        <w:rPr>
          <w:rFonts w:ascii="Arial" w:eastAsia="Times New Roman" w:hAnsi="Arial" w:cs="Arial"/>
          <w:color w:val="0E101A"/>
          <w:kern w:val="0"/>
          <w:sz w:val="24"/>
          <w:szCs w:val="24"/>
          <w:lang w:eastAsia="en-GB"/>
          <w14:ligatures w14:val="none"/>
        </w:rPr>
        <w:t xml:space="preserve"> DLP system enriched with machine learning capabilities to pinpoint sensitive data.</w:t>
      </w:r>
    </w:p>
    <w:p w14:paraId="487AE527" w14:textId="77777777" w:rsidR="00EF58BC" w:rsidRPr="007844CB" w:rsidRDefault="00EF58BC" w:rsidP="007234A5">
      <w:pPr>
        <w:numPr>
          <w:ilvl w:val="0"/>
          <w:numId w:val="4"/>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An IRM mechanism enables users to customize policies determining data accessibility and usage criteria.</w:t>
      </w:r>
    </w:p>
    <w:p w14:paraId="2DB5EB2D" w14:textId="77777777" w:rsidR="00EF58BC" w:rsidRPr="007844CB" w:rsidRDefault="00EF58BC" w:rsidP="007234A5">
      <w:pPr>
        <w:numPr>
          <w:ilvl w:val="0"/>
          <w:numId w:val="4"/>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The </w:t>
      </w:r>
      <w:proofErr w:type="gramStart"/>
      <w:r w:rsidRPr="007844CB">
        <w:rPr>
          <w:rFonts w:ascii="Arial" w:eastAsia="Times New Roman" w:hAnsi="Arial" w:cs="Arial"/>
          <w:color w:val="0E101A"/>
          <w:kern w:val="0"/>
          <w:sz w:val="24"/>
          <w:szCs w:val="24"/>
          <w:lang w:eastAsia="en-GB"/>
          <w14:ligatures w14:val="none"/>
        </w:rPr>
        <w:t>aforementioned key</w:t>
      </w:r>
      <w:proofErr w:type="gramEnd"/>
      <w:r w:rsidRPr="007844CB">
        <w:rPr>
          <w:rFonts w:ascii="Arial" w:eastAsia="Times New Roman" w:hAnsi="Arial" w:cs="Arial"/>
          <w:color w:val="0E101A"/>
          <w:kern w:val="0"/>
          <w:sz w:val="24"/>
          <w:szCs w:val="24"/>
          <w:lang w:eastAsia="en-GB"/>
          <w14:ligatures w14:val="none"/>
        </w:rPr>
        <w:t xml:space="preserve"> management service safeguards encryption keys.</w:t>
      </w:r>
    </w:p>
    <w:p w14:paraId="370BE74E" w14:textId="77777777" w:rsidR="00EF58BC" w:rsidRPr="007844CB" w:rsidRDefault="00EF58BC" w:rsidP="007234A5">
      <w:pPr>
        <w:spacing w:after="0" w:line="360" w:lineRule="auto"/>
        <w:ind w:left="720"/>
        <w:rPr>
          <w:rFonts w:ascii="Arial" w:eastAsia="Times New Roman" w:hAnsi="Arial" w:cs="Arial"/>
          <w:color w:val="0E101A"/>
          <w:kern w:val="0"/>
          <w:sz w:val="24"/>
          <w:szCs w:val="24"/>
          <w:lang w:eastAsia="en-GB"/>
          <w14:ligatures w14:val="none"/>
        </w:rPr>
      </w:pPr>
    </w:p>
    <w:p w14:paraId="5EB55986"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authors initiated a case study involving a major financial entity to corroborate their model. This empirical evidence indicated the framework's aptitude in thwarting data breaches and securing sensitive information.</w:t>
      </w:r>
    </w:p>
    <w:p w14:paraId="6E3860BD"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03E4248E" w14:textId="417EDEA6"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Highlighting its </w:t>
      </w:r>
      <w:r w:rsidR="00106210" w:rsidRPr="007844CB">
        <w:rPr>
          <w:rFonts w:ascii="Arial" w:eastAsia="Times New Roman" w:hAnsi="Arial" w:cs="Arial"/>
          <w:color w:val="0E101A"/>
          <w:kern w:val="0"/>
          <w:sz w:val="24"/>
          <w:szCs w:val="24"/>
          <w:lang w:eastAsia="en-GB"/>
          <w14:ligatures w14:val="none"/>
        </w:rPr>
        <w:t>novelty,</w:t>
      </w:r>
      <w:r w:rsidRPr="007844CB">
        <w:rPr>
          <w:rFonts w:ascii="Arial" w:eastAsia="Times New Roman" w:hAnsi="Arial" w:cs="Arial"/>
          <w:color w:val="0E101A"/>
          <w:kern w:val="0"/>
          <w:sz w:val="24"/>
          <w:szCs w:val="24"/>
          <w:lang w:eastAsia="en-GB"/>
          <w14:ligatures w14:val="none"/>
        </w:rPr>
        <w:t xml:space="preserve"> the article contributes in several pivotal ways:</w:t>
      </w:r>
    </w:p>
    <w:p w14:paraId="625B12A8"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5AE7A446" w14:textId="77777777" w:rsidR="00EF58BC" w:rsidRPr="007844CB" w:rsidRDefault="00EF58BC" w:rsidP="007234A5">
      <w:pPr>
        <w:numPr>
          <w:ilvl w:val="0"/>
          <w:numId w:val="5"/>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Introduction of an innovative cloud security architecture incorporating key management services alongside DLP and IRM.</w:t>
      </w:r>
    </w:p>
    <w:p w14:paraId="03960B31" w14:textId="77777777" w:rsidR="00EF58BC" w:rsidRPr="007844CB" w:rsidRDefault="00EF58BC" w:rsidP="007234A5">
      <w:pPr>
        <w:numPr>
          <w:ilvl w:val="0"/>
          <w:numId w:val="5"/>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An in-depth empirical assessment through a case study.</w:t>
      </w:r>
    </w:p>
    <w:p w14:paraId="2E3810A6" w14:textId="77777777" w:rsidR="00EF58BC" w:rsidRPr="007844CB" w:rsidRDefault="00EF58BC" w:rsidP="007234A5">
      <w:pPr>
        <w:numPr>
          <w:ilvl w:val="0"/>
          <w:numId w:val="5"/>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An engaging discussion about cloud security challenges and the merits of adopting an open-source strategy.</w:t>
      </w:r>
    </w:p>
    <w:p w14:paraId="37E36C79" w14:textId="77777777" w:rsidR="00EF58BC" w:rsidRPr="007844CB" w:rsidRDefault="00EF58BC" w:rsidP="007234A5">
      <w:pPr>
        <w:spacing w:after="0" w:line="360" w:lineRule="auto"/>
        <w:ind w:left="720"/>
        <w:rPr>
          <w:rFonts w:ascii="Arial" w:eastAsia="Times New Roman" w:hAnsi="Arial" w:cs="Arial"/>
          <w:color w:val="0E101A"/>
          <w:kern w:val="0"/>
          <w:sz w:val="24"/>
          <w:szCs w:val="24"/>
          <w:lang w:eastAsia="en-GB"/>
          <w14:ligatures w14:val="none"/>
        </w:rPr>
      </w:pPr>
    </w:p>
    <w:p w14:paraId="2AC53254" w14:textId="1467D1C4"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Their case study was thorough and yielded persuasive outcomes. Their candid discourse on the pros and cons of cloud security, especially with respect to open-source frameworks, adds depth to their work. Evidently, their model is a commendable augmentation to the cloud security domain: it is scalable, flexible, economical, open-source, and, above all, proficient at forestalling data breaches and fortifying sensitive data.</w:t>
      </w:r>
    </w:p>
    <w:p w14:paraId="6A288838"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2FFEC607" w14:textId="53AD9F31"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However, certain aspects of the research </w:t>
      </w:r>
      <w:proofErr w:type="gramStart"/>
      <w:r w:rsidR="00B25532">
        <w:rPr>
          <w:rFonts w:ascii="Arial" w:eastAsia="Times New Roman" w:hAnsi="Arial" w:cs="Arial"/>
          <w:color w:val="0E101A"/>
          <w:kern w:val="0"/>
          <w:sz w:val="24"/>
          <w:szCs w:val="24"/>
          <w:lang w:eastAsia="en-GB"/>
          <w14:ligatures w14:val="none"/>
        </w:rPr>
        <w:t>calls</w:t>
      </w:r>
      <w:proofErr w:type="gramEnd"/>
      <w:r w:rsidR="00B25532">
        <w:rPr>
          <w:rFonts w:ascii="Arial" w:eastAsia="Times New Roman" w:hAnsi="Arial" w:cs="Arial"/>
          <w:color w:val="0E101A"/>
          <w:kern w:val="0"/>
          <w:sz w:val="24"/>
          <w:szCs w:val="24"/>
          <w:lang w:eastAsia="en-GB"/>
          <w14:ligatures w14:val="none"/>
        </w:rPr>
        <w:t xml:space="preserve"> for further research into</w:t>
      </w:r>
      <w:r w:rsidRPr="007844CB">
        <w:rPr>
          <w:rFonts w:ascii="Arial" w:eastAsia="Times New Roman" w:hAnsi="Arial" w:cs="Arial"/>
          <w:color w:val="0E101A"/>
          <w:kern w:val="0"/>
          <w:sz w:val="24"/>
          <w:szCs w:val="24"/>
          <w:lang w:eastAsia="en-GB"/>
          <w14:ligatures w14:val="none"/>
        </w:rPr>
        <w:t>:</w:t>
      </w:r>
    </w:p>
    <w:p w14:paraId="5BFFD3C8"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006C8650" w14:textId="77777777" w:rsidR="00EF58BC" w:rsidRPr="007844CB" w:rsidRDefault="00EF58BC" w:rsidP="007234A5">
      <w:pPr>
        <w:numPr>
          <w:ilvl w:val="0"/>
          <w:numId w:val="6"/>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sole reliance on a single case study might doubt the framework's broader applicability.</w:t>
      </w:r>
    </w:p>
    <w:p w14:paraId="5E6958B1" w14:textId="77777777" w:rsidR="00EF58BC" w:rsidRPr="007844CB" w:rsidRDefault="00EF58BC" w:rsidP="007234A5">
      <w:pPr>
        <w:numPr>
          <w:ilvl w:val="0"/>
          <w:numId w:val="6"/>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research did not discuss the economic implications of adopting the proposed model.</w:t>
      </w:r>
    </w:p>
    <w:p w14:paraId="0A7C6FE6" w14:textId="77777777" w:rsidR="00EF58BC" w:rsidRPr="007844CB" w:rsidRDefault="00EF58BC" w:rsidP="007234A5">
      <w:pPr>
        <w:numPr>
          <w:ilvl w:val="0"/>
          <w:numId w:val="6"/>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Potential consequences on user efficiency due to the new framework should have been explored.</w:t>
      </w:r>
    </w:p>
    <w:p w14:paraId="62DD7137" w14:textId="77777777" w:rsidR="00EF58BC" w:rsidRPr="007844CB" w:rsidRDefault="00EF58BC" w:rsidP="007234A5">
      <w:pPr>
        <w:spacing w:after="0" w:line="360" w:lineRule="auto"/>
        <w:ind w:left="720"/>
        <w:rPr>
          <w:rFonts w:ascii="Arial" w:eastAsia="Times New Roman" w:hAnsi="Arial" w:cs="Arial"/>
          <w:color w:val="0E101A"/>
          <w:kern w:val="0"/>
          <w:lang w:eastAsia="en-GB"/>
          <w14:ligatures w14:val="none"/>
        </w:rPr>
      </w:pPr>
    </w:p>
    <w:p w14:paraId="5B955F15" w14:textId="77777777" w:rsidR="00EF58BC" w:rsidRDefault="00EF58BC" w:rsidP="00000078">
      <w:pPr>
        <w:pStyle w:val="Heading2"/>
        <w:numPr>
          <w:ilvl w:val="1"/>
          <w:numId w:val="26"/>
        </w:numPr>
        <w:spacing w:line="360" w:lineRule="auto"/>
        <w:rPr>
          <w:rFonts w:ascii="Arial" w:hAnsi="Arial" w:cs="Arial"/>
          <w:b/>
          <w:bCs/>
          <w:color w:val="000000" w:themeColor="text1"/>
          <w:sz w:val="28"/>
          <w:szCs w:val="28"/>
        </w:rPr>
      </w:pPr>
      <w:bookmarkStart w:id="6" w:name="_Toc142942661"/>
      <w:r w:rsidRPr="007844CB">
        <w:rPr>
          <w:rFonts w:ascii="Arial" w:hAnsi="Arial" w:cs="Arial"/>
          <w:b/>
          <w:bCs/>
          <w:color w:val="000000" w:themeColor="text1"/>
          <w:sz w:val="28"/>
          <w:szCs w:val="28"/>
        </w:rPr>
        <w:t>Article 3</w:t>
      </w:r>
      <w:bookmarkEnd w:id="6"/>
    </w:p>
    <w:p w14:paraId="6218E869" w14:textId="7A69706D" w:rsidR="00EF58BC" w:rsidRPr="007844CB" w:rsidRDefault="007161FA"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The third literature review article </w:t>
      </w:r>
      <w:r w:rsidR="00392458" w:rsidRPr="007844CB">
        <w:rPr>
          <w:rFonts w:ascii="Arial" w:eastAsia="Times New Roman" w:hAnsi="Arial" w:cs="Arial"/>
          <w:color w:val="0E101A"/>
          <w:kern w:val="0"/>
          <w:sz w:val="24"/>
          <w:szCs w:val="24"/>
          <w:lang w:eastAsia="en-GB"/>
          <w14:ligatures w14:val="none"/>
        </w:rPr>
        <w:t xml:space="preserve">analysed was ‘A Hybrid Framework for Data Loss Prevention and Detection’ </w:t>
      </w:r>
      <w:sdt>
        <w:sdtPr>
          <w:rPr>
            <w:rFonts w:ascii="Arial" w:eastAsia="Times New Roman" w:hAnsi="Arial" w:cs="Arial"/>
            <w:color w:val="0E101A"/>
            <w:kern w:val="0"/>
            <w:sz w:val="24"/>
            <w:szCs w:val="24"/>
            <w:lang w:eastAsia="en-GB"/>
            <w14:ligatures w14:val="none"/>
          </w:rPr>
          <w:id w:val="-650897534"/>
          <w:citation/>
        </w:sdtPr>
        <w:sdtContent>
          <w:r w:rsidR="00392458" w:rsidRPr="007844CB">
            <w:rPr>
              <w:rFonts w:ascii="Arial" w:eastAsia="Times New Roman" w:hAnsi="Arial" w:cs="Arial"/>
              <w:color w:val="0E101A"/>
              <w:kern w:val="0"/>
              <w:sz w:val="24"/>
              <w:szCs w:val="24"/>
              <w:lang w:eastAsia="en-GB"/>
              <w14:ligatures w14:val="none"/>
            </w:rPr>
            <w:fldChar w:fldCharType="begin"/>
          </w:r>
          <w:r w:rsidR="00392458" w:rsidRPr="007844CB">
            <w:rPr>
              <w:rFonts w:ascii="Arial" w:eastAsia="Times New Roman" w:hAnsi="Arial" w:cs="Arial"/>
              <w:color w:val="0E101A"/>
              <w:kern w:val="0"/>
              <w:sz w:val="24"/>
              <w:szCs w:val="24"/>
              <w:lang w:val="en-US" w:eastAsia="en-GB"/>
              <w14:ligatures w14:val="none"/>
            </w:rPr>
            <w:instrText xml:space="preserve"> CITATION Cos16 \l 1033 </w:instrText>
          </w:r>
          <w:r w:rsidR="00392458" w:rsidRPr="007844CB">
            <w:rPr>
              <w:rFonts w:ascii="Arial" w:eastAsia="Times New Roman" w:hAnsi="Arial" w:cs="Arial"/>
              <w:color w:val="0E101A"/>
              <w:kern w:val="0"/>
              <w:sz w:val="24"/>
              <w:szCs w:val="24"/>
              <w:lang w:eastAsia="en-GB"/>
              <w14:ligatures w14:val="none"/>
            </w:rPr>
            <w:fldChar w:fldCharType="separate"/>
          </w:r>
          <w:r w:rsidR="00392458" w:rsidRPr="007844CB">
            <w:rPr>
              <w:rFonts w:ascii="Arial" w:eastAsia="Times New Roman" w:hAnsi="Arial" w:cs="Arial"/>
              <w:noProof/>
              <w:color w:val="0E101A"/>
              <w:kern w:val="0"/>
              <w:sz w:val="24"/>
              <w:szCs w:val="24"/>
              <w:lang w:val="en-US" w:eastAsia="en-GB"/>
              <w14:ligatures w14:val="none"/>
            </w:rPr>
            <w:t>[7]</w:t>
          </w:r>
          <w:r w:rsidR="00392458" w:rsidRPr="007844CB">
            <w:rPr>
              <w:rFonts w:ascii="Arial" w:eastAsia="Times New Roman" w:hAnsi="Arial" w:cs="Arial"/>
              <w:color w:val="0E101A"/>
              <w:kern w:val="0"/>
              <w:sz w:val="24"/>
              <w:szCs w:val="24"/>
              <w:lang w:eastAsia="en-GB"/>
              <w14:ligatures w14:val="none"/>
            </w:rPr>
            <w:fldChar w:fldCharType="end"/>
          </w:r>
        </w:sdtContent>
      </w:sdt>
      <w:r w:rsidR="00392458" w:rsidRPr="007844CB">
        <w:rPr>
          <w:rFonts w:ascii="Arial" w:eastAsia="Times New Roman" w:hAnsi="Arial" w:cs="Arial"/>
          <w:color w:val="0E101A"/>
          <w:kern w:val="0"/>
          <w:sz w:val="24"/>
          <w:szCs w:val="24"/>
          <w:lang w:eastAsia="en-GB"/>
          <w14:ligatures w14:val="none"/>
        </w:rPr>
        <w:t xml:space="preserve">. </w:t>
      </w:r>
      <w:r w:rsidR="00EF58BC" w:rsidRPr="007844CB">
        <w:rPr>
          <w:rFonts w:ascii="Arial" w:eastAsia="Times New Roman" w:hAnsi="Arial" w:cs="Arial"/>
          <w:color w:val="0E101A"/>
          <w:kern w:val="0"/>
          <w:sz w:val="24"/>
          <w:szCs w:val="24"/>
          <w:lang w:eastAsia="en-GB"/>
          <w14:ligatures w14:val="none"/>
        </w:rPr>
        <w:t>The article begins by discussing the importance of data loss prevention (DLP) in protecting sensitive information from unauthorized disclosure. The authors then reviewed the two main approaches to DLP: signature-based and anomaly-based. Signature-based DLP solutions use a database of known attack signatures to detect attacks. Anomaly-based DLP solutions use machine learning to learn a model of normal user behaviour and then flag any transactions that deviate from that model.</w:t>
      </w:r>
    </w:p>
    <w:p w14:paraId="7098F4E9"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36F876A5"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authors then argue that both signature-based and anomaly-based DLP solutions have limitations. Signature-based DLP solutions can only detect known attacks, which are ineffective against new or unknown attacks. Anomaly-based DLP solutions can detect new and unknown attacks, but often have a high false positive rate which can result in operators ignoring alerts.</w:t>
      </w:r>
    </w:p>
    <w:p w14:paraId="74EC7646"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2E824F92"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authors then propose a hybrid framework for DLP that combines signature-based and anomaly-based solutions. The hybrid framework uses a two-stage approach. In the first stage, the framework uses an anomaly-based engine to learn a model of normal user behaviour. In the second stage, the framework uses the model to flag anomalous transactions. If an abnormal transaction is flagged, the framework then uses a signature-based engine to check if the transaction matches a known attack signature.</w:t>
      </w:r>
    </w:p>
    <w:p w14:paraId="58335C7E"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4570406A"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lastRenderedPageBreak/>
        <w:t>The authors argue that the hybrid framework has several advantages over traditional signature-based and anomaly-based DLP solutions:</w:t>
      </w:r>
    </w:p>
    <w:p w14:paraId="7E63F8E6"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5C5079F4" w14:textId="77777777" w:rsidR="00EF58BC" w:rsidRPr="007844CB" w:rsidRDefault="00EF58BC" w:rsidP="007234A5">
      <w:pPr>
        <w:numPr>
          <w:ilvl w:val="0"/>
          <w:numId w:val="7"/>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hybrid framework can detect both known and unknown attacks.</w:t>
      </w:r>
    </w:p>
    <w:p w14:paraId="16635CC9" w14:textId="77777777" w:rsidR="00EF58BC" w:rsidRPr="007844CB" w:rsidRDefault="00EF58BC" w:rsidP="007234A5">
      <w:pPr>
        <w:spacing w:after="0" w:line="360" w:lineRule="auto"/>
        <w:ind w:left="720"/>
        <w:rPr>
          <w:rFonts w:ascii="Arial" w:eastAsia="Times New Roman" w:hAnsi="Arial" w:cs="Arial"/>
          <w:color w:val="0E101A"/>
          <w:kern w:val="0"/>
          <w:sz w:val="24"/>
          <w:szCs w:val="24"/>
          <w:lang w:eastAsia="en-GB"/>
          <w14:ligatures w14:val="none"/>
        </w:rPr>
      </w:pPr>
    </w:p>
    <w:p w14:paraId="7CEB4802" w14:textId="77777777" w:rsidR="00EF58BC" w:rsidRPr="007844CB" w:rsidRDefault="00EF58BC" w:rsidP="007234A5">
      <w:pPr>
        <w:numPr>
          <w:ilvl w:val="0"/>
          <w:numId w:val="7"/>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hybrid framework has a lower false positive rate than anomaly based DLP solutions.</w:t>
      </w:r>
    </w:p>
    <w:p w14:paraId="69366F62" w14:textId="77777777" w:rsidR="00EF58BC" w:rsidRPr="007844CB" w:rsidRDefault="00EF58BC" w:rsidP="007234A5">
      <w:pPr>
        <w:spacing w:after="0" w:line="360" w:lineRule="auto"/>
        <w:ind w:left="720"/>
        <w:rPr>
          <w:rFonts w:ascii="Arial" w:eastAsia="Times New Roman" w:hAnsi="Arial" w:cs="Arial"/>
          <w:color w:val="0E101A"/>
          <w:kern w:val="0"/>
          <w:sz w:val="24"/>
          <w:szCs w:val="24"/>
          <w:lang w:eastAsia="en-GB"/>
          <w14:ligatures w14:val="none"/>
        </w:rPr>
      </w:pPr>
    </w:p>
    <w:p w14:paraId="685BE9C7" w14:textId="77777777" w:rsidR="00EF58BC" w:rsidRPr="007844CB" w:rsidRDefault="00EF58BC" w:rsidP="007234A5">
      <w:pPr>
        <w:numPr>
          <w:ilvl w:val="0"/>
          <w:numId w:val="7"/>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hybrid framework is more scalable than signature based DLP solutions.</w:t>
      </w:r>
    </w:p>
    <w:p w14:paraId="292455B4" w14:textId="77777777" w:rsidR="00EF58BC" w:rsidRPr="007844CB" w:rsidRDefault="00EF58BC" w:rsidP="007234A5">
      <w:pPr>
        <w:spacing w:after="0" w:line="360" w:lineRule="auto"/>
        <w:ind w:left="720"/>
        <w:rPr>
          <w:rFonts w:ascii="Arial" w:eastAsia="Times New Roman" w:hAnsi="Arial" w:cs="Arial"/>
          <w:color w:val="0E101A"/>
          <w:kern w:val="0"/>
          <w:sz w:val="24"/>
          <w:szCs w:val="24"/>
          <w:lang w:eastAsia="en-GB"/>
          <w14:ligatures w14:val="none"/>
        </w:rPr>
      </w:pPr>
    </w:p>
    <w:p w14:paraId="71F8AF22"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article then presents the results of a case study that evaluated the performance of the hybrid framework. The case study involved a large financial services organisation that had experienced a data breach in the past. The organisation implemented the hybrid framework and monitored it for a period of six months. During that time, the framework detected several known and unknown attacks. The organisation was able to prevent the attacks from causing any damage.</w:t>
      </w:r>
    </w:p>
    <w:p w14:paraId="6C6395E6"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article concludes by discussing the future of DLP. The authors argue that the hybrid framework is a promising approach for DLP but that it is still under development. The authors also call for more research on hybrid DLP frameworks.</w:t>
      </w:r>
    </w:p>
    <w:p w14:paraId="437A7DC8"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4D384AC8"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Here are some additional thoughts on the research:</w:t>
      </w:r>
    </w:p>
    <w:p w14:paraId="0399AE6E"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39C56849" w14:textId="77777777" w:rsidR="00EF58BC" w:rsidRPr="007844CB" w:rsidRDefault="00EF58BC" w:rsidP="007234A5">
      <w:pPr>
        <w:numPr>
          <w:ilvl w:val="0"/>
          <w:numId w:val="8"/>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hybrid framework proposed in the article is an excellent example of how different machine-learning techniques can be combined to solve a complex problem. The anomaly-based engine learns a model of normal user behaviour, which can be used to flag anomalous transactions. The signature-based engine then checks if the abnormal transactions match a known attack signature. This two-stage approach is more effective than using a single machine-learning technique.</w:t>
      </w:r>
    </w:p>
    <w:p w14:paraId="653E8671" w14:textId="77777777" w:rsidR="00EF58BC" w:rsidRPr="007844CB" w:rsidRDefault="00EF58BC" w:rsidP="007234A5">
      <w:pPr>
        <w:spacing w:after="0" w:line="360" w:lineRule="auto"/>
        <w:ind w:left="720"/>
        <w:rPr>
          <w:rFonts w:ascii="Arial" w:eastAsia="Times New Roman" w:hAnsi="Arial" w:cs="Arial"/>
          <w:color w:val="0E101A"/>
          <w:kern w:val="0"/>
          <w:sz w:val="24"/>
          <w:szCs w:val="24"/>
          <w:lang w:eastAsia="en-GB"/>
          <w14:ligatures w14:val="none"/>
        </w:rPr>
      </w:pPr>
    </w:p>
    <w:p w14:paraId="2AB899A8" w14:textId="77777777" w:rsidR="00EF58BC" w:rsidRPr="007844CB" w:rsidRDefault="00EF58BC" w:rsidP="007234A5">
      <w:pPr>
        <w:numPr>
          <w:ilvl w:val="0"/>
          <w:numId w:val="8"/>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hybrid framework is scalable, vital for organisations with large amounts of data. The anomaly-based engine can be used to monitor many users and transactions, while the signature-based engine can be used to check for known attacks.</w:t>
      </w:r>
    </w:p>
    <w:p w14:paraId="06EB9E7F" w14:textId="77777777" w:rsidR="00EF58BC" w:rsidRPr="007844CB" w:rsidRDefault="00EF58BC" w:rsidP="007234A5">
      <w:pPr>
        <w:spacing w:after="0" w:line="360" w:lineRule="auto"/>
        <w:ind w:left="720"/>
        <w:rPr>
          <w:rFonts w:ascii="Arial" w:eastAsia="Times New Roman" w:hAnsi="Arial" w:cs="Arial"/>
          <w:color w:val="0E101A"/>
          <w:kern w:val="0"/>
          <w:sz w:val="24"/>
          <w:szCs w:val="24"/>
          <w:lang w:eastAsia="en-GB"/>
          <w14:ligatures w14:val="none"/>
        </w:rPr>
      </w:pPr>
    </w:p>
    <w:p w14:paraId="182C2729" w14:textId="77777777" w:rsidR="00EF58BC" w:rsidRPr="007844CB" w:rsidRDefault="00EF58BC" w:rsidP="007234A5">
      <w:pPr>
        <w:numPr>
          <w:ilvl w:val="0"/>
          <w:numId w:val="8"/>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hybrid framework is easy to use. The anomaly-based engine automatically learns a model of normal user behaviour, so operators do not need to configure the system manually. The signature-based engine also uses a pre-trained model, so there is no need for operators to have expertise in machine learning.</w:t>
      </w:r>
    </w:p>
    <w:p w14:paraId="70E70C22" w14:textId="77777777" w:rsidR="00EF58BC" w:rsidRPr="007844CB" w:rsidRDefault="00EF58BC" w:rsidP="007234A5">
      <w:pPr>
        <w:spacing w:line="360" w:lineRule="auto"/>
        <w:rPr>
          <w:rFonts w:ascii="Arial" w:hAnsi="Arial" w:cs="Arial"/>
          <w:b/>
          <w:bCs/>
          <w:color w:val="000000" w:themeColor="text1"/>
          <w:sz w:val="32"/>
          <w:szCs w:val="32"/>
        </w:rPr>
      </w:pPr>
    </w:p>
    <w:p w14:paraId="4DC2BABF" w14:textId="4A5542AC" w:rsidR="00EF58BC" w:rsidRDefault="00EF58BC" w:rsidP="00000078">
      <w:pPr>
        <w:pStyle w:val="Heading2"/>
        <w:numPr>
          <w:ilvl w:val="1"/>
          <w:numId w:val="26"/>
        </w:numPr>
        <w:spacing w:line="360" w:lineRule="auto"/>
        <w:rPr>
          <w:rFonts w:ascii="Arial" w:hAnsi="Arial" w:cs="Arial"/>
          <w:b/>
          <w:bCs/>
          <w:color w:val="000000" w:themeColor="text1"/>
          <w:sz w:val="28"/>
          <w:szCs w:val="28"/>
        </w:rPr>
      </w:pPr>
      <w:bookmarkStart w:id="7" w:name="_Toc142942662"/>
      <w:r w:rsidRPr="007844CB">
        <w:rPr>
          <w:rFonts w:ascii="Arial" w:hAnsi="Arial" w:cs="Arial"/>
          <w:b/>
          <w:bCs/>
          <w:color w:val="000000" w:themeColor="text1"/>
          <w:sz w:val="28"/>
          <w:szCs w:val="28"/>
        </w:rPr>
        <w:t>Article 4</w:t>
      </w:r>
      <w:bookmarkEnd w:id="7"/>
      <w:r w:rsidR="0009242A" w:rsidRPr="007844CB">
        <w:rPr>
          <w:rFonts w:ascii="Arial" w:hAnsi="Arial" w:cs="Arial"/>
          <w:b/>
          <w:bCs/>
          <w:color w:val="000000" w:themeColor="text1"/>
          <w:sz w:val="28"/>
          <w:szCs w:val="28"/>
        </w:rPr>
        <w:t xml:space="preserve"> </w:t>
      </w:r>
    </w:p>
    <w:p w14:paraId="42830C20" w14:textId="764CA492" w:rsidR="00EF58BC" w:rsidRPr="007844CB" w:rsidRDefault="00D327CE"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final researched literature review article is</w:t>
      </w:r>
      <w:r w:rsidR="0009242A" w:rsidRPr="007844CB">
        <w:rPr>
          <w:rFonts w:ascii="Arial" w:eastAsia="Times New Roman" w:hAnsi="Arial" w:cs="Arial"/>
          <w:color w:val="0E101A"/>
          <w:kern w:val="0"/>
          <w:sz w:val="24"/>
          <w:szCs w:val="24"/>
          <w:lang w:eastAsia="en-GB"/>
          <w14:ligatures w14:val="none"/>
        </w:rPr>
        <w:t xml:space="preserve"> ‘Survey of Techniques on Data Leakage Protection and Methods to address the Insider threat’ </w:t>
      </w:r>
      <w:sdt>
        <w:sdtPr>
          <w:rPr>
            <w:rFonts w:ascii="Arial" w:eastAsia="Times New Roman" w:hAnsi="Arial" w:cs="Arial"/>
            <w:color w:val="0E101A"/>
            <w:kern w:val="0"/>
            <w:sz w:val="24"/>
            <w:szCs w:val="24"/>
            <w:lang w:eastAsia="en-GB"/>
            <w14:ligatures w14:val="none"/>
          </w:rPr>
          <w:id w:val="883134686"/>
          <w:citation/>
        </w:sdtPr>
        <w:sdtContent>
          <w:r w:rsidR="0009242A" w:rsidRPr="007844CB">
            <w:rPr>
              <w:rFonts w:ascii="Arial" w:eastAsia="Times New Roman" w:hAnsi="Arial" w:cs="Arial"/>
              <w:color w:val="0E101A"/>
              <w:kern w:val="0"/>
              <w:sz w:val="24"/>
              <w:szCs w:val="24"/>
              <w:lang w:eastAsia="en-GB"/>
              <w14:ligatures w14:val="none"/>
            </w:rPr>
            <w:fldChar w:fldCharType="begin"/>
          </w:r>
          <w:r w:rsidR="0009242A" w:rsidRPr="007844CB">
            <w:rPr>
              <w:rFonts w:ascii="Arial" w:eastAsia="Times New Roman" w:hAnsi="Arial" w:cs="Arial"/>
              <w:color w:val="0E101A"/>
              <w:kern w:val="0"/>
              <w:sz w:val="24"/>
              <w:szCs w:val="24"/>
              <w:lang w:val="en-US" w:eastAsia="en-GB"/>
              <w14:ligatures w14:val="none"/>
            </w:rPr>
            <w:instrText xml:space="preserve"> CITATION Isa22 \l 1033 </w:instrText>
          </w:r>
          <w:r w:rsidR="0009242A" w:rsidRPr="007844CB">
            <w:rPr>
              <w:rFonts w:ascii="Arial" w:eastAsia="Times New Roman" w:hAnsi="Arial" w:cs="Arial"/>
              <w:color w:val="0E101A"/>
              <w:kern w:val="0"/>
              <w:sz w:val="24"/>
              <w:szCs w:val="24"/>
              <w:lang w:eastAsia="en-GB"/>
              <w14:ligatures w14:val="none"/>
            </w:rPr>
            <w:fldChar w:fldCharType="separate"/>
          </w:r>
          <w:r w:rsidR="0009242A" w:rsidRPr="007844CB">
            <w:rPr>
              <w:rFonts w:ascii="Arial" w:eastAsia="Times New Roman" w:hAnsi="Arial" w:cs="Arial"/>
              <w:noProof/>
              <w:color w:val="0E101A"/>
              <w:kern w:val="0"/>
              <w:sz w:val="24"/>
              <w:szCs w:val="24"/>
              <w:lang w:val="en-US" w:eastAsia="en-GB"/>
              <w14:ligatures w14:val="none"/>
            </w:rPr>
            <w:t>[8]</w:t>
          </w:r>
          <w:r w:rsidR="0009242A" w:rsidRPr="007844CB">
            <w:rPr>
              <w:rFonts w:ascii="Arial" w:eastAsia="Times New Roman" w:hAnsi="Arial" w:cs="Arial"/>
              <w:color w:val="0E101A"/>
              <w:kern w:val="0"/>
              <w:sz w:val="24"/>
              <w:szCs w:val="24"/>
              <w:lang w:eastAsia="en-GB"/>
              <w14:ligatures w14:val="none"/>
            </w:rPr>
            <w:fldChar w:fldCharType="end"/>
          </w:r>
        </w:sdtContent>
      </w:sdt>
      <w:r w:rsidR="0009242A" w:rsidRPr="007844CB">
        <w:rPr>
          <w:rFonts w:ascii="Arial" w:eastAsia="Times New Roman" w:hAnsi="Arial" w:cs="Arial"/>
          <w:color w:val="0E101A"/>
          <w:kern w:val="0"/>
          <w:sz w:val="24"/>
          <w:szCs w:val="24"/>
          <w:lang w:eastAsia="en-GB"/>
          <w14:ligatures w14:val="none"/>
        </w:rPr>
        <w:t xml:space="preserve">. </w:t>
      </w:r>
      <w:r w:rsidR="00EF58BC" w:rsidRPr="007844CB">
        <w:rPr>
          <w:rFonts w:ascii="Arial" w:eastAsia="Times New Roman" w:hAnsi="Arial" w:cs="Arial"/>
          <w:color w:val="0E101A"/>
          <w:kern w:val="0"/>
          <w:sz w:val="24"/>
          <w:szCs w:val="24"/>
          <w:lang w:eastAsia="en-GB"/>
          <w14:ligatures w14:val="none"/>
        </w:rPr>
        <w:t>The article offers a comprehensive overview of data leakage and the insider threat, starting with definitions: Data leakage is the unauthorised disclosure of confidential or sensitive information, while the insider threat pertains to the risk posed by authorised individuals, such as employees, contractors, or suppliers, who may intentionally or unintentionally disclose such information. The authors delve into the various techniques used to counteract these challenges, exploring the different types of data leakage scenarios and the motivations insiders might have for disclosing data.</w:t>
      </w:r>
    </w:p>
    <w:p w14:paraId="38750031"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7B952619"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The authors then discuss the different types of data leakage that can occur. </w:t>
      </w:r>
    </w:p>
    <w:p w14:paraId="23E3862B"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6A9EE77A"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These include:</w:t>
      </w:r>
    </w:p>
    <w:p w14:paraId="6D231493"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75D942C3" w14:textId="77777777" w:rsidR="00EF58BC" w:rsidRPr="007844CB" w:rsidRDefault="00EF58BC" w:rsidP="007234A5">
      <w:pPr>
        <w:numPr>
          <w:ilvl w:val="0"/>
          <w:numId w:val="9"/>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Physical data leakage: This occurs when confidential or sensitive information is physically removed from an organisation's premises, such as by an employee taking a laptop home or by a contractor copying data to a USB drive.</w:t>
      </w:r>
    </w:p>
    <w:p w14:paraId="2AE31A51" w14:textId="77777777" w:rsidR="00EF58BC" w:rsidRPr="007844CB" w:rsidRDefault="00EF58BC" w:rsidP="007234A5">
      <w:pPr>
        <w:numPr>
          <w:ilvl w:val="0"/>
          <w:numId w:val="9"/>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Logical data leakage: This occurs when confidential or sensitive information is transmitted electronically, such as by email, file sharing, or social media.</w:t>
      </w:r>
    </w:p>
    <w:p w14:paraId="6575696B" w14:textId="77777777" w:rsidR="00EF58BC" w:rsidRPr="007844CB" w:rsidRDefault="00EF58BC" w:rsidP="007234A5">
      <w:pPr>
        <w:numPr>
          <w:ilvl w:val="0"/>
          <w:numId w:val="9"/>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Insider threat data leakage: This occurs when an authorised individual intentionally or unintentionally discloses confidential or sensitive information.</w:t>
      </w:r>
    </w:p>
    <w:p w14:paraId="645A1F76"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7075D9CA"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The authors also discuss the different motivations that insiders may have for leaking data. </w:t>
      </w:r>
    </w:p>
    <w:p w14:paraId="7431181C"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lastRenderedPageBreak/>
        <w:t>These include:</w:t>
      </w:r>
    </w:p>
    <w:p w14:paraId="1A76E296"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5DDF4412" w14:textId="77777777" w:rsidR="00EF58BC" w:rsidRPr="007844CB" w:rsidRDefault="00EF58BC" w:rsidP="007234A5">
      <w:pPr>
        <w:numPr>
          <w:ilvl w:val="0"/>
          <w:numId w:val="10"/>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Financial gain: Insiders may leak data </w:t>
      </w:r>
      <w:proofErr w:type="gramStart"/>
      <w:r w:rsidRPr="007844CB">
        <w:rPr>
          <w:rFonts w:ascii="Arial" w:eastAsia="Times New Roman" w:hAnsi="Arial" w:cs="Arial"/>
          <w:color w:val="0E101A"/>
          <w:kern w:val="0"/>
          <w:sz w:val="24"/>
          <w:szCs w:val="24"/>
          <w:lang w:eastAsia="en-GB"/>
          <w14:ligatures w14:val="none"/>
        </w:rPr>
        <w:t>in order to</w:t>
      </w:r>
      <w:proofErr w:type="gramEnd"/>
      <w:r w:rsidRPr="007844CB">
        <w:rPr>
          <w:rFonts w:ascii="Arial" w:eastAsia="Times New Roman" w:hAnsi="Arial" w:cs="Arial"/>
          <w:color w:val="0E101A"/>
          <w:kern w:val="0"/>
          <w:sz w:val="24"/>
          <w:szCs w:val="24"/>
          <w:lang w:eastAsia="en-GB"/>
          <w14:ligatures w14:val="none"/>
        </w:rPr>
        <w:t xml:space="preserve"> be paid by a competitor or other third party.</w:t>
      </w:r>
    </w:p>
    <w:p w14:paraId="59434D7D" w14:textId="77777777" w:rsidR="00EF58BC" w:rsidRPr="007844CB" w:rsidRDefault="00EF58BC" w:rsidP="007234A5">
      <w:pPr>
        <w:numPr>
          <w:ilvl w:val="0"/>
          <w:numId w:val="10"/>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Revenge: Insiders may leak data to get revenge on an employer or colleague.</w:t>
      </w:r>
    </w:p>
    <w:p w14:paraId="0600A448" w14:textId="77777777" w:rsidR="00EF58BC" w:rsidRPr="007844CB" w:rsidRDefault="00EF58BC" w:rsidP="007234A5">
      <w:pPr>
        <w:numPr>
          <w:ilvl w:val="0"/>
          <w:numId w:val="10"/>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Ideology: Insiders may reveal data to support a particular cause or ideology.</w:t>
      </w:r>
    </w:p>
    <w:p w14:paraId="7BE718FA"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6BB61E76"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The authors then review the different techniques that can be used to protect against data leakage. </w:t>
      </w:r>
    </w:p>
    <w:p w14:paraId="44BB8795"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694D3C90"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These techniques include:</w:t>
      </w:r>
    </w:p>
    <w:p w14:paraId="53194D8F"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0CC13A59" w14:textId="41864AEA" w:rsidR="00EF58BC" w:rsidRPr="007844CB" w:rsidRDefault="00EF58BC" w:rsidP="007234A5">
      <w:pPr>
        <w:numPr>
          <w:ilvl w:val="0"/>
          <w:numId w:val="11"/>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Encryption: </w:t>
      </w:r>
      <w:r w:rsidR="00D25A03">
        <w:rPr>
          <w:rFonts w:ascii="Arial" w:eastAsia="Times New Roman" w:hAnsi="Arial" w:cs="Arial"/>
          <w:color w:val="0E101A"/>
          <w:kern w:val="0"/>
          <w:sz w:val="24"/>
          <w:szCs w:val="24"/>
          <w:lang w:eastAsia="en-GB"/>
          <w14:ligatures w14:val="none"/>
        </w:rPr>
        <w:t xml:space="preserve">the </w:t>
      </w:r>
      <w:r w:rsidRPr="007844CB">
        <w:rPr>
          <w:rFonts w:ascii="Arial" w:eastAsia="Times New Roman" w:hAnsi="Arial" w:cs="Arial"/>
          <w:color w:val="0E101A"/>
          <w:kern w:val="0"/>
          <w:sz w:val="24"/>
          <w:szCs w:val="24"/>
          <w:lang w:eastAsia="en-GB"/>
          <w14:ligatures w14:val="none"/>
        </w:rPr>
        <w:t>process of converting data into a secret format that can only be read by authorised individuals.</w:t>
      </w:r>
    </w:p>
    <w:p w14:paraId="6BE8222D" w14:textId="77777777" w:rsidR="00EF58BC" w:rsidRPr="007844CB" w:rsidRDefault="00EF58BC" w:rsidP="007234A5">
      <w:pPr>
        <w:numPr>
          <w:ilvl w:val="0"/>
          <w:numId w:val="11"/>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Data loss prevention (DLP) software: This software can be used to monitor and control the flow of data within an organisation.</w:t>
      </w:r>
    </w:p>
    <w:p w14:paraId="4373FAE1" w14:textId="77777777" w:rsidR="00EF58BC" w:rsidRPr="007844CB" w:rsidRDefault="00EF58BC" w:rsidP="007234A5">
      <w:pPr>
        <w:numPr>
          <w:ilvl w:val="0"/>
          <w:numId w:val="11"/>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Access control: This is the process of controlling who has access to what data.</w:t>
      </w:r>
    </w:p>
    <w:p w14:paraId="536C5E2E" w14:textId="77777777" w:rsidR="00EF58BC" w:rsidRPr="007844CB" w:rsidRDefault="00EF58BC" w:rsidP="007234A5">
      <w:pPr>
        <w:numPr>
          <w:ilvl w:val="0"/>
          <w:numId w:val="11"/>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User awareness training: This training can help make employees aware of the importance of securing data and to avoid making mistakes that could lead to data leakage.</w:t>
      </w:r>
    </w:p>
    <w:p w14:paraId="7F65FFBF" w14:textId="77777777" w:rsidR="00EF58BC" w:rsidRPr="007844CB" w:rsidRDefault="00EF58BC" w:rsidP="007234A5">
      <w:pPr>
        <w:numPr>
          <w:ilvl w:val="0"/>
          <w:numId w:val="11"/>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Security auditing: This process can identify and correct security vulnerabilities that insiders or external attackers could exploit.</w:t>
      </w:r>
    </w:p>
    <w:p w14:paraId="071137F4" w14:textId="77777777" w:rsidR="00EF58BC" w:rsidRPr="007844CB" w:rsidRDefault="00EF58BC" w:rsidP="007234A5">
      <w:pPr>
        <w:spacing w:after="0" w:line="360" w:lineRule="auto"/>
        <w:ind w:left="720"/>
        <w:rPr>
          <w:rFonts w:ascii="Arial" w:eastAsia="Times New Roman" w:hAnsi="Arial" w:cs="Arial"/>
          <w:color w:val="0E101A"/>
          <w:kern w:val="0"/>
          <w:sz w:val="24"/>
          <w:szCs w:val="24"/>
          <w:lang w:eastAsia="en-GB"/>
          <w14:ligatures w14:val="none"/>
        </w:rPr>
      </w:pPr>
    </w:p>
    <w:p w14:paraId="3A9C3EF8"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The authors also discuss the different methods utilised to address the insider threat. </w:t>
      </w:r>
    </w:p>
    <w:p w14:paraId="172873D5"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05F06DA7"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These methods include:</w:t>
      </w:r>
    </w:p>
    <w:p w14:paraId="73AB46C7"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0CC73975" w14:textId="77777777" w:rsidR="00EF58BC" w:rsidRPr="007844CB" w:rsidRDefault="00EF58BC" w:rsidP="007234A5">
      <w:pPr>
        <w:numPr>
          <w:ilvl w:val="0"/>
          <w:numId w:val="12"/>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Background checks: This can help to identify individuals who may pose a security risk.</w:t>
      </w:r>
    </w:p>
    <w:p w14:paraId="51F3E60A" w14:textId="77777777" w:rsidR="00EF58BC" w:rsidRPr="007844CB" w:rsidRDefault="00EF58BC" w:rsidP="007234A5">
      <w:pPr>
        <w:numPr>
          <w:ilvl w:val="0"/>
          <w:numId w:val="12"/>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Employee monitoring: This can be used to detect suspicious activity by employees.</w:t>
      </w:r>
    </w:p>
    <w:p w14:paraId="14CCF1BD" w14:textId="77777777" w:rsidR="00EF58BC" w:rsidRPr="007844CB" w:rsidRDefault="00EF58BC" w:rsidP="007234A5">
      <w:pPr>
        <w:numPr>
          <w:ilvl w:val="0"/>
          <w:numId w:val="12"/>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Separation of duties: This can help to prevent individuals from gaining unauthorised access to confidential or sensitive information.</w:t>
      </w:r>
    </w:p>
    <w:p w14:paraId="1562ACEA" w14:textId="77777777" w:rsidR="00EF58BC" w:rsidRPr="007844CB" w:rsidRDefault="00EF58BC" w:rsidP="007234A5">
      <w:pPr>
        <w:numPr>
          <w:ilvl w:val="0"/>
          <w:numId w:val="12"/>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lastRenderedPageBreak/>
        <w:t>Whistleblower policies: These policies can encourage employees to report suspected data leakage to the appropriate authorities.</w:t>
      </w:r>
    </w:p>
    <w:p w14:paraId="05904AE7" w14:textId="77777777" w:rsidR="00EF58BC" w:rsidRPr="007844CB" w:rsidRDefault="00EF58BC" w:rsidP="007234A5">
      <w:pPr>
        <w:numPr>
          <w:ilvl w:val="0"/>
          <w:numId w:val="12"/>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Security incident response plans: These plans can help organisations to respond quickly and effectively to data breaches.</w:t>
      </w:r>
    </w:p>
    <w:p w14:paraId="0B9634BF" w14:textId="77777777" w:rsidR="00EF58BC" w:rsidRPr="007844CB" w:rsidRDefault="00EF58BC" w:rsidP="007234A5">
      <w:pPr>
        <w:spacing w:after="0" w:line="360" w:lineRule="auto"/>
        <w:ind w:left="720"/>
        <w:rPr>
          <w:rFonts w:ascii="Arial" w:eastAsia="Times New Roman" w:hAnsi="Arial" w:cs="Arial"/>
          <w:color w:val="0E101A"/>
          <w:kern w:val="0"/>
          <w:sz w:val="24"/>
          <w:szCs w:val="24"/>
          <w:lang w:eastAsia="en-GB"/>
          <w14:ligatures w14:val="none"/>
        </w:rPr>
      </w:pPr>
    </w:p>
    <w:p w14:paraId="1C72390A"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The article concludes by providing several recommendations for organisations looking to protect themselves against data leakage and the insider threat. </w:t>
      </w:r>
    </w:p>
    <w:p w14:paraId="6502EA34"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3BDFC839"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These recommendations include:</w:t>
      </w:r>
    </w:p>
    <w:p w14:paraId="13110BCD" w14:textId="77777777" w:rsidR="00EF58BC" w:rsidRPr="007844CB" w:rsidRDefault="00EF58BC" w:rsidP="007234A5">
      <w:pPr>
        <w:spacing w:after="0" w:line="360" w:lineRule="auto"/>
        <w:rPr>
          <w:rFonts w:ascii="Arial" w:eastAsia="Times New Roman" w:hAnsi="Arial" w:cs="Arial"/>
          <w:color w:val="0E101A"/>
          <w:kern w:val="0"/>
          <w:sz w:val="24"/>
          <w:szCs w:val="24"/>
          <w:lang w:eastAsia="en-GB"/>
          <w14:ligatures w14:val="none"/>
        </w:rPr>
      </w:pPr>
    </w:p>
    <w:p w14:paraId="0FFE69D4" w14:textId="77777777" w:rsidR="00EF58BC" w:rsidRPr="007844CB" w:rsidRDefault="00EF58BC" w:rsidP="007234A5">
      <w:pPr>
        <w:numPr>
          <w:ilvl w:val="0"/>
          <w:numId w:val="13"/>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Conducting regular risk assessments: This can help organisations to identify and prioritise their security risks.</w:t>
      </w:r>
    </w:p>
    <w:p w14:paraId="2E2E9FE4" w14:textId="77777777" w:rsidR="00EF58BC" w:rsidRPr="007844CB" w:rsidRDefault="00EF58BC" w:rsidP="007234A5">
      <w:pPr>
        <w:numPr>
          <w:ilvl w:val="0"/>
          <w:numId w:val="13"/>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Implementing a layered security approach: This can reduce the risk of data leakage by using a combination of different security controls.</w:t>
      </w:r>
    </w:p>
    <w:p w14:paraId="4DB8B84E" w14:textId="77777777" w:rsidR="00EF58BC" w:rsidRPr="007844CB" w:rsidRDefault="00EF58BC" w:rsidP="007234A5">
      <w:pPr>
        <w:numPr>
          <w:ilvl w:val="0"/>
          <w:numId w:val="13"/>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Educating employees about data security: This can help employees to better understand the importance of data security and to avoid making mistakes that could lead to data leakage.</w:t>
      </w:r>
    </w:p>
    <w:p w14:paraId="4283774E" w14:textId="77777777" w:rsidR="00EF58BC" w:rsidRPr="007844CB" w:rsidRDefault="00EF58BC" w:rsidP="007234A5">
      <w:pPr>
        <w:numPr>
          <w:ilvl w:val="0"/>
          <w:numId w:val="13"/>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Monitoring for suspicious activity: This can help organisations detect and respond to suspicious activity which might indicate data leakage.</w:t>
      </w:r>
    </w:p>
    <w:p w14:paraId="61FDCF26" w14:textId="3CD00BBA" w:rsidR="00287ED9" w:rsidRPr="007844CB" w:rsidRDefault="00EF58BC" w:rsidP="007234A5">
      <w:pPr>
        <w:numPr>
          <w:ilvl w:val="0"/>
          <w:numId w:val="13"/>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Having a plan to respond to security incidents: This can help organisations to respond quickly and effectively to data breaches.</w:t>
      </w:r>
    </w:p>
    <w:p w14:paraId="0519583D" w14:textId="19D34215" w:rsidR="00FD2339" w:rsidRPr="007844CB" w:rsidRDefault="00FD2339">
      <w:pPr>
        <w:rPr>
          <w:rFonts w:ascii="Arial" w:hAnsi="Arial" w:cs="Arial"/>
          <w:b/>
          <w:color w:val="000000" w:themeColor="text1"/>
          <w:highlight w:val="yellow"/>
          <w:u w:val="single"/>
        </w:rPr>
      </w:pPr>
      <w:r w:rsidRPr="007844CB">
        <w:rPr>
          <w:rFonts w:ascii="Arial" w:hAnsi="Arial" w:cs="Arial"/>
          <w:b/>
          <w:color w:val="000000" w:themeColor="text1"/>
          <w:highlight w:val="yellow"/>
          <w:u w:val="single"/>
        </w:rPr>
        <w:br w:type="page"/>
      </w:r>
    </w:p>
    <w:p w14:paraId="01AC7F74" w14:textId="77777777" w:rsidR="00664410" w:rsidRPr="007844CB" w:rsidRDefault="00664410" w:rsidP="00000078">
      <w:pPr>
        <w:pStyle w:val="Heading1"/>
        <w:numPr>
          <w:ilvl w:val="0"/>
          <w:numId w:val="26"/>
        </w:numPr>
        <w:spacing w:line="360" w:lineRule="auto"/>
        <w:rPr>
          <w:rFonts w:ascii="Arial" w:hAnsi="Arial" w:cs="Arial"/>
          <w:b/>
          <w:color w:val="auto"/>
        </w:rPr>
      </w:pPr>
      <w:bookmarkStart w:id="8" w:name="_Toc142942663"/>
      <w:r w:rsidRPr="007844CB">
        <w:rPr>
          <w:rFonts w:ascii="Arial" w:hAnsi="Arial" w:cs="Arial"/>
          <w:b/>
          <w:color w:val="auto"/>
        </w:rPr>
        <w:lastRenderedPageBreak/>
        <w:t>Research Methodology</w:t>
      </w:r>
      <w:bookmarkEnd w:id="8"/>
    </w:p>
    <w:p w14:paraId="16795DBC" w14:textId="77777777" w:rsidR="000A2C01" w:rsidRPr="007844CB" w:rsidRDefault="000A2C01" w:rsidP="007234A5">
      <w:pPr>
        <w:spacing w:after="200" w:line="360" w:lineRule="auto"/>
        <w:rPr>
          <w:rFonts w:ascii="Arial" w:hAnsi="Arial" w:cs="Arial"/>
          <w:color w:val="000000" w:themeColor="text1"/>
          <w:sz w:val="28"/>
          <w:szCs w:val="28"/>
        </w:rPr>
      </w:pPr>
    </w:p>
    <w:p w14:paraId="6323E612" w14:textId="7A4226EA" w:rsidR="00287ED9" w:rsidRPr="007844CB" w:rsidRDefault="00287ED9" w:rsidP="00000078">
      <w:pPr>
        <w:pStyle w:val="Heading2"/>
        <w:numPr>
          <w:ilvl w:val="1"/>
          <w:numId w:val="26"/>
        </w:numPr>
        <w:rPr>
          <w:rFonts w:ascii="Arial" w:hAnsi="Arial" w:cs="Arial"/>
          <w:b/>
          <w:bCs/>
          <w:color w:val="000000" w:themeColor="text1"/>
          <w:sz w:val="28"/>
          <w:szCs w:val="28"/>
        </w:rPr>
      </w:pPr>
      <w:bookmarkStart w:id="9" w:name="_Toc142942664"/>
      <w:r w:rsidRPr="007844CB">
        <w:rPr>
          <w:rFonts w:ascii="Arial" w:hAnsi="Arial" w:cs="Arial"/>
          <w:b/>
          <w:bCs/>
          <w:color w:val="000000" w:themeColor="text1"/>
          <w:sz w:val="28"/>
          <w:szCs w:val="28"/>
        </w:rPr>
        <w:t xml:space="preserve">Experimental </w:t>
      </w:r>
      <w:r w:rsidR="00037C5E">
        <w:rPr>
          <w:rFonts w:ascii="Arial" w:hAnsi="Arial" w:cs="Arial"/>
          <w:b/>
          <w:bCs/>
          <w:color w:val="000000" w:themeColor="text1"/>
          <w:sz w:val="28"/>
          <w:szCs w:val="28"/>
        </w:rPr>
        <w:t>H</w:t>
      </w:r>
      <w:r w:rsidRPr="007844CB">
        <w:rPr>
          <w:rFonts w:ascii="Arial" w:hAnsi="Arial" w:cs="Arial"/>
          <w:b/>
          <w:bCs/>
          <w:color w:val="000000" w:themeColor="text1"/>
          <w:sz w:val="28"/>
          <w:szCs w:val="28"/>
        </w:rPr>
        <w:t>ypothesis</w:t>
      </w:r>
      <w:bookmarkEnd w:id="9"/>
    </w:p>
    <w:p w14:paraId="3E033154" w14:textId="77777777" w:rsidR="00000078" w:rsidRPr="007844CB" w:rsidRDefault="00000078" w:rsidP="007234A5">
      <w:pPr>
        <w:spacing w:after="0" w:line="360" w:lineRule="auto"/>
        <w:rPr>
          <w:rFonts w:ascii="Arial" w:eastAsia="Times New Roman" w:hAnsi="Arial" w:cs="Arial"/>
          <w:b/>
          <w:bCs/>
          <w:color w:val="0E101A"/>
          <w:kern w:val="0"/>
          <w:sz w:val="24"/>
          <w:szCs w:val="24"/>
          <w:lang w:eastAsia="en-GB"/>
          <w14:ligatures w14:val="none"/>
        </w:rPr>
      </w:pPr>
    </w:p>
    <w:p w14:paraId="733E2D7B" w14:textId="59E1944D" w:rsidR="00287ED9" w:rsidRPr="007844CB" w:rsidRDefault="00287ED9" w:rsidP="00B77AEB">
      <w:pPr>
        <w:pStyle w:val="Heading3"/>
        <w:numPr>
          <w:ilvl w:val="2"/>
          <w:numId w:val="26"/>
        </w:numPr>
        <w:rPr>
          <w:rFonts w:ascii="Arial" w:eastAsia="Times New Roman" w:hAnsi="Arial" w:cs="Arial"/>
          <w:b/>
          <w:bCs/>
          <w:color w:val="0E101A"/>
          <w:kern w:val="0"/>
          <w:lang w:eastAsia="en-GB"/>
          <w14:ligatures w14:val="none"/>
        </w:rPr>
      </w:pPr>
      <w:bookmarkStart w:id="10" w:name="_Toc142942665"/>
      <w:r w:rsidRPr="007844CB">
        <w:rPr>
          <w:rFonts w:ascii="Arial" w:eastAsia="Times New Roman" w:hAnsi="Arial" w:cs="Arial"/>
          <w:b/>
          <w:bCs/>
          <w:color w:val="0E101A"/>
          <w:kern w:val="0"/>
          <w:lang w:eastAsia="en-GB"/>
          <w14:ligatures w14:val="none"/>
        </w:rPr>
        <w:t>Null Hypothesis (H0)</w:t>
      </w:r>
      <w:bookmarkEnd w:id="10"/>
    </w:p>
    <w:p w14:paraId="54EE6D3D" w14:textId="77777777" w:rsidR="00000078" w:rsidRPr="007844CB" w:rsidRDefault="00000078" w:rsidP="007234A5">
      <w:pPr>
        <w:spacing w:after="0" w:line="360" w:lineRule="auto"/>
        <w:rPr>
          <w:rFonts w:ascii="Arial" w:eastAsia="Times New Roman" w:hAnsi="Arial" w:cs="Arial"/>
          <w:color w:val="0E101A"/>
          <w:kern w:val="0"/>
          <w:sz w:val="24"/>
          <w:szCs w:val="24"/>
          <w:highlight w:val="yellow"/>
          <w:lang w:eastAsia="en-GB"/>
          <w14:ligatures w14:val="none"/>
        </w:rPr>
      </w:pPr>
    </w:p>
    <w:p w14:paraId="16935A3B" w14:textId="77777777" w:rsidR="00287ED9" w:rsidRPr="007844CB" w:rsidRDefault="00287ED9" w:rsidP="007234A5">
      <w:pPr>
        <w:numPr>
          <w:ilvl w:val="0"/>
          <w:numId w:val="1"/>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implementation of a cloud based DLP system will have no effect on the identification and protection of sensitive customer data.</w:t>
      </w:r>
    </w:p>
    <w:p w14:paraId="2DF94B12" w14:textId="77777777" w:rsidR="00287ED9" w:rsidRPr="007844CB" w:rsidRDefault="00287ED9" w:rsidP="007234A5">
      <w:pPr>
        <w:spacing w:after="0" w:line="360" w:lineRule="auto"/>
        <w:ind w:left="720"/>
        <w:rPr>
          <w:rFonts w:ascii="Arial" w:eastAsia="Times New Roman" w:hAnsi="Arial" w:cs="Arial"/>
          <w:color w:val="0E101A"/>
          <w:kern w:val="0"/>
          <w:sz w:val="24"/>
          <w:szCs w:val="24"/>
          <w:lang w:eastAsia="en-GB"/>
          <w14:ligatures w14:val="none"/>
        </w:rPr>
      </w:pPr>
    </w:p>
    <w:p w14:paraId="4FC1CFE0" w14:textId="77777777" w:rsidR="00287ED9" w:rsidRPr="007844CB" w:rsidRDefault="00287ED9" w:rsidP="007234A5">
      <w:pPr>
        <w:numPr>
          <w:ilvl w:val="0"/>
          <w:numId w:val="1"/>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Implementing DLP controls will not increase the success rate of identifying and removing sensitive data.</w:t>
      </w:r>
    </w:p>
    <w:p w14:paraId="0303AA7A" w14:textId="77777777" w:rsidR="00287ED9" w:rsidRPr="007844CB" w:rsidRDefault="00287ED9" w:rsidP="007234A5">
      <w:pPr>
        <w:spacing w:after="0" w:line="360" w:lineRule="auto"/>
        <w:ind w:left="720"/>
        <w:rPr>
          <w:rFonts w:ascii="Arial" w:eastAsia="Times New Roman" w:hAnsi="Arial" w:cs="Arial"/>
          <w:color w:val="0E101A"/>
          <w:kern w:val="0"/>
          <w:sz w:val="24"/>
          <w:szCs w:val="24"/>
          <w:lang w:eastAsia="en-GB"/>
          <w14:ligatures w14:val="none"/>
        </w:rPr>
      </w:pPr>
    </w:p>
    <w:p w14:paraId="3EAFC8A9" w14:textId="77777777" w:rsidR="00287ED9" w:rsidRPr="007844CB" w:rsidRDefault="00287ED9" w:rsidP="007234A5">
      <w:pPr>
        <w:numPr>
          <w:ilvl w:val="0"/>
          <w:numId w:val="1"/>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Circumventing measures against DLP controls will not significantly impact the ability to prevent unauthorized access or leaks of sensitive data.</w:t>
      </w:r>
    </w:p>
    <w:p w14:paraId="78B1DA07" w14:textId="77777777" w:rsidR="00287ED9" w:rsidRPr="007844CB" w:rsidRDefault="00287ED9" w:rsidP="007234A5">
      <w:pPr>
        <w:spacing w:after="0" w:line="360" w:lineRule="auto"/>
        <w:rPr>
          <w:rFonts w:ascii="Arial" w:eastAsia="Times New Roman" w:hAnsi="Arial" w:cs="Arial"/>
          <w:color w:val="0E101A"/>
          <w:kern w:val="0"/>
          <w:sz w:val="24"/>
          <w:szCs w:val="24"/>
          <w:highlight w:val="yellow"/>
          <w:lang w:eastAsia="en-GB"/>
          <w14:ligatures w14:val="none"/>
        </w:rPr>
      </w:pPr>
    </w:p>
    <w:p w14:paraId="3CB3365C" w14:textId="77777777" w:rsidR="00287ED9" w:rsidRPr="007844CB" w:rsidRDefault="00287ED9" w:rsidP="00B77AEB">
      <w:pPr>
        <w:pStyle w:val="Heading3"/>
        <w:numPr>
          <w:ilvl w:val="2"/>
          <w:numId w:val="26"/>
        </w:numPr>
        <w:spacing w:line="360" w:lineRule="auto"/>
        <w:rPr>
          <w:rFonts w:ascii="Arial" w:eastAsia="Times New Roman" w:hAnsi="Arial" w:cs="Arial"/>
          <w:b/>
          <w:bCs/>
          <w:color w:val="0E101A"/>
          <w:kern w:val="0"/>
          <w:lang w:eastAsia="en-GB"/>
          <w14:ligatures w14:val="none"/>
        </w:rPr>
      </w:pPr>
      <w:bookmarkStart w:id="11" w:name="_Toc142942666"/>
      <w:r w:rsidRPr="007844CB">
        <w:rPr>
          <w:rFonts w:ascii="Arial" w:eastAsia="Times New Roman" w:hAnsi="Arial" w:cs="Arial"/>
          <w:b/>
          <w:bCs/>
          <w:color w:val="0E101A"/>
          <w:kern w:val="0"/>
          <w:lang w:eastAsia="en-GB"/>
          <w14:ligatures w14:val="none"/>
        </w:rPr>
        <w:t>Alternative Hypothesis (H1)</w:t>
      </w:r>
      <w:bookmarkEnd w:id="11"/>
    </w:p>
    <w:p w14:paraId="42392F0E" w14:textId="77777777" w:rsidR="00287ED9" w:rsidRPr="007844CB" w:rsidRDefault="00287ED9" w:rsidP="007234A5">
      <w:pPr>
        <w:spacing w:after="0" w:line="360" w:lineRule="auto"/>
        <w:rPr>
          <w:rFonts w:ascii="Arial" w:eastAsia="Times New Roman" w:hAnsi="Arial" w:cs="Arial"/>
          <w:color w:val="0E101A"/>
          <w:kern w:val="0"/>
          <w:sz w:val="24"/>
          <w:szCs w:val="24"/>
          <w:highlight w:val="yellow"/>
          <w:lang w:eastAsia="en-GB"/>
          <w14:ligatures w14:val="none"/>
        </w:rPr>
      </w:pPr>
    </w:p>
    <w:p w14:paraId="26CEF871" w14:textId="77777777" w:rsidR="00287ED9" w:rsidRPr="007844CB" w:rsidRDefault="00287ED9" w:rsidP="007234A5">
      <w:pPr>
        <w:numPr>
          <w:ilvl w:val="0"/>
          <w:numId w:val="2"/>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implementation of a cloud based DLP system will significantly improve identifying and protecting specific sensitive customer data.</w:t>
      </w:r>
    </w:p>
    <w:p w14:paraId="6D1DBE0C" w14:textId="77777777" w:rsidR="00287ED9" w:rsidRPr="007844CB" w:rsidRDefault="00287ED9" w:rsidP="007234A5">
      <w:pPr>
        <w:spacing w:after="0" w:line="360" w:lineRule="auto"/>
        <w:ind w:left="720"/>
        <w:rPr>
          <w:rFonts w:ascii="Arial" w:eastAsia="Times New Roman" w:hAnsi="Arial" w:cs="Arial"/>
          <w:color w:val="0E101A"/>
          <w:kern w:val="0"/>
          <w:sz w:val="24"/>
          <w:szCs w:val="24"/>
          <w:lang w:eastAsia="en-GB"/>
          <w14:ligatures w14:val="none"/>
        </w:rPr>
      </w:pPr>
    </w:p>
    <w:p w14:paraId="2910B8A3" w14:textId="77777777" w:rsidR="00287ED9" w:rsidRPr="007844CB" w:rsidRDefault="00287ED9" w:rsidP="007234A5">
      <w:pPr>
        <w:numPr>
          <w:ilvl w:val="0"/>
          <w:numId w:val="2"/>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Implementing DLP controls will significantly increase the success rate of identifying and removing sensitive data.</w:t>
      </w:r>
    </w:p>
    <w:p w14:paraId="01881CCF" w14:textId="77777777" w:rsidR="00287ED9" w:rsidRPr="007844CB" w:rsidRDefault="00287ED9" w:rsidP="007234A5">
      <w:pPr>
        <w:spacing w:after="0" w:line="360" w:lineRule="auto"/>
        <w:ind w:left="720"/>
        <w:rPr>
          <w:rFonts w:ascii="Arial" w:eastAsia="Times New Roman" w:hAnsi="Arial" w:cs="Arial"/>
          <w:color w:val="0E101A"/>
          <w:kern w:val="0"/>
          <w:sz w:val="24"/>
          <w:szCs w:val="24"/>
          <w:lang w:eastAsia="en-GB"/>
          <w14:ligatures w14:val="none"/>
        </w:rPr>
      </w:pPr>
    </w:p>
    <w:p w14:paraId="5DC5F1A3" w14:textId="77777777" w:rsidR="00287ED9" w:rsidRPr="007844CB" w:rsidRDefault="00287ED9" w:rsidP="007234A5">
      <w:pPr>
        <w:numPr>
          <w:ilvl w:val="0"/>
          <w:numId w:val="2"/>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development and implementation of measures to circumvent DLP controls will significantly affect the system's ability to prevent unauthorized access or leaks, and the recommendations against this will mitigate these effects.</w:t>
      </w:r>
    </w:p>
    <w:p w14:paraId="13B16C42" w14:textId="77777777" w:rsidR="00287ED9" w:rsidRDefault="00287ED9" w:rsidP="007234A5">
      <w:pPr>
        <w:pStyle w:val="ListParagraph"/>
        <w:spacing w:after="200" w:line="360" w:lineRule="auto"/>
        <w:rPr>
          <w:rFonts w:ascii="Arial" w:hAnsi="Arial" w:cs="Arial"/>
          <w:color w:val="000000" w:themeColor="text1"/>
        </w:rPr>
      </w:pPr>
    </w:p>
    <w:p w14:paraId="2F14CFB8" w14:textId="77777777" w:rsidR="00D83269" w:rsidRDefault="00D83269" w:rsidP="007234A5">
      <w:pPr>
        <w:pStyle w:val="ListParagraph"/>
        <w:spacing w:after="200" w:line="360" w:lineRule="auto"/>
        <w:rPr>
          <w:rFonts w:ascii="Arial" w:hAnsi="Arial" w:cs="Arial"/>
          <w:color w:val="000000" w:themeColor="text1"/>
        </w:rPr>
      </w:pPr>
    </w:p>
    <w:p w14:paraId="089B6343" w14:textId="77777777" w:rsidR="00A168E5" w:rsidRDefault="00A168E5" w:rsidP="007234A5">
      <w:pPr>
        <w:pStyle w:val="ListParagraph"/>
        <w:spacing w:after="200" w:line="360" w:lineRule="auto"/>
        <w:rPr>
          <w:rFonts w:ascii="Arial" w:hAnsi="Arial" w:cs="Arial"/>
          <w:color w:val="000000" w:themeColor="text1"/>
        </w:rPr>
      </w:pPr>
    </w:p>
    <w:p w14:paraId="7CB5628A" w14:textId="77777777" w:rsidR="00A168E5" w:rsidRPr="007844CB" w:rsidRDefault="00A168E5" w:rsidP="007234A5">
      <w:pPr>
        <w:pStyle w:val="ListParagraph"/>
        <w:spacing w:after="200" w:line="360" w:lineRule="auto"/>
        <w:rPr>
          <w:rFonts w:ascii="Arial" w:hAnsi="Arial" w:cs="Arial"/>
          <w:color w:val="000000" w:themeColor="text1"/>
        </w:rPr>
      </w:pPr>
    </w:p>
    <w:p w14:paraId="1892DA46" w14:textId="5A359025" w:rsidR="00287ED9" w:rsidRDefault="00287ED9" w:rsidP="00B77AEB">
      <w:pPr>
        <w:pStyle w:val="Heading2"/>
        <w:numPr>
          <w:ilvl w:val="1"/>
          <w:numId w:val="26"/>
        </w:numPr>
        <w:spacing w:line="360" w:lineRule="auto"/>
        <w:rPr>
          <w:rFonts w:ascii="Arial" w:hAnsi="Arial" w:cs="Arial"/>
          <w:b/>
          <w:bCs/>
          <w:color w:val="000000" w:themeColor="text1"/>
          <w:sz w:val="28"/>
          <w:szCs w:val="28"/>
        </w:rPr>
      </w:pPr>
      <w:bookmarkStart w:id="12" w:name="_Toc142942667"/>
      <w:r w:rsidRPr="007844CB">
        <w:rPr>
          <w:rFonts w:ascii="Arial" w:hAnsi="Arial" w:cs="Arial"/>
          <w:b/>
          <w:bCs/>
          <w:color w:val="000000" w:themeColor="text1"/>
          <w:sz w:val="28"/>
          <w:szCs w:val="28"/>
        </w:rPr>
        <w:lastRenderedPageBreak/>
        <w:t xml:space="preserve">Hardware &amp; </w:t>
      </w:r>
      <w:r w:rsidR="00037C5E">
        <w:rPr>
          <w:rFonts w:ascii="Arial" w:hAnsi="Arial" w:cs="Arial"/>
          <w:b/>
          <w:bCs/>
          <w:color w:val="000000" w:themeColor="text1"/>
          <w:sz w:val="28"/>
          <w:szCs w:val="28"/>
        </w:rPr>
        <w:t>S</w:t>
      </w:r>
      <w:r w:rsidRPr="007844CB">
        <w:rPr>
          <w:rFonts w:ascii="Arial" w:hAnsi="Arial" w:cs="Arial"/>
          <w:b/>
          <w:bCs/>
          <w:color w:val="000000" w:themeColor="text1"/>
          <w:sz w:val="28"/>
          <w:szCs w:val="28"/>
        </w:rPr>
        <w:t>oftware</w:t>
      </w:r>
      <w:bookmarkEnd w:id="12"/>
    </w:p>
    <w:p w14:paraId="54CC6F0B" w14:textId="77777777" w:rsidR="00287ED9" w:rsidRPr="007844CB" w:rsidRDefault="00287ED9" w:rsidP="007234A5">
      <w:pPr>
        <w:spacing w:after="200" w:line="360" w:lineRule="auto"/>
        <w:rPr>
          <w:rFonts w:ascii="Arial" w:hAnsi="Arial" w:cs="Arial"/>
          <w:color w:val="000000" w:themeColor="text1"/>
          <w:sz w:val="24"/>
          <w:szCs w:val="24"/>
        </w:rPr>
      </w:pPr>
      <w:r w:rsidRPr="007844CB">
        <w:rPr>
          <w:rFonts w:ascii="Arial" w:hAnsi="Arial" w:cs="Arial"/>
          <w:color w:val="000000" w:themeColor="text1"/>
          <w:sz w:val="24"/>
          <w:szCs w:val="24"/>
        </w:rPr>
        <w:t>The project hardware consisted of an Intel NUC 11 Extreme with an i7 processor, 64GB RAM, 3060 NVIDIA GPU, and 1TB of storage, and an Intel NUC 12 Extreme featuring an i9 processor, 64GB RAM, NVIDIA 3080ti, and 1TB of storage. While these devices provided substantial computational capabilities, the project's emphasis was not solely on the hardware but instead on the advantages of leveraging cloud Software as a Service (SaaS) solutions.</w:t>
      </w:r>
    </w:p>
    <w:p w14:paraId="41CCDB01" w14:textId="77777777" w:rsidR="00287ED9" w:rsidRPr="007844CB" w:rsidRDefault="00287ED9" w:rsidP="007234A5">
      <w:pPr>
        <w:spacing w:after="200" w:line="360" w:lineRule="auto"/>
        <w:rPr>
          <w:rFonts w:ascii="Arial" w:hAnsi="Arial" w:cs="Arial"/>
          <w:color w:val="000000" w:themeColor="text1"/>
          <w:sz w:val="24"/>
          <w:szCs w:val="24"/>
        </w:rPr>
      </w:pPr>
      <w:r w:rsidRPr="007844CB">
        <w:rPr>
          <w:rFonts w:ascii="Arial" w:hAnsi="Arial" w:cs="Arial"/>
          <w:color w:val="000000" w:themeColor="text1"/>
          <w:sz w:val="24"/>
          <w:szCs w:val="24"/>
        </w:rPr>
        <w:t>The main highlight of the project was cloud based DLP's flexibility and adaptability. With cloud SaaS, the specific hardware used becomes less critical, allowing for the project to be worked on seamlessly from different locations. This underscores the strength of SaaS solutions in providing reliable and scalable services without the need for constant hardware considerations.</w:t>
      </w:r>
    </w:p>
    <w:p w14:paraId="6AFA7F51" w14:textId="77777777" w:rsidR="00287ED9" w:rsidRPr="007844CB" w:rsidRDefault="00287ED9" w:rsidP="007234A5">
      <w:pPr>
        <w:pStyle w:val="ListParagraph"/>
        <w:spacing w:after="200" w:line="360" w:lineRule="auto"/>
        <w:ind w:left="0"/>
        <w:rPr>
          <w:rFonts w:ascii="Arial" w:hAnsi="Arial" w:cs="Arial"/>
          <w:color w:val="000000" w:themeColor="text1"/>
        </w:rPr>
      </w:pPr>
      <w:r w:rsidRPr="007844CB">
        <w:rPr>
          <w:rFonts w:ascii="Arial" w:hAnsi="Arial" w:cs="Arial"/>
          <w:color w:val="000000" w:themeColor="text1"/>
        </w:rPr>
        <w:t xml:space="preserve">The adoption of a cloud DLP platform negated the need for the installation of additional software. This decision streamlined the process and reinforced the project's efficiency. The cloud DLP platform provided all the necessary tools and services for the execution of the DLP functionality, thereby simplifying the setup and enabling a more focused approach to the objectives. Windows 10 Pro was the selected operating system (OS) using the default Edge browser. </w:t>
      </w:r>
    </w:p>
    <w:p w14:paraId="26F32AFB" w14:textId="77777777" w:rsidR="00287ED9" w:rsidRPr="007844CB" w:rsidRDefault="00287ED9" w:rsidP="007234A5">
      <w:pPr>
        <w:pStyle w:val="ListParagraph"/>
        <w:spacing w:after="200" w:line="360" w:lineRule="auto"/>
        <w:ind w:left="0"/>
        <w:rPr>
          <w:rFonts w:ascii="Arial" w:hAnsi="Arial" w:cs="Arial"/>
          <w:color w:val="000000" w:themeColor="text1"/>
        </w:rPr>
      </w:pPr>
    </w:p>
    <w:p w14:paraId="59C4B008" w14:textId="77777777" w:rsidR="00287ED9" w:rsidRPr="007844CB" w:rsidRDefault="00287ED9" w:rsidP="007234A5">
      <w:pPr>
        <w:pStyle w:val="ListParagraph"/>
        <w:spacing w:after="200" w:line="360" w:lineRule="auto"/>
        <w:ind w:left="0"/>
        <w:rPr>
          <w:rFonts w:ascii="Arial" w:hAnsi="Arial" w:cs="Arial"/>
          <w:color w:val="000000" w:themeColor="text1"/>
        </w:rPr>
      </w:pPr>
      <w:r w:rsidRPr="007844CB">
        <w:rPr>
          <w:rFonts w:ascii="Arial" w:hAnsi="Arial" w:cs="Arial"/>
          <w:color w:val="000000" w:themeColor="text1"/>
        </w:rPr>
        <w:t>This combination of the cloud DLP platform, Windows 10 Pro OS, and Edge browser facilitated a smooth implementation and emphasized the accessibility and effectiveness of contemporary cloud-based solutions. By avoiding additional software complexities, the project demonstrated the power of using integrated and well-recognized platforms in delivering robust and reliable data loss prevention solutions in a cloud environment.</w:t>
      </w:r>
    </w:p>
    <w:p w14:paraId="69A1FC5E" w14:textId="77777777" w:rsidR="00287ED9" w:rsidRPr="007844CB" w:rsidRDefault="00287ED9" w:rsidP="007234A5">
      <w:pPr>
        <w:spacing w:after="200" w:line="360" w:lineRule="auto"/>
        <w:ind w:left="360"/>
        <w:rPr>
          <w:rFonts w:ascii="Arial" w:hAnsi="Arial" w:cs="Arial"/>
          <w:color w:val="000000" w:themeColor="text1"/>
        </w:rPr>
      </w:pPr>
    </w:p>
    <w:p w14:paraId="006A7976" w14:textId="037DD377" w:rsidR="00287ED9" w:rsidRPr="007844CB" w:rsidRDefault="00287ED9" w:rsidP="00B77AEB">
      <w:pPr>
        <w:pStyle w:val="Heading2"/>
        <w:numPr>
          <w:ilvl w:val="1"/>
          <w:numId w:val="26"/>
        </w:numPr>
        <w:rPr>
          <w:rFonts w:ascii="Arial" w:eastAsia="Times New Roman" w:hAnsi="Arial" w:cs="Arial"/>
          <w:color w:val="0E101A"/>
          <w:kern w:val="0"/>
          <w:sz w:val="28"/>
          <w:szCs w:val="28"/>
          <w:lang w:eastAsia="en-GB"/>
          <w14:ligatures w14:val="none"/>
        </w:rPr>
      </w:pPr>
      <w:bookmarkStart w:id="13" w:name="_Toc142942668"/>
      <w:r w:rsidRPr="007844CB">
        <w:rPr>
          <w:rFonts w:ascii="Arial" w:eastAsia="Times New Roman" w:hAnsi="Arial" w:cs="Arial"/>
          <w:b/>
          <w:bCs/>
          <w:color w:val="0E101A"/>
          <w:kern w:val="0"/>
          <w:sz w:val="28"/>
          <w:szCs w:val="28"/>
          <w:lang w:eastAsia="en-GB"/>
          <w14:ligatures w14:val="none"/>
        </w:rPr>
        <w:t xml:space="preserve">Reliability in </w:t>
      </w:r>
      <w:r w:rsidR="00A7340E" w:rsidRPr="007844CB">
        <w:rPr>
          <w:rFonts w:ascii="Arial" w:eastAsia="Times New Roman" w:hAnsi="Arial" w:cs="Arial"/>
          <w:b/>
          <w:bCs/>
          <w:color w:val="0E101A"/>
          <w:kern w:val="0"/>
          <w:sz w:val="28"/>
          <w:szCs w:val="28"/>
          <w:lang w:eastAsia="en-GB"/>
          <w14:ligatures w14:val="none"/>
        </w:rPr>
        <w:t xml:space="preserve">the </w:t>
      </w:r>
      <w:r w:rsidRPr="007844CB">
        <w:rPr>
          <w:rFonts w:ascii="Arial" w:eastAsia="Times New Roman" w:hAnsi="Arial" w:cs="Arial"/>
          <w:b/>
          <w:bCs/>
          <w:color w:val="0E101A"/>
          <w:kern w:val="0"/>
          <w:sz w:val="28"/>
          <w:szCs w:val="28"/>
          <w:lang w:eastAsia="en-GB"/>
          <w14:ligatures w14:val="none"/>
        </w:rPr>
        <w:t>Cloud DLP Project</w:t>
      </w:r>
      <w:bookmarkEnd w:id="13"/>
    </w:p>
    <w:p w14:paraId="2F722790" w14:textId="77777777" w:rsidR="00287ED9" w:rsidRPr="007844CB" w:rsidRDefault="00287ED9" w:rsidP="007234A5">
      <w:pPr>
        <w:spacing w:after="20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reliability of any research strives to ensure the validity and credibility of the results. To this end, the research project employs a comprehensive framework consisting of test-retest, parallel forms, and internal consistency methodologies. Each of these techniques has been carefully chosen to offer distinct insights into the reliability of the experimental outcomes.</w:t>
      </w:r>
    </w:p>
    <w:p w14:paraId="320DFD85" w14:textId="6B99B01D" w:rsidR="00287ED9" w:rsidRPr="007844CB" w:rsidRDefault="00287ED9" w:rsidP="007234A5">
      <w:pPr>
        <w:spacing w:after="20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lastRenderedPageBreak/>
        <w:t>The test-retest methodology, a commonly employed approach in research, involves repeating the test to evaluate the stability of the results over time</w:t>
      </w:r>
      <w:r w:rsidR="003605BD" w:rsidRPr="007844CB">
        <w:rPr>
          <w:rFonts w:ascii="Arial" w:eastAsia="Times New Roman" w:hAnsi="Arial" w:cs="Arial"/>
          <w:color w:val="0E101A"/>
          <w:kern w:val="0"/>
          <w:sz w:val="24"/>
          <w:szCs w:val="24"/>
          <w:lang w:eastAsia="en-GB"/>
          <w14:ligatures w14:val="none"/>
        </w:rPr>
        <w:t xml:space="preserve"> </w:t>
      </w:r>
      <w:sdt>
        <w:sdtPr>
          <w:rPr>
            <w:rFonts w:ascii="Arial" w:eastAsia="Times New Roman" w:hAnsi="Arial" w:cs="Arial"/>
            <w:color w:val="0E101A"/>
            <w:kern w:val="0"/>
            <w:sz w:val="24"/>
            <w:szCs w:val="24"/>
            <w:lang w:eastAsia="en-GB"/>
            <w14:ligatures w14:val="none"/>
          </w:rPr>
          <w:id w:val="2123258072"/>
          <w:citation/>
        </w:sdtPr>
        <w:sdtContent>
          <w:r w:rsidR="003605BD" w:rsidRPr="007844CB">
            <w:rPr>
              <w:rFonts w:ascii="Arial" w:eastAsia="Times New Roman" w:hAnsi="Arial" w:cs="Arial"/>
              <w:color w:val="0E101A"/>
              <w:kern w:val="0"/>
              <w:sz w:val="24"/>
              <w:szCs w:val="24"/>
              <w:lang w:eastAsia="en-GB"/>
              <w14:ligatures w14:val="none"/>
            </w:rPr>
            <w:fldChar w:fldCharType="begin"/>
          </w:r>
          <w:r w:rsidR="003605BD" w:rsidRPr="007844CB">
            <w:rPr>
              <w:rFonts w:ascii="Arial" w:eastAsia="Times New Roman" w:hAnsi="Arial" w:cs="Arial"/>
              <w:color w:val="0E101A"/>
              <w:kern w:val="0"/>
              <w:sz w:val="24"/>
              <w:szCs w:val="24"/>
              <w:lang w:val="en-US" w:eastAsia="en-GB"/>
              <w14:ligatures w14:val="none"/>
            </w:rPr>
            <w:instrText xml:space="preserve"> CITATION Fio22 \l 1033 </w:instrText>
          </w:r>
          <w:r w:rsidR="003605BD" w:rsidRPr="007844CB">
            <w:rPr>
              <w:rFonts w:ascii="Arial" w:eastAsia="Times New Roman" w:hAnsi="Arial" w:cs="Arial"/>
              <w:color w:val="0E101A"/>
              <w:kern w:val="0"/>
              <w:sz w:val="24"/>
              <w:szCs w:val="24"/>
              <w:lang w:eastAsia="en-GB"/>
              <w14:ligatures w14:val="none"/>
            </w:rPr>
            <w:fldChar w:fldCharType="separate"/>
          </w:r>
          <w:r w:rsidR="003605BD" w:rsidRPr="007844CB">
            <w:rPr>
              <w:rFonts w:ascii="Arial" w:eastAsia="Times New Roman" w:hAnsi="Arial" w:cs="Arial"/>
              <w:noProof/>
              <w:color w:val="0E101A"/>
              <w:kern w:val="0"/>
              <w:sz w:val="24"/>
              <w:szCs w:val="24"/>
              <w:lang w:val="en-US" w:eastAsia="en-GB"/>
              <w14:ligatures w14:val="none"/>
            </w:rPr>
            <w:t>[5]</w:t>
          </w:r>
          <w:r w:rsidR="003605BD" w:rsidRPr="007844CB">
            <w:rPr>
              <w:rFonts w:ascii="Arial" w:eastAsia="Times New Roman" w:hAnsi="Arial" w:cs="Arial"/>
              <w:color w:val="0E101A"/>
              <w:kern w:val="0"/>
              <w:sz w:val="24"/>
              <w:szCs w:val="24"/>
              <w:lang w:eastAsia="en-GB"/>
              <w14:ligatures w14:val="none"/>
            </w:rPr>
            <w:fldChar w:fldCharType="end"/>
          </w:r>
        </w:sdtContent>
      </w:sdt>
      <w:r w:rsidRPr="007844CB">
        <w:rPr>
          <w:rFonts w:ascii="Arial" w:eastAsia="Times New Roman" w:hAnsi="Arial" w:cs="Arial"/>
          <w:color w:val="0E101A"/>
          <w:kern w:val="0"/>
          <w:sz w:val="24"/>
          <w:szCs w:val="24"/>
          <w:lang w:eastAsia="en-GB"/>
          <w14:ligatures w14:val="none"/>
        </w:rPr>
        <w:t>. In this project, the designated tests will be repeated a total of 26 times for each PII category, containing national insurance, driving license, and passport numbers. This repetitive testing aims to ascertain the outcomes' consistency when applying predefined and customised rules within the context of data loss prevention.</w:t>
      </w:r>
    </w:p>
    <w:p w14:paraId="359B9249" w14:textId="77777777" w:rsidR="00287ED9" w:rsidRPr="007844CB" w:rsidRDefault="00287ED9" w:rsidP="007234A5">
      <w:pPr>
        <w:spacing w:after="20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utilisation of parallel forms constitutes another critical part of this research's reliability assessment, by gauging the effectiveness of distinct sets of rules on a cloud-based data loss prevention platform. Specifically, the project explores the application of both customised rules and predefined rules. This dual approach permits a comparative analysis of the platform's response to rule sets tailored to specific contexts versus standardised regulations. This methodology enables an in-depth evaluation of the platform's reliability in handling diverse data loss scenarios.</w:t>
      </w:r>
    </w:p>
    <w:p w14:paraId="57C7E054" w14:textId="55E21EA3" w:rsidR="00287ED9" w:rsidRPr="007844CB" w:rsidRDefault="00287ED9" w:rsidP="007234A5">
      <w:pPr>
        <w:spacing w:after="200" w:line="360" w:lineRule="auto"/>
        <w:rPr>
          <w:rFonts w:ascii="Arial" w:eastAsia="Times New Roman" w:hAnsi="Arial" w:cs="Arial"/>
          <w:kern w:val="0"/>
          <w:sz w:val="24"/>
          <w:szCs w:val="24"/>
          <w:lang w:eastAsia="en-GB"/>
          <w14:ligatures w14:val="none"/>
        </w:rPr>
      </w:pPr>
      <w:r w:rsidRPr="007844CB">
        <w:rPr>
          <w:rFonts w:ascii="Arial" w:eastAsia="Times New Roman" w:hAnsi="Arial" w:cs="Arial"/>
          <w:kern w:val="0"/>
          <w:sz w:val="24"/>
          <w:szCs w:val="24"/>
          <w:lang w:eastAsia="en-GB"/>
          <w14:ligatures w14:val="none"/>
        </w:rPr>
        <w:t>The internal consistency methodology further contributes to the comprehensive reliability assessment of the research project. Through this approach, the research probes the consistency of outcomes across different iterations of the experiments. For each PII category, the project examines a range of numbers presented in various plain text formats, encompassing different text-based file types. This systematic manipulation of variables enables the measurement of the same underlying construct</w:t>
      </w:r>
      <w:r w:rsidR="00F60BAE" w:rsidRPr="007844CB">
        <w:rPr>
          <w:rFonts w:ascii="Arial" w:eastAsia="Times New Roman" w:hAnsi="Arial" w:cs="Arial"/>
          <w:kern w:val="0"/>
          <w:sz w:val="24"/>
          <w:szCs w:val="24"/>
          <w:lang w:eastAsia="en-GB"/>
          <w14:ligatures w14:val="none"/>
        </w:rPr>
        <w:t xml:space="preserve"> </w:t>
      </w:r>
      <w:r w:rsidRPr="007844CB">
        <w:rPr>
          <w:rFonts w:ascii="Arial" w:eastAsia="Times New Roman" w:hAnsi="Arial" w:cs="Arial"/>
          <w:kern w:val="0"/>
          <w:sz w:val="24"/>
          <w:szCs w:val="24"/>
          <w:lang w:eastAsia="en-GB"/>
          <w14:ligatures w14:val="none"/>
        </w:rPr>
        <w:t>data loss prevention efficacy</w:t>
      </w:r>
      <w:r w:rsidR="00F60BAE" w:rsidRPr="007844CB">
        <w:rPr>
          <w:rFonts w:ascii="Arial" w:eastAsia="Times New Roman" w:hAnsi="Arial" w:cs="Arial"/>
          <w:kern w:val="0"/>
          <w:sz w:val="24"/>
          <w:szCs w:val="24"/>
          <w:lang w:eastAsia="en-GB"/>
          <w14:ligatures w14:val="none"/>
        </w:rPr>
        <w:t xml:space="preserve"> </w:t>
      </w:r>
      <w:r w:rsidRPr="007844CB">
        <w:rPr>
          <w:rFonts w:ascii="Arial" w:eastAsia="Times New Roman" w:hAnsi="Arial" w:cs="Arial"/>
          <w:kern w:val="0"/>
          <w:sz w:val="24"/>
          <w:szCs w:val="24"/>
          <w:lang w:eastAsia="en-GB"/>
          <w14:ligatures w14:val="none"/>
        </w:rPr>
        <w:t>across varied conditions. Consequently, internal consistency methodology enhances the research's overall reliability.</w:t>
      </w:r>
    </w:p>
    <w:p w14:paraId="25C6997D" w14:textId="77777777" w:rsidR="006C0E0F" w:rsidRPr="007844CB" w:rsidRDefault="006C0E0F" w:rsidP="007234A5">
      <w:pPr>
        <w:spacing w:after="200" w:line="360" w:lineRule="auto"/>
        <w:rPr>
          <w:rFonts w:ascii="Arial" w:hAnsi="Arial" w:cs="Arial"/>
        </w:rPr>
      </w:pPr>
    </w:p>
    <w:p w14:paraId="4814F16A" w14:textId="517B3CD3" w:rsidR="00B77AEB" w:rsidRPr="007844CB" w:rsidRDefault="00B77AEB" w:rsidP="006C0E0F">
      <w:pPr>
        <w:pStyle w:val="Heading2"/>
        <w:numPr>
          <w:ilvl w:val="1"/>
          <w:numId w:val="26"/>
        </w:numPr>
        <w:rPr>
          <w:rFonts w:ascii="Arial" w:eastAsia="Times New Roman" w:hAnsi="Arial" w:cs="Arial"/>
          <w:color w:val="0E101A"/>
          <w:kern w:val="0"/>
          <w:sz w:val="28"/>
          <w:szCs w:val="28"/>
          <w:lang w:eastAsia="en-GB"/>
          <w14:ligatures w14:val="none"/>
        </w:rPr>
      </w:pPr>
      <w:bookmarkStart w:id="14" w:name="_Toc142942669"/>
      <w:r w:rsidRPr="007844CB">
        <w:rPr>
          <w:rFonts w:ascii="Arial" w:eastAsia="Times New Roman" w:hAnsi="Arial" w:cs="Arial"/>
          <w:b/>
          <w:bCs/>
          <w:color w:val="0E101A"/>
          <w:kern w:val="0"/>
          <w:sz w:val="28"/>
          <w:szCs w:val="28"/>
          <w:lang w:eastAsia="en-GB"/>
          <w14:ligatures w14:val="none"/>
        </w:rPr>
        <w:t xml:space="preserve">How the </w:t>
      </w:r>
      <w:r w:rsidR="00037C5E">
        <w:rPr>
          <w:rFonts w:ascii="Arial" w:eastAsia="Times New Roman" w:hAnsi="Arial" w:cs="Arial"/>
          <w:b/>
          <w:bCs/>
          <w:color w:val="0E101A"/>
          <w:kern w:val="0"/>
          <w:sz w:val="28"/>
          <w:szCs w:val="28"/>
          <w:lang w:eastAsia="en-GB"/>
          <w14:ligatures w14:val="none"/>
        </w:rPr>
        <w:t>E</w:t>
      </w:r>
      <w:r w:rsidRPr="007844CB">
        <w:rPr>
          <w:rFonts w:ascii="Arial" w:eastAsia="Times New Roman" w:hAnsi="Arial" w:cs="Arial"/>
          <w:b/>
          <w:bCs/>
          <w:color w:val="0E101A"/>
          <w:kern w:val="0"/>
          <w:sz w:val="28"/>
          <w:szCs w:val="28"/>
          <w:lang w:eastAsia="en-GB"/>
          <w14:ligatures w14:val="none"/>
        </w:rPr>
        <w:t>xperiment</w:t>
      </w:r>
      <w:r w:rsidR="00037C5E">
        <w:rPr>
          <w:rFonts w:ascii="Arial" w:eastAsia="Times New Roman" w:hAnsi="Arial" w:cs="Arial"/>
          <w:b/>
          <w:bCs/>
          <w:color w:val="0E101A"/>
          <w:kern w:val="0"/>
          <w:sz w:val="28"/>
          <w:szCs w:val="28"/>
          <w:lang w:eastAsia="en-GB"/>
          <w14:ligatures w14:val="none"/>
        </w:rPr>
        <w:t xml:space="preserve"> was C</w:t>
      </w:r>
      <w:r w:rsidRPr="007844CB">
        <w:rPr>
          <w:rFonts w:ascii="Arial" w:eastAsia="Times New Roman" w:hAnsi="Arial" w:cs="Arial"/>
          <w:b/>
          <w:bCs/>
          <w:color w:val="0E101A"/>
          <w:kern w:val="0"/>
          <w:sz w:val="28"/>
          <w:szCs w:val="28"/>
          <w:lang w:eastAsia="en-GB"/>
          <w14:ligatures w14:val="none"/>
        </w:rPr>
        <w:t>onducted</w:t>
      </w:r>
      <w:bookmarkEnd w:id="14"/>
    </w:p>
    <w:p w14:paraId="1FADF339" w14:textId="77777777"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data loss experiment was performed by connecting to the internet and using a web browser to access the DLP vendor's website. An account was created with the vendor, and a free trial was used to reduce the cost of the experiment.</w:t>
      </w:r>
    </w:p>
    <w:p w14:paraId="6F589D88" w14:textId="77777777"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p>
    <w:p w14:paraId="35A063B7" w14:textId="77777777"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next step was to configure the DLP vendor's software to scan the cloud storage that contained the test data. A project was set up with the vendor to create the test environment and the cloud storage area to store the test data. The DLP software was configured to scan for specific sensitive PII data stored in plain text.</w:t>
      </w:r>
    </w:p>
    <w:p w14:paraId="651E4051" w14:textId="77777777"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p>
    <w:p w14:paraId="54963F49" w14:textId="3183EE67"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lastRenderedPageBreak/>
        <w:t>Once the DLP software was configured</w:t>
      </w:r>
      <w:r w:rsidR="00D25A03">
        <w:rPr>
          <w:rFonts w:ascii="Arial" w:eastAsia="Times New Roman" w:hAnsi="Arial" w:cs="Arial"/>
          <w:color w:val="0E101A"/>
          <w:kern w:val="0"/>
          <w:sz w:val="24"/>
          <w:szCs w:val="24"/>
          <w:lang w:eastAsia="en-GB"/>
          <w14:ligatures w14:val="none"/>
        </w:rPr>
        <w:t xml:space="preserve"> </w:t>
      </w:r>
      <w:r w:rsidRPr="007844CB">
        <w:rPr>
          <w:rFonts w:ascii="Arial" w:eastAsia="Times New Roman" w:hAnsi="Arial" w:cs="Arial"/>
          <w:color w:val="0E101A"/>
          <w:kern w:val="0"/>
          <w:sz w:val="24"/>
          <w:szCs w:val="24"/>
          <w:lang w:eastAsia="en-GB"/>
          <w14:ligatures w14:val="none"/>
        </w:rPr>
        <w:t>it was a manual scan of the cloud storage for sensitive data. Any detected sensitive data was transferred to another storage area on the cloud storage.</w:t>
      </w:r>
    </w:p>
    <w:p w14:paraId="2306C7E3" w14:textId="77777777"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experiment reviewed the results of each inspection scan to determine how much of the sensitive data was detected and if it could be remediated. The investigation also evaluated the performance of the DLP software and identified any areas where it could be improved.</w:t>
      </w:r>
    </w:p>
    <w:p w14:paraId="562F0650" w14:textId="77777777"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p>
    <w:p w14:paraId="65120367" w14:textId="77777777"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following is a more detailed description of each step in the experiment:</w:t>
      </w:r>
    </w:p>
    <w:p w14:paraId="7F19662C" w14:textId="77777777"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p>
    <w:p w14:paraId="0C71AB6F" w14:textId="77777777" w:rsidR="00287ED9" w:rsidRPr="007844CB" w:rsidRDefault="00287ED9" w:rsidP="007234A5">
      <w:pPr>
        <w:spacing w:after="0" w:line="360" w:lineRule="auto"/>
        <w:ind w:left="360"/>
        <w:rPr>
          <w:rFonts w:ascii="Arial" w:eastAsia="Times New Roman" w:hAnsi="Arial" w:cs="Arial"/>
          <w:color w:val="0E101A"/>
          <w:kern w:val="0"/>
          <w:sz w:val="24"/>
          <w:szCs w:val="24"/>
          <w:lang w:eastAsia="en-GB"/>
          <w14:ligatures w14:val="none"/>
        </w:rPr>
      </w:pPr>
      <w:r w:rsidRPr="007844CB">
        <w:rPr>
          <w:rFonts w:ascii="Arial" w:eastAsia="Times New Roman" w:hAnsi="Arial" w:cs="Arial"/>
          <w:b/>
          <w:bCs/>
          <w:color w:val="0E101A"/>
          <w:kern w:val="0"/>
          <w:sz w:val="24"/>
          <w:szCs w:val="24"/>
          <w:lang w:eastAsia="en-GB"/>
          <w14:ligatures w14:val="none"/>
        </w:rPr>
        <w:t>Connecting to the internet and using a web browser.</w:t>
      </w:r>
      <w:r w:rsidRPr="007844CB">
        <w:rPr>
          <w:rFonts w:ascii="Arial" w:eastAsia="Times New Roman" w:hAnsi="Arial" w:cs="Arial"/>
          <w:color w:val="0E101A"/>
          <w:kern w:val="0"/>
          <w:sz w:val="24"/>
          <w:szCs w:val="24"/>
          <w:lang w:eastAsia="en-GB"/>
          <w14:ligatures w14:val="none"/>
        </w:rPr>
        <w:t> The experiment was performed on a computer that was connected to the internet and had a web browser installed. The web browser was used to access the DLP vendor's website and create an account.</w:t>
      </w:r>
    </w:p>
    <w:p w14:paraId="7FCA8821" w14:textId="77777777" w:rsidR="00287ED9" w:rsidRPr="007844CB" w:rsidRDefault="00287ED9" w:rsidP="007234A5">
      <w:pPr>
        <w:spacing w:after="0" w:line="360" w:lineRule="auto"/>
        <w:ind w:left="720"/>
        <w:rPr>
          <w:rFonts w:ascii="Arial" w:eastAsia="Times New Roman" w:hAnsi="Arial" w:cs="Arial"/>
          <w:color w:val="0E101A"/>
          <w:kern w:val="0"/>
          <w:sz w:val="24"/>
          <w:szCs w:val="24"/>
          <w:lang w:eastAsia="en-GB"/>
          <w14:ligatures w14:val="none"/>
        </w:rPr>
      </w:pPr>
    </w:p>
    <w:p w14:paraId="17D54CC8" w14:textId="77777777" w:rsidR="00287ED9" w:rsidRPr="007844CB" w:rsidRDefault="00287ED9" w:rsidP="007234A5">
      <w:pPr>
        <w:spacing w:after="0" w:line="360" w:lineRule="auto"/>
        <w:ind w:left="360"/>
        <w:rPr>
          <w:rFonts w:ascii="Arial" w:eastAsia="Times New Roman" w:hAnsi="Arial" w:cs="Arial"/>
          <w:color w:val="0E101A"/>
          <w:kern w:val="0"/>
          <w:sz w:val="24"/>
          <w:szCs w:val="24"/>
          <w:lang w:eastAsia="en-GB"/>
          <w14:ligatures w14:val="none"/>
        </w:rPr>
      </w:pPr>
      <w:r w:rsidRPr="007844CB">
        <w:rPr>
          <w:rFonts w:ascii="Arial" w:eastAsia="Times New Roman" w:hAnsi="Arial" w:cs="Arial"/>
          <w:b/>
          <w:bCs/>
          <w:color w:val="0E101A"/>
          <w:kern w:val="0"/>
          <w:sz w:val="24"/>
          <w:szCs w:val="24"/>
          <w:lang w:eastAsia="en-GB"/>
          <w14:ligatures w14:val="none"/>
        </w:rPr>
        <w:t>Setting up an account with the DLP vendor.</w:t>
      </w:r>
      <w:r w:rsidRPr="007844CB">
        <w:rPr>
          <w:rFonts w:ascii="Arial" w:eastAsia="Times New Roman" w:hAnsi="Arial" w:cs="Arial"/>
          <w:color w:val="0E101A"/>
          <w:kern w:val="0"/>
          <w:sz w:val="24"/>
          <w:szCs w:val="24"/>
          <w:lang w:eastAsia="en-GB"/>
          <w14:ligatures w14:val="none"/>
        </w:rPr>
        <w:t> The experiment required a free trial account with the DLP vendor. The account was created by providing the vendor with basic contact information and a credit card number.</w:t>
      </w:r>
    </w:p>
    <w:p w14:paraId="6CEF529F" w14:textId="77777777" w:rsidR="00287ED9" w:rsidRPr="007844CB" w:rsidRDefault="00287ED9" w:rsidP="007234A5">
      <w:pPr>
        <w:spacing w:after="0" w:line="360" w:lineRule="auto"/>
        <w:ind w:left="720"/>
        <w:rPr>
          <w:rFonts w:ascii="Arial" w:eastAsia="Times New Roman" w:hAnsi="Arial" w:cs="Arial"/>
          <w:color w:val="0E101A"/>
          <w:kern w:val="0"/>
          <w:sz w:val="24"/>
          <w:szCs w:val="24"/>
          <w:lang w:eastAsia="en-GB"/>
          <w14:ligatures w14:val="none"/>
        </w:rPr>
      </w:pPr>
    </w:p>
    <w:p w14:paraId="34417FEB" w14:textId="77777777" w:rsidR="00287ED9" w:rsidRPr="007844CB" w:rsidRDefault="00287ED9" w:rsidP="007234A5">
      <w:pPr>
        <w:spacing w:after="0" w:line="360" w:lineRule="auto"/>
        <w:ind w:left="360"/>
        <w:rPr>
          <w:rFonts w:ascii="Arial" w:eastAsia="Times New Roman" w:hAnsi="Arial" w:cs="Arial"/>
          <w:color w:val="0E101A"/>
          <w:kern w:val="0"/>
          <w:sz w:val="24"/>
          <w:szCs w:val="24"/>
          <w:lang w:eastAsia="en-GB"/>
          <w14:ligatures w14:val="none"/>
        </w:rPr>
      </w:pPr>
      <w:r w:rsidRPr="007844CB">
        <w:rPr>
          <w:rFonts w:ascii="Arial" w:eastAsia="Times New Roman" w:hAnsi="Arial" w:cs="Arial"/>
          <w:b/>
          <w:bCs/>
          <w:color w:val="0E101A"/>
          <w:kern w:val="0"/>
          <w:sz w:val="24"/>
          <w:szCs w:val="24"/>
          <w:lang w:eastAsia="en-GB"/>
          <w14:ligatures w14:val="none"/>
        </w:rPr>
        <w:t>Configuring the DLP software to scan the cloud storage.</w:t>
      </w:r>
      <w:r w:rsidRPr="007844CB">
        <w:rPr>
          <w:rFonts w:ascii="Arial" w:eastAsia="Times New Roman" w:hAnsi="Arial" w:cs="Arial"/>
          <w:color w:val="0E101A"/>
          <w:kern w:val="0"/>
          <w:sz w:val="24"/>
          <w:szCs w:val="24"/>
          <w:lang w:eastAsia="en-GB"/>
          <w14:ligatures w14:val="none"/>
        </w:rPr>
        <w:t> The DLP software was configured to scan the cloud storage for specific sensitive PII data. The sensitive data that was targeted for scanning included social security numbers, credit card numbers, and email addresses.</w:t>
      </w:r>
    </w:p>
    <w:p w14:paraId="4FD53269" w14:textId="77777777" w:rsidR="00287ED9" w:rsidRPr="007844CB" w:rsidRDefault="00287ED9" w:rsidP="007234A5">
      <w:pPr>
        <w:spacing w:after="0" w:line="360" w:lineRule="auto"/>
        <w:ind w:left="720"/>
        <w:rPr>
          <w:rFonts w:ascii="Arial" w:eastAsia="Times New Roman" w:hAnsi="Arial" w:cs="Arial"/>
          <w:color w:val="0E101A"/>
          <w:kern w:val="0"/>
          <w:sz w:val="24"/>
          <w:szCs w:val="24"/>
          <w:lang w:eastAsia="en-GB"/>
          <w14:ligatures w14:val="none"/>
        </w:rPr>
      </w:pPr>
    </w:p>
    <w:p w14:paraId="40FBD065" w14:textId="77777777" w:rsidR="00287ED9" w:rsidRPr="007844CB" w:rsidRDefault="00287ED9" w:rsidP="007234A5">
      <w:pPr>
        <w:spacing w:after="0" w:line="360" w:lineRule="auto"/>
        <w:ind w:left="360"/>
        <w:rPr>
          <w:rFonts w:ascii="Arial" w:eastAsia="Times New Roman" w:hAnsi="Arial" w:cs="Arial"/>
          <w:color w:val="0E101A"/>
          <w:kern w:val="0"/>
          <w:sz w:val="24"/>
          <w:szCs w:val="24"/>
          <w:lang w:eastAsia="en-GB"/>
          <w14:ligatures w14:val="none"/>
        </w:rPr>
      </w:pPr>
      <w:r w:rsidRPr="007844CB">
        <w:rPr>
          <w:rFonts w:ascii="Arial" w:eastAsia="Times New Roman" w:hAnsi="Arial" w:cs="Arial"/>
          <w:b/>
          <w:bCs/>
          <w:color w:val="0E101A"/>
          <w:kern w:val="0"/>
          <w:sz w:val="24"/>
          <w:szCs w:val="24"/>
          <w:lang w:eastAsia="en-GB"/>
          <w14:ligatures w14:val="none"/>
        </w:rPr>
        <w:t>Creating the test environment and the cloud storage area.</w:t>
      </w:r>
      <w:r w:rsidRPr="007844CB">
        <w:rPr>
          <w:rFonts w:ascii="Arial" w:eastAsia="Times New Roman" w:hAnsi="Arial" w:cs="Arial"/>
          <w:color w:val="0E101A"/>
          <w:kern w:val="0"/>
          <w:sz w:val="24"/>
          <w:szCs w:val="24"/>
          <w:lang w:eastAsia="en-GB"/>
          <w14:ligatures w14:val="none"/>
        </w:rPr>
        <w:t> A project was set up with the DLP vendor to create the test environment and the cloud storage area to store the test data. The test environment was created on a virtual machine that was hosted by the DLP vendor. The cloud storage area was created in the vendor's cloud platform.</w:t>
      </w:r>
    </w:p>
    <w:p w14:paraId="17767BE6" w14:textId="77777777" w:rsidR="00287ED9" w:rsidRPr="007844CB" w:rsidRDefault="00287ED9" w:rsidP="007234A5">
      <w:pPr>
        <w:spacing w:after="0" w:line="360" w:lineRule="auto"/>
        <w:ind w:left="720"/>
        <w:rPr>
          <w:rFonts w:ascii="Arial" w:eastAsia="Times New Roman" w:hAnsi="Arial" w:cs="Arial"/>
          <w:color w:val="0E101A"/>
          <w:kern w:val="0"/>
          <w:sz w:val="24"/>
          <w:szCs w:val="24"/>
          <w:lang w:eastAsia="en-GB"/>
          <w14:ligatures w14:val="none"/>
        </w:rPr>
      </w:pPr>
    </w:p>
    <w:p w14:paraId="377BEBCA" w14:textId="77777777" w:rsidR="00287ED9" w:rsidRPr="007844CB" w:rsidRDefault="00287ED9" w:rsidP="007234A5">
      <w:pPr>
        <w:spacing w:after="0" w:line="360" w:lineRule="auto"/>
        <w:ind w:left="360"/>
        <w:rPr>
          <w:rFonts w:ascii="Arial" w:eastAsia="Times New Roman" w:hAnsi="Arial" w:cs="Arial"/>
          <w:color w:val="0E101A"/>
          <w:kern w:val="0"/>
          <w:sz w:val="24"/>
          <w:szCs w:val="24"/>
          <w:lang w:eastAsia="en-GB"/>
          <w14:ligatures w14:val="none"/>
        </w:rPr>
      </w:pPr>
      <w:r w:rsidRPr="007844CB">
        <w:rPr>
          <w:rFonts w:ascii="Arial" w:eastAsia="Times New Roman" w:hAnsi="Arial" w:cs="Arial"/>
          <w:b/>
          <w:bCs/>
          <w:color w:val="0E101A"/>
          <w:kern w:val="0"/>
          <w:sz w:val="24"/>
          <w:szCs w:val="24"/>
          <w:lang w:eastAsia="en-GB"/>
          <w14:ligatures w14:val="none"/>
        </w:rPr>
        <w:t>Transferring the test data to the cloud storage.</w:t>
      </w:r>
      <w:r w:rsidRPr="007844CB">
        <w:rPr>
          <w:rFonts w:ascii="Arial" w:eastAsia="Times New Roman" w:hAnsi="Arial" w:cs="Arial"/>
          <w:color w:val="0E101A"/>
          <w:kern w:val="0"/>
          <w:sz w:val="24"/>
          <w:szCs w:val="24"/>
          <w:lang w:eastAsia="en-GB"/>
          <w14:ligatures w14:val="none"/>
        </w:rPr>
        <w:t> The test data was transferred to the cloud storage area using a secure file transfer protocol. The test data included a variety of documents that contained sensitive PII data.</w:t>
      </w:r>
    </w:p>
    <w:p w14:paraId="281177EE" w14:textId="77777777" w:rsidR="00287ED9" w:rsidRPr="007844CB" w:rsidRDefault="00287ED9" w:rsidP="007234A5">
      <w:pPr>
        <w:spacing w:after="0" w:line="360" w:lineRule="auto"/>
        <w:ind w:left="720"/>
        <w:rPr>
          <w:rFonts w:ascii="Arial" w:eastAsia="Times New Roman" w:hAnsi="Arial" w:cs="Arial"/>
          <w:color w:val="0E101A"/>
          <w:kern w:val="0"/>
          <w:sz w:val="24"/>
          <w:szCs w:val="24"/>
          <w:lang w:eastAsia="en-GB"/>
          <w14:ligatures w14:val="none"/>
        </w:rPr>
      </w:pPr>
    </w:p>
    <w:p w14:paraId="4132AD3E" w14:textId="77777777" w:rsidR="00287ED9" w:rsidRPr="007844CB" w:rsidRDefault="00287ED9" w:rsidP="007234A5">
      <w:pPr>
        <w:spacing w:after="0" w:line="360" w:lineRule="auto"/>
        <w:ind w:left="360"/>
        <w:rPr>
          <w:rFonts w:ascii="Arial" w:eastAsia="Times New Roman" w:hAnsi="Arial" w:cs="Arial"/>
          <w:color w:val="0E101A"/>
          <w:kern w:val="0"/>
          <w:sz w:val="24"/>
          <w:szCs w:val="24"/>
          <w:lang w:eastAsia="en-GB"/>
          <w14:ligatures w14:val="none"/>
        </w:rPr>
      </w:pPr>
      <w:r w:rsidRPr="007844CB">
        <w:rPr>
          <w:rFonts w:ascii="Arial" w:eastAsia="Times New Roman" w:hAnsi="Arial" w:cs="Arial"/>
          <w:b/>
          <w:bCs/>
          <w:color w:val="0E101A"/>
          <w:kern w:val="0"/>
          <w:sz w:val="24"/>
          <w:szCs w:val="24"/>
          <w:lang w:eastAsia="en-GB"/>
          <w14:ligatures w14:val="none"/>
        </w:rPr>
        <w:lastRenderedPageBreak/>
        <w:t>Starting the DLP scan.</w:t>
      </w:r>
      <w:r w:rsidRPr="007844CB">
        <w:rPr>
          <w:rFonts w:ascii="Arial" w:eastAsia="Times New Roman" w:hAnsi="Arial" w:cs="Arial"/>
          <w:color w:val="0E101A"/>
          <w:kern w:val="0"/>
          <w:sz w:val="24"/>
          <w:szCs w:val="24"/>
          <w:lang w:eastAsia="en-GB"/>
          <w14:ligatures w14:val="none"/>
        </w:rPr>
        <w:t> The DLP scan was created by clicking a button in the DLP software's user interface. Each scan took several minutes to complete.</w:t>
      </w:r>
    </w:p>
    <w:p w14:paraId="502CFDD0" w14:textId="77777777" w:rsidR="00287ED9" w:rsidRPr="007844CB" w:rsidRDefault="00287ED9" w:rsidP="007234A5">
      <w:pPr>
        <w:spacing w:after="0" w:line="360" w:lineRule="auto"/>
        <w:ind w:left="720"/>
        <w:rPr>
          <w:rFonts w:ascii="Arial" w:eastAsia="Times New Roman" w:hAnsi="Arial" w:cs="Arial"/>
          <w:color w:val="0E101A"/>
          <w:kern w:val="0"/>
          <w:sz w:val="24"/>
          <w:szCs w:val="24"/>
          <w:lang w:eastAsia="en-GB"/>
          <w14:ligatures w14:val="none"/>
        </w:rPr>
      </w:pPr>
    </w:p>
    <w:p w14:paraId="6911E9AE" w14:textId="77777777" w:rsidR="00287ED9" w:rsidRPr="007844CB" w:rsidRDefault="00287ED9" w:rsidP="007234A5">
      <w:pPr>
        <w:spacing w:after="0" w:line="360" w:lineRule="auto"/>
        <w:ind w:left="360"/>
        <w:rPr>
          <w:rFonts w:ascii="Arial" w:eastAsia="Times New Roman" w:hAnsi="Arial" w:cs="Arial"/>
          <w:color w:val="0E101A"/>
          <w:kern w:val="0"/>
          <w:sz w:val="24"/>
          <w:szCs w:val="24"/>
          <w:lang w:eastAsia="en-GB"/>
          <w14:ligatures w14:val="none"/>
        </w:rPr>
      </w:pPr>
      <w:r w:rsidRPr="007844CB">
        <w:rPr>
          <w:rFonts w:ascii="Arial" w:eastAsia="Times New Roman" w:hAnsi="Arial" w:cs="Arial"/>
          <w:b/>
          <w:bCs/>
          <w:color w:val="0E101A"/>
          <w:kern w:val="0"/>
          <w:sz w:val="24"/>
          <w:szCs w:val="24"/>
          <w:lang w:eastAsia="en-GB"/>
          <w14:ligatures w14:val="none"/>
        </w:rPr>
        <w:t>Reviewing the scan results.</w:t>
      </w:r>
      <w:r w:rsidRPr="007844CB">
        <w:rPr>
          <w:rFonts w:ascii="Arial" w:eastAsia="Times New Roman" w:hAnsi="Arial" w:cs="Arial"/>
          <w:color w:val="0E101A"/>
          <w:kern w:val="0"/>
          <w:sz w:val="24"/>
          <w:szCs w:val="24"/>
          <w:lang w:eastAsia="en-GB"/>
          <w14:ligatures w14:val="none"/>
        </w:rPr>
        <w:t> The scan results were examined to determine how much of the sensitive data was detected and if it could be remediated. The experiment also evaluated the performance of the DLP software and identified any areas where it could be improved.</w:t>
      </w:r>
    </w:p>
    <w:p w14:paraId="506FB7A2" w14:textId="77777777" w:rsidR="00287ED9" w:rsidRPr="007844CB" w:rsidRDefault="00287ED9" w:rsidP="007234A5">
      <w:pPr>
        <w:spacing w:line="360" w:lineRule="auto"/>
        <w:rPr>
          <w:rFonts w:ascii="Arial" w:hAnsi="Arial" w:cs="Arial"/>
        </w:rPr>
      </w:pPr>
    </w:p>
    <w:p w14:paraId="0621D801" w14:textId="4F76A921" w:rsidR="002919D4" w:rsidRPr="002D3FF3" w:rsidRDefault="00664410" w:rsidP="002D3FF3">
      <w:pPr>
        <w:pStyle w:val="Heading1"/>
        <w:numPr>
          <w:ilvl w:val="0"/>
          <w:numId w:val="26"/>
        </w:numPr>
        <w:spacing w:line="360" w:lineRule="auto"/>
        <w:rPr>
          <w:rFonts w:ascii="Arial" w:hAnsi="Arial" w:cs="Arial"/>
          <w:b/>
          <w:bCs/>
          <w:color w:val="000000" w:themeColor="text1"/>
        </w:rPr>
      </w:pPr>
      <w:bookmarkStart w:id="15" w:name="_Toc142942670"/>
      <w:r w:rsidRPr="007844CB">
        <w:rPr>
          <w:rFonts w:ascii="Arial" w:hAnsi="Arial" w:cs="Arial"/>
          <w:b/>
          <w:bCs/>
          <w:color w:val="000000" w:themeColor="text1"/>
        </w:rPr>
        <w:t>Project Design</w:t>
      </w:r>
      <w:bookmarkEnd w:id="15"/>
      <w:r w:rsidRPr="007844CB">
        <w:rPr>
          <w:rFonts w:ascii="Arial" w:hAnsi="Arial" w:cs="Arial"/>
          <w:b/>
          <w:bCs/>
          <w:color w:val="000000" w:themeColor="text1"/>
        </w:rPr>
        <w:t xml:space="preserve"> </w:t>
      </w:r>
    </w:p>
    <w:p w14:paraId="2C4756FB" w14:textId="77777777" w:rsidR="00287ED9" w:rsidRPr="002D3FF3" w:rsidRDefault="00287ED9" w:rsidP="002D3FF3">
      <w:pPr>
        <w:pStyle w:val="Heading3"/>
        <w:numPr>
          <w:ilvl w:val="1"/>
          <w:numId w:val="26"/>
        </w:numPr>
        <w:spacing w:line="360" w:lineRule="auto"/>
        <w:rPr>
          <w:rFonts w:ascii="Arial" w:hAnsi="Arial" w:cs="Arial"/>
          <w:b/>
          <w:bCs/>
          <w:color w:val="auto"/>
          <w:sz w:val="28"/>
          <w:szCs w:val="28"/>
        </w:rPr>
      </w:pPr>
      <w:bookmarkStart w:id="16" w:name="_Toc142942671"/>
      <w:r w:rsidRPr="002D3FF3">
        <w:rPr>
          <w:rFonts w:ascii="Arial" w:hAnsi="Arial" w:cs="Arial"/>
          <w:b/>
          <w:bCs/>
          <w:color w:val="auto"/>
          <w:sz w:val="28"/>
          <w:szCs w:val="28"/>
        </w:rPr>
        <w:t>Test Environment</w:t>
      </w:r>
      <w:bookmarkEnd w:id="16"/>
    </w:p>
    <w:p w14:paraId="09203B45" w14:textId="77777777" w:rsidR="00115CF6" w:rsidRPr="007844CB" w:rsidRDefault="00115CF6" w:rsidP="007234A5">
      <w:pPr>
        <w:spacing w:line="360" w:lineRule="auto"/>
        <w:jc w:val="both"/>
        <w:rPr>
          <w:rFonts w:ascii="Arial" w:hAnsi="Arial" w:cs="Arial"/>
          <w:sz w:val="24"/>
          <w:szCs w:val="24"/>
        </w:rPr>
      </w:pPr>
      <w:r w:rsidRPr="007844CB">
        <w:rPr>
          <w:rFonts w:ascii="Arial" w:hAnsi="Arial" w:cs="Arial"/>
          <w:sz w:val="24"/>
          <w:szCs w:val="24"/>
        </w:rPr>
        <w:t xml:space="preserve">The project will operate within a technical test environment separate from the organisation's primary network and storage systems. </w:t>
      </w:r>
      <w:proofErr w:type="gramStart"/>
      <w:r w:rsidRPr="007844CB">
        <w:rPr>
          <w:rFonts w:ascii="Arial" w:hAnsi="Arial" w:cs="Arial"/>
          <w:sz w:val="24"/>
          <w:szCs w:val="24"/>
        </w:rPr>
        <w:t>In order to</w:t>
      </w:r>
      <w:proofErr w:type="gramEnd"/>
      <w:r w:rsidRPr="007844CB">
        <w:rPr>
          <w:rFonts w:ascii="Arial" w:hAnsi="Arial" w:cs="Arial"/>
          <w:sz w:val="24"/>
          <w:szCs w:val="24"/>
        </w:rPr>
        <w:t xml:space="preserve"> maintain seamless and secure business operations, it was decided to execute the project outside of the organisation's primary network and data storage. This strategic choice emerged from evaluating how the project could impact the existing infrastructure's daily processes and data flows. The decision to isolate the project aims to establish a more concentrated development environment, minimising the risk of accidental disruptions while safeguarding the integrity of the core operations. The chosen setup will involve a standalone device, purposefully isolated to maintain its integrity and function. Additionally, it will incorporate cloud storage, providing a reliable and scalable data solution. This approach ensures a controlled testing atmosphere while optimising performance and safeguarding organisational resources.</w:t>
      </w:r>
    </w:p>
    <w:p w14:paraId="103793C1" w14:textId="3878B0B7" w:rsidR="00287ED9" w:rsidRPr="007844CB" w:rsidRDefault="00287ED9" w:rsidP="007234A5">
      <w:pPr>
        <w:spacing w:line="360" w:lineRule="auto"/>
        <w:jc w:val="both"/>
        <w:rPr>
          <w:rFonts w:ascii="Arial" w:hAnsi="Arial" w:cs="Arial"/>
          <w:sz w:val="24"/>
          <w:szCs w:val="24"/>
        </w:rPr>
      </w:pPr>
      <w:r w:rsidRPr="007844CB">
        <w:rPr>
          <w:rFonts w:ascii="Arial" w:hAnsi="Arial" w:cs="Arial"/>
          <w:sz w:val="24"/>
          <w:szCs w:val="24"/>
        </w:rPr>
        <w:t>Here are some of the benefits of using a standalone device and cloud storage for testing:</w:t>
      </w:r>
    </w:p>
    <w:p w14:paraId="3F2C1354" w14:textId="77777777" w:rsidR="00287ED9" w:rsidRPr="007844CB" w:rsidRDefault="00287ED9" w:rsidP="007234A5">
      <w:pPr>
        <w:spacing w:line="360" w:lineRule="auto"/>
        <w:jc w:val="both"/>
        <w:rPr>
          <w:rFonts w:ascii="Arial" w:hAnsi="Arial" w:cs="Arial"/>
          <w:sz w:val="24"/>
          <w:szCs w:val="24"/>
        </w:rPr>
      </w:pPr>
      <w:r w:rsidRPr="007844CB">
        <w:rPr>
          <w:rFonts w:ascii="Arial" w:hAnsi="Arial" w:cs="Arial"/>
          <w:b/>
          <w:bCs/>
          <w:sz w:val="24"/>
          <w:szCs w:val="24"/>
        </w:rPr>
        <w:t>Increased flexibility:</w:t>
      </w:r>
      <w:r w:rsidRPr="007844CB">
        <w:rPr>
          <w:rFonts w:ascii="Arial" w:hAnsi="Arial" w:cs="Arial"/>
          <w:sz w:val="24"/>
          <w:szCs w:val="24"/>
        </w:rPr>
        <w:t xml:space="preserve"> Test the software on various hardware configurations and operating systems.</w:t>
      </w:r>
    </w:p>
    <w:p w14:paraId="18EE4A8B" w14:textId="77777777" w:rsidR="00287ED9" w:rsidRPr="007844CB" w:rsidRDefault="00287ED9" w:rsidP="007234A5">
      <w:pPr>
        <w:spacing w:line="360" w:lineRule="auto"/>
        <w:jc w:val="both"/>
        <w:rPr>
          <w:rFonts w:ascii="Arial" w:hAnsi="Arial" w:cs="Arial"/>
          <w:sz w:val="24"/>
          <w:szCs w:val="24"/>
        </w:rPr>
      </w:pPr>
      <w:r w:rsidRPr="007844CB">
        <w:rPr>
          <w:rFonts w:ascii="Arial" w:hAnsi="Arial" w:cs="Arial"/>
          <w:b/>
          <w:bCs/>
          <w:sz w:val="24"/>
          <w:szCs w:val="24"/>
        </w:rPr>
        <w:t>Increased scalability:</w:t>
      </w:r>
      <w:r w:rsidRPr="007844CB">
        <w:rPr>
          <w:rFonts w:ascii="Arial" w:hAnsi="Arial" w:cs="Arial"/>
          <w:sz w:val="24"/>
          <w:szCs w:val="24"/>
        </w:rPr>
        <w:t xml:space="preserve"> Can easily add more resources to the test environment as needed.</w:t>
      </w:r>
    </w:p>
    <w:p w14:paraId="08AE85D9" w14:textId="77777777" w:rsidR="00287ED9" w:rsidRPr="007844CB" w:rsidRDefault="00287ED9" w:rsidP="007234A5">
      <w:pPr>
        <w:spacing w:line="360" w:lineRule="auto"/>
        <w:jc w:val="both"/>
        <w:rPr>
          <w:rFonts w:ascii="Arial" w:hAnsi="Arial" w:cs="Arial"/>
          <w:sz w:val="24"/>
          <w:szCs w:val="24"/>
        </w:rPr>
      </w:pPr>
      <w:r w:rsidRPr="007844CB">
        <w:rPr>
          <w:rFonts w:ascii="Arial" w:hAnsi="Arial" w:cs="Arial"/>
          <w:b/>
          <w:bCs/>
          <w:sz w:val="24"/>
          <w:szCs w:val="24"/>
        </w:rPr>
        <w:t>Increased reliability:</w:t>
      </w:r>
      <w:r w:rsidRPr="007844CB">
        <w:rPr>
          <w:rFonts w:ascii="Arial" w:hAnsi="Arial" w:cs="Arial"/>
          <w:sz w:val="24"/>
          <w:szCs w:val="24"/>
        </w:rPr>
        <w:t xml:space="preserve"> The test data is stored in a secure and reliable location.</w:t>
      </w:r>
    </w:p>
    <w:p w14:paraId="2A519705" w14:textId="77777777" w:rsidR="00287ED9" w:rsidRPr="007844CB" w:rsidRDefault="00287ED9" w:rsidP="007234A5">
      <w:pPr>
        <w:spacing w:line="360" w:lineRule="auto"/>
        <w:jc w:val="both"/>
        <w:rPr>
          <w:rFonts w:ascii="Arial" w:hAnsi="Arial" w:cs="Arial"/>
        </w:rPr>
      </w:pPr>
      <w:r w:rsidRPr="007844CB">
        <w:rPr>
          <w:rFonts w:ascii="Arial" w:hAnsi="Arial" w:cs="Arial"/>
          <w:b/>
          <w:bCs/>
          <w:sz w:val="24"/>
          <w:szCs w:val="24"/>
        </w:rPr>
        <w:t>Reduced costs:</w:t>
      </w:r>
      <w:r w:rsidRPr="007844CB">
        <w:rPr>
          <w:rFonts w:ascii="Arial" w:hAnsi="Arial" w:cs="Arial"/>
          <w:sz w:val="24"/>
          <w:szCs w:val="24"/>
        </w:rPr>
        <w:t xml:space="preserve"> There is only the need to pay for the resources that are used.</w:t>
      </w:r>
    </w:p>
    <w:p w14:paraId="171B75B5" w14:textId="77777777" w:rsidR="00287ED9" w:rsidRPr="007844CB" w:rsidRDefault="00287ED9" w:rsidP="007234A5">
      <w:pPr>
        <w:spacing w:line="360" w:lineRule="auto"/>
        <w:jc w:val="both"/>
        <w:rPr>
          <w:rFonts w:ascii="Arial" w:hAnsi="Arial" w:cs="Arial"/>
        </w:rPr>
      </w:pPr>
    </w:p>
    <w:p w14:paraId="137F60E5" w14:textId="77777777" w:rsidR="00287ED9" w:rsidRPr="002D3FF3" w:rsidRDefault="00287ED9" w:rsidP="002D3FF3">
      <w:pPr>
        <w:pStyle w:val="Heading2"/>
        <w:numPr>
          <w:ilvl w:val="1"/>
          <w:numId w:val="26"/>
        </w:numPr>
        <w:rPr>
          <w:rFonts w:ascii="Arial" w:hAnsi="Arial" w:cs="Arial"/>
          <w:b/>
          <w:bCs/>
          <w:color w:val="auto"/>
          <w:sz w:val="28"/>
          <w:szCs w:val="28"/>
        </w:rPr>
      </w:pPr>
      <w:bookmarkStart w:id="17" w:name="_Toc142942672"/>
      <w:r w:rsidRPr="002D3FF3">
        <w:rPr>
          <w:rFonts w:ascii="Arial" w:hAnsi="Arial" w:cs="Arial"/>
          <w:b/>
          <w:bCs/>
          <w:color w:val="auto"/>
          <w:sz w:val="28"/>
          <w:szCs w:val="28"/>
        </w:rPr>
        <w:t>Test Data</w:t>
      </w:r>
      <w:bookmarkEnd w:id="17"/>
    </w:p>
    <w:p w14:paraId="18B4F741" w14:textId="763804B1" w:rsidR="00287ED9" w:rsidRPr="007844CB" w:rsidRDefault="00287ED9" w:rsidP="007234A5">
      <w:pPr>
        <w:spacing w:after="200" w:line="360" w:lineRule="auto"/>
        <w:rPr>
          <w:rFonts w:ascii="Arial" w:hAnsi="Arial" w:cs="Arial"/>
          <w:color w:val="000000" w:themeColor="text1"/>
          <w:sz w:val="24"/>
          <w:szCs w:val="24"/>
        </w:rPr>
      </w:pPr>
      <w:r w:rsidRPr="007844CB">
        <w:rPr>
          <w:rFonts w:ascii="Arial" w:hAnsi="Arial" w:cs="Arial"/>
          <w:color w:val="000000" w:themeColor="text1"/>
          <w:sz w:val="24"/>
          <w:szCs w:val="24"/>
        </w:rPr>
        <w:t>The data selected for the experiment project focus on three specific types of PII: national insurance numbers, passport numbers, and driving license numbers. These inputs were strategically selected due to their extensive usage in government and local authority departments. Their inherent uniqueness makes them vital personal identifiers that are more likely to be a target for cybercriminals. Compared to other personal data such as financial information, home addresses, email addresses, or phone numbers, these three forms of identification are less likely to change over time. Additionally, they often serve as foundational keys in official documentation and verification processes</w:t>
      </w:r>
      <w:r w:rsidR="004615D6" w:rsidRPr="007844CB">
        <w:rPr>
          <w:rFonts w:ascii="Arial" w:hAnsi="Arial" w:cs="Arial"/>
          <w:color w:val="000000" w:themeColor="text1"/>
          <w:sz w:val="24"/>
          <w:szCs w:val="24"/>
        </w:rPr>
        <w:t xml:space="preserve"> </w:t>
      </w:r>
      <w:sdt>
        <w:sdtPr>
          <w:rPr>
            <w:rFonts w:ascii="Arial" w:hAnsi="Arial" w:cs="Arial"/>
            <w:color w:val="000000" w:themeColor="text1"/>
            <w:sz w:val="24"/>
            <w:szCs w:val="24"/>
          </w:rPr>
          <w:id w:val="794566096"/>
          <w:citation/>
        </w:sdtPr>
        <w:sdtContent>
          <w:r w:rsidR="00F26617" w:rsidRPr="007844CB">
            <w:rPr>
              <w:rFonts w:ascii="Arial" w:hAnsi="Arial" w:cs="Arial"/>
              <w:color w:val="000000" w:themeColor="text1"/>
              <w:sz w:val="24"/>
              <w:szCs w:val="24"/>
            </w:rPr>
            <w:fldChar w:fldCharType="begin"/>
          </w:r>
          <w:r w:rsidR="00F26617" w:rsidRPr="007844CB">
            <w:rPr>
              <w:rFonts w:ascii="Arial" w:hAnsi="Arial" w:cs="Arial"/>
              <w:color w:val="000000" w:themeColor="text1"/>
              <w:sz w:val="24"/>
              <w:szCs w:val="24"/>
              <w:lang w:val="en-US"/>
            </w:rPr>
            <w:instrText xml:space="preserve"> CITATION UKG20 \l 1033 </w:instrText>
          </w:r>
          <w:r w:rsidR="00F26617" w:rsidRPr="007844CB">
            <w:rPr>
              <w:rFonts w:ascii="Arial" w:hAnsi="Arial" w:cs="Arial"/>
              <w:color w:val="000000" w:themeColor="text1"/>
              <w:sz w:val="24"/>
              <w:szCs w:val="24"/>
            </w:rPr>
            <w:fldChar w:fldCharType="separate"/>
          </w:r>
          <w:r w:rsidR="00F26617" w:rsidRPr="007844CB">
            <w:rPr>
              <w:rFonts w:ascii="Arial" w:hAnsi="Arial" w:cs="Arial"/>
              <w:noProof/>
              <w:color w:val="000000" w:themeColor="text1"/>
              <w:sz w:val="24"/>
              <w:szCs w:val="24"/>
              <w:lang w:val="en-US"/>
            </w:rPr>
            <w:t>[6]</w:t>
          </w:r>
          <w:r w:rsidR="00F26617" w:rsidRPr="007844CB">
            <w:rPr>
              <w:rFonts w:ascii="Arial" w:hAnsi="Arial" w:cs="Arial"/>
              <w:color w:val="000000" w:themeColor="text1"/>
              <w:sz w:val="24"/>
              <w:szCs w:val="24"/>
            </w:rPr>
            <w:fldChar w:fldCharType="end"/>
          </w:r>
        </w:sdtContent>
      </w:sdt>
      <w:r w:rsidRPr="007844CB">
        <w:rPr>
          <w:rFonts w:ascii="Arial" w:hAnsi="Arial" w:cs="Arial"/>
          <w:color w:val="000000" w:themeColor="text1"/>
          <w:sz w:val="24"/>
          <w:szCs w:val="24"/>
        </w:rPr>
        <w:t xml:space="preserve">. </w:t>
      </w:r>
    </w:p>
    <w:p w14:paraId="717E25B8" w14:textId="0B5B4AAC" w:rsidR="00287ED9" w:rsidRPr="007844CB" w:rsidRDefault="00287ED9" w:rsidP="007234A5">
      <w:pPr>
        <w:spacing w:after="200" w:line="360" w:lineRule="auto"/>
        <w:rPr>
          <w:rFonts w:ascii="Arial" w:hAnsi="Arial" w:cs="Arial"/>
          <w:color w:val="000000" w:themeColor="text1"/>
          <w:sz w:val="24"/>
          <w:szCs w:val="24"/>
        </w:rPr>
      </w:pPr>
      <w:r w:rsidRPr="007844CB">
        <w:rPr>
          <w:rFonts w:ascii="Arial" w:hAnsi="Arial" w:cs="Arial"/>
          <w:color w:val="000000" w:themeColor="text1"/>
          <w:sz w:val="24"/>
          <w:szCs w:val="24"/>
        </w:rPr>
        <w:t>However, this does not imply that other personal information such as addresses, telephone numbers, bank account details or debit/credit card numbers are not significant or worthy of protection</w:t>
      </w:r>
      <w:r w:rsidR="00AF0DFB" w:rsidRPr="007844CB">
        <w:rPr>
          <w:rFonts w:ascii="Arial" w:hAnsi="Arial" w:cs="Arial"/>
          <w:color w:val="000000" w:themeColor="text1"/>
          <w:sz w:val="24"/>
          <w:szCs w:val="24"/>
        </w:rPr>
        <w:t xml:space="preserve"> </w:t>
      </w:r>
      <w:sdt>
        <w:sdtPr>
          <w:rPr>
            <w:rFonts w:ascii="Arial" w:hAnsi="Arial" w:cs="Arial"/>
            <w:color w:val="000000" w:themeColor="text1"/>
            <w:sz w:val="24"/>
            <w:szCs w:val="24"/>
          </w:rPr>
          <w:id w:val="-604956813"/>
          <w:citation/>
        </w:sdtPr>
        <w:sdtContent>
          <w:r w:rsidR="00AF0DFB" w:rsidRPr="007844CB">
            <w:rPr>
              <w:rFonts w:ascii="Arial" w:hAnsi="Arial" w:cs="Arial"/>
              <w:color w:val="000000" w:themeColor="text1"/>
              <w:sz w:val="24"/>
              <w:szCs w:val="24"/>
            </w:rPr>
            <w:fldChar w:fldCharType="begin"/>
          </w:r>
          <w:r w:rsidR="00AF0DFB" w:rsidRPr="007844CB">
            <w:rPr>
              <w:rFonts w:ascii="Arial" w:hAnsi="Arial" w:cs="Arial"/>
              <w:color w:val="000000" w:themeColor="text1"/>
              <w:sz w:val="24"/>
              <w:szCs w:val="24"/>
              <w:lang w:val="en-US"/>
            </w:rPr>
            <w:instrText xml:space="preserve"> CITATION Cor23 \l 1033 </w:instrText>
          </w:r>
          <w:r w:rsidR="00AF0DFB" w:rsidRPr="007844CB">
            <w:rPr>
              <w:rFonts w:ascii="Arial" w:hAnsi="Arial" w:cs="Arial"/>
              <w:color w:val="000000" w:themeColor="text1"/>
              <w:sz w:val="24"/>
              <w:szCs w:val="24"/>
            </w:rPr>
            <w:fldChar w:fldCharType="separate"/>
          </w:r>
          <w:r w:rsidR="00AF0DFB" w:rsidRPr="007844CB">
            <w:rPr>
              <w:rFonts w:ascii="Arial" w:hAnsi="Arial" w:cs="Arial"/>
              <w:noProof/>
              <w:color w:val="000000" w:themeColor="text1"/>
              <w:sz w:val="24"/>
              <w:szCs w:val="24"/>
              <w:lang w:val="en-US"/>
            </w:rPr>
            <w:t>[7]</w:t>
          </w:r>
          <w:r w:rsidR="00AF0DFB" w:rsidRPr="007844CB">
            <w:rPr>
              <w:rFonts w:ascii="Arial" w:hAnsi="Arial" w:cs="Arial"/>
              <w:color w:val="000000" w:themeColor="text1"/>
              <w:sz w:val="24"/>
              <w:szCs w:val="24"/>
            </w:rPr>
            <w:fldChar w:fldCharType="end"/>
          </w:r>
        </w:sdtContent>
      </w:sdt>
      <w:r w:rsidRPr="007844CB">
        <w:rPr>
          <w:rFonts w:ascii="Arial" w:hAnsi="Arial" w:cs="Arial"/>
          <w:color w:val="000000" w:themeColor="text1"/>
          <w:sz w:val="24"/>
          <w:szCs w:val="24"/>
        </w:rPr>
        <w:t>.</w:t>
      </w:r>
      <w:r w:rsidR="004615D6" w:rsidRPr="007844CB">
        <w:rPr>
          <w:rFonts w:ascii="Arial" w:hAnsi="Arial" w:cs="Arial"/>
          <w:b/>
          <w:color w:val="000000" w:themeColor="text1"/>
          <w:sz w:val="24"/>
          <w:szCs w:val="24"/>
        </w:rPr>
        <w:t xml:space="preserve"> </w:t>
      </w:r>
      <w:r w:rsidRPr="007844CB">
        <w:rPr>
          <w:rFonts w:ascii="Arial" w:hAnsi="Arial" w:cs="Arial"/>
          <w:color w:val="000000" w:themeColor="text1"/>
          <w:sz w:val="24"/>
          <w:szCs w:val="24"/>
        </w:rPr>
        <w:t>The emphasis on national insurance, passport, and driving license numbers for this study results from the limited time available for the project, necessitating a narrowed focus. This triad of government identification numbers presents an essential case study for understanding vulnerabilities and strategizing protection against potential breaches.</w:t>
      </w:r>
    </w:p>
    <w:p w14:paraId="0F79EB06" w14:textId="523EA614" w:rsidR="00287ED9" w:rsidRPr="007844CB" w:rsidRDefault="00287ED9" w:rsidP="007234A5">
      <w:pPr>
        <w:spacing w:after="200" w:line="360" w:lineRule="auto"/>
        <w:rPr>
          <w:rFonts w:ascii="Arial" w:hAnsi="Arial" w:cs="Arial"/>
          <w:color w:val="000000" w:themeColor="text1"/>
          <w:sz w:val="24"/>
          <w:szCs w:val="24"/>
        </w:rPr>
      </w:pPr>
      <w:r w:rsidRPr="007844CB">
        <w:rPr>
          <w:rFonts w:ascii="Arial" w:hAnsi="Arial" w:cs="Arial"/>
          <w:color w:val="000000" w:themeColor="text1"/>
          <w:sz w:val="24"/>
          <w:szCs w:val="24"/>
        </w:rPr>
        <w:t>By delving into the intricacies of these specific identifiers, the research aims to shed light on the broader landscape of personal data security, offering insights and solutions that could be adapted to other areas of personal information. A total of</w:t>
      </w:r>
      <w:r w:rsidR="00E30571" w:rsidRPr="007844CB">
        <w:rPr>
          <w:rFonts w:ascii="Arial" w:hAnsi="Arial" w:cs="Arial"/>
          <w:color w:val="000000" w:themeColor="text1"/>
          <w:sz w:val="24"/>
          <w:szCs w:val="24"/>
        </w:rPr>
        <w:t xml:space="preserve"> 635 </w:t>
      </w:r>
      <w:r w:rsidRPr="007844CB">
        <w:rPr>
          <w:rFonts w:ascii="Arial" w:hAnsi="Arial" w:cs="Arial"/>
          <w:color w:val="000000" w:themeColor="text1"/>
          <w:sz w:val="24"/>
          <w:szCs w:val="24"/>
        </w:rPr>
        <w:t>customer personal identification instances will be analysed in this study, providing a substantial dataset to understand the patterns, risks, and opportunities for enhancing cybersecurity in the government.</w:t>
      </w:r>
      <w:r w:rsidR="00E30571" w:rsidRPr="007844CB">
        <w:rPr>
          <w:rFonts w:ascii="Arial" w:hAnsi="Arial" w:cs="Arial"/>
          <w:color w:val="000000" w:themeColor="text1"/>
          <w:sz w:val="24"/>
          <w:szCs w:val="24"/>
        </w:rPr>
        <w:t xml:space="preserve"> That is </w:t>
      </w:r>
      <w:r w:rsidR="00F1379F" w:rsidRPr="007844CB">
        <w:rPr>
          <w:rFonts w:ascii="Arial" w:hAnsi="Arial" w:cs="Arial"/>
          <w:color w:val="000000" w:themeColor="text1"/>
          <w:sz w:val="24"/>
          <w:szCs w:val="24"/>
        </w:rPr>
        <w:t xml:space="preserve">255 instances of driving licenses, 233 national insurances and 147 passport numbers. </w:t>
      </w:r>
    </w:p>
    <w:p w14:paraId="5339FD4D" w14:textId="77777777"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Test data is essential for validating the effectiveness of a data loss prevention (DLP) solution. It allows organisations to test their DLP policies and procedures to ensure that they are effective in detecting and preventing the unauthorized disclosure of sensitive data.</w:t>
      </w:r>
    </w:p>
    <w:p w14:paraId="72B74EAF" w14:textId="77777777"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As mentioned previously, the test data consists of national insurance numbers, driving license numbers, and passport numbers. </w:t>
      </w:r>
    </w:p>
    <w:p w14:paraId="7D5275FF" w14:textId="77777777"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p>
    <w:p w14:paraId="5F85C387" w14:textId="77777777"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lastRenderedPageBreak/>
        <w:t>This data was stored in plain text in a variety of formats, including:</w:t>
      </w:r>
    </w:p>
    <w:p w14:paraId="29AAF0AE" w14:textId="77777777"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p>
    <w:p w14:paraId="690B1B89" w14:textId="7D25886A" w:rsidR="00E6794A" w:rsidRPr="007844CB" w:rsidRDefault="00287ED9" w:rsidP="007234A5">
      <w:pPr>
        <w:numPr>
          <w:ilvl w:val="0"/>
          <w:numId w:val="14"/>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Merged</w:t>
      </w:r>
      <w:r w:rsidR="00365665" w:rsidRPr="007844CB">
        <w:rPr>
          <w:rFonts w:ascii="Arial" w:eastAsia="Times New Roman" w:hAnsi="Arial" w:cs="Arial"/>
          <w:color w:val="0E101A"/>
          <w:kern w:val="0"/>
          <w:sz w:val="24"/>
          <w:szCs w:val="24"/>
          <w:lang w:eastAsia="en-GB"/>
          <w14:ligatures w14:val="none"/>
        </w:rPr>
        <w:t>:</w:t>
      </w:r>
      <w:r w:rsidR="00E6794A" w:rsidRPr="007844CB">
        <w:rPr>
          <w:rFonts w:ascii="Arial" w:eastAsia="Times New Roman" w:hAnsi="Arial" w:cs="Arial"/>
          <w:color w:val="0E101A"/>
          <w:kern w:val="0"/>
          <w:sz w:val="24"/>
          <w:szCs w:val="24"/>
          <w:lang w:eastAsia="en-GB"/>
          <w14:ligatures w14:val="none"/>
        </w:rPr>
        <w:t xml:space="preserve"> TAYLO543210VH5GD, </w:t>
      </w:r>
      <w:r w:rsidR="003B0C16" w:rsidRPr="007844CB">
        <w:rPr>
          <w:rFonts w:ascii="Arial" w:eastAsia="Times New Roman" w:hAnsi="Arial" w:cs="Arial"/>
          <w:color w:val="0E101A"/>
          <w:kern w:val="0"/>
          <w:sz w:val="24"/>
          <w:szCs w:val="24"/>
          <w:lang w:eastAsia="en-GB"/>
          <w14:ligatures w14:val="none"/>
        </w:rPr>
        <w:t>taylo543210vh5gd</w:t>
      </w:r>
      <w:r w:rsidR="005276B1" w:rsidRPr="007844CB">
        <w:rPr>
          <w:rFonts w:ascii="Arial" w:eastAsia="Times New Roman" w:hAnsi="Arial" w:cs="Arial"/>
          <w:color w:val="0E101A"/>
          <w:kern w:val="0"/>
          <w:sz w:val="24"/>
          <w:szCs w:val="24"/>
          <w:lang w:eastAsia="en-GB"/>
          <w14:ligatures w14:val="none"/>
        </w:rPr>
        <w:t>, 263856289</w:t>
      </w:r>
      <w:r w:rsidR="001A722F" w:rsidRPr="007844CB">
        <w:rPr>
          <w:rFonts w:ascii="Arial" w:eastAsia="Times New Roman" w:hAnsi="Arial" w:cs="Arial"/>
          <w:color w:val="0E101A"/>
          <w:kern w:val="0"/>
          <w:sz w:val="24"/>
          <w:szCs w:val="24"/>
          <w:lang w:eastAsia="en-GB"/>
          <w14:ligatures w14:val="none"/>
        </w:rPr>
        <w:t>,</w:t>
      </w:r>
      <w:r w:rsidR="005276B1" w:rsidRPr="007844CB">
        <w:rPr>
          <w:rFonts w:ascii="Arial" w:eastAsia="Times New Roman" w:hAnsi="Arial" w:cs="Arial"/>
          <w:color w:val="0E101A"/>
          <w:kern w:val="0"/>
          <w:sz w:val="24"/>
          <w:szCs w:val="24"/>
          <w:lang w:eastAsia="en-GB"/>
          <w14:ligatures w14:val="none"/>
        </w:rPr>
        <w:t xml:space="preserve"> </w:t>
      </w:r>
      <w:r w:rsidR="001A722F" w:rsidRPr="007844CB">
        <w:rPr>
          <w:rFonts w:ascii="Arial" w:eastAsia="Times New Roman" w:hAnsi="Arial" w:cs="Arial"/>
          <w:color w:val="0E101A"/>
          <w:kern w:val="0"/>
          <w:sz w:val="24"/>
          <w:szCs w:val="24"/>
          <w:lang w:eastAsia="en-GB"/>
          <w14:ligatures w14:val="none"/>
        </w:rPr>
        <w:t xml:space="preserve">BS521956A </w:t>
      </w:r>
      <w:r w:rsidR="003A112E" w:rsidRPr="007844CB">
        <w:rPr>
          <w:rFonts w:ascii="Arial" w:eastAsia="Times New Roman" w:hAnsi="Arial" w:cs="Arial"/>
          <w:color w:val="0E101A"/>
          <w:kern w:val="0"/>
          <w:sz w:val="24"/>
          <w:szCs w:val="24"/>
          <w:lang w:eastAsia="en-GB"/>
          <w14:ligatures w14:val="none"/>
        </w:rPr>
        <w:t xml:space="preserve">and </w:t>
      </w:r>
      <w:r w:rsidR="00365665" w:rsidRPr="007844CB">
        <w:rPr>
          <w:rFonts w:ascii="Arial" w:eastAsia="Times New Roman" w:hAnsi="Arial" w:cs="Arial"/>
          <w:color w:val="0E101A"/>
          <w:kern w:val="0"/>
          <w:sz w:val="24"/>
          <w:szCs w:val="24"/>
          <w:lang w:eastAsia="en-GB"/>
          <w14:ligatures w14:val="none"/>
        </w:rPr>
        <w:t>bs521956a.</w:t>
      </w:r>
    </w:p>
    <w:p w14:paraId="410BCBE6" w14:textId="77777777" w:rsidR="00E6794A" w:rsidRPr="007844CB" w:rsidRDefault="00E6794A" w:rsidP="007234A5">
      <w:pPr>
        <w:spacing w:after="0" w:line="360" w:lineRule="auto"/>
        <w:ind w:left="720"/>
        <w:rPr>
          <w:rFonts w:ascii="Arial" w:eastAsia="Times New Roman" w:hAnsi="Arial" w:cs="Arial"/>
          <w:color w:val="0E101A"/>
          <w:kern w:val="0"/>
          <w:sz w:val="24"/>
          <w:szCs w:val="24"/>
          <w:lang w:eastAsia="en-GB"/>
          <w14:ligatures w14:val="none"/>
        </w:rPr>
      </w:pPr>
    </w:p>
    <w:p w14:paraId="36661453" w14:textId="701E8705" w:rsidR="00287ED9" w:rsidRPr="007844CB" w:rsidRDefault="00287ED9" w:rsidP="007234A5">
      <w:pPr>
        <w:numPr>
          <w:ilvl w:val="0"/>
          <w:numId w:val="14"/>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With spaces:</w:t>
      </w:r>
      <w:r w:rsidR="00442CF9" w:rsidRPr="007844CB">
        <w:rPr>
          <w:rFonts w:ascii="Arial" w:eastAsia="Times New Roman" w:hAnsi="Arial" w:cs="Arial"/>
          <w:color w:val="0E101A"/>
          <w:kern w:val="0"/>
          <w:sz w:val="24"/>
          <w:szCs w:val="24"/>
          <w:lang w:eastAsia="en-GB"/>
          <w14:ligatures w14:val="none"/>
        </w:rPr>
        <w:t xml:space="preserve"> </w:t>
      </w:r>
      <w:r w:rsidR="00CE6550" w:rsidRPr="007844CB">
        <w:rPr>
          <w:rFonts w:ascii="Arial" w:eastAsia="Times New Roman" w:hAnsi="Arial" w:cs="Arial"/>
          <w:color w:val="0E101A"/>
          <w:kern w:val="0"/>
          <w:sz w:val="24"/>
          <w:szCs w:val="24"/>
          <w:lang w:eastAsia="en-GB"/>
          <w14:ligatures w14:val="none"/>
        </w:rPr>
        <w:t xml:space="preserve">TAYLO 543210 VH 5GD, </w:t>
      </w:r>
      <w:r w:rsidR="00055278" w:rsidRPr="007844CB">
        <w:rPr>
          <w:rFonts w:ascii="Arial" w:eastAsia="Times New Roman" w:hAnsi="Arial" w:cs="Arial"/>
          <w:color w:val="0E101A"/>
          <w:kern w:val="0"/>
          <w:sz w:val="24"/>
          <w:szCs w:val="24"/>
          <w:lang w:eastAsia="en-GB"/>
          <w14:ligatures w14:val="none"/>
        </w:rPr>
        <w:t xml:space="preserve">TAYLO 543210 VH5GD, </w:t>
      </w:r>
      <w:proofErr w:type="spellStart"/>
      <w:r w:rsidR="00976B10" w:rsidRPr="007844CB">
        <w:rPr>
          <w:rFonts w:ascii="Arial" w:eastAsia="Times New Roman" w:hAnsi="Arial" w:cs="Arial"/>
          <w:color w:val="0E101A"/>
          <w:kern w:val="0"/>
          <w:sz w:val="24"/>
          <w:szCs w:val="24"/>
          <w:lang w:eastAsia="en-GB"/>
          <w14:ligatures w14:val="none"/>
        </w:rPr>
        <w:t>taylo</w:t>
      </w:r>
      <w:proofErr w:type="spellEnd"/>
      <w:r w:rsidR="00976B10" w:rsidRPr="007844CB">
        <w:rPr>
          <w:rFonts w:ascii="Arial" w:eastAsia="Times New Roman" w:hAnsi="Arial" w:cs="Arial"/>
          <w:color w:val="0E101A"/>
          <w:kern w:val="0"/>
          <w:sz w:val="24"/>
          <w:szCs w:val="24"/>
          <w:lang w:eastAsia="en-GB"/>
          <w14:ligatures w14:val="none"/>
        </w:rPr>
        <w:t xml:space="preserve"> 543210 </w:t>
      </w:r>
      <w:proofErr w:type="spellStart"/>
      <w:r w:rsidR="00976B10" w:rsidRPr="007844CB">
        <w:rPr>
          <w:rFonts w:ascii="Arial" w:eastAsia="Times New Roman" w:hAnsi="Arial" w:cs="Arial"/>
          <w:color w:val="0E101A"/>
          <w:kern w:val="0"/>
          <w:sz w:val="24"/>
          <w:szCs w:val="24"/>
          <w:lang w:eastAsia="en-GB"/>
          <w14:ligatures w14:val="none"/>
        </w:rPr>
        <w:t>vh</w:t>
      </w:r>
      <w:proofErr w:type="spellEnd"/>
      <w:r w:rsidR="00976B10" w:rsidRPr="007844CB">
        <w:rPr>
          <w:rFonts w:ascii="Arial" w:eastAsia="Times New Roman" w:hAnsi="Arial" w:cs="Arial"/>
          <w:color w:val="0E101A"/>
          <w:kern w:val="0"/>
          <w:sz w:val="24"/>
          <w:szCs w:val="24"/>
          <w:lang w:eastAsia="en-GB"/>
          <w14:ligatures w14:val="none"/>
        </w:rPr>
        <w:t xml:space="preserve"> 5gd,</w:t>
      </w:r>
      <w:r w:rsidR="00BC13AC" w:rsidRPr="007844CB">
        <w:rPr>
          <w:rFonts w:ascii="Arial" w:eastAsia="Times New Roman" w:hAnsi="Arial" w:cs="Arial"/>
          <w:color w:val="0E101A"/>
          <w:kern w:val="0"/>
          <w:sz w:val="24"/>
          <w:szCs w:val="24"/>
          <w:lang w:eastAsia="en-GB"/>
          <w14:ligatures w14:val="none"/>
        </w:rPr>
        <w:t xml:space="preserve"> </w:t>
      </w:r>
      <w:proofErr w:type="spellStart"/>
      <w:r w:rsidR="00BC13AC" w:rsidRPr="007844CB">
        <w:rPr>
          <w:rFonts w:ascii="Arial" w:eastAsia="Times New Roman" w:hAnsi="Arial" w:cs="Arial"/>
          <w:color w:val="0E101A"/>
          <w:kern w:val="0"/>
          <w:sz w:val="24"/>
          <w:szCs w:val="24"/>
          <w:lang w:eastAsia="en-GB"/>
          <w14:ligatures w14:val="none"/>
        </w:rPr>
        <w:t>taylo</w:t>
      </w:r>
      <w:proofErr w:type="spellEnd"/>
      <w:r w:rsidR="00BC13AC" w:rsidRPr="007844CB">
        <w:rPr>
          <w:rFonts w:ascii="Arial" w:eastAsia="Times New Roman" w:hAnsi="Arial" w:cs="Arial"/>
          <w:color w:val="0E101A"/>
          <w:kern w:val="0"/>
          <w:sz w:val="24"/>
          <w:szCs w:val="24"/>
          <w:lang w:eastAsia="en-GB"/>
          <w14:ligatures w14:val="none"/>
        </w:rPr>
        <w:t xml:space="preserve"> 543210 vh5</w:t>
      </w:r>
      <w:r w:rsidR="0037302A" w:rsidRPr="007844CB">
        <w:rPr>
          <w:rFonts w:ascii="Arial" w:eastAsia="Times New Roman" w:hAnsi="Arial" w:cs="Arial"/>
          <w:color w:val="0E101A"/>
          <w:kern w:val="0"/>
          <w:sz w:val="24"/>
          <w:szCs w:val="24"/>
          <w:lang w:eastAsia="en-GB"/>
          <w14:ligatures w14:val="none"/>
        </w:rPr>
        <w:t>gd, bs</w:t>
      </w:r>
      <w:r w:rsidR="001E3E4F" w:rsidRPr="007844CB">
        <w:rPr>
          <w:rFonts w:ascii="Arial" w:eastAsia="Times New Roman" w:hAnsi="Arial" w:cs="Arial"/>
          <w:color w:val="0E101A"/>
          <w:kern w:val="0"/>
          <w:sz w:val="24"/>
          <w:szCs w:val="24"/>
          <w:lang w:eastAsia="en-GB"/>
          <w14:ligatures w14:val="none"/>
        </w:rPr>
        <w:t xml:space="preserve"> 52 19 56 a, BS 52 19 56 A</w:t>
      </w:r>
      <w:r w:rsidR="003A112E" w:rsidRPr="007844CB">
        <w:rPr>
          <w:rFonts w:ascii="Arial" w:eastAsia="Times New Roman" w:hAnsi="Arial" w:cs="Arial"/>
          <w:color w:val="0E101A"/>
          <w:kern w:val="0"/>
          <w:sz w:val="24"/>
          <w:szCs w:val="24"/>
          <w:lang w:eastAsia="en-GB"/>
          <w14:ligatures w14:val="none"/>
        </w:rPr>
        <w:t xml:space="preserve"> and</w:t>
      </w:r>
      <w:r w:rsidR="001E3E4F" w:rsidRPr="007844CB">
        <w:rPr>
          <w:rFonts w:ascii="Arial" w:eastAsia="Times New Roman" w:hAnsi="Arial" w:cs="Arial"/>
          <w:color w:val="0E101A"/>
          <w:kern w:val="0"/>
          <w:sz w:val="24"/>
          <w:szCs w:val="24"/>
          <w:lang w:eastAsia="en-GB"/>
          <w14:ligatures w14:val="none"/>
        </w:rPr>
        <w:t xml:space="preserve"> </w:t>
      </w:r>
      <w:r w:rsidR="007510B3" w:rsidRPr="007844CB">
        <w:rPr>
          <w:rFonts w:ascii="Arial" w:eastAsia="Times New Roman" w:hAnsi="Arial" w:cs="Arial"/>
          <w:color w:val="0E101A"/>
          <w:kern w:val="0"/>
          <w:sz w:val="24"/>
          <w:szCs w:val="24"/>
          <w:lang w:eastAsia="en-GB"/>
          <w14:ligatures w14:val="none"/>
        </w:rPr>
        <w:t>2 6 3 8 5 6 2 8 9</w:t>
      </w:r>
      <w:r w:rsidR="00055278" w:rsidRPr="007844CB">
        <w:rPr>
          <w:rFonts w:ascii="Arial" w:eastAsia="Times New Roman" w:hAnsi="Arial" w:cs="Arial"/>
          <w:color w:val="0E101A"/>
          <w:kern w:val="0"/>
          <w:sz w:val="24"/>
          <w:szCs w:val="24"/>
          <w:lang w:eastAsia="en-GB"/>
          <w14:ligatures w14:val="none"/>
        </w:rPr>
        <w:t>.</w:t>
      </w:r>
      <w:r w:rsidR="007510B3" w:rsidRPr="007844CB">
        <w:rPr>
          <w:rFonts w:ascii="Arial" w:eastAsia="Times New Roman" w:hAnsi="Arial" w:cs="Arial"/>
          <w:color w:val="0E101A"/>
          <w:kern w:val="0"/>
          <w:sz w:val="24"/>
          <w:szCs w:val="24"/>
          <w:lang w:eastAsia="en-GB"/>
          <w14:ligatures w14:val="none"/>
        </w:rPr>
        <w:t xml:space="preserve"> </w:t>
      </w:r>
    </w:p>
    <w:p w14:paraId="1C275EA2" w14:textId="77777777" w:rsidR="00442CF9" w:rsidRPr="007844CB" w:rsidRDefault="00442CF9" w:rsidP="007234A5">
      <w:pPr>
        <w:spacing w:after="0" w:line="360" w:lineRule="auto"/>
        <w:ind w:left="720"/>
        <w:rPr>
          <w:rFonts w:ascii="Arial" w:eastAsia="Times New Roman" w:hAnsi="Arial" w:cs="Arial"/>
          <w:color w:val="0E101A"/>
          <w:kern w:val="0"/>
          <w:sz w:val="24"/>
          <w:szCs w:val="24"/>
          <w:lang w:eastAsia="en-GB"/>
          <w14:ligatures w14:val="none"/>
        </w:rPr>
      </w:pPr>
    </w:p>
    <w:p w14:paraId="74216A04" w14:textId="6E1C7A05" w:rsidR="00113D10" w:rsidRPr="007844CB" w:rsidRDefault="00287ED9" w:rsidP="007234A5">
      <w:pPr>
        <w:numPr>
          <w:ilvl w:val="0"/>
          <w:numId w:val="14"/>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With dashes: </w:t>
      </w:r>
      <w:r w:rsidR="00D03ECE" w:rsidRPr="007844CB">
        <w:rPr>
          <w:rFonts w:ascii="Arial" w:eastAsia="Times New Roman" w:hAnsi="Arial" w:cs="Arial"/>
          <w:color w:val="0E101A"/>
          <w:kern w:val="0"/>
          <w:sz w:val="24"/>
          <w:szCs w:val="24"/>
          <w:lang w:eastAsia="en-GB"/>
          <w14:ligatures w14:val="none"/>
        </w:rPr>
        <w:t xml:space="preserve">taylo-543210-vh5gd, taylo-543210-vh-5gd, TAYLO-543210-VH5GD and </w:t>
      </w:r>
      <w:r w:rsidR="00BC13AC" w:rsidRPr="007844CB">
        <w:rPr>
          <w:rFonts w:ascii="Arial" w:eastAsia="Times New Roman" w:hAnsi="Arial" w:cs="Arial"/>
          <w:color w:val="0E101A"/>
          <w:kern w:val="0"/>
          <w:sz w:val="24"/>
          <w:szCs w:val="24"/>
          <w:lang w:eastAsia="en-GB"/>
          <w14:ligatures w14:val="none"/>
        </w:rPr>
        <w:t>TAYLO-543210-VH-5GD</w:t>
      </w:r>
      <w:r w:rsidR="00D663A2" w:rsidRPr="007844CB">
        <w:rPr>
          <w:rFonts w:ascii="Arial" w:eastAsia="Times New Roman" w:hAnsi="Arial" w:cs="Arial"/>
          <w:color w:val="0E101A"/>
          <w:kern w:val="0"/>
          <w:sz w:val="24"/>
          <w:szCs w:val="24"/>
          <w:lang w:eastAsia="en-GB"/>
          <w14:ligatures w14:val="none"/>
        </w:rPr>
        <w:t xml:space="preserve"> and</w:t>
      </w:r>
      <w:r w:rsidR="0087582E" w:rsidRPr="007844CB">
        <w:rPr>
          <w:rFonts w:ascii="Arial" w:eastAsia="Times New Roman" w:hAnsi="Arial" w:cs="Arial"/>
          <w:color w:val="0E101A"/>
          <w:kern w:val="0"/>
          <w:sz w:val="24"/>
          <w:szCs w:val="24"/>
          <w:lang w:eastAsia="en-GB"/>
          <w14:ligatures w14:val="none"/>
        </w:rPr>
        <w:t xml:space="preserve"> BS-52-19-56-A</w:t>
      </w:r>
      <w:r w:rsidR="00D663A2" w:rsidRPr="007844CB">
        <w:rPr>
          <w:rFonts w:ascii="Arial" w:eastAsia="Times New Roman" w:hAnsi="Arial" w:cs="Arial"/>
          <w:color w:val="0E101A"/>
          <w:kern w:val="0"/>
          <w:sz w:val="24"/>
          <w:szCs w:val="24"/>
          <w:lang w:eastAsia="en-GB"/>
          <w14:ligatures w14:val="none"/>
        </w:rPr>
        <w:t>, bs-52-19-56-a.</w:t>
      </w:r>
    </w:p>
    <w:p w14:paraId="40ED1FB4" w14:textId="77777777" w:rsidR="00113D10" w:rsidRPr="007844CB" w:rsidRDefault="00113D10" w:rsidP="007234A5">
      <w:pPr>
        <w:pStyle w:val="ListParagraph"/>
        <w:spacing w:line="360" w:lineRule="auto"/>
        <w:rPr>
          <w:rFonts w:ascii="Arial" w:eastAsia="Times New Roman" w:hAnsi="Arial" w:cs="Arial"/>
          <w:color w:val="0E101A"/>
          <w:kern w:val="0"/>
          <w:sz w:val="28"/>
          <w:szCs w:val="28"/>
          <w:lang w:eastAsia="en-GB"/>
          <w14:ligatures w14:val="none"/>
        </w:rPr>
      </w:pPr>
    </w:p>
    <w:p w14:paraId="2C34CF55" w14:textId="77777777" w:rsidR="003A112E" w:rsidRPr="007844CB" w:rsidRDefault="003A112E" w:rsidP="007234A5">
      <w:pPr>
        <w:spacing w:after="0" w:line="360" w:lineRule="auto"/>
        <w:ind w:left="720"/>
        <w:rPr>
          <w:rFonts w:ascii="Arial" w:eastAsia="Times New Roman" w:hAnsi="Arial" w:cs="Arial"/>
          <w:color w:val="0E101A"/>
          <w:kern w:val="0"/>
          <w:sz w:val="24"/>
          <w:szCs w:val="24"/>
          <w:lang w:eastAsia="en-GB"/>
          <w14:ligatures w14:val="none"/>
        </w:rPr>
      </w:pPr>
    </w:p>
    <w:p w14:paraId="31824705" w14:textId="36D2F345" w:rsidR="007D2C53"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This variety of formats was chosen to test the effectiveness of the DLP solution </w:t>
      </w:r>
      <w:r w:rsidR="00025ED4" w:rsidRPr="007844CB">
        <w:rPr>
          <w:rFonts w:ascii="Arial" w:eastAsia="Times New Roman" w:hAnsi="Arial" w:cs="Arial"/>
          <w:color w:val="0E101A"/>
          <w:kern w:val="0"/>
          <w:sz w:val="24"/>
          <w:szCs w:val="24"/>
          <w:lang w:eastAsia="en-GB"/>
          <w14:ligatures w14:val="none"/>
        </w:rPr>
        <w:t xml:space="preserve">to detect and </w:t>
      </w:r>
      <w:r w:rsidR="0026202A" w:rsidRPr="007844CB">
        <w:rPr>
          <w:rFonts w:ascii="Arial" w:eastAsia="Times New Roman" w:hAnsi="Arial" w:cs="Arial"/>
          <w:color w:val="0E101A"/>
          <w:kern w:val="0"/>
          <w:sz w:val="24"/>
          <w:szCs w:val="24"/>
          <w:lang w:eastAsia="en-GB"/>
          <w14:ligatures w14:val="none"/>
        </w:rPr>
        <w:t>remediation of the sensitive PII</w:t>
      </w:r>
      <w:r w:rsidRPr="007844CB">
        <w:rPr>
          <w:rFonts w:ascii="Arial" w:eastAsia="Times New Roman" w:hAnsi="Arial" w:cs="Arial"/>
          <w:color w:val="0E101A"/>
          <w:kern w:val="0"/>
          <w:sz w:val="24"/>
          <w:szCs w:val="24"/>
          <w:lang w:eastAsia="en-GB"/>
          <w14:ligatures w14:val="none"/>
        </w:rPr>
        <w:t>.</w:t>
      </w:r>
      <w:r w:rsidR="0026202A" w:rsidRPr="007844CB">
        <w:rPr>
          <w:rFonts w:ascii="Arial" w:eastAsia="Times New Roman" w:hAnsi="Arial" w:cs="Arial"/>
          <w:color w:val="0E101A"/>
          <w:kern w:val="0"/>
          <w:sz w:val="24"/>
          <w:szCs w:val="24"/>
          <w:lang w:eastAsia="en-GB"/>
          <w14:ligatures w14:val="none"/>
        </w:rPr>
        <w:t xml:space="preserve"> This was done because in real world scenarios the PII might be stored on the plain text in different forms. </w:t>
      </w:r>
    </w:p>
    <w:p w14:paraId="782E4D78" w14:textId="6823DED3" w:rsidR="007D2C53" w:rsidRPr="007844CB" w:rsidRDefault="007D2C53" w:rsidP="007234A5">
      <w:pPr>
        <w:spacing w:after="0" w:line="360" w:lineRule="auto"/>
        <w:rPr>
          <w:rFonts w:ascii="Arial" w:eastAsia="Times New Roman" w:hAnsi="Arial" w:cs="Arial"/>
          <w:color w:val="0E101A"/>
          <w:kern w:val="0"/>
          <w:sz w:val="24"/>
          <w:szCs w:val="24"/>
          <w:highlight w:val="yellow"/>
          <w:lang w:eastAsia="en-GB"/>
          <w14:ligatures w14:val="none"/>
        </w:rPr>
      </w:pPr>
    </w:p>
    <w:p w14:paraId="06ADB575" w14:textId="56E4C4E1" w:rsidR="003F0458" w:rsidRPr="007844CB" w:rsidRDefault="00A3252E"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data was stored in two different forms within the text files. One was in a bulk form by storing the information all in one document, but in another, as shown in figure</w:t>
      </w:r>
      <w:r w:rsidR="005449C5" w:rsidRPr="007844CB">
        <w:rPr>
          <w:rFonts w:ascii="Arial" w:eastAsia="Times New Roman" w:hAnsi="Arial" w:cs="Arial"/>
          <w:color w:val="0E101A"/>
          <w:kern w:val="0"/>
          <w:sz w:val="24"/>
          <w:szCs w:val="24"/>
          <w:lang w:eastAsia="en-GB"/>
          <w14:ligatures w14:val="none"/>
        </w:rPr>
        <w:t xml:space="preserve"> 1</w:t>
      </w:r>
      <w:r w:rsidRPr="007844CB">
        <w:rPr>
          <w:rFonts w:ascii="Arial" w:eastAsia="Times New Roman" w:hAnsi="Arial" w:cs="Arial"/>
          <w:color w:val="0E101A"/>
          <w:kern w:val="0"/>
          <w:sz w:val="24"/>
          <w:szCs w:val="24"/>
          <w:lang w:eastAsia="en-GB"/>
          <w14:ligatures w14:val="none"/>
        </w:rPr>
        <w:t>. This was to test the effectiveness of the DLP scan in detecting such a large amount of test data and if it could perform the required remediation process. The other way the sensitive data was stored within the file was within a fake template letter, as shown in</w:t>
      </w:r>
      <w:r w:rsidR="005449C5" w:rsidRPr="007844CB">
        <w:rPr>
          <w:rFonts w:ascii="Arial" w:eastAsia="Times New Roman" w:hAnsi="Arial" w:cs="Arial"/>
          <w:color w:val="0E101A"/>
          <w:kern w:val="0"/>
          <w:sz w:val="24"/>
          <w:szCs w:val="24"/>
          <w:lang w:eastAsia="en-GB"/>
          <w14:ligatures w14:val="none"/>
        </w:rPr>
        <w:t xml:space="preserve"> figure 1 &amp; 2</w:t>
      </w:r>
      <w:r w:rsidRPr="007844CB">
        <w:rPr>
          <w:rFonts w:ascii="Arial" w:eastAsia="Times New Roman" w:hAnsi="Arial" w:cs="Arial"/>
          <w:color w:val="0E101A"/>
          <w:kern w:val="0"/>
          <w:sz w:val="24"/>
          <w:szCs w:val="24"/>
          <w:lang w:eastAsia="en-GB"/>
          <w14:ligatures w14:val="none"/>
        </w:rPr>
        <w:t>. This was also to test the effectiveness of the DLP scan to detect the PII surrounded by other data.</w:t>
      </w:r>
    </w:p>
    <w:p w14:paraId="31AA70BE" w14:textId="792D9118" w:rsidR="00F661BB" w:rsidRPr="007844CB" w:rsidRDefault="00F661BB" w:rsidP="007234A5">
      <w:pPr>
        <w:spacing w:after="0" w:line="360" w:lineRule="auto"/>
        <w:rPr>
          <w:rFonts w:ascii="Arial" w:eastAsia="Times New Roman" w:hAnsi="Arial" w:cs="Arial"/>
          <w:color w:val="0E101A"/>
          <w:kern w:val="0"/>
          <w:lang w:eastAsia="en-GB"/>
          <w14:ligatures w14:val="none"/>
        </w:rPr>
      </w:pPr>
    </w:p>
    <w:p w14:paraId="7FD01F17" w14:textId="75456B4B" w:rsidR="00F661BB" w:rsidRPr="007844CB" w:rsidRDefault="00664410" w:rsidP="007234A5">
      <w:pPr>
        <w:spacing w:after="0" w:line="360" w:lineRule="auto"/>
        <w:rPr>
          <w:rFonts w:ascii="Arial" w:eastAsia="Times New Roman" w:hAnsi="Arial" w:cs="Arial"/>
          <w:color w:val="0E101A"/>
          <w:kern w:val="0"/>
          <w:lang w:eastAsia="en-GB"/>
          <w14:ligatures w14:val="none"/>
        </w:rPr>
      </w:pPr>
      <w:r w:rsidRPr="007844CB">
        <w:rPr>
          <w:rFonts w:ascii="Arial" w:hAnsi="Arial" w:cs="Arial"/>
          <w:noProof/>
          <w:sz w:val="18"/>
          <w:szCs w:val="18"/>
        </w:rPr>
        <w:lastRenderedPageBreak/>
        <w:drawing>
          <wp:anchor distT="0" distB="0" distL="114300" distR="114300" simplePos="0" relativeHeight="251511296" behindDoc="1" locked="0" layoutInCell="1" allowOverlap="1" wp14:anchorId="179B590E" wp14:editId="68A15885">
            <wp:simplePos x="0" y="0"/>
            <wp:positionH relativeFrom="page">
              <wp:posOffset>111760</wp:posOffset>
            </wp:positionH>
            <wp:positionV relativeFrom="paragraph">
              <wp:posOffset>166370</wp:posOffset>
            </wp:positionV>
            <wp:extent cx="7443470" cy="2636520"/>
            <wp:effectExtent l="0" t="0" r="5080" b="0"/>
            <wp:wrapTight wrapText="bothSides">
              <wp:wrapPolygon edited="0">
                <wp:start x="0" y="0"/>
                <wp:lineTo x="0" y="21382"/>
                <wp:lineTo x="21559" y="21382"/>
                <wp:lineTo x="21559" y="0"/>
                <wp:lineTo x="0" y="0"/>
              </wp:wrapPolygon>
            </wp:wrapTight>
            <wp:docPr id="2059669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669398"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7443470" cy="2636520"/>
                    </a:xfrm>
                    <a:prstGeom prst="rect">
                      <a:avLst/>
                    </a:prstGeom>
                  </pic:spPr>
                </pic:pic>
              </a:graphicData>
            </a:graphic>
          </wp:anchor>
        </w:drawing>
      </w:r>
      <w:r w:rsidR="005449C5" w:rsidRPr="007844CB">
        <w:rPr>
          <w:rFonts w:ascii="Arial" w:eastAsia="Times New Roman" w:hAnsi="Arial" w:cs="Arial"/>
          <w:color w:val="0E101A"/>
          <w:kern w:val="0"/>
          <w:sz w:val="18"/>
          <w:szCs w:val="18"/>
          <w:lang w:eastAsia="en-GB"/>
          <w14:ligatures w14:val="none"/>
        </w:rPr>
        <w:t xml:space="preserve">Figure 1 </w:t>
      </w:r>
    </w:p>
    <w:p w14:paraId="032502C5" w14:textId="0CE92FD9" w:rsidR="00F661BB" w:rsidRPr="007844CB" w:rsidRDefault="00F661BB" w:rsidP="007234A5">
      <w:pPr>
        <w:spacing w:after="0" w:line="360" w:lineRule="auto"/>
        <w:rPr>
          <w:rFonts w:ascii="Arial" w:eastAsia="Times New Roman" w:hAnsi="Arial" w:cs="Arial"/>
          <w:color w:val="0E101A"/>
          <w:kern w:val="0"/>
          <w:lang w:eastAsia="en-GB"/>
          <w14:ligatures w14:val="none"/>
        </w:rPr>
      </w:pPr>
    </w:p>
    <w:p w14:paraId="05C2C5EB" w14:textId="03320BF8" w:rsidR="00F661BB" w:rsidRPr="007844CB" w:rsidRDefault="00664410" w:rsidP="007234A5">
      <w:pPr>
        <w:spacing w:after="0" w:line="360" w:lineRule="auto"/>
        <w:rPr>
          <w:rFonts w:ascii="Arial" w:eastAsia="Times New Roman" w:hAnsi="Arial" w:cs="Arial"/>
          <w:color w:val="0E101A"/>
          <w:kern w:val="0"/>
          <w:sz w:val="18"/>
          <w:szCs w:val="18"/>
          <w:lang w:eastAsia="en-GB"/>
          <w14:ligatures w14:val="none"/>
        </w:rPr>
      </w:pPr>
      <w:r w:rsidRPr="007844CB">
        <w:rPr>
          <w:rFonts w:ascii="Arial" w:hAnsi="Arial" w:cs="Arial"/>
          <w:noProof/>
        </w:rPr>
        <w:drawing>
          <wp:anchor distT="0" distB="0" distL="114300" distR="114300" simplePos="0" relativeHeight="251536896" behindDoc="0" locked="0" layoutInCell="1" allowOverlap="1" wp14:anchorId="775FE556" wp14:editId="3201D5FA">
            <wp:simplePos x="0" y="0"/>
            <wp:positionH relativeFrom="margin">
              <wp:align>left</wp:align>
            </wp:positionH>
            <wp:positionV relativeFrom="paragraph">
              <wp:posOffset>188671</wp:posOffset>
            </wp:positionV>
            <wp:extent cx="3253105" cy="3799840"/>
            <wp:effectExtent l="0" t="0" r="4445" b="0"/>
            <wp:wrapTopAndBottom/>
            <wp:docPr id="676178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178870" name=""/>
                    <pic:cNvPicPr/>
                  </pic:nvPicPr>
                  <pic:blipFill>
                    <a:blip r:embed="rId10">
                      <a:extLst>
                        <a:ext uri="{28A0092B-C50C-407E-A947-70E740481C1C}">
                          <a14:useLocalDpi xmlns:a14="http://schemas.microsoft.com/office/drawing/2010/main" val="0"/>
                        </a:ext>
                      </a:extLst>
                    </a:blip>
                    <a:stretch>
                      <a:fillRect/>
                    </a:stretch>
                  </pic:blipFill>
                  <pic:spPr>
                    <a:xfrm>
                      <a:off x="0" y="0"/>
                      <a:ext cx="3253105" cy="3799840"/>
                    </a:xfrm>
                    <a:prstGeom prst="rect">
                      <a:avLst/>
                    </a:prstGeom>
                  </pic:spPr>
                </pic:pic>
              </a:graphicData>
            </a:graphic>
            <wp14:sizeRelH relativeFrom="margin">
              <wp14:pctWidth>0</wp14:pctWidth>
            </wp14:sizeRelH>
            <wp14:sizeRelV relativeFrom="margin">
              <wp14:pctHeight>0</wp14:pctHeight>
            </wp14:sizeRelV>
          </wp:anchor>
        </w:drawing>
      </w:r>
      <w:r w:rsidR="005449C5" w:rsidRPr="007844CB">
        <w:rPr>
          <w:rFonts w:ascii="Arial" w:eastAsia="Times New Roman" w:hAnsi="Arial" w:cs="Arial"/>
          <w:color w:val="0E101A"/>
          <w:kern w:val="0"/>
          <w:sz w:val="18"/>
          <w:szCs w:val="18"/>
          <w:lang w:eastAsia="en-GB"/>
          <w14:ligatures w14:val="none"/>
        </w:rPr>
        <w:t>Figure 2</w:t>
      </w:r>
    </w:p>
    <w:p w14:paraId="36450F0C" w14:textId="6A3D8503" w:rsidR="00912CBD" w:rsidRPr="007844CB" w:rsidRDefault="00637606" w:rsidP="007234A5">
      <w:pPr>
        <w:spacing w:after="0" w:line="360" w:lineRule="auto"/>
        <w:rPr>
          <w:rFonts w:ascii="Arial" w:hAnsi="Arial" w:cs="Arial"/>
          <w:noProof/>
        </w:rPr>
      </w:pPr>
      <w:r w:rsidRPr="007844CB">
        <w:rPr>
          <w:rFonts w:ascii="Arial" w:hAnsi="Arial" w:cs="Arial"/>
          <w:noProof/>
        </w:rPr>
        <w:t xml:space="preserve"> </w:t>
      </w:r>
    </w:p>
    <w:p w14:paraId="6359C1E9" w14:textId="5E8492FF" w:rsidR="00664410" w:rsidRPr="007844CB" w:rsidRDefault="00664410" w:rsidP="007234A5">
      <w:pPr>
        <w:spacing w:after="0" w:line="360" w:lineRule="auto"/>
        <w:rPr>
          <w:rFonts w:ascii="Arial" w:eastAsia="Times New Roman" w:hAnsi="Arial" w:cs="Arial"/>
          <w:color w:val="0E101A"/>
          <w:kern w:val="0"/>
          <w:sz w:val="18"/>
          <w:szCs w:val="18"/>
          <w:lang w:eastAsia="en-GB"/>
          <w14:ligatures w14:val="none"/>
        </w:rPr>
      </w:pPr>
    </w:p>
    <w:p w14:paraId="0AB9CE47" w14:textId="35FF13EE" w:rsidR="005449C5" w:rsidRPr="007844CB" w:rsidRDefault="00664410" w:rsidP="007234A5">
      <w:pPr>
        <w:spacing w:line="360" w:lineRule="auto"/>
        <w:rPr>
          <w:rFonts w:ascii="Arial" w:eastAsia="Times New Roman" w:hAnsi="Arial" w:cs="Arial"/>
          <w:color w:val="0E101A"/>
          <w:kern w:val="0"/>
          <w:sz w:val="18"/>
          <w:szCs w:val="18"/>
          <w:lang w:eastAsia="en-GB"/>
          <w14:ligatures w14:val="none"/>
        </w:rPr>
      </w:pPr>
      <w:r w:rsidRPr="007844CB">
        <w:rPr>
          <w:rFonts w:ascii="Arial" w:hAnsi="Arial" w:cs="Arial"/>
          <w:noProof/>
        </w:rPr>
        <w:lastRenderedPageBreak/>
        <w:drawing>
          <wp:anchor distT="0" distB="0" distL="114300" distR="114300" simplePos="0" relativeHeight="251565568" behindDoc="0" locked="0" layoutInCell="1" allowOverlap="1" wp14:anchorId="30D16C21" wp14:editId="3F4788DB">
            <wp:simplePos x="0" y="0"/>
            <wp:positionH relativeFrom="page">
              <wp:posOffset>177698</wp:posOffset>
            </wp:positionH>
            <wp:positionV relativeFrom="paragraph">
              <wp:posOffset>223952</wp:posOffset>
            </wp:positionV>
            <wp:extent cx="7324090" cy="1752600"/>
            <wp:effectExtent l="0" t="0" r="0" b="0"/>
            <wp:wrapTopAndBottom/>
            <wp:docPr id="318229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229011" name=""/>
                    <pic:cNvPicPr/>
                  </pic:nvPicPr>
                  <pic:blipFill>
                    <a:blip r:embed="rId11">
                      <a:extLst>
                        <a:ext uri="{28A0092B-C50C-407E-A947-70E740481C1C}">
                          <a14:useLocalDpi xmlns:a14="http://schemas.microsoft.com/office/drawing/2010/main" val="0"/>
                        </a:ext>
                      </a:extLst>
                    </a:blip>
                    <a:stretch>
                      <a:fillRect/>
                    </a:stretch>
                  </pic:blipFill>
                  <pic:spPr>
                    <a:xfrm>
                      <a:off x="0" y="0"/>
                      <a:ext cx="7324090" cy="1752600"/>
                    </a:xfrm>
                    <a:prstGeom prst="rect">
                      <a:avLst/>
                    </a:prstGeom>
                  </pic:spPr>
                </pic:pic>
              </a:graphicData>
            </a:graphic>
            <wp14:sizeRelH relativeFrom="margin">
              <wp14:pctWidth>0</wp14:pctWidth>
            </wp14:sizeRelH>
            <wp14:sizeRelV relativeFrom="margin">
              <wp14:pctHeight>0</wp14:pctHeight>
            </wp14:sizeRelV>
          </wp:anchor>
        </w:drawing>
      </w:r>
      <w:r w:rsidR="005449C5" w:rsidRPr="007844CB">
        <w:rPr>
          <w:rFonts w:ascii="Arial" w:eastAsia="Times New Roman" w:hAnsi="Arial" w:cs="Arial"/>
          <w:color w:val="0E101A"/>
          <w:kern w:val="0"/>
          <w:sz w:val="18"/>
          <w:szCs w:val="18"/>
          <w:lang w:eastAsia="en-GB"/>
          <w14:ligatures w14:val="none"/>
        </w:rPr>
        <w:t>Figure 3</w:t>
      </w:r>
    </w:p>
    <w:p w14:paraId="346BE221" w14:textId="28CE1C35" w:rsidR="005449C5" w:rsidRPr="007844CB" w:rsidRDefault="005449C5" w:rsidP="007234A5">
      <w:pPr>
        <w:spacing w:after="0" w:line="360" w:lineRule="auto"/>
        <w:rPr>
          <w:rFonts w:ascii="Arial" w:eastAsia="Times New Roman" w:hAnsi="Arial" w:cs="Arial"/>
          <w:color w:val="0E101A"/>
          <w:kern w:val="0"/>
          <w:lang w:eastAsia="en-GB"/>
          <w14:ligatures w14:val="none"/>
        </w:rPr>
      </w:pPr>
    </w:p>
    <w:p w14:paraId="57CAD074" w14:textId="188EBE19"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The test data was also stored in a variety of file formats, including TXT, EML, XML, and HTM. This was done to </w:t>
      </w:r>
      <w:r w:rsidR="006350C0" w:rsidRPr="007844CB">
        <w:rPr>
          <w:rFonts w:ascii="Arial" w:eastAsia="Times New Roman" w:hAnsi="Arial" w:cs="Arial"/>
          <w:color w:val="0E101A"/>
          <w:kern w:val="0"/>
          <w:sz w:val="24"/>
          <w:szCs w:val="24"/>
          <w:lang w:eastAsia="en-GB"/>
          <w14:ligatures w14:val="none"/>
        </w:rPr>
        <w:t>see if</w:t>
      </w:r>
      <w:r w:rsidRPr="007844CB">
        <w:rPr>
          <w:rFonts w:ascii="Arial" w:eastAsia="Times New Roman" w:hAnsi="Arial" w:cs="Arial"/>
          <w:color w:val="0E101A"/>
          <w:kern w:val="0"/>
          <w:sz w:val="24"/>
          <w:szCs w:val="24"/>
          <w:lang w:eastAsia="en-GB"/>
          <w14:ligatures w14:val="none"/>
        </w:rPr>
        <w:t xml:space="preserve"> the test solution's ability to detect sensitive data in different types of file</w:t>
      </w:r>
      <w:r w:rsidR="00713E9D" w:rsidRPr="007844CB">
        <w:rPr>
          <w:rFonts w:ascii="Arial" w:eastAsia="Times New Roman" w:hAnsi="Arial" w:cs="Arial"/>
          <w:color w:val="0E101A"/>
          <w:kern w:val="0"/>
          <w:sz w:val="24"/>
          <w:szCs w:val="24"/>
          <w:lang w:eastAsia="en-GB"/>
          <w14:ligatures w14:val="none"/>
        </w:rPr>
        <w:t xml:space="preserve"> </w:t>
      </w:r>
      <w:proofErr w:type="gramStart"/>
      <w:r w:rsidR="00713E9D" w:rsidRPr="007844CB">
        <w:rPr>
          <w:rFonts w:ascii="Arial" w:eastAsia="Times New Roman" w:hAnsi="Arial" w:cs="Arial"/>
          <w:color w:val="0E101A"/>
          <w:kern w:val="0"/>
          <w:sz w:val="24"/>
          <w:szCs w:val="24"/>
          <w:lang w:eastAsia="en-GB"/>
          <w14:ligatures w14:val="none"/>
        </w:rPr>
        <w:t>formats, but</w:t>
      </w:r>
      <w:proofErr w:type="gramEnd"/>
      <w:r w:rsidR="00713E9D" w:rsidRPr="007844CB">
        <w:rPr>
          <w:rFonts w:ascii="Arial" w:eastAsia="Times New Roman" w:hAnsi="Arial" w:cs="Arial"/>
          <w:color w:val="0E101A"/>
          <w:kern w:val="0"/>
          <w:sz w:val="24"/>
          <w:szCs w:val="24"/>
          <w:lang w:eastAsia="en-GB"/>
          <w14:ligatures w14:val="none"/>
        </w:rPr>
        <w:t xml:space="preserve"> </w:t>
      </w:r>
      <w:r w:rsidR="006350C0" w:rsidRPr="007844CB">
        <w:rPr>
          <w:rFonts w:ascii="Arial" w:eastAsia="Times New Roman" w:hAnsi="Arial" w:cs="Arial"/>
          <w:color w:val="0E101A"/>
          <w:kern w:val="0"/>
          <w:sz w:val="24"/>
          <w:szCs w:val="24"/>
          <w:lang w:eastAsia="en-GB"/>
          <w14:ligatures w14:val="none"/>
        </w:rPr>
        <w:t xml:space="preserve">wasn’t the </w:t>
      </w:r>
      <w:r w:rsidR="00BC70AB" w:rsidRPr="007844CB">
        <w:rPr>
          <w:rFonts w:ascii="Arial" w:eastAsia="Times New Roman" w:hAnsi="Arial" w:cs="Arial"/>
          <w:color w:val="0E101A"/>
          <w:kern w:val="0"/>
          <w:sz w:val="24"/>
          <w:szCs w:val="24"/>
          <w:lang w:eastAsia="en-GB"/>
          <w14:ligatures w14:val="none"/>
        </w:rPr>
        <w:t>focus</w:t>
      </w:r>
      <w:r w:rsidR="006350C0" w:rsidRPr="007844CB">
        <w:rPr>
          <w:rFonts w:ascii="Arial" w:eastAsia="Times New Roman" w:hAnsi="Arial" w:cs="Arial"/>
          <w:color w:val="0E101A"/>
          <w:kern w:val="0"/>
          <w:sz w:val="24"/>
          <w:szCs w:val="24"/>
          <w:lang w:eastAsia="en-GB"/>
          <w14:ligatures w14:val="none"/>
        </w:rPr>
        <w:t xml:space="preserve"> of the </w:t>
      </w:r>
      <w:r w:rsidR="00200DB9" w:rsidRPr="007844CB">
        <w:rPr>
          <w:rFonts w:ascii="Arial" w:eastAsia="Times New Roman" w:hAnsi="Arial" w:cs="Arial"/>
          <w:color w:val="0E101A"/>
          <w:kern w:val="0"/>
          <w:sz w:val="24"/>
          <w:szCs w:val="24"/>
          <w:lang w:eastAsia="en-GB"/>
          <w14:ligatures w14:val="none"/>
        </w:rPr>
        <w:t>project.</w:t>
      </w:r>
    </w:p>
    <w:p w14:paraId="1AABD0ED" w14:textId="73FBF94B"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p>
    <w:p w14:paraId="4C7AE552" w14:textId="16E52623"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p>
    <w:p w14:paraId="21BC50BC" w14:textId="391F5B86" w:rsidR="00287ED9" w:rsidRPr="007844CB" w:rsidRDefault="00287ED9" w:rsidP="007234A5">
      <w:pPr>
        <w:spacing w:after="0" w:line="360" w:lineRule="auto"/>
        <w:rPr>
          <w:rFonts w:ascii="Arial" w:hAnsi="Arial" w:cs="Arial"/>
          <w:b/>
          <w:bCs/>
          <w:color w:val="000000" w:themeColor="text1"/>
          <w:sz w:val="28"/>
          <w:szCs w:val="28"/>
        </w:rPr>
      </w:pPr>
      <w:r w:rsidRPr="007844CB">
        <w:rPr>
          <w:rFonts w:ascii="Arial" w:eastAsia="Times New Roman" w:hAnsi="Arial" w:cs="Arial"/>
          <w:color w:val="0E101A"/>
          <w:kern w:val="0"/>
          <w:sz w:val="24"/>
          <w:szCs w:val="24"/>
          <w:lang w:eastAsia="en-GB"/>
          <w14:ligatures w14:val="none"/>
        </w:rPr>
        <w:t xml:space="preserve">The test data was used to test the performance of the DLP solution. The solution was able to detect and process the test data efficiently. This ensured that the solution was able to protect sensitive data in real-time. The test data was a valuable resource in validating the effectiveness of the DLP solution. </w:t>
      </w:r>
    </w:p>
    <w:p w14:paraId="5071FCE2" w14:textId="7E1088AB"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p>
    <w:p w14:paraId="15166DF4" w14:textId="00908DA5" w:rsidR="00287ED9" w:rsidRPr="002D3FF3" w:rsidRDefault="00287ED9" w:rsidP="002D3FF3">
      <w:pPr>
        <w:pStyle w:val="Heading2"/>
        <w:numPr>
          <w:ilvl w:val="1"/>
          <w:numId w:val="26"/>
        </w:numPr>
        <w:spacing w:line="360" w:lineRule="auto"/>
        <w:rPr>
          <w:rFonts w:ascii="Arial" w:hAnsi="Arial" w:cs="Arial"/>
          <w:b/>
          <w:color w:val="000000" w:themeColor="text1"/>
          <w:sz w:val="28"/>
          <w:szCs w:val="28"/>
        </w:rPr>
      </w:pPr>
      <w:bookmarkStart w:id="18" w:name="_Toc142942673"/>
      <w:r w:rsidRPr="002D3FF3">
        <w:rPr>
          <w:rFonts w:ascii="Arial" w:hAnsi="Arial" w:cs="Arial"/>
          <w:b/>
          <w:color w:val="000000" w:themeColor="text1"/>
          <w:sz w:val="28"/>
          <w:szCs w:val="28"/>
        </w:rPr>
        <w:t xml:space="preserve">Cloud </w:t>
      </w:r>
      <w:r w:rsidR="003B7B31" w:rsidRPr="002D3FF3">
        <w:rPr>
          <w:rFonts w:ascii="Arial" w:hAnsi="Arial" w:cs="Arial"/>
          <w:b/>
          <w:color w:val="000000" w:themeColor="text1"/>
          <w:sz w:val="28"/>
          <w:szCs w:val="28"/>
        </w:rPr>
        <w:t>S</w:t>
      </w:r>
      <w:r w:rsidRPr="002D3FF3">
        <w:rPr>
          <w:rFonts w:ascii="Arial" w:hAnsi="Arial" w:cs="Arial"/>
          <w:b/>
          <w:color w:val="000000" w:themeColor="text1"/>
          <w:sz w:val="28"/>
          <w:szCs w:val="28"/>
        </w:rPr>
        <w:t>olution</w:t>
      </w:r>
      <w:bookmarkEnd w:id="18"/>
    </w:p>
    <w:p w14:paraId="3F6813F0" w14:textId="7E0B1867" w:rsidR="00287ED9" w:rsidRPr="007844CB" w:rsidRDefault="00287ED9" w:rsidP="007234A5">
      <w:pPr>
        <w:spacing w:line="360" w:lineRule="auto"/>
        <w:jc w:val="both"/>
        <w:rPr>
          <w:rFonts w:ascii="Arial" w:hAnsi="Arial" w:cs="Arial"/>
          <w:bCs/>
          <w:color w:val="000000" w:themeColor="text1"/>
          <w:sz w:val="24"/>
          <w:szCs w:val="24"/>
        </w:rPr>
      </w:pPr>
      <w:r w:rsidRPr="007844CB">
        <w:rPr>
          <w:rFonts w:ascii="Arial" w:hAnsi="Arial" w:cs="Arial"/>
          <w:bCs/>
          <w:color w:val="000000" w:themeColor="text1"/>
          <w:sz w:val="24"/>
          <w:szCs w:val="24"/>
        </w:rPr>
        <w:t xml:space="preserve">There are several requirements for a cloud DLP platform. The platform must be able to </w:t>
      </w:r>
      <w:r w:rsidR="00912CBD" w:rsidRPr="007844CB">
        <w:rPr>
          <w:rFonts w:ascii="Arial" w:hAnsi="Arial" w:cs="Arial"/>
          <w:bCs/>
          <w:color w:val="000000" w:themeColor="text1"/>
          <w:sz w:val="24"/>
          <w:szCs w:val="24"/>
        </w:rPr>
        <w:t xml:space="preserve">manually </w:t>
      </w:r>
      <w:r w:rsidRPr="007844CB">
        <w:rPr>
          <w:rFonts w:ascii="Arial" w:hAnsi="Arial" w:cs="Arial"/>
          <w:bCs/>
          <w:color w:val="000000" w:themeColor="text1"/>
          <w:sz w:val="24"/>
          <w:szCs w:val="24"/>
        </w:rPr>
        <w:t xml:space="preserve">scan </w:t>
      </w:r>
      <w:r w:rsidR="00912CBD" w:rsidRPr="007844CB">
        <w:rPr>
          <w:rFonts w:ascii="Arial" w:hAnsi="Arial" w:cs="Arial"/>
          <w:bCs/>
          <w:color w:val="000000" w:themeColor="text1"/>
          <w:sz w:val="24"/>
          <w:szCs w:val="24"/>
        </w:rPr>
        <w:t>all</w:t>
      </w:r>
      <w:r w:rsidRPr="007844CB">
        <w:rPr>
          <w:rFonts w:ascii="Arial" w:hAnsi="Arial" w:cs="Arial"/>
          <w:bCs/>
          <w:color w:val="000000" w:themeColor="text1"/>
          <w:sz w:val="24"/>
          <w:szCs w:val="24"/>
        </w:rPr>
        <w:t xml:space="preserve"> the organisation's cloud storage. It must also be able to create and run inspection jobs to detect sensitive data. The platform must have pre-defined rules for identifying sensitive data. These rules should include PII data such as driving licenses, national insurance, and passport numbers. The platform must also be able to create custom rules for identifying sensitive data. It must be able to be configured through a web-based platform. The web-based platform should be easy to use and provide clear instructions for configuring the DLP platform.</w:t>
      </w:r>
      <w:r w:rsidR="00315084" w:rsidRPr="007844CB">
        <w:rPr>
          <w:rFonts w:ascii="Arial" w:hAnsi="Arial" w:cs="Arial"/>
          <w:bCs/>
          <w:color w:val="000000" w:themeColor="text1"/>
          <w:sz w:val="24"/>
          <w:szCs w:val="24"/>
        </w:rPr>
        <w:t xml:space="preserve"> </w:t>
      </w:r>
    </w:p>
    <w:p w14:paraId="16D1AD9D" w14:textId="770147CB" w:rsidR="007234A5" w:rsidRPr="007844CB" w:rsidRDefault="007234A5">
      <w:pPr>
        <w:rPr>
          <w:rFonts w:ascii="Arial" w:hAnsi="Arial" w:cs="Arial"/>
          <w:bCs/>
          <w:color w:val="000000" w:themeColor="text1"/>
          <w:sz w:val="24"/>
          <w:szCs w:val="24"/>
        </w:rPr>
      </w:pPr>
      <w:r w:rsidRPr="007844CB">
        <w:rPr>
          <w:rFonts w:ascii="Arial" w:hAnsi="Arial" w:cs="Arial"/>
          <w:bCs/>
          <w:color w:val="000000" w:themeColor="text1"/>
          <w:sz w:val="24"/>
          <w:szCs w:val="24"/>
        </w:rPr>
        <w:br w:type="page"/>
      </w:r>
    </w:p>
    <w:p w14:paraId="04FE2832" w14:textId="77777777" w:rsidR="00287ED9" w:rsidRPr="007844CB" w:rsidRDefault="00287ED9" w:rsidP="002919D4">
      <w:pPr>
        <w:pStyle w:val="Heading2"/>
        <w:numPr>
          <w:ilvl w:val="0"/>
          <w:numId w:val="26"/>
        </w:numPr>
        <w:spacing w:line="360" w:lineRule="auto"/>
        <w:rPr>
          <w:rFonts w:ascii="Arial" w:hAnsi="Arial" w:cs="Arial"/>
          <w:b/>
          <w:color w:val="000000" w:themeColor="text1"/>
          <w:sz w:val="32"/>
          <w:szCs w:val="32"/>
        </w:rPr>
      </w:pPr>
      <w:bookmarkStart w:id="19" w:name="_Toc142942674"/>
      <w:r w:rsidRPr="007844CB">
        <w:rPr>
          <w:rFonts w:ascii="Arial" w:hAnsi="Arial" w:cs="Arial"/>
          <w:b/>
          <w:color w:val="000000" w:themeColor="text1"/>
          <w:sz w:val="32"/>
          <w:szCs w:val="32"/>
        </w:rPr>
        <w:lastRenderedPageBreak/>
        <w:t>Implementation</w:t>
      </w:r>
      <w:bookmarkEnd w:id="19"/>
      <w:r w:rsidRPr="007844CB">
        <w:rPr>
          <w:rFonts w:ascii="Arial" w:hAnsi="Arial" w:cs="Arial"/>
          <w:b/>
          <w:color w:val="000000" w:themeColor="text1"/>
          <w:sz w:val="32"/>
          <w:szCs w:val="32"/>
        </w:rPr>
        <w:t xml:space="preserve"> </w:t>
      </w:r>
    </w:p>
    <w:p w14:paraId="2558B692" w14:textId="77777777" w:rsidR="00287ED9" w:rsidRPr="007844CB" w:rsidRDefault="00287ED9" w:rsidP="007234A5">
      <w:pPr>
        <w:spacing w:line="360" w:lineRule="auto"/>
        <w:jc w:val="both"/>
        <w:rPr>
          <w:rFonts w:ascii="Arial" w:hAnsi="Arial" w:cs="Arial"/>
          <w:b/>
          <w:color w:val="000000" w:themeColor="text1"/>
          <w:sz w:val="24"/>
          <w:szCs w:val="24"/>
        </w:rPr>
      </w:pPr>
    </w:p>
    <w:p w14:paraId="5760BF8D" w14:textId="650B102F" w:rsidR="00287ED9" w:rsidRDefault="00287ED9" w:rsidP="002919D4">
      <w:pPr>
        <w:pStyle w:val="Heading2"/>
        <w:numPr>
          <w:ilvl w:val="1"/>
          <w:numId w:val="26"/>
        </w:numPr>
        <w:spacing w:line="360" w:lineRule="auto"/>
        <w:rPr>
          <w:rFonts w:ascii="Arial" w:hAnsi="Arial" w:cs="Arial"/>
          <w:b/>
          <w:color w:val="000000" w:themeColor="text1"/>
          <w:sz w:val="28"/>
          <w:szCs w:val="28"/>
        </w:rPr>
      </w:pPr>
      <w:bookmarkStart w:id="20" w:name="_Toc142942675"/>
      <w:r w:rsidRPr="007844CB">
        <w:rPr>
          <w:rFonts w:ascii="Arial" w:hAnsi="Arial" w:cs="Arial"/>
          <w:b/>
          <w:color w:val="000000" w:themeColor="text1"/>
          <w:sz w:val="28"/>
          <w:szCs w:val="28"/>
        </w:rPr>
        <w:t xml:space="preserve">Selection of DLP </w:t>
      </w:r>
      <w:r w:rsidR="00037C5E">
        <w:rPr>
          <w:rFonts w:ascii="Arial" w:hAnsi="Arial" w:cs="Arial"/>
          <w:b/>
          <w:color w:val="000000" w:themeColor="text1"/>
          <w:sz w:val="28"/>
          <w:szCs w:val="28"/>
        </w:rPr>
        <w:t>P</w:t>
      </w:r>
      <w:r w:rsidRPr="007844CB">
        <w:rPr>
          <w:rFonts w:ascii="Arial" w:hAnsi="Arial" w:cs="Arial"/>
          <w:b/>
          <w:color w:val="000000" w:themeColor="text1"/>
          <w:sz w:val="28"/>
          <w:szCs w:val="28"/>
        </w:rPr>
        <w:t>latform</w:t>
      </w:r>
      <w:bookmarkEnd w:id="20"/>
    </w:p>
    <w:p w14:paraId="35A16D20" w14:textId="013EFAA0" w:rsidR="00287ED9" w:rsidRPr="007844CB" w:rsidRDefault="00287ED9" w:rsidP="007234A5">
      <w:pPr>
        <w:spacing w:line="360" w:lineRule="auto"/>
        <w:rPr>
          <w:rFonts w:ascii="Arial" w:hAnsi="Arial" w:cs="Arial"/>
          <w:bCs/>
          <w:color w:val="000000" w:themeColor="text1"/>
          <w:sz w:val="24"/>
          <w:szCs w:val="24"/>
        </w:rPr>
      </w:pPr>
      <w:r w:rsidRPr="007844CB">
        <w:rPr>
          <w:rFonts w:ascii="Arial" w:hAnsi="Arial" w:cs="Arial"/>
          <w:bCs/>
          <w:color w:val="000000" w:themeColor="text1"/>
          <w:sz w:val="24"/>
          <w:szCs w:val="24"/>
        </w:rPr>
        <w:t>Google Data Loss Prevention (DLP) was selected as the DLP platform for the organisation because it is a cloud-based solution that is compatible with cloud storage. One of the standout benefits leading to the selection of Google DLP was the vendor's promotional offer: a 90-day free trial accompanied by $300 in credit</w:t>
      </w:r>
      <w:sdt>
        <w:sdtPr>
          <w:rPr>
            <w:rFonts w:ascii="Arial" w:hAnsi="Arial" w:cs="Arial"/>
            <w:bCs/>
            <w:color w:val="000000" w:themeColor="text1"/>
            <w:sz w:val="24"/>
            <w:szCs w:val="24"/>
          </w:rPr>
          <w:id w:val="-863671744"/>
          <w:citation/>
        </w:sdtPr>
        <w:sdtContent>
          <w:r w:rsidR="0062181B" w:rsidRPr="007844CB">
            <w:rPr>
              <w:rFonts w:ascii="Arial" w:hAnsi="Arial" w:cs="Arial"/>
              <w:bCs/>
              <w:color w:val="000000" w:themeColor="text1"/>
              <w:sz w:val="24"/>
              <w:szCs w:val="24"/>
            </w:rPr>
            <w:fldChar w:fldCharType="begin"/>
          </w:r>
          <w:r w:rsidR="0062181B" w:rsidRPr="007844CB">
            <w:rPr>
              <w:rFonts w:ascii="Arial" w:hAnsi="Arial" w:cs="Arial"/>
              <w:bCs/>
              <w:color w:val="000000" w:themeColor="text1"/>
              <w:sz w:val="24"/>
              <w:szCs w:val="24"/>
              <w:lang w:val="en-US"/>
            </w:rPr>
            <w:instrText xml:space="preserve"> CITATION Goo231 \l 1033 </w:instrText>
          </w:r>
          <w:r w:rsidR="0062181B" w:rsidRPr="007844CB">
            <w:rPr>
              <w:rFonts w:ascii="Arial" w:hAnsi="Arial" w:cs="Arial"/>
              <w:bCs/>
              <w:color w:val="000000" w:themeColor="text1"/>
              <w:sz w:val="24"/>
              <w:szCs w:val="24"/>
            </w:rPr>
            <w:fldChar w:fldCharType="separate"/>
          </w:r>
          <w:r w:rsidR="0062181B" w:rsidRPr="007844CB">
            <w:rPr>
              <w:rFonts w:ascii="Arial" w:hAnsi="Arial" w:cs="Arial"/>
              <w:bCs/>
              <w:noProof/>
              <w:color w:val="000000" w:themeColor="text1"/>
              <w:sz w:val="24"/>
              <w:szCs w:val="24"/>
              <w:lang w:val="en-US"/>
            </w:rPr>
            <w:t xml:space="preserve"> </w:t>
          </w:r>
          <w:r w:rsidR="0062181B" w:rsidRPr="007844CB">
            <w:rPr>
              <w:rFonts w:ascii="Arial" w:hAnsi="Arial" w:cs="Arial"/>
              <w:noProof/>
              <w:color w:val="000000" w:themeColor="text1"/>
              <w:sz w:val="24"/>
              <w:szCs w:val="24"/>
              <w:lang w:val="en-US"/>
            </w:rPr>
            <w:t>[5]</w:t>
          </w:r>
          <w:r w:rsidR="0062181B" w:rsidRPr="007844CB">
            <w:rPr>
              <w:rFonts w:ascii="Arial" w:hAnsi="Arial" w:cs="Arial"/>
              <w:bCs/>
              <w:color w:val="000000" w:themeColor="text1"/>
              <w:sz w:val="24"/>
              <w:szCs w:val="24"/>
            </w:rPr>
            <w:fldChar w:fldCharType="end"/>
          </w:r>
        </w:sdtContent>
      </w:sdt>
      <w:r w:rsidRPr="007844CB">
        <w:rPr>
          <w:rFonts w:ascii="Arial" w:hAnsi="Arial" w:cs="Arial"/>
          <w:bCs/>
          <w:color w:val="000000" w:themeColor="text1"/>
          <w:sz w:val="24"/>
          <w:szCs w:val="24"/>
        </w:rPr>
        <w:t xml:space="preserve">. This was a significant factor in the decision, as it allowed evaluation of a cloud platform's performance without making any upfront commitments. The credit was also a major plus, especially given the pay-per-usage pricing model inherent to cloud-based DLP solutions like Google's. With such a model, the cost is dictated by the volume of processed or scanned data. </w:t>
      </w:r>
    </w:p>
    <w:p w14:paraId="0CE4237E" w14:textId="16269A76" w:rsidR="00287ED9" w:rsidRPr="007844CB" w:rsidRDefault="00287ED9" w:rsidP="007234A5">
      <w:pPr>
        <w:spacing w:line="360" w:lineRule="auto"/>
        <w:jc w:val="both"/>
        <w:rPr>
          <w:rFonts w:ascii="Arial" w:hAnsi="Arial" w:cs="Arial"/>
          <w:sz w:val="24"/>
          <w:szCs w:val="24"/>
        </w:rPr>
      </w:pPr>
      <w:r w:rsidRPr="007844CB">
        <w:rPr>
          <w:rFonts w:ascii="Arial" w:hAnsi="Arial" w:cs="Arial"/>
          <w:sz w:val="24"/>
          <w:szCs w:val="24"/>
        </w:rPr>
        <w:t xml:space="preserve">Notably, Google Cloud DLP's </w:t>
      </w:r>
      <w:r w:rsidR="007375C7" w:rsidRPr="007844CB">
        <w:rPr>
          <w:rFonts w:ascii="Arial" w:hAnsi="Arial" w:cs="Arial"/>
          <w:sz w:val="24"/>
          <w:szCs w:val="24"/>
        </w:rPr>
        <w:t xml:space="preserve">150 </w:t>
      </w:r>
      <w:r w:rsidR="002048CD" w:rsidRPr="007844CB">
        <w:rPr>
          <w:rFonts w:ascii="Arial" w:hAnsi="Arial" w:cs="Arial"/>
          <w:sz w:val="24"/>
          <w:szCs w:val="24"/>
        </w:rPr>
        <w:t>built</w:t>
      </w:r>
      <w:r w:rsidR="007375C7" w:rsidRPr="007844CB">
        <w:rPr>
          <w:rFonts w:ascii="Arial" w:hAnsi="Arial" w:cs="Arial"/>
          <w:sz w:val="24"/>
          <w:szCs w:val="24"/>
        </w:rPr>
        <w:t>-</w:t>
      </w:r>
      <w:r w:rsidR="002048CD" w:rsidRPr="007844CB">
        <w:rPr>
          <w:rFonts w:ascii="Arial" w:hAnsi="Arial" w:cs="Arial"/>
          <w:sz w:val="24"/>
          <w:szCs w:val="24"/>
        </w:rPr>
        <w:t>in</w:t>
      </w:r>
      <w:r w:rsidRPr="007844CB">
        <w:rPr>
          <w:rFonts w:ascii="Arial" w:hAnsi="Arial" w:cs="Arial"/>
          <w:sz w:val="24"/>
          <w:szCs w:val="24"/>
        </w:rPr>
        <w:t xml:space="preserve"> stored info-types warrants exploration</w:t>
      </w:r>
      <w:r w:rsidR="007375C7" w:rsidRPr="007844CB">
        <w:rPr>
          <w:rFonts w:ascii="Arial" w:hAnsi="Arial" w:cs="Arial"/>
          <w:sz w:val="24"/>
          <w:szCs w:val="24"/>
        </w:rPr>
        <w:t xml:space="preserve"> </w:t>
      </w:r>
      <w:sdt>
        <w:sdtPr>
          <w:rPr>
            <w:rFonts w:ascii="Arial" w:hAnsi="Arial" w:cs="Arial"/>
            <w:sz w:val="24"/>
            <w:szCs w:val="24"/>
          </w:rPr>
          <w:id w:val="-85228145"/>
          <w:citation/>
        </w:sdtPr>
        <w:sdtContent>
          <w:r w:rsidR="007375C7" w:rsidRPr="007844CB">
            <w:rPr>
              <w:rFonts w:ascii="Arial" w:hAnsi="Arial" w:cs="Arial"/>
              <w:sz w:val="24"/>
              <w:szCs w:val="24"/>
            </w:rPr>
            <w:fldChar w:fldCharType="begin"/>
          </w:r>
          <w:r w:rsidR="00F26617" w:rsidRPr="007844CB">
            <w:rPr>
              <w:rFonts w:ascii="Arial" w:hAnsi="Arial" w:cs="Arial"/>
              <w:sz w:val="24"/>
              <w:szCs w:val="24"/>
              <w:lang w:val="en-US"/>
            </w:rPr>
            <w:instrText xml:space="preserve">CITATION Goo22 \l 1033 </w:instrText>
          </w:r>
          <w:r w:rsidR="007375C7" w:rsidRPr="007844CB">
            <w:rPr>
              <w:rFonts w:ascii="Arial" w:hAnsi="Arial" w:cs="Arial"/>
              <w:sz w:val="24"/>
              <w:szCs w:val="24"/>
            </w:rPr>
            <w:fldChar w:fldCharType="separate"/>
          </w:r>
          <w:r w:rsidR="00F26617" w:rsidRPr="007844CB">
            <w:rPr>
              <w:rFonts w:ascii="Arial" w:hAnsi="Arial" w:cs="Arial"/>
              <w:noProof/>
              <w:sz w:val="24"/>
              <w:szCs w:val="24"/>
              <w:lang w:val="en-US"/>
            </w:rPr>
            <w:t>[8]</w:t>
          </w:r>
          <w:r w:rsidR="007375C7" w:rsidRPr="007844CB">
            <w:rPr>
              <w:rFonts w:ascii="Arial" w:hAnsi="Arial" w:cs="Arial"/>
              <w:sz w:val="24"/>
              <w:szCs w:val="24"/>
            </w:rPr>
            <w:fldChar w:fldCharType="end"/>
          </w:r>
        </w:sdtContent>
      </w:sdt>
      <w:r w:rsidR="00581952" w:rsidRPr="007844CB">
        <w:rPr>
          <w:rFonts w:ascii="Arial" w:hAnsi="Arial" w:cs="Arial"/>
          <w:sz w:val="24"/>
          <w:szCs w:val="24"/>
        </w:rPr>
        <w:t xml:space="preserve"> and </w:t>
      </w:r>
      <w:r w:rsidR="00CD102C" w:rsidRPr="007844CB">
        <w:rPr>
          <w:rFonts w:ascii="Arial" w:hAnsi="Arial" w:cs="Arial"/>
          <w:sz w:val="24"/>
          <w:szCs w:val="24"/>
        </w:rPr>
        <w:t xml:space="preserve">the custom info-types that can be created </w:t>
      </w:r>
      <w:sdt>
        <w:sdtPr>
          <w:rPr>
            <w:rFonts w:ascii="Arial" w:hAnsi="Arial" w:cs="Arial"/>
            <w:sz w:val="24"/>
            <w:szCs w:val="24"/>
          </w:rPr>
          <w:id w:val="588965185"/>
          <w:citation/>
        </w:sdtPr>
        <w:sdtContent>
          <w:r w:rsidR="00CD102C" w:rsidRPr="007844CB">
            <w:rPr>
              <w:rFonts w:ascii="Arial" w:hAnsi="Arial" w:cs="Arial"/>
              <w:sz w:val="24"/>
              <w:szCs w:val="24"/>
            </w:rPr>
            <w:fldChar w:fldCharType="begin"/>
          </w:r>
          <w:r w:rsidR="00CD102C" w:rsidRPr="007844CB">
            <w:rPr>
              <w:rFonts w:ascii="Arial" w:hAnsi="Arial" w:cs="Arial"/>
              <w:sz w:val="24"/>
              <w:szCs w:val="24"/>
              <w:lang w:val="en-US"/>
            </w:rPr>
            <w:instrText xml:space="preserve"> CITATION Goo23 \l 1033 </w:instrText>
          </w:r>
          <w:r w:rsidR="00CD102C" w:rsidRPr="007844CB">
            <w:rPr>
              <w:rFonts w:ascii="Arial" w:hAnsi="Arial" w:cs="Arial"/>
              <w:sz w:val="24"/>
              <w:szCs w:val="24"/>
            </w:rPr>
            <w:fldChar w:fldCharType="separate"/>
          </w:r>
          <w:r w:rsidR="00CD102C" w:rsidRPr="007844CB">
            <w:rPr>
              <w:rFonts w:ascii="Arial" w:hAnsi="Arial" w:cs="Arial"/>
              <w:noProof/>
              <w:sz w:val="24"/>
              <w:szCs w:val="24"/>
              <w:lang w:val="en-US"/>
            </w:rPr>
            <w:t>[6]</w:t>
          </w:r>
          <w:r w:rsidR="00CD102C" w:rsidRPr="007844CB">
            <w:rPr>
              <w:rFonts w:ascii="Arial" w:hAnsi="Arial" w:cs="Arial"/>
              <w:sz w:val="24"/>
              <w:szCs w:val="24"/>
            </w:rPr>
            <w:fldChar w:fldCharType="end"/>
          </w:r>
        </w:sdtContent>
      </w:sdt>
      <w:r w:rsidRPr="007844CB">
        <w:rPr>
          <w:rFonts w:ascii="Arial" w:hAnsi="Arial" w:cs="Arial"/>
          <w:sz w:val="24"/>
          <w:szCs w:val="24"/>
        </w:rPr>
        <w:t>. These predefined sensitive data formats or templates empower the DLP tool to discern and respond to specific data categories. By harnessing these established stored info</w:t>
      </w:r>
      <w:r w:rsidR="006263FE" w:rsidRPr="007844CB">
        <w:rPr>
          <w:rFonts w:ascii="Arial" w:hAnsi="Arial" w:cs="Arial"/>
          <w:sz w:val="24"/>
          <w:szCs w:val="24"/>
        </w:rPr>
        <w:t>-</w:t>
      </w:r>
      <w:r w:rsidRPr="007844CB">
        <w:rPr>
          <w:rFonts w:ascii="Arial" w:hAnsi="Arial" w:cs="Arial"/>
          <w:sz w:val="24"/>
          <w:szCs w:val="24"/>
        </w:rPr>
        <w:t>types, this can seamlessly tailor the scans to pinpoint distinct types of sensitive data. This framework ensures that the evaluations transcend mere breadth, delving into depth by identifying potentially sensitive data points that conform to recognisable patterns or structures. Illustrative instances encompass credit card numbers, social security numbers, and email addresses, with dedicated stored info</w:t>
      </w:r>
      <w:r w:rsidR="006263FE" w:rsidRPr="007844CB">
        <w:rPr>
          <w:rFonts w:ascii="Arial" w:hAnsi="Arial" w:cs="Arial"/>
          <w:sz w:val="24"/>
          <w:szCs w:val="24"/>
        </w:rPr>
        <w:t>-</w:t>
      </w:r>
      <w:r w:rsidRPr="007844CB">
        <w:rPr>
          <w:rFonts w:ascii="Arial" w:hAnsi="Arial" w:cs="Arial"/>
          <w:sz w:val="24"/>
          <w:szCs w:val="24"/>
        </w:rPr>
        <w:t>types even catering to UK driving licenses, national insurance, and passport numbers.</w:t>
      </w:r>
    </w:p>
    <w:p w14:paraId="27325B76" w14:textId="77777777" w:rsidR="00287ED9" w:rsidRPr="007844CB" w:rsidRDefault="00287ED9" w:rsidP="007234A5">
      <w:pPr>
        <w:spacing w:line="360" w:lineRule="auto"/>
        <w:jc w:val="both"/>
        <w:rPr>
          <w:rFonts w:ascii="Arial" w:hAnsi="Arial" w:cs="Arial"/>
          <w:sz w:val="24"/>
          <w:szCs w:val="24"/>
        </w:rPr>
      </w:pPr>
      <w:r w:rsidRPr="007844CB">
        <w:rPr>
          <w:rFonts w:ascii="Arial" w:hAnsi="Arial" w:cs="Arial"/>
          <w:sz w:val="24"/>
          <w:szCs w:val="24"/>
        </w:rPr>
        <w:t>A pivotal dimension aspires to explore extensively within Google Cloud DLP pertains to the comparative efficacy of stored info-types versus custom-designed ones. While stored info- types serve as predefined templates adept at detecting and handling prevalent data categories, such as personal identification numbers and email addresses, the interest lies in developing bespoke info-types tailored to the distinct requisites. This bespoke approach enables the definition of patterns or data structures unique to the project, thereby enhancing the comprehensiveness of data protection.</w:t>
      </w:r>
    </w:p>
    <w:p w14:paraId="51EB8AAB" w14:textId="77777777" w:rsidR="00287ED9" w:rsidRPr="007844CB" w:rsidRDefault="00287ED9" w:rsidP="007234A5">
      <w:pPr>
        <w:spacing w:line="360" w:lineRule="auto"/>
        <w:jc w:val="both"/>
        <w:rPr>
          <w:rFonts w:ascii="Arial" w:hAnsi="Arial" w:cs="Arial"/>
          <w:sz w:val="24"/>
          <w:szCs w:val="24"/>
        </w:rPr>
      </w:pPr>
      <w:r w:rsidRPr="007844CB">
        <w:rPr>
          <w:rFonts w:ascii="Arial" w:hAnsi="Arial" w:cs="Arial"/>
          <w:sz w:val="24"/>
          <w:szCs w:val="24"/>
        </w:rPr>
        <w:t xml:space="preserve">The aim of this undertaking centres around evaluating the performance of these custom info- types relative to the preset stored variants. This comprehensive analysis </w:t>
      </w:r>
      <w:r w:rsidRPr="007844CB">
        <w:rPr>
          <w:rFonts w:ascii="Arial" w:hAnsi="Arial" w:cs="Arial"/>
          <w:sz w:val="24"/>
          <w:szCs w:val="24"/>
        </w:rPr>
        <w:lastRenderedPageBreak/>
        <w:t>aims to highlight the optimal path forward, safeguarding the data with the utmost effectiveness.</w:t>
      </w:r>
    </w:p>
    <w:p w14:paraId="5433A2ED" w14:textId="66B6D7DE" w:rsidR="00287ED9" w:rsidRPr="007844CB" w:rsidRDefault="00287ED9" w:rsidP="007234A5">
      <w:pPr>
        <w:spacing w:line="360" w:lineRule="auto"/>
        <w:jc w:val="both"/>
        <w:rPr>
          <w:rFonts w:ascii="Arial" w:hAnsi="Arial" w:cs="Arial"/>
        </w:rPr>
      </w:pPr>
      <w:proofErr w:type="gramStart"/>
      <w:r w:rsidRPr="007844CB">
        <w:rPr>
          <w:rFonts w:ascii="Arial" w:hAnsi="Arial" w:cs="Arial"/>
          <w:sz w:val="24"/>
          <w:szCs w:val="24"/>
        </w:rPr>
        <w:t>By addressing financial constraints on the project, it</w:t>
      </w:r>
      <w:proofErr w:type="gramEnd"/>
      <w:r w:rsidRPr="007844CB">
        <w:rPr>
          <w:rFonts w:ascii="Arial" w:hAnsi="Arial" w:cs="Arial"/>
          <w:sz w:val="24"/>
          <w:szCs w:val="24"/>
        </w:rPr>
        <w:t xml:space="preserve"> was decided that Google Cloud DLP's 90-day free trial period would be used. The approach utilises a dedicated Google Cloud bucket to house the testing data. This centralised storage model guarantees convenient accessibility and streamlined management, all while upholding the segregation of this data from unrelated datasets.</w:t>
      </w:r>
    </w:p>
    <w:p w14:paraId="5BFE5203" w14:textId="77777777" w:rsidR="00287ED9" w:rsidRPr="007844CB" w:rsidRDefault="00287ED9" w:rsidP="007234A5">
      <w:pPr>
        <w:spacing w:line="360" w:lineRule="auto"/>
        <w:rPr>
          <w:rFonts w:ascii="Arial" w:hAnsi="Arial" w:cs="Arial"/>
        </w:rPr>
      </w:pPr>
    </w:p>
    <w:p w14:paraId="469D16DB" w14:textId="47D520AF" w:rsidR="00287ED9" w:rsidRDefault="00287ED9" w:rsidP="002919D4">
      <w:pPr>
        <w:pStyle w:val="Heading2"/>
        <w:numPr>
          <w:ilvl w:val="1"/>
          <w:numId w:val="26"/>
        </w:numPr>
        <w:spacing w:line="360" w:lineRule="auto"/>
        <w:rPr>
          <w:rFonts w:ascii="Arial" w:hAnsi="Arial" w:cs="Arial"/>
          <w:b/>
          <w:bCs/>
          <w:color w:val="auto"/>
          <w:sz w:val="28"/>
          <w:szCs w:val="28"/>
        </w:rPr>
      </w:pPr>
      <w:bookmarkStart w:id="21" w:name="_Toc142942676"/>
      <w:r w:rsidRPr="007844CB">
        <w:rPr>
          <w:rFonts w:ascii="Arial" w:hAnsi="Arial" w:cs="Arial"/>
          <w:b/>
          <w:bCs/>
          <w:color w:val="auto"/>
          <w:sz w:val="28"/>
          <w:szCs w:val="28"/>
        </w:rPr>
        <w:t xml:space="preserve">Data </w:t>
      </w:r>
      <w:r w:rsidR="00037C5E">
        <w:rPr>
          <w:rFonts w:ascii="Arial" w:hAnsi="Arial" w:cs="Arial"/>
          <w:b/>
          <w:bCs/>
          <w:color w:val="auto"/>
          <w:sz w:val="28"/>
          <w:szCs w:val="28"/>
        </w:rPr>
        <w:t>S</w:t>
      </w:r>
      <w:r w:rsidRPr="007844CB">
        <w:rPr>
          <w:rFonts w:ascii="Arial" w:hAnsi="Arial" w:cs="Arial"/>
          <w:b/>
          <w:bCs/>
          <w:color w:val="auto"/>
          <w:sz w:val="28"/>
          <w:szCs w:val="28"/>
        </w:rPr>
        <w:t>torage</w:t>
      </w:r>
      <w:bookmarkEnd w:id="21"/>
    </w:p>
    <w:p w14:paraId="13829A44" w14:textId="3F8F76C5" w:rsidR="00287ED9" w:rsidRPr="007844CB" w:rsidRDefault="00287ED9" w:rsidP="007234A5">
      <w:pPr>
        <w:spacing w:line="360" w:lineRule="auto"/>
        <w:rPr>
          <w:rFonts w:ascii="Arial" w:hAnsi="Arial" w:cs="Arial"/>
          <w:sz w:val="24"/>
          <w:szCs w:val="24"/>
        </w:rPr>
      </w:pPr>
      <w:r w:rsidRPr="007844CB">
        <w:rPr>
          <w:rFonts w:ascii="Arial" w:hAnsi="Arial" w:cs="Arial"/>
          <w:sz w:val="24"/>
          <w:szCs w:val="24"/>
        </w:rPr>
        <w:t>Selecting a Google Cloud Storage (GCS) bucket to store test-sensitive data was a strategic decision, and one that significantly impacted the data protection and processing pipeline. The primary reason for utilising GCS is that its seamless integration with Google Cloud DLP. DLP can scan and identify sensitive information, such as personally identifiable information (PII), in the test data within the bucket. After identification, it can automatically transfer the detected data to another designated GCS bucket, which will hold the processed data. This automated workflow simplifies the data management process, ensuring data protection while maintaining processing efficiency.</w:t>
      </w:r>
    </w:p>
    <w:p w14:paraId="7C064E0B" w14:textId="5D0C562B" w:rsidR="00287ED9" w:rsidRPr="007844CB" w:rsidRDefault="00287ED9" w:rsidP="007234A5">
      <w:pPr>
        <w:spacing w:line="360" w:lineRule="auto"/>
        <w:rPr>
          <w:rFonts w:ascii="Arial" w:hAnsi="Arial" w:cs="Arial"/>
          <w:sz w:val="24"/>
          <w:szCs w:val="24"/>
        </w:rPr>
      </w:pPr>
      <w:r w:rsidRPr="007844CB">
        <w:rPr>
          <w:rFonts w:ascii="Arial" w:hAnsi="Arial" w:cs="Arial"/>
          <w:sz w:val="24"/>
          <w:szCs w:val="24"/>
        </w:rPr>
        <w:t>The benefits of using Google Cloud Storage in this manner are manifold. Firstly, it offers robust security features like encryption at rest, Identity and Access Management (IAM) roles, and audit logs, ensuring that sensitive test data remains confidential</w:t>
      </w:r>
      <w:r w:rsidR="00520CEE" w:rsidRPr="007844CB">
        <w:rPr>
          <w:rFonts w:ascii="Arial" w:hAnsi="Arial" w:cs="Arial"/>
          <w:sz w:val="24"/>
          <w:szCs w:val="24"/>
        </w:rPr>
        <w:t xml:space="preserve"> </w:t>
      </w:r>
      <w:sdt>
        <w:sdtPr>
          <w:rPr>
            <w:rFonts w:ascii="Arial" w:hAnsi="Arial" w:cs="Arial"/>
            <w:sz w:val="24"/>
            <w:szCs w:val="24"/>
          </w:rPr>
          <w:id w:val="-2125612454"/>
          <w:citation/>
        </w:sdtPr>
        <w:sdtContent>
          <w:r w:rsidR="009E32A4" w:rsidRPr="007844CB">
            <w:rPr>
              <w:rFonts w:ascii="Arial" w:hAnsi="Arial" w:cs="Arial"/>
              <w:sz w:val="24"/>
              <w:szCs w:val="24"/>
            </w:rPr>
            <w:fldChar w:fldCharType="begin"/>
          </w:r>
          <w:r w:rsidR="009E32A4" w:rsidRPr="007844CB">
            <w:rPr>
              <w:rFonts w:ascii="Arial" w:hAnsi="Arial" w:cs="Arial"/>
              <w:sz w:val="24"/>
              <w:szCs w:val="24"/>
              <w:lang w:val="en-US"/>
            </w:rPr>
            <w:instrText xml:space="preserve"> CITATION Goo221 \l 1033 </w:instrText>
          </w:r>
          <w:r w:rsidR="009E32A4" w:rsidRPr="007844CB">
            <w:rPr>
              <w:rFonts w:ascii="Arial" w:hAnsi="Arial" w:cs="Arial"/>
              <w:sz w:val="24"/>
              <w:szCs w:val="24"/>
            </w:rPr>
            <w:fldChar w:fldCharType="separate"/>
          </w:r>
          <w:r w:rsidR="009E32A4" w:rsidRPr="007844CB">
            <w:rPr>
              <w:rFonts w:ascii="Arial" w:hAnsi="Arial" w:cs="Arial"/>
              <w:noProof/>
              <w:sz w:val="24"/>
              <w:szCs w:val="24"/>
              <w:lang w:val="en-US"/>
            </w:rPr>
            <w:t>[8]</w:t>
          </w:r>
          <w:r w:rsidR="009E32A4" w:rsidRPr="007844CB">
            <w:rPr>
              <w:rFonts w:ascii="Arial" w:hAnsi="Arial" w:cs="Arial"/>
              <w:sz w:val="24"/>
              <w:szCs w:val="24"/>
            </w:rPr>
            <w:fldChar w:fldCharType="end"/>
          </w:r>
        </w:sdtContent>
      </w:sdt>
      <w:r w:rsidRPr="007844CB">
        <w:rPr>
          <w:rFonts w:ascii="Arial" w:hAnsi="Arial" w:cs="Arial"/>
          <w:sz w:val="24"/>
          <w:szCs w:val="24"/>
        </w:rPr>
        <w:t>. Moreover, the direct integration between GCS and Cloud DLP makes setting up a comprehensive data protection strategy easily achievable without requiring third-party tools or extensive custom configurations. Utilising the bucket accelerates the project implementation and reduces potential points of failure.</w:t>
      </w:r>
    </w:p>
    <w:p w14:paraId="54FEB495" w14:textId="660E8281" w:rsidR="00287ED9" w:rsidRPr="007844CB" w:rsidRDefault="00287ED9" w:rsidP="007234A5">
      <w:pPr>
        <w:spacing w:line="360" w:lineRule="auto"/>
        <w:rPr>
          <w:rFonts w:ascii="Arial" w:hAnsi="Arial" w:cs="Arial"/>
          <w:sz w:val="24"/>
          <w:szCs w:val="24"/>
        </w:rPr>
      </w:pPr>
      <w:r w:rsidRPr="007844CB">
        <w:rPr>
          <w:rFonts w:ascii="Arial" w:hAnsi="Arial" w:cs="Arial"/>
          <w:sz w:val="24"/>
          <w:szCs w:val="24"/>
        </w:rPr>
        <w:t>However, there are drawbacks to consider</w:t>
      </w:r>
      <w:r w:rsidR="005856C0" w:rsidRPr="007844CB">
        <w:rPr>
          <w:rFonts w:ascii="Arial" w:hAnsi="Arial" w:cs="Arial"/>
          <w:sz w:val="24"/>
          <w:szCs w:val="24"/>
        </w:rPr>
        <w:t xml:space="preserve"> </w:t>
      </w:r>
      <w:sdt>
        <w:sdtPr>
          <w:rPr>
            <w:rFonts w:ascii="Arial" w:hAnsi="Arial" w:cs="Arial"/>
            <w:sz w:val="24"/>
            <w:szCs w:val="24"/>
          </w:rPr>
          <w:id w:val="-171730227"/>
          <w:citation/>
        </w:sdtPr>
        <w:sdtContent>
          <w:r w:rsidR="005856C0" w:rsidRPr="007844CB">
            <w:rPr>
              <w:rFonts w:ascii="Arial" w:hAnsi="Arial" w:cs="Arial"/>
              <w:sz w:val="24"/>
              <w:szCs w:val="24"/>
            </w:rPr>
            <w:fldChar w:fldCharType="begin"/>
          </w:r>
          <w:r w:rsidR="005856C0" w:rsidRPr="007844CB">
            <w:rPr>
              <w:rFonts w:ascii="Arial" w:hAnsi="Arial" w:cs="Arial"/>
              <w:sz w:val="24"/>
              <w:szCs w:val="24"/>
              <w:lang w:val="en-US"/>
            </w:rPr>
            <w:instrText xml:space="preserve"> CITATION NIB23 \l 1033 </w:instrText>
          </w:r>
          <w:r w:rsidR="005856C0" w:rsidRPr="007844CB">
            <w:rPr>
              <w:rFonts w:ascii="Arial" w:hAnsi="Arial" w:cs="Arial"/>
              <w:sz w:val="24"/>
              <w:szCs w:val="24"/>
            </w:rPr>
            <w:fldChar w:fldCharType="separate"/>
          </w:r>
          <w:r w:rsidR="005856C0" w:rsidRPr="007844CB">
            <w:rPr>
              <w:rFonts w:ascii="Arial" w:hAnsi="Arial" w:cs="Arial"/>
              <w:noProof/>
              <w:sz w:val="24"/>
              <w:szCs w:val="24"/>
              <w:lang w:val="en-US"/>
            </w:rPr>
            <w:t>[12]</w:t>
          </w:r>
          <w:r w:rsidR="005856C0" w:rsidRPr="007844CB">
            <w:rPr>
              <w:rFonts w:ascii="Arial" w:hAnsi="Arial" w:cs="Arial"/>
              <w:sz w:val="24"/>
              <w:szCs w:val="24"/>
            </w:rPr>
            <w:fldChar w:fldCharType="end"/>
          </w:r>
        </w:sdtContent>
      </w:sdt>
      <w:r w:rsidRPr="007844CB">
        <w:rPr>
          <w:rFonts w:ascii="Arial" w:hAnsi="Arial" w:cs="Arial"/>
          <w:sz w:val="24"/>
          <w:szCs w:val="24"/>
        </w:rPr>
        <w:t xml:space="preserve">. As a managed service, GCS may offer different </w:t>
      </w:r>
      <w:r w:rsidR="001F4F2E" w:rsidRPr="007844CB">
        <w:rPr>
          <w:rFonts w:ascii="Arial" w:hAnsi="Arial" w:cs="Arial"/>
          <w:sz w:val="24"/>
          <w:szCs w:val="24"/>
        </w:rPr>
        <w:t>limited</w:t>
      </w:r>
      <w:r w:rsidRPr="007844CB">
        <w:rPr>
          <w:rFonts w:ascii="Arial" w:hAnsi="Arial" w:cs="Arial"/>
          <w:sz w:val="24"/>
          <w:szCs w:val="24"/>
        </w:rPr>
        <w:t xml:space="preserve"> control</w:t>
      </w:r>
      <w:r w:rsidR="00E72C93" w:rsidRPr="007844CB">
        <w:rPr>
          <w:rFonts w:ascii="Arial" w:hAnsi="Arial" w:cs="Arial"/>
          <w:sz w:val="24"/>
          <w:szCs w:val="24"/>
        </w:rPr>
        <w:t xml:space="preserve"> compared to</w:t>
      </w:r>
      <w:r w:rsidRPr="007844CB">
        <w:rPr>
          <w:rFonts w:ascii="Arial" w:hAnsi="Arial" w:cs="Arial"/>
          <w:sz w:val="24"/>
          <w:szCs w:val="24"/>
        </w:rPr>
        <w:t xml:space="preserve"> self-hosted solutions. Also, costs can escalate, especially with large data volumes and frequent DLP scans. The reliance on a single cloud provider can also raise concerns about vendor lock-in, limiting flexibility in future infrastructural decisions. While Google Cloud Storage offers an efficient and secure solution for storing test-sensitive data and integrating with Cloud </w:t>
      </w:r>
      <w:r w:rsidRPr="007844CB">
        <w:rPr>
          <w:rFonts w:ascii="Arial" w:hAnsi="Arial" w:cs="Arial"/>
          <w:sz w:val="24"/>
          <w:szCs w:val="24"/>
        </w:rPr>
        <w:lastRenderedPageBreak/>
        <w:t>DLP, evaluating its long-term implications and costs is essential to determine its suitability for a project's specific needs.</w:t>
      </w:r>
    </w:p>
    <w:p w14:paraId="32809C73" w14:textId="77777777" w:rsidR="005449C5" w:rsidRPr="007844CB" w:rsidRDefault="005449C5" w:rsidP="007234A5">
      <w:pPr>
        <w:spacing w:line="360" w:lineRule="auto"/>
        <w:rPr>
          <w:rFonts w:ascii="Arial" w:hAnsi="Arial" w:cs="Arial"/>
          <w:b/>
          <w:bCs/>
          <w:sz w:val="32"/>
          <w:szCs w:val="32"/>
        </w:rPr>
      </w:pPr>
    </w:p>
    <w:p w14:paraId="2D8B613E" w14:textId="77777777" w:rsidR="00FD2339" w:rsidRPr="007844CB" w:rsidRDefault="00FD2339" w:rsidP="007234A5">
      <w:pPr>
        <w:spacing w:line="360" w:lineRule="auto"/>
        <w:rPr>
          <w:rFonts w:ascii="Arial" w:hAnsi="Arial" w:cs="Arial"/>
          <w:b/>
          <w:bCs/>
          <w:sz w:val="32"/>
          <w:szCs w:val="32"/>
        </w:rPr>
      </w:pPr>
    </w:p>
    <w:p w14:paraId="6A3BDCBD" w14:textId="610E18F7" w:rsidR="00287ED9" w:rsidRPr="007844CB" w:rsidRDefault="00C23A60" w:rsidP="002919D4">
      <w:pPr>
        <w:pStyle w:val="Heading2"/>
        <w:numPr>
          <w:ilvl w:val="1"/>
          <w:numId w:val="26"/>
        </w:numPr>
        <w:spacing w:line="360" w:lineRule="auto"/>
        <w:rPr>
          <w:rFonts w:ascii="Arial" w:hAnsi="Arial" w:cs="Arial"/>
          <w:b/>
          <w:bCs/>
          <w:color w:val="auto"/>
          <w:sz w:val="28"/>
          <w:szCs w:val="28"/>
        </w:rPr>
      </w:pPr>
      <w:bookmarkStart w:id="22" w:name="_Toc142942677"/>
      <w:r w:rsidRPr="007844CB">
        <w:rPr>
          <w:rFonts w:ascii="Arial" w:hAnsi="Arial" w:cs="Arial"/>
          <w:b/>
          <w:bCs/>
          <w:color w:val="auto"/>
          <w:sz w:val="28"/>
          <w:szCs w:val="28"/>
        </w:rPr>
        <w:t xml:space="preserve">The </w:t>
      </w:r>
      <w:r w:rsidR="003B7B31">
        <w:rPr>
          <w:rFonts w:ascii="Arial" w:hAnsi="Arial" w:cs="Arial"/>
          <w:b/>
          <w:bCs/>
          <w:color w:val="auto"/>
          <w:sz w:val="28"/>
          <w:szCs w:val="28"/>
        </w:rPr>
        <w:t>C</w:t>
      </w:r>
      <w:r w:rsidRPr="007844CB">
        <w:rPr>
          <w:rFonts w:ascii="Arial" w:hAnsi="Arial" w:cs="Arial"/>
          <w:b/>
          <w:bCs/>
          <w:color w:val="auto"/>
          <w:sz w:val="28"/>
          <w:szCs w:val="28"/>
        </w:rPr>
        <w:t>ustom Info-types</w:t>
      </w:r>
      <w:bookmarkEnd w:id="22"/>
    </w:p>
    <w:p w14:paraId="7824AE03" w14:textId="77777777" w:rsidR="002919D4" w:rsidRPr="007844CB" w:rsidRDefault="002919D4" w:rsidP="002919D4"/>
    <w:p w14:paraId="3E4F2EEB" w14:textId="343D72A8" w:rsidR="00C23A60" w:rsidRPr="007844CB" w:rsidRDefault="00C23A60" w:rsidP="002919D4">
      <w:pPr>
        <w:pStyle w:val="Heading3"/>
        <w:numPr>
          <w:ilvl w:val="2"/>
          <w:numId w:val="26"/>
        </w:numPr>
        <w:rPr>
          <w:rFonts w:ascii="Arial" w:hAnsi="Arial" w:cs="Arial"/>
          <w:b/>
          <w:bCs/>
          <w:color w:val="auto"/>
        </w:rPr>
      </w:pPr>
      <w:bookmarkStart w:id="23" w:name="_Toc142942678"/>
      <w:r w:rsidRPr="007844CB">
        <w:rPr>
          <w:rFonts w:ascii="Arial" w:hAnsi="Arial" w:cs="Arial"/>
          <w:b/>
          <w:bCs/>
          <w:color w:val="auto"/>
        </w:rPr>
        <w:t xml:space="preserve">UK </w:t>
      </w:r>
      <w:r w:rsidR="00DF6A38">
        <w:rPr>
          <w:rFonts w:ascii="Arial" w:hAnsi="Arial" w:cs="Arial"/>
          <w:b/>
          <w:bCs/>
          <w:color w:val="auto"/>
        </w:rPr>
        <w:t>D</w:t>
      </w:r>
      <w:r w:rsidRPr="007844CB">
        <w:rPr>
          <w:rFonts w:ascii="Arial" w:hAnsi="Arial" w:cs="Arial"/>
          <w:b/>
          <w:bCs/>
          <w:color w:val="auto"/>
        </w:rPr>
        <w:t>riving License Syntax</w:t>
      </w:r>
      <w:bookmarkEnd w:id="23"/>
    </w:p>
    <w:p w14:paraId="7423F482" w14:textId="059C5663" w:rsidR="00C23A60" w:rsidRPr="007844CB" w:rsidRDefault="00585E10" w:rsidP="007234A5">
      <w:pPr>
        <w:spacing w:line="360" w:lineRule="auto"/>
        <w:rPr>
          <w:rFonts w:ascii="Arial" w:hAnsi="Arial" w:cs="Arial"/>
          <w:sz w:val="24"/>
          <w:szCs w:val="24"/>
        </w:rPr>
      </w:pPr>
      <w:r w:rsidRPr="007844CB">
        <w:rPr>
          <w:rFonts w:ascii="Arial" w:hAnsi="Arial" w:cs="Arial"/>
          <w:sz w:val="24"/>
          <w:szCs w:val="24"/>
        </w:rPr>
        <w:t xml:space="preserve">Figure </w:t>
      </w:r>
      <w:r w:rsidR="005449C5" w:rsidRPr="007844CB">
        <w:rPr>
          <w:rFonts w:ascii="Arial" w:hAnsi="Arial" w:cs="Arial"/>
          <w:sz w:val="24"/>
          <w:szCs w:val="24"/>
        </w:rPr>
        <w:t>4 is</w:t>
      </w:r>
      <w:r w:rsidRPr="007844CB">
        <w:rPr>
          <w:rFonts w:ascii="Arial" w:hAnsi="Arial" w:cs="Arial"/>
          <w:sz w:val="24"/>
          <w:szCs w:val="24"/>
        </w:rPr>
        <w:t xml:space="preserve"> a screenshot of the custom info-type for a UK driving license that matches the test data format. The rule uses Google re2 syntax.</w:t>
      </w:r>
    </w:p>
    <w:p w14:paraId="671055CB" w14:textId="5F923078" w:rsidR="005449C5" w:rsidRPr="007844CB" w:rsidRDefault="005449C5" w:rsidP="007234A5">
      <w:pPr>
        <w:spacing w:line="360" w:lineRule="auto"/>
        <w:rPr>
          <w:rFonts w:ascii="Arial" w:hAnsi="Arial" w:cs="Arial"/>
          <w:b/>
          <w:bCs/>
          <w:sz w:val="20"/>
          <w:szCs w:val="20"/>
        </w:rPr>
      </w:pPr>
      <w:r w:rsidRPr="007844CB">
        <w:rPr>
          <w:rFonts w:ascii="Arial" w:hAnsi="Arial" w:cs="Arial"/>
          <w:sz w:val="18"/>
          <w:szCs w:val="18"/>
        </w:rPr>
        <w:t>Figure 4</w:t>
      </w:r>
    </w:p>
    <w:p w14:paraId="27E40FE2" w14:textId="19A11CE9" w:rsidR="00D13540" w:rsidRPr="007844CB" w:rsidRDefault="00D13540" w:rsidP="007234A5">
      <w:pPr>
        <w:spacing w:line="360" w:lineRule="auto"/>
        <w:rPr>
          <w:rFonts w:ascii="Arial" w:hAnsi="Arial" w:cs="Arial"/>
          <w:b/>
          <w:bCs/>
          <w:sz w:val="28"/>
          <w:szCs w:val="28"/>
        </w:rPr>
      </w:pPr>
      <w:r w:rsidRPr="007844CB">
        <w:rPr>
          <w:rFonts w:ascii="Arial" w:hAnsi="Arial" w:cs="Arial"/>
          <w:noProof/>
        </w:rPr>
        <w:drawing>
          <wp:inline distT="0" distB="0" distL="0" distR="0" wp14:anchorId="54DED043" wp14:editId="0048609E">
            <wp:extent cx="5731510" cy="1863725"/>
            <wp:effectExtent l="0" t="0" r="2540" b="3175"/>
            <wp:docPr id="920238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238075" name=""/>
                    <pic:cNvPicPr/>
                  </pic:nvPicPr>
                  <pic:blipFill>
                    <a:blip r:embed="rId12"/>
                    <a:stretch>
                      <a:fillRect/>
                    </a:stretch>
                  </pic:blipFill>
                  <pic:spPr>
                    <a:xfrm>
                      <a:off x="0" y="0"/>
                      <a:ext cx="5731510" cy="1863725"/>
                    </a:xfrm>
                    <a:prstGeom prst="rect">
                      <a:avLst/>
                    </a:prstGeom>
                  </pic:spPr>
                </pic:pic>
              </a:graphicData>
            </a:graphic>
          </wp:inline>
        </w:drawing>
      </w:r>
    </w:p>
    <w:p w14:paraId="55CAF53A" w14:textId="77777777" w:rsidR="0035263D" w:rsidRPr="007844CB" w:rsidRDefault="0035263D" w:rsidP="007234A5">
      <w:pPr>
        <w:pStyle w:val="ListParagraph"/>
        <w:numPr>
          <w:ilvl w:val="0"/>
          <w:numId w:val="19"/>
        </w:numPr>
        <w:spacing w:line="360" w:lineRule="auto"/>
        <w:rPr>
          <w:rFonts w:ascii="Arial" w:hAnsi="Arial" w:cs="Arial"/>
        </w:rPr>
      </w:pPr>
      <w:r w:rsidRPr="007844CB">
        <w:rPr>
          <w:rFonts w:ascii="Arial" w:hAnsi="Arial" w:cs="Arial"/>
        </w:rPr>
        <w:t>[A-Za-z]{5}:</w:t>
      </w:r>
    </w:p>
    <w:p w14:paraId="662E8FE1" w14:textId="77777777" w:rsidR="0035263D" w:rsidRPr="007844CB" w:rsidRDefault="0035263D" w:rsidP="007234A5">
      <w:pPr>
        <w:spacing w:line="360" w:lineRule="auto"/>
        <w:rPr>
          <w:rFonts w:ascii="Arial" w:hAnsi="Arial" w:cs="Arial"/>
          <w:sz w:val="24"/>
          <w:szCs w:val="24"/>
        </w:rPr>
      </w:pPr>
    </w:p>
    <w:p w14:paraId="23529477" w14:textId="77777777" w:rsidR="0035263D" w:rsidRPr="007844CB" w:rsidRDefault="0035263D" w:rsidP="007234A5">
      <w:pPr>
        <w:pStyle w:val="ListParagraph"/>
        <w:numPr>
          <w:ilvl w:val="0"/>
          <w:numId w:val="19"/>
        </w:numPr>
        <w:spacing w:line="360" w:lineRule="auto"/>
        <w:rPr>
          <w:rFonts w:ascii="Arial" w:hAnsi="Arial" w:cs="Arial"/>
        </w:rPr>
      </w:pPr>
      <w:r w:rsidRPr="007844CB">
        <w:rPr>
          <w:rFonts w:ascii="Arial" w:hAnsi="Arial" w:cs="Arial"/>
        </w:rPr>
        <w:t>[A-Za-z]: Matches any single alphabetical character, either uppercase (A-Z) or lowercase (a-z).</w:t>
      </w:r>
    </w:p>
    <w:p w14:paraId="32165806" w14:textId="77777777" w:rsidR="0035263D" w:rsidRPr="007844CB" w:rsidRDefault="0035263D" w:rsidP="007234A5">
      <w:pPr>
        <w:pStyle w:val="ListParagraph"/>
        <w:numPr>
          <w:ilvl w:val="0"/>
          <w:numId w:val="19"/>
        </w:numPr>
        <w:spacing w:line="360" w:lineRule="auto"/>
        <w:rPr>
          <w:rFonts w:ascii="Arial" w:hAnsi="Arial" w:cs="Arial"/>
        </w:rPr>
      </w:pPr>
      <w:r w:rsidRPr="007844CB">
        <w:rPr>
          <w:rFonts w:ascii="Arial" w:hAnsi="Arial" w:cs="Arial"/>
        </w:rPr>
        <w:t>{5}: The preceding pattern (in this case, the alphabetical character) must occur exactly 5 times. So, this matches five consecutive letters.</w:t>
      </w:r>
    </w:p>
    <w:p w14:paraId="1FCDB685" w14:textId="77777777" w:rsidR="0035263D" w:rsidRPr="007844CB" w:rsidRDefault="0035263D" w:rsidP="007234A5">
      <w:pPr>
        <w:pStyle w:val="ListParagraph"/>
        <w:spacing w:line="360" w:lineRule="auto"/>
        <w:rPr>
          <w:rFonts w:ascii="Arial" w:hAnsi="Arial" w:cs="Arial"/>
        </w:rPr>
      </w:pPr>
    </w:p>
    <w:p w14:paraId="4F64CA43" w14:textId="639F455A" w:rsidR="0035263D" w:rsidRPr="007844CB" w:rsidRDefault="0035263D" w:rsidP="007234A5">
      <w:pPr>
        <w:pStyle w:val="ListParagraph"/>
        <w:numPr>
          <w:ilvl w:val="0"/>
          <w:numId w:val="19"/>
        </w:numPr>
        <w:spacing w:line="360" w:lineRule="auto"/>
        <w:rPr>
          <w:rFonts w:ascii="Arial" w:hAnsi="Arial" w:cs="Arial"/>
        </w:rPr>
      </w:pPr>
      <w:r w:rsidRPr="007844CB">
        <w:rPr>
          <w:rFonts w:ascii="Arial" w:hAnsi="Arial" w:cs="Arial"/>
        </w:rPr>
        <w:t>[-\</w:t>
      </w:r>
      <w:proofErr w:type="gramStart"/>
      <w:r w:rsidRPr="007844CB">
        <w:rPr>
          <w:rFonts w:ascii="Arial" w:hAnsi="Arial" w:cs="Arial"/>
        </w:rPr>
        <w:t>s]{</w:t>
      </w:r>
      <w:proofErr w:type="gramEnd"/>
      <w:r w:rsidRPr="007844CB">
        <w:rPr>
          <w:rFonts w:ascii="Arial" w:hAnsi="Arial" w:cs="Arial"/>
        </w:rPr>
        <w:t>0,1}: [-\s]: Matches either a hyphen (-) or a whitespace (\s).  {0,1}: Specifies that the preceding pattern can occur 0 or 1 times, making it optional. This allows for the possibility of having (or not having) a space or a hyphen.</w:t>
      </w:r>
    </w:p>
    <w:p w14:paraId="00EB53DB" w14:textId="77777777" w:rsidR="0035263D" w:rsidRPr="007844CB" w:rsidRDefault="0035263D" w:rsidP="007234A5">
      <w:pPr>
        <w:pStyle w:val="ListParagraph"/>
        <w:spacing w:line="360" w:lineRule="auto"/>
        <w:rPr>
          <w:rFonts w:ascii="Arial" w:hAnsi="Arial" w:cs="Arial"/>
        </w:rPr>
      </w:pPr>
    </w:p>
    <w:p w14:paraId="3A231D19" w14:textId="46ADB400" w:rsidR="0035263D" w:rsidRPr="007844CB" w:rsidRDefault="0035263D" w:rsidP="007234A5">
      <w:pPr>
        <w:pStyle w:val="ListParagraph"/>
        <w:numPr>
          <w:ilvl w:val="0"/>
          <w:numId w:val="19"/>
        </w:numPr>
        <w:spacing w:line="360" w:lineRule="auto"/>
        <w:rPr>
          <w:rFonts w:ascii="Arial" w:hAnsi="Arial" w:cs="Arial"/>
        </w:rPr>
      </w:pPr>
      <w:r w:rsidRPr="007844CB">
        <w:rPr>
          <w:rFonts w:ascii="Arial" w:hAnsi="Arial" w:cs="Arial"/>
        </w:rPr>
        <w:lastRenderedPageBreak/>
        <w:t>\</w:t>
      </w:r>
      <w:proofErr w:type="gramStart"/>
      <w:r w:rsidRPr="007844CB">
        <w:rPr>
          <w:rFonts w:ascii="Arial" w:hAnsi="Arial" w:cs="Arial"/>
        </w:rPr>
        <w:t>d{</w:t>
      </w:r>
      <w:proofErr w:type="gramEnd"/>
      <w:r w:rsidRPr="007844CB">
        <w:rPr>
          <w:rFonts w:ascii="Arial" w:hAnsi="Arial" w:cs="Arial"/>
        </w:rPr>
        <w:t>6}:\d: Matches any single digit (0-9). {6}: Specifies that the preceding pattern (a digit) must occur exactly 6 times. So, this matches six consecutive numbers.</w:t>
      </w:r>
    </w:p>
    <w:p w14:paraId="5FE9AC0D" w14:textId="77777777" w:rsidR="0035263D" w:rsidRPr="007844CB" w:rsidRDefault="0035263D" w:rsidP="007234A5">
      <w:pPr>
        <w:pStyle w:val="ListParagraph"/>
        <w:spacing w:line="360" w:lineRule="auto"/>
        <w:rPr>
          <w:rFonts w:ascii="Arial" w:hAnsi="Arial" w:cs="Arial"/>
        </w:rPr>
      </w:pPr>
    </w:p>
    <w:p w14:paraId="737AD661" w14:textId="13B90D89" w:rsidR="0035263D" w:rsidRPr="007844CB" w:rsidRDefault="0035263D" w:rsidP="007234A5">
      <w:pPr>
        <w:pStyle w:val="ListParagraph"/>
        <w:numPr>
          <w:ilvl w:val="0"/>
          <w:numId w:val="19"/>
        </w:numPr>
        <w:spacing w:line="360" w:lineRule="auto"/>
        <w:rPr>
          <w:rFonts w:ascii="Arial" w:hAnsi="Arial" w:cs="Arial"/>
        </w:rPr>
      </w:pPr>
      <w:r w:rsidRPr="007844CB">
        <w:rPr>
          <w:rFonts w:ascii="Arial" w:hAnsi="Arial" w:cs="Arial"/>
        </w:rPr>
        <w:t>[-\</w:t>
      </w:r>
      <w:proofErr w:type="gramStart"/>
      <w:r w:rsidRPr="007844CB">
        <w:rPr>
          <w:rFonts w:ascii="Arial" w:hAnsi="Arial" w:cs="Arial"/>
        </w:rPr>
        <w:t>s]{</w:t>
      </w:r>
      <w:proofErr w:type="gramEnd"/>
      <w:r w:rsidRPr="007844CB">
        <w:rPr>
          <w:rFonts w:ascii="Arial" w:hAnsi="Arial" w:cs="Arial"/>
        </w:rPr>
        <w:t>0,1}: This part looks for an optional space or hyphen.</w:t>
      </w:r>
    </w:p>
    <w:p w14:paraId="506AA92F" w14:textId="77777777" w:rsidR="0035263D" w:rsidRPr="007844CB" w:rsidRDefault="0035263D" w:rsidP="007234A5">
      <w:pPr>
        <w:pStyle w:val="ListParagraph"/>
        <w:spacing w:line="360" w:lineRule="auto"/>
        <w:rPr>
          <w:rFonts w:ascii="Arial" w:hAnsi="Arial" w:cs="Arial"/>
        </w:rPr>
      </w:pPr>
    </w:p>
    <w:p w14:paraId="5F8E9EA0" w14:textId="10564674" w:rsidR="0035263D" w:rsidRPr="007844CB" w:rsidRDefault="0035263D" w:rsidP="007234A5">
      <w:pPr>
        <w:pStyle w:val="ListParagraph"/>
        <w:numPr>
          <w:ilvl w:val="0"/>
          <w:numId w:val="19"/>
        </w:numPr>
        <w:spacing w:line="360" w:lineRule="auto"/>
        <w:rPr>
          <w:rFonts w:ascii="Arial" w:hAnsi="Arial" w:cs="Arial"/>
        </w:rPr>
      </w:pPr>
      <w:r w:rsidRPr="007844CB">
        <w:rPr>
          <w:rFonts w:ascii="Arial" w:hAnsi="Arial" w:cs="Arial"/>
        </w:rPr>
        <w:t>[A-Za-z]{2}: Matches two consecutive alphabetical characters, either uppercase or lowercase.</w:t>
      </w:r>
    </w:p>
    <w:p w14:paraId="2A450576" w14:textId="77777777" w:rsidR="0035263D" w:rsidRPr="007844CB" w:rsidRDefault="0035263D" w:rsidP="007234A5">
      <w:pPr>
        <w:spacing w:line="360" w:lineRule="auto"/>
        <w:rPr>
          <w:rFonts w:ascii="Arial" w:hAnsi="Arial" w:cs="Arial"/>
        </w:rPr>
      </w:pPr>
    </w:p>
    <w:p w14:paraId="472D468E" w14:textId="1167D048" w:rsidR="0035263D" w:rsidRPr="007844CB" w:rsidRDefault="0035263D" w:rsidP="007234A5">
      <w:pPr>
        <w:pStyle w:val="ListParagraph"/>
        <w:numPr>
          <w:ilvl w:val="0"/>
          <w:numId w:val="19"/>
        </w:numPr>
        <w:spacing w:line="360" w:lineRule="auto"/>
        <w:rPr>
          <w:rFonts w:ascii="Arial" w:hAnsi="Arial" w:cs="Arial"/>
        </w:rPr>
      </w:pPr>
      <w:r w:rsidRPr="007844CB">
        <w:rPr>
          <w:rFonts w:ascii="Arial" w:hAnsi="Arial" w:cs="Arial"/>
        </w:rPr>
        <w:t>[-\</w:t>
      </w:r>
      <w:proofErr w:type="gramStart"/>
      <w:r w:rsidRPr="007844CB">
        <w:rPr>
          <w:rFonts w:ascii="Arial" w:hAnsi="Arial" w:cs="Arial"/>
        </w:rPr>
        <w:t>s]{</w:t>
      </w:r>
      <w:proofErr w:type="gramEnd"/>
      <w:r w:rsidRPr="007844CB">
        <w:rPr>
          <w:rFonts w:ascii="Arial" w:hAnsi="Arial" w:cs="Arial"/>
        </w:rPr>
        <w:t>0,1}: This part looks for an optional space or hyphen.</w:t>
      </w:r>
    </w:p>
    <w:p w14:paraId="6C9EA4EB" w14:textId="77777777" w:rsidR="0035263D" w:rsidRPr="007844CB" w:rsidRDefault="0035263D" w:rsidP="007234A5">
      <w:pPr>
        <w:pStyle w:val="ListParagraph"/>
        <w:spacing w:line="360" w:lineRule="auto"/>
        <w:rPr>
          <w:rFonts w:ascii="Arial" w:hAnsi="Arial" w:cs="Arial"/>
        </w:rPr>
      </w:pPr>
    </w:p>
    <w:p w14:paraId="68388C5F" w14:textId="4A35A7D1" w:rsidR="0035263D" w:rsidRPr="007844CB" w:rsidRDefault="0035263D" w:rsidP="007234A5">
      <w:pPr>
        <w:pStyle w:val="ListParagraph"/>
        <w:numPr>
          <w:ilvl w:val="0"/>
          <w:numId w:val="19"/>
        </w:numPr>
        <w:spacing w:line="360" w:lineRule="auto"/>
        <w:rPr>
          <w:rFonts w:ascii="Arial" w:hAnsi="Arial" w:cs="Arial"/>
        </w:rPr>
      </w:pPr>
      <w:r w:rsidRPr="007844CB">
        <w:rPr>
          <w:rFonts w:ascii="Arial" w:hAnsi="Arial" w:cs="Arial"/>
        </w:rPr>
        <w:t>\</w:t>
      </w:r>
      <w:proofErr w:type="gramStart"/>
      <w:r w:rsidRPr="007844CB">
        <w:rPr>
          <w:rFonts w:ascii="Arial" w:hAnsi="Arial" w:cs="Arial"/>
        </w:rPr>
        <w:t>d{</w:t>
      </w:r>
      <w:proofErr w:type="gramEnd"/>
      <w:r w:rsidRPr="007844CB">
        <w:rPr>
          <w:rFonts w:ascii="Arial" w:hAnsi="Arial" w:cs="Arial"/>
        </w:rPr>
        <w:t>1}: Matches one single digit.</w:t>
      </w:r>
    </w:p>
    <w:p w14:paraId="006AC13E" w14:textId="77777777" w:rsidR="0035263D" w:rsidRPr="007844CB" w:rsidRDefault="0035263D" w:rsidP="007234A5">
      <w:pPr>
        <w:pStyle w:val="ListParagraph"/>
        <w:spacing w:line="360" w:lineRule="auto"/>
        <w:rPr>
          <w:rFonts w:ascii="Arial" w:hAnsi="Arial" w:cs="Arial"/>
        </w:rPr>
      </w:pPr>
    </w:p>
    <w:p w14:paraId="6EC88822" w14:textId="51F758E8" w:rsidR="0035263D" w:rsidRPr="007844CB" w:rsidRDefault="0035263D" w:rsidP="007234A5">
      <w:pPr>
        <w:pStyle w:val="ListParagraph"/>
        <w:numPr>
          <w:ilvl w:val="0"/>
          <w:numId w:val="19"/>
        </w:numPr>
        <w:spacing w:line="360" w:lineRule="auto"/>
        <w:rPr>
          <w:rFonts w:ascii="Arial" w:hAnsi="Arial" w:cs="Arial"/>
        </w:rPr>
      </w:pPr>
      <w:r w:rsidRPr="007844CB">
        <w:rPr>
          <w:rFonts w:ascii="Arial" w:hAnsi="Arial" w:cs="Arial"/>
        </w:rPr>
        <w:t>[-\</w:t>
      </w:r>
      <w:proofErr w:type="gramStart"/>
      <w:r w:rsidRPr="007844CB">
        <w:rPr>
          <w:rFonts w:ascii="Arial" w:hAnsi="Arial" w:cs="Arial"/>
        </w:rPr>
        <w:t>s]{</w:t>
      </w:r>
      <w:proofErr w:type="gramEnd"/>
      <w:r w:rsidRPr="007844CB">
        <w:rPr>
          <w:rFonts w:ascii="Arial" w:hAnsi="Arial" w:cs="Arial"/>
        </w:rPr>
        <w:t>0,1}: This part looks for an optional space or hyphen.</w:t>
      </w:r>
    </w:p>
    <w:p w14:paraId="4098B3EC" w14:textId="77777777" w:rsidR="0035263D" w:rsidRPr="007844CB" w:rsidRDefault="0035263D" w:rsidP="007234A5">
      <w:pPr>
        <w:spacing w:line="360" w:lineRule="auto"/>
        <w:rPr>
          <w:rFonts w:ascii="Arial" w:hAnsi="Arial" w:cs="Arial"/>
        </w:rPr>
      </w:pPr>
    </w:p>
    <w:p w14:paraId="24530ED2" w14:textId="6335C4E1" w:rsidR="00EE1AD2" w:rsidRPr="007844CB" w:rsidRDefault="0035263D" w:rsidP="007234A5">
      <w:pPr>
        <w:pStyle w:val="ListParagraph"/>
        <w:numPr>
          <w:ilvl w:val="0"/>
          <w:numId w:val="19"/>
        </w:numPr>
        <w:spacing w:line="360" w:lineRule="auto"/>
        <w:rPr>
          <w:rFonts w:ascii="Arial" w:hAnsi="Arial" w:cs="Arial"/>
          <w:b/>
          <w:bCs/>
          <w:sz w:val="28"/>
          <w:szCs w:val="28"/>
        </w:rPr>
      </w:pPr>
      <w:r w:rsidRPr="007844CB">
        <w:rPr>
          <w:rFonts w:ascii="Arial" w:hAnsi="Arial" w:cs="Arial"/>
        </w:rPr>
        <w:t>[A-Za-z]{2}:  Matches two consecutive alphabetical characters, either uppercase or lowercase.</w:t>
      </w:r>
    </w:p>
    <w:p w14:paraId="0C30EC79" w14:textId="77777777" w:rsidR="00D13540" w:rsidRPr="007844CB" w:rsidRDefault="00D13540" w:rsidP="002919D4">
      <w:pPr>
        <w:spacing w:line="360" w:lineRule="auto"/>
        <w:rPr>
          <w:rFonts w:ascii="Arial" w:hAnsi="Arial" w:cs="Arial"/>
          <w:b/>
          <w:bCs/>
          <w:sz w:val="28"/>
          <w:szCs w:val="28"/>
        </w:rPr>
      </w:pPr>
    </w:p>
    <w:p w14:paraId="1522715B" w14:textId="0EE35741" w:rsidR="002919D4" w:rsidRPr="007844CB" w:rsidRDefault="00763072" w:rsidP="002919D4">
      <w:pPr>
        <w:pStyle w:val="ListParagraph"/>
        <w:numPr>
          <w:ilvl w:val="2"/>
          <w:numId w:val="26"/>
        </w:numPr>
        <w:spacing w:line="360" w:lineRule="auto"/>
        <w:rPr>
          <w:rFonts w:ascii="Arial" w:hAnsi="Arial" w:cs="Arial"/>
          <w:b/>
          <w:bCs/>
        </w:rPr>
      </w:pPr>
      <w:r w:rsidRPr="007844CB">
        <w:rPr>
          <w:rFonts w:ascii="Arial" w:hAnsi="Arial" w:cs="Arial"/>
          <w:b/>
          <w:bCs/>
        </w:rPr>
        <w:t>UK National Insurance Syntax</w:t>
      </w:r>
    </w:p>
    <w:p w14:paraId="38C99100" w14:textId="7370630D" w:rsidR="0005375B" w:rsidRPr="007844CB" w:rsidRDefault="0005375B" w:rsidP="007234A5">
      <w:pPr>
        <w:spacing w:line="360" w:lineRule="auto"/>
        <w:rPr>
          <w:rFonts w:ascii="Arial" w:hAnsi="Arial" w:cs="Arial"/>
          <w:sz w:val="24"/>
          <w:szCs w:val="24"/>
        </w:rPr>
      </w:pPr>
      <w:r w:rsidRPr="007844CB">
        <w:rPr>
          <w:rFonts w:ascii="Arial" w:hAnsi="Arial" w:cs="Arial"/>
          <w:sz w:val="24"/>
          <w:szCs w:val="24"/>
        </w:rPr>
        <w:t xml:space="preserve">Figure </w:t>
      </w:r>
      <w:r w:rsidR="005449C5" w:rsidRPr="007844CB">
        <w:rPr>
          <w:rFonts w:ascii="Arial" w:hAnsi="Arial" w:cs="Arial"/>
          <w:sz w:val="24"/>
          <w:szCs w:val="24"/>
        </w:rPr>
        <w:t>5 i</w:t>
      </w:r>
      <w:r w:rsidRPr="007844CB">
        <w:rPr>
          <w:rFonts w:ascii="Arial" w:hAnsi="Arial" w:cs="Arial"/>
          <w:sz w:val="24"/>
          <w:szCs w:val="24"/>
        </w:rPr>
        <w:t xml:space="preserve">s a screenshot of the custom info-type for a UK national insurance number that matches the test data format. The rule uses Google re2 syntax. It was essential to configure the rule so that neither of the first two characters can be D, F, I, Q, U or V. The second letter also cannot be O. The prefixes BG, GB, NK, KN, TN, NT and ZZ are not allocated to </w:t>
      </w:r>
      <w:r w:rsidR="003A1EA5" w:rsidRPr="007844CB">
        <w:rPr>
          <w:rFonts w:ascii="Arial" w:hAnsi="Arial" w:cs="Arial"/>
          <w:sz w:val="24"/>
          <w:szCs w:val="24"/>
        </w:rPr>
        <w:t>national insurance</w:t>
      </w:r>
      <w:r w:rsidRPr="007844CB">
        <w:rPr>
          <w:rFonts w:ascii="Arial" w:hAnsi="Arial" w:cs="Arial"/>
          <w:sz w:val="24"/>
          <w:szCs w:val="24"/>
        </w:rPr>
        <w:t xml:space="preserve"> numbers.</w:t>
      </w:r>
    </w:p>
    <w:p w14:paraId="1909240D" w14:textId="77777777" w:rsidR="005449C5" w:rsidRPr="007844CB" w:rsidRDefault="005449C5" w:rsidP="007234A5">
      <w:pPr>
        <w:spacing w:line="360" w:lineRule="auto"/>
        <w:rPr>
          <w:rFonts w:ascii="Arial" w:hAnsi="Arial" w:cs="Arial"/>
          <w:sz w:val="18"/>
          <w:szCs w:val="18"/>
        </w:rPr>
      </w:pPr>
      <w:r w:rsidRPr="007844CB">
        <w:rPr>
          <w:rFonts w:ascii="Arial" w:hAnsi="Arial" w:cs="Arial"/>
          <w:sz w:val="18"/>
          <w:szCs w:val="18"/>
        </w:rPr>
        <w:t xml:space="preserve">Figure 5 </w:t>
      </w:r>
    </w:p>
    <w:p w14:paraId="184B5EB5" w14:textId="7B3E1DC6" w:rsidR="00763072" w:rsidRPr="007844CB" w:rsidRDefault="00134F63" w:rsidP="007234A5">
      <w:pPr>
        <w:spacing w:line="360" w:lineRule="auto"/>
        <w:rPr>
          <w:rFonts w:ascii="Arial" w:hAnsi="Arial" w:cs="Arial"/>
          <w:b/>
          <w:bCs/>
          <w:sz w:val="20"/>
          <w:szCs w:val="20"/>
        </w:rPr>
      </w:pPr>
      <w:r w:rsidRPr="007844CB">
        <w:rPr>
          <w:rFonts w:ascii="Arial" w:hAnsi="Arial" w:cs="Arial"/>
          <w:noProof/>
        </w:rPr>
        <w:drawing>
          <wp:inline distT="0" distB="0" distL="0" distR="0" wp14:anchorId="7EB4F1B5" wp14:editId="047B1E51">
            <wp:extent cx="5731510" cy="1647190"/>
            <wp:effectExtent l="0" t="0" r="2540" b="0"/>
            <wp:docPr id="512172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172033" name=""/>
                    <pic:cNvPicPr/>
                  </pic:nvPicPr>
                  <pic:blipFill>
                    <a:blip r:embed="rId13"/>
                    <a:stretch>
                      <a:fillRect/>
                    </a:stretch>
                  </pic:blipFill>
                  <pic:spPr>
                    <a:xfrm>
                      <a:off x="0" y="0"/>
                      <a:ext cx="5731510" cy="1647190"/>
                    </a:xfrm>
                    <a:prstGeom prst="rect">
                      <a:avLst/>
                    </a:prstGeom>
                  </pic:spPr>
                </pic:pic>
              </a:graphicData>
            </a:graphic>
          </wp:inline>
        </w:drawing>
      </w:r>
    </w:p>
    <w:p w14:paraId="583B6E9B" w14:textId="014D67F2" w:rsidR="00B6440A" w:rsidRPr="007844CB" w:rsidRDefault="00B6440A" w:rsidP="007234A5">
      <w:pPr>
        <w:pStyle w:val="ListParagraph"/>
        <w:numPr>
          <w:ilvl w:val="0"/>
          <w:numId w:val="18"/>
        </w:numPr>
        <w:spacing w:line="360" w:lineRule="auto"/>
        <w:rPr>
          <w:rFonts w:ascii="Arial" w:hAnsi="Arial" w:cs="Arial"/>
        </w:rPr>
      </w:pPr>
      <w:r w:rsidRPr="007844CB">
        <w:rPr>
          <w:rFonts w:ascii="Arial" w:hAnsi="Arial" w:cs="Arial"/>
        </w:rPr>
        <w:lastRenderedPageBreak/>
        <w:t>(\W|^):  \W: Any non-word character (not a letter, digit, or underscore). ^: The start of a line/string</w:t>
      </w:r>
      <w:r w:rsidR="008C7A27" w:rsidRPr="007844CB">
        <w:rPr>
          <w:rFonts w:ascii="Arial" w:hAnsi="Arial" w:cs="Arial"/>
        </w:rPr>
        <w:t>.</w:t>
      </w:r>
    </w:p>
    <w:p w14:paraId="42581F69" w14:textId="77777777" w:rsidR="008C7A27" w:rsidRPr="007844CB" w:rsidRDefault="008C7A27" w:rsidP="007234A5">
      <w:pPr>
        <w:pStyle w:val="ListParagraph"/>
        <w:spacing w:line="360" w:lineRule="auto"/>
        <w:rPr>
          <w:rFonts w:ascii="Arial" w:hAnsi="Arial" w:cs="Arial"/>
        </w:rPr>
      </w:pPr>
    </w:p>
    <w:p w14:paraId="7B0F1EC0" w14:textId="77777777" w:rsidR="00B6440A" w:rsidRPr="007844CB" w:rsidRDefault="00B6440A" w:rsidP="007234A5">
      <w:pPr>
        <w:pStyle w:val="ListParagraph"/>
        <w:numPr>
          <w:ilvl w:val="0"/>
          <w:numId w:val="18"/>
        </w:numPr>
        <w:spacing w:line="360" w:lineRule="auto"/>
        <w:rPr>
          <w:rFonts w:ascii="Arial" w:hAnsi="Arial" w:cs="Arial"/>
        </w:rPr>
      </w:pPr>
      <w:r w:rsidRPr="007844CB">
        <w:rPr>
          <w:rFonts w:ascii="Arial" w:hAnsi="Arial" w:cs="Arial"/>
        </w:rPr>
        <w:t>[A-CEGHJ-NPR-TW-Za-</w:t>
      </w:r>
      <w:proofErr w:type="spellStart"/>
      <w:r w:rsidRPr="007844CB">
        <w:rPr>
          <w:rFonts w:ascii="Arial" w:hAnsi="Arial" w:cs="Arial"/>
        </w:rPr>
        <w:t>ceghj</w:t>
      </w:r>
      <w:proofErr w:type="spellEnd"/>
      <w:r w:rsidRPr="007844CB">
        <w:rPr>
          <w:rFonts w:ascii="Arial" w:hAnsi="Arial" w:cs="Arial"/>
        </w:rPr>
        <w:t>-</w:t>
      </w:r>
      <w:proofErr w:type="spellStart"/>
      <w:r w:rsidRPr="007844CB">
        <w:rPr>
          <w:rFonts w:ascii="Arial" w:hAnsi="Arial" w:cs="Arial"/>
        </w:rPr>
        <w:t>npr</w:t>
      </w:r>
      <w:proofErr w:type="spellEnd"/>
      <w:r w:rsidRPr="007844CB">
        <w:rPr>
          <w:rFonts w:ascii="Arial" w:hAnsi="Arial" w:cs="Arial"/>
        </w:rPr>
        <w:t>-</w:t>
      </w:r>
      <w:proofErr w:type="spellStart"/>
      <w:r w:rsidRPr="007844CB">
        <w:rPr>
          <w:rFonts w:ascii="Arial" w:hAnsi="Arial" w:cs="Arial"/>
        </w:rPr>
        <w:t>tw</w:t>
      </w:r>
      <w:proofErr w:type="spellEnd"/>
      <w:r w:rsidRPr="007844CB">
        <w:rPr>
          <w:rFonts w:ascii="Arial" w:hAnsi="Arial" w:cs="Arial"/>
        </w:rPr>
        <w:t>-z]: Matches a single letter, either uppercase or lowercase, with some exclusions:</w:t>
      </w:r>
    </w:p>
    <w:p w14:paraId="72B0D906" w14:textId="77777777" w:rsidR="008C7A27" w:rsidRPr="007844CB" w:rsidRDefault="008C7A27" w:rsidP="007234A5">
      <w:pPr>
        <w:pStyle w:val="ListParagraph"/>
        <w:spacing w:line="360" w:lineRule="auto"/>
        <w:rPr>
          <w:rFonts w:ascii="Arial" w:hAnsi="Arial" w:cs="Arial"/>
        </w:rPr>
      </w:pPr>
    </w:p>
    <w:p w14:paraId="551F52B7" w14:textId="77777777" w:rsidR="00B6440A" w:rsidRPr="007844CB" w:rsidRDefault="00B6440A" w:rsidP="007234A5">
      <w:pPr>
        <w:pStyle w:val="ListParagraph"/>
        <w:numPr>
          <w:ilvl w:val="0"/>
          <w:numId w:val="18"/>
        </w:numPr>
        <w:spacing w:line="360" w:lineRule="auto"/>
        <w:rPr>
          <w:rFonts w:ascii="Arial" w:hAnsi="Arial" w:cs="Arial"/>
        </w:rPr>
      </w:pPr>
      <w:r w:rsidRPr="007844CB">
        <w:rPr>
          <w:rFonts w:ascii="Arial" w:hAnsi="Arial" w:cs="Arial"/>
        </w:rPr>
        <w:t xml:space="preserve">Excludes: D, F, I, Q, U, V in uppercase and d, f, </w:t>
      </w:r>
      <w:proofErr w:type="spellStart"/>
      <w:r w:rsidRPr="007844CB">
        <w:rPr>
          <w:rFonts w:ascii="Arial" w:hAnsi="Arial" w:cs="Arial"/>
        </w:rPr>
        <w:t>i</w:t>
      </w:r>
      <w:proofErr w:type="spellEnd"/>
      <w:r w:rsidRPr="007844CB">
        <w:rPr>
          <w:rFonts w:ascii="Arial" w:hAnsi="Arial" w:cs="Arial"/>
        </w:rPr>
        <w:t>, q, u, v in lowercase.</w:t>
      </w:r>
    </w:p>
    <w:p w14:paraId="793C8890" w14:textId="77777777" w:rsidR="008C7A27" w:rsidRPr="007844CB" w:rsidRDefault="008C7A27" w:rsidP="007234A5">
      <w:pPr>
        <w:pStyle w:val="ListParagraph"/>
        <w:spacing w:line="360" w:lineRule="auto"/>
        <w:rPr>
          <w:rFonts w:ascii="Arial" w:hAnsi="Arial" w:cs="Arial"/>
        </w:rPr>
      </w:pPr>
    </w:p>
    <w:p w14:paraId="2DB525FA" w14:textId="77777777" w:rsidR="00B6440A" w:rsidRPr="007844CB" w:rsidRDefault="00B6440A" w:rsidP="007234A5">
      <w:pPr>
        <w:pStyle w:val="ListParagraph"/>
        <w:numPr>
          <w:ilvl w:val="0"/>
          <w:numId w:val="18"/>
        </w:numPr>
        <w:spacing w:line="360" w:lineRule="auto"/>
        <w:rPr>
          <w:rFonts w:ascii="Arial" w:hAnsi="Arial" w:cs="Arial"/>
        </w:rPr>
      </w:pPr>
      <w:r w:rsidRPr="007844CB">
        <w:rPr>
          <w:rFonts w:ascii="Arial" w:hAnsi="Arial" w:cs="Arial"/>
        </w:rPr>
        <w:t>[A-CEGHJ-NPRT-WX-Za-</w:t>
      </w:r>
      <w:proofErr w:type="spellStart"/>
      <w:r w:rsidRPr="007844CB">
        <w:rPr>
          <w:rFonts w:ascii="Arial" w:hAnsi="Arial" w:cs="Arial"/>
        </w:rPr>
        <w:t>ceghj</w:t>
      </w:r>
      <w:proofErr w:type="spellEnd"/>
      <w:r w:rsidRPr="007844CB">
        <w:rPr>
          <w:rFonts w:ascii="Arial" w:hAnsi="Arial" w:cs="Arial"/>
        </w:rPr>
        <w:t>-</w:t>
      </w:r>
      <w:proofErr w:type="spellStart"/>
      <w:r w:rsidRPr="007844CB">
        <w:rPr>
          <w:rFonts w:ascii="Arial" w:hAnsi="Arial" w:cs="Arial"/>
        </w:rPr>
        <w:t>nprt</w:t>
      </w:r>
      <w:proofErr w:type="spellEnd"/>
      <w:r w:rsidRPr="007844CB">
        <w:rPr>
          <w:rFonts w:ascii="Arial" w:hAnsi="Arial" w:cs="Arial"/>
        </w:rPr>
        <w:t>-</w:t>
      </w:r>
      <w:proofErr w:type="spellStart"/>
      <w:r w:rsidRPr="007844CB">
        <w:rPr>
          <w:rFonts w:ascii="Arial" w:hAnsi="Arial" w:cs="Arial"/>
        </w:rPr>
        <w:t>wx</w:t>
      </w:r>
      <w:proofErr w:type="spellEnd"/>
      <w:r w:rsidRPr="007844CB">
        <w:rPr>
          <w:rFonts w:ascii="Arial" w:hAnsi="Arial" w:cs="Arial"/>
        </w:rPr>
        <w:t>-z]: Matches the second letter with similar constraints as the first but with additional exclusions for lowercase and uppercase:</w:t>
      </w:r>
    </w:p>
    <w:p w14:paraId="61B1AFD0" w14:textId="77777777" w:rsidR="008C7A27" w:rsidRPr="007844CB" w:rsidRDefault="008C7A27" w:rsidP="007234A5">
      <w:pPr>
        <w:pStyle w:val="ListParagraph"/>
        <w:spacing w:line="360" w:lineRule="auto"/>
        <w:rPr>
          <w:rFonts w:ascii="Arial" w:hAnsi="Arial" w:cs="Arial"/>
        </w:rPr>
      </w:pPr>
    </w:p>
    <w:p w14:paraId="2AB671A9" w14:textId="77777777" w:rsidR="00B6440A" w:rsidRPr="007844CB" w:rsidRDefault="00B6440A" w:rsidP="007234A5">
      <w:pPr>
        <w:pStyle w:val="ListParagraph"/>
        <w:numPr>
          <w:ilvl w:val="0"/>
          <w:numId w:val="18"/>
        </w:numPr>
        <w:spacing w:line="360" w:lineRule="auto"/>
        <w:rPr>
          <w:rFonts w:ascii="Arial" w:hAnsi="Arial" w:cs="Arial"/>
        </w:rPr>
      </w:pPr>
      <w:r w:rsidRPr="007844CB">
        <w:rPr>
          <w:rFonts w:ascii="Arial" w:hAnsi="Arial" w:cs="Arial"/>
        </w:rPr>
        <w:t xml:space="preserve">Excludes: D, F, I, O, Q, U, V in uppercase and d, f, </w:t>
      </w:r>
      <w:proofErr w:type="spellStart"/>
      <w:r w:rsidRPr="007844CB">
        <w:rPr>
          <w:rFonts w:ascii="Arial" w:hAnsi="Arial" w:cs="Arial"/>
        </w:rPr>
        <w:t>i</w:t>
      </w:r>
      <w:proofErr w:type="spellEnd"/>
      <w:r w:rsidRPr="007844CB">
        <w:rPr>
          <w:rFonts w:ascii="Arial" w:hAnsi="Arial" w:cs="Arial"/>
        </w:rPr>
        <w:t>, o, q, u, v in lowercase.</w:t>
      </w:r>
    </w:p>
    <w:p w14:paraId="343327CD" w14:textId="77777777" w:rsidR="00B6440A" w:rsidRPr="007844CB" w:rsidRDefault="00B6440A" w:rsidP="007234A5">
      <w:pPr>
        <w:pStyle w:val="ListParagraph"/>
        <w:numPr>
          <w:ilvl w:val="0"/>
          <w:numId w:val="18"/>
        </w:numPr>
        <w:spacing w:line="360" w:lineRule="auto"/>
        <w:rPr>
          <w:rFonts w:ascii="Arial" w:hAnsi="Arial" w:cs="Arial"/>
        </w:rPr>
      </w:pPr>
      <w:r w:rsidRPr="007844CB">
        <w:rPr>
          <w:rFonts w:ascii="Arial" w:hAnsi="Arial" w:cs="Arial"/>
        </w:rPr>
        <w:t>[-\</w:t>
      </w:r>
      <w:proofErr w:type="gramStart"/>
      <w:r w:rsidRPr="007844CB">
        <w:rPr>
          <w:rFonts w:ascii="Arial" w:hAnsi="Arial" w:cs="Arial"/>
        </w:rPr>
        <w:t>s]{</w:t>
      </w:r>
      <w:proofErr w:type="gramEnd"/>
      <w:r w:rsidRPr="007844CB">
        <w:rPr>
          <w:rFonts w:ascii="Arial" w:hAnsi="Arial" w:cs="Arial"/>
        </w:rPr>
        <w:t>0,1}: Matches either a hyphen - or whitespace \s, occurring 0 or 1 times.</w:t>
      </w:r>
    </w:p>
    <w:p w14:paraId="298AC149" w14:textId="77777777" w:rsidR="00B6440A" w:rsidRPr="007844CB" w:rsidRDefault="00B6440A" w:rsidP="007234A5">
      <w:pPr>
        <w:spacing w:line="360" w:lineRule="auto"/>
        <w:rPr>
          <w:rFonts w:ascii="Arial" w:hAnsi="Arial" w:cs="Arial"/>
          <w:sz w:val="24"/>
          <w:szCs w:val="24"/>
        </w:rPr>
      </w:pPr>
    </w:p>
    <w:p w14:paraId="4B25D0E1" w14:textId="77777777" w:rsidR="00B6440A" w:rsidRPr="007844CB" w:rsidRDefault="00B6440A" w:rsidP="007234A5">
      <w:pPr>
        <w:pStyle w:val="ListParagraph"/>
        <w:numPr>
          <w:ilvl w:val="0"/>
          <w:numId w:val="18"/>
        </w:numPr>
        <w:spacing w:line="360" w:lineRule="auto"/>
        <w:rPr>
          <w:rFonts w:ascii="Arial" w:hAnsi="Arial" w:cs="Arial"/>
        </w:rPr>
      </w:pPr>
      <w:r w:rsidRPr="007844CB">
        <w:rPr>
          <w:rFonts w:ascii="Arial" w:hAnsi="Arial" w:cs="Arial"/>
        </w:rPr>
        <w:t>\</w:t>
      </w:r>
      <w:proofErr w:type="gramStart"/>
      <w:r w:rsidRPr="007844CB">
        <w:rPr>
          <w:rFonts w:ascii="Arial" w:hAnsi="Arial" w:cs="Arial"/>
        </w:rPr>
        <w:t>d{</w:t>
      </w:r>
      <w:proofErr w:type="gramEnd"/>
      <w:r w:rsidRPr="007844CB">
        <w:rPr>
          <w:rFonts w:ascii="Arial" w:hAnsi="Arial" w:cs="Arial"/>
        </w:rPr>
        <w:t>2}: Matches two consecutive digits.</w:t>
      </w:r>
    </w:p>
    <w:p w14:paraId="04CB2CE5" w14:textId="77777777" w:rsidR="00B6440A" w:rsidRPr="007844CB" w:rsidRDefault="00B6440A" w:rsidP="007234A5">
      <w:pPr>
        <w:spacing w:line="360" w:lineRule="auto"/>
        <w:rPr>
          <w:rFonts w:ascii="Arial" w:hAnsi="Arial" w:cs="Arial"/>
          <w:sz w:val="24"/>
          <w:szCs w:val="24"/>
        </w:rPr>
      </w:pPr>
    </w:p>
    <w:p w14:paraId="018608EA" w14:textId="77777777" w:rsidR="00B6440A" w:rsidRPr="007844CB" w:rsidRDefault="00B6440A" w:rsidP="007234A5">
      <w:pPr>
        <w:pStyle w:val="ListParagraph"/>
        <w:numPr>
          <w:ilvl w:val="0"/>
          <w:numId w:val="18"/>
        </w:numPr>
        <w:spacing w:line="360" w:lineRule="auto"/>
        <w:rPr>
          <w:rFonts w:ascii="Arial" w:hAnsi="Arial" w:cs="Arial"/>
        </w:rPr>
      </w:pPr>
      <w:r w:rsidRPr="007844CB">
        <w:rPr>
          <w:rFonts w:ascii="Arial" w:hAnsi="Arial" w:cs="Arial"/>
        </w:rPr>
        <w:t>[-\</w:t>
      </w:r>
      <w:proofErr w:type="gramStart"/>
      <w:r w:rsidRPr="007844CB">
        <w:rPr>
          <w:rFonts w:ascii="Arial" w:hAnsi="Arial" w:cs="Arial"/>
        </w:rPr>
        <w:t>s]{</w:t>
      </w:r>
      <w:proofErr w:type="gramEnd"/>
      <w:r w:rsidRPr="007844CB">
        <w:rPr>
          <w:rFonts w:ascii="Arial" w:hAnsi="Arial" w:cs="Arial"/>
        </w:rPr>
        <w:t>0,1}: Again, matches either a hyphen - or whitespace \s, occurring 0 or 1 times.</w:t>
      </w:r>
    </w:p>
    <w:p w14:paraId="0E10A392" w14:textId="77777777" w:rsidR="00B6440A" w:rsidRPr="007844CB" w:rsidRDefault="00B6440A" w:rsidP="007234A5">
      <w:pPr>
        <w:spacing w:line="360" w:lineRule="auto"/>
        <w:rPr>
          <w:rFonts w:ascii="Arial" w:hAnsi="Arial" w:cs="Arial"/>
          <w:sz w:val="24"/>
          <w:szCs w:val="24"/>
        </w:rPr>
      </w:pPr>
    </w:p>
    <w:p w14:paraId="2F5FD21C" w14:textId="77777777" w:rsidR="00B6440A" w:rsidRPr="007844CB" w:rsidRDefault="00B6440A" w:rsidP="007234A5">
      <w:pPr>
        <w:pStyle w:val="ListParagraph"/>
        <w:numPr>
          <w:ilvl w:val="0"/>
          <w:numId w:val="18"/>
        </w:numPr>
        <w:spacing w:line="360" w:lineRule="auto"/>
        <w:rPr>
          <w:rFonts w:ascii="Arial" w:hAnsi="Arial" w:cs="Arial"/>
        </w:rPr>
      </w:pPr>
      <w:r w:rsidRPr="007844CB">
        <w:rPr>
          <w:rFonts w:ascii="Arial" w:hAnsi="Arial" w:cs="Arial"/>
        </w:rPr>
        <w:t>\</w:t>
      </w:r>
      <w:proofErr w:type="gramStart"/>
      <w:r w:rsidRPr="007844CB">
        <w:rPr>
          <w:rFonts w:ascii="Arial" w:hAnsi="Arial" w:cs="Arial"/>
        </w:rPr>
        <w:t>d{</w:t>
      </w:r>
      <w:proofErr w:type="gramEnd"/>
      <w:r w:rsidRPr="007844CB">
        <w:rPr>
          <w:rFonts w:ascii="Arial" w:hAnsi="Arial" w:cs="Arial"/>
        </w:rPr>
        <w:t>2}: Matches another two consecutive digits.</w:t>
      </w:r>
    </w:p>
    <w:p w14:paraId="0A0C58C0" w14:textId="77777777" w:rsidR="00B6440A" w:rsidRPr="007844CB" w:rsidRDefault="00B6440A" w:rsidP="007234A5">
      <w:pPr>
        <w:spacing w:line="360" w:lineRule="auto"/>
        <w:rPr>
          <w:rFonts w:ascii="Arial" w:hAnsi="Arial" w:cs="Arial"/>
          <w:sz w:val="24"/>
          <w:szCs w:val="24"/>
        </w:rPr>
      </w:pPr>
    </w:p>
    <w:p w14:paraId="16B56E0B" w14:textId="77777777" w:rsidR="00B6440A" w:rsidRPr="007844CB" w:rsidRDefault="00B6440A" w:rsidP="007234A5">
      <w:pPr>
        <w:pStyle w:val="ListParagraph"/>
        <w:numPr>
          <w:ilvl w:val="0"/>
          <w:numId w:val="18"/>
        </w:numPr>
        <w:spacing w:line="360" w:lineRule="auto"/>
        <w:rPr>
          <w:rFonts w:ascii="Arial" w:hAnsi="Arial" w:cs="Arial"/>
        </w:rPr>
      </w:pPr>
      <w:r w:rsidRPr="007844CB">
        <w:rPr>
          <w:rFonts w:ascii="Arial" w:hAnsi="Arial" w:cs="Arial"/>
        </w:rPr>
        <w:t>[-\</w:t>
      </w:r>
      <w:proofErr w:type="gramStart"/>
      <w:r w:rsidRPr="007844CB">
        <w:rPr>
          <w:rFonts w:ascii="Arial" w:hAnsi="Arial" w:cs="Arial"/>
        </w:rPr>
        <w:t>s]{</w:t>
      </w:r>
      <w:proofErr w:type="gramEnd"/>
      <w:r w:rsidRPr="007844CB">
        <w:rPr>
          <w:rFonts w:ascii="Arial" w:hAnsi="Arial" w:cs="Arial"/>
        </w:rPr>
        <w:t>0,1}: Matches either a hyphen - or whitespace \s, occurring 0 or 1 times.</w:t>
      </w:r>
    </w:p>
    <w:p w14:paraId="494B653D" w14:textId="77777777" w:rsidR="00B6440A" w:rsidRPr="007844CB" w:rsidRDefault="00B6440A" w:rsidP="007234A5">
      <w:pPr>
        <w:spacing w:line="360" w:lineRule="auto"/>
        <w:rPr>
          <w:rFonts w:ascii="Arial" w:hAnsi="Arial" w:cs="Arial"/>
          <w:sz w:val="24"/>
          <w:szCs w:val="24"/>
        </w:rPr>
      </w:pPr>
    </w:p>
    <w:p w14:paraId="6C77B10F" w14:textId="77777777" w:rsidR="00B6440A" w:rsidRPr="007844CB" w:rsidRDefault="00B6440A" w:rsidP="007234A5">
      <w:pPr>
        <w:pStyle w:val="ListParagraph"/>
        <w:numPr>
          <w:ilvl w:val="0"/>
          <w:numId w:val="18"/>
        </w:numPr>
        <w:spacing w:line="360" w:lineRule="auto"/>
        <w:rPr>
          <w:rFonts w:ascii="Arial" w:hAnsi="Arial" w:cs="Arial"/>
        </w:rPr>
      </w:pPr>
      <w:r w:rsidRPr="007844CB">
        <w:rPr>
          <w:rFonts w:ascii="Arial" w:hAnsi="Arial" w:cs="Arial"/>
        </w:rPr>
        <w:t>\</w:t>
      </w:r>
      <w:proofErr w:type="gramStart"/>
      <w:r w:rsidRPr="007844CB">
        <w:rPr>
          <w:rFonts w:ascii="Arial" w:hAnsi="Arial" w:cs="Arial"/>
        </w:rPr>
        <w:t>d{</w:t>
      </w:r>
      <w:proofErr w:type="gramEnd"/>
      <w:r w:rsidRPr="007844CB">
        <w:rPr>
          <w:rFonts w:ascii="Arial" w:hAnsi="Arial" w:cs="Arial"/>
        </w:rPr>
        <w:t>2}: Matches yet another two consecutive digits.</w:t>
      </w:r>
    </w:p>
    <w:p w14:paraId="46D07127" w14:textId="77777777" w:rsidR="00B6440A" w:rsidRPr="007844CB" w:rsidRDefault="00B6440A" w:rsidP="007234A5">
      <w:pPr>
        <w:spacing w:line="360" w:lineRule="auto"/>
        <w:rPr>
          <w:rFonts w:ascii="Arial" w:hAnsi="Arial" w:cs="Arial"/>
          <w:sz w:val="24"/>
          <w:szCs w:val="24"/>
        </w:rPr>
      </w:pPr>
    </w:p>
    <w:p w14:paraId="4591C3CD" w14:textId="77777777" w:rsidR="00B6440A" w:rsidRPr="007844CB" w:rsidRDefault="00B6440A" w:rsidP="007234A5">
      <w:pPr>
        <w:pStyle w:val="ListParagraph"/>
        <w:numPr>
          <w:ilvl w:val="0"/>
          <w:numId w:val="18"/>
        </w:numPr>
        <w:spacing w:line="360" w:lineRule="auto"/>
        <w:rPr>
          <w:rFonts w:ascii="Arial" w:hAnsi="Arial" w:cs="Arial"/>
        </w:rPr>
      </w:pPr>
      <w:r w:rsidRPr="007844CB">
        <w:rPr>
          <w:rFonts w:ascii="Arial" w:hAnsi="Arial" w:cs="Arial"/>
        </w:rPr>
        <w:t>[-\</w:t>
      </w:r>
      <w:proofErr w:type="gramStart"/>
      <w:r w:rsidRPr="007844CB">
        <w:rPr>
          <w:rFonts w:ascii="Arial" w:hAnsi="Arial" w:cs="Arial"/>
        </w:rPr>
        <w:t>s]{</w:t>
      </w:r>
      <w:proofErr w:type="gramEnd"/>
      <w:r w:rsidRPr="007844CB">
        <w:rPr>
          <w:rFonts w:ascii="Arial" w:hAnsi="Arial" w:cs="Arial"/>
        </w:rPr>
        <w:t>0,1}: Matches either a hyphen - or whitespace \s, occurring 0 or 1 times.</w:t>
      </w:r>
    </w:p>
    <w:p w14:paraId="04117920" w14:textId="77777777" w:rsidR="00B6440A" w:rsidRPr="007844CB" w:rsidRDefault="00B6440A" w:rsidP="007234A5">
      <w:pPr>
        <w:spacing w:line="360" w:lineRule="auto"/>
        <w:rPr>
          <w:rFonts w:ascii="Arial" w:hAnsi="Arial" w:cs="Arial"/>
          <w:sz w:val="24"/>
          <w:szCs w:val="24"/>
        </w:rPr>
      </w:pPr>
    </w:p>
    <w:p w14:paraId="2D607873" w14:textId="77777777" w:rsidR="00B6440A" w:rsidRPr="007844CB" w:rsidRDefault="00B6440A" w:rsidP="007234A5">
      <w:pPr>
        <w:pStyle w:val="ListParagraph"/>
        <w:numPr>
          <w:ilvl w:val="0"/>
          <w:numId w:val="18"/>
        </w:numPr>
        <w:spacing w:line="360" w:lineRule="auto"/>
        <w:rPr>
          <w:rFonts w:ascii="Arial" w:hAnsi="Arial" w:cs="Arial"/>
        </w:rPr>
      </w:pPr>
      <w:r w:rsidRPr="007844CB">
        <w:rPr>
          <w:rFonts w:ascii="Arial" w:hAnsi="Arial" w:cs="Arial"/>
        </w:rPr>
        <w:t>[A-Da-d]: Matches a single letter, either uppercase or lowercase, from the set: A, B, C, D, a, b, c, d.</w:t>
      </w:r>
    </w:p>
    <w:p w14:paraId="62DDCB26" w14:textId="77777777" w:rsidR="00ED1AC6" w:rsidRPr="007844CB" w:rsidRDefault="00ED1AC6" w:rsidP="007234A5">
      <w:pPr>
        <w:pStyle w:val="ListParagraph"/>
        <w:spacing w:line="360" w:lineRule="auto"/>
        <w:rPr>
          <w:rFonts w:ascii="Arial" w:hAnsi="Arial" w:cs="Arial"/>
        </w:rPr>
      </w:pPr>
    </w:p>
    <w:p w14:paraId="48EDB8F8" w14:textId="77777777" w:rsidR="00ED1AC6" w:rsidRPr="007844CB" w:rsidRDefault="00ED1AC6" w:rsidP="007234A5">
      <w:pPr>
        <w:pStyle w:val="ListParagraph"/>
        <w:spacing w:line="360" w:lineRule="auto"/>
        <w:rPr>
          <w:rFonts w:ascii="Arial" w:hAnsi="Arial" w:cs="Arial"/>
        </w:rPr>
      </w:pPr>
    </w:p>
    <w:p w14:paraId="68F9939D" w14:textId="2B26D67A" w:rsidR="00B6440A" w:rsidRPr="007844CB" w:rsidRDefault="00ED1AC6" w:rsidP="007234A5">
      <w:pPr>
        <w:spacing w:line="360" w:lineRule="auto"/>
        <w:rPr>
          <w:rFonts w:ascii="Arial" w:hAnsi="Arial" w:cs="Arial"/>
          <w:sz w:val="24"/>
          <w:szCs w:val="24"/>
        </w:rPr>
      </w:pPr>
      <w:r w:rsidRPr="007844CB">
        <w:rPr>
          <w:rFonts w:ascii="Arial" w:hAnsi="Arial" w:cs="Arial"/>
          <w:sz w:val="24"/>
          <w:szCs w:val="24"/>
        </w:rPr>
        <w:t xml:space="preserve">This is meant to match a specific pattern of letters and numbers, with </w:t>
      </w:r>
      <w:proofErr w:type="gramStart"/>
      <w:r w:rsidRPr="007844CB">
        <w:rPr>
          <w:rFonts w:ascii="Arial" w:hAnsi="Arial" w:cs="Arial"/>
          <w:sz w:val="24"/>
          <w:szCs w:val="24"/>
        </w:rPr>
        <w:t>particular constraints</w:t>
      </w:r>
      <w:proofErr w:type="gramEnd"/>
      <w:r w:rsidRPr="007844CB">
        <w:rPr>
          <w:rFonts w:ascii="Arial" w:hAnsi="Arial" w:cs="Arial"/>
          <w:sz w:val="24"/>
          <w:szCs w:val="24"/>
        </w:rPr>
        <w:t xml:space="preserve"> on which letters can appear and optional formatting characters like spaces or hyphens.</w:t>
      </w:r>
    </w:p>
    <w:p w14:paraId="1E7CFE2D" w14:textId="67445866" w:rsidR="00763072" w:rsidRPr="007844CB" w:rsidRDefault="00763072" w:rsidP="002919D4">
      <w:pPr>
        <w:pStyle w:val="Heading3"/>
        <w:numPr>
          <w:ilvl w:val="2"/>
          <w:numId w:val="26"/>
        </w:numPr>
        <w:rPr>
          <w:rFonts w:ascii="Arial" w:hAnsi="Arial" w:cs="Arial"/>
          <w:b/>
          <w:bCs/>
          <w:color w:val="auto"/>
        </w:rPr>
      </w:pPr>
      <w:bookmarkStart w:id="24" w:name="_Toc142942679"/>
      <w:r w:rsidRPr="007844CB">
        <w:rPr>
          <w:rFonts w:ascii="Arial" w:hAnsi="Arial" w:cs="Arial"/>
          <w:b/>
          <w:bCs/>
          <w:color w:val="auto"/>
        </w:rPr>
        <w:t>UK Passport Syntax</w:t>
      </w:r>
      <w:bookmarkEnd w:id="24"/>
    </w:p>
    <w:p w14:paraId="39A5D064" w14:textId="77777777" w:rsidR="002919D4" w:rsidRPr="007844CB" w:rsidRDefault="002919D4" w:rsidP="002919D4"/>
    <w:p w14:paraId="22F24972" w14:textId="33144E16" w:rsidR="00BC379A" w:rsidRPr="007844CB" w:rsidRDefault="00BC379A" w:rsidP="007234A5">
      <w:pPr>
        <w:spacing w:line="360" w:lineRule="auto"/>
        <w:rPr>
          <w:rFonts w:ascii="Arial" w:hAnsi="Arial" w:cs="Arial"/>
          <w:sz w:val="24"/>
          <w:szCs w:val="24"/>
        </w:rPr>
      </w:pPr>
      <w:r w:rsidRPr="007844CB">
        <w:rPr>
          <w:rFonts w:ascii="Arial" w:hAnsi="Arial" w:cs="Arial"/>
          <w:sz w:val="24"/>
          <w:szCs w:val="24"/>
        </w:rPr>
        <w:t xml:space="preserve">Figure </w:t>
      </w:r>
      <w:r w:rsidR="005449C5" w:rsidRPr="007844CB">
        <w:rPr>
          <w:rFonts w:ascii="Arial" w:hAnsi="Arial" w:cs="Arial"/>
          <w:sz w:val="24"/>
          <w:szCs w:val="24"/>
        </w:rPr>
        <w:t xml:space="preserve">6 </w:t>
      </w:r>
      <w:r w:rsidRPr="007844CB">
        <w:rPr>
          <w:rFonts w:ascii="Arial" w:hAnsi="Arial" w:cs="Arial"/>
          <w:sz w:val="24"/>
          <w:szCs w:val="24"/>
        </w:rPr>
        <w:t xml:space="preserve">is a screenshot of the custom </w:t>
      </w:r>
      <w:r w:rsidR="00571D30" w:rsidRPr="007844CB">
        <w:rPr>
          <w:rFonts w:ascii="Arial" w:hAnsi="Arial" w:cs="Arial"/>
          <w:sz w:val="24"/>
          <w:szCs w:val="24"/>
        </w:rPr>
        <w:t>info-type for a UK passport that matches the format of the test data</w:t>
      </w:r>
      <w:r w:rsidR="00050C2F" w:rsidRPr="007844CB">
        <w:rPr>
          <w:rFonts w:ascii="Arial" w:hAnsi="Arial" w:cs="Arial"/>
          <w:sz w:val="24"/>
          <w:szCs w:val="24"/>
        </w:rPr>
        <w:t>. The rule is using Google re2 syntax.</w:t>
      </w:r>
    </w:p>
    <w:p w14:paraId="0B4C99A6" w14:textId="0059267A" w:rsidR="005449C5" w:rsidRPr="007844CB" w:rsidRDefault="005449C5" w:rsidP="007234A5">
      <w:pPr>
        <w:spacing w:line="360" w:lineRule="auto"/>
        <w:rPr>
          <w:rFonts w:ascii="Arial" w:hAnsi="Arial" w:cs="Arial"/>
          <w:sz w:val="18"/>
          <w:szCs w:val="18"/>
        </w:rPr>
      </w:pPr>
      <w:r w:rsidRPr="007844CB">
        <w:rPr>
          <w:rFonts w:ascii="Arial" w:hAnsi="Arial" w:cs="Arial"/>
          <w:sz w:val="18"/>
          <w:szCs w:val="18"/>
        </w:rPr>
        <w:t>Figure 6</w:t>
      </w:r>
    </w:p>
    <w:p w14:paraId="62EC119C" w14:textId="1E4BF94B" w:rsidR="00763072" w:rsidRPr="007844CB" w:rsidRDefault="00EE1AD2" w:rsidP="007234A5">
      <w:pPr>
        <w:spacing w:line="360" w:lineRule="auto"/>
        <w:rPr>
          <w:rFonts w:ascii="Arial" w:hAnsi="Arial" w:cs="Arial"/>
          <w:b/>
          <w:bCs/>
          <w:color w:val="000000" w:themeColor="text1"/>
        </w:rPr>
      </w:pPr>
      <w:r w:rsidRPr="007844CB">
        <w:rPr>
          <w:rFonts w:ascii="Arial" w:hAnsi="Arial" w:cs="Arial"/>
          <w:noProof/>
        </w:rPr>
        <w:drawing>
          <wp:inline distT="0" distB="0" distL="0" distR="0" wp14:anchorId="63A780D8" wp14:editId="25A93433">
            <wp:extent cx="5367513" cy="2318033"/>
            <wp:effectExtent l="0" t="0" r="5080" b="6350"/>
            <wp:docPr id="664730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730902" name=""/>
                    <pic:cNvPicPr/>
                  </pic:nvPicPr>
                  <pic:blipFill>
                    <a:blip r:embed="rId14"/>
                    <a:stretch>
                      <a:fillRect/>
                    </a:stretch>
                  </pic:blipFill>
                  <pic:spPr>
                    <a:xfrm>
                      <a:off x="0" y="0"/>
                      <a:ext cx="5373113" cy="2320451"/>
                    </a:xfrm>
                    <a:prstGeom prst="rect">
                      <a:avLst/>
                    </a:prstGeom>
                  </pic:spPr>
                </pic:pic>
              </a:graphicData>
            </a:graphic>
          </wp:inline>
        </w:drawing>
      </w:r>
    </w:p>
    <w:p w14:paraId="2307ACC2" w14:textId="77777777" w:rsidR="00D36ACA" w:rsidRPr="007844CB" w:rsidRDefault="00D36ACA" w:rsidP="007234A5">
      <w:pPr>
        <w:spacing w:line="360" w:lineRule="auto"/>
        <w:rPr>
          <w:rFonts w:ascii="Arial" w:hAnsi="Arial" w:cs="Arial"/>
          <w:sz w:val="24"/>
          <w:szCs w:val="24"/>
        </w:rPr>
      </w:pPr>
      <w:r w:rsidRPr="007844CB">
        <w:rPr>
          <w:rFonts w:ascii="Arial" w:hAnsi="Arial" w:cs="Arial"/>
          <w:sz w:val="24"/>
          <w:szCs w:val="24"/>
        </w:rPr>
        <w:t>\d: Matches a single digit.</w:t>
      </w:r>
    </w:p>
    <w:p w14:paraId="787B6384" w14:textId="452A5A1A" w:rsidR="00D36ACA" w:rsidRPr="007844CB" w:rsidRDefault="00D36ACA" w:rsidP="007234A5">
      <w:pPr>
        <w:spacing w:line="360" w:lineRule="auto"/>
        <w:rPr>
          <w:rFonts w:ascii="Arial" w:hAnsi="Arial" w:cs="Arial"/>
          <w:sz w:val="24"/>
          <w:szCs w:val="24"/>
        </w:rPr>
      </w:pPr>
      <w:proofErr w:type="gramStart"/>
      <w:r w:rsidRPr="007844CB">
        <w:rPr>
          <w:rFonts w:ascii="Arial" w:hAnsi="Arial" w:cs="Arial"/>
          <w:sz w:val="24"/>
          <w:szCs w:val="24"/>
        </w:rPr>
        <w:t>(?:</w:t>
      </w:r>
      <w:proofErr w:type="gramEnd"/>
      <w:r w:rsidRPr="007844CB">
        <w:rPr>
          <w:rFonts w:ascii="Arial" w:hAnsi="Arial" w:cs="Arial"/>
          <w:sz w:val="24"/>
          <w:szCs w:val="24"/>
        </w:rPr>
        <w:t xml:space="preserve">\s?\d){8}: </w:t>
      </w:r>
      <w:r w:rsidR="00BC379A" w:rsidRPr="007844CB">
        <w:rPr>
          <w:rFonts w:ascii="Arial" w:hAnsi="Arial" w:cs="Arial"/>
          <w:sz w:val="24"/>
          <w:szCs w:val="24"/>
        </w:rPr>
        <w:t>this m</w:t>
      </w:r>
      <w:r w:rsidRPr="007844CB">
        <w:rPr>
          <w:rFonts w:ascii="Arial" w:hAnsi="Arial" w:cs="Arial"/>
          <w:sz w:val="24"/>
          <w:szCs w:val="24"/>
        </w:rPr>
        <w:t>atches eight occurrences of an optional space followed by a digit, for a total of nine digits.</w:t>
      </w:r>
    </w:p>
    <w:p w14:paraId="1585C35D" w14:textId="07033F3D" w:rsidR="0029180D" w:rsidRPr="007844CB" w:rsidRDefault="00D36ACA" w:rsidP="007234A5">
      <w:pPr>
        <w:spacing w:line="360" w:lineRule="auto"/>
        <w:rPr>
          <w:rFonts w:ascii="Arial" w:hAnsi="Arial" w:cs="Arial"/>
          <w:sz w:val="24"/>
          <w:szCs w:val="24"/>
        </w:rPr>
      </w:pPr>
      <w:r w:rsidRPr="007844CB">
        <w:rPr>
          <w:rFonts w:ascii="Arial" w:hAnsi="Arial" w:cs="Arial"/>
          <w:sz w:val="24"/>
          <w:szCs w:val="24"/>
        </w:rPr>
        <w:t xml:space="preserve">This pattern </w:t>
      </w:r>
      <w:r w:rsidR="003274B1" w:rsidRPr="007844CB">
        <w:rPr>
          <w:rFonts w:ascii="Arial" w:hAnsi="Arial" w:cs="Arial"/>
          <w:sz w:val="24"/>
          <w:szCs w:val="24"/>
        </w:rPr>
        <w:t>is designed to</w:t>
      </w:r>
      <w:r w:rsidRPr="007844CB">
        <w:rPr>
          <w:rFonts w:ascii="Arial" w:hAnsi="Arial" w:cs="Arial"/>
          <w:sz w:val="24"/>
          <w:szCs w:val="24"/>
        </w:rPr>
        <w:t xml:space="preserve"> match exactly 9 digits, whether they are spaced out or not</w:t>
      </w:r>
      <w:r w:rsidR="003274B1" w:rsidRPr="007844CB">
        <w:rPr>
          <w:rFonts w:ascii="Arial" w:hAnsi="Arial" w:cs="Arial"/>
          <w:sz w:val="24"/>
          <w:szCs w:val="24"/>
        </w:rPr>
        <w:t xml:space="preserve"> to meet the format </w:t>
      </w:r>
      <w:r w:rsidR="00BC379A" w:rsidRPr="007844CB">
        <w:rPr>
          <w:rFonts w:ascii="Arial" w:hAnsi="Arial" w:cs="Arial"/>
          <w:sz w:val="24"/>
          <w:szCs w:val="24"/>
        </w:rPr>
        <w:t>of the test data.</w:t>
      </w:r>
      <w:r w:rsidRPr="007844CB">
        <w:rPr>
          <w:rFonts w:ascii="Arial" w:hAnsi="Arial" w:cs="Arial"/>
          <w:sz w:val="24"/>
          <w:szCs w:val="24"/>
        </w:rPr>
        <w:t xml:space="preserve"> </w:t>
      </w:r>
    </w:p>
    <w:p w14:paraId="3B0A4DFB" w14:textId="77777777" w:rsidR="00C23A60" w:rsidRPr="007844CB" w:rsidRDefault="00C23A60" w:rsidP="007234A5">
      <w:pPr>
        <w:spacing w:line="360" w:lineRule="auto"/>
        <w:rPr>
          <w:rFonts w:ascii="Arial" w:hAnsi="Arial" w:cs="Arial"/>
          <w:b/>
          <w:bCs/>
          <w:color w:val="000000" w:themeColor="text1"/>
        </w:rPr>
      </w:pPr>
    </w:p>
    <w:p w14:paraId="159030DB" w14:textId="539F1286" w:rsidR="00287ED9" w:rsidRDefault="005B45D7" w:rsidP="002919D4">
      <w:pPr>
        <w:pStyle w:val="Heading2"/>
        <w:numPr>
          <w:ilvl w:val="1"/>
          <w:numId w:val="26"/>
        </w:numPr>
        <w:spacing w:line="360" w:lineRule="auto"/>
        <w:rPr>
          <w:rFonts w:ascii="Arial" w:hAnsi="Arial" w:cs="Arial"/>
          <w:b/>
          <w:bCs/>
          <w:color w:val="000000" w:themeColor="text1"/>
          <w:sz w:val="28"/>
          <w:szCs w:val="28"/>
        </w:rPr>
      </w:pPr>
      <w:bookmarkStart w:id="25" w:name="_Toc142942680"/>
      <w:r>
        <w:rPr>
          <w:rFonts w:ascii="Arial" w:hAnsi="Arial" w:cs="Arial"/>
          <w:b/>
          <w:bCs/>
          <w:color w:val="000000" w:themeColor="text1"/>
          <w:sz w:val="28"/>
          <w:szCs w:val="28"/>
        </w:rPr>
        <w:t xml:space="preserve">Test </w:t>
      </w:r>
      <w:r w:rsidR="009B012C" w:rsidRPr="007844CB">
        <w:rPr>
          <w:rFonts w:ascii="Arial" w:hAnsi="Arial" w:cs="Arial"/>
          <w:b/>
          <w:bCs/>
          <w:color w:val="000000" w:themeColor="text1"/>
          <w:sz w:val="28"/>
          <w:szCs w:val="28"/>
        </w:rPr>
        <w:t>Results</w:t>
      </w:r>
      <w:bookmarkEnd w:id="25"/>
    </w:p>
    <w:p w14:paraId="79C43120" w14:textId="614F22C0" w:rsidR="00124737" w:rsidRPr="007844CB" w:rsidRDefault="00C90F5B" w:rsidP="007234A5">
      <w:pPr>
        <w:pStyle w:val="NormalWeb"/>
        <w:spacing w:before="0" w:beforeAutospacing="0" w:after="0" w:afterAutospacing="0" w:line="360" w:lineRule="auto"/>
        <w:rPr>
          <w:rFonts w:ascii="Arial" w:eastAsiaTheme="minorHAnsi" w:hAnsi="Arial" w:cs="Arial"/>
          <w:color w:val="000000" w:themeColor="text1"/>
          <w:kern w:val="2"/>
          <w:lang w:eastAsia="en-US"/>
          <w14:ligatures w14:val="standardContextual"/>
        </w:rPr>
      </w:pPr>
      <w:r w:rsidRPr="007844CB">
        <w:rPr>
          <w:rFonts w:ascii="Arial" w:eastAsiaTheme="minorHAnsi" w:hAnsi="Arial" w:cs="Arial"/>
          <w:color w:val="000000" w:themeColor="text1"/>
          <w:kern w:val="2"/>
          <w:lang w:eastAsia="en-US"/>
          <w14:ligatures w14:val="standardContextual"/>
        </w:rPr>
        <w:t xml:space="preserve">A comprehensive testing phase was conducted. Each custom info-type underwent a series of 26 inspection jobs, for a total of 78 jobs across all custom info-types. The results were remarkably consistent, with each inspection job yielding identical results for every custom info-type. This reinforced the system's reliability of the detection </w:t>
      </w:r>
      <w:r w:rsidRPr="007844CB">
        <w:rPr>
          <w:rFonts w:ascii="Arial" w:eastAsiaTheme="minorHAnsi" w:hAnsi="Arial" w:cs="Arial"/>
          <w:color w:val="000000" w:themeColor="text1"/>
          <w:kern w:val="2"/>
          <w:lang w:eastAsia="en-US"/>
          <w14:ligatures w14:val="standardContextual"/>
        </w:rPr>
        <w:lastRenderedPageBreak/>
        <w:t xml:space="preserve">mechanism. The stored info-types were also subjected to 26 inspection jobs, for a total of 78 jobs. The results were also consistent across all </w:t>
      </w:r>
      <w:r w:rsidR="00912CBD" w:rsidRPr="007844CB">
        <w:rPr>
          <w:rFonts w:ascii="Arial" w:eastAsiaTheme="minorHAnsi" w:hAnsi="Arial" w:cs="Arial"/>
          <w:color w:val="000000" w:themeColor="text1"/>
          <w:kern w:val="2"/>
          <w:lang w:eastAsia="en-US"/>
          <w14:ligatures w14:val="standardContextual"/>
        </w:rPr>
        <w:t>inspection job</w:t>
      </w:r>
      <w:r w:rsidRPr="007844CB">
        <w:rPr>
          <w:rFonts w:ascii="Arial" w:eastAsiaTheme="minorHAnsi" w:hAnsi="Arial" w:cs="Arial"/>
          <w:color w:val="000000" w:themeColor="text1"/>
          <w:kern w:val="2"/>
          <w:lang w:eastAsia="en-US"/>
          <w14:ligatures w14:val="standardContextual"/>
        </w:rPr>
        <w:t>s.</w:t>
      </w:r>
    </w:p>
    <w:p w14:paraId="5D3870AB" w14:textId="77777777" w:rsidR="00C90F5B" w:rsidRPr="007844CB" w:rsidRDefault="00C90F5B" w:rsidP="007234A5">
      <w:pPr>
        <w:pStyle w:val="NormalWeb"/>
        <w:spacing w:before="0" w:beforeAutospacing="0" w:after="0" w:afterAutospacing="0" w:line="360" w:lineRule="auto"/>
        <w:rPr>
          <w:rFonts w:ascii="Arial" w:hAnsi="Arial" w:cs="Arial"/>
          <w:color w:val="0E101A"/>
        </w:rPr>
      </w:pPr>
    </w:p>
    <w:p w14:paraId="29FC1044" w14:textId="77777777" w:rsidR="002919D4" w:rsidRPr="007844CB" w:rsidRDefault="002919D4" w:rsidP="007234A5">
      <w:pPr>
        <w:pStyle w:val="NormalWeb"/>
        <w:spacing w:before="0" w:beforeAutospacing="0" w:after="0" w:afterAutospacing="0" w:line="360" w:lineRule="auto"/>
        <w:rPr>
          <w:rFonts w:ascii="Arial" w:hAnsi="Arial" w:cs="Arial"/>
          <w:color w:val="0E101A"/>
        </w:rPr>
      </w:pPr>
    </w:p>
    <w:p w14:paraId="61C32E60" w14:textId="77777777" w:rsidR="00FD2339" w:rsidRPr="007844CB" w:rsidRDefault="00FD2339" w:rsidP="007234A5">
      <w:pPr>
        <w:pStyle w:val="NormalWeb"/>
        <w:spacing w:before="0" w:beforeAutospacing="0" w:after="0" w:afterAutospacing="0" w:line="360" w:lineRule="auto"/>
        <w:rPr>
          <w:rFonts w:ascii="Arial" w:hAnsi="Arial" w:cs="Arial"/>
          <w:color w:val="0E101A"/>
        </w:rPr>
      </w:pPr>
    </w:p>
    <w:p w14:paraId="178F6069" w14:textId="2CC76F3C" w:rsidR="0032346A" w:rsidRPr="007844CB" w:rsidRDefault="00521F81" w:rsidP="00FD2339">
      <w:pPr>
        <w:pStyle w:val="NormalWeb"/>
        <w:numPr>
          <w:ilvl w:val="2"/>
          <w:numId w:val="26"/>
        </w:numPr>
        <w:spacing w:before="0" w:beforeAutospacing="0" w:after="0" w:afterAutospacing="0" w:line="360" w:lineRule="auto"/>
        <w:outlineLvl w:val="2"/>
        <w:rPr>
          <w:rFonts w:ascii="Arial" w:hAnsi="Arial" w:cs="Arial"/>
          <w:b/>
          <w:bCs/>
          <w:color w:val="0E101A"/>
        </w:rPr>
      </w:pPr>
      <w:bookmarkStart w:id="26" w:name="_Toc142942681"/>
      <w:r w:rsidRPr="007844CB">
        <w:rPr>
          <w:rFonts w:ascii="Arial" w:hAnsi="Arial" w:cs="Arial"/>
          <w:b/>
          <w:bCs/>
          <w:color w:val="0E101A"/>
        </w:rPr>
        <w:t>UK National Insurance Numbers</w:t>
      </w:r>
      <w:bookmarkEnd w:id="26"/>
    </w:p>
    <w:p w14:paraId="26D47A0C" w14:textId="56079E2B" w:rsidR="001D3FD9" w:rsidRPr="007844CB" w:rsidRDefault="001D3FD9" w:rsidP="007234A5">
      <w:pPr>
        <w:pStyle w:val="NormalWeb"/>
        <w:spacing w:after="0" w:line="360" w:lineRule="auto"/>
        <w:rPr>
          <w:rFonts w:ascii="Arial" w:hAnsi="Arial" w:cs="Arial"/>
          <w:color w:val="0E101A"/>
        </w:rPr>
      </w:pPr>
      <w:r w:rsidRPr="007844CB">
        <w:rPr>
          <w:rFonts w:ascii="Arial" w:hAnsi="Arial" w:cs="Arial"/>
          <w:color w:val="0E101A"/>
        </w:rPr>
        <w:t>When redacting UK National Insurance Numbers, stored info</w:t>
      </w:r>
      <w:r w:rsidR="006263FE" w:rsidRPr="007844CB">
        <w:rPr>
          <w:rFonts w:ascii="Arial" w:hAnsi="Arial" w:cs="Arial"/>
          <w:color w:val="0E101A"/>
        </w:rPr>
        <w:t>-</w:t>
      </w:r>
      <w:r w:rsidRPr="007844CB">
        <w:rPr>
          <w:rFonts w:ascii="Arial" w:hAnsi="Arial" w:cs="Arial"/>
          <w:color w:val="0E101A"/>
        </w:rPr>
        <w:t>types were more successful than the created custom info</w:t>
      </w:r>
      <w:r w:rsidR="006263FE" w:rsidRPr="007844CB">
        <w:rPr>
          <w:rFonts w:ascii="Arial" w:hAnsi="Arial" w:cs="Arial"/>
          <w:color w:val="0E101A"/>
        </w:rPr>
        <w:t>-</w:t>
      </w:r>
      <w:r w:rsidRPr="007844CB">
        <w:rPr>
          <w:rFonts w:ascii="Arial" w:hAnsi="Arial" w:cs="Arial"/>
          <w:color w:val="0E101A"/>
        </w:rPr>
        <w:t>type. The results indicated that the custom info-type achieved redaction for 55 instances, whereas the stored info-type redacted 77 instances successfully. However, there were 51 instances where both custom and stored info-types failed to achieve redaction, potentially due to challenges in accessing and analysing the test data. The file types that were affected were .</w:t>
      </w:r>
      <w:r w:rsidR="003A0388" w:rsidRPr="007844CB">
        <w:rPr>
          <w:rFonts w:ascii="Arial" w:hAnsi="Arial" w:cs="Arial"/>
          <w:color w:val="0E101A"/>
        </w:rPr>
        <w:t>HTM</w:t>
      </w:r>
      <w:r w:rsidRPr="007844CB">
        <w:rPr>
          <w:rFonts w:ascii="Arial" w:hAnsi="Arial" w:cs="Arial"/>
          <w:color w:val="0E101A"/>
        </w:rPr>
        <w:t xml:space="preserve"> </w:t>
      </w:r>
      <w:r w:rsidR="003A0388" w:rsidRPr="007844CB">
        <w:rPr>
          <w:rFonts w:ascii="Arial" w:hAnsi="Arial" w:cs="Arial"/>
          <w:color w:val="0E101A"/>
        </w:rPr>
        <w:t>and XML</w:t>
      </w:r>
      <w:r w:rsidRPr="007844CB">
        <w:rPr>
          <w:rFonts w:ascii="Arial" w:hAnsi="Arial" w:cs="Arial"/>
          <w:color w:val="0E101A"/>
        </w:rPr>
        <w:t xml:space="preserve">. It was notable that the instances where sensitive information went unredacted, with </w:t>
      </w:r>
      <w:r w:rsidR="006263FE" w:rsidRPr="007844CB">
        <w:rPr>
          <w:rFonts w:ascii="Arial" w:hAnsi="Arial" w:cs="Arial"/>
          <w:color w:val="0E101A"/>
        </w:rPr>
        <w:t>numbers</w:t>
      </w:r>
      <w:r w:rsidRPr="007844CB">
        <w:rPr>
          <w:rFonts w:ascii="Arial" w:hAnsi="Arial" w:cs="Arial"/>
          <w:color w:val="0E101A"/>
        </w:rPr>
        <w:t xml:space="preserve"> of 127 and 105 for Custom and Stored Info-types, respectively.</w:t>
      </w:r>
      <w:r w:rsidR="00CE0314" w:rsidRPr="007844CB">
        <w:rPr>
          <w:rFonts w:ascii="Arial" w:hAnsi="Arial" w:cs="Arial"/>
          <w:color w:val="0E101A"/>
        </w:rPr>
        <w:t xml:space="preserve"> See below figure 7 for statistics and figure 8 for graph of results.</w:t>
      </w:r>
    </w:p>
    <w:p w14:paraId="2D06F63C" w14:textId="6500690B" w:rsidR="00CE0314" w:rsidRPr="007844CB" w:rsidRDefault="00CE0314" w:rsidP="007234A5">
      <w:pPr>
        <w:pStyle w:val="NormalWeb"/>
        <w:spacing w:after="0" w:line="360" w:lineRule="auto"/>
        <w:rPr>
          <w:rFonts w:ascii="Arial" w:hAnsi="Arial" w:cs="Arial"/>
          <w:color w:val="0E101A"/>
          <w:sz w:val="18"/>
          <w:szCs w:val="18"/>
        </w:rPr>
      </w:pPr>
      <w:r w:rsidRPr="007844CB">
        <w:rPr>
          <w:rFonts w:ascii="Arial" w:hAnsi="Arial" w:cs="Arial"/>
          <w:color w:val="0E101A"/>
          <w:sz w:val="18"/>
          <w:szCs w:val="18"/>
        </w:rPr>
        <w:t>Figure 7</w:t>
      </w:r>
    </w:p>
    <w:tbl>
      <w:tblPr>
        <w:tblW w:w="6513"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880"/>
        <w:gridCol w:w="2389"/>
        <w:gridCol w:w="2244"/>
      </w:tblGrid>
      <w:tr w:rsidR="001D3FD9" w:rsidRPr="007844CB" w14:paraId="371CEFEC" w14:textId="77777777" w:rsidTr="002D5A14">
        <w:trPr>
          <w:trHeight w:val="308"/>
        </w:trPr>
        <w:tc>
          <w:tcPr>
            <w:tcW w:w="6513" w:type="dxa"/>
            <w:gridSpan w:val="3"/>
            <w:shd w:val="clear" w:color="auto" w:fill="auto"/>
            <w:noWrap/>
            <w:vAlign w:val="bottom"/>
            <w:hideMark/>
          </w:tcPr>
          <w:p w14:paraId="22BFE766" w14:textId="77777777" w:rsidR="001D3FD9" w:rsidRPr="007844CB" w:rsidRDefault="001D3FD9" w:rsidP="007234A5">
            <w:pPr>
              <w:spacing w:after="0" w:line="360" w:lineRule="auto"/>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UK National Insurance Numbers</w:t>
            </w:r>
          </w:p>
        </w:tc>
      </w:tr>
      <w:tr w:rsidR="001D3FD9" w:rsidRPr="007844CB" w14:paraId="1B7625EE" w14:textId="77777777" w:rsidTr="002D5A14">
        <w:trPr>
          <w:trHeight w:val="308"/>
        </w:trPr>
        <w:tc>
          <w:tcPr>
            <w:tcW w:w="1880" w:type="dxa"/>
            <w:shd w:val="clear" w:color="auto" w:fill="auto"/>
            <w:noWrap/>
            <w:vAlign w:val="bottom"/>
            <w:hideMark/>
          </w:tcPr>
          <w:p w14:paraId="6C2D0F97" w14:textId="77777777" w:rsidR="001D3FD9" w:rsidRPr="007844CB" w:rsidRDefault="001D3FD9"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Action</w:t>
            </w:r>
          </w:p>
        </w:tc>
        <w:tc>
          <w:tcPr>
            <w:tcW w:w="2389" w:type="dxa"/>
            <w:shd w:val="clear" w:color="auto" w:fill="auto"/>
            <w:noWrap/>
            <w:vAlign w:val="bottom"/>
            <w:hideMark/>
          </w:tcPr>
          <w:p w14:paraId="17BC126A" w14:textId="77777777" w:rsidR="001D3FD9" w:rsidRPr="007844CB" w:rsidRDefault="001D3FD9"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Custom Info-type</w:t>
            </w:r>
          </w:p>
        </w:tc>
        <w:tc>
          <w:tcPr>
            <w:tcW w:w="2244" w:type="dxa"/>
            <w:shd w:val="clear" w:color="auto" w:fill="auto"/>
            <w:noWrap/>
            <w:vAlign w:val="bottom"/>
            <w:hideMark/>
          </w:tcPr>
          <w:p w14:paraId="251B180B" w14:textId="77777777" w:rsidR="001D3FD9" w:rsidRPr="007844CB" w:rsidRDefault="001D3FD9"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Stored Info-type</w:t>
            </w:r>
          </w:p>
        </w:tc>
      </w:tr>
      <w:tr w:rsidR="001D3FD9" w:rsidRPr="007844CB" w14:paraId="61E5ED38" w14:textId="77777777" w:rsidTr="002D5A14">
        <w:trPr>
          <w:trHeight w:val="308"/>
        </w:trPr>
        <w:tc>
          <w:tcPr>
            <w:tcW w:w="1880" w:type="dxa"/>
            <w:shd w:val="clear" w:color="auto" w:fill="auto"/>
            <w:noWrap/>
            <w:vAlign w:val="bottom"/>
            <w:hideMark/>
          </w:tcPr>
          <w:p w14:paraId="1E99DD53" w14:textId="77777777" w:rsidR="001D3FD9" w:rsidRPr="007844CB" w:rsidRDefault="001D3FD9"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Redaction</w:t>
            </w:r>
          </w:p>
        </w:tc>
        <w:tc>
          <w:tcPr>
            <w:tcW w:w="2389" w:type="dxa"/>
            <w:shd w:val="clear" w:color="auto" w:fill="auto"/>
            <w:noWrap/>
            <w:vAlign w:val="bottom"/>
            <w:hideMark/>
          </w:tcPr>
          <w:p w14:paraId="0FCC8608" w14:textId="77777777" w:rsidR="001D3FD9" w:rsidRPr="007844CB" w:rsidRDefault="001D3FD9"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55</w:t>
            </w:r>
          </w:p>
        </w:tc>
        <w:tc>
          <w:tcPr>
            <w:tcW w:w="2244" w:type="dxa"/>
            <w:shd w:val="clear" w:color="auto" w:fill="auto"/>
            <w:noWrap/>
            <w:vAlign w:val="bottom"/>
            <w:hideMark/>
          </w:tcPr>
          <w:p w14:paraId="343EA252" w14:textId="77777777" w:rsidR="001D3FD9" w:rsidRPr="007844CB" w:rsidRDefault="001D3FD9"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77</w:t>
            </w:r>
          </w:p>
        </w:tc>
      </w:tr>
      <w:tr w:rsidR="001D3FD9" w:rsidRPr="007844CB" w14:paraId="072BE855" w14:textId="77777777" w:rsidTr="002D5A14">
        <w:trPr>
          <w:trHeight w:val="308"/>
        </w:trPr>
        <w:tc>
          <w:tcPr>
            <w:tcW w:w="1880" w:type="dxa"/>
            <w:shd w:val="clear" w:color="auto" w:fill="auto"/>
            <w:noWrap/>
            <w:vAlign w:val="bottom"/>
            <w:hideMark/>
          </w:tcPr>
          <w:p w14:paraId="4CCA577B" w14:textId="77777777" w:rsidR="001D3FD9" w:rsidRPr="007844CB" w:rsidRDefault="001D3FD9"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Failure*</w:t>
            </w:r>
          </w:p>
        </w:tc>
        <w:tc>
          <w:tcPr>
            <w:tcW w:w="2389" w:type="dxa"/>
            <w:shd w:val="clear" w:color="auto" w:fill="auto"/>
            <w:noWrap/>
            <w:vAlign w:val="bottom"/>
            <w:hideMark/>
          </w:tcPr>
          <w:p w14:paraId="098AF73B" w14:textId="77777777" w:rsidR="001D3FD9" w:rsidRPr="007844CB" w:rsidRDefault="001D3FD9"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51</w:t>
            </w:r>
          </w:p>
        </w:tc>
        <w:tc>
          <w:tcPr>
            <w:tcW w:w="2244" w:type="dxa"/>
            <w:shd w:val="clear" w:color="auto" w:fill="auto"/>
            <w:noWrap/>
            <w:vAlign w:val="bottom"/>
            <w:hideMark/>
          </w:tcPr>
          <w:p w14:paraId="333B5B57" w14:textId="77777777" w:rsidR="001D3FD9" w:rsidRPr="007844CB" w:rsidRDefault="001D3FD9"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51</w:t>
            </w:r>
          </w:p>
        </w:tc>
      </w:tr>
      <w:tr w:rsidR="001D3FD9" w:rsidRPr="007844CB" w14:paraId="622F88F4" w14:textId="77777777" w:rsidTr="002D5A14">
        <w:trPr>
          <w:trHeight w:val="308"/>
        </w:trPr>
        <w:tc>
          <w:tcPr>
            <w:tcW w:w="1880" w:type="dxa"/>
            <w:shd w:val="clear" w:color="auto" w:fill="auto"/>
            <w:noWrap/>
            <w:vAlign w:val="bottom"/>
            <w:hideMark/>
          </w:tcPr>
          <w:p w14:paraId="3A7CC28C" w14:textId="77777777" w:rsidR="001D3FD9" w:rsidRPr="007844CB" w:rsidRDefault="001D3FD9"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No redaction</w:t>
            </w:r>
          </w:p>
        </w:tc>
        <w:tc>
          <w:tcPr>
            <w:tcW w:w="2389" w:type="dxa"/>
            <w:shd w:val="clear" w:color="auto" w:fill="auto"/>
            <w:noWrap/>
            <w:vAlign w:val="bottom"/>
            <w:hideMark/>
          </w:tcPr>
          <w:p w14:paraId="5F403B24" w14:textId="77777777" w:rsidR="001D3FD9" w:rsidRPr="007844CB" w:rsidRDefault="001D3FD9"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127</w:t>
            </w:r>
          </w:p>
        </w:tc>
        <w:tc>
          <w:tcPr>
            <w:tcW w:w="2244" w:type="dxa"/>
            <w:shd w:val="clear" w:color="auto" w:fill="auto"/>
            <w:noWrap/>
            <w:vAlign w:val="bottom"/>
            <w:hideMark/>
          </w:tcPr>
          <w:p w14:paraId="3E29BC74" w14:textId="77777777" w:rsidR="001D3FD9" w:rsidRPr="007844CB" w:rsidRDefault="001D3FD9"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105</w:t>
            </w:r>
          </w:p>
        </w:tc>
      </w:tr>
      <w:tr w:rsidR="001D3FD9" w:rsidRPr="007844CB" w14:paraId="43E33F7D" w14:textId="77777777" w:rsidTr="002D5A14">
        <w:trPr>
          <w:trHeight w:val="308"/>
        </w:trPr>
        <w:tc>
          <w:tcPr>
            <w:tcW w:w="1880" w:type="dxa"/>
            <w:shd w:val="clear" w:color="auto" w:fill="auto"/>
            <w:noWrap/>
            <w:vAlign w:val="bottom"/>
            <w:hideMark/>
          </w:tcPr>
          <w:p w14:paraId="54A5D82C" w14:textId="77777777" w:rsidR="001D3FD9" w:rsidRPr="007844CB" w:rsidRDefault="001D3FD9"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Success Rate</w:t>
            </w:r>
          </w:p>
        </w:tc>
        <w:tc>
          <w:tcPr>
            <w:tcW w:w="2389" w:type="dxa"/>
            <w:shd w:val="clear" w:color="auto" w:fill="auto"/>
            <w:noWrap/>
            <w:vAlign w:val="bottom"/>
            <w:hideMark/>
          </w:tcPr>
          <w:p w14:paraId="79630086" w14:textId="77777777" w:rsidR="001D3FD9" w:rsidRPr="007844CB" w:rsidRDefault="001D3FD9"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23.61%</w:t>
            </w:r>
          </w:p>
        </w:tc>
        <w:tc>
          <w:tcPr>
            <w:tcW w:w="2244" w:type="dxa"/>
            <w:shd w:val="clear" w:color="auto" w:fill="auto"/>
            <w:noWrap/>
            <w:vAlign w:val="bottom"/>
            <w:hideMark/>
          </w:tcPr>
          <w:p w14:paraId="66180E23" w14:textId="77777777" w:rsidR="001D3FD9" w:rsidRPr="007844CB" w:rsidRDefault="001D3FD9"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33.05%</w:t>
            </w:r>
          </w:p>
        </w:tc>
      </w:tr>
      <w:tr w:rsidR="001D3FD9" w:rsidRPr="007844CB" w14:paraId="3746A1A9" w14:textId="77777777" w:rsidTr="002D5A14">
        <w:trPr>
          <w:trHeight w:val="308"/>
        </w:trPr>
        <w:tc>
          <w:tcPr>
            <w:tcW w:w="1880" w:type="dxa"/>
            <w:shd w:val="clear" w:color="auto" w:fill="auto"/>
            <w:noWrap/>
            <w:vAlign w:val="bottom"/>
            <w:hideMark/>
          </w:tcPr>
          <w:p w14:paraId="00077209" w14:textId="77777777" w:rsidR="001D3FD9" w:rsidRPr="007844CB" w:rsidRDefault="001D3FD9"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Failure Rate</w:t>
            </w:r>
          </w:p>
        </w:tc>
        <w:tc>
          <w:tcPr>
            <w:tcW w:w="2389" w:type="dxa"/>
            <w:shd w:val="clear" w:color="auto" w:fill="auto"/>
            <w:noWrap/>
            <w:vAlign w:val="bottom"/>
            <w:hideMark/>
          </w:tcPr>
          <w:p w14:paraId="38AE6BA8" w14:textId="77777777" w:rsidR="001D3FD9" w:rsidRPr="007844CB" w:rsidRDefault="001D3FD9"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76.39%</w:t>
            </w:r>
          </w:p>
        </w:tc>
        <w:tc>
          <w:tcPr>
            <w:tcW w:w="2244" w:type="dxa"/>
            <w:shd w:val="clear" w:color="auto" w:fill="auto"/>
            <w:noWrap/>
            <w:vAlign w:val="bottom"/>
            <w:hideMark/>
          </w:tcPr>
          <w:p w14:paraId="1664E234" w14:textId="77777777" w:rsidR="001D3FD9" w:rsidRPr="007844CB" w:rsidRDefault="001D3FD9"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66.95%</w:t>
            </w:r>
          </w:p>
        </w:tc>
      </w:tr>
    </w:tbl>
    <w:p w14:paraId="7E49BEB8" w14:textId="77777777" w:rsidR="00C91B98" w:rsidRPr="007844CB" w:rsidRDefault="00C91B98" w:rsidP="007234A5">
      <w:pPr>
        <w:spacing w:line="360" w:lineRule="auto"/>
        <w:rPr>
          <w:rFonts w:ascii="Arial" w:hAnsi="Arial" w:cs="Arial"/>
          <w:color w:val="000000" w:themeColor="text1"/>
          <w:sz w:val="18"/>
          <w:szCs w:val="18"/>
        </w:rPr>
      </w:pPr>
      <w:r w:rsidRPr="007844CB">
        <w:rPr>
          <w:rFonts w:ascii="Arial" w:hAnsi="Arial" w:cs="Arial"/>
          <w:color w:val="000000" w:themeColor="text1"/>
          <w:sz w:val="18"/>
          <w:szCs w:val="18"/>
        </w:rPr>
        <w:t>*Failure is due to being unable to open the file to analyse the test data. Issue might be corrupt file due to inspection job.</w:t>
      </w:r>
    </w:p>
    <w:p w14:paraId="6216D044" w14:textId="422D5664" w:rsidR="001D3FD9" w:rsidRPr="007844CB" w:rsidRDefault="001D3FD9" w:rsidP="007234A5">
      <w:pPr>
        <w:pStyle w:val="NormalWeb"/>
        <w:spacing w:before="0" w:beforeAutospacing="0" w:after="0" w:afterAutospacing="0" w:line="360" w:lineRule="auto"/>
        <w:rPr>
          <w:rFonts w:ascii="Arial" w:hAnsi="Arial" w:cs="Arial"/>
          <w:color w:val="0E101A"/>
        </w:rPr>
      </w:pPr>
      <w:r w:rsidRPr="007844CB">
        <w:rPr>
          <w:rFonts w:ascii="Arial" w:hAnsi="Arial" w:cs="Arial"/>
          <w:color w:val="0E101A"/>
        </w:rPr>
        <w:t>When comparing success rates, the custom info-type achieved a success rate of 23.61%, whereas the stored info-type demonstrated a higher success rate of 33.05%. Also, the failure rate for the custom info-type was 76.39%, while the stored info-type exhibited a lower failure rate of 66.95%.</w:t>
      </w:r>
    </w:p>
    <w:p w14:paraId="50AEBD9D" w14:textId="3CA20905" w:rsidR="00521F81" w:rsidRPr="007844CB" w:rsidRDefault="00CE0314" w:rsidP="007234A5">
      <w:pPr>
        <w:spacing w:line="360" w:lineRule="auto"/>
        <w:rPr>
          <w:rFonts w:ascii="Arial" w:hAnsi="Arial" w:cs="Arial"/>
          <w:b/>
          <w:bCs/>
          <w:color w:val="000000" w:themeColor="text1"/>
          <w:sz w:val="24"/>
          <w:szCs w:val="24"/>
        </w:rPr>
      </w:pPr>
      <w:r w:rsidRPr="007844CB">
        <w:rPr>
          <w:rFonts w:ascii="Arial" w:hAnsi="Arial" w:cs="Arial"/>
          <w:sz w:val="18"/>
          <w:szCs w:val="18"/>
        </w:rPr>
        <w:lastRenderedPageBreak/>
        <w:t>Figure 8</w:t>
      </w:r>
      <w:r w:rsidR="00521F81" w:rsidRPr="007844CB">
        <w:rPr>
          <w:rFonts w:ascii="Arial" w:hAnsi="Arial" w:cs="Arial"/>
          <w:noProof/>
        </w:rPr>
        <w:drawing>
          <wp:inline distT="0" distB="0" distL="0" distR="0" wp14:anchorId="1499B3E3" wp14:editId="6796C59B">
            <wp:extent cx="5347607" cy="3001736"/>
            <wp:effectExtent l="0" t="0" r="5715" b="8255"/>
            <wp:docPr id="451281986" name="Chart 1">
              <a:extLst xmlns:a="http://schemas.openxmlformats.org/drawingml/2006/main">
                <a:ext uri="{FF2B5EF4-FFF2-40B4-BE49-F238E27FC236}">
                  <a16:creationId xmlns:a16="http://schemas.microsoft.com/office/drawing/2014/main" id="{75957861-D2D4-16A8-1664-B6CCD1DA39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C350A92" w14:textId="77777777" w:rsidR="00FD2339" w:rsidRPr="007844CB" w:rsidRDefault="00FD2339">
      <w:pPr>
        <w:rPr>
          <w:rFonts w:ascii="Arial" w:hAnsi="Arial" w:cs="Arial"/>
          <w:b/>
          <w:bCs/>
          <w:color w:val="000000" w:themeColor="text1"/>
          <w:sz w:val="24"/>
          <w:szCs w:val="24"/>
        </w:rPr>
      </w:pPr>
      <w:r w:rsidRPr="007844CB">
        <w:rPr>
          <w:rFonts w:ascii="Arial" w:hAnsi="Arial" w:cs="Arial"/>
          <w:b/>
          <w:bCs/>
          <w:color w:val="000000" w:themeColor="text1"/>
          <w:sz w:val="24"/>
          <w:szCs w:val="24"/>
        </w:rPr>
        <w:br w:type="page"/>
      </w:r>
    </w:p>
    <w:p w14:paraId="6F9FAD2B" w14:textId="1102EC91" w:rsidR="00802BA5" w:rsidRPr="007844CB" w:rsidRDefault="00802BA5" w:rsidP="007234A5">
      <w:pPr>
        <w:spacing w:line="360" w:lineRule="auto"/>
        <w:rPr>
          <w:rFonts w:ascii="Arial" w:hAnsi="Arial" w:cs="Arial"/>
          <w:b/>
          <w:bCs/>
          <w:color w:val="000000" w:themeColor="text1"/>
          <w:sz w:val="24"/>
          <w:szCs w:val="24"/>
        </w:rPr>
      </w:pPr>
      <w:r w:rsidRPr="007844CB">
        <w:rPr>
          <w:rFonts w:ascii="Arial" w:hAnsi="Arial" w:cs="Arial"/>
          <w:b/>
          <w:bCs/>
          <w:color w:val="000000" w:themeColor="text1"/>
          <w:sz w:val="24"/>
          <w:szCs w:val="24"/>
        </w:rPr>
        <w:lastRenderedPageBreak/>
        <w:t xml:space="preserve">Custom </w:t>
      </w:r>
      <w:r w:rsidR="00037C5E">
        <w:rPr>
          <w:rFonts w:ascii="Arial" w:hAnsi="Arial" w:cs="Arial"/>
          <w:b/>
          <w:bCs/>
          <w:color w:val="000000" w:themeColor="text1"/>
          <w:sz w:val="24"/>
          <w:szCs w:val="24"/>
        </w:rPr>
        <w:t>I</w:t>
      </w:r>
      <w:r w:rsidRPr="007844CB">
        <w:rPr>
          <w:rFonts w:ascii="Arial" w:hAnsi="Arial" w:cs="Arial"/>
          <w:b/>
          <w:bCs/>
          <w:color w:val="000000" w:themeColor="text1"/>
          <w:sz w:val="24"/>
          <w:szCs w:val="24"/>
        </w:rPr>
        <w:t>nfo-type</w:t>
      </w:r>
    </w:p>
    <w:p w14:paraId="42726634" w14:textId="3CA2074C" w:rsidR="007C270D" w:rsidRPr="007844CB" w:rsidRDefault="007C270D" w:rsidP="007234A5">
      <w:pPr>
        <w:spacing w:line="360" w:lineRule="auto"/>
        <w:rPr>
          <w:rFonts w:ascii="Arial" w:hAnsi="Arial" w:cs="Arial"/>
          <w:color w:val="000000" w:themeColor="text1"/>
          <w:sz w:val="24"/>
          <w:szCs w:val="24"/>
        </w:rPr>
      </w:pPr>
      <w:r w:rsidRPr="007844CB">
        <w:rPr>
          <w:rFonts w:ascii="Arial" w:hAnsi="Arial" w:cs="Arial"/>
          <w:color w:val="000000" w:themeColor="text1"/>
          <w:sz w:val="24"/>
          <w:szCs w:val="24"/>
        </w:rPr>
        <w:t>The Figures are screenshots of examples of the before and after result of the inspection job. Figure 10 shows the data being replaced with &lt;SENSITIVE_DATA_REMOVED&gt;.</w:t>
      </w:r>
    </w:p>
    <w:p w14:paraId="7DB90854" w14:textId="77777777" w:rsidR="007C270D" w:rsidRPr="007844CB" w:rsidRDefault="007C270D" w:rsidP="007234A5">
      <w:pPr>
        <w:spacing w:line="360" w:lineRule="auto"/>
        <w:rPr>
          <w:rFonts w:ascii="Arial" w:hAnsi="Arial" w:cs="Arial"/>
          <w:sz w:val="18"/>
          <w:szCs w:val="18"/>
        </w:rPr>
      </w:pPr>
    </w:p>
    <w:p w14:paraId="359E9E9C" w14:textId="2EFEBD83" w:rsidR="00802BA5" w:rsidRPr="007844CB" w:rsidRDefault="0056759C" w:rsidP="007234A5">
      <w:pPr>
        <w:spacing w:line="360" w:lineRule="auto"/>
        <w:rPr>
          <w:rFonts w:ascii="Arial" w:hAnsi="Arial" w:cs="Arial"/>
          <w:sz w:val="18"/>
          <w:szCs w:val="18"/>
        </w:rPr>
      </w:pPr>
      <w:r w:rsidRPr="007844CB">
        <w:rPr>
          <w:rFonts w:ascii="Arial" w:hAnsi="Arial" w:cs="Arial"/>
          <w:sz w:val="18"/>
          <w:szCs w:val="18"/>
        </w:rPr>
        <w:t xml:space="preserve">Figure </w:t>
      </w:r>
      <w:r w:rsidRPr="007844CB">
        <w:rPr>
          <w:rFonts w:ascii="Arial" w:hAnsi="Arial" w:cs="Arial"/>
          <w:noProof/>
          <w:sz w:val="16"/>
          <w:szCs w:val="16"/>
        </w:rPr>
        <w:drawing>
          <wp:anchor distT="0" distB="0" distL="114300" distR="114300" simplePos="0" relativeHeight="251783680" behindDoc="0" locked="0" layoutInCell="1" allowOverlap="1" wp14:anchorId="1A62B63E" wp14:editId="3487AEAD">
            <wp:simplePos x="0" y="0"/>
            <wp:positionH relativeFrom="margin">
              <wp:posOffset>-445770</wp:posOffset>
            </wp:positionH>
            <wp:positionV relativeFrom="paragraph">
              <wp:posOffset>204445</wp:posOffset>
            </wp:positionV>
            <wp:extent cx="1298575" cy="6858000"/>
            <wp:effectExtent l="0" t="0" r="0" b="0"/>
            <wp:wrapTopAndBottom/>
            <wp:docPr id="498654821" name="Picture 49865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636092" name=""/>
                    <pic:cNvPicPr/>
                  </pic:nvPicPr>
                  <pic:blipFill>
                    <a:blip r:embed="rId16">
                      <a:extLst>
                        <a:ext uri="{28A0092B-C50C-407E-A947-70E740481C1C}">
                          <a14:useLocalDpi xmlns:a14="http://schemas.microsoft.com/office/drawing/2010/main" val="0"/>
                        </a:ext>
                      </a:extLst>
                    </a:blip>
                    <a:stretch>
                      <a:fillRect/>
                    </a:stretch>
                  </pic:blipFill>
                  <pic:spPr>
                    <a:xfrm>
                      <a:off x="0" y="0"/>
                      <a:ext cx="1298575" cy="6858000"/>
                    </a:xfrm>
                    <a:prstGeom prst="rect">
                      <a:avLst/>
                    </a:prstGeom>
                  </pic:spPr>
                </pic:pic>
              </a:graphicData>
            </a:graphic>
          </wp:anchor>
        </w:drawing>
      </w:r>
      <w:r w:rsidRPr="007844CB">
        <w:rPr>
          <w:rFonts w:ascii="Arial" w:hAnsi="Arial" w:cs="Arial"/>
          <w:noProof/>
        </w:rPr>
        <w:drawing>
          <wp:anchor distT="0" distB="0" distL="114300" distR="114300" simplePos="0" relativeHeight="251834880" behindDoc="0" locked="0" layoutInCell="1" allowOverlap="1" wp14:anchorId="2BE07E2B" wp14:editId="367B6555">
            <wp:simplePos x="0" y="0"/>
            <wp:positionH relativeFrom="column">
              <wp:posOffset>3766795</wp:posOffset>
            </wp:positionH>
            <wp:positionV relativeFrom="paragraph">
              <wp:posOffset>184201</wp:posOffset>
            </wp:positionV>
            <wp:extent cx="1833880" cy="6849110"/>
            <wp:effectExtent l="0" t="0" r="0" b="8890"/>
            <wp:wrapTopAndBottom/>
            <wp:docPr id="159978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78357" name=""/>
                    <pic:cNvPicPr/>
                  </pic:nvPicPr>
                  <pic:blipFill rotWithShape="1">
                    <a:blip r:embed="rId17">
                      <a:extLst>
                        <a:ext uri="{28A0092B-C50C-407E-A947-70E740481C1C}">
                          <a14:useLocalDpi xmlns:a14="http://schemas.microsoft.com/office/drawing/2010/main" val="0"/>
                        </a:ext>
                      </a:extLst>
                    </a:blip>
                    <a:srcRect b="792"/>
                    <a:stretch/>
                  </pic:blipFill>
                  <pic:spPr bwMode="auto">
                    <a:xfrm>
                      <a:off x="0" y="0"/>
                      <a:ext cx="1833880" cy="6849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844CB">
        <w:rPr>
          <w:rFonts w:ascii="Arial" w:hAnsi="Arial" w:cs="Arial"/>
          <w:noProof/>
          <w:sz w:val="16"/>
          <w:szCs w:val="16"/>
        </w:rPr>
        <w:drawing>
          <wp:anchor distT="0" distB="0" distL="114300" distR="114300" simplePos="0" relativeHeight="251811328" behindDoc="0" locked="0" layoutInCell="1" allowOverlap="1" wp14:anchorId="7FA59D5A" wp14:editId="6CD5588E">
            <wp:simplePos x="0" y="0"/>
            <wp:positionH relativeFrom="margin">
              <wp:posOffset>2428189</wp:posOffset>
            </wp:positionH>
            <wp:positionV relativeFrom="paragraph">
              <wp:posOffset>198780</wp:posOffset>
            </wp:positionV>
            <wp:extent cx="1299210" cy="6834505"/>
            <wp:effectExtent l="0" t="0" r="0" b="4445"/>
            <wp:wrapTopAndBottom/>
            <wp:docPr id="1294326954" name="Picture 1294326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444620" name=""/>
                    <pic:cNvPicPr/>
                  </pic:nvPicPr>
                  <pic:blipFill>
                    <a:blip r:embed="rId18">
                      <a:extLst>
                        <a:ext uri="{28A0092B-C50C-407E-A947-70E740481C1C}">
                          <a14:useLocalDpi xmlns:a14="http://schemas.microsoft.com/office/drawing/2010/main" val="0"/>
                        </a:ext>
                      </a:extLst>
                    </a:blip>
                    <a:stretch>
                      <a:fillRect/>
                    </a:stretch>
                  </pic:blipFill>
                  <pic:spPr>
                    <a:xfrm>
                      <a:off x="0" y="0"/>
                      <a:ext cx="1299210" cy="6834505"/>
                    </a:xfrm>
                    <a:prstGeom prst="rect">
                      <a:avLst/>
                    </a:prstGeom>
                  </pic:spPr>
                </pic:pic>
              </a:graphicData>
            </a:graphic>
            <wp14:sizeRelH relativeFrom="margin">
              <wp14:pctWidth>0</wp14:pctWidth>
            </wp14:sizeRelH>
          </wp:anchor>
        </w:drawing>
      </w:r>
      <w:r w:rsidRPr="007844CB">
        <w:rPr>
          <w:rFonts w:ascii="Arial" w:hAnsi="Arial" w:cs="Arial"/>
          <w:noProof/>
        </w:rPr>
        <w:drawing>
          <wp:anchor distT="0" distB="0" distL="114300" distR="114300" simplePos="0" relativeHeight="251752960" behindDoc="0" locked="0" layoutInCell="1" allowOverlap="1" wp14:anchorId="1C191EA2" wp14:editId="467A40B8">
            <wp:simplePos x="0" y="0"/>
            <wp:positionH relativeFrom="column">
              <wp:posOffset>905510</wp:posOffset>
            </wp:positionH>
            <wp:positionV relativeFrom="paragraph">
              <wp:posOffset>212725</wp:posOffset>
            </wp:positionV>
            <wp:extent cx="1378585" cy="6851015"/>
            <wp:effectExtent l="0" t="0" r="0" b="6985"/>
            <wp:wrapTopAndBottom/>
            <wp:docPr id="948667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667559" name=""/>
                    <pic:cNvPicPr/>
                  </pic:nvPicPr>
                  <pic:blipFill>
                    <a:blip r:embed="rId19">
                      <a:extLst>
                        <a:ext uri="{28A0092B-C50C-407E-A947-70E740481C1C}">
                          <a14:useLocalDpi xmlns:a14="http://schemas.microsoft.com/office/drawing/2010/main" val="0"/>
                        </a:ext>
                      </a:extLst>
                    </a:blip>
                    <a:stretch>
                      <a:fillRect/>
                    </a:stretch>
                  </pic:blipFill>
                  <pic:spPr>
                    <a:xfrm>
                      <a:off x="0" y="0"/>
                      <a:ext cx="1378585" cy="6851015"/>
                    </a:xfrm>
                    <a:prstGeom prst="rect">
                      <a:avLst/>
                    </a:prstGeom>
                  </pic:spPr>
                </pic:pic>
              </a:graphicData>
            </a:graphic>
            <wp14:sizeRelH relativeFrom="margin">
              <wp14:pctWidth>0</wp14:pctWidth>
            </wp14:sizeRelH>
            <wp14:sizeRelV relativeFrom="margin">
              <wp14:pctHeight>0</wp14:pctHeight>
            </wp14:sizeRelV>
          </wp:anchor>
        </w:drawing>
      </w:r>
      <w:r w:rsidRPr="007844CB">
        <w:rPr>
          <w:rFonts w:ascii="Arial" w:hAnsi="Arial" w:cs="Arial"/>
          <w:sz w:val="18"/>
          <w:szCs w:val="18"/>
        </w:rPr>
        <w:t>9</w:t>
      </w:r>
      <w:r w:rsidRPr="007844CB">
        <w:rPr>
          <w:rFonts w:ascii="Arial" w:hAnsi="Arial" w:cs="Arial"/>
          <w:sz w:val="18"/>
          <w:szCs w:val="18"/>
        </w:rPr>
        <w:tab/>
      </w:r>
      <w:r w:rsidRPr="007844CB">
        <w:rPr>
          <w:rFonts w:ascii="Arial" w:hAnsi="Arial" w:cs="Arial"/>
          <w:sz w:val="18"/>
          <w:szCs w:val="18"/>
        </w:rPr>
        <w:tab/>
        <w:t>Figure 10</w:t>
      </w:r>
      <w:r w:rsidRPr="007844CB">
        <w:rPr>
          <w:rFonts w:ascii="Arial" w:hAnsi="Arial" w:cs="Arial"/>
          <w:sz w:val="18"/>
          <w:szCs w:val="18"/>
        </w:rPr>
        <w:tab/>
      </w:r>
      <w:r w:rsidRPr="007844CB">
        <w:rPr>
          <w:rFonts w:ascii="Arial" w:hAnsi="Arial" w:cs="Arial"/>
          <w:sz w:val="18"/>
          <w:szCs w:val="18"/>
        </w:rPr>
        <w:tab/>
        <w:t xml:space="preserve">     Figure 11</w:t>
      </w:r>
      <w:r w:rsidRPr="007844CB">
        <w:rPr>
          <w:rFonts w:ascii="Arial" w:hAnsi="Arial" w:cs="Arial"/>
          <w:sz w:val="18"/>
          <w:szCs w:val="18"/>
        </w:rPr>
        <w:tab/>
      </w:r>
      <w:r w:rsidRPr="007844CB">
        <w:rPr>
          <w:rFonts w:ascii="Arial" w:hAnsi="Arial" w:cs="Arial"/>
          <w:sz w:val="18"/>
          <w:szCs w:val="18"/>
        </w:rPr>
        <w:tab/>
        <w:t xml:space="preserve">     Figure 12</w:t>
      </w:r>
      <w:r w:rsidRPr="007844CB">
        <w:rPr>
          <w:rFonts w:ascii="Arial" w:hAnsi="Arial" w:cs="Arial"/>
          <w:sz w:val="18"/>
          <w:szCs w:val="18"/>
        </w:rPr>
        <w:tab/>
      </w:r>
      <w:r w:rsidRPr="007844CB">
        <w:rPr>
          <w:rFonts w:ascii="Arial" w:hAnsi="Arial" w:cs="Arial"/>
          <w:sz w:val="18"/>
          <w:szCs w:val="18"/>
        </w:rPr>
        <w:tab/>
      </w:r>
    </w:p>
    <w:p w14:paraId="07044052" w14:textId="77777777" w:rsidR="007C270D" w:rsidRPr="007844CB" w:rsidRDefault="007C270D" w:rsidP="007234A5">
      <w:pPr>
        <w:spacing w:line="360" w:lineRule="auto"/>
        <w:rPr>
          <w:rFonts w:ascii="Arial" w:hAnsi="Arial" w:cs="Arial"/>
          <w:b/>
          <w:bCs/>
          <w:color w:val="000000" w:themeColor="text1"/>
          <w:sz w:val="24"/>
          <w:szCs w:val="24"/>
        </w:rPr>
      </w:pPr>
    </w:p>
    <w:p w14:paraId="650A28CE" w14:textId="0456CCFE" w:rsidR="00CE0314" w:rsidRPr="007844CB" w:rsidRDefault="00E16AA2" w:rsidP="007234A5">
      <w:pPr>
        <w:spacing w:line="360" w:lineRule="auto"/>
        <w:rPr>
          <w:rFonts w:ascii="Arial" w:hAnsi="Arial" w:cs="Arial"/>
          <w:b/>
          <w:bCs/>
          <w:color w:val="000000" w:themeColor="text1"/>
          <w:sz w:val="24"/>
          <w:szCs w:val="24"/>
        </w:rPr>
      </w:pPr>
      <w:r w:rsidRPr="007844CB">
        <w:rPr>
          <w:rFonts w:ascii="Arial" w:hAnsi="Arial" w:cs="Arial"/>
          <w:b/>
          <w:bCs/>
          <w:color w:val="000000" w:themeColor="text1"/>
          <w:sz w:val="24"/>
          <w:szCs w:val="24"/>
        </w:rPr>
        <w:lastRenderedPageBreak/>
        <w:t xml:space="preserve">Stored </w:t>
      </w:r>
      <w:r w:rsidR="00037C5E">
        <w:rPr>
          <w:rFonts w:ascii="Arial" w:hAnsi="Arial" w:cs="Arial"/>
          <w:b/>
          <w:bCs/>
          <w:color w:val="000000" w:themeColor="text1"/>
          <w:sz w:val="24"/>
          <w:szCs w:val="24"/>
        </w:rPr>
        <w:t>I</w:t>
      </w:r>
      <w:r w:rsidRPr="007844CB">
        <w:rPr>
          <w:rFonts w:ascii="Arial" w:hAnsi="Arial" w:cs="Arial"/>
          <w:b/>
          <w:bCs/>
          <w:color w:val="000000" w:themeColor="text1"/>
          <w:sz w:val="24"/>
          <w:szCs w:val="24"/>
        </w:rPr>
        <w:t>nfo-type</w:t>
      </w:r>
    </w:p>
    <w:p w14:paraId="51FC4CBF" w14:textId="7763EA78" w:rsidR="00CE0314" w:rsidRPr="007844CB" w:rsidRDefault="00CE0314" w:rsidP="007234A5">
      <w:pPr>
        <w:pStyle w:val="NormalWeb"/>
        <w:spacing w:after="0" w:line="360" w:lineRule="auto"/>
        <w:rPr>
          <w:rFonts w:ascii="Arial" w:hAnsi="Arial" w:cs="Arial"/>
          <w:color w:val="0E101A"/>
          <w:sz w:val="18"/>
          <w:szCs w:val="18"/>
        </w:rPr>
      </w:pPr>
      <w:r w:rsidRPr="007844CB">
        <w:rPr>
          <w:rFonts w:ascii="Arial" w:hAnsi="Arial" w:cs="Arial"/>
          <w:noProof/>
        </w:rPr>
        <w:drawing>
          <wp:anchor distT="0" distB="0" distL="114300" distR="114300" simplePos="0" relativeHeight="251611648" behindDoc="0" locked="0" layoutInCell="1" allowOverlap="1" wp14:anchorId="37CA0A20" wp14:editId="73FD2FE2">
            <wp:simplePos x="0" y="0"/>
            <wp:positionH relativeFrom="margin">
              <wp:align>center</wp:align>
            </wp:positionH>
            <wp:positionV relativeFrom="paragraph">
              <wp:posOffset>253696</wp:posOffset>
            </wp:positionV>
            <wp:extent cx="7308850" cy="3185795"/>
            <wp:effectExtent l="0" t="0" r="6350" b="0"/>
            <wp:wrapTopAndBottom/>
            <wp:docPr id="1449595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595669" name=""/>
                    <pic:cNvPicPr/>
                  </pic:nvPicPr>
                  <pic:blipFill>
                    <a:blip r:embed="rId20">
                      <a:extLst>
                        <a:ext uri="{28A0092B-C50C-407E-A947-70E740481C1C}">
                          <a14:useLocalDpi xmlns:a14="http://schemas.microsoft.com/office/drawing/2010/main" val="0"/>
                        </a:ext>
                      </a:extLst>
                    </a:blip>
                    <a:stretch>
                      <a:fillRect/>
                    </a:stretch>
                  </pic:blipFill>
                  <pic:spPr>
                    <a:xfrm>
                      <a:off x="0" y="0"/>
                      <a:ext cx="7308850" cy="3185795"/>
                    </a:xfrm>
                    <a:prstGeom prst="rect">
                      <a:avLst/>
                    </a:prstGeom>
                  </pic:spPr>
                </pic:pic>
              </a:graphicData>
            </a:graphic>
            <wp14:sizeRelH relativeFrom="margin">
              <wp14:pctWidth>0</wp14:pctWidth>
            </wp14:sizeRelH>
            <wp14:sizeRelV relativeFrom="margin">
              <wp14:pctHeight>0</wp14:pctHeight>
            </wp14:sizeRelV>
          </wp:anchor>
        </w:drawing>
      </w:r>
      <w:r w:rsidRPr="007844CB">
        <w:rPr>
          <w:rFonts w:ascii="Arial" w:hAnsi="Arial" w:cs="Arial"/>
          <w:color w:val="0E101A"/>
          <w:sz w:val="18"/>
          <w:szCs w:val="18"/>
        </w:rPr>
        <w:t xml:space="preserve">Figure </w:t>
      </w:r>
      <w:r w:rsidRPr="007844CB">
        <w:rPr>
          <w:rFonts w:ascii="Arial" w:hAnsi="Arial" w:cs="Arial"/>
          <w:noProof/>
        </w:rPr>
        <w:drawing>
          <wp:anchor distT="0" distB="0" distL="114300" distR="114300" simplePos="0" relativeHeight="251624960" behindDoc="0" locked="0" layoutInCell="1" allowOverlap="1" wp14:anchorId="7A5B96EC" wp14:editId="0DD0B093">
            <wp:simplePos x="0" y="0"/>
            <wp:positionH relativeFrom="page">
              <wp:posOffset>117703</wp:posOffset>
            </wp:positionH>
            <wp:positionV relativeFrom="paragraph">
              <wp:posOffset>4040962</wp:posOffset>
            </wp:positionV>
            <wp:extent cx="7390765" cy="3214370"/>
            <wp:effectExtent l="0" t="0" r="635" b="5080"/>
            <wp:wrapTopAndBottom/>
            <wp:docPr id="1155333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33333" name=""/>
                    <pic:cNvPicPr/>
                  </pic:nvPicPr>
                  <pic:blipFill>
                    <a:blip r:embed="rId21">
                      <a:extLst>
                        <a:ext uri="{28A0092B-C50C-407E-A947-70E740481C1C}">
                          <a14:useLocalDpi xmlns:a14="http://schemas.microsoft.com/office/drawing/2010/main" val="0"/>
                        </a:ext>
                      </a:extLst>
                    </a:blip>
                    <a:stretch>
                      <a:fillRect/>
                    </a:stretch>
                  </pic:blipFill>
                  <pic:spPr>
                    <a:xfrm>
                      <a:off x="0" y="0"/>
                      <a:ext cx="7390765" cy="3214370"/>
                    </a:xfrm>
                    <a:prstGeom prst="rect">
                      <a:avLst/>
                    </a:prstGeom>
                  </pic:spPr>
                </pic:pic>
              </a:graphicData>
            </a:graphic>
            <wp14:sizeRelH relativeFrom="margin">
              <wp14:pctWidth>0</wp14:pctWidth>
            </wp14:sizeRelH>
            <wp14:sizeRelV relativeFrom="margin">
              <wp14:pctHeight>0</wp14:pctHeight>
            </wp14:sizeRelV>
          </wp:anchor>
        </w:drawing>
      </w:r>
      <w:r w:rsidR="0056759C" w:rsidRPr="007844CB">
        <w:rPr>
          <w:rFonts w:ascii="Arial" w:hAnsi="Arial" w:cs="Arial"/>
          <w:color w:val="0E101A"/>
          <w:sz w:val="18"/>
          <w:szCs w:val="18"/>
        </w:rPr>
        <w:t>13</w:t>
      </w:r>
    </w:p>
    <w:p w14:paraId="79CE728A" w14:textId="77777777" w:rsidR="00CE0314" w:rsidRPr="007844CB" w:rsidRDefault="00CE0314" w:rsidP="007234A5">
      <w:pPr>
        <w:pStyle w:val="NormalWeb"/>
        <w:spacing w:after="0" w:line="360" w:lineRule="auto"/>
        <w:rPr>
          <w:rFonts w:ascii="Arial" w:hAnsi="Arial" w:cs="Arial"/>
          <w:color w:val="0E101A"/>
          <w:sz w:val="18"/>
          <w:szCs w:val="18"/>
        </w:rPr>
      </w:pPr>
    </w:p>
    <w:p w14:paraId="7325BF74" w14:textId="151D46D7" w:rsidR="00A0784E" w:rsidRPr="007844CB" w:rsidRDefault="00CE0314" w:rsidP="007234A5">
      <w:pPr>
        <w:pStyle w:val="NormalWeb"/>
        <w:spacing w:after="0" w:line="360" w:lineRule="auto"/>
        <w:rPr>
          <w:rFonts w:ascii="Arial" w:hAnsi="Arial" w:cs="Arial"/>
          <w:b/>
          <w:bCs/>
          <w:color w:val="000000" w:themeColor="text1"/>
        </w:rPr>
      </w:pPr>
      <w:r w:rsidRPr="007844CB">
        <w:rPr>
          <w:rFonts w:ascii="Arial" w:hAnsi="Arial" w:cs="Arial"/>
          <w:color w:val="0E101A"/>
          <w:sz w:val="18"/>
          <w:szCs w:val="18"/>
        </w:rPr>
        <w:t>Figure 1</w:t>
      </w:r>
      <w:r w:rsidR="0056759C" w:rsidRPr="007844CB">
        <w:rPr>
          <w:rFonts w:ascii="Arial" w:hAnsi="Arial" w:cs="Arial"/>
          <w:color w:val="0E101A"/>
          <w:sz w:val="18"/>
          <w:szCs w:val="18"/>
        </w:rPr>
        <w:t>4</w:t>
      </w:r>
    </w:p>
    <w:p w14:paraId="6C49A7F4" w14:textId="77777777" w:rsidR="00CE0314" w:rsidRPr="007844CB" w:rsidRDefault="00CE0314" w:rsidP="007234A5">
      <w:pPr>
        <w:spacing w:line="360" w:lineRule="auto"/>
        <w:rPr>
          <w:rFonts w:ascii="Arial" w:hAnsi="Arial" w:cs="Arial"/>
          <w:color w:val="000000" w:themeColor="text1"/>
        </w:rPr>
      </w:pPr>
    </w:p>
    <w:p w14:paraId="601A7784" w14:textId="72349F6C" w:rsidR="00CE0314" w:rsidRPr="007844CB" w:rsidRDefault="00CE0314" w:rsidP="007234A5">
      <w:pPr>
        <w:spacing w:line="360" w:lineRule="auto"/>
        <w:rPr>
          <w:rFonts w:ascii="Arial" w:hAnsi="Arial" w:cs="Arial"/>
          <w:color w:val="000000" w:themeColor="text1"/>
          <w:sz w:val="24"/>
          <w:szCs w:val="24"/>
        </w:rPr>
      </w:pPr>
      <w:r w:rsidRPr="007844CB">
        <w:rPr>
          <w:rFonts w:ascii="Arial" w:hAnsi="Arial" w:cs="Arial"/>
          <w:color w:val="000000" w:themeColor="text1"/>
          <w:sz w:val="24"/>
          <w:szCs w:val="24"/>
        </w:rPr>
        <w:t>The Figures 1</w:t>
      </w:r>
      <w:r w:rsidR="0056759C" w:rsidRPr="007844CB">
        <w:rPr>
          <w:rFonts w:ascii="Arial" w:hAnsi="Arial" w:cs="Arial"/>
          <w:color w:val="000000" w:themeColor="text1"/>
          <w:sz w:val="24"/>
          <w:szCs w:val="24"/>
        </w:rPr>
        <w:t>5</w:t>
      </w:r>
      <w:r w:rsidRPr="007844CB">
        <w:rPr>
          <w:rFonts w:ascii="Arial" w:hAnsi="Arial" w:cs="Arial"/>
          <w:color w:val="000000" w:themeColor="text1"/>
          <w:sz w:val="24"/>
          <w:szCs w:val="24"/>
        </w:rPr>
        <w:t>, 1</w:t>
      </w:r>
      <w:r w:rsidR="0056759C" w:rsidRPr="007844CB">
        <w:rPr>
          <w:rFonts w:ascii="Arial" w:hAnsi="Arial" w:cs="Arial"/>
          <w:color w:val="000000" w:themeColor="text1"/>
          <w:sz w:val="24"/>
          <w:szCs w:val="24"/>
        </w:rPr>
        <w:t>6</w:t>
      </w:r>
      <w:r w:rsidRPr="007844CB">
        <w:rPr>
          <w:rFonts w:ascii="Arial" w:hAnsi="Arial" w:cs="Arial"/>
          <w:color w:val="000000" w:themeColor="text1"/>
          <w:sz w:val="24"/>
          <w:szCs w:val="24"/>
        </w:rPr>
        <w:t>, 1</w:t>
      </w:r>
      <w:r w:rsidR="0056759C" w:rsidRPr="007844CB">
        <w:rPr>
          <w:rFonts w:ascii="Arial" w:hAnsi="Arial" w:cs="Arial"/>
          <w:color w:val="000000" w:themeColor="text1"/>
          <w:sz w:val="24"/>
          <w:szCs w:val="24"/>
        </w:rPr>
        <w:t>7</w:t>
      </w:r>
      <w:r w:rsidRPr="007844CB">
        <w:rPr>
          <w:rFonts w:ascii="Arial" w:hAnsi="Arial" w:cs="Arial"/>
          <w:color w:val="000000" w:themeColor="text1"/>
          <w:sz w:val="24"/>
          <w:szCs w:val="24"/>
        </w:rPr>
        <w:t xml:space="preserve"> and 1</w:t>
      </w:r>
      <w:r w:rsidR="0056759C" w:rsidRPr="007844CB">
        <w:rPr>
          <w:rFonts w:ascii="Arial" w:hAnsi="Arial" w:cs="Arial"/>
          <w:color w:val="000000" w:themeColor="text1"/>
          <w:sz w:val="24"/>
          <w:szCs w:val="24"/>
        </w:rPr>
        <w:t>8</w:t>
      </w:r>
      <w:r w:rsidRPr="007844CB">
        <w:rPr>
          <w:rFonts w:ascii="Arial" w:hAnsi="Arial" w:cs="Arial"/>
          <w:color w:val="000000" w:themeColor="text1"/>
          <w:sz w:val="24"/>
          <w:szCs w:val="24"/>
        </w:rPr>
        <w:t xml:space="preserve"> are screenshots of the before and after result of the inspection jo on the test data stored in bulk. The screenshots show the data being </w:t>
      </w:r>
      <w:r w:rsidRPr="007844CB">
        <w:rPr>
          <w:rFonts w:ascii="Arial" w:hAnsi="Arial" w:cs="Arial"/>
          <w:color w:val="000000" w:themeColor="text1"/>
          <w:sz w:val="24"/>
          <w:szCs w:val="24"/>
        </w:rPr>
        <w:lastRenderedPageBreak/>
        <w:t>replaced with &lt;SENSITIVE_DATA_REMOVED&gt;. The stored info-type below was not marginally successful in detection and removal.</w:t>
      </w:r>
    </w:p>
    <w:p w14:paraId="5F3DB1A3" w14:textId="4D16585C" w:rsidR="00CA4810" w:rsidRPr="007844CB" w:rsidRDefault="00CA4810" w:rsidP="007234A5">
      <w:pPr>
        <w:spacing w:line="360" w:lineRule="auto"/>
        <w:rPr>
          <w:rFonts w:ascii="Arial" w:hAnsi="Arial" w:cs="Arial"/>
          <w:b/>
          <w:bCs/>
          <w:color w:val="000000" w:themeColor="text1"/>
          <w:sz w:val="24"/>
          <w:szCs w:val="24"/>
        </w:rPr>
      </w:pPr>
    </w:p>
    <w:p w14:paraId="1019C4C9" w14:textId="3535EC34" w:rsidR="00E16AA2" w:rsidRPr="007844CB" w:rsidRDefault="00CE0314" w:rsidP="007234A5">
      <w:pPr>
        <w:spacing w:line="360" w:lineRule="auto"/>
        <w:rPr>
          <w:rFonts w:ascii="Arial" w:hAnsi="Arial" w:cs="Arial"/>
          <w:color w:val="000000" w:themeColor="text1"/>
          <w:sz w:val="24"/>
          <w:szCs w:val="24"/>
        </w:rPr>
      </w:pPr>
      <w:r w:rsidRPr="007844CB">
        <w:rPr>
          <w:rFonts w:ascii="Arial" w:hAnsi="Arial" w:cs="Arial"/>
          <w:noProof/>
          <w:sz w:val="16"/>
          <w:szCs w:val="16"/>
        </w:rPr>
        <w:drawing>
          <wp:anchor distT="0" distB="0" distL="114300" distR="114300" simplePos="0" relativeHeight="251720192" behindDoc="0" locked="0" layoutInCell="1" allowOverlap="1" wp14:anchorId="0666795B" wp14:editId="4A7D05F7">
            <wp:simplePos x="0" y="0"/>
            <wp:positionH relativeFrom="margin">
              <wp:posOffset>-635</wp:posOffset>
            </wp:positionH>
            <wp:positionV relativeFrom="paragraph">
              <wp:posOffset>202565</wp:posOffset>
            </wp:positionV>
            <wp:extent cx="1298575" cy="6858000"/>
            <wp:effectExtent l="0" t="0" r="0" b="0"/>
            <wp:wrapTopAndBottom/>
            <wp:docPr id="608636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636092" name=""/>
                    <pic:cNvPicPr/>
                  </pic:nvPicPr>
                  <pic:blipFill>
                    <a:blip r:embed="rId16">
                      <a:extLst>
                        <a:ext uri="{28A0092B-C50C-407E-A947-70E740481C1C}">
                          <a14:useLocalDpi xmlns:a14="http://schemas.microsoft.com/office/drawing/2010/main" val="0"/>
                        </a:ext>
                      </a:extLst>
                    </a:blip>
                    <a:stretch>
                      <a:fillRect/>
                    </a:stretch>
                  </pic:blipFill>
                  <pic:spPr>
                    <a:xfrm>
                      <a:off x="0" y="0"/>
                      <a:ext cx="1298575" cy="6858000"/>
                    </a:xfrm>
                    <a:prstGeom prst="rect">
                      <a:avLst/>
                    </a:prstGeom>
                  </pic:spPr>
                </pic:pic>
              </a:graphicData>
            </a:graphic>
          </wp:anchor>
        </w:drawing>
      </w:r>
      <w:r w:rsidRPr="007844CB">
        <w:rPr>
          <w:rFonts w:ascii="Arial" w:hAnsi="Arial" w:cs="Arial"/>
          <w:noProof/>
          <w:sz w:val="16"/>
          <w:szCs w:val="16"/>
        </w:rPr>
        <w:drawing>
          <wp:anchor distT="0" distB="0" distL="114300" distR="114300" simplePos="0" relativeHeight="251697664" behindDoc="0" locked="0" layoutInCell="1" allowOverlap="1" wp14:anchorId="52EF3FA0" wp14:editId="72682EA3">
            <wp:simplePos x="0" y="0"/>
            <wp:positionH relativeFrom="column">
              <wp:posOffset>1349273</wp:posOffset>
            </wp:positionH>
            <wp:positionV relativeFrom="paragraph">
              <wp:posOffset>205460</wp:posOffset>
            </wp:positionV>
            <wp:extent cx="1572260" cy="6822440"/>
            <wp:effectExtent l="0" t="0" r="8890" b="0"/>
            <wp:wrapTopAndBottom/>
            <wp:docPr id="1799896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896171" name=""/>
                    <pic:cNvPicPr/>
                  </pic:nvPicPr>
                  <pic:blipFill>
                    <a:blip r:embed="rId22">
                      <a:extLst>
                        <a:ext uri="{28A0092B-C50C-407E-A947-70E740481C1C}">
                          <a14:useLocalDpi xmlns:a14="http://schemas.microsoft.com/office/drawing/2010/main" val="0"/>
                        </a:ext>
                      </a:extLst>
                    </a:blip>
                    <a:stretch>
                      <a:fillRect/>
                    </a:stretch>
                  </pic:blipFill>
                  <pic:spPr>
                    <a:xfrm>
                      <a:off x="0" y="0"/>
                      <a:ext cx="1572260" cy="6822440"/>
                    </a:xfrm>
                    <a:prstGeom prst="rect">
                      <a:avLst/>
                    </a:prstGeom>
                  </pic:spPr>
                </pic:pic>
              </a:graphicData>
            </a:graphic>
          </wp:anchor>
        </w:drawing>
      </w:r>
      <w:r w:rsidRPr="007844CB">
        <w:rPr>
          <w:rFonts w:ascii="Arial" w:hAnsi="Arial" w:cs="Arial"/>
          <w:noProof/>
          <w:sz w:val="16"/>
          <w:szCs w:val="16"/>
        </w:rPr>
        <w:drawing>
          <wp:anchor distT="0" distB="0" distL="114300" distR="114300" simplePos="0" relativeHeight="251648512" behindDoc="0" locked="0" layoutInCell="1" allowOverlap="1" wp14:anchorId="01D01173" wp14:editId="7D0EE369">
            <wp:simplePos x="0" y="0"/>
            <wp:positionH relativeFrom="column">
              <wp:posOffset>4088435</wp:posOffset>
            </wp:positionH>
            <wp:positionV relativeFrom="paragraph">
              <wp:posOffset>218542</wp:posOffset>
            </wp:positionV>
            <wp:extent cx="1618615" cy="6847840"/>
            <wp:effectExtent l="0" t="0" r="635" b="0"/>
            <wp:wrapTopAndBottom/>
            <wp:docPr id="480694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694257" name=""/>
                    <pic:cNvPicPr/>
                  </pic:nvPicPr>
                  <pic:blipFill>
                    <a:blip r:embed="rId23">
                      <a:extLst>
                        <a:ext uri="{28A0092B-C50C-407E-A947-70E740481C1C}">
                          <a14:useLocalDpi xmlns:a14="http://schemas.microsoft.com/office/drawing/2010/main" val="0"/>
                        </a:ext>
                      </a:extLst>
                    </a:blip>
                    <a:stretch>
                      <a:fillRect/>
                    </a:stretch>
                  </pic:blipFill>
                  <pic:spPr>
                    <a:xfrm>
                      <a:off x="0" y="0"/>
                      <a:ext cx="1618615" cy="6847840"/>
                    </a:xfrm>
                    <a:prstGeom prst="rect">
                      <a:avLst/>
                    </a:prstGeom>
                  </pic:spPr>
                </pic:pic>
              </a:graphicData>
            </a:graphic>
          </wp:anchor>
        </w:drawing>
      </w:r>
      <w:r w:rsidRPr="007844CB">
        <w:rPr>
          <w:rFonts w:ascii="Arial" w:hAnsi="Arial" w:cs="Arial"/>
          <w:noProof/>
          <w:sz w:val="16"/>
          <w:szCs w:val="16"/>
        </w:rPr>
        <w:drawing>
          <wp:anchor distT="0" distB="0" distL="114300" distR="114300" simplePos="0" relativeHeight="251675136" behindDoc="0" locked="0" layoutInCell="1" allowOverlap="1" wp14:anchorId="6A6FD780" wp14:editId="3377175A">
            <wp:simplePos x="0" y="0"/>
            <wp:positionH relativeFrom="column">
              <wp:posOffset>2982595</wp:posOffset>
            </wp:positionH>
            <wp:positionV relativeFrom="paragraph">
              <wp:posOffset>205156</wp:posOffset>
            </wp:positionV>
            <wp:extent cx="1094740" cy="6834505"/>
            <wp:effectExtent l="0" t="0" r="0" b="4445"/>
            <wp:wrapTopAndBottom/>
            <wp:docPr id="2063444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444620" name=""/>
                    <pic:cNvPicPr/>
                  </pic:nvPicPr>
                  <pic:blipFill>
                    <a:blip r:embed="rId18">
                      <a:extLst>
                        <a:ext uri="{28A0092B-C50C-407E-A947-70E740481C1C}">
                          <a14:useLocalDpi xmlns:a14="http://schemas.microsoft.com/office/drawing/2010/main" val="0"/>
                        </a:ext>
                      </a:extLst>
                    </a:blip>
                    <a:stretch>
                      <a:fillRect/>
                    </a:stretch>
                  </pic:blipFill>
                  <pic:spPr>
                    <a:xfrm>
                      <a:off x="0" y="0"/>
                      <a:ext cx="1094740" cy="6834505"/>
                    </a:xfrm>
                    <a:prstGeom prst="rect">
                      <a:avLst/>
                    </a:prstGeom>
                  </pic:spPr>
                </pic:pic>
              </a:graphicData>
            </a:graphic>
          </wp:anchor>
        </w:drawing>
      </w:r>
      <w:r w:rsidRPr="007844CB">
        <w:rPr>
          <w:rFonts w:ascii="Arial" w:hAnsi="Arial" w:cs="Arial"/>
          <w:color w:val="000000" w:themeColor="text1"/>
          <w:sz w:val="18"/>
          <w:szCs w:val="18"/>
        </w:rPr>
        <w:t>Figure 1</w:t>
      </w:r>
      <w:r w:rsidR="0056759C" w:rsidRPr="007844CB">
        <w:rPr>
          <w:rFonts w:ascii="Arial" w:hAnsi="Arial" w:cs="Arial"/>
          <w:color w:val="000000" w:themeColor="text1"/>
          <w:sz w:val="18"/>
          <w:szCs w:val="18"/>
        </w:rPr>
        <w:t>5</w:t>
      </w:r>
      <w:r w:rsidRPr="007844CB">
        <w:rPr>
          <w:rFonts w:ascii="Arial" w:hAnsi="Arial" w:cs="Arial"/>
          <w:color w:val="000000" w:themeColor="text1"/>
          <w:sz w:val="18"/>
          <w:szCs w:val="18"/>
        </w:rPr>
        <w:tab/>
      </w:r>
      <w:r w:rsidRPr="007844CB">
        <w:rPr>
          <w:rFonts w:ascii="Arial" w:hAnsi="Arial" w:cs="Arial"/>
          <w:color w:val="000000" w:themeColor="text1"/>
          <w:sz w:val="18"/>
          <w:szCs w:val="18"/>
        </w:rPr>
        <w:tab/>
        <w:t>Figure 1</w:t>
      </w:r>
      <w:r w:rsidR="0056759C" w:rsidRPr="007844CB">
        <w:rPr>
          <w:rFonts w:ascii="Arial" w:hAnsi="Arial" w:cs="Arial"/>
          <w:color w:val="000000" w:themeColor="text1"/>
          <w:sz w:val="18"/>
          <w:szCs w:val="18"/>
        </w:rPr>
        <w:t>6</w:t>
      </w:r>
      <w:r w:rsidRPr="007844CB">
        <w:rPr>
          <w:rFonts w:ascii="Arial" w:hAnsi="Arial" w:cs="Arial"/>
          <w:color w:val="000000" w:themeColor="text1"/>
          <w:sz w:val="18"/>
          <w:szCs w:val="18"/>
        </w:rPr>
        <w:tab/>
      </w:r>
      <w:r w:rsidRPr="007844CB">
        <w:rPr>
          <w:rFonts w:ascii="Arial" w:hAnsi="Arial" w:cs="Arial"/>
          <w:color w:val="000000" w:themeColor="text1"/>
          <w:sz w:val="18"/>
          <w:szCs w:val="18"/>
        </w:rPr>
        <w:tab/>
        <w:t xml:space="preserve">        Figure 1</w:t>
      </w:r>
      <w:r w:rsidR="0056759C" w:rsidRPr="007844CB">
        <w:rPr>
          <w:rFonts w:ascii="Arial" w:hAnsi="Arial" w:cs="Arial"/>
          <w:color w:val="000000" w:themeColor="text1"/>
          <w:sz w:val="18"/>
          <w:szCs w:val="18"/>
        </w:rPr>
        <w:t>7</w:t>
      </w:r>
      <w:r w:rsidRPr="007844CB">
        <w:rPr>
          <w:rFonts w:ascii="Arial" w:hAnsi="Arial" w:cs="Arial"/>
          <w:color w:val="000000" w:themeColor="text1"/>
          <w:sz w:val="18"/>
          <w:szCs w:val="18"/>
        </w:rPr>
        <w:tab/>
        <w:t xml:space="preserve">              Figure 1</w:t>
      </w:r>
      <w:r w:rsidR="0056759C" w:rsidRPr="007844CB">
        <w:rPr>
          <w:rFonts w:ascii="Arial" w:hAnsi="Arial" w:cs="Arial"/>
          <w:color w:val="000000" w:themeColor="text1"/>
          <w:sz w:val="18"/>
          <w:szCs w:val="18"/>
        </w:rPr>
        <w:t>8</w:t>
      </w:r>
      <w:r w:rsidR="00E16AA2" w:rsidRPr="007844CB">
        <w:rPr>
          <w:rFonts w:ascii="Arial" w:hAnsi="Arial" w:cs="Arial"/>
          <w:color w:val="000000" w:themeColor="text1"/>
          <w:sz w:val="24"/>
          <w:szCs w:val="24"/>
        </w:rPr>
        <w:br w:type="page"/>
      </w:r>
    </w:p>
    <w:p w14:paraId="3537181A" w14:textId="24155EC9" w:rsidR="001D3FD9" w:rsidRPr="007844CB" w:rsidRDefault="001D3FD9" w:rsidP="00FD2339">
      <w:pPr>
        <w:pStyle w:val="NormalWeb"/>
        <w:numPr>
          <w:ilvl w:val="2"/>
          <w:numId w:val="26"/>
        </w:numPr>
        <w:spacing w:before="0" w:beforeAutospacing="0" w:after="0" w:afterAutospacing="0" w:line="360" w:lineRule="auto"/>
        <w:outlineLvl w:val="2"/>
        <w:rPr>
          <w:rFonts w:ascii="Arial" w:hAnsi="Arial" w:cs="Arial"/>
          <w:b/>
          <w:bCs/>
        </w:rPr>
      </w:pPr>
      <w:bookmarkStart w:id="27" w:name="_Toc142942682"/>
      <w:r w:rsidRPr="007844CB">
        <w:rPr>
          <w:rFonts w:ascii="Arial" w:hAnsi="Arial" w:cs="Arial"/>
          <w:b/>
          <w:bCs/>
        </w:rPr>
        <w:lastRenderedPageBreak/>
        <w:t>UK Driving Licenses</w:t>
      </w:r>
      <w:bookmarkEnd w:id="27"/>
    </w:p>
    <w:p w14:paraId="1B198B85" w14:textId="77777777" w:rsidR="0083133F" w:rsidRPr="007844CB" w:rsidRDefault="0083133F" w:rsidP="007234A5">
      <w:pPr>
        <w:pStyle w:val="NormalWeb"/>
        <w:spacing w:before="0" w:beforeAutospacing="0" w:after="0" w:afterAutospacing="0" w:line="360" w:lineRule="auto"/>
        <w:rPr>
          <w:rFonts w:ascii="Arial" w:hAnsi="Arial" w:cs="Arial"/>
          <w:b/>
          <w:bCs/>
          <w:color w:val="0E101A"/>
        </w:rPr>
      </w:pPr>
    </w:p>
    <w:p w14:paraId="7D759F92" w14:textId="5B42D4C8" w:rsidR="007C270D" w:rsidRPr="007844CB" w:rsidRDefault="0083133F" w:rsidP="007234A5">
      <w:pPr>
        <w:pStyle w:val="NormalWeb"/>
        <w:spacing w:after="0" w:line="360" w:lineRule="auto"/>
        <w:rPr>
          <w:rFonts w:ascii="Arial" w:hAnsi="Arial" w:cs="Arial"/>
          <w:color w:val="0E101A"/>
        </w:rPr>
      </w:pPr>
      <w:r w:rsidRPr="007844CB">
        <w:rPr>
          <w:rFonts w:ascii="Arial" w:hAnsi="Arial" w:cs="Arial"/>
          <w:color w:val="0E101A"/>
        </w:rPr>
        <w:t>A sharp difference in the performance of both methods was observed for the redaction of UK Driving Licenses. The custom info-type excelled by redacting 213 instances, compared to the stored info-type's 19 instances of successful redaction. It is significant to note that the Stored Info</w:t>
      </w:r>
      <w:r w:rsidR="006263FE" w:rsidRPr="007844CB">
        <w:rPr>
          <w:rFonts w:ascii="Arial" w:hAnsi="Arial" w:cs="Arial"/>
          <w:color w:val="0E101A"/>
        </w:rPr>
        <w:t>-</w:t>
      </w:r>
      <w:r w:rsidRPr="007844CB">
        <w:rPr>
          <w:rFonts w:ascii="Arial" w:hAnsi="Arial" w:cs="Arial"/>
          <w:color w:val="0E101A"/>
        </w:rPr>
        <w:t>type left a large portion of data, 196 instances, without redaction, suggesting its unsuitability for this specific category. The custom info-type only failed to redact</w:t>
      </w:r>
      <w:r w:rsidR="006263FE" w:rsidRPr="007844CB">
        <w:rPr>
          <w:rFonts w:ascii="Arial" w:hAnsi="Arial" w:cs="Arial"/>
          <w:color w:val="0E101A"/>
        </w:rPr>
        <w:t xml:space="preserve"> in</w:t>
      </w:r>
      <w:r w:rsidRPr="007844CB">
        <w:rPr>
          <w:rFonts w:ascii="Arial" w:hAnsi="Arial" w:cs="Arial"/>
          <w:color w:val="0E101A"/>
        </w:rPr>
        <w:t xml:space="preserve"> two instances.</w:t>
      </w:r>
      <w:r w:rsidR="007C270D" w:rsidRPr="007844CB">
        <w:rPr>
          <w:rFonts w:ascii="Arial" w:hAnsi="Arial" w:cs="Arial"/>
          <w:color w:val="0E101A"/>
        </w:rPr>
        <w:t xml:space="preserve"> See figure 19 for statistics and figure 20 for graph of results.</w:t>
      </w:r>
    </w:p>
    <w:p w14:paraId="54FB4586" w14:textId="0DA8871A" w:rsidR="0083133F" w:rsidRPr="007844CB" w:rsidRDefault="007C270D" w:rsidP="007234A5">
      <w:pPr>
        <w:pStyle w:val="NormalWeb"/>
        <w:spacing w:after="0" w:line="360" w:lineRule="auto"/>
        <w:rPr>
          <w:rFonts w:ascii="Arial" w:hAnsi="Arial" w:cs="Arial"/>
          <w:color w:val="0E101A"/>
          <w:sz w:val="22"/>
          <w:szCs w:val="22"/>
        </w:rPr>
      </w:pPr>
      <w:r w:rsidRPr="007844CB">
        <w:rPr>
          <w:rFonts w:ascii="Arial" w:hAnsi="Arial" w:cs="Arial"/>
          <w:color w:val="0E101A"/>
          <w:sz w:val="18"/>
          <w:szCs w:val="18"/>
        </w:rPr>
        <w:t>Figure 19</w:t>
      </w:r>
      <w:r w:rsidR="0083133F" w:rsidRPr="007844CB">
        <w:rPr>
          <w:rFonts w:ascii="Arial" w:hAnsi="Arial" w:cs="Arial"/>
          <w:color w:val="0E101A"/>
          <w:sz w:val="22"/>
          <w:szCs w:val="22"/>
        </w:rPr>
        <w:t xml:space="preserve"> </w:t>
      </w:r>
    </w:p>
    <w:tbl>
      <w:tblPr>
        <w:tblW w:w="656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834"/>
        <w:gridCol w:w="2433"/>
        <w:gridCol w:w="2293"/>
      </w:tblGrid>
      <w:tr w:rsidR="0083133F" w:rsidRPr="007844CB" w14:paraId="0FFFACA0" w14:textId="77777777" w:rsidTr="002D5A14">
        <w:trPr>
          <w:trHeight w:val="276"/>
        </w:trPr>
        <w:tc>
          <w:tcPr>
            <w:tcW w:w="4267" w:type="dxa"/>
            <w:gridSpan w:val="2"/>
            <w:shd w:val="clear" w:color="auto" w:fill="auto"/>
            <w:noWrap/>
            <w:vAlign w:val="bottom"/>
            <w:hideMark/>
          </w:tcPr>
          <w:p w14:paraId="4852D73D" w14:textId="77777777" w:rsidR="0083133F" w:rsidRPr="007844CB" w:rsidRDefault="0083133F" w:rsidP="007234A5">
            <w:pPr>
              <w:spacing w:after="0" w:line="360" w:lineRule="auto"/>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UK Driving Licenses</w:t>
            </w:r>
          </w:p>
        </w:tc>
        <w:tc>
          <w:tcPr>
            <w:tcW w:w="2293" w:type="dxa"/>
            <w:shd w:val="clear" w:color="auto" w:fill="auto"/>
            <w:noWrap/>
            <w:vAlign w:val="bottom"/>
            <w:hideMark/>
          </w:tcPr>
          <w:p w14:paraId="2D18158E" w14:textId="77777777" w:rsidR="0083133F" w:rsidRPr="007844CB" w:rsidRDefault="0083133F" w:rsidP="007234A5">
            <w:pPr>
              <w:spacing w:after="0" w:line="360" w:lineRule="auto"/>
              <w:jc w:val="center"/>
              <w:rPr>
                <w:rFonts w:ascii="Arial" w:eastAsia="Times New Roman" w:hAnsi="Arial" w:cs="Arial"/>
                <w:b/>
                <w:bCs/>
                <w:color w:val="000000"/>
                <w:kern w:val="0"/>
                <w:lang w:eastAsia="en-GB"/>
                <w14:ligatures w14:val="none"/>
              </w:rPr>
            </w:pPr>
          </w:p>
        </w:tc>
      </w:tr>
      <w:tr w:rsidR="0083133F" w:rsidRPr="007844CB" w14:paraId="4AA7144F" w14:textId="77777777" w:rsidTr="002D5A14">
        <w:trPr>
          <w:trHeight w:val="276"/>
        </w:trPr>
        <w:tc>
          <w:tcPr>
            <w:tcW w:w="1834" w:type="dxa"/>
            <w:shd w:val="clear" w:color="auto" w:fill="auto"/>
            <w:noWrap/>
            <w:vAlign w:val="bottom"/>
            <w:hideMark/>
          </w:tcPr>
          <w:p w14:paraId="5E8E26E7" w14:textId="77777777" w:rsidR="0083133F" w:rsidRPr="007844CB" w:rsidRDefault="0083133F"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Action</w:t>
            </w:r>
          </w:p>
        </w:tc>
        <w:tc>
          <w:tcPr>
            <w:tcW w:w="2433" w:type="dxa"/>
            <w:shd w:val="clear" w:color="auto" w:fill="auto"/>
            <w:noWrap/>
            <w:vAlign w:val="bottom"/>
            <w:hideMark/>
          </w:tcPr>
          <w:p w14:paraId="0E774F47" w14:textId="77777777" w:rsidR="0083133F" w:rsidRPr="007844CB" w:rsidRDefault="0083133F"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Custom Info-type</w:t>
            </w:r>
          </w:p>
        </w:tc>
        <w:tc>
          <w:tcPr>
            <w:tcW w:w="2293" w:type="dxa"/>
            <w:shd w:val="clear" w:color="auto" w:fill="auto"/>
            <w:noWrap/>
            <w:vAlign w:val="bottom"/>
            <w:hideMark/>
          </w:tcPr>
          <w:p w14:paraId="122904BA" w14:textId="77777777" w:rsidR="0083133F" w:rsidRPr="007844CB" w:rsidRDefault="0083133F"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Stored Info-type</w:t>
            </w:r>
          </w:p>
        </w:tc>
      </w:tr>
      <w:tr w:rsidR="0083133F" w:rsidRPr="007844CB" w14:paraId="633BCBE1" w14:textId="77777777" w:rsidTr="002D5A14">
        <w:trPr>
          <w:trHeight w:val="276"/>
        </w:trPr>
        <w:tc>
          <w:tcPr>
            <w:tcW w:w="1834" w:type="dxa"/>
            <w:shd w:val="clear" w:color="auto" w:fill="auto"/>
            <w:noWrap/>
            <w:vAlign w:val="bottom"/>
            <w:hideMark/>
          </w:tcPr>
          <w:p w14:paraId="06C2F225" w14:textId="77777777" w:rsidR="0083133F" w:rsidRPr="007844CB" w:rsidRDefault="0083133F"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Redaction</w:t>
            </w:r>
          </w:p>
        </w:tc>
        <w:tc>
          <w:tcPr>
            <w:tcW w:w="2433" w:type="dxa"/>
            <w:shd w:val="clear" w:color="auto" w:fill="auto"/>
            <w:noWrap/>
            <w:vAlign w:val="bottom"/>
            <w:hideMark/>
          </w:tcPr>
          <w:p w14:paraId="7FD027F1" w14:textId="77777777" w:rsidR="0083133F" w:rsidRPr="007844CB" w:rsidRDefault="0083133F"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213</w:t>
            </w:r>
          </w:p>
        </w:tc>
        <w:tc>
          <w:tcPr>
            <w:tcW w:w="2293" w:type="dxa"/>
            <w:shd w:val="clear" w:color="auto" w:fill="auto"/>
            <w:noWrap/>
            <w:vAlign w:val="bottom"/>
            <w:hideMark/>
          </w:tcPr>
          <w:p w14:paraId="6F9932B9" w14:textId="77777777" w:rsidR="0083133F" w:rsidRPr="007844CB" w:rsidRDefault="0083133F"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19</w:t>
            </w:r>
          </w:p>
        </w:tc>
      </w:tr>
      <w:tr w:rsidR="0083133F" w:rsidRPr="007844CB" w14:paraId="185C5CD6" w14:textId="77777777" w:rsidTr="002D5A14">
        <w:trPr>
          <w:trHeight w:val="276"/>
        </w:trPr>
        <w:tc>
          <w:tcPr>
            <w:tcW w:w="1834" w:type="dxa"/>
            <w:shd w:val="clear" w:color="auto" w:fill="auto"/>
            <w:noWrap/>
            <w:vAlign w:val="bottom"/>
            <w:hideMark/>
          </w:tcPr>
          <w:p w14:paraId="08096D81" w14:textId="77777777" w:rsidR="0083133F" w:rsidRPr="007844CB" w:rsidRDefault="0083133F"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Failure*</w:t>
            </w:r>
          </w:p>
        </w:tc>
        <w:tc>
          <w:tcPr>
            <w:tcW w:w="2433" w:type="dxa"/>
            <w:shd w:val="clear" w:color="auto" w:fill="auto"/>
            <w:noWrap/>
            <w:vAlign w:val="bottom"/>
            <w:hideMark/>
          </w:tcPr>
          <w:p w14:paraId="6CBA9D84" w14:textId="77777777" w:rsidR="0083133F" w:rsidRPr="007844CB" w:rsidRDefault="0083133F"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40</w:t>
            </w:r>
          </w:p>
        </w:tc>
        <w:tc>
          <w:tcPr>
            <w:tcW w:w="2293" w:type="dxa"/>
            <w:shd w:val="clear" w:color="auto" w:fill="auto"/>
            <w:noWrap/>
            <w:vAlign w:val="bottom"/>
            <w:hideMark/>
          </w:tcPr>
          <w:p w14:paraId="4E39BEDF" w14:textId="77777777" w:rsidR="0083133F" w:rsidRPr="007844CB" w:rsidRDefault="0083133F"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40</w:t>
            </w:r>
          </w:p>
        </w:tc>
      </w:tr>
      <w:tr w:rsidR="0083133F" w:rsidRPr="007844CB" w14:paraId="14D5093C" w14:textId="77777777" w:rsidTr="002D5A14">
        <w:trPr>
          <w:trHeight w:val="276"/>
        </w:trPr>
        <w:tc>
          <w:tcPr>
            <w:tcW w:w="1834" w:type="dxa"/>
            <w:shd w:val="clear" w:color="auto" w:fill="auto"/>
            <w:noWrap/>
            <w:vAlign w:val="bottom"/>
            <w:hideMark/>
          </w:tcPr>
          <w:p w14:paraId="2A623FD5" w14:textId="77777777" w:rsidR="0083133F" w:rsidRPr="007844CB" w:rsidRDefault="0083133F"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No redaction</w:t>
            </w:r>
          </w:p>
        </w:tc>
        <w:tc>
          <w:tcPr>
            <w:tcW w:w="2433" w:type="dxa"/>
            <w:shd w:val="clear" w:color="auto" w:fill="auto"/>
            <w:noWrap/>
            <w:vAlign w:val="bottom"/>
            <w:hideMark/>
          </w:tcPr>
          <w:p w14:paraId="163789CD" w14:textId="77777777" w:rsidR="0083133F" w:rsidRPr="007844CB" w:rsidRDefault="0083133F"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2</w:t>
            </w:r>
          </w:p>
        </w:tc>
        <w:tc>
          <w:tcPr>
            <w:tcW w:w="2293" w:type="dxa"/>
            <w:shd w:val="clear" w:color="auto" w:fill="auto"/>
            <w:noWrap/>
            <w:vAlign w:val="bottom"/>
            <w:hideMark/>
          </w:tcPr>
          <w:p w14:paraId="6BAE3285" w14:textId="77777777" w:rsidR="0083133F" w:rsidRPr="007844CB" w:rsidRDefault="0083133F"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196</w:t>
            </w:r>
          </w:p>
        </w:tc>
      </w:tr>
      <w:tr w:rsidR="0083133F" w:rsidRPr="007844CB" w14:paraId="656B8735" w14:textId="77777777" w:rsidTr="002D5A14">
        <w:trPr>
          <w:trHeight w:val="276"/>
        </w:trPr>
        <w:tc>
          <w:tcPr>
            <w:tcW w:w="1834" w:type="dxa"/>
            <w:shd w:val="clear" w:color="auto" w:fill="auto"/>
            <w:noWrap/>
            <w:vAlign w:val="bottom"/>
            <w:hideMark/>
          </w:tcPr>
          <w:p w14:paraId="4BD01272" w14:textId="77777777" w:rsidR="0083133F" w:rsidRPr="007844CB" w:rsidRDefault="0083133F"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Success Rate</w:t>
            </w:r>
          </w:p>
        </w:tc>
        <w:tc>
          <w:tcPr>
            <w:tcW w:w="2433" w:type="dxa"/>
            <w:shd w:val="clear" w:color="auto" w:fill="auto"/>
            <w:noWrap/>
            <w:vAlign w:val="bottom"/>
            <w:hideMark/>
          </w:tcPr>
          <w:p w14:paraId="08607C7B" w14:textId="77777777" w:rsidR="0083133F" w:rsidRPr="007844CB" w:rsidRDefault="0083133F"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84.72%</w:t>
            </w:r>
          </w:p>
        </w:tc>
        <w:tc>
          <w:tcPr>
            <w:tcW w:w="2293" w:type="dxa"/>
            <w:shd w:val="clear" w:color="auto" w:fill="auto"/>
            <w:noWrap/>
            <w:vAlign w:val="bottom"/>
            <w:hideMark/>
          </w:tcPr>
          <w:p w14:paraId="78941EB9" w14:textId="77777777" w:rsidR="0083133F" w:rsidRPr="007844CB" w:rsidRDefault="0083133F"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7.45%</w:t>
            </w:r>
          </w:p>
        </w:tc>
      </w:tr>
      <w:tr w:rsidR="0083133F" w:rsidRPr="007844CB" w14:paraId="5704F63C" w14:textId="77777777" w:rsidTr="002D5A14">
        <w:trPr>
          <w:trHeight w:val="276"/>
        </w:trPr>
        <w:tc>
          <w:tcPr>
            <w:tcW w:w="1834" w:type="dxa"/>
            <w:shd w:val="clear" w:color="auto" w:fill="auto"/>
            <w:noWrap/>
            <w:vAlign w:val="bottom"/>
            <w:hideMark/>
          </w:tcPr>
          <w:p w14:paraId="692EDA96" w14:textId="77777777" w:rsidR="0083133F" w:rsidRPr="007844CB" w:rsidRDefault="0083133F"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Failure Rate</w:t>
            </w:r>
          </w:p>
        </w:tc>
        <w:tc>
          <w:tcPr>
            <w:tcW w:w="2433" w:type="dxa"/>
            <w:shd w:val="clear" w:color="auto" w:fill="auto"/>
            <w:noWrap/>
            <w:vAlign w:val="bottom"/>
            <w:hideMark/>
          </w:tcPr>
          <w:p w14:paraId="4584A0A2" w14:textId="77777777" w:rsidR="0083133F" w:rsidRPr="007844CB" w:rsidRDefault="0083133F"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15.27%</w:t>
            </w:r>
          </w:p>
        </w:tc>
        <w:tc>
          <w:tcPr>
            <w:tcW w:w="2293" w:type="dxa"/>
            <w:shd w:val="clear" w:color="auto" w:fill="auto"/>
            <w:noWrap/>
            <w:vAlign w:val="bottom"/>
            <w:hideMark/>
          </w:tcPr>
          <w:p w14:paraId="0C132F29" w14:textId="77777777" w:rsidR="0083133F" w:rsidRPr="007844CB" w:rsidRDefault="0083133F"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92.54%</w:t>
            </w:r>
          </w:p>
        </w:tc>
      </w:tr>
    </w:tbl>
    <w:p w14:paraId="2CA979C9" w14:textId="77777777" w:rsidR="00C91B98" w:rsidRPr="007844CB" w:rsidRDefault="00C91B98" w:rsidP="007234A5">
      <w:pPr>
        <w:spacing w:line="360" w:lineRule="auto"/>
        <w:rPr>
          <w:rFonts w:ascii="Arial" w:hAnsi="Arial" w:cs="Arial"/>
          <w:color w:val="000000" w:themeColor="text1"/>
          <w:sz w:val="18"/>
          <w:szCs w:val="18"/>
        </w:rPr>
      </w:pPr>
      <w:r w:rsidRPr="007844CB">
        <w:rPr>
          <w:rFonts w:ascii="Arial" w:hAnsi="Arial" w:cs="Arial"/>
          <w:color w:val="000000" w:themeColor="text1"/>
          <w:sz w:val="18"/>
          <w:szCs w:val="18"/>
        </w:rPr>
        <w:t>*Failure is due to being unable to open the file to analyse the test data. Issue might be corrupt file due to inspection job.</w:t>
      </w:r>
    </w:p>
    <w:p w14:paraId="25627165" w14:textId="77777777" w:rsidR="009B012C" w:rsidRPr="007844CB" w:rsidRDefault="009B012C" w:rsidP="007234A5">
      <w:pPr>
        <w:pStyle w:val="NormalWeb"/>
        <w:spacing w:before="0" w:beforeAutospacing="0" w:after="0" w:afterAutospacing="0" w:line="360" w:lineRule="auto"/>
        <w:rPr>
          <w:rFonts w:ascii="Arial" w:hAnsi="Arial" w:cs="Arial"/>
          <w:color w:val="0E101A"/>
          <w:sz w:val="22"/>
          <w:szCs w:val="22"/>
        </w:rPr>
      </w:pPr>
    </w:p>
    <w:p w14:paraId="26FD4D62" w14:textId="1625E3C8" w:rsidR="0083133F" w:rsidRPr="007844CB" w:rsidRDefault="0083133F" w:rsidP="007234A5">
      <w:pPr>
        <w:pStyle w:val="NormalWeb"/>
        <w:spacing w:before="0" w:beforeAutospacing="0" w:after="0" w:afterAutospacing="0" w:line="360" w:lineRule="auto"/>
        <w:rPr>
          <w:rFonts w:ascii="Arial" w:hAnsi="Arial" w:cs="Arial"/>
          <w:color w:val="0E101A"/>
        </w:rPr>
      </w:pPr>
      <w:r w:rsidRPr="007844CB">
        <w:rPr>
          <w:rFonts w:ascii="Arial" w:hAnsi="Arial" w:cs="Arial"/>
          <w:color w:val="0E101A"/>
        </w:rPr>
        <w:t>The success rate for the custom inf</w:t>
      </w:r>
      <w:r w:rsidR="006263FE" w:rsidRPr="007844CB">
        <w:rPr>
          <w:rFonts w:ascii="Arial" w:hAnsi="Arial" w:cs="Arial"/>
          <w:color w:val="0E101A"/>
        </w:rPr>
        <w:t>o-</w:t>
      </w:r>
      <w:r w:rsidRPr="007844CB">
        <w:rPr>
          <w:rFonts w:ascii="Arial" w:hAnsi="Arial" w:cs="Arial"/>
          <w:color w:val="0E101A"/>
        </w:rPr>
        <w:t>type was impressive at 84.72%, indicating its effectiveness in this context. On the other hand, the stored info</w:t>
      </w:r>
      <w:r w:rsidR="006263FE" w:rsidRPr="007844CB">
        <w:rPr>
          <w:rFonts w:ascii="Arial" w:hAnsi="Arial" w:cs="Arial"/>
          <w:color w:val="0E101A"/>
        </w:rPr>
        <w:t>-</w:t>
      </w:r>
      <w:r w:rsidRPr="007844CB">
        <w:rPr>
          <w:rFonts w:ascii="Arial" w:hAnsi="Arial" w:cs="Arial"/>
          <w:color w:val="0E101A"/>
        </w:rPr>
        <w:t>type achieved a relatively low success rate of 7.45%. The failure rate for the custom info-type stood at 15.27%, while the stored info-type's failure rate was notably higher at 92.54%. There were, however, 40 instances in which both custom and stored info</w:t>
      </w:r>
      <w:r w:rsidR="006263FE" w:rsidRPr="007844CB">
        <w:rPr>
          <w:rFonts w:ascii="Arial" w:hAnsi="Arial" w:cs="Arial"/>
          <w:color w:val="0E101A"/>
        </w:rPr>
        <w:t>-</w:t>
      </w:r>
      <w:r w:rsidRPr="007844CB">
        <w:rPr>
          <w:rFonts w:ascii="Arial" w:hAnsi="Arial" w:cs="Arial"/>
          <w:color w:val="0E101A"/>
        </w:rPr>
        <w:t xml:space="preserve">types failed to redact the sensitive data. This was the same issue encountered during the </w:t>
      </w:r>
      <w:r w:rsidR="003A1EA5" w:rsidRPr="007844CB">
        <w:rPr>
          <w:rFonts w:ascii="Arial" w:hAnsi="Arial" w:cs="Arial"/>
          <w:color w:val="0E101A"/>
        </w:rPr>
        <w:t xml:space="preserve">national insurance </w:t>
      </w:r>
      <w:r w:rsidRPr="007844CB">
        <w:rPr>
          <w:rFonts w:ascii="Arial" w:hAnsi="Arial" w:cs="Arial"/>
          <w:color w:val="0E101A"/>
        </w:rPr>
        <w:t>testing.</w:t>
      </w:r>
    </w:p>
    <w:p w14:paraId="06CCEA6B" w14:textId="2343C159" w:rsidR="007234A5" w:rsidRPr="007844CB" w:rsidRDefault="007234A5">
      <w:pPr>
        <w:rPr>
          <w:rFonts w:ascii="Arial" w:eastAsia="Times New Roman" w:hAnsi="Arial" w:cs="Arial"/>
          <w:color w:val="0E101A"/>
          <w:kern w:val="0"/>
          <w:sz w:val="20"/>
          <w:szCs w:val="20"/>
          <w:lang w:eastAsia="en-GB"/>
          <w14:ligatures w14:val="none"/>
        </w:rPr>
      </w:pPr>
      <w:r w:rsidRPr="007844CB">
        <w:rPr>
          <w:rFonts w:ascii="Arial" w:hAnsi="Arial" w:cs="Arial"/>
          <w:color w:val="0E101A"/>
          <w:sz w:val="20"/>
          <w:szCs w:val="20"/>
        </w:rPr>
        <w:br w:type="page"/>
      </w:r>
    </w:p>
    <w:p w14:paraId="43BBF24E" w14:textId="2157B5E4" w:rsidR="007C270D" w:rsidRPr="007844CB" w:rsidRDefault="007C270D" w:rsidP="007234A5">
      <w:pPr>
        <w:pStyle w:val="NormalWeb"/>
        <w:spacing w:before="0" w:beforeAutospacing="0" w:after="0" w:afterAutospacing="0" w:line="360" w:lineRule="auto"/>
        <w:rPr>
          <w:rFonts w:ascii="Arial" w:hAnsi="Arial" w:cs="Arial"/>
          <w:color w:val="0E101A"/>
          <w:sz w:val="18"/>
          <w:szCs w:val="18"/>
        </w:rPr>
      </w:pPr>
      <w:r w:rsidRPr="007844CB">
        <w:rPr>
          <w:rFonts w:ascii="Arial" w:hAnsi="Arial" w:cs="Arial"/>
          <w:color w:val="0E101A"/>
          <w:sz w:val="18"/>
          <w:szCs w:val="18"/>
        </w:rPr>
        <w:lastRenderedPageBreak/>
        <w:t>Figure 20</w:t>
      </w:r>
    </w:p>
    <w:p w14:paraId="0E11656D" w14:textId="77777777" w:rsidR="001D3FD9" w:rsidRPr="007844CB" w:rsidRDefault="001D3FD9" w:rsidP="007234A5">
      <w:pPr>
        <w:pStyle w:val="NormalWeb"/>
        <w:spacing w:before="0" w:beforeAutospacing="0" w:after="0" w:afterAutospacing="0" w:line="360" w:lineRule="auto"/>
        <w:rPr>
          <w:rFonts w:ascii="Arial" w:hAnsi="Arial" w:cs="Arial"/>
          <w:b/>
          <w:bCs/>
          <w:color w:val="0E101A"/>
        </w:rPr>
      </w:pPr>
    </w:p>
    <w:p w14:paraId="2A7E4241" w14:textId="48C07F18" w:rsidR="001D3FD9" w:rsidRPr="007844CB" w:rsidRDefault="001D3FD9" w:rsidP="007234A5">
      <w:pPr>
        <w:spacing w:line="360" w:lineRule="auto"/>
        <w:rPr>
          <w:rFonts w:ascii="Arial" w:hAnsi="Arial" w:cs="Arial"/>
          <w:color w:val="000000" w:themeColor="text1"/>
          <w:sz w:val="24"/>
          <w:szCs w:val="24"/>
        </w:rPr>
      </w:pPr>
      <w:r w:rsidRPr="007844CB">
        <w:rPr>
          <w:rFonts w:ascii="Arial" w:hAnsi="Arial" w:cs="Arial"/>
          <w:noProof/>
        </w:rPr>
        <w:drawing>
          <wp:inline distT="0" distB="0" distL="0" distR="0" wp14:anchorId="1BD8A080" wp14:editId="1A62C28A">
            <wp:extent cx="5921829" cy="2855167"/>
            <wp:effectExtent l="0" t="0" r="3175" b="2540"/>
            <wp:docPr id="144812890" name="Chart 1">
              <a:extLst xmlns:a="http://schemas.openxmlformats.org/drawingml/2006/main">
                <a:ext uri="{FF2B5EF4-FFF2-40B4-BE49-F238E27FC236}">
                  <a16:creationId xmlns:a16="http://schemas.microsoft.com/office/drawing/2014/main" id="{BCA1E23B-A806-4B14-FE0E-C0FAB57FBD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555005E" w14:textId="2E435C9D" w:rsidR="001D3FD9" w:rsidRPr="007844CB" w:rsidRDefault="001D3FD9" w:rsidP="007234A5">
      <w:pPr>
        <w:spacing w:line="360" w:lineRule="auto"/>
        <w:rPr>
          <w:rFonts w:ascii="Arial" w:hAnsi="Arial" w:cs="Arial"/>
          <w:color w:val="000000" w:themeColor="text1"/>
          <w:sz w:val="24"/>
          <w:szCs w:val="24"/>
        </w:rPr>
      </w:pPr>
    </w:p>
    <w:p w14:paraId="50E93991" w14:textId="16F306C1" w:rsidR="007C270D" w:rsidRPr="007844CB" w:rsidRDefault="005013F5" w:rsidP="007234A5">
      <w:pPr>
        <w:spacing w:line="360" w:lineRule="auto"/>
        <w:rPr>
          <w:rFonts w:ascii="Arial" w:hAnsi="Arial" w:cs="Arial"/>
          <w:b/>
          <w:bCs/>
          <w:color w:val="0E101A"/>
          <w:sz w:val="24"/>
          <w:szCs w:val="24"/>
        </w:rPr>
      </w:pPr>
      <w:r w:rsidRPr="007844CB">
        <w:rPr>
          <w:rFonts w:ascii="Arial" w:hAnsi="Arial" w:cs="Arial"/>
          <w:b/>
          <w:bCs/>
          <w:color w:val="0E101A"/>
          <w:sz w:val="24"/>
          <w:szCs w:val="24"/>
        </w:rPr>
        <w:t xml:space="preserve">Custom </w:t>
      </w:r>
      <w:r w:rsidR="00037C5E">
        <w:rPr>
          <w:rFonts w:ascii="Arial" w:hAnsi="Arial" w:cs="Arial"/>
          <w:b/>
          <w:bCs/>
          <w:color w:val="0E101A"/>
          <w:sz w:val="24"/>
          <w:szCs w:val="24"/>
        </w:rPr>
        <w:t>I</w:t>
      </w:r>
      <w:r w:rsidR="00D419BF" w:rsidRPr="007844CB">
        <w:rPr>
          <w:rFonts w:ascii="Arial" w:hAnsi="Arial" w:cs="Arial"/>
          <w:b/>
          <w:bCs/>
          <w:color w:val="0E101A"/>
          <w:sz w:val="24"/>
          <w:szCs w:val="24"/>
        </w:rPr>
        <w:t xml:space="preserve">nfo-type </w:t>
      </w:r>
    </w:p>
    <w:p w14:paraId="6482032C" w14:textId="2E69ECB7" w:rsidR="00091362" w:rsidRPr="007844CB" w:rsidRDefault="007C270D" w:rsidP="007234A5">
      <w:pPr>
        <w:spacing w:line="360" w:lineRule="auto"/>
        <w:rPr>
          <w:rStyle w:val="Strong"/>
          <w:rFonts w:ascii="Arial" w:hAnsi="Arial" w:cs="Arial"/>
          <w:b w:val="0"/>
          <w:bCs w:val="0"/>
          <w:color w:val="0E101A"/>
          <w:sz w:val="24"/>
          <w:szCs w:val="24"/>
        </w:rPr>
      </w:pPr>
      <w:r w:rsidRPr="007844CB">
        <w:rPr>
          <w:rStyle w:val="Strong"/>
          <w:rFonts w:ascii="Arial" w:hAnsi="Arial" w:cs="Arial"/>
          <w:b w:val="0"/>
          <w:bCs w:val="0"/>
          <w:color w:val="0E101A"/>
          <w:sz w:val="24"/>
          <w:szCs w:val="24"/>
        </w:rPr>
        <w:t>The below figure</w:t>
      </w:r>
      <w:r w:rsidR="003A1EA5" w:rsidRPr="007844CB">
        <w:rPr>
          <w:rStyle w:val="Strong"/>
          <w:rFonts w:ascii="Arial" w:hAnsi="Arial" w:cs="Arial"/>
          <w:b w:val="0"/>
          <w:bCs w:val="0"/>
          <w:color w:val="0E101A"/>
          <w:sz w:val="24"/>
          <w:szCs w:val="24"/>
        </w:rPr>
        <w:t>s</w:t>
      </w:r>
      <w:r w:rsidRPr="007844CB">
        <w:rPr>
          <w:rStyle w:val="Strong"/>
          <w:rFonts w:ascii="Arial" w:hAnsi="Arial" w:cs="Arial"/>
          <w:b w:val="0"/>
          <w:bCs w:val="0"/>
          <w:color w:val="0E101A"/>
          <w:sz w:val="24"/>
          <w:szCs w:val="24"/>
        </w:rPr>
        <w:t xml:space="preserve"> 21 and 22 are examples of redacted data from a custom info-type for UK driving licenses. The data being replaced with &lt;SENSITIVE_DATA_REMOVED&gt; in the subject and the body of the email has been removed but not replaced, so it shows as blank.</w:t>
      </w:r>
    </w:p>
    <w:p w14:paraId="30AAEF10" w14:textId="77777777" w:rsidR="00091362" w:rsidRPr="007844CB" w:rsidRDefault="00091362">
      <w:pPr>
        <w:rPr>
          <w:rStyle w:val="Strong"/>
          <w:rFonts w:ascii="Arial" w:hAnsi="Arial" w:cs="Arial"/>
          <w:b w:val="0"/>
          <w:bCs w:val="0"/>
          <w:color w:val="0E101A"/>
        </w:rPr>
      </w:pPr>
      <w:r w:rsidRPr="007844CB">
        <w:rPr>
          <w:rStyle w:val="Strong"/>
          <w:rFonts w:ascii="Arial" w:hAnsi="Arial" w:cs="Arial"/>
          <w:b w:val="0"/>
          <w:bCs w:val="0"/>
          <w:color w:val="0E101A"/>
        </w:rPr>
        <w:br w:type="page"/>
      </w:r>
    </w:p>
    <w:p w14:paraId="43FF2637" w14:textId="77777777" w:rsidR="007C270D" w:rsidRPr="007844CB" w:rsidRDefault="007C270D" w:rsidP="007234A5">
      <w:pPr>
        <w:spacing w:line="360" w:lineRule="auto"/>
        <w:rPr>
          <w:rStyle w:val="Strong"/>
          <w:rFonts w:ascii="Arial" w:hAnsi="Arial" w:cs="Arial"/>
          <w:b w:val="0"/>
          <w:bCs w:val="0"/>
          <w:color w:val="0E101A"/>
        </w:rPr>
      </w:pPr>
    </w:p>
    <w:p w14:paraId="03B11C99" w14:textId="516C2D9D" w:rsidR="005013F5" w:rsidRPr="007844CB" w:rsidRDefault="007C270D" w:rsidP="007234A5">
      <w:pPr>
        <w:spacing w:line="360" w:lineRule="auto"/>
        <w:rPr>
          <w:rFonts w:ascii="Arial" w:hAnsi="Arial" w:cs="Arial"/>
          <w:color w:val="0E101A"/>
          <w:sz w:val="18"/>
          <w:szCs w:val="18"/>
        </w:rPr>
      </w:pPr>
      <w:r w:rsidRPr="007844CB">
        <w:rPr>
          <w:rFonts w:ascii="Arial" w:hAnsi="Arial" w:cs="Arial"/>
          <w:noProof/>
          <w:sz w:val="18"/>
          <w:szCs w:val="18"/>
        </w:rPr>
        <w:drawing>
          <wp:anchor distT="0" distB="0" distL="114300" distR="114300" simplePos="0" relativeHeight="251580928" behindDoc="0" locked="0" layoutInCell="1" allowOverlap="1" wp14:anchorId="61AB8998" wp14:editId="5BD2E081">
            <wp:simplePos x="0" y="0"/>
            <wp:positionH relativeFrom="margin">
              <wp:posOffset>-793064</wp:posOffset>
            </wp:positionH>
            <wp:positionV relativeFrom="paragraph">
              <wp:posOffset>196443</wp:posOffset>
            </wp:positionV>
            <wp:extent cx="7375525" cy="2971165"/>
            <wp:effectExtent l="0" t="0" r="0" b="635"/>
            <wp:wrapTopAndBottom/>
            <wp:docPr id="605686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686913"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375525" cy="2971165"/>
                    </a:xfrm>
                    <a:prstGeom prst="rect">
                      <a:avLst/>
                    </a:prstGeom>
                  </pic:spPr>
                </pic:pic>
              </a:graphicData>
            </a:graphic>
            <wp14:sizeRelH relativeFrom="margin">
              <wp14:pctWidth>0</wp14:pctWidth>
            </wp14:sizeRelH>
            <wp14:sizeRelV relativeFrom="margin">
              <wp14:pctHeight>0</wp14:pctHeight>
            </wp14:sizeRelV>
          </wp:anchor>
        </w:drawing>
      </w:r>
      <w:r w:rsidRPr="007844CB">
        <w:rPr>
          <w:rFonts w:ascii="Arial" w:hAnsi="Arial" w:cs="Arial"/>
          <w:color w:val="0E101A"/>
          <w:sz w:val="18"/>
          <w:szCs w:val="18"/>
        </w:rPr>
        <w:t>Figure 21</w:t>
      </w:r>
    </w:p>
    <w:p w14:paraId="5360560D" w14:textId="77777777" w:rsidR="007C270D" w:rsidRPr="007844CB" w:rsidRDefault="007C270D" w:rsidP="007234A5">
      <w:pPr>
        <w:spacing w:line="360" w:lineRule="auto"/>
        <w:rPr>
          <w:rFonts w:ascii="Arial" w:hAnsi="Arial" w:cs="Arial"/>
          <w:b/>
          <w:bCs/>
          <w:color w:val="0E101A"/>
        </w:rPr>
      </w:pPr>
    </w:p>
    <w:p w14:paraId="66C4E203" w14:textId="66D0D08B" w:rsidR="005013F5" w:rsidRPr="007844CB" w:rsidRDefault="007C270D" w:rsidP="007234A5">
      <w:pPr>
        <w:spacing w:line="360" w:lineRule="auto"/>
        <w:rPr>
          <w:rFonts w:ascii="Arial" w:hAnsi="Arial" w:cs="Arial"/>
          <w:color w:val="0E101A"/>
          <w:sz w:val="18"/>
          <w:szCs w:val="18"/>
        </w:rPr>
      </w:pPr>
      <w:r w:rsidRPr="007844CB">
        <w:rPr>
          <w:rFonts w:ascii="Arial" w:hAnsi="Arial" w:cs="Arial"/>
          <w:noProof/>
          <w:sz w:val="18"/>
          <w:szCs w:val="18"/>
        </w:rPr>
        <w:drawing>
          <wp:anchor distT="0" distB="0" distL="114300" distR="114300" simplePos="0" relativeHeight="251592192" behindDoc="0" locked="0" layoutInCell="1" allowOverlap="1" wp14:anchorId="76AD21C6" wp14:editId="46DFC220">
            <wp:simplePos x="0" y="0"/>
            <wp:positionH relativeFrom="margin">
              <wp:align>center</wp:align>
            </wp:positionH>
            <wp:positionV relativeFrom="paragraph">
              <wp:posOffset>308762</wp:posOffset>
            </wp:positionV>
            <wp:extent cx="7361555" cy="2727960"/>
            <wp:effectExtent l="0" t="0" r="0" b="0"/>
            <wp:wrapTopAndBottom/>
            <wp:docPr id="838678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678524"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361555" cy="2727960"/>
                    </a:xfrm>
                    <a:prstGeom prst="rect">
                      <a:avLst/>
                    </a:prstGeom>
                  </pic:spPr>
                </pic:pic>
              </a:graphicData>
            </a:graphic>
            <wp14:sizeRelH relativeFrom="margin">
              <wp14:pctWidth>0</wp14:pctWidth>
            </wp14:sizeRelH>
            <wp14:sizeRelV relativeFrom="margin">
              <wp14:pctHeight>0</wp14:pctHeight>
            </wp14:sizeRelV>
          </wp:anchor>
        </w:drawing>
      </w:r>
      <w:r w:rsidRPr="007844CB">
        <w:rPr>
          <w:rFonts w:ascii="Arial" w:hAnsi="Arial" w:cs="Arial"/>
          <w:color w:val="0E101A"/>
          <w:sz w:val="18"/>
          <w:szCs w:val="18"/>
        </w:rPr>
        <w:t xml:space="preserve">Figure 22 </w:t>
      </w:r>
    </w:p>
    <w:p w14:paraId="22E03F38" w14:textId="77777777" w:rsidR="007C270D" w:rsidRPr="007844CB" w:rsidRDefault="007C270D" w:rsidP="007234A5">
      <w:pPr>
        <w:spacing w:line="360" w:lineRule="auto"/>
        <w:rPr>
          <w:rFonts w:ascii="Arial" w:hAnsi="Arial" w:cs="Arial"/>
          <w:color w:val="0E101A"/>
          <w:sz w:val="18"/>
          <w:szCs w:val="18"/>
        </w:rPr>
      </w:pPr>
    </w:p>
    <w:p w14:paraId="07272132" w14:textId="77777777" w:rsidR="007C270D" w:rsidRPr="007844CB" w:rsidRDefault="007C270D" w:rsidP="007234A5">
      <w:pPr>
        <w:spacing w:line="360" w:lineRule="auto"/>
        <w:rPr>
          <w:rFonts w:ascii="Arial" w:hAnsi="Arial" w:cs="Arial"/>
          <w:color w:val="0E101A"/>
          <w:sz w:val="18"/>
          <w:szCs w:val="18"/>
        </w:rPr>
      </w:pPr>
    </w:p>
    <w:p w14:paraId="0F6A0BAD" w14:textId="77777777" w:rsidR="007C270D" w:rsidRPr="007844CB" w:rsidRDefault="007C270D" w:rsidP="007234A5">
      <w:pPr>
        <w:spacing w:line="360" w:lineRule="auto"/>
        <w:rPr>
          <w:rFonts w:ascii="Arial" w:hAnsi="Arial" w:cs="Arial"/>
          <w:color w:val="0E101A"/>
          <w:sz w:val="18"/>
          <w:szCs w:val="18"/>
        </w:rPr>
      </w:pPr>
    </w:p>
    <w:p w14:paraId="50E3920E" w14:textId="77777777" w:rsidR="007C270D" w:rsidRPr="007844CB" w:rsidRDefault="007C270D" w:rsidP="007234A5">
      <w:pPr>
        <w:spacing w:line="360" w:lineRule="auto"/>
        <w:rPr>
          <w:rFonts w:ascii="Arial" w:hAnsi="Arial" w:cs="Arial"/>
          <w:color w:val="0E101A"/>
          <w:sz w:val="18"/>
          <w:szCs w:val="18"/>
        </w:rPr>
      </w:pPr>
    </w:p>
    <w:p w14:paraId="1B525E27" w14:textId="6944B9D7" w:rsidR="007234A5" w:rsidRPr="007844CB" w:rsidRDefault="007234A5">
      <w:pPr>
        <w:rPr>
          <w:rFonts w:ascii="Arial" w:hAnsi="Arial" w:cs="Arial"/>
          <w:color w:val="0E101A"/>
          <w:sz w:val="18"/>
          <w:szCs w:val="18"/>
        </w:rPr>
      </w:pPr>
      <w:r w:rsidRPr="007844CB">
        <w:rPr>
          <w:rFonts w:ascii="Arial" w:hAnsi="Arial" w:cs="Arial"/>
          <w:color w:val="0E101A"/>
          <w:sz w:val="18"/>
          <w:szCs w:val="18"/>
        </w:rPr>
        <w:br w:type="page"/>
      </w:r>
    </w:p>
    <w:p w14:paraId="40B779CC" w14:textId="3A02593A" w:rsidR="007C270D" w:rsidRPr="007844CB" w:rsidRDefault="007C270D" w:rsidP="007234A5">
      <w:pPr>
        <w:spacing w:line="360" w:lineRule="auto"/>
        <w:rPr>
          <w:rFonts w:ascii="Arial" w:hAnsi="Arial" w:cs="Arial"/>
          <w:color w:val="0E101A"/>
          <w:sz w:val="24"/>
          <w:szCs w:val="24"/>
        </w:rPr>
      </w:pPr>
      <w:r w:rsidRPr="007844CB">
        <w:rPr>
          <w:rFonts w:ascii="Arial" w:hAnsi="Arial" w:cs="Arial"/>
          <w:color w:val="0E101A"/>
          <w:sz w:val="24"/>
          <w:szCs w:val="24"/>
        </w:rPr>
        <w:lastRenderedPageBreak/>
        <w:t xml:space="preserve">The bulk data sets in figures 23, 24, 25 and 26 shows the custom info-type has performed exceptionally well in removing and replacing the sensitive data. </w:t>
      </w:r>
    </w:p>
    <w:p w14:paraId="74A6F9B1" w14:textId="77777777" w:rsidR="007C270D" w:rsidRPr="007844CB" w:rsidRDefault="007C270D" w:rsidP="007234A5">
      <w:pPr>
        <w:spacing w:line="360" w:lineRule="auto"/>
        <w:rPr>
          <w:rFonts w:ascii="Arial" w:hAnsi="Arial" w:cs="Arial"/>
          <w:color w:val="0E101A"/>
          <w:sz w:val="18"/>
          <w:szCs w:val="18"/>
        </w:rPr>
      </w:pPr>
    </w:p>
    <w:p w14:paraId="788DE9C8" w14:textId="0148975A" w:rsidR="007C270D" w:rsidRPr="007844CB" w:rsidRDefault="007C270D" w:rsidP="007234A5">
      <w:pPr>
        <w:spacing w:line="360" w:lineRule="auto"/>
        <w:rPr>
          <w:rFonts w:ascii="Arial" w:hAnsi="Arial" w:cs="Arial"/>
          <w:color w:val="0E101A"/>
        </w:rPr>
      </w:pPr>
      <w:r w:rsidRPr="007844CB">
        <w:rPr>
          <w:rFonts w:ascii="Arial" w:hAnsi="Arial" w:cs="Arial"/>
          <w:color w:val="0E101A"/>
          <w:sz w:val="18"/>
          <w:szCs w:val="18"/>
        </w:rPr>
        <w:t>Figure 23</w:t>
      </w:r>
      <w:r w:rsidRPr="007844CB">
        <w:rPr>
          <w:rFonts w:ascii="Arial" w:hAnsi="Arial" w:cs="Arial"/>
          <w:color w:val="0E101A"/>
          <w:sz w:val="18"/>
          <w:szCs w:val="18"/>
        </w:rPr>
        <w:tab/>
      </w:r>
      <w:r w:rsidRPr="007844CB">
        <w:rPr>
          <w:rFonts w:ascii="Arial" w:hAnsi="Arial" w:cs="Arial"/>
          <w:color w:val="0E101A"/>
          <w:sz w:val="18"/>
          <w:szCs w:val="18"/>
        </w:rPr>
        <w:tab/>
        <w:t>Figure 24</w:t>
      </w:r>
      <w:r w:rsidRPr="007844CB">
        <w:rPr>
          <w:rFonts w:ascii="Arial" w:hAnsi="Arial" w:cs="Arial"/>
          <w:color w:val="0E101A"/>
          <w:sz w:val="18"/>
          <w:szCs w:val="18"/>
        </w:rPr>
        <w:tab/>
      </w:r>
      <w:r w:rsidRPr="007844CB">
        <w:rPr>
          <w:rFonts w:ascii="Arial" w:hAnsi="Arial" w:cs="Arial"/>
          <w:color w:val="0E101A"/>
          <w:sz w:val="18"/>
          <w:szCs w:val="18"/>
        </w:rPr>
        <w:tab/>
        <w:t>Figure 25</w:t>
      </w:r>
      <w:r w:rsidRPr="007844CB">
        <w:rPr>
          <w:rFonts w:ascii="Arial" w:hAnsi="Arial" w:cs="Arial"/>
          <w:color w:val="0E101A"/>
          <w:sz w:val="18"/>
          <w:szCs w:val="18"/>
        </w:rPr>
        <w:tab/>
      </w:r>
      <w:r w:rsidRPr="007844CB">
        <w:rPr>
          <w:rFonts w:ascii="Arial" w:hAnsi="Arial" w:cs="Arial"/>
          <w:color w:val="0E101A"/>
          <w:sz w:val="18"/>
          <w:szCs w:val="18"/>
        </w:rPr>
        <w:tab/>
        <w:t>Figure 26</w:t>
      </w:r>
    </w:p>
    <w:p w14:paraId="07A64535" w14:textId="40A695F2" w:rsidR="000121BF" w:rsidRPr="007844CB" w:rsidRDefault="00F262E6" w:rsidP="007234A5">
      <w:pPr>
        <w:spacing w:line="360" w:lineRule="auto"/>
        <w:rPr>
          <w:rFonts w:ascii="Arial" w:hAnsi="Arial" w:cs="Arial"/>
          <w:noProof/>
        </w:rPr>
      </w:pPr>
      <w:r w:rsidRPr="007844CB">
        <w:rPr>
          <w:rFonts w:ascii="Arial" w:hAnsi="Arial" w:cs="Arial"/>
          <w:noProof/>
        </w:rPr>
        <w:drawing>
          <wp:inline distT="0" distB="0" distL="0" distR="0" wp14:anchorId="35AAFD26" wp14:editId="64C17D54">
            <wp:extent cx="1280795" cy="6114206"/>
            <wp:effectExtent l="0" t="0" r="0" b="1270"/>
            <wp:docPr id="988334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334690" name=""/>
                    <pic:cNvPicPr/>
                  </pic:nvPicPr>
                  <pic:blipFill>
                    <a:blip r:embed="rId27"/>
                    <a:stretch>
                      <a:fillRect/>
                    </a:stretch>
                  </pic:blipFill>
                  <pic:spPr>
                    <a:xfrm>
                      <a:off x="0" y="0"/>
                      <a:ext cx="1286918" cy="6143437"/>
                    </a:xfrm>
                    <a:prstGeom prst="rect">
                      <a:avLst/>
                    </a:prstGeom>
                  </pic:spPr>
                </pic:pic>
              </a:graphicData>
            </a:graphic>
          </wp:inline>
        </w:drawing>
      </w:r>
      <w:r w:rsidR="00BD143E" w:rsidRPr="007844CB">
        <w:rPr>
          <w:rFonts w:ascii="Arial" w:hAnsi="Arial" w:cs="Arial"/>
          <w:noProof/>
        </w:rPr>
        <w:t xml:space="preserve"> </w:t>
      </w:r>
      <w:r w:rsidR="00BD143E" w:rsidRPr="007844CB">
        <w:rPr>
          <w:rFonts w:ascii="Arial" w:hAnsi="Arial" w:cs="Arial"/>
          <w:noProof/>
        </w:rPr>
        <w:drawing>
          <wp:inline distT="0" distB="0" distL="0" distR="0" wp14:anchorId="76274C04" wp14:editId="75764AD1">
            <wp:extent cx="1249045" cy="6102203"/>
            <wp:effectExtent l="0" t="0" r="8255" b="0"/>
            <wp:docPr id="1957102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102916" name=""/>
                    <pic:cNvPicPr/>
                  </pic:nvPicPr>
                  <pic:blipFill>
                    <a:blip r:embed="rId28"/>
                    <a:stretch>
                      <a:fillRect/>
                    </a:stretch>
                  </pic:blipFill>
                  <pic:spPr>
                    <a:xfrm>
                      <a:off x="0" y="0"/>
                      <a:ext cx="1263617" cy="6173396"/>
                    </a:xfrm>
                    <a:prstGeom prst="rect">
                      <a:avLst/>
                    </a:prstGeom>
                  </pic:spPr>
                </pic:pic>
              </a:graphicData>
            </a:graphic>
          </wp:inline>
        </w:drawing>
      </w:r>
      <w:r w:rsidR="00953D5F" w:rsidRPr="007844CB">
        <w:rPr>
          <w:rFonts w:ascii="Arial" w:hAnsi="Arial" w:cs="Arial"/>
          <w:noProof/>
        </w:rPr>
        <w:drawing>
          <wp:inline distT="0" distB="0" distL="0" distR="0" wp14:anchorId="14468669" wp14:editId="619F083B">
            <wp:extent cx="1141095" cy="6142410"/>
            <wp:effectExtent l="0" t="0" r="1905" b="0"/>
            <wp:docPr id="1895435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435540" name=""/>
                    <pic:cNvPicPr/>
                  </pic:nvPicPr>
                  <pic:blipFill>
                    <a:blip r:embed="rId29"/>
                    <a:stretch>
                      <a:fillRect/>
                    </a:stretch>
                  </pic:blipFill>
                  <pic:spPr>
                    <a:xfrm>
                      <a:off x="0" y="0"/>
                      <a:ext cx="1158408" cy="6235604"/>
                    </a:xfrm>
                    <a:prstGeom prst="rect">
                      <a:avLst/>
                    </a:prstGeom>
                  </pic:spPr>
                </pic:pic>
              </a:graphicData>
            </a:graphic>
          </wp:inline>
        </w:drawing>
      </w:r>
      <w:r w:rsidR="00953D5F" w:rsidRPr="007844CB">
        <w:rPr>
          <w:rFonts w:ascii="Arial" w:hAnsi="Arial" w:cs="Arial"/>
          <w:noProof/>
        </w:rPr>
        <w:drawing>
          <wp:inline distT="0" distB="0" distL="0" distR="0" wp14:anchorId="51D3396F" wp14:editId="47CC50E3">
            <wp:extent cx="1514246" cy="6149506"/>
            <wp:effectExtent l="0" t="0" r="0" b="3810"/>
            <wp:docPr id="1389840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840357" name=""/>
                    <pic:cNvPicPr/>
                  </pic:nvPicPr>
                  <pic:blipFill>
                    <a:blip r:embed="rId30"/>
                    <a:stretch>
                      <a:fillRect/>
                    </a:stretch>
                  </pic:blipFill>
                  <pic:spPr>
                    <a:xfrm>
                      <a:off x="0" y="0"/>
                      <a:ext cx="1529191" cy="6210199"/>
                    </a:xfrm>
                    <a:prstGeom prst="rect">
                      <a:avLst/>
                    </a:prstGeom>
                  </pic:spPr>
                </pic:pic>
              </a:graphicData>
            </a:graphic>
          </wp:inline>
        </w:drawing>
      </w:r>
    </w:p>
    <w:p w14:paraId="2E8809F5" w14:textId="67741243" w:rsidR="007C270D" w:rsidRPr="007844CB" w:rsidRDefault="007C270D" w:rsidP="007234A5">
      <w:pPr>
        <w:spacing w:line="360" w:lineRule="auto"/>
        <w:rPr>
          <w:rFonts w:ascii="Arial" w:hAnsi="Arial" w:cs="Arial"/>
          <w:noProof/>
        </w:rPr>
      </w:pPr>
      <w:r w:rsidRPr="007844CB">
        <w:rPr>
          <w:rFonts w:ascii="Arial" w:hAnsi="Arial" w:cs="Arial"/>
          <w:noProof/>
        </w:rPr>
        <w:br w:type="page"/>
      </w:r>
    </w:p>
    <w:p w14:paraId="31C3837A" w14:textId="298FB5EE" w:rsidR="007C270D" w:rsidRPr="007844CB" w:rsidRDefault="00BD143E" w:rsidP="007234A5">
      <w:pPr>
        <w:spacing w:line="360" w:lineRule="auto"/>
        <w:rPr>
          <w:rFonts w:ascii="Arial" w:hAnsi="Arial" w:cs="Arial"/>
          <w:b/>
          <w:bCs/>
          <w:noProof/>
          <w:sz w:val="24"/>
          <w:szCs w:val="24"/>
        </w:rPr>
      </w:pPr>
      <w:r w:rsidRPr="007844CB">
        <w:rPr>
          <w:rFonts w:ascii="Arial" w:hAnsi="Arial" w:cs="Arial"/>
          <w:b/>
          <w:bCs/>
          <w:noProof/>
          <w:sz w:val="24"/>
          <w:szCs w:val="24"/>
        </w:rPr>
        <w:lastRenderedPageBreak/>
        <w:t xml:space="preserve">Stored </w:t>
      </w:r>
      <w:r w:rsidR="00037C5E">
        <w:rPr>
          <w:rFonts w:ascii="Arial" w:hAnsi="Arial" w:cs="Arial"/>
          <w:b/>
          <w:bCs/>
          <w:noProof/>
          <w:sz w:val="24"/>
          <w:szCs w:val="24"/>
        </w:rPr>
        <w:t>I</w:t>
      </w:r>
      <w:r w:rsidRPr="007844CB">
        <w:rPr>
          <w:rFonts w:ascii="Arial" w:hAnsi="Arial" w:cs="Arial"/>
          <w:b/>
          <w:bCs/>
          <w:noProof/>
          <w:sz w:val="24"/>
          <w:szCs w:val="24"/>
        </w:rPr>
        <w:t xml:space="preserve">nfo-type </w:t>
      </w:r>
    </w:p>
    <w:p w14:paraId="5734DEED" w14:textId="64A9DC00" w:rsidR="007C270D" w:rsidRPr="007844CB" w:rsidRDefault="007C270D" w:rsidP="007234A5">
      <w:pPr>
        <w:spacing w:line="360" w:lineRule="auto"/>
        <w:rPr>
          <w:rFonts w:ascii="Arial" w:hAnsi="Arial" w:cs="Arial"/>
          <w:b/>
          <w:bCs/>
          <w:noProof/>
          <w:sz w:val="28"/>
          <w:szCs w:val="28"/>
        </w:rPr>
      </w:pPr>
      <w:r w:rsidRPr="007844CB">
        <w:rPr>
          <w:rFonts w:ascii="Arial" w:hAnsi="Arial" w:cs="Arial"/>
          <w:color w:val="0E101A"/>
          <w:sz w:val="24"/>
          <w:szCs w:val="24"/>
        </w:rPr>
        <w:t xml:space="preserve">On the other hand, the stored info-type has performed poorly compared to the custom, as shown in bulk data sets in figures 27, 28, 29 and 30 below. </w:t>
      </w:r>
    </w:p>
    <w:p w14:paraId="3FB1BB01" w14:textId="77777777" w:rsidR="007C270D" w:rsidRPr="007844CB" w:rsidRDefault="007C270D" w:rsidP="007234A5">
      <w:pPr>
        <w:spacing w:line="360" w:lineRule="auto"/>
        <w:rPr>
          <w:rFonts w:ascii="Arial" w:hAnsi="Arial" w:cs="Arial"/>
          <w:b/>
          <w:bCs/>
          <w:noProof/>
          <w:sz w:val="28"/>
          <w:szCs w:val="28"/>
        </w:rPr>
      </w:pPr>
    </w:p>
    <w:p w14:paraId="4C7B8A6F" w14:textId="0ACD42CC" w:rsidR="007C270D" w:rsidRPr="007844CB" w:rsidRDefault="007C270D" w:rsidP="007234A5">
      <w:pPr>
        <w:spacing w:line="360" w:lineRule="auto"/>
        <w:rPr>
          <w:rFonts w:ascii="Arial" w:hAnsi="Arial" w:cs="Arial"/>
          <w:color w:val="0E101A"/>
        </w:rPr>
      </w:pPr>
      <w:r w:rsidRPr="007844CB">
        <w:rPr>
          <w:rFonts w:ascii="Arial" w:hAnsi="Arial" w:cs="Arial"/>
          <w:color w:val="0E101A"/>
          <w:sz w:val="18"/>
          <w:szCs w:val="18"/>
        </w:rPr>
        <w:t>Figure 27</w:t>
      </w:r>
      <w:r w:rsidRPr="007844CB">
        <w:rPr>
          <w:rFonts w:ascii="Arial" w:hAnsi="Arial" w:cs="Arial"/>
          <w:color w:val="0E101A"/>
          <w:sz w:val="18"/>
          <w:szCs w:val="18"/>
        </w:rPr>
        <w:tab/>
        <w:t xml:space="preserve">            Figure 28</w:t>
      </w:r>
      <w:r w:rsidRPr="007844CB">
        <w:rPr>
          <w:rFonts w:ascii="Arial" w:hAnsi="Arial" w:cs="Arial"/>
          <w:color w:val="0E101A"/>
          <w:sz w:val="18"/>
          <w:szCs w:val="18"/>
        </w:rPr>
        <w:tab/>
      </w:r>
      <w:r w:rsidRPr="007844CB">
        <w:rPr>
          <w:rFonts w:ascii="Arial" w:hAnsi="Arial" w:cs="Arial"/>
          <w:color w:val="0E101A"/>
          <w:sz w:val="18"/>
          <w:szCs w:val="18"/>
        </w:rPr>
        <w:tab/>
        <w:t xml:space="preserve">   Figure 29</w:t>
      </w:r>
      <w:r w:rsidRPr="007844CB">
        <w:rPr>
          <w:rFonts w:ascii="Arial" w:hAnsi="Arial" w:cs="Arial"/>
          <w:color w:val="0E101A"/>
          <w:sz w:val="18"/>
          <w:szCs w:val="18"/>
        </w:rPr>
        <w:tab/>
        <w:t xml:space="preserve">     Figure 30</w:t>
      </w:r>
    </w:p>
    <w:p w14:paraId="2F5059EA" w14:textId="4CF61259" w:rsidR="009374E5" w:rsidRPr="007844CB" w:rsidRDefault="001A20FD" w:rsidP="007234A5">
      <w:pPr>
        <w:pStyle w:val="NormalWeb"/>
        <w:spacing w:before="0" w:beforeAutospacing="0" w:after="0" w:afterAutospacing="0" w:line="360" w:lineRule="auto"/>
        <w:rPr>
          <w:rFonts w:ascii="Arial" w:hAnsi="Arial" w:cs="Arial"/>
          <w:b/>
          <w:bCs/>
          <w:color w:val="0E101A"/>
        </w:rPr>
      </w:pPr>
      <w:r w:rsidRPr="007844CB">
        <w:rPr>
          <w:rFonts w:ascii="Arial" w:hAnsi="Arial" w:cs="Arial"/>
          <w:noProof/>
        </w:rPr>
        <w:drawing>
          <wp:inline distT="0" distB="0" distL="0" distR="0" wp14:anchorId="241DCA8A" wp14:editId="4266D1D3">
            <wp:extent cx="1280795" cy="5880120"/>
            <wp:effectExtent l="0" t="0" r="0" b="6350"/>
            <wp:docPr id="1809411150" name="Picture 180941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334690" name=""/>
                    <pic:cNvPicPr/>
                  </pic:nvPicPr>
                  <pic:blipFill>
                    <a:blip r:embed="rId27"/>
                    <a:stretch>
                      <a:fillRect/>
                    </a:stretch>
                  </pic:blipFill>
                  <pic:spPr>
                    <a:xfrm>
                      <a:off x="0" y="0"/>
                      <a:ext cx="1287550" cy="5911133"/>
                    </a:xfrm>
                    <a:prstGeom prst="rect">
                      <a:avLst/>
                    </a:prstGeom>
                  </pic:spPr>
                </pic:pic>
              </a:graphicData>
            </a:graphic>
          </wp:inline>
        </w:drawing>
      </w:r>
      <w:r w:rsidR="00260B3C" w:rsidRPr="007844CB">
        <w:rPr>
          <w:rFonts w:ascii="Arial" w:hAnsi="Arial" w:cs="Arial"/>
          <w:noProof/>
        </w:rPr>
        <w:drawing>
          <wp:inline distT="0" distB="0" distL="0" distR="0" wp14:anchorId="6E965CDF" wp14:editId="73A013D2">
            <wp:extent cx="1073785" cy="5895758"/>
            <wp:effectExtent l="0" t="0" r="0" b="0"/>
            <wp:docPr id="2113483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483176" name=""/>
                    <pic:cNvPicPr/>
                  </pic:nvPicPr>
                  <pic:blipFill>
                    <a:blip r:embed="rId31"/>
                    <a:stretch>
                      <a:fillRect/>
                    </a:stretch>
                  </pic:blipFill>
                  <pic:spPr>
                    <a:xfrm>
                      <a:off x="0" y="0"/>
                      <a:ext cx="1088729" cy="5977808"/>
                    </a:xfrm>
                    <a:prstGeom prst="rect">
                      <a:avLst/>
                    </a:prstGeom>
                  </pic:spPr>
                </pic:pic>
              </a:graphicData>
            </a:graphic>
          </wp:inline>
        </w:drawing>
      </w:r>
      <w:r w:rsidR="00E303DF" w:rsidRPr="007844CB">
        <w:rPr>
          <w:rFonts w:ascii="Arial" w:hAnsi="Arial" w:cs="Arial"/>
          <w:noProof/>
        </w:rPr>
        <w:drawing>
          <wp:inline distT="0" distB="0" distL="0" distR="0" wp14:anchorId="5E558F62" wp14:editId="1D97A2B8">
            <wp:extent cx="954985" cy="5917057"/>
            <wp:effectExtent l="0" t="0" r="0" b="0"/>
            <wp:docPr id="542284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284853" name=""/>
                    <pic:cNvPicPr/>
                  </pic:nvPicPr>
                  <pic:blipFill>
                    <a:blip r:embed="rId29"/>
                    <a:stretch>
                      <a:fillRect/>
                    </a:stretch>
                  </pic:blipFill>
                  <pic:spPr>
                    <a:xfrm>
                      <a:off x="0" y="0"/>
                      <a:ext cx="982065" cy="6084847"/>
                    </a:xfrm>
                    <a:prstGeom prst="rect">
                      <a:avLst/>
                    </a:prstGeom>
                  </pic:spPr>
                </pic:pic>
              </a:graphicData>
            </a:graphic>
          </wp:inline>
        </w:drawing>
      </w:r>
      <w:r w:rsidR="0018345F" w:rsidRPr="007844CB">
        <w:rPr>
          <w:rFonts w:ascii="Arial" w:hAnsi="Arial" w:cs="Arial"/>
          <w:noProof/>
        </w:rPr>
        <w:drawing>
          <wp:inline distT="0" distB="0" distL="0" distR="0" wp14:anchorId="615BD0AB" wp14:editId="6FDF10D4">
            <wp:extent cx="1484986" cy="5897460"/>
            <wp:effectExtent l="0" t="0" r="1270" b="8255"/>
            <wp:docPr id="309492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492834" name=""/>
                    <pic:cNvPicPr/>
                  </pic:nvPicPr>
                  <pic:blipFill>
                    <a:blip r:embed="rId32"/>
                    <a:stretch>
                      <a:fillRect/>
                    </a:stretch>
                  </pic:blipFill>
                  <pic:spPr>
                    <a:xfrm>
                      <a:off x="0" y="0"/>
                      <a:ext cx="1518864" cy="6032003"/>
                    </a:xfrm>
                    <a:prstGeom prst="rect">
                      <a:avLst/>
                    </a:prstGeom>
                  </pic:spPr>
                </pic:pic>
              </a:graphicData>
            </a:graphic>
          </wp:inline>
        </w:drawing>
      </w:r>
    </w:p>
    <w:p w14:paraId="35B69EC6" w14:textId="77777777" w:rsidR="00260B3C" w:rsidRPr="007844CB" w:rsidRDefault="00260B3C" w:rsidP="007234A5">
      <w:pPr>
        <w:pStyle w:val="NormalWeb"/>
        <w:spacing w:before="0" w:beforeAutospacing="0" w:after="0" w:afterAutospacing="0" w:line="360" w:lineRule="auto"/>
        <w:rPr>
          <w:rFonts w:ascii="Arial" w:hAnsi="Arial" w:cs="Arial"/>
          <w:b/>
          <w:bCs/>
          <w:color w:val="0E101A"/>
        </w:rPr>
      </w:pPr>
    </w:p>
    <w:p w14:paraId="6D9E6116" w14:textId="77777777" w:rsidR="00CE0314" w:rsidRPr="007844CB" w:rsidRDefault="00CE0314" w:rsidP="007234A5">
      <w:pPr>
        <w:spacing w:line="360" w:lineRule="auto"/>
        <w:rPr>
          <w:rFonts w:ascii="Arial" w:eastAsia="Times New Roman" w:hAnsi="Arial" w:cs="Arial"/>
          <w:b/>
          <w:bCs/>
          <w:color w:val="0E101A"/>
          <w:kern w:val="0"/>
          <w:sz w:val="24"/>
          <w:szCs w:val="24"/>
          <w:lang w:eastAsia="en-GB"/>
          <w14:ligatures w14:val="none"/>
        </w:rPr>
      </w:pPr>
      <w:r w:rsidRPr="007844CB">
        <w:rPr>
          <w:rFonts w:ascii="Arial" w:hAnsi="Arial" w:cs="Arial"/>
          <w:b/>
          <w:bCs/>
          <w:color w:val="0E101A"/>
        </w:rPr>
        <w:br w:type="page"/>
      </w:r>
    </w:p>
    <w:p w14:paraId="5C704313" w14:textId="6139487A" w:rsidR="00E4290D" w:rsidRPr="007844CB" w:rsidRDefault="00E4290D" w:rsidP="00FD2339">
      <w:pPr>
        <w:pStyle w:val="NormalWeb"/>
        <w:numPr>
          <w:ilvl w:val="2"/>
          <w:numId w:val="26"/>
        </w:numPr>
        <w:spacing w:before="0" w:beforeAutospacing="0" w:after="0" w:afterAutospacing="0" w:line="360" w:lineRule="auto"/>
        <w:outlineLvl w:val="2"/>
        <w:rPr>
          <w:rFonts w:ascii="Arial" w:hAnsi="Arial" w:cs="Arial"/>
          <w:b/>
          <w:bCs/>
          <w:color w:val="0E101A"/>
        </w:rPr>
      </w:pPr>
      <w:bookmarkStart w:id="28" w:name="_Toc142942683"/>
      <w:r w:rsidRPr="007844CB">
        <w:rPr>
          <w:rFonts w:ascii="Arial" w:hAnsi="Arial" w:cs="Arial"/>
          <w:b/>
          <w:bCs/>
          <w:color w:val="0E101A"/>
        </w:rPr>
        <w:lastRenderedPageBreak/>
        <w:t>UK Passport Numbers</w:t>
      </w:r>
      <w:bookmarkEnd w:id="28"/>
    </w:p>
    <w:p w14:paraId="46FAF290" w14:textId="77777777" w:rsidR="00E4290D" w:rsidRPr="007844CB" w:rsidRDefault="00E4290D" w:rsidP="007234A5">
      <w:pPr>
        <w:pStyle w:val="NormalWeb"/>
        <w:spacing w:before="0" w:beforeAutospacing="0" w:after="0" w:afterAutospacing="0" w:line="360" w:lineRule="auto"/>
        <w:rPr>
          <w:rFonts w:ascii="Arial" w:hAnsi="Arial" w:cs="Arial"/>
          <w:b/>
          <w:bCs/>
          <w:color w:val="0E101A"/>
        </w:rPr>
      </w:pPr>
    </w:p>
    <w:p w14:paraId="0172BE54" w14:textId="56E032FA" w:rsidR="00C91B98" w:rsidRPr="007844CB" w:rsidRDefault="00C91B98" w:rsidP="007234A5">
      <w:pPr>
        <w:spacing w:line="360" w:lineRule="auto"/>
        <w:rPr>
          <w:rFonts w:ascii="Arial" w:hAnsi="Arial" w:cs="Arial"/>
          <w:color w:val="000000" w:themeColor="text1"/>
          <w:sz w:val="24"/>
          <w:szCs w:val="24"/>
        </w:rPr>
      </w:pPr>
      <w:r w:rsidRPr="007844CB">
        <w:rPr>
          <w:rFonts w:ascii="Arial" w:hAnsi="Arial" w:cs="Arial"/>
          <w:color w:val="000000" w:themeColor="text1"/>
          <w:sz w:val="24"/>
          <w:szCs w:val="24"/>
        </w:rPr>
        <w:t xml:space="preserve">In the case of UK Passport Numbers, the custom info-type performed well, achieving redaction for 101 instances, while the stored info-type redacted nine instances. However, </w:t>
      </w:r>
      <w:r w:rsidR="00943821" w:rsidRPr="007844CB">
        <w:rPr>
          <w:rFonts w:ascii="Arial" w:hAnsi="Arial" w:cs="Arial"/>
          <w:color w:val="000000" w:themeColor="text1"/>
          <w:sz w:val="24"/>
          <w:szCs w:val="24"/>
        </w:rPr>
        <w:t>the</w:t>
      </w:r>
      <w:r w:rsidRPr="007844CB">
        <w:rPr>
          <w:rFonts w:ascii="Arial" w:hAnsi="Arial" w:cs="Arial"/>
          <w:color w:val="000000" w:themeColor="text1"/>
          <w:sz w:val="24"/>
          <w:szCs w:val="24"/>
        </w:rPr>
        <w:t xml:space="preserve"> stored info-type had 98 instances where the sensitive passport numbers remained unredacted, and the custom info-type failed only on six instances. Notably, the custom info-type was also associated with an "Incorrect Redaction" category for five instances, raising potential concerns about its precision.</w:t>
      </w:r>
      <w:r w:rsidR="00340625" w:rsidRPr="007844CB">
        <w:rPr>
          <w:rFonts w:ascii="Arial" w:hAnsi="Arial" w:cs="Arial"/>
          <w:color w:val="000000" w:themeColor="text1"/>
          <w:sz w:val="24"/>
          <w:szCs w:val="24"/>
        </w:rPr>
        <w:t xml:space="preserve"> The info-type was picking up the phone number and was producing a false positive. </w:t>
      </w:r>
      <w:r w:rsidR="00EF23DA" w:rsidRPr="007844CB">
        <w:rPr>
          <w:rFonts w:ascii="Arial" w:hAnsi="Arial" w:cs="Arial"/>
          <w:color w:val="000000" w:themeColor="text1"/>
          <w:sz w:val="24"/>
          <w:szCs w:val="24"/>
        </w:rPr>
        <w:t>See figure</w:t>
      </w:r>
      <w:r w:rsidR="00664410" w:rsidRPr="007844CB">
        <w:rPr>
          <w:rFonts w:ascii="Arial" w:hAnsi="Arial" w:cs="Arial"/>
          <w:color w:val="000000" w:themeColor="text1"/>
          <w:sz w:val="24"/>
          <w:szCs w:val="24"/>
        </w:rPr>
        <w:t xml:space="preserve"> 31</w:t>
      </w:r>
      <w:r w:rsidR="00EF23DA" w:rsidRPr="007844CB">
        <w:rPr>
          <w:rFonts w:ascii="Arial" w:hAnsi="Arial" w:cs="Arial"/>
          <w:color w:val="000000" w:themeColor="text1"/>
          <w:sz w:val="24"/>
          <w:szCs w:val="24"/>
        </w:rPr>
        <w:t xml:space="preserve"> for </w:t>
      </w:r>
      <w:r w:rsidR="00664410" w:rsidRPr="007844CB">
        <w:rPr>
          <w:rFonts w:ascii="Arial" w:hAnsi="Arial" w:cs="Arial"/>
          <w:color w:val="000000" w:themeColor="text1"/>
          <w:sz w:val="24"/>
          <w:szCs w:val="24"/>
        </w:rPr>
        <w:t>statistics and graph of result on figure 32.</w:t>
      </w:r>
    </w:p>
    <w:p w14:paraId="520CD37C" w14:textId="2A61512F" w:rsidR="00425326" w:rsidRPr="007844CB" w:rsidRDefault="00664410" w:rsidP="007234A5">
      <w:pPr>
        <w:spacing w:line="360" w:lineRule="auto"/>
        <w:rPr>
          <w:rFonts w:ascii="Arial" w:hAnsi="Arial" w:cs="Arial"/>
          <w:color w:val="000000" w:themeColor="text1"/>
          <w:sz w:val="18"/>
          <w:szCs w:val="18"/>
        </w:rPr>
      </w:pPr>
      <w:r w:rsidRPr="007844CB">
        <w:rPr>
          <w:rFonts w:ascii="Arial" w:hAnsi="Arial" w:cs="Arial"/>
          <w:color w:val="000000" w:themeColor="text1"/>
          <w:sz w:val="18"/>
          <w:szCs w:val="18"/>
        </w:rPr>
        <w:t>Figure 31</w:t>
      </w:r>
    </w:p>
    <w:tbl>
      <w:tblPr>
        <w:tblW w:w="823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027"/>
        <w:gridCol w:w="2683"/>
        <w:gridCol w:w="2527"/>
      </w:tblGrid>
      <w:tr w:rsidR="00DD40EB" w:rsidRPr="007844CB" w14:paraId="7C3FEDF6" w14:textId="77777777" w:rsidTr="007234A5">
        <w:trPr>
          <w:trHeight w:val="302"/>
        </w:trPr>
        <w:tc>
          <w:tcPr>
            <w:tcW w:w="5710" w:type="dxa"/>
            <w:gridSpan w:val="2"/>
            <w:shd w:val="clear" w:color="auto" w:fill="auto"/>
            <w:noWrap/>
            <w:vAlign w:val="bottom"/>
            <w:hideMark/>
          </w:tcPr>
          <w:p w14:paraId="2C42F029" w14:textId="77777777" w:rsidR="00DD40EB" w:rsidRPr="007844CB" w:rsidRDefault="00DD40EB" w:rsidP="007234A5">
            <w:pPr>
              <w:spacing w:after="0" w:line="360" w:lineRule="auto"/>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UK Passport Numbers</w:t>
            </w:r>
          </w:p>
        </w:tc>
        <w:tc>
          <w:tcPr>
            <w:tcW w:w="2527" w:type="dxa"/>
            <w:shd w:val="clear" w:color="auto" w:fill="auto"/>
            <w:noWrap/>
            <w:vAlign w:val="bottom"/>
            <w:hideMark/>
          </w:tcPr>
          <w:p w14:paraId="1F041FAD" w14:textId="77777777" w:rsidR="00DD40EB" w:rsidRPr="007844CB" w:rsidRDefault="00DD40EB" w:rsidP="007234A5">
            <w:pPr>
              <w:spacing w:after="0" w:line="360" w:lineRule="auto"/>
              <w:jc w:val="center"/>
              <w:rPr>
                <w:rFonts w:ascii="Arial" w:eastAsia="Times New Roman" w:hAnsi="Arial" w:cs="Arial"/>
                <w:b/>
                <w:bCs/>
                <w:color w:val="000000"/>
                <w:kern w:val="0"/>
                <w:lang w:eastAsia="en-GB"/>
                <w14:ligatures w14:val="none"/>
              </w:rPr>
            </w:pPr>
          </w:p>
        </w:tc>
      </w:tr>
      <w:tr w:rsidR="00DD40EB" w:rsidRPr="007844CB" w14:paraId="4E0AC102" w14:textId="77777777" w:rsidTr="007234A5">
        <w:trPr>
          <w:trHeight w:val="302"/>
        </w:trPr>
        <w:tc>
          <w:tcPr>
            <w:tcW w:w="3027" w:type="dxa"/>
            <w:shd w:val="clear" w:color="auto" w:fill="auto"/>
            <w:noWrap/>
            <w:vAlign w:val="bottom"/>
            <w:hideMark/>
          </w:tcPr>
          <w:p w14:paraId="3B98E676" w14:textId="77777777" w:rsidR="00DD40EB" w:rsidRPr="007844CB" w:rsidRDefault="00DD40EB"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Action</w:t>
            </w:r>
          </w:p>
        </w:tc>
        <w:tc>
          <w:tcPr>
            <w:tcW w:w="2682" w:type="dxa"/>
            <w:shd w:val="clear" w:color="auto" w:fill="auto"/>
            <w:noWrap/>
            <w:vAlign w:val="bottom"/>
            <w:hideMark/>
          </w:tcPr>
          <w:p w14:paraId="73CE0C83" w14:textId="77777777" w:rsidR="00DD40EB" w:rsidRPr="007844CB" w:rsidRDefault="00DD40EB"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Custom Info-type</w:t>
            </w:r>
          </w:p>
        </w:tc>
        <w:tc>
          <w:tcPr>
            <w:tcW w:w="2527" w:type="dxa"/>
            <w:shd w:val="clear" w:color="auto" w:fill="auto"/>
            <w:noWrap/>
            <w:vAlign w:val="bottom"/>
            <w:hideMark/>
          </w:tcPr>
          <w:p w14:paraId="42C30104" w14:textId="77777777" w:rsidR="00DD40EB" w:rsidRPr="007844CB" w:rsidRDefault="00DD40EB"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Stored Info-type</w:t>
            </w:r>
          </w:p>
        </w:tc>
      </w:tr>
      <w:tr w:rsidR="00DD40EB" w:rsidRPr="007844CB" w14:paraId="1FAAE9A8" w14:textId="77777777" w:rsidTr="007234A5">
        <w:trPr>
          <w:trHeight w:val="302"/>
        </w:trPr>
        <w:tc>
          <w:tcPr>
            <w:tcW w:w="3027" w:type="dxa"/>
            <w:shd w:val="clear" w:color="auto" w:fill="auto"/>
            <w:noWrap/>
            <w:vAlign w:val="bottom"/>
            <w:hideMark/>
          </w:tcPr>
          <w:p w14:paraId="0D9B394E" w14:textId="77777777" w:rsidR="00DD40EB" w:rsidRPr="007844CB" w:rsidRDefault="00DD40EB"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Redaction</w:t>
            </w:r>
          </w:p>
        </w:tc>
        <w:tc>
          <w:tcPr>
            <w:tcW w:w="2682" w:type="dxa"/>
            <w:shd w:val="clear" w:color="auto" w:fill="auto"/>
            <w:noWrap/>
            <w:vAlign w:val="bottom"/>
            <w:hideMark/>
          </w:tcPr>
          <w:p w14:paraId="16F21511" w14:textId="77777777" w:rsidR="00DD40EB" w:rsidRPr="007844CB" w:rsidRDefault="00DD40EB"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101</w:t>
            </w:r>
          </w:p>
        </w:tc>
        <w:tc>
          <w:tcPr>
            <w:tcW w:w="2527" w:type="dxa"/>
            <w:shd w:val="clear" w:color="auto" w:fill="auto"/>
            <w:noWrap/>
            <w:vAlign w:val="bottom"/>
            <w:hideMark/>
          </w:tcPr>
          <w:p w14:paraId="601EFBB3" w14:textId="77777777" w:rsidR="00DD40EB" w:rsidRPr="007844CB" w:rsidRDefault="00DD40EB"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9</w:t>
            </w:r>
          </w:p>
        </w:tc>
      </w:tr>
      <w:tr w:rsidR="00DD40EB" w:rsidRPr="007844CB" w14:paraId="37A5CCC8" w14:textId="77777777" w:rsidTr="007234A5">
        <w:trPr>
          <w:trHeight w:val="302"/>
        </w:trPr>
        <w:tc>
          <w:tcPr>
            <w:tcW w:w="3027" w:type="dxa"/>
            <w:shd w:val="clear" w:color="auto" w:fill="auto"/>
            <w:noWrap/>
            <w:vAlign w:val="bottom"/>
            <w:hideMark/>
          </w:tcPr>
          <w:p w14:paraId="7AD28D85" w14:textId="77777777" w:rsidR="00DD40EB" w:rsidRPr="007844CB" w:rsidRDefault="00DD40EB"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Failure*</w:t>
            </w:r>
          </w:p>
        </w:tc>
        <w:tc>
          <w:tcPr>
            <w:tcW w:w="2682" w:type="dxa"/>
            <w:shd w:val="clear" w:color="auto" w:fill="auto"/>
            <w:noWrap/>
            <w:vAlign w:val="bottom"/>
            <w:hideMark/>
          </w:tcPr>
          <w:p w14:paraId="7A8C300F" w14:textId="77777777" w:rsidR="00DD40EB" w:rsidRPr="007844CB" w:rsidRDefault="00DD40EB"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40</w:t>
            </w:r>
          </w:p>
        </w:tc>
        <w:tc>
          <w:tcPr>
            <w:tcW w:w="2527" w:type="dxa"/>
            <w:shd w:val="clear" w:color="auto" w:fill="auto"/>
            <w:noWrap/>
            <w:vAlign w:val="bottom"/>
            <w:hideMark/>
          </w:tcPr>
          <w:p w14:paraId="6F1C9C51" w14:textId="77777777" w:rsidR="00DD40EB" w:rsidRPr="007844CB" w:rsidRDefault="00DD40EB"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40</w:t>
            </w:r>
          </w:p>
        </w:tc>
      </w:tr>
      <w:tr w:rsidR="00DD40EB" w:rsidRPr="007844CB" w14:paraId="2948F052" w14:textId="77777777" w:rsidTr="007234A5">
        <w:trPr>
          <w:trHeight w:val="302"/>
        </w:trPr>
        <w:tc>
          <w:tcPr>
            <w:tcW w:w="3027" w:type="dxa"/>
            <w:shd w:val="clear" w:color="auto" w:fill="auto"/>
            <w:noWrap/>
            <w:vAlign w:val="bottom"/>
            <w:hideMark/>
          </w:tcPr>
          <w:p w14:paraId="6EADEA26" w14:textId="77777777" w:rsidR="00DD40EB" w:rsidRPr="007844CB" w:rsidRDefault="00DD40EB"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No redaction</w:t>
            </w:r>
          </w:p>
        </w:tc>
        <w:tc>
          <w:tcPr>
            <w:tcW w:w="2682" w:type="dxa"/>
            <w:shd w:val="clear" w:color="auto" w:fill="auto"/>
            <w:noWrap/>
            <w:vAlign w:val="bottom"/>
            <w:hideMark/>
          </w:tcPr>
          <w:p w14:paraId="20FC9750" w14:textId="77777777" w:rsidR="00DD40EB" w:rsidRPr="007844CB" w:rsidRDefault="00DD40EB"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6</w:t>
            </w:r>
          </w:p>
        </w:tc>
        <w:tc>
          <w:tcPr>
            <w:tcW w:w="2527" w:type="dxa"/>
            <w:shd w:val="clear" w:color="auto" w:fill="auto"/>
            <w:noWrap/>
            <w:vAlign w:val="bottom"/>
            <w:hideMark/>
          </w:tcPr>
          <w:p w14:paraId="154593EF" w14:textId="77777777" w:rsidR="00DD40EB" w:rsidRPr="007844CB" w:rsidRDefault="00DD40EB"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98</w:t>
            </w:r>
          </w:p>
        </w:tc>
      </w:tr>
      <w:tr w:rsidR="00DD40EB" w:rsidRPr="007844CB" w14:paraId="2FC0C14A" w14:textId="77777777" w:rsidTr="007234A5">
        <w:trPr>
          <w:trHeight w:val="302"/>
        </w:trPr>
        <w:tc>
          <w:tcPr>
            <w:tcW w:w="3027" w:type="dxa"/>
            <w:shd w:val="clear" w:color="auto" w:fill="auto"/>
            <w:noWrap/>
            <w:vAlign w:val="bottom"/>
            <w:hideMark/>
          </w:tcPr>
          <w:p w14:paraId="6E3851FA" w14:textId="77777777" w:rsidR="00DD40EB" w:rsidRPr="007844CB" w:rsidRDefault="00DD40EB"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Incorrect Redaction</w:t>
            </w:r>
          </w:p>
        </w:tc>
        <w:tc>
          <w:tcPr>
            <w:tcW w:w="2682" w:type="dxa"/>
            <w:shd w:val="clear" w:color="auto" w:fill="auto"/>
            <w:noWrap/>
            <w:vAlign w:val="bottom"/>
            <w:hideMark/>
          </w:tcPr>
          <w:p w14:paraId="01ADDC02" w14:textId="77777777" w:rsidR="00DD40EB" w:rsidRPr="007844CB" w:rsidRDefault="00DD40EB"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5</w:t>
            </w:r>
          </w:p>
        </w:tc>
        <w:tc>
          <w:tcPr>
            <w:tcW w:w="2527" w:type="dxa"/>
            <w:shd w:val="clear" w:color="auto" w:fill="auto"/>
            <w:noWrap/>
            <w:vAlign w:val="bottom"/>
            <w:hideMark/>
          </w:tcPr>
          <w:p w14:paraId="05DDF9B1" w14:textId="77777777" w:rsidR="00DD40EB" w:rsidRPr="007844CB" w:rsidRDefault="00DD40EB"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0</w:t>
            </w:r>
          </w:p>
        </w:tc>
      </w:tr>
      <w:tr w:rsidR="00DD40EB" w:rsidRPr="007844CB" w14:paraId="1E684DCE" w14:textId="77777777" w:rsidTr="007234A5">
        <w:trPr>
          <w:trHeight w:val="302"/>
        </w:trPr>
        <w:tc>
          <w:tcPr>
            <w:tcW w:w="3027" w:type="dxa"/>
            <w:shd w:val="clear" w:color="auto" w:fill="auto"/>
            <w:noWrap/>
            <w:vAlign w:val="bottom"/>
            <w:hideMark/>
          </w:tcPr>
          <w:p w14:paraId="10C3F105" w14:textId="77777777" w:rsidR="00DD40EB" w:rsidRPr="007844CB" w:rsidRDefault="00DD40EB"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Success Rate</w:t>
            </w:r>
          </w:p>
        </w:tc>
        <w:tc>
          <w:tcPr>
            <w:tcW w:w="2682" w:type="dxa"/>
            <w:shd w:val="clear" w:color="auto" w:fill="auto"/>
            <w:noWrap/>
            <w:vAlign w:val="bottom"/>
            <w:hideMark/>
          </w:tcPr>
          <w:p w14:paraId="4801F970" w14:textId="77777777" w:rsidR="00DD40EB" w:rsidRPr="007844CB" w:rsidRDefault="00DD40EB"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66.44%</w:t>
            </w:r>
          </w:p>
        </w:tc>
        <w:tc>
          <w:tcPr>
            <w:tcW w:w="2527" w:type="dxa"/>
            <w:shd w:val="clear" w:color="auto" w:fill="auto"/>
            <w:noWrap/>
            <w:vAlign w:val="bottom"/>
            <w:hideMark/>
          </w:tcPr>
          <w:p w14:paraId="0ECB0AC1" w14:textId="77777777" w:rsidR="00DD40EB" w:rsidRPr="007844CB" w:rsidRDefault="00DD40EB"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6.12%</w:t>
            </w:r>
          </w:p>
        </w:tc>
      </w:tr>
      <w:tr w:rsidR="00DD40EB" w:rsidRPr="007844CB" w14:paraId="449EBD1F" w14:textId="77777777" w:rsidTr="007234A5">
        <w:trPr>
          <w:trHeight w:val="302"/>
        </w:trPr>
        <w:tc>
          <w:tcPr>
            <w:tcW w:w="3027" w:type="dxa"/>
            <w:shd w:val="clear" w:color="auto" w:fill="auto"/>
            <w:noWrap/>
            <w:vAlign w:val="bottom"/>
            <w:hideMark/>
          </w:tcPr>
          <w:p w14:paraId="227D9A73" w14:textId="77777777" w:rsidR="00DD40EB" w:rsidRPr="007844CB" w:rsidRDefault="00DD40EB" w:rsidP="007234A5">
            <w:pPr>
              <w:spacing w:after="0" w:line="360" w:lineRule="auto"/>
              <w:jc w:val="center"/>
              <w:rPr>
                <w:rFonts w:ascii="Arial" w:eastAsia="Times New Roman" w:hAnsi="Arial" w:cs="Arial"/>
                <w:b/>
                <w:bCs/>
                <w:color w:val="000000"/>
                <w:kern w:val="0"/>
                <w:lang w:eastAsia="en-GB"/>
                <w14:ligatures w14:val="none"/>
              </w:rPr>
            </w:pPr>
            <w:r w:rsidRPr="007844CB">
              <w:rPr>
                <w:rFonts w:ascii="Arial" w:eastAsia="Times New Roman" w:hAnsi="Arial" w:cs="Arial"/>
                <w:b/>
                <w:bCs/>
                <w:color w:val="000000"/>
                <w:kern w:val="0"/>
                <w:lang w:eastAsia="en-GB"/>
                <w14:ligatures w14:val="none"/>
              </w:rPr>
              <w:t>Failure Rate</w:t>
            </w:r>
          </w:p>
        </w:tc>
        <w:tc>
          <w:tcPr>
            <w:tcW w:w="2682" w:type="dxa"/>
            <w:shd w:val="clear" w:color="auto" w:fill="auto"/>
            <w:noWrap/>
            <w:vAlign w:val="bottom"/>
            <w:hideMark/>
          </w:tcPr>
          <w:p w14:paraId="479AF39C" w14:textId="77777777" w:rsidR="00DD40EB" w:rsidRPr="007844CB" w:rsidRDefault="00DD40EB"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33.55%</w:t>
            </w:r>
          </w:p>
        </w:tc>
        <w:tc>
          <w:tcPr>
            <w:tcW w:w="2527" w:type="dxa"/>
            <w:shd w:val="clear" w:color="auto" w:fill="auto"/>
            <w:noWrap/>
            <w:vAlign w:val="bottom"/>
            <w:hideMark/>
          </w:tcPr>
          <w:p w14:paraId="1E808C9A" w14:textId="77777777" w:rsidR="00DD40EB" w:rsidRPr="007844CB" w:rsidRDefault="00DD40EB" w:rsidP="007234A5">
            <w:pPr>
              <w:spacing w:after="0" w:line="360" w:lineRule="auto"/>
              <w:jc w:val="center"/>
              <w:rPr>
                <w:rFonts w:ascii="Arial" w:eastAsia="Times New Roman" w:hAnsi="Arial" w:cs="Arial"/>
                <w:color w:val="000000"/>
                <w:kern w:val="0"/>
                <w:lang w:eastAsia="en-GB"/>
                <w14:ligatures w14:val="none"/>
              </w:rPr>
            </w:pPr>
            <w:r w:rsidRPr="007844CB">
              <w:rPr>
                <w:rFonts w:ascii="Arial" w:eastAsia="Times New Roman" w:hAnsi="Arial" w:cs="Arial"/>
                <w:color w:val="000000"/>
                <w:kern w:val="0"/>
                <w:lang w:eastAsia="en-GB"/>
                <w14:ligatures w14:val="none"/>
              </w:rPr>
              <w:t>93.87%</w:t>
            </w:r>
          </w:p>
        </w:tc>
      </w:tr>
    </w:tbl>
    <w:p w14:paraId="18CA2B8D" w14:textId="77777777" w:rsidR="00DD40EB" w:rsidRPr="007844CB" w:rsidRDefault="00DD40EB" w:rsidP="007234A5">
      <w:pPr>
        <w:spacing w:line="360" w:lineRule="auto"/>
        <w:rPr>
          <w:rFonts w:ascii="Arial" w:hAnsi="Arial" w:cs="Arial"/>
          <w:color w:val="000000" w:themeColor="text1"/>
          <w:sz w:val="16"/>
          <w:szCs w:val="16"/>
        </w:rPr>
      </w:pPr>
      <w:r w:rsidRPr="007844CB">
        <w:rPr>
          <w:rFonts w:ascii="Arial" w:hAnsi="Arial" w:cs="Arial"/>
          <w:color w:val="000000" w:themeColor="text1"/>
          <w:sz w:val="16"/>
          <w:szCs w:val="16"/>
        </w:rPr>
        <w:t>*Failure is due to being unable to open the file to analyse the test data. Issue might be corrupt file due to inspection job.</w:t>
      </w:r>
    </w:p>
    <w:p w14:paraId="2484881F" w14:textId="77777777" w:rsidR="00287ED9" w:rsidRPr="007844CB" w:rsidRDefault="00287ED9" w:rsidP="007234A5">
      <w:pPr>
        <w:pStyle w:val="NormalWeb"/>
        <w:spacing w:before="0" w:beforeAutospacing="0" w:after="0" w:afterAutospacing="0" w:line="360" w:lineRule="auto"/>
        <w:rPr>
          <w:rFonts w:ascii="Arial" w:hAnsi="Arial" w:cs="Arial"/>
          <w:color w:val="0E101A"/>
        </w:rPr>
      </w:pPr>
    </w:p>
    <w:p w14:paraId="64C593CF" w14:textId="5B1D3BBE" w:rsidR="00C91B98" w:rsidRPr="007844CB" w:rsidRDefault="00C91B98" w:rsidP="007234A5">
      <w:pPr>
        <w:spacing w:line="360" w:lineRule="auto"/>
        <w:rPr>
          <w:rFonts w:ascii="Arial" w:hAnsi="Arial" w:cs="Arial"/>
          <w:color w:val="000000" w:themeColor="text1"/>
          <w:sz w:val="24"/>
          <w:szCs w:val="24"/>
        </w:rPr>
      </w:pPr>
      <w:r w:rsidRPr="007844CB">
        <w:rPr>
          <w:rFonts w:ascii="Arial" w:hAnsi="Arial" w:cs="Arial"/>
          <w:color w:val="000000" w:themeColor="text1"/>
          <w:sz w:val="24"/>
          <w:szCs w:val="24"/>
        </w:rPr>
        <w:t xml:space="preserve">In terms of success rates, the custom info-type demonstrated a success rate of 66.44%, whereas the stored info-type had a success rate of 6.12%. The failure rates were 33.55% and 93.87% for the custom and stored info-types, respectively. </w:t>
      </w:r>
      <w:proofErr w:type="gramStart"/>
      <w:r w:rsidRPr="007844CB">
        <w:rPr>
          <w:rFonts w:ascii="Arial" w:hAnsi="Arial" w:cs="Arial"/>
          <w:color w:val="000000" w:themeColor="text1"/>
          <w:sz w:val="24"/>
          <w:szCs w:val="24"/>
        </w:rPr>
        <w:t>Similar to</w:t>
      </w:r>
      <w:proofErr w:type="gramEnd"/>
      <w:r w:rsidRPr="007844CB">
        <w:rPr>
          <w:rFonts w:ascii="Arial" w:hAnsi="Arial" w:cs="Arial"/>
          <w:color w:val="000000" w:themeColor="text1"/>
          <w:sz w:val="24"/>
          <w:szCs w:val="24"/>
        </w:rPr>
        <w:t xml:space="preserve"> the previous PII </w:t>
      </w:r>
      <w:r w:rsidR="00912CBD" w:rsidRPr="007844CB">
        <w:rPr>
          <w:rFonts w:ascii="Arial" w:hAnsi="Arial" w:cs="Arial"/>
          <w:color w:val="000000" w:themeColor="text1"/>
          <w:sz w:val="24"/>
          <w:szCs w:val="24"/>
        </w:rPr>
        <w:t>inspection job</w:t>
      </w:r>
      <w:r w:rsidRPr="007844CB">
        <w:rPr>
          <w:rFonts w:ascii="Arial" w:hAnsi="Arial" w:cs="Arial"/>
          <w:color w:val="000000" w:themeColor="text1"/>
          <w:sz w:val="24"/>
          <w:szCs w:val="24"/>
        </w:rPr>
        <w:t>, 40 instances resulted in failed redactions due to issues accessing the test data.</w:t>
      </w:r>
    </w:p>
    <w:p w14:paraId="1C506DED" w14:textId="174B1B93" w:rsidR="00F046B9" w:rsidRPr="007844CB" w:rsidRDefault="00795497" w:rsidP="007234A5">
      <w:pPr>
        <w:spacing w:line="360" w:lineRule="auto"/>
        <w:rPr>
          <w:rFonts w:ascii="Arial" w:hAnsi="Arial" w:cs="Arial"/>
          <w:color w:val="000000" w:themeColor="text1"/>
          <w:sz w:val="24"/>
          <w:szCs w:val="24"/>
        </w:rPr>
      </w:pPr>
      <w:r w:rsidRPr="007844CB">
        <w:rPr>
          <w:rFonts w:ascii="Arial" w:hAnsi="Arial" w:cs="Arial"/>
          <w:color w:val="000000" w:themeColor="text1"/>
        </w:rPr>
        <w:lastRenderedPageBreak/>
        <w:t xml:space="preserve"> </w:t>
      </w:r>
      <w:r w:rsidR="00664410" w:rsidRPr="007844CB">
        <w:rPr>
          <w:rFonts w:ascii="Arial" w:hAnsi="Arial" w:cs="Arial"/>
          <w:color w:val="000000" w:themeColor="text1"/>
          <w:sz w:val="18"/>
          <w:szCs w:val="18"/>
        </w:rPr>
        <w:t>Figure 32</w:t>
      </w:r>
      <w:r w:rsidR="00851213" w:rsidRPr="007844CB">
        <w:rPr>
          <w:rFonts w:ascii="Arial" w:hAnsi="Arial" w:cs="Arial"/>
          <w:noProof/>
        </w:rPr>
        <w:drawing>
          <wp:inline distT="0" distB="0" distL="0" distR="0" wp14:anchorId="194C48C2" wp14:editId="4D5F3E9C">
            <wp:extent cx="5872066" cy="3377682"/>
            <wp:effectExtent l="0" t="0" r="14605" b="13335"/>
            <wp:docPr id="1180146716" name="Chart 1">
              <a:extLst xmlns:a="http://schemas.openxmlformats.org/drawingml/2006/main">
                <a:ext uri="{FF2B5EF4-FFF2-40B4-BE49-F238E27FC236}">
                  <a16:creationId xmlns:a16="http://schemas.microsoft.com/office/drawing/2014/main" id="{B3F30A62-42F0-C19A-D2F3-81FB175ED8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r w:rsidR="00604EF8" w:rsidRPr="007844CB">
        <w:rPr>
          <w:rFonts w:ascii="Arial" w:hAnsi="Arial" w:cs="Arial"/>
          <w:color w:val="000000" w:themeColor="text1"/>
        </w:rPr>
        <w:br w:type="page"/>
      </w:r>
    </w:p>
    <w:p w14:paraId="6FB2C6E5" w14:textId="7123168B" w:rsidR="0008167B" w:rsidRPr="007844CB" w:rsidRDefault="00A1302A" w:rsidP="007234A5">
      <w:pPr>
        <w:spacing w:line="360" w:lineRule="auto"/>
        <w:rPr>
          <w:rFonts w:ascii="Arial" w:hAnsi="Arial" w:cs="Arial"/>
          <w:b/>
          <w:bCs/>
          <w:color w:val="000000" w:themeColor="text1"/>
          <w:sz w:val="24"/>
          <w:szCs w:val="24"/>
        </w:rPr>
      </w:pPr>
      <w:r w:rsidRPr="007844CB">
        <w:rPr>
          <w:rFonts w:ascii="Arial" w:hAnsi="Arial" w:cs="Arial"/>
          <w:b/>
          <w:bCs/>
          <w:color w:val="000000" w:themeColor="text1"/>
          <w:sz w:val="24"/>
          <w:szCs w:val="24"/>
        </w:rPr>
        <w:lastRenderedPageBreak/>
        <w:t xml:space="preserve">Custom </w:t>
      </w:r>
      <w:r w:rsidR="00037C5E">
        <w:rPr>
          <w:rFonts w:ascii="Arial" w:hAnsi="Arial" w:cs="Arial"/>
          <w:b/>
          <w:bCs/>
          <w:color w:val="000000" w:themeColor="text1"/>
          <w:sz w:val="24"/>
          <w:szCs w:val="24"/>
        </w:rPr>
        <w:t>I</w:t>
      </w:r>
      <w:r w:rsidRPr="007844CB">
        <w:rPr>
          <w:rFonts w:ascii="Arial" w:hAnsi="Arial" w:cs="Arial"/>
          <w:b/>
          <w:bCs/>
          <w:color w:val="000000" w:themeColor="text1"/>
          <w:sz w:val="24"/>
          <w:szCs w:val="24"/>
        </w:rPr>
        <w:t xml:space="preserve">nfo-type </w:t>
      </w:r>
    </w:p>
    <w:p w14:paraId="249A43A0" w14:textId="7CBCC10F" w:rsidR="003A1EA5" w:rsidRPr="007844CB" w:rsidRDefault="003A1EA5" w:rsidP="007234A5">
      <w:pPr>
        <w:spacing w:line="360" w:lineRule="auto"/>
        <w:rPr>
          <w:rFonts w:ascii="Arial" w:hAnsi="Arial" w:cs="Arial"/>
          <w:color w:val="000000" w:themeColor="text1"/>
          <w:sz w:val="24"/>
          <w:szCs w:val="24"/>
        </w:rPr>
      </w:pPr>
      <w:r w:rsidRPr="007844CB">
        <w:rPr>
          <w:rFonts w:ascii="Arial" w:hAnsi="Arial" w:cs="Arial"/>
          <w:color w:val="000000" w:themeColor="text1"/>
          <w:sz w:val="24"/>
          <w:szCs w:val="24"/>
        </w:rPr>
        <w:t xml:space="preserve">The two screenshots below, figures 33 and 34 is an example of a successful redaction of passport number in a letter format. </w:t>
      </w:r>
    </w:p>
    <w:p w14:paraId="083008CF" w14:textId="6BE9DB26" w:rsidR="003A1EA5" w:rsidRPr="007844CB" w:rsidRDefault="003A1EA5" w:rsidP="007234A5">
      <w:pPr>
        <w:spacing w:line="360" w:lineRule="auto"/>
        <w:rPr>
          <w:rFonts w:ascii="Arial" w:hAnsi="Arial" w:cs="Arial"/>
          <w:color w:val="000000" w:themeColor="text1"/>
          <w:sz w:val="18"/>
          <w:szCs w:val="18"/>
        </w:rPr>
      </w:pPr>
      <w:r w:rsidRPr="007844CB">
        <w:rPr>
          <w:rFonts w:ascii="Arial" w:hAnsi="Arial" w:cs="Arial"/>
          <w:color w:val="000000" w:themeColor="text1"/>
          <w:sz w:val="18"/>
          <w:szCs w:val="18"/>
        </w:rPr>
        <w:t>Figure 33</w:t>
      </w:r>
    </w:p>
    <w:p w14:paraId="7E6099D4" w14:textId="582AA984" w:rsidR="00032B45" w:rsidRPr="007844CB" w:rsidRDefault="00340625" w:rsidP="007234A5">
      <w:pPr>
        <w:spacing w:line="360" w:lineRule="auto"/>
        <w:rPr>
          <w:rFonts w:ascii="Arial" w:hAnsi="Arial" w:cs="Arial"/>
          <w:color w:val="000000" w:themeColor="text1"/>
          <w:sz w:val="16"/>
          <w:szCs w:val="16"/>
        </w:rPr>
      </w:pPr>
      <w:r w:rsidRPr="007844CB">
        <w:rPr>
          <w:rFonts w:ascii="Arial" w:hAnsi="Arial" w:cs="Arial"/>
          <w:noProof/>
        </w:rPr>
        <w:drawing>
          <wp:inline distT="0" distB="0" distL="0" distR="0" wp14:anchorId="77B608D0" wp14:editId="47B924B8">
            <wp:extent cx="5731510" cy="2553970"/>
            <wp:effectExtent l="0" t="0" r="2540" b="0"/>
            <wp:docPr id="1360757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757157" name=""/>
                    <pic:cNvPicPr/>
                  </pic:nvPicPr>
                  <pic:blipFill>
                    <a:blip r:embed="rId34"/>
                    <a:stretch>
                      <a:fillRect/>
                    </a:stretch>
                  </pic:blipFill>
                  <pic:spPr>
                    <a:xfrm>
                      <a:off x="0" y="0"/>
                      <a:ext cx="5731510" cy="2553970"/>
                    </a:xfrm>
                    <a:prstGeom prst="rect">
                      <a:avLst/>
                    </a:prstGeom>
                  </pic:spPr>
                </pic:pic>
              </a:graphicData>
            </a:graphic>
          </wp:inline>
        </w:drawing>
      </w:r>
    </w:p>
    <w:p w14:paraId="57DF28C7" w14:textId="0E495163" w:rsidR="00742F31" w:rsidRPr="007844CB" w:rsidRDefault="003A1EA5" w:rsidP="007234A5">
      <w:pPr>
        <w:spacing w:line="360" w:lineRule="auto"/>
        <w:rPr>
          <w:rFonts w:ascii="Arial" w:hAnsi="Arial" w:cs="Arial"/>
          <w:color w:val="000000" w:themeColor="text1"/>
          <w:sz w:val="18"/>
          <w:szCs w:val="18"/>
        </w:rPr>
      </w:pPr>
      <w:r w:rsidRPr="007844CB">
        <w:rPr>
          <w:rFonts w:ascii="Arial" w:hAnsi="Arial" w:cs="Arial"/>
          <w:color w:val="000000" w:themeColor="text1"/>
          <w:sz w:val="18"/>
          <w:szCs w:val="18"/>
        </w:rPr>
        <w:t>Figure 34</w:t>
      </w:r>
    </w:p>
    <w:p w14:paraId="197DF2FC" w14:textId="289F792D" w:rsidR="00742F31" w:rsidRPr="007844CB" w:rsidRDefault="00742F31" w:rsidP="007234A5">
      <w:pPr>
        <w:spacing w:line="360" w:lineRule="auto"/>
        <w:rPr>
          <w:rFonts w:ascii="Arial" w:hAnsi="Arial" w:cs="Arial"/>
          <w:color w:val="000000" w:themeColor="text1"/>
          <w:sz w:val="16"/>
          <w:szCs w:val="16"/>
        </w:rPr>
      </w:pPr>
      <w:r w:rsidRPr="007844CB">
        <w:rPr>
          <w:rFonts w:ascii="Arial" w:hAnsi="Arial" w:cs="Arial"/>
          <w:noProof/>
        </w:rPr>
        <w:drawing>
          <wp:inline distT="0" distB="0" distL="0" distR="0" wp14:anchorId="08F8810D" wp14:editId="73A1C452">
            <wp:extent cx="5731510" cy="2533015"/>
            <wp:effectExtent l="0" t="0" r="2540" b="635"/>
            <wp:docPr id="1475978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978431" name=""/>
                    <pic:cNvPicPr/>
                  </pic:nvPicPr>
                  <pic:blipFill>
                    <a:blip r:embed="rId35"/>
                    <a:stretch>
                      <a:fillRect/>
                    </a:stretch>
                  </pic:blipFill>
                  <pic:spPr>
                    <a:xfrm>
                      <a:off x="0" y="0"/>
                      <a:ext cx="5731510" cy="2533015"/>
                    </a:xfrm>
                    <a:prstGeom prst="rect">
                      <a:avLst/>
                    </a:prstGeom>
                  </pic:spPr>
                </pic:pic>
              </a:graphicData>
            </a:graphic>
          </wp:inline>
        </w:drawing>
      </w:r>
    </w:p>
    <w:p w14:paraId="51876216" w14:textId="77777777" w:rsidR="003A1EA5" w:rsidRPr="007844CB" w:rsidRDefault="003A1EA5" w:rsidP="007234A5">
      <w:pPr>
        <w:spacing w:after="200" w:line="360" w:lineRule="auto"/>
        <w:rPr>
          <w:rFonts w:ascii="Arial" w:hAnsi="Arial" w:cs="Arial"/>
          <w:color w:val="000000" w:themeColor="text1"/>
        </w:rPr>
      </w:pPr>
    </w:p>
    <w:p w14:paraId="68EC2E88" w14:textId="77777777" w:rsidR="003A1EA5" w:rsidRPr="007844CB" w:rsidRDefault="003A1EA5" w:rsidP="007234A5">
      <w:pPr>
        <w:spacing w:after="200" w:line="360" w:lineRule="auto"/>
        <w:rPr>
          <w:rFonts w:ascii="Arial" w:hAnsi="Arial" w:cs="Arial"/>
          <w:color w:val="000000" w:themeColor="text1"/>
        </w:rPr>
      </w:pPr>
    </w:p>
    <w:p w14:paraId="7C2D4C0C" w14:textId="77777777" w:rsidR="003A1EA5" w:rsidRPr="007844CB" w:rsidRDefault="003A1EA5" w:rsidP="007234A5">
      <w:pPr>
        <w:spacing w:after="200" w:line="360" w:lineRule="auto"/>
        <w:rPr>
          <w:rFonts w:ascii="Arial" w:hAnsi="Arial" w:cs="Arial"/>
          <w:color w:val="000000" w:themeColor="text1"/>
        </w:rPr>
      </w:pPr>
    </w:p>
    <w:p w14:paraId="45F8B3C0" w14:textId="77777777" w:rsidR="003A1EA5" w:rsidRPr="007844CB" w:rsidRDefault="003A1EA5" w:rsidP="007234A5">
      <w:pPr>
        <w:spacing w:after="200" w:line="360" w:lineRule="auto"/>
        <w:rPr>
          <w:rFonts w:ascii="Arial" w:hAnsi="Arial" w:cs="Arial"/>
          <w:color w:val="000000" w:themeColor="text1"/>
        </w:rPr>
      </w:pPr>
    </w:p>
    <w:p w14:paraId="3FB24741" w14:textId="77777777" w:rsidR="003A1EA5" w:rsidRPr="007844CB" w:rsidRDefault="003A1EA5" w:rsidP="007234A5">
      <w:pPr>
        <w:spacing w:after="200" w:line="360" w:lineRule="auto"/>
        <w:rPr>
          <w:rFonts w:ascii="Arial" w:hAnsi="Arial" w:cs="Arial"/>
          <w:color w:val="000000" w:themeColor="text1"/>
        </w:rPr>
      </w:pPr>
    </w:p>
    <w:p w14:paraId="0E2BDF99" w14:textId="77777777" w:rsidR="003A1EA5" w:rsidRPr="007844CB" w:rsidRDefault="003A1EA5" w:rsidP="007234A5">
      <w:pPr>
        <w:spacing w:line="360" w:lineRule="auto"/>
        <w:rPr>
          <w:rFonts w:ascii="Arial" w:hAnsi="Arial" w:cs="Arial"/>
          <w:color w:val="000000" w:themeColor="text1"/>
          <w:sz w:val="24"/>
          <w:szCs w:val="24"/>
        </w:rPr>
      </w:pPr>
      <w:r w:rsidRPr="007844CB">
        <w:rPr>
          <w:rFonts w:ascii="Arial" w:hAnsi="Arial" w:cs="Arial"/>
          <w:color w:val="000000" w:themeColor="text1"/>
          <w:sz w:val="24"/>
          <w:szCs w:val="24"/>
        </w:rPr>
        <w:lastRenderedPageBreak/>
        <w:t>The custom info-type efficiently removed passport numbers from bulk storage on a plain text file, as shown in figures 35 and 36.</w:t>
      </w:r>
    </w:p>
    <w:p w14:paraId="7A688969" w14:textId="442DB0CC" w:rsidR="003A1EA5" w:rsidRPr="007844CB" w:rsidRDefault="003A1EA5" w:rsidP="007234A5">
      <w:pPr>
        <w:spacing w:line="360" w:lineRule="auto"/>
        <w:rPr>
          <w:rFonts w:ascii="Arial" w:hAnsi="Arial" w:cs="Arial"/>
          <w:color w:val="000000" w:themeColor="text1"/>
          <w:sz w:val="18"/>
          <w:szCs w:val="18"/>
        </w:rPr>
      </w:pPr>
      <w:r w:rsidRPr="007844CB">
        <w:rPr>
          <w:rFonts w:ascii="Arial" w:hAnsi="Arial" w:cs="Arial"/>
          <w:color w:val="000000" w:themeColor="text1"/>
          <w:sz w:val="18"/>
          <w:szCs w:val="18"/>
        </w:rPr>
        <w:t>Figure 35</w:t>
      </w:r>
    </w:p>
    <w:p w14:paraId="5F1FCA20" w14:textId="77777777" w:rsidR="003A1EA5" w:rsidRPr="007844CB" w:rsidRDefault="00E4290D" w:rsidP="007234A5">
      <w:pPr>
        <w:spacing w:line="360" w:lineRule="auto"/>
        <w:rPr>
          <w:rFonts w:ascii="Arial" w:hAnsi="Arial" w:cs="Arial"/>
          <w:color w:val="000000" w:themeColor="text1"/>
          <w:sz w:val="18"/>
          <w:szCs w:val="18"/>
        </w:rPr>
      </w:pPr>
      <w:r w:rsidRPr="007844CB">
        <w:rPr>
          <w:rFonts w:ascii="Arial" w:hAnsi="Arial" w:cs="Arial"/>
          <w:noProof/>
        </w:rPr>
        <w:drawing>
          <wp:inline distT="0" distB="0" distL="0" distR="0" wp14:anchorId="0B871E18" wp14:editId="3CD51ABF">
            <wp:extent cx="3857718" cy="3877056"/>
            <wp:effectExtent l="0" t="0" r="0" b="9525"/>
            <wp:docPr id="729221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221258" name=""/>
                    <pic:cNvPicPr/>
                  </pic:nvPicPr>
                  <pic:blipFill>
                    <a:blip r:embed="rId36"/>
                    <a:stretch>
                      <a:fillRect/>
                    </a:stretch>
                  </pic:blipFill>
                  <pic:spPr>
                    <a:xfrm>
                      <a:off x="0" y="0"/>
                      <a:ext cx="3878384" cy="3897826"/>
                    </a:xfrm>
                    <a:prstGeom prst="rect">
                      <a:avLst/>
                    </a:prstGeom>
                  </pic:spPr>
                </pic:pic>
              </a:graphicData>
            </a:graphic>
          </wp:inline>
        </w:drawing>
      </w:r>
      <w:r w:rsidR="003A1EA5" w:rsidRPr="007844CB">
        <w:rPr>
          <w:rFonts w:ascii="Arial" w:hAnsi="Arial" w:cs="Arial"/>
          <w:color w:val="000000" w:themeColor="text1"/>
          <w:sz w:val="18"/>
          <w:szCs w:val="18"/>
        </w:rPr>
        <w:t xml:space="preserve"> </w:t>
      </w:r>
    </w:p>
    <w:p w14:paraId="5CC32370" w14:textId="77777777" w:rsidR="00091362" w:rsidRPr="007844CB" w:rsidRDefault="003A1EA5" w:rsidP="00091362">
      <w:pPr>
        <w:spacing w:line="276" w:lineRule="auto"/>
        <w:rPr>
          <w:rFonts w:ascii="Arial" w:hAnsi="Arial" w:cs="Arial"/>
          <w:color w:val="000000" w:themeColor="text1"/>
          <w:sz w:val="18"/>
          <w:szCs w:val="18"/>
        </w:rPr>
      </w:pPr>
      <w:r w:rsidRPr="007844CB">
        <w:rPr>
          <w:rFonts w:ascii="Arial" w:hAnsi="Arial" w:cs="Arial"/>
          <w:color w:val="000000" w:themeColor="text1"/>
          <w:sz w:val="18"/>
          <w:szCs w:val="18"/>
        </w:rPr>
        <w:t>Figure 36</w:t>
      </w:r>
    </w:p>
    <w:p w14:paraId="5CAA305D" w14:textId="216C8F53" w:rsidR="00377DCD" w:rsidRPr="007844CB" w:rsidRDefault="00377DCD" w:rsidP="00091362">
      <w:pPr>
        <w:spacing w:line="360" w:lineRule="auto"/>
        <w:rPr>
          <w:rFonts w:ascii="Arial" w:hAnsi="Arial" w:cs="Arial"/>
          <w:color w:val="000000" w:themeColor="text1"/>
        </w:rPr>
      </w:pPr>
      <w:r w:rsidRPr="007844CB">
        <w:rPr>
          <w:rFonts w:ascii="Arial" w:hAnsi="Arial" w:cs="Arial"/>
          <w:noProof/>
        </w:rPr>
        <w:drawing>
          <wp:inline distT="0" distB="0" distL="0" distR="0" wp14:anchorId="3D4ED0A4" wp14:editId="5CCF4D12">
            <wp:extent cx="3742698" cy="3591763"/>
            <wp:effectExtent l="0" t="0" r="0" b="8890"/>
            <wp:docPr id="2001475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475069" name=""/>
                    <pic:cNvPicPr/>
                  </pic:nvPicPr>
                  <pic:blipFill>
                    <a:blip r:embed="rId37"/>
                    <a:stretch>
                      <a:fillRect/>
                    </a:stretch>
                  </pic:blipFill>
                  <pic:spPr>
                    <a:xfrm>
                      <a:off x="0" y="0"/>
                      <a:ext cx="3756984" cy="3605473"/>
                    </a:xfrm>
                    <a:prstGeom prst="rect">
                      <a:avLst/>
                    </a:prstGeom>
                  </pic:spPr>
                </pic:pic>
              </a:graphicData>
            </a:graphic>
          </wp:inline>
        </w:drawing>
      </w:r>
    </w:p>
    <w:p w14:paraId="7BCCCD54" w14:textId="20833C7C" w:rsidR="00742F31" w:rsidRPr="007844CB" w:rsidRDefault="001E3AFC" w:rsidP="007234A5">
      <w:pPr>
        <w:spacing w:after="200" w:line="360" w:lineRule="auto"/>
        <w:rPr>
          <w:rFonts w:ascii="Arial" w:hAnsi="Arial" w:cs="Arial"/>
          <w:b/>
          <w:bCs/>
          <w:color w:val="000000" w:themeColor="text1"/>
          <w:sz w:val="24"/>
          <w:szCs w:val="24"/>
        </w:rPr>
      </w:pPr>
      <w:r w:rsidRPr="007844CB">
        <w:rPr>
          <w:rFonts w:ascii="Arial" w:hAnsi="Arial" w:cs="Arial"/>
          <w:b/>
          <w:bCs/>
          <w:color w:val="000000" w:themeColor="text1"/>
          <w:sz w:val="24"/>
          <w:szCs w:val="24"/>
        </w:rPr>
        <w:lastRenderedPageBreak/>
        <w:t xml:space="preserve">Stored </w:t>
      </w:r>
      <w:r w:rsidR="00037C5E">
        <w:rPr>
          <w:rFonts w:ascii="Arial" w:hAnsi="Arial" w:cs="Arial"/>
          <w:b/>
          <w:bCs/>
          <w:color w:val="000000" w:themeColor="text1"/>
          <w:sz w:val="24"/>
          <w:szCs w:val="24"/>
        </w:rPr>
        <w:t>I</w:t>
      </w:r>
      <w:r w:rsidRPr="007844CB">
        <w:rPr>
          <w:rFonts w:ascii="Arial" w:hAnsi="Arial" w:cs="Arial"/>
          <w:b/>
          <w:bCs/>
          <w:color w:val="000000" w:themeColor="text1"/>
          <w:sz w:val="24"/>
          <w:szCs w:val="24"/>
        </w:rPr>
        <w:t xml:space="preserve">nfo-type </w:t>
      </w:r>
    </w:p>
    <w:p w14:paraId="29FC7CED" w14:textId="77777777" w:rsidR="00AF5F73" w:rsidRPr="007844CB" w:rsidRDefault="003A1EA5" w:rsidP="007234A5">
      <w:pPr>
        <w:spacing w:after="200" w:line="360" w:lineRule="auto"/>
        <w:rPr>
          <w:rFonts w:ascii="Arial" w:hAnsi="Arial" w:cs="Arial"/>
          <w:color w:val="000000" w:themeColor="text1"/>
          <w:sz w:val="24"/>
          <w:szCs w:val="24"/>
        </w:rPr>
      </w:pPr>
      <w:r w:rsidRPr="007844CB">
        <w:rPr>
          <w:rFonts w:ascii="Arial" w:hAnsi="Arial" w:cs="Arial"/>
          <w:color w:val="000000" w:themeColor="text1"/>
          <w:sz w:val="24"/>
          <w:szCs w:val="24"/>
        </w:rPr>
        <w:t xml:space="preserve">The </w:t>
      </w:r>
      <w:r w:rsidR="00AF5F73" w:rsidRPr="007844CB">
        <w:rPr>
          <w:rFonts w:ascii="Arial" w:hAnsi="Arial" w:cs="Arial"/>
          <w:color w:val="000000" w:themeColor="text1"/>
          <w:sz w:val="24"/>
          <w:szCs w:val="24"/>
        </w:rPr>
        <w:t>custom info-type was not efficient at removing passport numbers as figures 37 and 38 shows only one data set being removed.</w:t>
      </w:r>
    </w:p>
    <w:p w14:paraId="63095D29" w14:textId="1E0B139F" w:rsidR="003A1EA5" w:rsidRPr="007844CB" w:rsidRDefault="003A1EA5" w:rsidP="007234A5">
      <w:pPr>
        <w:spacing w:after="200" w:line="360" w:lineRule="auto"/>
        <w:rPr>
          <w:rFonts w:ascii="Arial" w:hAnsi="Arial" w:cs="Arial"/>
          <w:color w:val="000000" w:themeColor="text1"/>
          <w:sz w:val="18"/>
          <w:szCs w:val="18"/>
        </w:rPr>
      </w:pPr>
      <w:r w:rsidRPr="007844CB">
        <w:rPr>
          <w:rFonts w:ascii="Arial" w:hAnsi="Arial" w:cs="Arial"/>
          <w:color w:val="000000" w:themeColor="text1"/>
          <w:sz w:val="18"/>
          <w:szCs w:val="18"/>
        </w:rPr>
        <w:t>Figure 37</w:t>
      </w:r>
    </w:p>
    <w:p w14:paraId="3F483228" w14:textId="77777777" w:rsidR="00AF5F73" w:rsidRPr="007844CB" w:rsidRDefault="00B83DF3" w:rsidP="007234A5">
      <w:pPr>
        <w:spacing w:after="200" w:line="360" w:lineRule="auto"/>
        <w:rPr>
          <w:rFonts w:ascii="Arial" w:hAnsi="Arial" w:cs="Arial"/>
          <w:color w:val="000000" w:themeColor="text1"/>
        </w:rPr>
      </w:pPr>
      <w:r w:rsidRPr="007844CB">
        <w:rPr>
          <w:rFonts w:ascii="Arial" w:hAnsi="Arial" w:cs="Arial"/>
          <w:noProof/>
        </w:rPr>
        <w:drawing>
          <wp:inline distT="0" distB="0" distL="0" distR="0" wp14:anchorId="0CCF0D88" wp14:editId="1EC8A0B0">
            <wp:extent cx="3191057" cy="3767328"/>
            <wp:effectExtent l="0" t="0" r="0" b="5080"/>
            <wp:docPr id="1266604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604544" name=""/>
                    <pic:cNvPicPr/>
                  </pic:nvPicPr>
                  <pic:blipFill>
                    <a:blip r:embed="rId38"/>
                    <a:stretch>
                      <a:fillRect/>
                    </a:stretch>
                  </pic:blipFill>
                  <pic:spPr>
                    <a:xfrm>
                      <a:off x="0" y="0"/>
                      <a:ext cx="3206850" cy="3785974"/>
                    </a:xfrm>
                    <a:prstGeom prst="rect">
                      <a:avLst/>
                    </a:prstGeom>
                  </pic:spPr>
                </pic:pic>
              </a:graphicData>
            </a:graphic>
          </wp:inline>
        </w:drawing>
      </w:r>
    </w:p>
    <w:p w14:paraId="37B2DF5E" w14:textId="77777777" w:rsidR="00091362" w:rsidRPr="007844CB" w:rsidRDefault="00091362">
      <w:pPr>
        <w:rPr>
          <w:rFonts w:ascii="Arial" w:hAnsi="Arial" w:cs="Arial"/>
          <w:color w:val="000000" w:themeColor="text1"/>
          <w:sz w:val="18"/>
          <w:szCs w:val="18"/>
        </w:rPr>
      </w:pPr>
      <w:r w:rsidRPr="007844CB">
        <w:rPr>
          <w:rFonts w:ascii="Arial" w:hAnsi="Arial" w:cs="Arial"/>
          <w:color w:val="000000" w:themeColor="text1"/>
          <w:sz w:val="18"/>
          <w:szCs w:val="18"/>
        </w:rPr>
        <w:br w:type="page"/>
      </w:r>
    </w:p>
    <w:p w14:paraId="01D19218" w14:textId="3A237418" w:rsidR="00AF5F73" w:rsidRPr="007844CB" w:rsidRDefault="00AF5F73" w:rsidP="007234A5">
      <w:pPr>
        <w:spacing w:after="200" w:line="360" w:lineRule="auto"/>
        <w:rPr>
          <w:rFonts w:ascii="Arial" w:hAnsi="Arial" w:cs="Arial"/>
          <w:color w:val="000000" w:themeColor="text1"/>
        </w:rPr>
      </w:pPr>
      <w:r w:rsidRPr="007844CB">
        <w:rPr>
          <w:rFonts w:ascii="Arial" w:hAnsi="Arial" w:cs="Arial"/>
          <w:color w:val="000000" w:themeColor="text1"/>
          <w:sz w:val="18"/>
          <w:szCs w:val="18"/>
        </w:rPr>
        <w:lastRenderedPageBreak/>
        <w:t>Figure 3</w:t>
      </w:r>
      <w:r w:rsidR="007844CB" w:rsidRPr="007844CB">
        <w:rPr>
          <w:rFonts w:ascii="Arial" w:hAnsi="Arial" w:cs="Arial"/>
          <w:color w:val="000000" w:themeColor="text1"/>
          <w:sz w:val="18"/>
          <w:szCs w:val="18"/>
        </w:rPr>
        <w:t>8</w:t>
      </w:r>
    </w:p>
    <w:p w14:paraId="19C51580" w14:textId="07C22682" w:rsidR="003A1EA5" w:rsidRPr="007844CB" w:rsidRDefault="00612320" w:rsidP="007234A5">
      <w:pPr>
        <w:spacing w:after="200" w:line="360" w:lineRule="auto"/>
        <w:rPr>
          <w:rFonts w:ascii="Arial" w:hAnsi="Arial" w:cs="Arial"/>
          <w:color w:val="000000" w:themeColor="text1"/>
        </w:rPr>
      </w:pPr>
      <w:r w:rsidRPr="007844CB">
        <w:rPr>
          <w:rFonts w:ascii="Arial" w:hAnsi="Arial" w:cs="Arial"/>
          <w:noProof/>
        </w:rPr>
        <w:drawing>
          <wp:inline distT="0" distB="0" distL="0" distR="0" wp14:anchorId="5BBCB73B" wp14:editId="4DE877A8">
            <wp:extent cx="3387452" cy="3496666"/>
            <wp:effectExtent l="0" t="0" r="3810" b="8890"/>
            <wp:docPr id="1704878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878356" name=""/>
                    <pic:cNvPicPr/>
                  </pic:nvPicPr>
                  <pic:blipFill>
                    <a:blip r:embed="rId39"/>
                    <a:stretch>
                      <a:fillRect/>
                    </a:stretch>
                  </pic:blipFill>
                  <pic:spPr>
                    <a:xfrm>
                      <a:off x="0" y="0"/>
                      <a:ext cx="3401866" cy="3511544"/>
                    </a:xfrm>
                    <a:prstGeom prst="rect">
                      <a:avLst/>
                    </a:prstGeom>
                  </pic:spPr>
                </pic:pic>
              </a:graphicData>
            </a:graphic>
          </wp:inline>
        </w:drawing>
      </w:r>
    </w:p>
    <w:p w14:paraId="5E909E60" w14:textId="77777777" w:rsidR="00673559" w:rsidRPr="007844CB" w:rsidRDefault="00673559" w:rsidP="007234A5">
      <w:pPr>
        <w:pStyle w:val="NormalWeb"/>
        <w:spacing w:before="0" w:beforeAutospacing="0" w:after="0" w:afterAutospacing="0" w:line="360" w:lineRule="auto"/>
        <w:rPr>
          <w:rFonts w:ascii="Arial" w:hAnsi="Arial" w:cs="Arial"/>
          <w:color w:val="0E101A"/>
        </w:rPr>
      </w:pPr>
      <w:r w:rsidRPr="007844CB">
        <w:rPr>
          <w:rFonts w:ascii="Arial" w:hAnsi="Arial" w:cs="Arial"/>
          <w:color w:val="0E101A"/>
        </w:rPr>
        <w:t>The results of the inspection jobs were mostly expected because the DLP solution was able to detect PII data from each of the three PII data types. The custom info-types performed better than the stored info-types. This was expected, as the custom info-types were configured specifically to UK formats.</w:t>
      </w:r>
    </w:p>
    <w:p w14:paraId="6D18BDFC" w14:textId="77777777" w:rsidR="00673559" w:rsidRPr="007844CB" w:rsidRDefault="00673559" w:rsidP="007234A5">
      <w:pPr>
        <w:pStyle w:val="NormalWeb"/>
        <w:spacing w:before="0" w:beforeAutospacing="0" w:after="0" w:afterAutospacing="0" w:line="360" w:lineRule="auto"/>
        <w:rPr>
          <w:rFonts w:ascii="Arial" w:hAnsi="Arial" w:cs="Arial"/>
          <w:color w:val="0E101A"/>
        </w:rPr>
      </w:pPr>
    </w:p>
    <w:p w14:paraId="693D6913" w14:textId="77777777" w:rsidR="00673559" w:rsidRPr="007844CB" w:rsidRDefault="00673559" w:rsidP="007234A5">
      <w:pPr>
        <w:pStyle w:val="NormalWeb"/>
        <w:spacing w:before="0" w:beforeAutospacing="0" w:after="0" w:afterAutospacing="0" w:line="360" w:lineRule="auto"/>
        <w:rPr>
          <w:rFonts w:ascii="Arial" w:hAnsi="Arial" w:cs="Arial"/>
          <w:color w:val="0E101A"/>
        </w:rPr>
      </w:pPr>
      <w:r w:rsidRPr="007844CB">
        <w:rPr>
          <w:rFonts w:ascii="Arial" w:hAnsi="Arial" w:cs="Arial"/>
          <w:color w:val="0E101A"/>
        </w:rPr>
        <w:t xml:space="preserve">One unexpected finding was how poorly the stored info-type for driving licenses performed. This was likely </w:t>
      </w:r>
      <w:proofErr w:type="gramStart"/>
      <w:r w:rsidRPr="007844CB">
        <w:rPr>
          <w:rFonts w:ascii="Arial" w:hAnsi="Arial" w:cs="Arial"/>
          <w:color w:val="0E101A"/>
        </w:rPr>
        <w:t>due to the fact that</w:t>
      </w:r>
      <w:proofErr w:type="gramEnd"/>
      <w:r w:rsidRPr="007844CB">
        <w:rPr>
          <w:rFonts w:ascii="Arial" w:hAnsi="Arial" w:cs="Arial"/>
          <w:color w:val="0E101A"/>
        </w:rPr>
        <w:t xml:space="preserve"> the stored info-type needed to be updated to reflect the latest changes to the UK driving license format.</w:t>
      </w:r>
    </w:p>
    <w:p w14:paraId="73F4F9E8" w14:textId="77777777" w:rsidR="00673559" w:rsidRPr="007844CB" w:rsidRDefault="00673559" w:rsidP="007234A5">
      <w:pPr>
        <w:pStyle w:val="NormalWeb"/>
        <w:spacing w:before="0" w:beforeAutospacing="0" w:after="0" w:afterAutospacing="0" w:line="360" w:lineRule="auto"/>
        <w:rPr>
          <w:rFonts w:ascii="Arial" w:hAnsi="Arial" w:cs="Arial"/>
          <w:color w:val="0E101A"/>
        </w:rPr>
      </w:pPr>
    </w:p>
    <w:p w14:paraId="18242ABA" w14:textId="0B090F60" w:rsidR="00673559" w:rsidRPr="007844CB" w:rsidRDefault="00673559" w:rsidP="007234A5">
      <w:pPr>
        <w:pStyle w:val="NormalWeb"/>
        <w:spacing w:before="0" w:beforeAutospacing="0" w:after="0" w:afterAutospacing="0" w:line="360" w:lineRule="auto"/>
        <w:rPr>
          <w:rFonts w:ascii="Arial" w:hAnsi="Arial" w:cs="Arial"/>
          <w:color w:val="0E101A"/>
        </w:rPr>
      </w:pPr>
      <w:r w:rsidRPr="007844CB">
        <w:rPr>
          <w:rFonts w:ascii="Arial" w:hAnsi="Arial" w:cs="Arial"/>
          <w:color w:val="0E101A"/>
        </w:rPr>
        <w:t xml:space="preserve">Another unexpected finding was that the national insurance custom info-type performed marginally poorer than the stored info-type. Also, two file </w:t>
      </w:r>
      <w:r w:rsidR="00CE3BB1">
        <w:rPr>
          <w:rFonts w:ascii="Arial" w:hAnsi="Arial" w:cs="Arial"/>
          <w:color w:val="0E101A"/>
        </w:rPr>
        <w:t>formats</w:t>
      </w:r>
      <w:r w:rsidRPr="007844CB">
        <w:rPr>
          <w:rFonts w:ascii="Arial" w:hAnsi="Arial" w:cs="Arial"/>
          <w:color w:val="0E101A"/>
        </w:rPr>
        <w:t xml:space="preserve"> became corrupt after </w:t>
      </w:r>
      <w:r w:rsidR="00312CAC">
        <w:rPr>
          <w:rFonts w:ascii="Arial" w:hAnsi="Arial" w:cs="Arial"/>
          <w:color w:val="0E101A"/>
        </w:rPr>
        <w:t xml:space="preserve">being </w:t>
      </w:r>
      <w:r w:rsidRPr="007844CB">
        <w:rPr>
          <w:rFonts w:ascii="Arial" w:hAnsi="Arial" w:cs="Arial"/>
          <w:color w:val="0E101A"/>
        </w:rPr>
        <w:t>scanned</w:t>
      </w:r>
      <w:r w:rsidR="00CE3BB1">
        <w:rPr>
          <w:rFonts w:ascii="Arial" w:hAnsi="Arial" w:cs="Arial"/>
          <w:color w:val="0E101A"/>
        </w:rPr>
        <w:t xml:space="preserve"> and</w:t>
      </w:r>
      <w:r w:rsidRPr="007844CB">
        <w:rPr>
          <w:rFonts w:ascii="Arial" w:hAnsi="Arial" w:cs="Arial"/>
          <w:color w:val="0E101A"/>
        </w:rPr>
        <w:t xml:space="preserve"> copie</w:t>
      </w:r>
      <w:r w:rsidR="00312CAC">
        <w:rPr>
          <w:rFonts w:ascii="Arial" w:hAnsi="Arial" w:cs="Arial"/>
          <w:color w:val="0E101A"/>
        </w:rPr>
        <w:t>d for</w:t>
      </w:r>
      <w:r w:rsidRPr="007844CB">
        <w:rPr>
          <w:rFonts w:ascii="Arial" w:hAnsi="Arial" w:cs="Arial"/>
          <w:color w:val="0E101A"/>
        </w:rPr>
        <w:t xml:space="preserve"> the inspection job</w:t>
      </w:r>
      <w:r w:rsidR="00312CAC">
        <w:rPr>
          <w:rFonts w:ascii="Arial" w:hAnsi="Arial" w:cs="Arial"/>
          <w:color w:val="0E101A"/>
        </w:rPr>
        <w:t xml:space="preserve"> to the scan result bucket</w:t>
      </w:r>
      <w:r w:rsidRPr="007844CB">
        <w:rPr>
          <w:rFonts w:ascii="Arial" w:hAnsi="Arial" w:cs="Arial"/>
          <w:color w:val="0E101A"/>
        </w:rPr>
        <w:t>. This resulted in a decrease in the success rate for both the custom info-types and the stored info-types.</w:t>
      </w:r>
    </w:p>
    <w:p w14:paraId="3E87D559" w14:textId="77777777" w:rsidR="00673559" w:rsidRPr="007844CB" w:rsidRDefault="00673559" w:rsidP="007234A5">
      <w:pPr>
        <w:pStyle w:val="NormalWeb"/>
        <w:spacing w:before="0" w:beforeAutospacing="0" w:after="0" w:afterAutospacing="0" w:line="360" w:lineRule="auto"/>
        <w:rPr>
          <w:rFonts w:ascii="Arial" w:hAnsi="Arial" w:cs="Arial"/>
          <w:color w:val="0E101A"/>
          <w:sz w:val="22"/>
          <w:szCs w:val="22"/>
        </w:rPr>
      </w:pPr>
    </w:p>
    <w:p w14:paraId="5F4F0BCA" w14:textId="77777777" w:rsidR="00FD2339" w:rsidRPr="007844CB" w:rsidRDefault="00FD2339" w:rsidP="007234A5">
      <w:pPr>
        <w:pStyle w:val="NormalWeb"/>
        <w:spacing w:before="0" w:beforeAutospacing="0" w:after="0" w:afterAutospacing="0" w:line="360" w:lineRule="auto"/>
        <w:rPr>
          <w:rFonts w:ascii="Arial" w:hAnsi="Arial" w:cs="Arial"/>
          <w:color w:val="0E101A"/>
          <w:sz w:val="22"/>
          <w:szCs w:val="22"/>
        </w:rPr>
      </w:pPr>
    </w:p>
    <w:p w14:paraId="457CC2E5" w14:textId="77777777" w:rsidR="00FD2339" w:rsidRPr="007844CB" w:rsidRDefault="00FD2339" w:rsidP="007234A5">
      <w:pPr>
        <w:pStyle w:val="NormalWeb"/>
        <w:spacing w:before="0" w:beforeAutospacing="0" w:after="0" w:afterAutospacing="0" w:line="360" w:lineRule="auto"/>
        <w:rPr>
          <w:rFonts w:ascii="Arial" w:hAnsi="Arial" w:cs="Arial"/>
          <w:color w:val="0E101A"/>
          <w:sz w:val="22"/>
          <w:szCs w:val="22"/>
        </w:rPr>
      </w:pPr>
    </w:p>
    <w:p w14:paraId="662DD9A4" w14:textId="77777777" w:rsidR="00FD2339" w:rsidRPr="007844CB" w:rsidRDefault="00FD2339" w:rsidP="007234A5">
      <w:pPr>
        <w:pStyle w:val="NormalWeb"/>
        <w:spacing w:before="0" w:beforeAutospacing="0" w:after="0" w:afterAutospacing="0" w:line="360" w:lineRule="auto"/>
        <w:rPr>
          <w:rFonts w:ascii="Arial" w:hAnsi="Arial" w:cs="Arial"/>
          <w:color w:val="0E101A"/>
          <w:sz w:val="22"/>
          <w:szCs w:val="22"/>
        </w:rPr>
      </w:pPr>
    </w:p>
    <w:p w14:paraId="049B608F" w14:textId="77777777" w:rsidR="00FD2339" w:rsidRPr="007844CB" w:rsidRDefault="00FD2339" w:rsidP="007234A5">
      <w:pPr>
        <w:pStyle w:val="NormalWeb"/>
        <w:spacing w:before="0" w:beforeAutospacing="0" w:after="0" w:afterAutospacing="0" w:line="360" w:lineRule="auto"/>
        <w:rPr>
          <w:rFonts w:ascii="Arial" w:hAnsi="Arial" w:cs="Arial"/>
          <w:color w:val="0E101A"/>
          <w:sz w:val="22"/>
          <w:szCs w:val="22"/>
        </w:rPr>
      </w:pPr>
    </w:p>
    <w:p w14:paraId="7A281133" w14:textId="77777777" w:rsidR="00FD2339" w:rsidRPr="007844CB" w:rsidRDefault="00FD2339" w:rsidP="007234A5">
      <w:pPr>
        <w:pStyle w:val="NormalWeb"/>
        <w:spacing w:before="0" w:beforeAutospacing="0" w:after="0" w:afterAutospacing="0" w:line="360" w:lineRule="auto"/>
        <w:rPr>
          <w:rFonts w:ascii="Arial" w:hAnsi="Arial" w:cs="Arial"/>
          <w:color w:val="0E101A"/>
          <w:sz w:val="22"/>
          <w:szCs w:val="22"/>
        </w:rPr>
      </w:pPr>
    </w:p>
    <w:p w14:paraId="7C107E83" w14:textId="4BB7657E" w:rsidR="00673559" w:rsidRPr="007844CB" w:rsidRDefault="00673559" w:rsidP="007234A5">
      <w:pPr>
        <w:spacing w:after="0" w:line="360" w:lineRule="auto"/>
        <w:rPr>
          <w:rStyle w:val="Strong"/>
          <w:rFonts w:ascii="Arial" w:hAnsi="Arial" w:cs="Arial"/>
          <w:color w:val="0E101A"/>
          <w:sz w:val="24"/>
          <w:szCs w:val="24"/>
        </w:rPr>
      </w:pPr>
      <w:r w:rsidRPr="007844CB">
        <w:rPr>
          <w:rStyle w:val="Strong"/>
          <w:rFonts w:ascii="Arial" w:hAnsi="Arial" w:cs="Arial"/>
          <w:color w:val="0E101A"/>
          <w:sz w:val="24"/>
          <w:szCs w:val="24"/>
        </w:rPr>
        <w:t xml:space="preserve">Passport </w:t>
      </w:r>
      <w:r w:rsidR="00037C5E">
        <w:rPr>
          <w:rStyle w:val="Strong"/>
          <w:rFonts w:ascii="Arial" w:hAnsi="Arial" w:cs="Arial"/>
          <w:color w:val="0E101A"/>
          <w:sz w:val="24"/>
          <w:szCs w:val="24"/>
        </w:rPr>
        <w:t>N</w:t>
      </w:r>
      <w:r w:rsidRPr="007844CB">
        <w:rPr>
          <w:rStyle w:val="Strong"/>
          <w:rFonts w:ascii="Arial" w:hAnsi="Arial" w:cs="Arial"/>
          <w:color w:val="0E101A"/>
          <w:sz w:val="24"/>
          <w:szCs w:val="24"/>
        </w:rPr>
        <w:t>umbers:</w:t>
      </w:r>
    </w:p>
    <w:p w14:paraId="00197BFA" w14:textId="77777777" w:rsidR="00673559" w:rsidRPr="007844CB" w:rsidRDefault="00673559" w:rsidP="007234A5">
      <w:pPr>
        <w:spacing w:after="0" w:line="360" w:lineRule="auto"/>
        <w:rPr>
          <w:rFonts w:ascii="Arial" w:hAnsi="Arial" w:cs="Arial"/>
          <w:color w:val="0E101A"/>
          <w:sz w:val="24"/>
          <w:szCs w:val="24"/>
        </w:rPr>
      </w:pPr>
    </w:p>
    <w:p w14:paraId="1FD256DC" w14:textId="77777777" w:rsidR="00673559" w:rsidRPr="007844CB" w:rsidRDefault="00673559" w:rsidP="007234A5">
      <w:pPr>
        <w:pStyle w:val="ql-indent-1"/>
        <w:numPr>
          <w:ilvl w:val="1"/>
          <w:numId w:val="20"/>
        </w:numPr>
        <w:spacing w:before="0" w:beforeAutospacing="0" w:after="0" w:afterAutospacing="0" w:line="360" w:lineRule="auto"/>
        <w:rPr>
          <w:rFonts w:ascii="Arial" w:hAnsi="Arial" w:cs="Arial"/>
          <w:color w:val="0E101A"/>
        </w:rPr>
      </w:pPr>
      <w:r w:rsidRPr="007844CB">
        <w:rPr>
          <w:rFonts w:ascii="Arial" w:hAnsi="Arial" w:cs="Arial"/>
          <w:color w:val="0E101A"/>
        </w:rPr>
        <w:t>The success rate for redacting passport numbers using custom info-types is 66.44%, while the success rate for using stored info-types is 6.12%.</w:t>
      </w:r>
    </w:p>
    <w:p w14:paraId="454E404D" w14:textId="77777777" w:rsidR="00673559" w:rsidRPr="007844CB" w:rsidRDefault="00673559" w:rsidP="007234A5">
      <w:pPr>
        <w:pStyle w:val="ql-indent-1"/>
        <w:spacing w:before="0" w:beforeAutospacing="0" w:after="0" w:afterAutospacing="0" w:line="360" w:lineRule="auto"/>
        <w:ind w:left="1440"/>
        <w:rPr>
          <w:rFonts w:ascii="Arial" w:hAnsi="Arial" w:cs="Arial"/>
          <w:color w:val="0E101A"/>
        </w:rPr>
      </w:pPr>
    </w:p>
    <w:p w14:paraId="635B05B8" w14:textId="77777777" w:rsidR="00673559" w:rsidRPr="007844CB" w:rsidRDefault="00673559" w:rsidP="007234A5">
      <w:pPr>
        <w:pStyle w:val="ql-indent-1"/>
        <w:numPr>
          <w:ilvl w:val="1"/>
          <w:numId w:val="21"/>
        </w:numPr>
        <w:spacing w:before="0" w:beforeAutospacing="0" w:after="0" w:afterAutospacing="0" w:line="360" w:lineRule="auto"/>
        <w:rPr>
          <w:rFonts w:ascii="Arial" w:hAnsi="Arial" w:cs="Arial"/>
          <w:color w:val="0E101A"/>
        </w:rPr>
      </w:pPr>
      <w:r w:rsidRPr="007844CB">
        <w:rPr>
          <w:rFonts w:ascii="Arial" w:hAnsi="Arial" w:cs="Arial"/>
          <w:color w:val="0E101A"/>
        </w:rPr>
        <w:t>The failure rate for redacting passport numbers using custom info-types is 33.55%, while the failure rate for using stored info-types is 93.87%.</w:t>
      </w:r>
    </w:p>
    <w:p w14:paraId="00B51C63" w14:textId="77777777" w:rsidR="00673559" w:rsidRPr="007844CB" w:rsidRDefault="00673559" w:rsidP="007234A5">
      <w:pPr>
        <w:pStyle w:val="ql-indent-1"/>
        <w:spacing w:before="0" w:beforeAutospacing="0" w:after="0" w:afterAutospacing="0" w:line="360" w:lineRule="auto"/>
        <w:ind w:left="1440"/>
        <w:rPr>
          <w:rFonts w:ascii="Arial" w:hAnsi="Arial" w:cs="Arial"/>
          <w:color w:val="0E101A"/>
        </w:rPr>
      </w:pPr>
    </w:p>
    <w:p w14:paraId="35F74ED8" w14:textId="61219C01" w:rsidR="00673559" w:rsidRPr="007844CB" w:rsidRDefault="00673559" w:rsidP="007234A5">
      <w:pPr>
        <w:spacing w:after="0" w:line="360" w:lineRule="auto"/>
        <w:rPr>
          <w:rStyle w:val="Strong"/>
          <w:rFonts w:ascii="Arial" w:hAnsi="Arial" w:cs="Arial"/>
          <w:color w:val="0E101A"/>
          <w:sz w:val="24"/>
          <w:szCs w:val="24"/>
        </w:rPr>
      </w:pPr>
      <w:r w:rsidRPr="007844CB">
        <w:rPr>
          <w:rStyle w:val="Strong"/>
          <w:rFonts w:ascii="Arial" w:hAnsi="Arial" w:cs="Arial"/>
          <w:color w:val="0E101A"/>
          <w:sz w:val="24"/>
          <w:szCs w:val="24"/>
        </w:rPr>
        <w:t xml:space="preserve">Driving </w:t>
      </w:r>
      <w:r w:rsidR="00037C5E">
        <w:rPr>
          <w:rStyle w:val="Strong"/>
          <w:rFonts w:ascii="Arial" w:hAnsi="Arial" w:cs="Arial"/>
          <w:color w:val="0E101A"/>
          <w:sz w:val="24"/>
          <w:szCs w:val="24"/>
        </w:rPr>
        <w:t>L</w:t>
      </w:r>
      <w:r w:rsidRPr="007844CB">
        <w:rPr>
          <w:rStyle w:val="Strong"/>
          <w:rFonts w:ascii="Arial" w:hAnsi="Arial" w:cs="Arial"/>
          <w:color w:val="0E101A"/>
          <w:sz w:val="24"/>
          <w:szCs w:val="24"/>
        </w:rPr>
        <w:t>icenses:</w:t>
      </w:r>
    </w:p>
    <w:p w14:paraId="2DB42E56" w14:textId="77777777" w:rsidR="00673559" w:rsidRPr="007844CB" w:rsidRDefault="00673559" w:rsidP="007234A5">
      <w:pPr>
        <w:spacing w:after="0" w:line="360" w:lineRule="auto"/>
        <w:rPr>
          <w:rFonts w:ascii="Arial" w:hAnsi="Arial" w:cs="Arial"/>
          <w:color w:val="0E101A"/>
          <w:sz w:val="24"/>
          <w:szCs w:val="24"/>
        </w:rPr>
      </w:pPr>
    </w:p>
    <w:p w14:paraId="6B9876A1" w14:textId="77777777" w:rsidR="00673559" w:rsidRPr="007844CB" w:rsidRDefault="00673559" w:rsidP="007234A5">
      <w:pPr>
        <w:pStyle w:val="ql-indent-1"/>
        <w:numPr>
          <w:ilvl w:val="1"/>
          <w:numId w:val="22"/>
        </w:numPr>
        <w:spacing w:before="0" w:beforeAutospacing="0" w:after="0" w:afterAutospacing="0" w:line="360" w:lineRule="auto"/>
        <w:rPr>
          <w:rFonts w:ascii="Arial" w:hAnsi="Arial" w:cs="Arial"/>
          <w:color w:val="0E101A"/>
        </w:rPr>
      </w:pPr>
      <w:r w:rsidRPr="007844CB">
        <w:rPr>
          <w:rFonts w:ascii="Arial" w:hAnsi="Arial" w:cs="Arial"/>
          <w:color w:val="0E101A"/>
        </w:rPr>
        <w:t>The success rate for redacting driving licenses using custom info-types is 84.72%, while the success rate for using stored info-types is 7.45%.</w:t>
      </w:r>
    </w:p>
    <w:p w14:paraId="30EC31E4" w14:textId="77777777" w:rsidR="00673559" w:rsidRPr="007844CB" w:rsidRDefault="00673559" w:rsidP="007234A5">
      <w:pPr>
        <w:pStyle w:val="ql-indent-1"/>
        <w:spacing w:before="0" w:beforeAutospacing="0" w:after="0" w:afterAutospacing="0" w:line="360" w:lineRule="auto"/>
        <w:ind w:left="1440"/>
        <w:rPr>
          <w:rFonts w:ascii="Arial" w:hAnsi="Arial" w:cs="Arial"/>
          <w:color w:val="0E101A"/>
        </w:rPr>
      </w:pPr>
    </w:p>
    <w:p w14:paraId="530BE73D" w14:textId="77777777" w:rsidR="00673559" w:rsidRPr="007844CB" w:rsidRDefault="00673559" w:rsidP="007234A5">
      <w:pPr>
        <w:pStyle w:val="ql-indent-1"/>
        <w:numPr>
          <w:ilvl w:val="1"/>
          <w:numId w:val="23"/>
        </w:numPr>
        <w:spacing w:before="0" w:beforeAutospacing="0" w:after="0" w:afterAutospacing="0" w:line="360" w:lineRule="auto"/>
        <w:rPr>
          <w:rFonts w:ascii="Arial" w:hAnsi="Arial" w:cs="Arial"/>
          <w:color w:val="0E101A"/>
        </w:rPr>
      </w:pPr>
      <w:r w:rsidRPr="007844CB">
        <w:rPr>
          <w:rFonts w:ascii="Arial" w:hAnsi="Arial" w:cs="Arial"/>
          <w:color w:val="0E101A"/>
        </w:rPr>
        <w:t>The failure rate for redacting driving licenses using custom info-types is 15.27%, while the failure rate for using stored info-types is 92.54%.</w:t>
      </w:r>
    </w:p>
    <w:p w14:paraId="4CCEB1AD" w14:textId="77777777" w:rsidR="00673559" w:rsidRPr="007844CB" w:rsidRDefault="00673559" w:rsidP="007234A5">
      <w:pPr>
        <w:pStyle w:val="ql-indent-1"/>
        <w:spacing w:before="0" w:beforeAutospacing="0" w:after="0" w:afterAutospacing="0" w:line="360" w:lineRule="auto"/>
        <w:ind w:left="1440"/>
        <w:rPr>
          <w:rFonts w:ascii="Arial" w:hAnsi="Arial" w:cs="Arial"/>
          <w:color w:val="0E101A"/>
        </w:rPr>
      </w:pPr>
    </w:p>
    <w:p w14:paraId="0AB2E69B" w14:textId="0D7EB97C" w:rsidR="00673559" w:rsidRPr="007844CB" w:rsidRDefault="00673559" w:rsidP="007234A5">
      <w:pPr>
        <w:spacing w:after="0" w:line="360" w:lineRule="auto"/>
        <w:rPr>
          <w:rStyle w:val="Strong"/>
          <w:rFonts w:ascii="Arial" w:hAnsi="Arial" w:cs="Arial"/>
          <w:b w:val="0"/>
          <w:bCs w:val="0"/>
          <w:color w:val="0E101A"/>
          <w:sz w:val="24"/>
          <w:szCs w:val="24"/>
        </w:rPr>
      </w:pPr>
      <w:r w:rsidRPr="007844CB">
        <w:rPr>
          <w:rStyle w:val="Strong"/>
          <w:rFonts w:ascii="Arial" w:hAnsi="Arial" w:cs="Arial"/>
          <w:color w:val="0E101A"/>
          <w:sz w:val="24"/>
          <w:szCs w:val="24"/>
        </w:rPr>
        <w:t xml:space="preserve">National </w:t>
      </w:r>
      <w:r w:rsidR="00037C5E">
        <w:rPr>
          <w:rStyle w:val="Strong"/>
          <w:rFonts w:ascii="Arial" w:hAnsi="Arial" w:cs="Arial"/>
          <w:color w:val="0E101A"/>
          <w:sz w:val="24"/>
          <w:szCs w:val="24"/>
        </w:rPr>
        <w:t>I</w:t>
      </w:r>
      <w:r w:rsidRPr="007844CB">
        <w:rPr>
          <w:rStyle w:val="Strong"/>
          <w:rFonts w:ascii="Arial" w:hAnsi="Arial" w:cs="Arial"/>
          <w:color w:val="0E101A"/>
          <w:sz w:val="24"/>
          <w:szCs w:val="24"/>
        </w:rPr>
        <w:t xml:space="preserve">nsurance </w:t>
      </w:r>
      <w:r w:rsidR="00037C5E">
        <w:rPr>
          <w:rStyle w:val="Strong"/>
          <w:rFonts w:ascii="Arial" w:hAnsi="Arial" w:cs="Arial"/>
          <w:color w:val="0E101A"/>
          <w:sz w:val="24"/>
          <w:szCs w:val="24"/>
        </w:rPr>
        <w:t>N</w:t>
      </w:r>
      <w:r w:rsidRPr="007844CB">
        <w:rPr>
          <w:rStyle w:val="Strong"/>
          <w:rFonts w:ascii="Arial" w:hAnsi="Arial" w:cs="Arial"/>
          <w:color w:val="0E101A"/>
          <w:sz w:val="24"/>
          <w:szCs w:val="24"/>
        </w:rPr>
        <w:t>umbers:</w:t>
      </w:r>
    </w:p>
    <w:p w14:paraId="0CE7CD72" w14:textId="77777777" w:rsidR="00673559" w:rsidRPr="007844CB" w:rsidRDefault="00673559" w:rsidP="007234A5">
      <w:pPr>
        <w:spacing w:after="0" w:line="360" w:lineRule="auto"/>
        <w:ind w:left="720"/>
        <w:rPr>
          <w:rFonts w:ascii="Arial" w:hAnsi="Arial" w:cs="Arial"/>
          <w:color w:val="0E101A"/>
          <w:sz w:val="24"/>
          <w:szCs w:val="24"/>
        </w:rPr>
      </w:pPr>
    </w:p>
    <w:p w14:paraId="0C457AD0" w14:textId="77777777" w:rsidR="00673559" w:rsidRPr="007844CB" w:rsidRDefault="00673559" w:rsidP="007234A5">
      <w:pPr>
        <w:pStyle w:val="ql-indent-1"/>
        <w:numPr>
          <w:ilvl w:val="1"/>
          <w:numId w:val="24"/>
        </w:numPr>
        <w:spacing w:before="0" w:beforeAutospacing="0" w:after="0" w:afterAutospacing="0" w:line="360" w:lineRule="auto"/>
        <w:rPr>
          <w:rFonts w:ascii="Arial" w:hAnsi="Arial" w:cs="Arial"/>
          <w:color w:val="0E101A"/>
        </w:rPr>
      </w:pPr>
      <w:r w:rsidRPr="007844CB">
        <w:rPr>
          <w:rFonts w:ascii="Arial" w:hAnsi="Arial" w:cs="Arial"/>
          <w:color w:val="0E101A"/>
        </w:rPr>
        <w:t>The success rate for redacting national insurance numbers using custom info-types is 23.61%, while the success rate for using stored info-types is 33.05%.</w:t>
      </w:r>
    </w:p>
    <w:p w14:paraId="4BBC3521" w14:textId="77777777" w:rsidR="00673559" w:rsidRPr="007844CB" w:rsidRDefault="00673559" w:rsidP="007234A5">
      <w:pPr>
        <w:pStyle w:val="ql-indent-1"/>
        <w:spacing w:before="0" w:beforeAutospacing="0" w:after="0" w:afterAutospacing="0" w:line="360" w:lineRule="auto"/>
        <w:ind w:left="1440"/>
        <w:rPr>
          <w:rFonts w:ascii="Arial" w:hAnsi="Arial" w:cs="Arial"/>
          <w:color w:val="0E101A"/>
        </w:rPr>
      </w:pPr>
    </w:p>
    <w:p w14:paraId="6085415F" w14:textId="77777777" w:rsidR="00673559" w:rsidRPr="007844CB" w:rsidRDefault="00673559" w:rsidP="007234A5">
      <w:pPr>
        <w:pStyle w:val="ql-indent-1"/>
        <w:numPr>
          <w:ilvl w:val="1"/>
          <w:numId w:val="25"/>
        </w:numPr>
        <w:spacing w:before="0" w:beforeAutospacing="0" w:after="0" w:afterAutospacing="0" w:line="360" w:lineRule="auto"/>
        <w:rPr>
          <w:rFonts w:ascii="Arial" w:hAnsi="Arial" w:cs="Arial"/>
          <w:color w:val="0E101A"/>
        </w:rPr>
      </w:pPr>
      <w:r w:rsidRPr="007844CB">
        <w:rPr>
          <w:rFonts w:ascii="Arial" w:hAnsi="Arial" w:cs="Arial"/>
          <w:color w:val="0E101A"/>
        </w:rPr>
        <w:t>The failure rate for redacting national insurance numbers using custom info-types is 76.39%, while the failure rate for using stored info-types is 66.95%.</w:t>
      </w:r>
    </w:p>
    <w:p w14:paraId="1B7A3E54" w14:textId="77777777" w:rsidR="00673559" w:rsidRPr="007844CB" w:rsidRDefault="00673559" w:rsidP="007234A5">
      <w:pPr>
        <w:spacing w:line="360" w:lineRule="auto"/>
        <w:rPr>
          <w:rFonts w:ascii="Arial" w:hAnsi="Arial" w:cs="Arial"/>
          <w:color w:val="000000" w:themeColor="text1"/>
          <w:sz w:val="24"/>
          <w:szCs w:val="24"/>
        </w:rPr>
      </w:pPr>
    </w:p>
    <w:p w14:paraId="2FE217E4" w14:textId="20955212" w:rsidR="003B3432" w:rsidRPr="007844CB" w:rsidRDefault="003B3432" w:rsidP="007234A5">
      <w:pPr>
        <w:spacing w:line="360" w:lineRule="auto"/>
        <w:rPr>
          <w:rFonts w:ascii="Arial" w:hAnsi="Arial" w:cs="Arial"/>
          <w:color w:val="000000" w:themeColor="text1"/>
          <w:sz w:val="24"/>
          <w:szCs w:val="24"/>
        </w:rPr>
      </w:pPr>
      <w:r w:rsidRPr="007844CB">
        <w:rPr>
          <w:rFonts w:ascii="Arial" w:hAnsi="Arial" w:cs="Arial"/>
          <w:color w:val="000000" w:themeColor="text1"/>
          <w:sz w:val="24"/>
          <w:szCs w:val="24"/>
        </w:rPr>
        <w:t xml:space="preserve">The outcomes from the analysis align coherently with the insights drawn from the literature review. The cloud-based Data Loss Prevention (DLP) system's efficacy is significantly enhanced when the DLP system is meticulously fine-tuned to cater to distinct data types that require protection. Rather than adopting a generalized </w:t>
      </w:r>
      <w:r w:rsidRPr="007844CB">
        <w:rPr>
          <w:rFonts w:ascii="Arial" w:hAnsi="Arial" w:cs="Arial"/>
          <w:color w:val="000000" w:themeColor="text1"/>
          <w:sz w:val="24"/>
          <w:szCs w:val="24"/>
        </w:rPr>
        <w:lastRenderedPageBreak/>
        <w:t>approach, the emphasis on specific configurations proved pivotal, as supported by scholarly research. This symbiosis between observed evidence and theoretical research underscores the vitality of precision configuration in optimi</w:t>
      </w:r>
      <w:r w:rsidR="00BC3787" w:rsidRPr="007844CB">
        <w:rPr>
          <w:rFonts w:ascii="Arial" w:hAnsi="Arial" w:cs="Arial"/>
          <w:color w:val="000000" w:themeColor="text1"/>
          <w:sz w:val="24"/>
          <w:szCs w:val="24"/>
        </w:rPr>
        <w:t>s</w:t>
      </w:r>
      <w:r w:rsidRPr="007844CB">
        <w:rPr>
          <w:rFonts w:ascii="Arial" w:hAnsi="Arial" w:cs="Arial"/>
          <w:color w:val="000000" w:themeColor="text1"/>
          <w:sz w:val="24"/>
          <w:szCs w:val="24"/>
        </w:rPr>
        <w:t xml:space="preserve">ing the capabilities of cloud DLP systems. </w:t>
      </w:r>
    </w:p>
    <w:p w14:paraId="615968D8" w14:textId="77777777" w:rsidR="00AF5F73" w:rsidRPr="007844CB" w:rsidRDefault="00AF5F73" w:rsidP="007234A5">
      <w:pPr>
        <w:spacing w:line="360" w:lineRule="auto"/>
        <w:rPr>
          <w:rFonts w:ascii="Arial" w:hAnsi="Arial" w:cs="Arial"/>
          <w:color w:val="000000" w:themeColor="text1"/>
        </w:rPr>
      </w:pPr>
    </w:p>
    <w:p w14:paraId="72AE9683" w14:textId="3633ECF5" w:rsidR="00287ED9" w:rsidRPr="007844CB" w:rsidRDefault="00664410" w:rsidP="00FD2339">
      <w:pPr>
        <w:pStyle w:val="Heading1"/>
        <w:numPr>
          <w:ilvl w:val="0"/>
          <w:numId w:val="26"/>
        </w:numPr>
        <w:spacing w:line="360" w:lineRule="auto"/>
        <w:rPr>
          <w:rFonts w:ascii="Arial" w:hAnsi="Arial" w:cs="Arial"/>
          <w:b/>
          <w:color w:val="000000" w:themeColor="text1"/>
        </w:rPr>
      </w:pPr>
      <w:bookmarkStart w:id="29" w:name="_Toc142942684"/>
      <w:r w:rsidRPr="007844CB">
        <w:rPr>
          <w:rFonts w:ascii="Arial" w:hAnsi="Arial" w:cs="Arial"/>
          <w:b/>
          <w:color w:val="000000" w:themeColor="text1"/>
        </w:rPr>
        <w:t>Project Evaluation</w:t>
      </w:r>
      <w:bookmarkEnd w:id="29"/>
      <w:r w:rsidRPr="007844CB">
        <w:rPr>
          <w:rFonts w:ascii="Arial" w:hAnsi="Arial" w:cs="Arial"/>
          <w:b/>
          <w:color w:val="000000" w:themeColor="text1"/>
        </w:rPr>
        <w:t xml:space="preserve"> </w:t>
      </w:r>
    </w:p>
    <w:p w14:paraId="4C6DCA8C" w14:textId="3D70D56B" w:rsidR="009D280A" w:rsidRPr="007844CB" w:rsidRDefault="009D280A"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There are several conclusions that can be drawn from the </w:t>
      </w:r>
      <w:r w:rsidR="00912CBD" w:rsidRPr="007844CB">
        <w:rPr>
          <w:rFonts w:ascii="Arial" w:eastAsia="Times New Roman" w:hAnsi="Arial" w:cs="Arial"/>
          <w:color w:val="0E101A"/>
          <w:kern w:val="0"/>
          <w:sz w:val="24"/>
          <w:szCs w:val="24"/>
          <w:lang w:eastAsia="en-GB"/>
          <w14:ligatures w14:val="none"/>
        </w:rPr>
        <w:t>inspection job</w:t>
      </w:r>
      <w:r w:rsidRPr="007844CB">
        <w:rPr>
          <w:rFonts w:ascii="Arial" w:eastAsia="Times New Roman" w:hAnsi="Arial" w:cs="Arial"/>
          <w:color w:val="0E101A"/>
          <w:kern w:val="0"/>
          <w:sz w:val="24"/>
          <w:szCs w:val="24"/>
          <w:lang w:eastAsia="en-GB"/>
          <w14:ligatures w14:val="none"/>
        </w:rPr>
        <w:t xml:space="preserve"> results. The custom info</w:t>
      </w:r>
      <w:r w:rsidR="006263FE" w:rsidRPr="007844CB">
        <w:rPr>
          <w:rFonts w:ascii="Arial" w:eastAsia="Times New Roman" w:hAnsi="Arial" w:cs="Arial"/>
          <w:color w:val="0E101A"/>
          <w:kern w:val="0"/>
          <w:sz w:val="24"/>
          <w:szCs w:val="24"/>
          <w:lang w:eastAsia="en-GB"/>
          <w14:ligatures w14:val="none"/>
        </w:rPr>
        <w:t>-</w:t>
      </w:r>
      <w:r w:rsidRPr="007844CB">
        <w:rPr>
          <w:rFonts w:ascii="Arial" w:eastAsia="Times New Roman" w:hAnsi="Arial" w:cs="Arial"/>
          <w:color w:val="0E101A"/>
          <w:kern w:val="0"/>
          <w:sz w:val="24"/>
          <w:szCs w:val="24"/>
          <w:lang w:eastAsia="en-GB"/>
          <w14:ligatures w14:val="none"/>
        </w:rPr>
        <w:t>types performed better than stored info</w:t>
      </w:r>
      <w:r w:rsidR="006263FE" w:rsidRPr="007844CB">
        <w:rPr>
          <w:rFonts w:ascii="Arial" w:eastAsia="Times New Roman" w:hAnsi="Arial" w:cs="Arial"/>
          <w:color w:val="0E101A"/>
          <w:kern w:val="0"/>
          <w:sz w:val="24"/>
          <w:szCs w:val="24"/>
          <w:lang w:eastAsia="en-GB"/>
          <w14:ligatures w14:val="none"/>
        </w:rPr>
        <w:t>-</w:t>
      </w:r>
      <w:r w:rsidRPr="007844CB">
        <w:rPr>
          <w:rFonts w:ascii="Arial" w:eastAsia="Times New Roman" w:hAnsi="Arial" w:cs="Arial"/>
          <w:color w:val="0E101A"/>
          <w:kern w:val="0"/>
          <w:sz w:val="24"/>
          <w:szCs w:val="24"/>
          <w:lang w:eastAsia="en-GB"/>
          <w14:ligatures w14:val="none"/>
        </w:rPr>
        <w:t>types for passport and driving license data sets. For the passport info-type, this is likely because the custom info</w:t>
      </w:r>
      <w:r w:rsidR="006263FE" w:rsidRPr="007844CB">
        <w:rPr>
          <w:rFonts w:ascii="Arial" w:eastAsia="Times New Roman" w:hAnsi="Arial" w:cs="Arial"/>
          <w:color w:val="0E101A"/>
          <w:kern w:val="0"/>
          <w:sz w:val="24"/>
          <w:szCs w:val="24"/>
          <w:lang w:eastAsia="en-GB"/>
          <w14:ligatures w14:val="none"/>
        </w:rPr>
        <w:t>-</w:t>
      </w:r>
      <w:r w:rsidRPr="007844CB">
        <w:rPr>
          <w:rFonts w:ascii="Arial" w:eastAsia="Times New Roman" w:hAnsi="Arial" w:cs="Arial"/>
          <w:color w:val="0E101A"/>
          <w:kern w:val="0"/>
          <w:sz w:val="24"/>
          <w:szCs w:val="24"/>
          <w:lang w:eastAsia="en-GB"/>
          <w14:ligatures w14:val="none"/>
        </w:rPr>
        <w:t>type was specifically designed to detect these types of data, while the stored info</w:t>
      </w:r>
      <w:r w:rsidR="006263FE" w:rsidRPr="007844CB">
        <w:rPr>
          <w:rFonts w:ascii="Arial" w:eastAsia="Times New Roman" w:hAnsi="Arial" w:cs="Arial"/>
          <w:color w:val="0E101A"/>
          <w:kern w:val="0"/>
          <w:sz w:val="24"/>
          <w:szCs w:val="24"/>
          <w:lang w:eastAsia="en-GB"/>
          <w14:ligatures w14:val="none"/>
        </w:rPr>
        <w:t>-</w:t>
      </w:r>
      <w:r w:rsidRPr="007844CB">
        <w:rPr>
          <w:rFonts w:ascii="Arial" w:eastAsia="Times New Roman" w:hAnsi="Arial" w:cs="Arial"/>
          <w:color w:val="0E101A"/>
          <w:kern w:val="0"/>
          <w:sz w:val="24"/>
          <w:szCs w:val="24"/>
          <w:lang w:eastAsia="en-GB"/>
          <w14:ligatures w14:val="none"/>
        </w:rPr>
        <w:t>types may need to be more comprehensive. The poor performance of the driving license stored info</w:t>
      </w:r>
      <w:r w:rsidR="006263FE" w:rsidRPr="007844CB">
        <w:rPr>
          <w:rFonts w:ascii="Arial" w:eastAsia="Times New Roman" w:hAnsi="Arial" w:cs="Arial"/>
          <w:color w:val="0E101A"/>
          <w:kern w:val="0"/>
          <w:sz w:val="24"/>
          <w:szCs w:val="24"/>
          <w:lang w:eastAsia="en-GB"/>
          <w14:ligatures w14:val="none"/>
        </w:rPr>
        <w:t>-</w:t>
      </w:r>
      <w:r w:rsidRPr="007844CB">
        <w:rPr>
          <w:rFonts w:ascii="Arial" w:eastAsia="Times New Roman" w:hAnsi="Arial" w:cs="Arial"/>
          <w:color w:val="0E101A"/>
          <w:kern w:val="0"/>
          <w:sz w:val="24"/>
          <w:szCs w:val="24"/>
          <w:lang w:eastAsia="en-GB"/>
          <w14:ligatures w14:val="none"/>
        </w:rPr>
        <w:t xml:space="preserve">type might be down to </w:t>
      </w:r>
      <w:r w:rsidR="00AF5F73" w:rsidRPr="007844CB">
        <w:rPr>
          <w:rFonts w:ascii="Arial" w:eastAsia="Times New Roman" w:hAnsi="Arial" w:cs="Arial"/>
          <w:color w:val="0E101A"/>
          <w:kern w:val="0"/>
          <w:sz w:val="24"/>
          <w:szCs w:val="24"/>
          <w:lang w:eastAsia="en-GB"/>
          <w14:ligatures w14:val="none"/>
        </w:rPr>
        <w:t xml:space="preserve">Google’s Cloud DLP not having the </w:t>
      </w:r>
      <w:r w:rsidRPr="007844CB">
        <w:rPr>
          <w:rFonts w:ascii="Arial" w:eastAsia="Times New Roman" w:hAnsi="Arial" w:cs="Arial"/>
          <w:color w:val="0E101A"/>
          <w:kern w:val="0"/>
          <w:sz w:val="24"/>
          <w:szCs w:val="24"/>
          <w:lang w:eastAsia="en-GB"/>
          <w14:ligatures w14:val="none"/>
        </w:rPr>
        <w:t>correct format for a UK driving license</w:t>
      </w:r>
      <w:r w:rsidR="00AF5F73" w:rsidRPr="007844CB">
        <w:rPr>
          <w:rFonts w:ascii="Arial" w:eastAsia="Times New Roman" w:hAnsi="Arial" w:cs="Arial"/>
          <w:color w:val="0E101A"/>
          <w:kern w:val="0"/>
          <w:sz w:val="24"/>
          <w:szCs w:val="24"/>
          <w:lang w:eastAsia="en-GB"/>
          <w14:ligatures w14:val="none"/>
        </w:rPr>
        <w:t xml:space="preserve"> as shown in figure 3</w:t>
      </w:r>
      <w:r w:rsidR="007844CB" w:rsidRPr="007844CB">
        <w:rPr>
          <w:rFonts w:ascii="Arial" w:eastAsia="Times New Roman" w:hAnsi="Arial" w:cs="Arial"/>
          <w:color w:val="0E101A"/>
          <w:kern w:val="0"/>
          <w:sz w:val="24"/>
          <w:szCs w:val="24"/>
          <w:lang w:eastAsia="en-GB"/>
          <w14:ligatures w14:val="none"/>
        </w:rPr>
        <w:t>9</w:t>
      </w:r>
      <w:r w:rsidRPr="007844CB">
        <w:rPr>
          <w:rFonts w:ascii="Arial" w:eastAsia="Times New Roman" w:hAnsi="Arial" w:cs="Arial"/>
          <w:color w:val="0E101A"/>
          <w:kern w:val="0"/>
          <w:sz w:val="24"/>
          <w:szCs w:val="24"/>
          <w:lang w:eastAsia="en-GB"/>
          <w14:ligatures w14:val="none"/>
        </w:rPr>
        <w:t xml:space="preserve">. This is something that should be investigated further to improve the accuracy of the DLP </w:t>
      </w:r>
      <w:r w:rsidR="004B2C65" w:rsidRPr="007844CB">
        <w:rPr>
          <w:rFonts w:ascii="Arial" w:eastAsia="Times New Roman" w:hAnsi="Arial" w:cs="Arial"/>
          <w:color w:val="0E101A"/>
          <w:kern w:val="0"/>
          <w:sz w:val="24"/>
          <w:szCs w:val="24"/>
          <w:lang w:eastAsia="en-GB"/>
          <w14:ligatures w14:val="none"/>
        </w:rPr>
        <w:t>system. The</w:t>
      </w:r>
      <w:r w:rsidRPr="007844CB">
        <w:rPr>
          <w:rFonts w:ascii="Arial" w:eastAsia="Times New Roman" w:hAnsi="Arial" w:cs="Arial"/>
          <w:color w:val="0E101A"/>
          <w:kern w:val="0"/>
          <w:sz w:val="24"/>
          <w:szCs w:val="24"/>
          <w:lang w:eastAsia="en-GB"/>
          <w14:ligatures w14:val="none"/>
        </w:rPr>
        <w:t xml:space="preserve"> opposite was true for national insurance numbers, with the stored info</w:t>
      </w:r>
      <w:r w:rsidR="006263FE" w:rsidRPr="007844CB">
        <w:rPr>
          <w:rFonts w:ascii="Arial" w:eastAsia="Times New Roman" w:hAnsi="Arial" w:cs="Arial"/>
          <w:color w:val="0E101A"/>
          <w:kern w:val="0"/>
          <w:sz w:val="24"/>
          <w:szCs w:val="24"/>
          <w:lang w:eastAsia="en-GB"/>
          <w14:ligatures w14:val="none"/>
        </w:rPr>
        <w:t>-</w:t>
      </w:r>
      <w:r w:rsidRPr="007844CB">
        <w:rPr>
          <w:rFonts w:ascii="Arial" w:eastAsia="Times New Roman" w:hAnsi="Arial" w:cs="Arial"/>
          <w:color w:val="0E101A"/>
          <w:kern w:val="0"/>
          <w:sz w:val="24"/>
          <w:szCs w:val="24"/>
          <w:lang w:eastAsia="en-GB"/>
          <w14:ligatures w14:val="none"/>
        </w:rPr>
        <w:t>type performing marginally better than the custom info</w:t>
      </w:r>
      <w:r w:rsidR="006263FE" w:rsidRPr="007844CB">
        <w:rPr>
          <w:rFonts w:ascii="Arial" w:eastAsia="Times New Roman" w:hAnsi="Arial" w:cs="Arial"/>
          <w:color w:val="0E101A"/>
          <w:kern w:val="0"/>
          <w:sz w:val="24"/>
          <w:szCs w:val="24"/>
          <w:lang w:eastAsia="en-GB"/>
          <w14:ligatures w14:val="none"/>
        </w:rPr>
        <w:t>-</w:t>
      </w:r>
      <w:r w:rsidRPr="007844CB">
        <w:rPr>
          <w:rFonts w:ascii="Arial" w:eastAsia="Times New Roman" w:hAnsi="Arial" w:cs="Arial"/>
          <w:color w:val="0E101A"/>
          <w:kern w:val="0"/>
          <w:sz w:val="24"/>
          <w:szCs w:val="24"/>
          <w:lang w:eastAsia="en-GB"/>
          <w14:ligatures w14:val="none"/>
        </w:rPr>
        <w:t>type. </w:t>
      </w:r>
    </w:p>
    <w:p w14:paraId="2B0027CA" w14:textId="77777777" w:rsidR="009D280A" w:rsidRPr="007844CB" w:rsidRDefault="009D280A" w:rsidP="007234A5">
      <w:pPr>
        <w:spacing w:after="0" w:line="360" w:lineRule="auto"/>
        <w:rPr>
          <w:rFonts w:ascii="Arial" w:eastAsia="Times New Roman" w:hAnsi="Arial" w:cs="Arial"/>
          <w:color w:val="0E101A"/>
          <w:kern w:val="0"/>
          <w:lang w:eastAsia="en-GB"/>
          <w14:ligatures w14:val="none"/>
        </w:rPr>
      </w:pPr>
    </w:p>
    <w:p w14:paraId="7A378A6E" w14:textId="77777777" w:rsidR="00FD2339" w:rsidRPr="007844CB" w:rsidRDefault="00FD2339">
      <w:pPr>
        <w:rPr>
          <w:rFonts w:ascii="Arial" w:eastAsia="Times New Roman" w:hAnsi="Arial" w:cs="Arial"/>
          <w:color w:val="0E101A"/>
          <w:kern w:val="0"/>
          <w:sz w:val="18"/>
          <w:szCs w:val="18"/>
          <w:lang w:eastAsia="en-GB"/>
          <w14:ligatures w14:val="none"/>
        </w:rPr>
      </w:pPr>
      <w:r w:rsidRPr="007844CB">
        <w:rPr>
          <w:rFonts w:ascii="Arial" w:eastAsia="Times New Roman" w:hAnsi="Arial" w:cs="Arial"/>
          <w:color w:val="0E101A"/>
          <w:kern w:val="0"/>
          <w:sz w:val="18"/>
          <w:szCs w:val="18"/>
          <w:lang w:eastAsia="en-GB"/>
          <w14:ligatures w14:val="none"/>
        </w:rPr>
        <w:br w:type="page"/>
      </w:r>
    </w:p>
    <w:p w14:paraId="3596F092" w14:textId="32A5FED4" w:rsidR="00AF5F73" w:rsidRPr="007844CB" w:rsidRDefault="00AF5F73" w:rsidP="007234A5">
      <w:pPr>
        <w:spacing w:after="0" w:line="360" w:lineRule="auto"/>
        <w:rPr>
          <w:rFonts w:ascii="Arial" w:eastAsia="Times New Roman" w:hAnsi="Arial" w:cs="Arial"/>
          <w:color w:val="0E101A"/>
          <w:kern w:val="0"/>
          <w:sz w:val="18"/>
          <w:szCs w:val="18"/>
          <w:lang w:eastAsia="en-GB"/>
          <w14:ligatures w14:val="none"/>
        </w:rPr>
      </w:pPr>
      <w:r w:rsidRPr="007844CB">
        <w:rPr>
          <w:rFonts w:ascii="Arial" w:eastAsia="Times New Roman" w:hAnsi="Arial" w:cs="Arial"/>
          <w:color w:val="0E101A"/>
          <w:kern w:val="0"/>
          <w:sz w:val="18"/>
          <w:szCs w:val="18"/>
          <w:lang w:eastAsia="en-GB"/>
          <w14:ligatures w14:val="none"/>
        </w:rPr>
        <w:lastRenderedPageBreak/>
        <w:t>Figure 3</w:t>
      </w:r>
      <w:r w:rsidR="007844CB" w:rsidRPr="007844CB">
        <w:rPr>
          <w:rFonts w:ascii="Arial" w:eastAsia="Times New Roman" w:hAnsi="Arial" w:cs="Arial"/>
          <w:color w:val="0E101A"/>
          <w:kern w:val="0"/>
          <w:sz w:val="18"/>
          <w:szCs w:val="18"/>
          <w:lang w:eastAsia="en-GB"/>
          <w14:ligatures w14:val="none"/>
        </w:rPr>
        <w:t>9</w:t>
      </w:r>
    </w:p>
    <w:p w14:paraId="2E587FAD" w14:textId="1426D89B" w:rsidR="00F41716" w:rsidRPr="007844CB" w:rsidRDefault="00F41716" w:rsidP="007234A5">
      <w:pPr>
        <w:spacing w:after="0" w:line="360" w:lineRule="auto"/>
        <w:rPr>
          <w:rFonts w:ascii="Arial" w:eastAsia="Times New Roman" w:hAnsi="Arial" w:cs="Arial"/>
          <w:color w:val="0E101A"/>
          <w:kern w:val="0"/>
          <w:lang w:eastAsia="en-GB"/>
          <w14:ligatures w14:val="none"/>
        </w:rPr>
      </w:pPr>
      <w:r w:rsidRPr="007844CB">
        <w:rPr>
          <w:rFonts w:ascii="Arial" w:hAnsi="Arial" w:cs="Arial"/>
          <w:noProof/>
        </w:rPr>
        <w:drawing>
          <wp:inline distT="0" distB="0" distL="0" distR="0" wp14:anchorId="31507419" wp14:editId="7682A8FD">
            <wp:extent cx="2594758" cy="5232634"/>
            <wp:effectExtent l="0" t="0" r="0" b="6350"/>
            <wp:docPr id="463769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69566" name=""/>
                    <pic:cNvPicPr/>
                  </pic:nvPicPr>
                  <pic:blipFill rotWithShape="1">
                    <a:blip r:embed="rId40"/>
                    <a:srcRect r="16306" b="2055"/>
                    <a:stretch/>
                  </pic:blipFill>
                  <pic:spPr bwMode="auto">
                    <a:xfrm>
                      <a:off x="0" y="0"/>
                      <a:ext cx="2609337" cy="5262034"/>
                    </a:xfrm>
                    <a:prstGeom prst="rect">
                      <a:avLst/>
                    </a:prstGeom>
                    <a:ln>
                      <a:noFill/>
                    </a:ln>
                    <a:extLst>
                      <a:ext uri="{53640926-AAD7-44D8-BBD7-CCE9431645EC}">
                        <a14:shadowObscured xmlns:a14="http://schemas.microsoft.com/office/drawing/2010/main"/>
                      </a:ext>
                    </a:extLst>
                  </pic:spPr>
                </pic:pic>
              </a:graphicData>
            </a:graphic>
          </wp:inline>
        </w:drawing>
      </w:r>
    </w:p>
    <w:p w14:paraId="55A4B288" w14:textId="77777777" w:rsidR="00F41716" w:rsidRPr="007844CB" w:rsidRDefault="00F41716" w:rsidP="007234A5">
      <w:pPr>
        <w:spacing w:after="0" w:line="360" w:lineRule="auto"/>
        <w:rPr>
          <w:rFonts w:ascii="Arial" w:eastAsia="Times New Roman" w:hAnsi="Arial" w:cs="Arial"/>
          <w:color w:val="0E101A"/>
          <w:kern w:val="0"/>
          <w:lang w:eastAsia="en-GB"/>
          <w14:ligatures w14:val="none"/>
        </w:rPr>
      </w:pPr>
    </w:p>
    <w:p w14:paraId="09A1682E" w14:textId="77777777" w:rsidR="00F41716" w:rsidRPr="007844CB" w:rsidRDefault="00F41716" w:rsidP="007234A5">
      <w:pPr>
        <w:spacing w:after="0" w:line="360" w:lineRule="auto"/>
        <w:rPr>
          <w:rFonts w:ascii="Arial" w:eastAsia="Times New Roman" w:hAnsi="Arial" w:cs="Arial"/>
          <w:color w:val="0E101A"/>
          <w:kern w:val="0"/>
          <w:lang w:eastAsia="en-GB"/>
          <w14:ligatures w14:val="none"/>
        </w:rPr>
      </w:pPr>
    </w:p>
    <w:p w14:paraId="12F61C0E" w14:textId="5D3286EF" w:rsidR="009D280A" w:rsidRPr="007844CB" w:rsidRDefault="009D280A"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Each of the 156 inspection jobs was consistent in their results, with no inspection job result deviating from the others. This indicates that the DLP system performs consistently and that the results can be trusted. Corruption of the file formats,</w:t>
      </w:r>
      <w:r w:rsidR="004C456B" w:rsidRPr="007844CB">
        <w:rPr>
          <w:rFonts w:ascii="Arial" w:eastAsia="Times New Roman" w:hAnsi="Arial" w:cs="Arial"/>
          <w:color w:val="0E101A"/>
          <w:kern w:val="0"/>
          <w:sz w:val="24"/>
          <w:szCs w:val="24"/>
          <w:lang w:eastAsia="en-GB"/>
          <w14:ligatures w14:val="none"/>
        </w:rPr>
        <w:t xml:space="preserve"> .HTM</w:t>
      </w:r>
      <w:r w:rsidRPr="007844CB">
        <w:rPr>
          <w:rFonts w:ascii="Arial" w:eastAsia="Times New Roman" w:hAnsi="Arial" w:cs="Arial"/>
          <w:color w:val="0E101A"/>
          <w:kern w:val="0"/>
          <w:sz w:val="24"/>
          <w:szCs w:val="24"/>
          <w:lang w:eastAsia="en-GB"/>
          <w14:ligatures w14:val="none"/>
        </w:rPr>
        <w:t xml:space="preserve"> and </w:t>
      </w:r>
      <w:r w:rsidR="004C456B" w:rsidRPr="007844CB">
        <w:rPr>
          <w:rFonts w:ascii="Arial" w:eastAsia="Times New Roman" w:hAnsi="Arial" w:cs="Arial"/>
          <w:color w:val="0E101A"/>
          <w:kern w:val="0"/>
          <w:sz w:val="24"/>
          <w:szCs w:val="24"/>
          <w:lang w:eastAsia="en-GB"/>
          <w14:ligatures w14:val="none"/>
        </w:rPr>
        <w:t>.XML</w:t>
      </w:r>
      <w:r w:rsidRPr="007844CB">
        <w:rPr>
          <w:rFonts w:ascii="Arial" w:eastAsia="Times New Roman" w:hAnsi="Arial" w:cs="Arial"/>
          <w:color w:val="0E101A"/>
          <w:kern w:val="0"/>
          <w:sz w:val="24"/>
          <w:szCs w:val="24"/>
          <w:lang w:eastAsia="en-GB"/>
          <w14:ligatures w14:val="none"/>
        </w:rPr>
        <w:t>, caused a significant impact on the success and failure rates of each inspection job. See figure</w:t>
      </w:r>
      <w:r w:rsidR="004B2C65" w:rsidRPr="007844CB">
        <w:rPr>
          <w:rFonts w:ascii="Arial" w:eastAsia="Times New Roman" w:hAnsi="Arial" w:cs="Arial"/>
          <w:color w:val="0E101A"/>
          <w:kern w:val="0"/>
          <w:sz w:val="24"/>
          <w:szCs w:val="24"/>
          <w:lang w:eastAsia="en-GB"/>
          <w14:ligatures w14:val="none"/>
        </w:rPr>
        <w:t xml:space="preserve"> </w:t>
      </w:r>
      <w:r w:rsidR="007844CB" w:rsidRPr="007844CB">
        <w:rPr>
          <w:rFonts w:ascii="Arial" w:eastAsia="Times New Roman" w:hAnsi="Arial" w:cs="Arial"/>
          <w:color w:val="0E101A"/>
          <w:kern w:val="0"/>
          <w:sz w:val="24"/>
          <w:szCs w:val="24"/>
          <w:lang w:eastAsia="en-GB"/>
          <w14:ligatures w14:val="none"/>
        </w:rPr>
        <w:t>40</w:t>
      </w:r>
      <w:r w:rsidRPr="007844CB">
        <w:rPr>
          <w:rFonts w:ascii="Arial" w:eastAsia="Times New Roman" w:hAnsi="Arial" w:cs="Arial"/>
          <w:color w:val="0E101A"/>
          <w:kern w:val="0"/>
          <w:sz w:val="24"/>
          <w:szCs w:val="24"/>
          <w:lang w:eastAsia="en-GB"/>
          <w14:ligatures w14:val="none"/>
        </w:rPr>
        <w:t xml:space="preserve"> for</w:t>
      </w:r>
      <w:r w:rsidR="00F300DE">
        <w:rPr>
          <w:rFonts w:ascii="Arial" w:eastAsia="Times New Roman" w:hAnsi="Arial" w:cs="Arial"/>
          <w:color w:val="0E101A"/>
          <w:kern w:val="0"/>
          <w:sz w:val="24"/>
          <w:szCs w:val="24"/>
          <w:lang w:eastAsia="en-GB"/>
          <w14:ligatures w14:val="none"/>
        </w:rPr>
        <w:t xml:space="preserve"> an</w:t>
      </w:r>
      <w:r w:rsidRPr="007844CB">
        <w:rPr>
          <w:rFonts w:ascii="Arial" w:eastAsia="Times New Roman" w:hAnsi="Arial" w:cs="Arial"/>
          <w:color w:val="0E101A"/>
          <w:kern w:val="0"/>
          <w:sz w:val="24"/>
          <w:szCs w:val="24"/>
          <w:lang w:eastAsia="en-GB"/>
          <w14:ligatures w14:val="none"/>
        </w:rPr>
        <w:t xml:space="preserve"> example of </w:t>
      </w:r>
      <w:r w:rsidR="004071C3">
        <w:rPr>
          <w:rFonts w:ascii="Arial" w:eastAsia="Times New Roman" w:hAnsi="Arial" w:cs="Arial"/>
          <w:color w:val="0E101A"/>
          <w:kern w:val="0"/>
          <w:sz w:val="24"/>
          <w:szCs w:val="24"/>
          <w:lang w:eastAsia="en-GB"/>
          <w14:ligatures w14:val="none"/>
        </w:rPr>
        <w:t xml:space="preserve">an </w:t>
      </w:r>
      <w:r w:rsidRPr="007844CB">
        <w:rPr>
          <w:rFonts w:ascii="Arial" w:eastAsia="Times New Roman" w:hAnsi="Arial" w:cs="Arial"/>
          <w:color w:val="0E101A"/>
          <w:kern w:val="0"/>
          <w:sz w:val="24"/>
          <w:szCs w:val="24"/>
          <w:lang w:eastAsia="en-GB"/>
          <w14:ligatures w14:val="none"/>
        </w:rPr>
        <w:t xml:space="preserve">error </w:t>
      </w:r>
      <w:r w:rsidR="004B2C65" w:rsidRPr="007844CB">
        <w:rPr>
          <w:rFonts w:ascii="Arial" w:eastAsia="Times New Roman" w:hAnsi="Arial" w:cs="Arial"/>
          <w:color w:val="0E101A"/>
          <w:kern w:val="0"/>
          <w:sz w:val="24"/>
          <w:szCs w:val="24"/>
          <w:lang w:eastAsia="en-GB"/>
          <w14:ligatures w14:val="none"/>
        </w:rPr>
        <w:t xml:space="preserve">encountered when trying to open the file. </w:t>
      </w:r>
    </w:p>
    <w:p w14:paraId="4A3FD8E8" w14:textId="08395AA4" w:rsidR="00BF6593" w:rsidRPr="007844CB" w:rsidRDefault="00BF6593">
      <w:pPr>
        <w:rPr>
          <w:rFonts w:ascii="Arial" w:eastAsia="Times New Roman" w:hAnsi="Arial" w:cs="Arial"/>
          <w:color w:val="0E101A"/>
          <w:kern w:val="0"/>
          <w:lang w:eastAsia="en-GB"/>
          <w14:ligatures w14:val="none"/>
        </w:rPr>
      </w:pPr>
      <w:r w:rsidRPr="007844CB">
        <w:rPr>
          <w:rFonts w:ascii="Arial" w:eastAsia="Times New Roman" w:hAnsi="Arial" w:cs="Arial"/>
          <w:color w:val="0E101A"/>
          <w:kern w:val="0"/>
          <w:lang w:eastAsia="en-GB"/>
          <w14:ligatures w14:val="none"/>
        </w:rPr>
        <w:br w:type="page"/>
      </w:r>
    </w:p>
    <w:p w14:paraId="1B56E7F9" w14:textId="77777777" w:rsidR="00AF5F73" w:rsidRPr="007844CB" w:rsidRDefault="00AF5F73" w:rsidP="007234A5">
      <w:pPr>
        <w:spacing w:after="0" w:line="360" w:lineRule="auto"/>
        <w:rPr>
          <w:rFonts w:ascii="Arial" w:eastAsia="Times New Roman" w:hAnsi="Arial" w:cs="Arial"/>
          <w:color w:val="0E101A"/>
          <w:kern w:val="0"/>
          <w:lang w:eastAsia="en-GB"/>
          <w14:ligatures w14:val="none"/>
        </w:rPr>
      </w:pPr>
    </w:p>
    <w:p w14:paraId="236B66B8" w14:textId="77777777" w:rsidR="000A2C01" w:rsidRPr="007844CB" w:rsidRDefault="000A2C01" w:rsidP="007234A5">
      <w:pPr>
        <w:spacing w:after="0" w:line="360" w:lineRule="auto"/>
        <w:rPr>
          <w:rFonts w:ascii="Arial" w:eastAsia="Times New Roman" w:hAnsi="Arial" w:cs="Arial"/>
          <w:color w:val="0E101A"/>
          <w:kern w:val="0"/>
          <w:sz w:val="18"/>
          <w:szCs w:val="18"/>
          <w:lang w:eastAsia="en-GB"/>
          <w14:ligatures w14:val="none"/>
        </w:rPr>
      </w:pPr>
    </w:p>
    <w:p w14:paraId="73B5BCED" w14:textId="3FD7E419" w:rsidR="00AF5F73" w:rsidRPr="007844CB" w:rsidRDefault="00AF5F73" w:rsidP="007234A5">
      <w:pPr>
        <w:spacing w:after="0" w:line="360" w:lineRule="auto"/>
        <w:rPr>
          <w:rFonts w:ascii="Arial" w:eastAsia="Times New Roman" w:hAnsi="Arial" w:cs="Arial"/>
          <w:color w:val="0E101A"/>
          <w:kern w:val="0"/>
          <w:sz w:val="18"/>
          <w:szCs w:val="18"/>
          <w:lang w:eastAsia="en-GB"/>
          <w14:ligatures w14:val="none"/>
        </w:rPr>
      </w:pPr>
      <w:r w:rsidRPr="007844CB">
        <w:rPr>
          <w:rFonts w:ascii="Arial" w:eastAsia="Times New Roman" w:hAnsi="Arial" w:cs="Arial"/>
          <w:color w:val="0E101A"/>
          <w:kern w:val="0"/>
          <w:sz w:val="18"/>
          <w:szCs w:val="18"/>
          <w:lang w:eastAsia="en-GB"/>
          <w14:ligatures w14:val="none"/>
        </w:rPr>
        <w:t xml:space="preserve">Figure </w:t>
      </w:r>
      <w:r w:rsidR="007844CB" w:rsidRPr="007844CB">
        <w:rPr>
          <w:rFonts w:ascii="Arial" w:eastAsia="Times New Roman" w:hAnsi="Arial" w:cs="Arial"/>
          <w:color w:val="0E101A"/>
          <w:kern w:val="0"/>
          <w:sz w:val="18"/>
          <w:szCs w:val="18"/>
          <w:lang w:eastAsia="en-GB"/>
          <w14:ligatures w14:val="none"/>
        </w:rPr>
        <w:t>40</w:t>
      </w:r>
    </w:p>
    <w:p w14:paraId="133C8D4A" w14:textId="0954F166" w:rsidR="00F41716" w:rsidRPr="007844CB" w:rsidRDefault="00F41716" w:rsidP="007234A5">
      <w:pPr>
        <w:spacing w:after="0" w:line="360" w:lineRule="auto"/>
        <w:rPr>
          <w:rFonts w:ascii="Arial" w:eastAsia="Times New Roman" w:hAnsi="Arial" w:cs="Arial"/>
          <w:color w:val="0E101A"/>
          <w:kern w:val="0"/>
          <w:lang w:eastAsia="en-GB"/>
          <w14:ligatures w14:val="none"/>
        </w:rPr>
      </w:pPr>
      <w:r w:rsidRPr="007844CB">
        <w:rPr>
          <w:rFonts w:ascii="Arial" w:hAnsi="Arial" w:cs="Arial"/>
          <w:noProof/>
        </w:rPr>
        <w:drawing>
          <wp:inline distT="0" distB="0" distL="0" distR="0" wp14:anchorId="1ABD8B42" wp14:editId="7494151A">
            <wp:extent cx="5356984" cy="931229"/>
            <wp:effectExtent l="0" t="0" r="0" b="2540"/>
            <wp:docPr id="712615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615325" name=""/>
                    <pic:cNvPicPr/>
                  </pic:nvPicPr>
                  <pic:blipFill rotWithShape="1">
                    <a:blip r:embed="rId41"/>
                    <a:srcRect r="54174"/>
                    <a:stretch/>
                  </pic:blipFill>
                  <pic:spPr bwMode="auto">
                    <a:xfrm>
                      <a:off x="0" y="0"/>
                      <a:ext cx="5660382" cy="983970"/>
                    </a:xfrm>
                    <a:prstGeom prst="rect">
                      <a:avLst/>
                    </a:prstGeom>
                    <a:ln>
                      <a:noFill/>
                    </a:ln>
                    <a:extLst>
                      <a:ext uri="{53640926-AAD7-44D8-BBD7-CCE9431645EC}">
                        <a14:shadowObscured xmlns:a14="http://schemas.microsoft.com/office/drawing/2010/main"/>
                      </a:ext>
                    </a:extLst>
                  </pic:spPr>
                </pic:pic>
              </a:graphicData>
            </a:graphic>
          </wp:inline>
        </w:drawing>
      </w:r>
    </w:p>
    <w:p w14:paraId="34337C89" w14:textId="77777777" w:rsidR="009D280A" w:rsidRPr="007844CB" w:rsidRDefault="009D280A" w:rsidP="007234A5">
      <w:pPr>
        <w:spacing w:after="0" w:line="360" w:lineRule="auto"/>
        <w:rPr>
          <w:rFonts w:ascii="Arial" w:eastAsia="Times New Roman" w:hAnsi="Arial" w:cs="Arial"/>
          <w:color w:val="0E101A"/>
          <w:kern w:val="0"/>
          <w:lang w:eastAsia="en-GB"/>
          <w14:ligatures w14:val="none"/>
        </w:rPr>
      </w:pPr>
    </w:p>
    <w:p w14:paraId="2DE60A57" w14:textId="78822EA8" w:rsidR="009D280A" w:rsidRPr="007844CB" w:rsidRDefault="009D280A"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The findings of each inspection job's custom and transformation were incorrect when each file was examined. </w:t>
      </w:r>
      <w:r w:rsidR="00D923D2" w:rsidRPr="007844CB">
        <w:rPr>
          <w:rFonts w:ascii="Arial" w:eastAsia="Times New Roman" w:hAnsi="Arial" w:cs="Arial"/>
          <w:color w:val="0E101A"/>
          <w:kern w:val="0"/>
          <w:sz w:val="24"/>
          <w:szCs w:val="24"/>
          <w:lang w:eastAsia="en-GB"/>
          <w14:ligatures w14:val="none"/>
        </w:rPr>
        <w:t xml:space="preserve">See the below figures </w:t>
      </w:r>
      <w:r w:rsidR="004C456B" w:rsidRPr="007844CB">
        <w:rPr>
          <w:rFonts w:ascii="Arial" w:eastAsia="Times New Roman" w:hAnsi="Arial" w:cs="Arial"/>
          <w:color w:val="0E101A"/>
          <w:kern w:val="0"/>
          <w:sz w:val="24"/>
          <w:szCs w:val="24"/>
          <w:lang w:eastAsia="en-GB"/>
          <w14:ligatures w14:val="none"/>
        </w:rPr>
        <w:t>4</w:t>
      </w:r>
      <w:r w:rsidR="007844CB" w:rsidRPr="007844CB">
        <w:rPr>
          <w:rFonts w:ascii="Arial" w:eastAsia="Times New Roman" w:hAnsi="Arial" w:cs="Arial"/>
          <w:color w:val="0E101A"/>
          <w:kern w:val="0"/>
          <w:sz w:val="24"/>
          <w:szCs w:val="24"/>
          <w:lang w:eastAsia="en-GB"/>
          <w14:ligatures w14:val="none"/>
        </w:rPr>
        <w:t>1</w:t>
      </w:r>
      <w:r w:rsidR="004C456B" w:rsidRPr="007844CB">
        <w:rPr>
          <w:rFonts w:ascii="Arial" w:eastAsia="Times New Roman" w:hAnsi="Arial" w:cs="Arial"/>
          <w:color w:val="0E101A"/>
          <w:kern w:val="0"/>
          <w:sz w:val="24"/>
          <w:szCs w:val="24"/>
          <w:lang w:eastAsia="en-GB"/>
          <w14:ligatures w14:val="none"/>
        </w:rPr>
        <w:t>, 4</w:t>
      </w:r>
      <w:r w:rsidR="007844CB" w:rsidRPr="007844CB">
        <w:rPr>
          <w:rFonts w:ascii="Arial" w:eastAsia="Times New Roman" w:hAnsi="Arial" w:cs="Arial"/>
          <w:color w:val="0E101A"/>
          <w:kern w:val="0"/>
          <w:sz w:val="24"/>
          <w:szCs w:val="24"/>
          <w:lang w:eastAsia="en-GB"/>
          <w14:ligatures w14:val="none"/>
        </w:rPr>
        <w:t>2</w:t>
      </w:r>
      <w:r w:rsidR="004C456B" w:rsidRPr="007844CB">
        <w:rPr>
          <w:rFonts w:ascii="Arial" w:eastAsia="Times New Roman" w:hAnsi="Arial" w:cs="Arial"/>
          <w:color w:val="0E101A"/>
          <w:kern w:val="0"/>
          <w:sz w:val="24"/>
          <w:szCs w:val="24"/>
          <w:lang w:eastAsia="en-GB"/>
          <w14:ligatures w14:val="none"/>
        </w:rPr>
        <w:t xml:space="preserve"> and 4</w:t>
      </w:r>
      <w:r w:rsidR="007844CB" w:rsidRPr="007844CB">
        <w:rPr>
          <w:rFonts w:ascii="Arial" w:eastAsia="Times New Roman" w:hAnsi="Arial" w:cs="Arial"/>
          <w:color w:val="0E101A"/>
          <w:kern w:val="0"/>
          <w:sz w:val="24"/>
          <w:szCs w:val="24"/>
          <w:lang w:eastAsia="en-GB"/>
          <w14:ligatures w14:val="none"/>
        </w:rPr>
        <w:t>3</w:t>
      </w:r>
      <w:r w:rsidR="004C456B" w:rsidRPr="007844CB">
        <w:rPr>
          <w:rFonts w:ascii="Arial" w:eastAsia="Times New Roman" w:hAnsi="Arial" w:cs="Arial"/>
          <w:color w:val="0E101A"/>
          <w:kern w:val="0"/>
          <w:sz w:val="24"/>
          <w:szCs w:val="24"/>
          <w:lang w:eastAsia="en-GB"/>
          <w14:ligatures w14:val="none"/>
        </w:rPr>
        <w:t xml:space="preserve"> </w:t>
      </w:r>
      <w:r w:rsidR="00D923D2" w:rsidRPr="007844CB">
        <w:rPr>
          <w:rFonts w:ascii="Arial" w:eastAsia="Times New Roman" w:hAnsi="Arial" w:cs="Arial"/>
          <w:color w:val="0E101A"/>
          <w:kern w:val="0"/>
          <w:sz w:val="24"/>
          <w:szCs w:val="24"/>
          <w:lang w:eastAsia="en-GB"/>
          <w14:ligatures w14:val="none"/>
        </w:rPr>
        <w:t xml:space="preserve">for examples of the incorrect findings/transformation. </w:t>
      </w:r>
    </w:p>
    <w:p w14:paraId="1261596F" w14:textId="77777777" w:rsidR="009D280A" w:rsidRPr="007844CB" w:rsidRDefault="009D280A" w:rsidP="007234A5">
      <w:pPr>
        <w:spacing w:after="200" w:line="360" w:lineRule="auto"/>
        <w:rPr>
          <w:rFonts w:ascii="Arial" w:hAnsi="Arial" w:cs="Arial"/>
          <w:color w:val="000000" w:themeColor="text1"/>
        </w:rPr>
      </w:pPr>
    </w:p>
    <w:p w14:paraId="6588940D" w14:textId="7AEF6475" w:rsidR="004C456B" w:rsidRPr="007844CB" w:rsidRDefault="004C456B" w:rsidP="007234A5">
      <w:pPr>
        <w:spacing w:after="0" w:line="360" w:lineRule="auto"/>
        <w:rPr>
          <w:rFonts w:ascii="Arial" w:eastAsia="Times New Roman" w:hAnsi="Arial" w:cs="Arial"/>
          <w:color w:val="0E101A"/>
          <w:kern w:val="0"/>
          <w:sz w:val="18"/>
          <w:szCs w:val="18"/>
          <w:lang w:eastAsia="en-GB"/>
          <w14:ligatures w14:val="none"/>
        </w:rPr>
      </w:pPr>
      <w:r w:rsidRPr="007844CB">
        <w:rPr>
          <w:rFonts w:ascii="Arial" w:eastAsia="Times New Roman" w:hAnsi="Arial" w:cs="Arial"/>
          <w:color w:val="0E101A"/>
          <w:kern w:val="0"/>
          <w:sz w:val="18"/>
          <w:szCs w:val="18"/>
          <w:lang w:eastAsia="en-GB"/>
          <w14:ligatures w14:val="none"/>
        </w:rPr>
        <w:t>Figure 4</w:t>
      </w:r>
      <w:r w:rsidR="007844CB" w:rsidRPr="007844CB">
        <w:rPr>
          <w:rFonts w:ascii="Arial" w:eastAsia="Times New Roman" w:hAnsi="Arial" w:cs="Arial"/>
          <w:color w:val="0E101A"/>
          <w:kern w:val="0"/>
          <w:sz w:val="18"/>
          <w:szCs w:val="18"/>
          <w:lang w:eastAsia="en-GB"/>
          <w14:ligatures w14:val="none"/>
        </w:rPr>
        <w:t>1</w:t>
      </w:r>
    </w:p>
    <w:p w14:paraId="5A60E0A6" w14:textId="77777777" w:rsidR="00F41716" w:rsidRPr="007844CB" w:rsidRDefault="00F41716" w:rsidP="007234A5">
      <w:pPr>
        <w:spacing w:line="360" w:lineRule="auto"/>
        <w:rPr>
          <w:rFonts w:ascii="Arial" w:hAnsi="Arial" w:cs="Arial"/>
          <w:b/>
          <w:color w:val="000000" w:themeColor="text1"/>
          <w:sz w:val="28"/>
          <w:szCs w:val="28"/>
        </w:rPr>
      </w:pPr>
      <w:r w:rsidRPr="007844CB">
        <w:rPr>
          <w:rFonts w:ascii="Arial" w:hAnsi="Arial" w:cs="Arial"/>
          <w:noProof/>
        </w:rPr>
        <w:drawing>
          <wp:inline distT="0" distB="0" distL="0" distR="0" wp14:anchorId="2A3505CC" wp14:editId="3E21469E">
            <wp:extent cx="4680147" cy="3290675"/>
            <wp:effectExtent l="0" t="0" r="6350" b="5080"/>
            <wp:docPr id="925022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022546" name=""/>
                    <pic:cNvPicPr/>
                  </pic:nvPicPr>
                  <pic:blipFill rotWithShape="1">
                    <a:blip r:embed="rId42"/>
                    <a:srcRect r="52760"/>
                    <a:stretch/>
                  </pic:blipFill>
                  <pic:spPr bwMode="auto">
                    <a:xfrm>
                      <a:off x="0" y="0"/>
                      <a:ext cx="4716697" cy="3316373"/>
                    </a:xfrm>
                    <a:prstGeom prst="rect">
                      <a:avLst/>
                    </a:prstGeom>
                    <a:ln>
                      <a:noFill/>
                    </a:ln>
                    <a:extLst>
                      <a:ext uri="{53640926-AAD7-44D8-BBD7-CCE9431645EC}">
                        <a14:shadowObscured xmlns:a14="http://schemas.microsoft.com/office/drawing/2010/main"/>
                      </a:ext>
                    </a:extLst>
                  </pic:spPr>
                </pic:pic>
              </a:graphicData>
            </a:graphic>
          </wp:inline>
        </w:drawing>
      </w:r>
    </w:p>
    <w:p w14:paraId="29CD7C49" w14:textId="77777777" w:rsidR="000A2C01" w:rsidRPr="007844CB" w:rsidRDefault="000A2C01">
      <w:pPr>
        <w:rPr>
          <w:rFonts w:ascii="Arial" w:eastAsia="Times New Roman" w:hAnsi="Arial" w:cs="Arial"/>
          <w:color w:val="0E101A"/>
          <w:kern w:val="0"/>
          <w:sz w:val="18"/>
          <w:szCs w:val="18"/>
          <w:lang w:eastAsia="en-GB"/>
          <w14:ligatures w14:val="none"/>
        </w:rPr>
      </w:pPr>
      <w:r w:rsidRPr="007844CB">
        <w:rPr>
          <w:rFonts w:ascii="Arial" w:eastAsia="Times New Roman" w:hAnsi="Arial" w:cs="Arial"/>
          <w:color w:val="0E101A"/>
          <w:kern w:val="0"/>
          <w:sz w:val="18"/>
          <w:szCs w:val="18"/>
          <w:lang w:eastAsia="en-GB"/>
          <w14:ligatures w14:val="none"/>
        </w:rPr>
        <w:br w:type="page"/>
      </w:r>
    </w:p>
    <w:p w14:paraId="1C7A2DED" w14:textId="2E21CE4E" w:rsidR="004C456B" w:rsidRPr="007844CB" w:rsidRDefault="004C456B" w:rsidP="007234A5">
      <w:pPr>
        <w:spacing w:after="0" w:line="360" w:lineRule="auto"/>
        <w:rPr>
          <w:rFonts w:ascii="Arial" w:eastAsia="Times New Roman" w:hAnsi="Arial" w:cs="Arial"/>
          <w:color w:val="0E101A"/>
          <w:kern w:val="0"/>
          <w:sz w:val="18"/>
          <w:szCs w:val="18"/>
          <w:lang w:eastAsia="en-GB"/>
          <w14:ligatures w14:val="none"/>
        </w:rPr>
      </w:pPr>
      <w:r w:rsidRPr="007844CB">
        <w:rPr>
          <w:rFonts w:ascii="Arial" w:eastAsia="Times New Roman" w:hAnsi="Arial" w:cs="Arial"/>
          <w:color w:val="0E101A"/>
          <w:kern w:val="0"/>
          <w:sz w:val="18"/>
          <w:szCs w:val="18"/>
          <w:lang w:eastAsia="en-GB"/>
          <w14:ligatures w14:val="none"/>
        </w:rPr>
        <w:lastRenderedPageBreak/>
        <w:t>Figure 4</w:t>
      </w:r>
      <w:r w:rsidR="007844CB" w:rsidRPr="007844CB">
        <w:rPr>
          <w:rFonts w:ascii="Arial" w:eastAsia="Times New Roman" w:hAnsi="Arial" w:cs="Arial"/>
          <w:color w:val="0E101A"/>
          <w:kern w:val="0"/>
          <w:sz w:val="18"/>
          <w:szCs w:val="18"/>
          <w:lang w:eastAsia="en-GB"/>
          <w14:ligatures w14:val="none"/>
        </w:rPr>
        <w:t>2</w:t>
      </w:r>
    </w:p>
    <w:p w14:paraId="51973425" w14:textId="77777777" w:rsidR="00F41716" w:rsidRPr="007844CB" w:rsidRDefault="00F41716" w:rsidP="007234A5">
      <w:pPr>
        <w:spacing w:line="360" w:lineRule="auto"/>
        <w:rPr>
          <w:rFonts w:ascii="Arial" w:hAnsi="Arial" w:cs="Arial"/>
          <w:b/>
          <w:color w:val="000000" w:themeColor="text1"/>
          <w:sz w:val="28"/>
          <w:szCs w:val="28"/>
        </w:rPr>
      </w:pPr>
      <w:r w:rsidRPr="007844CB">
        <w:rPr>
          <w:rFonts w:ascii="Arial" w:hAnsi="Arial" w:cs="Arial"/>
          <w:noProof/>
        </w:rPr>
        <w:drawing>
          <wp:inline distT="0" distB="0" distL="0" distR="0" wp14:anchorId="6A2621C1" wp14:editId="30C637C4">
            <wp:extent cx="4804968" cy="2722486"/>
            <wp:effectExtent l="0" t="0" r="0" b="1905"/>
            <wp:docPr id="1800616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616658" name=""/>
                    <pic:cNvPicPr/>
                  </pic:nvPicPr>
                  <pic:blipFill rotWithShape="1">
                    <a:blip r:embed="rId43"/>
                    <a:srcRect r="42922"/>
                    <a:stretch/>
                  </pic:blipFill>
                  <pic:spPr bwMode="auto">
                    <a:xfrm>
                      <a:off x="0" y="0"/>
                      <a:ext cx="4833455" cy="2738627"/>
                    </a:xfrm>
                    <a:prstGeom prst="rect">
                      <a:avLst/>
                    </a:prstGeom>
                    <a:ln>
                      <a:noFill/>
                    </a:ln>
                    <a:extLst>
                      <a:ext uri="{53640926-AAD7-44D8-BBD7-CCE9431645EC}">
                        <a14:shadowObscured xmlns:a14="http://schemas.microsoft.com/office/drawing/2010/main"/>
                      </a:ext>
                    </a:extLst>
                  </pic:spPr>
                </pic:pic>
              </a:graphicData>
            </a:graphic>
          </wp:inline>
        </w:drawing>
      </w:r>
    </w:p>
    <w:p w14:paraId="37B561C7" w14:textId="77777777" w:rsidR="004C456B" w:rsidRPr="007844CB" w:rsidRDefault="004C456B" w:rsidP="007234A5">
      <w:pPr>
        <w:spacing w:line="360" w:lineRule="auto"/>
        <w:rPr>
          <w:rFonts w:ascii="Arial" w:hAnsi="Arial" w:cs="Arial"/>
          <w:b/>
          <w:color w:val="000000" w:themeColor="text1"/>
          <w:sz w:val="28"/>
          <w:szCs w:val="28"/>
        </w:rPr>
      </w:pPr>
    </w:p>
    <w:p w14:paraId="30B8423D" w14:textId="74E4297E" w:rsidR="00F41716" w:rsidRPr="007844CB" w:rsidRDefault="004C456B" w:rsidP="007234A5">
      <w:pPr>
        <w:spacing w:after="0" w:line="360" w:lineRule="auto"/>
        <w:rPr>
          <w:rFonts w:ascii="Arial" w:eastAsia="Times New Roman" w:hAnsi="Arial" w:cs="Arial"/>
          <w:color w:val="0E101A"/>
          <w:kern w:val="0"/>
          <w:sz w:val="18"/>
          <w:szCs w:val="18"/>
          <w:lang w:eastAsia="en-GB"/>
          <w14:ligatures w14:val="none"/>
        </w:rPr>
      </w:pPr>
      <w:r w:rsidRPr="007844CB">
        <w:rPr>
          <w:rFonts w:ascii="Arial" w:eastAsia="Times New Roman" w:hAnsi="Arial" w:cs="Arial"/>
          <w:color w:val="0E101A"/>
          <w:kern w:val="0"/>
          <w:sz w:val="18"/>
          <w:szCs w:val="18"/>
          <w:lang w:eastAsia="en-GB"/>
          <w14:ligatures w14:val="none"/>
        </w:rPr>
        <w:t>Figure 4</w:t>
      </w:r>
      <w:r w:rsidR="007844CB" w:rsidRPr="007844CB">
        <w:rPr>
          <w:rFonts w:ascii="Arial" w:eastAsia="Times New Roman" w:hAnsi="Arial" w:cs="Arial"/>
          <w:color w:val="0E101A"/>
          <w:kern w:val="0"/>
          <w:sz w:val="18"/>
          <w:szCs w:val="18"/>
          <w:lang w:eastAsia="en-GB"/>
          <w14:ligatures w14:val="none"/>
        </w:rPr>
        <w:t>3</w:t>
      </w:r>
    </w:p>
    <w:p w14:paraId="27D1ECFD" w14:textId="77777777" w:rsidR="00F41716" w:rsidRPr="007844CB" w:rsidRDefault="00F41716" w:rsidP="007234A5">
      <w:pPr>
        <w:spacing w:line="360" w:lineRule="auto"/>
        <w:rPr>
          <w:rFonts w:ascii="Arial" w:hAnsi="Arial" w:cs="Arial"/>
          <w:b/>
          <w:color w:val="000000" w:themeColor="text1"/>
          <w:sz w:val="28"/>
          <w:szCs w:val="28"/>
        </w:rPr>
      </w:pPr>
      <w:r w:rsidRPr="007844CB">
        <w:rPr>
          <w:rFonts w:ascii="Arial" w:hAnsi="Arial" w:cs="Arial"/>
          <w:noProof/>
        </w:rPr>
        <w:drawing>
          <wp:inline distT="0" distB="0" distL="0" distR="0" wp14:anchorId="4FB139B6" wp14:editId="08750704">
            <wp:extent cx="5473641" cy="2725727"/>
            <wp:effectExtent l="0" t="0" r="0" b="0"/>
            <wp:docPr id="646418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418790" name=""/>
                    <pic:cNvPicPr/>
                  </pic:nvPicPr>
                  <pic:blipFill rotWithShape="1">
                    <a:blip r:embed="rId44"/>
                    <a:srcRect r="35902"/>
                    <a:stretch/>
                  </pic:blipFill>
                  <pic:spPr bwMode="auto">
                    <a:xfrm>
                      <a:off x="0" y="0"/>
                      <a:ext cx="5529331" cy="2753459"/>
                    </a:xfrm>
                    <a:prstGeom prst="rect">
                      <a:avLst/>
                    </a:prstGeom>
                    <a:ln>
                      <a:noFill/>
                    </a:ln>
                    <a:extLst>
                      <a:ext uri="{53640926-AAD7-44D8-BBD7-CCE9431645EC}">
                        <a14:shadowObscured xmlns:a14="http://schemas.microsoft.com/office/drawing/2010/main"/>
                      </a:ext>
                    </a:extLst>
                  </pic:spPr>
                </pic:pic>
              </a:graphicData>
            </a:graphic>
          </wp:inline>
        </w:drawing>
      </w:r>
    </w:p>
    <w:p w14:paraId="550A530A" w14:textId="77777777" w:rsidR="004C456B" w:rsidRPr="007844CB" w:rsidRDefault="004C456B" w:rsidP="007234A5">
      <w:pPr>
        <w:spacing w:after="200" w:line="360" w:lineRule="auto"/>
        <w:rPr>
          <w:rFonts w:ascii="Arial" w:hAnsi="Arial" w:cs="Arial"/>
          <w:color w:val="000000" w:themeColor="text1"/>
        </w:rPr>
      </w:pPr>
    </w:p>
    <w:p w14:paraId="30970D7C" w14:textId="1EDB103A" w:rsidR="00287ED9" w:rsidRPr="007844CB" w:rsidRDefault="00287ED9" w:rsidP="007234A5">
      <w:pPr>
        <w:spacing w:after="200" w:line="360" w:lineRule="auto"/>
        <w:rPr>
          <w:rFonts w:ascii="Arial" w:hAnsi="Arial" w:cs="Arial"/>
          <w:color w:val="000000" w:themeColor="text1"/>
          <w:sz w:val="28"/>
          <w:szCs w:val="28"/>
        </w:rPr>
      </w:pPr>
      <w:r w:rsidRPr="007844CB">
        <w:rPr>
          <w:rFonts w:ascii="Arial" w:hAnsi="Arial" w:cs="Arial"/>
          <w:color w:val="000000" w:themeColor="text1"/>
          <w:sz w:val="24"/>
          <w:szCs w:val="24"/>
        </w:rPr>
        <w:t xml:space="preserve">The literature review found that data loss prevention (DLP) can be an effective tool for mitigating the threat of data leaks. For example, </w:t>
      </w:r>
      <w:r w:rsidR="004B2C65" w:rsidRPr="007844CB">
        <w:rPr>
          <w:rFonts w:ascii="Arial" w:hAnsi="Arial" w:cs="Arial"/>
          <w:color w:val="000000" w:themeColor="text1"/>
          <w:sz w:val="24"/>
          <w:szCs w:val="24"/>
        </w:rPr>
        <w:t>article one</w:t>
      </w:r>
      <w:r w:rsidRPr="007844CB">
        <w:rPr>
          <w:rFonts w:ascii="Arial" w:hAnsi="Arial" w:cs="Arial"/>
          <w:color w:val="000000" w:themeColor="text1"/>
          <w:sz w:val="24"/>
          <w:szCs w:val="24"/>
        </w:rPr>
        <w:t xml:space="preserve"> concluded that </w:t>
      </w:r>
      <w:proofErr w:type="gramStart"/>
      <w:r w:rsidRPr="007844CB">
        <w:rPr>
          <w:rFonts w:ascii="Arial" w:hAnsi="Arial" w:cs="Arial"/>
          <w:color w:val="000000" w:themeColor="text1"/>
          <w:sz w:val="24"/>
          <w:szCs w:val="24"/>
        </w:rPr>
        <w:t>cloud-based</w:t>
      </w:r>
      <w:proofErr w:type="gramEnd"/>
      <w:r w:rsidRPr="007844CB">
        <w:rPr>
          <w:rFonts w:ascii="Arial" w:hAnsi="Arial" w:cs="Arial"/>
          <w:color w:val="000000" w:themeColor="text1"/>
          <w:sz w:val="24"/>
          <w:szCs w:val="24"/>
        </w:rPr>
        <w:t xml:space="preserve"> DLP can be an efficient way of spotting and remediating sensitive data. This was the case for some of the personally identifiable information (PII) that were tested, such as driving licenses. However, the performance of the DLP tool depended on the type of info</w:t>
      </w:r>
      <w:r w:rsidR="006263FE" w:rsidRPr="007844CB">
        <w:rPr>
          <w:rFonts w:ascii="Arial" w:hAnsi="Arial" w:cs="Arial"/>
          <w:color w:val="000000" w:themeColor="text1"/>
          <w:sz w:val="24"/>
          <w:szCs w:val="24"/>
        </w:rPr>
        <w:t>-</w:t>
      </w:r>
      <w:r w:rsidRPr="007844CB">
        <w:rPr>
          <w:rFonts w:ascii="Arial" w:hAnsi="Arial" w:cs="Arial"/>
          <w:color w:val="000000" w:themeColor="text1"/>
          <w:sz w:val="24"/>
          <w:szCs w:val="24"/>
        </w:rPr>
        <w:t xml:space="preserve">type used. A custom info-type performed well, but a stored info-type executed poorly. </w:t>
      </w:r>
    </w:p>
    <w:p w14:paraId="2DED1EAC" w14:textId="77777777" w:rsidR="00287ED9" w:rsidRPr="007844CB" w:rsidRDefault="00287ED9" w:rsidP="007234A5">
      <w:pPr>
        <w:pStyle w:val="ListParagraph"/>
        <w:spacing w:after="200" w:line="360" w:lineRule="auto"/>
        <w:rPr>
          <w:rFonts w:ascii="Arial" w:hAnsi="Arial" w:cs="Arial"/>
          <w:color w:val="000000" w:themeColor="text1"/>
        </w:rPr>
      </w:pPr>
    </w:p>
    <w:p w14:paraId="7CBE710A" w14:textId="425FDD16" w:rsidR="00287ED9" w:rsidRDefault="00BF6593" w:rsidP="00BF6593">
      <w:pPr>
        <w:pStyle w:val="Heading2"/>
        <w:numPr>
          <w:ilvl w:val="1"/>
          <w:numId w:val="26"/>
        </w:numPr>
        <w:spacing w:line="360" w:lineRule="auto"/>
        <w:rPr>
          <w:rFonts w:ascii="Arial" w:hAnsi="Arial" w:cs="Arial"/>
          <w:b/>
          <w:bCs/>
          <w:color w:val="000000" w:themeColor="text1"/>
          <w:sz w:val="28"/>
          <w:szCs w:val="28"/>
        </w:rPr>
      </w:pPr>
      <w:bookmarkStart w:id="30" w:name="_Toc142942685"/>
      <w:r w:rsidRPr="007844CB">
        <w:rPr>
          <w:rFonts w:ascii="Arial" w:hAnsi="Arial" w:cs="Arial"/>
          <w:b/>
          <w:bCs/>
          <w:color w:val="000000" w:themeColor="text1"/>
          <w:sz w:val="28"/>
          <w:szCs w:val="28"/>
        </w:rPr>
        <w:t>Meeting the Project Objectives</w:t>
      </w:r>
      <w:bookmarkEnd w:id="30"/>
    </w:p>
    <w:p w14:paraId="7166D23E" w14:textId="1F0D309E" w:rsidR="00287ED9" w:rsidRPr="007844CB" w:rsidRDefault="00287ED9" w:rsidP="007234A5">
      <w:pPr>
        <w:spacing w:after="200" w:line="360" w:lineRule="auto"/>
        <w:rPr>
          <w:rFonts w:ascii="Arial" w:hAnsi="Arial" w:cs="Arial"/>
          <w:color w:val="000000" w:themeColor="text1"/>
          <w:sz w:val="24"/>
          <w:szCs w:val="24"/>
        </w:rPr>
      </w:pPr>
      <w:r w:rsidRPr="007844CB">
        <w:rPr>
          <w:rFonts w:ascii="Arial" w:hAnsi="Arial" w:cs="Arial"/>
          <w:color w:val="000000" w:themeColor="text1"/>
          <w:sz w:val="24"/>
          <w:szCs w:val="24"/>
        </w:rPr>
        <w:t>The project met the objectives that were set out before implementing the cloud based DLP system.</w:t>
      </w:r>
    </w:p>
    <w:p w14:paraId="109C7961" w14:textId="77777777" w:rsidR="00287ED9" w:rsidRPr="007844CB" w:rsidRDefault="00287ED9" w:rsidP="00BF6593">
      <w:pPr>
        <w:spacing w:after="200" w:line="360" w:lineRule="auto"/>
        <w:rPr>
          <w:rFonts w:ascii="Arial" w:hAnsi="Arial" w:cs="Arial"/>
          <w:b/>
          <w:bCs/>
          <w:color w:val="000000" w:themeColor="text1"/>
          <w:sz w:val="24"/>
          <w:szCs w:val="24"/>
        </w:rPr>
      </w:pPr>
      <w:r w:rsidRPr="007844CB">
        <w:rPr>
          <w:rFonts w:ascii="Arial" w:hAnsi="Arial" w:cs="Arial"/>
          <w:b/>
          <w:bCs/>
          <w:color w:val="000000" w:themeColor="text1"/>
          <w:sz w:val="24"/>
          <w:szCs w:val="24"/>
        </w:rPr>
        <w:t xml:space="preserve">To research and configure a cloud based DLP system to scan and detect specific sensitive data </w:t>
      </w:r>
    </w:p>
    <w:p w14:paraId="34B0B74E" w14:textId="37BCFD95" w:rsidR="000E504B" w:rsidRPr="007844CB" w:rsidRDefault="009B5826" w:rsidP="007234A5">
      <w:pPr>
        <w:spacing w:after="200" w:line="360" w:lineRule="auto"/>
        <w:ind w:left="360"/>
        <w:rPr>
          <w:rFonts w:ascii="Arial" w:hAnsi="Arial" w:cs="Arial"/>
          <w:color w:val="000000" w:themeColor="text1"/>
          <w:sz w:val="24"/>
          <w:szCs w:val="24"/>
        </w:rPr>
      </w:pPr>
      <w:r w:rsidRPr="007844CB">
        <w:rPr>
          <w:rFonts w:ascii="Arial" w:hAnsi="Arial" w:cs="Arial"/>
          <w:color w:val="000000" w:themeColor="text1"/>
          <w:sz w:val="24"/>
          <w:szCs w:val="24"/>
        </w:rPr>
        <w:t xml:space="preserve">A cloud-based DLP system was researched and configured to scan and detect specific sensitive data. The research identified a cloud DLP solution that met the project's requirements for functionality and cost. The cloud DLP system was successfully configured, </w:t>
      </w:r>
      <w:proofErr w:type="gramStart"/>
      <w:r w:rsidRPr="007844CB">
        <w:rPr>
          <w:rFonts w:ascii="Arial" w:hAnsi="Arial" w:cs="Arial"/>
          <w:color w:val="000000" w:themeColor="text1"/>
          <w:sz w:val="24"/>
          <w:szCs w:val="24"/>
        </w:rPr>
        <w:t>deployed</w:t>
      </w:r>
      <w:proofErr w:type="gramEnd"/>
      <w:r w:rsidRPr="007844CB">
        <w:rPr>
          <w:rFonts w:ascii="Arial" w:hAnsi="Arial" w:cs="Arial"/>
          <w:color w:val="000000" w:themeColor="text1"/>
          <w:sz w:val="24"/>
          <w:szCs w:val="24"/>
        </w:rPr>
        <w:t xml:space="preserve"> and has produced some positive results.</w:t>
      </w:r>
    </w:p>
    <w:p w14:paraId="7379ED00" w14:textId="77777777" w:rsidR="00287ED9" w:rsidRPr="007844CB" w:rsidRDefault="00287ED9" w:rsidP="00BF6593">
      <w:pPr>
        <w:spacing w:after="200" w:line="360" w:lineRule="auto"/>
        <w:rPr>
          <w:rFonts w:ascii="Arial" w:hAnsi="Arial" w:cs="Arial"/>
          <w:b/>
          <w:bCs/>
          <w:color w:val="000000" w:themeColor="text1"/>
          <w:sz w:val="24"/>
          <w:szCs w:val="24"/>
        </w:rPr>
      </w:pPr>
      <w:r w:rsidRPr="007844CB">
        <w:rPr>
          <w:rFonts w:ascii="Arial" w:hAnsi="Arial" w:cs="Arial"/>
          <w:b/>
          <w:bCs/>
          <w:color w:val="000000" w:themeColor="text1"/>
          <w:sz w:val="24"/>
          <w:szCs w:val="24"/>
        </w:rPr>
        <w:t xml:space="preserve">To determine how successful DLP implementation is at identifying and removing sensitive data. </w:t>
      </w:r>
    </w:p>
    <w:p w14:paraId="560738AA" w14:textId="77777777" w:rsidR="000E504B" w:rsidRPr="007844CB" w:rsidRDefault="000E504B" w:rsidP="007234A5">
      <w:pPr>
        <w:spacing w:after="200" w:line="360" w:lineRule="auto"/>
        <w:ind w:left="360"/>
        <w:rPr>
          <w:rFonts w:ascii="Arial" w:hAnsi="Arial" w:cs="Arial"/>
          <w:color w:val="000000" w:themeColor="text1"/>
          <w:sz w:val="24"/>
          <w:szCs w:val="24"/>
        </w:rPr>
      </w:pPr>
      <w:r w:rsidRPr="007844CB">
        <w:rPr>
          <w:rFonts w:ascii="Arial" w:hAnsi="Arial" w:cs="Arial"/>
          <w:color w:val="000000" w:themeColor="text1"/>
          <w:sz w:val="24"/>
          <w:szCs w:val="24"/>
        </w:rPr>
        <w:t xml:space="preserve">The implementation of a DLP (Data Loss Prevention) solution was partially successful in identifying and removing sensitive data from a sample set of files. The DLP solution detected and removed 66.44% of passport numbers, 84.72% of driving licenses, and 23.61% of national insurance numbers from the sample set. The success rate for passport numbers and driving licenses was high, but the success rate for national insurance numbers was lower. </w:t>
      </w:r>
    </w:p>
    <w:p w14:paraId="27861F46" w14:textId="6E15A6A6" w:rsidR="00287ED9" w:rsidRPr="007844CB" w:rsidRDefault="000E504B" w:rsidP="007234A5">
      <w:pPr>
        <w:spacing w:after="200" w:line="360" w:lineRule="auto"/>
        <w:ind w:left="360"/>
        <w:rPr>
          <w:rFonts w:ascii="Arial" w:hAnsi="Arial" w:cs="Arial"/>
          <w:color w:val="000000" w:themeColor="text1"/>
          <w:sz w:val="24"/>
          <w:szCs w:val="24"/>
        </w:rPr>
      </w:pPr>
      <w:r w:rsidRPr="007844CB">
        <w:rPr>
          <w:rFonts w:ascii="Arial" w:hAnsi="Arial" w:cs="Arial"/>
          <w:color w:val="000000" w:themeColor="text1"/>
          <w:sz w:val="24"/>
          <w:szCs w:val="24"/>
        </w:rPr>
        <w:t xml:space="preserve">This is likely </w:t>
      </w:r>
      <w:proofErr w:type="gramStart"/>
      <w:r w:rsidRPr="007844CB">
        <w:rPr>
          <w:rFonts w:ascii="Arial" w:hAnsi="Arial" w:cs="Arial"/>
          <w:color w:val="000000" w:themeColor="text1"/>
          <w:sz w:val="24"/>
          <w:szCs w:val="24"/>
        </w:rPr>
        <w:t>due to the fact that</w:t>
      </w:r>
      <w:proofErr w:type="gramEnd"/>
      <w:r w:rsidRPr="007844CB">
        <w:rPr>
          <w:rFonts w:ascii="Arial" w:hAnsi="Arial" w:cs="Arial"/>
          <w:color w:val="000000" w:themeColor="text1"/>
          <w:sz w:val="24"/>
          <w:szCs w:val="24"/>
        </w:rPr>
        <w:t xml:space="preserve"> national insurance numbers custom and stored info-types require further tuning. Overall, the DLP solution successfully identified and removed sensitive data from the sample set, but there is room for improvement in the detection of national insurance numbers.</w:t>
      </w:r>
    </w:p>
    <w:p w14:paraId="14CD3BD9" w14:textId="77777777" w:rsidR="00287ED9" w:rsidRPr="007844CB" w:rsidRDefault="00287ED9" w:rsidP="00BF6593">
      <w:pPr>
        <w:spacing w:after="200" w:line="360" w:lineRule="auto"/>
        <w:rPr>
          <w:rFonts w:ascii="Arial" w:hAnsi="Arial" w:cs="Arial"/>
          <w:b/>
          <w:bCs/>
          <w:color w:val="000000" w:themeColor="text1"/>
          <w:sz w:val="24"/>
          <w:szCs w:val="24"/>
        </w:rPr>
      </w:pPr>
      <w:r w:rsidRPr="007844CB">
        <w:rPr>
          <w:rFonts w:ascii="Arial" w:hAnsi="Arial" w:cs="Arial"/>
          <w:b/>
          <w:bCs/>
          <w:color w:val="000000" w:themeColor="text1"/>
          <w:sz w:val="24"/>
          <w:szCs w:val="24"/>
        </w:rPr>
        <w:t>To devise methods for circumventing specific DLP control and construct recommendations against this.</w:t>
      </w:r>
    </w:p>
    <w:p w14:paraId="207DBA0B" w14:textId="0720D2D8" w:rsidR="00287ED9" w:rsidRPr="007844CB" w:rsidRDefault="00287ED9" w:rsidP="007234A5">
      <w:pPr>
        <w:spacing w:line="360" w:lineRule="auto"/>
        <w:rPr>
          <w:rFonts w:ascii="Arial" w:hAnsi="Arial" w:cs="Arial"/>
          <w:color w:val="000000" w:themeColor="text1"/>
          <w:sz w:val="24"/>
          <w:szCs w:val="24"/>
        </w:rPr>
      </w:pPr>
      <w:r w:rsidRPr="007844CB">
        <w:rPr>
          <w:rFonts w:ascii="Arial" w:hAnsi="Arial" w:cs="Arial"/>
          <w:color w:val="000000" w:themeColor="text1"/>
          <w:sz w:val="24"/>
          <w:szCs w:val="24"/>
        </w:rPr>
        <w:t>The primary objective of was to develop effective methodologies for overcoming the Data Loss Prevention (DLP) info</w:t>
      </w:r>
      <w:r w:rsidR="006263FE" w:rsidRPr="007844CB">
        <w:rPr>
          <w:rFonts w:ascii="Arial" w:hAnsi="Arial" w:cs="Arial"/>
          <w:color w:val="000000" w:themeColor="text1"/>
          <w:sz w:val="24"/>
          <w:szCs w:val="24"/>
        </w:rPr>
        <w:t>-</w:t>
      </w:r>
      <w:r w:rsidRPr="007844CB">
        <w:rPr>
          <w:rFonts w:ascii="Arial" w:hAnsi="Arial" w:cs="Arial"/>
          <w:color w:val="000000" w:themeColor="text1"/>
          <w:sz w:val="24"/>
          <w:szCs w:val="24"/>
        </w:rPr>
        <w:t xml:space="preserve">types while generating recommendations to counteract such efforts. </w:t>
      </w:r>
      <w:proofErr w:type="gramStart"/>
      <w:r w:rsidRPr="007844CB">
        <w:rPr>
          <w:rFonts w:ascii="Arial" w:hAnsi="Arial" w:cs="Arial"/>
          <w:color w:val="000000" w:themeColor="text1"/>
          <w:sz w:val="24"/>
          <w:szCs w:val="24"/>
        </w:rPr>
        <w:t>During the course of</w:t>
      </w:r>
      <w:proofErr w:type="gramEnd"/>
      <w:r w:rsidRPr="007844CB">
        <w:rPr>
          <w:rFonts w:ascii="Arial" w:hAnsi="Arial" w:cs="Arial"/>
          <w:color w:val="000000" w:themeColor="text1"/>
          <w:sz w:val="24"/>
          <w:szCs w:val="24"/>
        </w:rPr>
        <w:t xml:space="preserve"> the project, there was a partial achievement in identifying instances where attempts were made to circumvent the DLP controls. The custom info-types were better at targeting data format irregularities, such as unexpected spaces and dashes. By identifying and rectifying </w:t>
      </w:r>
      <w:r w:rsidRPr="007844CB">
        <w:rPr>
          <w:rFonts w:ascii="Arial" w:hAnsi="Arial" w:cs="Arial"/>
          <w:color w:val="000000" w:themeColor="text1"/>
          <w:sz w:val="24"/>
          <w:szCs w:val="24"/>
        </w:rPr>
        <w:lastRenderedPageBreak/>
        <w:t xml:space="preserve">these discrepancies, the system could disrupt patterns found in identifiers like driving licenses, national insurance numbers, or passport numbers. </w:t>
      </w:r>
    </w:p>
    <w:p w14:paraId="1256F30B" w14:textId="77777777" w:rsidR="00287ED9" w:rsidRPr="007844CB" w:rsidRDefault="00287ED9" w:rsidP="007234A5">
      <w:pPr>
        <w:spacing w:line="360" w:lineRule="auto"/>
        <w:rPr>
          <w:rFonts w:ascii="Arial" w:hAnsi="Arial" w:cs="Arial"/>
          <w:color w:val="000000" w:themeColor="text1"/>
          <w:sz w:val="24"/>
          <w:szCs w:val="24"/>
        </w:rPr>
      </w:pPr>
      <w:r w:rsidRPr="007844CB">
        <w:rPr>
          <w:rFonts w:ascii="Arial" w:hAnsi="Arial" w:cs="Arial"/>
          <w:color w:val="000000" w:themeColor="text1"/>
          <w:sz w:val="24"/>
          <w:szCs w:val="24"/>
        </w:rPr>
        <w:t>However, it is essential to acknowledge that the project's scope only enabled the detection and counteraction of only specific circumvention techniques. While the custom info-types effectively addressed the identified irregularities, a more exhaustive examination is necessary to uncover alternative methods that could potentially be exploited to bypass DLP detection. In other words, the project's success in countering specific evasion techniques did not achieve a comprehensive solution against all potential threats.</w:t>
      </w:r>
    </w:p>
    <w:p w14:paraId="2CB6A592" w14:textId="309398CD" w:rsidR="00287ED9" w:rsidRPr="007844CB" w:rsidRDefault="00287ED9" w:rsidP="007234A5">
      <w:pPr>
        <w:spacing w:line="360" w:lineRule="auto"/>
        <w:rPr>
          <w:rFonts w:ascii="Arial" w:hAnsi="Arial" w:cs="Arial"/>
          <w:color w:val="000000" w:themeColor="text1"/>
          <w:sz w:val="24"/>
          <w:szCs w:val="24"/>
        </w:rPr>
      </w:pPr>
      <w:r w:rsidRPr="007844CB">
        <w:rPr>
          <w:rFonts w:ascii="Arial" w:hAnsi="Arial" w:cs="Arial"/>
          <w:color w:val="000000" w:themeColor="text1"/>
          <w:sz w:val="24"/>
          <w:szCs w:val="24"/>
        </w:rPr>
        <w:t xml:space="preserve">Furthermore, the </w:t>
      </w:r>
      <w:r w:rsidR="00D923D2" w:rsidRPr="007844CB">
        <w:rPr>
          <w:rFonts w:ascii="Arial" w:hAnsi="Arial" w:cs="Arial"/>
          <w:color w:val="000000" w:themeColor="text1"/>
          <w:sz w:val="24"/>
          <w:szCs w:val="24"/>
        </w:rPr>
        <w:t>DLP system could</w:t>
      </w:r>
      <w:r w:rsidRPr="007844CB">
        <w:rPr>
          <w:rFonts w:ascii="Arial" w:hAnsi="Arial" w:cs="Arial"/>
          <w:color w:val="000000" w:themeColor="text1"/>
          <w:sz w:val="24"/>
          <w:szCs w:val="24"/>
        </w:rPr>
        <w:t xml:space="preserve"> encounter</w:t>
      </w:r>
      <w:r w:rsidR="00A91A1E" w:rsidRPr="007844CB">
        <w:rPr>
          <w:rFonts w:ascii="Arial" w:hAnsi="Arial" w:cs="Arial"/>
          <w:color w:val="000000" w:themeColor="text1"/>
          <w:sz w:val="24"/>
          <w:szCs w:val="24"/>
        </w:rPr>
        <w:t xml:space="preserve"> real world</w:t>
      </w:r>
      <w:r w:rsidRPr="007844CB">
        <w:rPr>
          <w:rFonts w:ascii="Arial" w:hAnsi="Arial" w:cs="Arial"/>
          <w:color w:val="000000" w:themeColor="text1"/>
          <w:sz w:val="24"/>
          <w:szCs w:val="24"/>
        </w:rPr>
        <w:t xml:space="preserve"> limitations in terms of tackling more intricate methods that could be employed to evade DLP detection. As the project's findings suggest, the employed custom info-types were proficient in managing straightforward anomalies in data patterns. Yet, it is crucial to recognise that adversaries aiming to breach DLP controls might devise more complex strategies to circumvent detection. Such sophisticated approaches could involve the utilisation of advanced obfuscation techniques or the exploitation of less apparent </w:t>
      </w:r>
      <w:r w:rsidR="00A91A1E" w:rsidRPr="007844CB">
        <w:rPr>
          <w:rFonts w:ascii="Arial" w:hAnsi="Arial" w:cs="Arial"/>
          <w:color w:val="000000" w:themeColor="text1"/>
          <w:sz w:val="24"/>
          <w:szCs w:val="24"/>
        </w:rPr>
        <w:t>v</w:t>
      </w:r>
      <w:r w:rsidRPr="007844CB">
        <w:rPr>
          <w:rFonts w:ascii="Arial" w:hAnsi="Arial" w:cs="Arial"/>
          <w:color w:val="000000" w:themeColor="text1"/>
          <w:sz w:val="24"/>
          <w:szCs w:val="24"/>
        </w:rPr>
        <w:t>ulnerabilities.</w:t>
      </w:r>
    </w:p>
    <w:p w14:paraId="27AD0172" w14:textId="30B6FA1A" w:rsidR="00287ED9" w:rsidRPr="007844CB" w:rsidRDefault="00287ED9" w:rsidP="007234A5">
      <w:pPr>
        <w:spacing w:line="360" w:lineRule="auto"/>
        <w:rPr>
          <w:rFonts w:ascii="Arial" w:hAnsi="Arial" w:cs="Arial"/>
          <w:color w:val="000000" w:themeColor="text1"/>
          <w:sz w:val="24"/>
          <w:szCs w:val="24"/>
        </w:rPr>
      </w:pPr>
      <w:r w:rsidRPr="007844CB">
        <w:rPr>
          <w:rFonts w:ascii="Arial" w:hAnsi="Arial" w:cs="Arial"/>
          <w:color w:val="000000" w:themeColor="text1"/>
          <w:sz w:val="24"/>
          <w:szCs w:val="24"/>
        </w:rPr>
        <w:t>The project's aim in detecting and addressing irregularities in data patterns highlights the potential of employing tailored solutions like custom info-types</w:t>
      </w:r>
      <w:r w:rsidR="00320D69" w:rsidRPr="007844CB">
        <w:rPr>
          <w:rFonts w:ascii="Arial" w:hAnsi="Arial" w:cs="Arial"/>
          <w:color w:val="000000" w:themeColor="text1"/>
          <w:sz w:val="24"/>
          <w:szCs w:val="24"/>
        </w:rPr>
        <w:t xml:space="preserve"> and</w:t>
      </w:r>
      <w:r w:rsidR="00BC165A" w:rsidRPr="007844CB">
        <w:rPr>
          <w:rFonts w:ascii="Arial" w:hAnsi="Arial" w:cs="Arial"/>
          <w:color w:val="000000" w:themeColor="text1"/>
          <w:sz w:val="24"/>
          <w:szCs w:val="24"/>
        </w:rPr>
        <w:t xml:space="preserve"> stored info-types</w:t>
      </w:r>
      <w:r w:rsidRPr="007844CB">
        <w:rPr>
          <w:rFonts w:ascii="Arial" w:hAnsi="Arial" w:cs="Arial"/>
          <w:color w:val="000000" w:themeColor="text1"/>
          <w:sz w:val="24"/>
          <w:szCs w:val="24"/>
        </w:rPr>
        <w:t xml:space="preserve"> to mitigate specific threats. Nonetheless, the project's findings also underscore the necessity for continued research and development to uncover more elaborate evasion techniques that could pose challenges to DLP systems. While the current methodology represents a significant step toward safeguarding sensitive data, the pursuit of comprehensive solutions must remain ongoing to stay ahead of evolving threats in the realm of data security.</w:t>
      </w:r>
    </w:p>
    <w:p w14:paraId="6BE06476" w14:textId="77777777" w:rsidR="00CD40A7" w:rsidRDefault="00CD40A7" w:rsidP="007234A5">
      <w:pPr>
        <w:spacing w:line="360" w:lineRule="auto"/>
        <w:rPr>
          <w:rFonts w:ascii="Arial" w:hAnsi="Arial" w:cs="Arial"/>
          <w:b/>
          <w:bCs/>
          <w:color w:val="000000" w:themeColor="text1"/>
        </w:rPr>
      </w:pPr>
    </w:p>
    <w:p w14:paraId="3620763C" w14:textId="77777777" w:rsidR="00EB5864" w:rsidRDefault="00EB5864" w:rsidP="007234A5">
      <w:pPr>
        <w:spacing w:line="360" w:lineRule="auto"/>
        <w:rPr>
          <w:rFonts w:ascii="Arial" w:hAnsi="Arial" w:cs="Arial"/>
          <w:b/>
          <w:bCs/>
          <w:color w:val="000000" w:themeColor="text1"/>
        </w:rPr>
      </w:pPr>
    </w:p>
    <w:p w14:paraId="2FB02A5D" w14:textId="77777777" w:rsidR="00EB5864" w:rsidRDefault="00EB5864" w:rsidP="007234A5">
      <w:pPr>
        <w:spacing w:line="360" w:lineRule="auto"/>
        <w:rPr>
          <w:rFonts w:ascii="Arial" w:hAnsi="Arial" w:cs="Arial"/>
          <w:b/>
          <w:bCs/>
          <w:color w:val="000000" w:themeColor="text1"/>
        </w:rPr>
      </w:pPr>
    </w:p>
    <w:p w14:paraId="331D33D4" w14:textId="0136E18F" w:rsidR="00287ED9" w:rsidRPr="007844CB" w:rsidRDefault="00CD40A7" w:rsidP="00BF6593">
      <w:pPr>
        <w:pStyle w:val="Heading2"/>
        <w:numPr>
          <w:ilvl w:val="1"/>
          <w:numId w:val="26"/>
        </w:numPr>
        <w:rPr>
          <w:rFonts w:ascii="Arial" w:hAnsi="Arial" w:cs="Arial"/>
          <w:color w:val="000000" w:themeColor="text1"/>
          <w:sz w:val="32"/>
          <w:szCs w:val="32"/>
        </w:rPr>
      </w:pPr>
      <w:bookmarkStart w:id="31" w:name="_Toc142942686"/>
      <w:r w:rsidRPr="007844CB">
        <w:rPr>
          <w:rFonts w:ascii="Arial" w:hAnsi="Arial" w:cs="Arial"/>
          <w:b/>
          <w:bCs/>
          <w:color w:val="000000" w:themeColor="text1"/>
          <w:sz w:val="28"/>
          <w:szCs w:val="28"/>
        </w:rPr>
        <w:lastRenderedPageBreak/>
        <w:t xml:space="preserve">Meeting the </w:t>
      </w:r>
      <w:r w:rsidR="00BF6593" w:rsidRPr="007844CB">
        <w:rPr>
          <w:rFonts w:ascii="Arial" w:hAnsi="Arial" w:cs="Arial"/>
          <w:b/>
          <w:bCs/>
          <w:color w:val="000000" w:themeColor="text1"/>
          <w:sz w:val="28"/>
          <w:szCs w:val="28"/>
        </w:rPr>
        <w:t>P</w:t>
      </w:r>
      <w:r w:rsidRPr="007844CB">
        <w:rPr>
          <w:rFonts w:ascii="Arial" w:hAnsi="Arial" w:cs="Arial"/>
          <w:b/>
          <w:bCs/>
          <w:color w:val="000000" w:themeColor="text1"/>
          <w:sz w:val="28"/>
          <w:szCs w:val="28"/>
        </w:rPr>
        <w:t xml:space="preserve">roject </w:t>
      </w:r>
      <w:r w:rsidR="00BF6593" w:rsidRPr="007844CB">
        <w:rPr>
          <w:rFonts w:ascii="Arial" w:hAnsi="Arial" w:cs="Arial"/>
          <w:b/>
          <w:bCs/>
          <w:color w:val="000000" w:themeColor="text1"/>
          <w:sz w:val="28"/>
          <w:szCs w:val="28"/>
        </w:rPr>
        <w:t>A</w:t>
      </w:r>
      <w:r w:rsidRPr="007844CB">
        <w:rPr>
          <w:rFonts w:ascii="Arial" w:hAnsi="Arial" w:cs="Arial"/>
          <w:b/>
          <w:bCs/>
          <w:color w:val="000000" w:themeColor="text1"/>
          <w:sz w:val="28"/>
          <w:szCs w:val="28"/>
        </w:rPr>
        <w:t>im</w:t>
      </w:r>
      <w:bookmarkEnd w:id="31"/>
    </w:p>
    <w:p w14:paraId="01C6CA12" w14:textId="77777777" w:rsidR="003239F6" w:rsidRPr="007844CB" w:rsidRDefault="003239F6" w:rsidP="007234A5">
      <w:pPr>
        <w:spacing w:after="200" w:line="360" w:lineRule="auto"/>
        <w:rPr>
          <w:rFonts w:ascii="Arial" w:hAnsi="Arial" w:cs="Arial"/>
          <w:color w:val="000000" w:themeColor="text1"/>
          <w:sz w:val="24"/>
          <w:szCs w:val="24"/>
        </w:rPr>
      </w:pPr>
      <w:r w:rsidRPr="007844CB">
        <w:rPr>
          <w:rFonts w:ascii="Arial" w:hAnsi="Arial" w:cs="Arial"/>
          <w:color w:val="000000" w:themeColor="text1"/>
          <w:sz w:val="24"/>
          <w:szCs w:val="24"/>
        </w:rPr>
        <w:t>The research project has successfully achieved its designated aim: to showcase the specific function of DLP to protect and remove sensitive data. This project's primary focus was emphasising DLP's efficacy in eradicating test data.</w:t>
      </w:r>
    </w:p>
    <w:p w14:paraId="74BB8B79" w14:textId="13E0F715" w:rsidR="00287ED9" w:rsidRPr="007844CB" w:rsidRDefault="003239F6" w:rsidP="007234A5">
      <w:pPr>
        <w:spacing w:after="200" w:line="360" w:lineRule="auto"/>
        <w:rPr>
          <w:rFonts w:ascii="Arial" w:hAnsi="Arial" w:cs="Arial"/>
          <w:color w:val="000000" w:themeColor="text1"/>
          <w:sz w:val="24"/>
          <w:szCs w:val="24"/>
        </w:rPr>
      </w:pPr>
      <w:r w:rsidRPr="007844CB">
        <w:rPr>
          <w:rFonts w:ascii="Arial" w:hAnsi="Arial" w:cs="Arial"/>
          <w:color w:val="000000" w:themeColor="text1"/>
          <w:sz w:val="24"/>
          <w:szCs w:val="24"/>
        </w:rPr>
        <w:t>However, despite the project's overall success in achieving its intended purpose, certain limitations surfaced in the DLP system's performance. While the system demonstrated competence in removing the detected test data in most instances, it encountered difficulties and did not redact the test data. These instances revealed a gap in the DLP system's capabilities as it struggled to remove the PII data effectively. Despite these limitations, the project was successful in meeting its aim. This demonstrates that DLP systems can be effective in protecting sensitive data. However, it is important to note that DLP systems are not perfect, and they can miss sensitive data.</w:t>
      </w:r>
    </w:p>
    <w:p w14:paraId="6480D47D" w14:textId="1AA6AD72" w:rsidR="00CD40A7" w:rsidRDefault="00213DB7" w:rsidP="007844CB">
      <w:pPr>
        <w:pStyle w:val="Heading2"/>
        <w:numPr>
          <w:ilvl w:val="1"/>
          <w:numId w:val="26"/>
        </w:numPr>
        <w:spacing w:line="360" w:lineRule="auto"/>
        <w:rPr>
          <w:rFonts w:ascii="Arial" w:hAnsi="Arial" w:cs="Arial"/>
          <w:b/>
          <w:bCs/>
          <w:color w:val="000000" w:themeColor="text1"/>
          <w:sz w:val="28"/>
          <w:szCs w:val="28"/>
        </w:rPr>
      </w:pPr>
      <w:bookmarkStart w:id="32" w:name="_Toc142942687"/>
      <w:r w:rsidRPr="007844CB">
        <w:rPr>
          <w:rFonts w:ascii="Arial" w:hAnsi="Arial" w:cs="Arial"/>
          <w:b/>
          <w:bCs/>
          <w:color w:val="000000" w:themeColor="text1"/>
          <w:sz w:val="28"/>
          <w:szCs w:val="28"/>
        </w:rPr>
        <w:t xml:space="preserve">Project </w:t>
      </w:r>
      <w:r w:rsidR="007844CB" w:rsidRPr="007844CB">
        <w:rPr>
          <w:rFonts w:ascii="Arial" w:hAnsi="Arial" w:cs="Arial"/>
          <w:b/>
          <w:bCs/>
          <w:color w:val="000000" w:themeColor="text1"/>
          <w:sz w:val="28"/>
          <w:szCs w:val="28"/>
        </w:rPr>
        <w:t>Evaluation for Future DLP Research</w:t>
      </w:r>
      <w:bookmarkEnd w:id="32"/>
    </w:p>
    <w:p w14:paraId="4E2E3044" w14:textId="1A893F61" w:rsidR="00686D90"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hAnsi="Arial" w:cs="Arial"/>
          <w:color w:val="000000" w:themeColor="text1"/>
          <w:sz w:val="24"/>
          <w:szCs w:val="24"/>
        </w:rPr>
        <w:t xml:space="preserve">The results of the DLP evaluation were generally as expected. The DLP solution was able to detect sensitive data when the rules were configured correctly. The comprehensive evaluation underscores the anticipated pattern in most aspects, affirming the efficacy of meticulous rule customization in the DLP system's operational effectiveness. </w:t>
      </w:r>
      <w:r w:rsidR="00686D90" w:rsidRPr="007844CB">
        <w:rPr>
          <w:rFonts w:ascii="Arial" w:eastAsia="Times New Roman" w:hAnsi="Arial" w:cs="Arial"/>
          <w:color w:val="0E101A"/>
          <w:kern w:val="0"/>
          <w:sz w:val="24"/>
          <w:szCs w:val="24"/>
          <w:lang w:eastAsia="en-GB"/>
          <w14:ligatures w14:val="none"/>
        </w:rPr>
        <w:t>However, a few things could be done differently if the project was done again.</w:t>
      </w:r>
    </w:p>
    <w:p w14:paraId="44740C72" w14:textId="77777777" w:rsidR="00686D90" w:rsidRPr="007844CB" w:rsidRDefault="00686D90" w:rsidP="007234A5">
      <w:pPr>
        <w:spacing w:after="0" w:line="360" w:lineRule="auto"/>
        <w:rPr>
          <w:rFonts w:ascii="Arial" w:eastAsia="Times New Roman" w:hAnsi="Arial" w:cs="Arial"/>
          <w:color w:val="0E101A"/>
          <w:kern w:val="0"/>
          <w:sz w:val="24"/>
          <w:szCs w:val="24"/>
          <w:lang w:eastAsia="en-GB"/>
          <w14:ligatures w14:val="none"/>
        </w:rPr>
      </w:pPr>
    </w:p>
    <w:p w14:paraId="12F10CB3" w14:textId="4E3AAA4F"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Firstly, it would be prudent to assign more time to the project to enable a more extensive review and customisation of the custom info-type rules, especially for national insurance numbers. The current rule </w:t>
      </w:r>
      <w:r w:rsidR="00150602" w:rsidRPr="007844CB">
        <w:rPr>
          <w:rFonts w:ascii="Arial" w:eastAsia="Times New Roman" w:hAnsi="Arial" w:cs="Arial"/>
          <w:color w:val="0E101A"/>
          <w:kern w:val="0"/>
          <w:sz w:val="24"/>
          <w:szCs w:val="24"/>
          <w:lang w:eastAsia="en-GB"/>
          <w14:ligatures w14:val="none"/>
        </w:rPr>
        <w:t>is</w:t>
      </w:r>
      <w:r w:rsidRPr="007844CB">
        <w:rPr>
          <w:rFonts w:ascii="Arial" w:eastAsia="Times New Roman" w:hAnsi="Arial" w:cs="Arial"/>
          <w:color w:val="0E101A"/>
          <w:kern w:val="0"/>
          <w:sz w:val="24"/>
          <w:szCs w:val="24"/>
          <w:lang w:eastAsia="en-GB"/>
          <w14:ligatures w14:val="none"/>
        </w:rPr>
        <w:t xml:space="preserve"> not effective at detecting and removing sensitive data types, but there could be further improvement by adding more specific patterns and keywords. This would ensure that the DLP system can catch even the most subtle attempts to exfiltrate this data.</w:t>
      </w:r>
    </w:p>
    <w:p w14:paraId="4480DAB6" w14:textId="77777777"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p>
    <w:p w14:paraId="1E534DFD" w14:textId="77777777"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Secondly, the expansion of the test so that more of the DLP's supported file formats could be included. The current test only covers a limited number of file types, so that the system efficiency may be affected by the different text-based formats. By expanding the test, the individual would better understand how the DLP system performs with varying types of data.</w:t>
      </w:r>
    </w:p>
    <w:p w14:paraId="7CE39C87" w14:textId="77777777"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p>
    <w:p w14:paraId="42F8DB08" w14:textId="77777777"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Thirdly, the exploration of the detection and removal of sensitive imagery. The current DLP system was only configured to detect and remove the loss of text-based data. Recognising that sensitive data can also be stored in images is essential. By exploring the detection and remediation of imagery, the project could make the DLP system more comprehensive and protect against a broader range of data loss threats.</w:t>
      </w:r>
    </w:p>
    <w:p w14:paraId="59FAAB3C" w14:textId="77777777" w:rsidR="00B65278" w:rsidRPr="007844CB" w:rsidRDefault="00B65278" w:rsidP="007234A5">
      <w:pPr>
        <w:spacing w:after="0" w:line="360" w:lineRule="auto"/>
        <w:rPr>
          <w:rFonts w:ascii="Arial" w:eastAsia="Times New Roman" w:hAnsi="Arial" w:cs="Arial"/>
          <w:color w:val="0E101A"/>
          <w:kern w:val="0"/>
          <w:sz w:val="24"/>
          <w:szCs w:val="24"/>
          <w:lang w:eastAsia="en-GB"/>
          <w14:ligatures w14:val="none"/>
        </w:rPr>
      </w:pPr>
    </w:p>
    <w:p w14:paraId="5FF7A2A3" w14:textId="596A951C" w:rsidR="00287ED9" w:rsidRPr="007844CB" w:rsidRDefault="004F0C87"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 xml:space="preserve">Fourthly, investigating the issue that caused problems opening the files to review the test data impacted the results. More time to explore the reason for the file corruption would have allowed for a better analysis of the DLP performance in terms of scanning and </w:t>
      </w:r>
      <w:proofErr w:type="gramStart"/>
      <w:r w:rsidRPr="007844CB">
        <w:rPr>
          <w:rFonts w:ascii="Arial" w:eastAsia="Times New Roman" w:hAnsi="Arial" w:cs="Arial"/>
          <w:color w:val="0E101A"/>
          <w:kern w:val="0"/>
          <w:sz w:val="24"/>
          <w:szCs w:val="24"/>
          <w:lang w:eastAsia="en-GB"/>
          <w14:ligatures w14:val="none"/>
        </w:rPr>
        <w:t>taking action</w:t>
      </w:r>
      <w:proofErr w:type="gramEnd"/>
      <w:r w:rsidRPr="007844CB">
        <w:rPr>
          <w:rFonts w:ascii="Arial" w:eastAsia="Times New Roman" w:hAnsi="Arial" w:cs="Arial"/>
          <w:color w:val="0E101A"/>
          <w:kern w:val="0"/>
          <w:sz w:val="24"/>
          <w:szCs w:val="24"/>
          <w:lang w:eastAsia="en-GB"/>
          <w14:ligatures w14:val="none"/>
        </w:rPr>
        <w:t xml:space="preserve"> on PII that was identified.</w:t>
      </w:r>
    </w:p>
    <w:p w14:paraId="3A473016" w14:textId="77777777" w:rsidR="004F0C87" w:rsidRPr="007844CB" w:rsidRDefault="004F0C87" w:rsidP="007234A5">
      <w:pPr>
        <w:spacing w:after="0" w:line="360" w:lineRule="auto"/>
        <w:rPr>
          <w:rFonts w:ascii="Arial" w:eastAsia="Times New Roman" w:hAnsi="Arial" w:cs="Arial"/>
          <w:color w:val="0E101A"/>
          <w:kern w:val="0"/>
          <w:sz w:val="24"/>
          <w:szCs w:val="24"/>
          <w:lang w:eastAsia="en-GB"/>
          <w14:ligatures w14:val="none"/>
        </w:rPr>
      </w:pPr>
    </w:p>
    <w:p w14:paraId="3A273429" w14:textId="77777777"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Finally, the exploration of other forms of personally identifiable information (PII) that the DLP system could protect. The current system is only designed to protect passport and national insurance numbers. However, many other types of PII could be at risk of loss, such as credit/debit card information, financial information, addresses, and contact information. Exploring the detection and remediation of these other forms of PII would make the DLP system even more valuable to the organisation.</w:t>
      </w:r>
    </w:p>
    <w:p w14:paraId="0D08E6C8" w14:textId="77777777"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p>
    <w:p w14:paraId="298A50FD" w14:textId="77777777"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Overall, the DLP project and its test results were an essential contribution to the cyber security team. However, it is apparent that the project could have been even more far-reaching by instigating the changes noted below.</w:t>
      </w:r>
    </w:p>
    <w:p w14:paraId="3A51B494" w14:textId="77777777"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p>
    <w:p w14:paraId="6B897438" w14:textId="2D71FE40" w:rsidR="00287ED9" w:rsidRPr="007844CB" w:rsidRDefault="00287ED9" w:rsidP="007234A5">
      <w:pPr>
        <w:numPr>
          <w:ilvl w:val="0"/>
          <w:numId w:val="16"/>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Assign more time to the project to allow for a more extensive review and customisation of the custom info</w:t>
      </w:r>
      <w:r w:rsidR="006263FE" w:rsidRPr="007844CB">
        <w:rPr>
          <w:rFonts w:ascii="Arial" w:eastAsia="Times New Roman" w:hAnsi="Arial" w:cs="Arial"/>
          <w:color w:val="0E101A"/>
          <w:kern w:val="0"/>
          <w:sz w:val="24"/>
          <w:szCs w:val="24"/>
          <w:lang w:eastAsia="en-GB"/>
          <w14:ligatures w14:val="none"/>
        </w:rPr>
        <w:t>-</w:t>
      </w:r>
      <w:r w:rsidRPr="007844CB">
        <w:rPr>
          <w:rFonts w:ascii="Arial" w:eastAsia="Times New Roman" w:hAnsi="Arial" w:cs="Arial"/>
          <w:color w:val="0E101A"/>
          <w:kern w:val="0"/>
          <w:sz w:val="24"/>
          <w:szCs w:val="24"/>
          <w:lang w:eastAsia="en-GB"/>
          <w14:ligatures w14:val="none"/>
        </w:rPr>
        <w:t>type rules.</w:t>
      </w:r>
    </w:p>
    <w:p w14:paraId="133C7C1C" w14:textId="77777777" w:rsidR="00287ED9" w:rsidRPr="007844CB" w:rsidRDefault="00287ED9" w:rsidP="007234A5">
      <w:pPr>
        <w:spacing w:after="0" w:line="360" w:lineRule="auto"/>
        <w:ind w:left="720"/>
        <w:rPr>
          <w:rFonts w:ascii="Arial" w:eastAsia="Times New Roman" w:hAnsi="Arial" w:cs="Arial"/>
          <w:color w:val="0E101A"/>
          <w:kern w:val="0"/>
          <w:sz w:val="24"/>
          <w:szCs w:val="24"/>
          <w:lang w:eastAsia="en-GB"/>
          <w14:ligatures w14:val="none"/>
        </w:rPr>
      </w:pPr>
    </w:p>
    <w:p w14:paraId="12720A14" w14:textId="77777777" w:rsidR="00287ED9" w:rsidRPr="007844CB" w:rsidRDefault="00287ED9" w:rsidP="007234A5">
      <w:pPr>
        <w:numPr>
          <w:ilvl w:val="0"/>
          <w:numId w:val="16"/>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Expand the test to include more of the DLP's supported file formats.</w:t>
      </w:r>
    </w:p>
    <w:p w14:paraId="3BF954D1" w14:textId="77777777" w:rsidR="00287ED9" w:rsidRPr="007844CB" w:rsidRDefault="00287ED9" w:rsidP="007234A5">
      <w:pPr>
        <w:spacing w:after="0" w:line="360" w:lineRule="auto"/>
        <w:ind w:left="720"/>
        <w:rPr>
          <w:rFonts w:ascii="Arial" w:eastAsia="Times New Roman" w:hAnsi="Arial" w:cs="Arial"/>
          <w:color w:val="0E101A"/>
          <w:kern w:val="0"/>
          <w:sz w:val="24"/>
          <w:szCs w:val="24"/>
          <w:lang w:eastAsia="en-GB"/>
          <w14:ligatures w14:val="none"/>
        </w:rPr>
      </w:pPr>
    </w:p>
    <w:p w14:paraId="6737AE90" w14:textId="77777777" w:rsidR="00287ED9" w:rsidRPr="007844CB" w:rsidRDefault="00287ED9" w:rsidP="007234A5">
      <w:pPr>
        <w:numPr>
          <w:ilvl w:val="0"/>
          <w:numId w:val="16"/>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Explore the detection and remediation of imagery.</w:t>
      </w:r>
    </w:p>
    <w:p w14:paraId="109C7FE7" w14:textId="77777777" w:rsidR="00933B31" w:rsidRPr="007844CB" w:rsidRDefault="00933B31" w:rsidP="007234A5">
      <w:pPr>
        <w:pStyle w:val="ListParagraph"/>
        <w:spacing w:line="360" w:lineRule="auto"/>
        <w:rPr>
          <w:rFonts w:ascii="Arial" w:eastAsia="Times New Roman" w:hAnsi="Arial" w:cs="Arial"/>
          <w:color w:val="0E101A"/>
          <w:kern w:val="0"/>
          <w:sz w:val="28"/>
          <w:szCs w:val="28"/>
          <w:lang w:eastAsia="en-GB"/>
          <w14:ligatures w14:val="none"/>
        </w:rPr>
      </w:pPr>
    </w:p>
    <w:p w14:paraId="59439448" w14:textId="5E358AC7" w:rsidR="00933B31" w:rsidRPr="007844CB" w:rsidRDefault="00933B31" w:rsidP="007234A5">
      <w:pPr>
        <w:numPr>
          <w:ilvl w:val="0"/>
          <w:numId w:val="16"/>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Explore issues encountered by file corruption on the data file scanned.</w:t>
      </w:r>
    </w:p>
    <w:p w14:paraId="5E30C5F1" w14:textId="77777777" w:rsidR="00287ED9" w:rsidRPr="007844CB" w:rsidRDefault="00287ED9" w:rsidP="007234A5">
      <w:pPr>
        <w:spacing w:after="0" w:line="360" w:lineRule="auto"/>
        <w:ind w:left="720"/>
        <w:rPr>
          <w:rFonts w:ascii="Arial" w:eastAsia="Times New Roman" w:hAnsi="Arial" w:cs="Arial"/>
          <w:color w:val="0E101A"/>
          <w:kern w:val="0"/>
          <w:sz w:val="24"/>
          <w:szCs w:val="24"/>
          <w:lang w:eastAsia="en-GB"/>
          <w14:ligatures w14:val="none"/>
        </w:rPr>
      </w:pPr>
    </w:p>
    <w:p w14:paraId="1026A384" w14:textId="77777777" w:rsidR="00287ED9" w:rsidRPr="007844CB" w:rsidRDefault="00287ED9" w:rsidP="007234A5">
      <w:pPr>
        <w:numPr>
          <w:ilvl w:val="0"/>
          <w:numId w:val="16"/>
        </w:num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Explore other forms of PII that the DLP system could protect.</w:t>
      </w:r>
    </w:p>
    <w:p w14:paraId="355BC72F" w14:textId="77777777" w:rsidR="00287ED9" w:rsidRPr="007844CB" w:rsidRDefault="00287ED9" w:rsidP="007234A5">
      <w:pPr>
        <w:spacing w:after="0" w:line="360" w:lineRule="auto"/>
        <w:ind w:left="720"/>
        <w:rPr>
          <w:rFonts w:ascii="Arial" w:eastAsia="Times New Roman" w:hAnsi="Arial" w:cs="Arial"/>
          <w:color w:val="0E101A"/>
          <w:kern w:val="0"/>
          <w:sz w:val="24"/>
          <w:szCs w:val="24"/>
          <w:lang w:eastAsia="en-GB"/>
          <w14:ligatures w14:val="none"/>
        </w:rPr>
      </w:pPr>
    </w:p>
    <w:p w14:paraId="1CF533D0" w14:textId="77777777" w:rsidR="00287ED9" w:rsidRPr="007844CB" w:rsidRDefault="00287ED9" w:rsidP="007234A5">
      <w:pPr>
        <w:spacing w:after="0" w:line="360" w:lineRule="auto"/>
        <w:rPr>
          <w:rFonts w:ascii="Arial" w:eastAsia="Times New Roman" w:hAnsi="Arial" w:cs="Arial"/>
          <w:color w:val="0E101A"/>
          <w:kern w:val="0"/>
          <w:sz w:val="24"/>
          <w:szCs w:val="24"/>
          <w:lang w:eastAsia="en-GB"/>
          <w14:ligatures w14:val="none"/>
        </w:rPr>
      </w:pPr>
      <w:r w:rsidRPr="007844CB">
        <w:rPr>
          <w:rFonts w:ascii="Arial" w:eastAsia="Times New Roman" w:hAnsi="Arial" w:cs="Arial"/>
          <w:color w:val="0E101A"/>
          <w:kern w:val="0"/>
          <w:sz w:val="24"/>
          <w:szCs w:val="24"/>
          <w:lang w:eastAsia="en-GB"/>
          <w14:ligatures w14:val="none"/>
        </w:rPr>
        <w:t>By implementing these changes, the DLP system could have better protected the organisation's sensitive data from loss or exposure.</w:t>
      </w:r>
    </w:p>
    <w:p w14:paraId="0B9EEFEE" w14:textId="77777777" w:rsidR="001E6B9A" w:rsidRPr="007844CB" w:rsidRDefault="001E6B9A" w:rsidP="007234A5">
      <w:pPr>
        <w:spacing w:after="0" w:line="360" w:lineRule="auto"/>
        <w:rPr>
          <w:rFonts w:ascii="Arial" w:eastAsia="Times New Roman" w:hAnsi="Arial" w:cs="Arial"/>
          <w:color w:val="0E101A"/>
          <w:kern w:val="0"/>
          <w:lang w:eastAsia="en-GB"/>
          <w14:ligatures w14:val="none"/>
        </w:rPr>
      </w:pPr>
    </w:p>
    <w:p w14:paraId="15C445B8" w14:textId="1A3DAE75" w:rsidR="00287ED9" w:rsidRPr="007844CB" w:rsidRDefault="00DB5DE6" w:rsidP="007844CB">
      <w:pPr>
        <w:pStyle w:val="Heading1"/>
        <w:numPr>
          <w:ilvl w:val="0"/>
          <w:numId w:val="26"/>
        </w:numPr>
        <w:spacing w:line="360" w:lineRule="auto"/>
        <w:rPr>
          <w:rFonts w:ascii="Arial" w:hAnsi="Arial" w:cs="Arial"/>
          <w:b/>
          <w:bCs/>
          <w:color w:val="000000" w:themeColor="text1"/>
        </w:rPr>
      </w:pPr>
      <w:bookmarkStart w:id="33" w:name="_Toc142942688"/>
      <w:r w:rsidRPr="007844CB">
        <w:rPr>
          <w:rFonts w:ascii="Arial" w:hAnsi="Arial" w:cs="Arial"/>
          <w:b/>
          <w:color w:val="000000" w:themeColor="text1"/>
        </w:rPr>
        <w:t>Conclusion</w:t>
      </w:r>
      <w:bookmarkEnd w:id="33"/>
      <w:r w:rsidRPr="007844CB">
        <w:rPr>
          <w:rFonts w:ascii="Arial" w:hAnsi="Arial" w:cs="Arial"/>
          <w:b/>
          <w:color w:val="000000" w:themeColor="text1"/>
        </w:rPr>
        <w:t xml:space="preserve"> </w:t>
      </w:r>
      <w:r w:rsidR="00287ED9" w:rsidRPr="007844CB">
        <w:rPr>
          <w:rFonts w:ascii="Arial" w:hAnsi="Arial" w:cs="Arial"/>
          <w:b/>
          <w:bCs/>
          <w:color w:val="000000" w:themeColor="text1"/>
        </w:rPr>
        <w:t xml:space="preserve"> </w:t>
      </w:r>
    </w:p>
    <w:p w14:paraId="7614775B" w14:textId="6C68875D" w:rsidR="00150602" w:rsidRPr="007844CB" w:rsidRDefault="003A1EA5" w:rsidP="007234A5">
      <w:pPr>
        <w:spacing w:line="360" w:lineRule="auto"/>
        <w:rPr>
          <w:rFonts w:ascii="Arial" w:hAnsi="Arial" w:cs="Arial"/>
          <w:color w:val="000000" w:themeColor="text1"/>
          <w:sz w:val="24"/>
          <w:szCs w:val="24"/>
        </w:rPr>
      </w:pPr>
      <w:r w:rsidRPr="007844CB">
        <w:rPr>
          <w:rFonts w:ascii="Arial" w:hAnsi="Arial" w:cs="Arial"/>
          <w:color w:val="000000" w:themeColor="text1"/>
          <w:sz w:val="24"/>
          <w:szCs w:val="24"/>
        </w:rPr>
        <w:t xml:space="preserve">Overall, the project was </w:t>
      </w:r>
      <w:r w:rsidR="00150602" w:rsidRPr="007844CB">
        <w:rPr>
          <w:rFonts w:ascii="Arial" w:hAnsi="Arial" w:cs="Arial"/>
          <w:color w:val="000000" w:themeColor="text1"/>
          <w:sz w:val="24"/>
          <w:szCs w:val="24"/>
        </w:rPr>
        <w:t xml:space="preserve">successful in achieving its objectives of researching and configuring a </w:t>
      </w:r>
      <w:proofErr w:type="gramStart"/>
      <w:r w:rsidR="00150602" w:rsidRPr="007844CB">
        <w:rPr>
          <w:rFonts w:ascii="Arial" w:hAnsi="Arial" w:cs="Arial"/>
          <w:color w:val="000000" w:themeColor="text1"/>
          <w:sz w:val="24"/>
          <w:szCs w:val="24"/>
        </w:rPr>
        <w:t>cloud-based</w:t>
      </w:r>
      <w:proofErr w:type="gramEnd"/>
      <w:r w:rsidR="00150602" w:rsidRPr="007844CB">
        <w:rPr>
          <w:rFonts w:ascii="Arial" w:hAnsi="Arial" w:cs="Arial"/>
          <w:color w:val="000000" w:themeColor="text1"/>
          <w:sz w:val="24"/>
          <w:szCs w:val="24"/>
        </w:rPr>
        <w:t xml:space="preserve"> DLP system to scan and detect specific sensitive data, determining how successful DLP implementation is at identifying and removing sensitive data and devising methods for circumventing specific DLP controls and constructing recommendations against this.</w:t>
      </w:r>
    </w:p>
    <w:p w14:paraId="021C2B17" w14:textId="1E6E7144" w:rsidR="00150602" w:rsidRPr="007844CB" w:rsidRDefault="00150602" w:rsidP="007234A5">
      <w:pPr>
        <w:spacing w:line="360" w:lineRule="auto"/>
        <w:rPr>
          <w:rFonts w:ascii="Arial" w:hAnsi="Arial" w:cs="Arial"/>
          <w:color w:val="000000" w:themeColor="text1"/>
          <w:sz w:val="24"/>
          <w:szCs w:val="24"/>
        </w:rPr>
      </w:pPr>
      <w:r w:rsidRPr="007844CB">
        <w:rPr>
          <w:rFonts w:ascii="Arial" w:hAnsi="Arial" w:cs="Arial"/>
          <w:color w:val="000000" w:themeColor="text1"/>
          <w:sz w:val="24"/>
          <w:szCs w:val="24"/>
        </w:rPr>
        <w:t>The project results for passport numbers and driving licenses showed that custom info</w:t>
      </w:r>
      <w:r w:rsidR="006263FE" w:rsidRPr="007844CB">
        <w:rPr>
          <w:rFonts w:ascii="Arial" w:hAnsi="Arial" w:cs="Arial"/>
          <w:color w:val="000000" w:themeColor="text1"/>
          <w:sz w:val="24"/>
          <w:szCs w:val="24"/>
        </w:rPr>
        <w:t>-</w:t>
      </w:r>
      <w:r w:rsidRPr="007844CB">
        <w:rPr>
          <w:rFonts w:ascii="Arial" w:hAnsi="Arial" w:cs="Arial"/>
          <w:color w:val="000000" w:themeColor="text1"/>
          <w:sz w:val="24"/>
          <w:szCs w:val="24"/>
        </w:rPr>
        <w:t>types showcased a significantly higher efficiency. For passport numbers, the success rate for the custom info-type stood at 66.44%, compared to a poor 6.12% for the stored info-type. Similarly, the driving licenses data set recorded a success rate of 84.72% for the custom info-type, which was markedly higher than the 7.45% recorded for the stored info-type. A significant discovery was regarding the driving license format for the stored info-type. The poor performance of the stored info-type for driving licenses might be attributed to the DLP system's format not aligning with that of a UK driving license. Google needs to update the driving license pattern to match the actual pattern of a UK license number. This should be of high importance to Google UK as this could impact UK-based customers utilising DLP for their PII data.</w:t>
      </w:r>
    </w:p>
    <w:p w14:paraId="5D0920B3" w14:textId="24EA6EC3" w:rsidR="00150602" w:rsidRPr="007844CB" w:rsidRDefault="00150602" w:rsidP="007234A5">
      <w:pPr>
        <w:spacing w:line="360" w:lineRule="auto"/>
        <w:rPr>
          <w:rFonts w:ascii="Arial" w:hAnsi="Arial" w:cs="Arial"/>
          <w:color w:val="000000" w:themeColor="text1"/>
          <w:sz w:val="24"/>
          <w:szCs w:val="24"/>
        </w:rPr>
      </w:pPr>
      <w:r w:rsidRPr="007844CB">
        <w:rPr>
          <w:rFonts w:ascii="Arial" w:hAnsi="Arial" w:cs="Arial"/>
          <w:color w:val="000000" w:themeColor="text1"/>
          <w:sz w:val="24"/>
          <w:szCs w:val="24"/>
        </w:rPr>
        <w:t xml:space="preserve">However, it's noteworthy that for national insurance numbers, the stored info-type fared marginally better than the custom info-type, with success rates of 33.05% and 23.61%, respectively. There could be errors in the re2 regex syntax used for national insurance that requires further configuration. </w:t>
      </w:r>
    </w:p>
    <w:p w14:paraId="3B76F80D" w14:textId="08480B87" w:rsidR="00FF4AF5" w:rsidRPr="007844CB" w:rsidRDefault="00150602" w:rsidP="007234A5">
      <w:pPr>
        <w:spacing w:line="360" w:lineRule="auto"/>
        <w:rPr>
          <w:rFonts w:ascii="Arial" w:hAnsi="Arial" w:cs="Arial"/>
          <w:color w:val="000000" w:themeColor="text1"/>
          <w:sz w:val="24"/>
          <w:szCs w:val="24"/>
        </w:rPr>
      </w:pPr>
      <w:r w:rsidRPr="007844CB">
        <w:rPr>
          <w:rFonts w:ascii="Arial" w:hAnsi="Arial" w:cs="Arial"/>
          <w:color w:val="000000" w:themeColor="text1"/>
          <w:sz w:val="24"/>
          <w:szCs w:val="24"/>
        </w:rPr>
        <w:t xml:space="preserve">The rigorous process comprised 26 inspection jobs, summing up to a total of 156. A respectable consistency was maintained as no variation was noted among the results of these inspection jobs. It was also discerned that corruption of specific file </w:t>
      </w:r>
      <w:r w:rsidRPr="007844CB">
        <w:rPr>
          <w:rFonts w:ascii="Arial" w:hAnsi="Arial" w:cs="Arial"/>
          <w:color w:val="000000" w:themeColor="text1"/>
          <w:sz w:val="24"/>
          <w:szCs w:val="24"/>
        </w:rPr>
        <w:lastRenderedPageBreak/>
        <w:t>formats, notably HTM and XML, had a profound influence on the success and failure rates of each inspection job.</w:t>
      </w:r>
    </w:p>
    <w:p w14:paraId="34F67B5F" w14:textId="77777777" w:rsidR="00F80AEE" w:rsidRPr="007844CB" w:rsidRDefault="00F80AEE" w:rsidP="007234A5">
      <w:pPr>
        <w:spacing w:line="360" w:lineRule="auto"/>
        <w:rPr>
          <w:rFonts w:ascii="Arial" w:hAnsi="Arial" w:cs="Arial"/>
          <w:color w:val="000000" w:themeColor="text1"/>
          <w:sz w:val="24"/>
          <w:szCs w:val="24"/>
        </w:rPr>
      </w:pPr>
      <w:r w:rsidRPr="007844CB">
        <w:rPr>
          <w:rFonts w:ascii="Arial" w:hAnsi="Arial" w:cs="Arial"/>
          <w:color w:val="000000" w:themeColor="text1"/>
          <w:sz w:val="24"/>
          <w:szCs w:val="24"/>
        </w:rPr>
        <w:t>The project evaluated the efficiency of cloud-based data loss prevention (DLP) for text-based PII data. As the evaluation concluded, potential areas of exploration emerged that could provide a broader understanding of data protection in cloud environments.</w:t>
      </w:r>
    </w:p>
    <w:p w14:paraId="48914D26" w14:textId="77777777" w:rsidR="00F80AEE" w:rsidRPr="007844CB" w:rsidRDefault="00F80AEE" w:rsidP="007234A5">
      <w:pPr>
        <w:spacing w:line="360" w:lineRule="auto"/>
        <w:rPr>
          <w:rFonts w:ascii="Arial" w:hAnsi="Arial" w:cs="Arial"/>
          <w:color w:val="000000" w:themeColor="text1"/>
          <w:sz w:val="24"/>
          <w:szCs w:val="24"/>
        </w:rPr>
      </w:pPr>
      <w:r w:rsidRPr="007844CB">
        <w:rPr>
          <w:rFonts w:ascii="Arial" w:hAnsi="Arial" w:cs="Arial"/>
          <w:color w:val="000000" w:themeColor="text1"/>
          <w:sz w:val="24"/>
          <w:szCs w:val="24"/>
        </w:rPr>
        <w:t>One significant inquiry was the possible need for further investigation into the detection and remediation of imagery. While the current study concentrated primarily on textual PII data, imagery often contains sensitive information that, when left unprotected, poses risks to an organisation's data security. Delving deeper into the challenges and solutions of protecting images can offer a more comprehensive view of DLP's capability in cloud settings.</w:t>
      </w:r>
    </w:p>
    <w:p w14:paraId="64897E94" w14:textId="77777777" w:rsidR="00F80AEE" w:rsidRPr="007844CB" w:rsidRDefault="00F80AEE" w:rsidP="007234A5">
      <w:pPr>
        <w:spacing w:line="360" w:lineRule="auto"/>
        <w:rPr>
          <w:rFonts w:ascii="Arial" w:hAnsi="Arial" w:cs="Arial"/>
          <w:color w:val="000000" w:themeColor="text1"/>
          <w:sz w:val="24"/>
          <w:szCs w:val="24"/>
        </w:rPr>
      </w:pPr>
      <w:r w:rsidRPr="007844CB">
        <w:rPr>
          <w:rFonts w:ascii="Arial" w:hAnsi="Arial" w:cs="Arial"/>
          <w:color w:val="000000" w:themeColor="text1"/>
          <w:sz w:val="24"/>
          <w:szCs w:val="24"/>
        </w:rPr>
        <w:t>In addition, the expanding the scope of the PII that was used. It should be worth investigating how efficient cloud DLP could be in detecting and remediating financial details, addresses, email addresses, or contact numbers.</w:t>
      </w:r>
    </w:p>
    <w:p w14:paraId="0BCE0FB5" w14:textId="1E9F3C73" w:rsidR="00150602" w:rsidRPr="007844CB" w:rsidRDefault="00F80AEE" w:rsidP="007234A5">
      <w:pPr>
        <w:spacing w:line="360" w:lineRule="auto"/>
        <w:rPr>
          <w:rFonts w:ascii="Arial" w:hAnsi="Arial" w:cs="Arial"/>
          <w:color w:val="000000" w:themeColor="text1"/>
          <w:sz w:val="24"/>
          <w:szCs w:val="24"/>
        </w:rPr>
      </w:pPr>
      <w:r w:rsidRPr="007844CB">
        <w:rPr>
          <w:rFonts w:ascii="Arial" w:hAnsi="Arial" w:cs="Arial"/>
          <w:color w:val="000000" w:themeColor="text1"/>
          <w:sz w:val="24"/>
          <w:szCs w:val="24"/>
        </w:rPr>
        <w:t>The key role of custom info-type rules within a DLP system warrants deeper exploration. The project highlighted the advantages originating from the examination and tailored adjustment of these rules. Tailoring these regulations enables organisations to sharpen the precision and operational efficacy of the DLP system. This ensures a tighter alignment with organisational requirements, thereby curtailing false positives. Researching the most effective methods for rule customisation could be vital for institutions aiming to harness the full potential of their DLP strategies.</w:t>
      </w:r>
    </w:p>
    <w:p w14:paraId="541295F2" w14:textId="0B6D1744" w:rsidR="00664410" w:rsidRDefault="00664410" w:rsidP="007234A5">
      <w:pPr>
        <w:spacing w:line="360" w:lineRule="auto"/>
        <w:rPr>
          <w:rFonts w:ascii="Arial" w:hAnsi="Arial" w:cs="Arial"/>
          <w:b/>
          <w:bCs/>
          <w:color w:val="000000" w:themeColor="text1"/>
        </w:rPr>
      </w:pPr>
    </w:p>
    <w:p w14:paraId="007AFC07" w14:textId="77777777" w:rsidR="00B17FA8" w:rsidRDefault="00B17FA8" w:rsidP="007234A5">
      <w:pPr>
        <w:spacing w:line="360" w:lineRule="auto"/>
        <w:rPr>
          <w:rFonts w:ascii="Arial" w:hAnsi="Arial" w:cs="Arial"/>
          <w:b/>
          <w:bCs/>
          <w:color w:val="000000" w:themeColor="text1"/>
        </w:rPr>
      </w:pPr>
    </w:p>
    <w:p w14:paraId="4E09E93F" w14:textId="77777777" w:rsidR="00B17FA8" w:rsidRDefault="00B17FA8" w:rsidP="007234A5">
      <w:pPr>
        <w:spacing w:line="360" w:lineRule="auto"/>
        <w:rPr>
          <w:rFonts w:ascii="Arial" w:hAnsi="Arial" w:cs="Arial"/>
          <w:b/>
          <w:bCs/>
          <w:color w:val="000000" w:themeColor="text1"/>
        </w:rPr>
      </w:pPr>
    </w:p>
    <w:p w14:paraId="7F91C7A0" w14:textId="77777777" w:rsidR="001137F3" w:rsidRDefault="001137F3" w:rsidP="007234A5">
      <w:pPr>
        <w:spacing w:line="360" w:lineRule="auto"/>
        <w:rPr>
          <w:rFonts w:ascii="Arial" w:hAnsi="Arial" w:cs="Arial"/>
          <w:b/>
          <w:bCs/>
          <w:color w:val="000000" w:themeColor="text1"/>
        </w:rPr>
      </w:pPr>
    </w:p>
    <w:p w14:paraId="3655213A" w14:textId="77777777" w:rsidR="001137F3" w:rsidRDefault="001137F3" w:rsidP="007234A5">
      <w:pPr>
        <w:spacing w:line="360" w:lineRule="auto"/>
        <w:rPr>
          <w:rFonts w:ascii="Arial" w:hAnsi="Arial" w:cs="Arial"/>
          <w:b/>
          <w:bCs/>
          <w:color w:val="000000" w:themeColor="text1"/>
        </w:rPr>
      </w:pPr>
    </w:p>
    <w:p w14:paraId="5B895DEF" w14:textId="77777777" w:rsidR="00B17FA8" w:rsidRPr="007844CB" w:rsidRDefault="00B17FA8" w:rsidP="007234A5">
      <w:pPr>
        <w:spacing w:line="360" w:lineRule="auto"/>
        <w:rPr>
          <w:rFonts w:ascii="Arial" w:hAnsi="Arial" w:cs="Arial"/>
          <w:b/>
          <w:bCs/>
          <w:color w:val="000000" w:themeColor="text1"/>
        </w:rPr>
      </w:pPr>
    </w:p>
    <w:bookmarkStart w:id="34" w:name="_Toc142942689" w:displacedByCustomXml="next"/>
    <w:sdt>
      <w:sdtPr>
        <w:rPr>
          <w:rFonts w:ascii="Arial" w:eastAsiaTheme="minorHAnsi" w:hAnsi="Arial" w:cs="Arial"/>
          <w:color w:val="auto"/>
          <w:kern w:val="2"/>
          <w:sz w:val="22"/>
          <w:szCs w:val="22"/>
          <w:lang w:val="en-GB"/>
          <w14:ligatures w14:val="standardContextual"/>
        </w:rPr>
        <w:id w:val="-1109193002"/>
        <w:docPartObj>
          <w:docPartGallery w:val="Bibliographies"/>
          <w:docPartUnique/>
        </w:docPartObj>
      </w:sdtPr>
      <w:sdtContent>
        <w:p w14:paraId="10A3F148" w14:textId="1E3E8146" w:rsidR="00664410" w:rsidRPr="007844CB" w:rsidRDefault="00664410" w:rsidP="007844CB">
          <w:pPr>
            <w:pStyle w:val="Heading1"/>
            <w:numPr>
              <w:ilvl w:val="0"/>
              <w:numId w:val="26"/>
            </w:numPr>
            <w:spacing w:line="360" w:lineRule="auto"/>
            <w:rPr>
              <w:rFonts w:ascii="Arial" w:hAnsi="Arial" w:cs="Arial"/>
              <w:b/>
              <w:bCs/>
              <w:color w:val="auto"/>
            </w:rPr>
          </w:pPr>
          <w:r w:rsidRPr="007844CB">
            <w:rPr>
              <w:rFonts w:ascii="Arial" w:hAnsi="Arial" w:cs="Arial"/>
              <w:b/>
              <w:bCs/>
              <w:color w:val="auto"/>
            </w:rPr>
            <w:t>References</w:t>
          </w:r>
          <w:bookmarkEnd w:id="34"/>
        </w:p>
        <w:sdt>
          <w:sdtPr>
            <w:rPr>
              <w:rFonts w:ascii="Arial" w:hAnsi="Arial" w:cs="Arial"/>
            </w:rPr>
            <w:id w:val="-573587230"/>
            <w:bibliography/>
          </w:sdtPr>
          <w:sdtContent>
            <w:p w14:paraId="4A291961" w14:textId="77777777" w:rsidR="00664410" w:rsidRPr="007844CB" w:rsidRDefault="00664410" w:rsidP="007234A5">
              <w:pPr>
                <w:spacing w:line="360" w:lineRule="auto"/>
                <w:rPr>
                  <w:rFonts w:ascii="Arial" w:hAnsi="Arial" w:cs="Arial"/>
                  <w:noProof/>
                </w:rPr>
              </w:pPr>
              <w:r w:rsidRPr="007844CB">
                <w:rPr>
                  <w:rFonts w:ascii="Arial" w:hAnsi="Arial" w:cs="Arial"/>
                </w:rPr>
                <w:fldChar w:fldCharType="begin"/>
              </w:r>
              <w:r w:rsidRPr="007844CB">
                <w:rPr>
                  <w:rFonts w:ascii="Arial" w:hAnsi="Arial" w:cs="Arial"/>
                </w:rPr>
                <w:instrText xml:space="preserve"> BIBLIOGRAPHY </w:instrText>
              </w:r>
              <w:r w:rsidRPr="007844CB">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664410" w:rsidRPr="007844CB" w14:paraId="2C47ACF7" w14:textId="77777777">
                <w:trPr>
                  <w:divId w:val="1718355000"/>
                  <w:tblCellSpacing w:w="15" w:type="dxa"/>
                </w:trPr>
                <w:tc>
                  <w:tcPr>
                    <w:tcW w:w="50" w:type="pct"/>
                    <w:hideMark/>
                  </w:tcPr>
                  <w:p w14:paraId="56D5E0E4" w14:textId="3EE74AB0" w:rsidR="00664410" w:rsidRPr="007844CB" w:rsidRDefault="00664410" w:rsidP="007234A5">
                    <w:pPr>
                      <w:pStyle w:val="Bibliography"/>
                      <w:spacing w:line="360" w:lineRule="auto"/>
                      <w:rPr>
                        <w:rFonts w:ascii="Arial" w:hAnsi="Arial" w:cs="Arial"/>
                        <w:noProof/>
                        <w:kern w:val="0"/>
                        <w:sz w:val="24"/>
                        <w:szCs w:val="24"/>
                        <w:lang w:val="en-US"/>
                        <w14:ligatures w14:val="none"/>
                      </w:rPr>
                    </w:pPr>
                    <w:r w:rsidRPr="007844CB">
                      <w:rPr>
                        <w:rFonts w:ascii="Arial" w:hAnsi="Arial" w:cs="Arial"/>
                        <w:noProof/>
                        <w:sz w:val="24"/>
                        <w:szCs w:val="24"/>
                        <w:lang w:val="en-US"/>
                      </w:rPr>
                      <w:t xml:space="preserve">[1] </w:t>
                    </w:r>
                  </w:p>
                </w:tc>
                <w:tc>
                  <w:tcPr>
                    <w:tcW w:w="0" w:type="auto"/>
                    <w:hideMark/>
                  </w:tcPr>
                  <w:p w14:paraId="6621730D" w14:textId="77777777" w:rsidR="00664410" w:rsidRPr="007844CB" w:rsidRDefault="00664410" w:rsidP="007234A5">
                    <w:pPr>
                      <w:pStyle w:val="Bibliography"/>
                      <w:spacing w:line="360" w:lineRule="auto"/>
                      <w:rPr>
                        <w:rFonts w:ascii="Arial" w:hAnsi="Arial" w:cs="Arial"/>
                        <w:noProof/>
                        <w:sz w:val="24"/>
                        <w:szCs w:val="24"/>
                        <w:lang w:val="en-US"/>
                      </w:rPr>
                    </w:pPr>
                    <w:r w:rsidRPr="007844CB">
                      <w:rPr>
                        <w:rFonts w:ascii="Arial" w:hAnsi="Arial" w:cs="Arial"/>
                        <w:noProof/>
                        <w:sz w:val="24"/>
                        <w:szCs w:val="24"/>
                        <w:lang w:val="en-US"/>
                      </w:rPr>
                      <w:t>M. K. Pratt, "The importance of data security in the enterprise," August 2022. [Online]. Available: https://www.techtarget.com/searchsecurity/feature/The-importance-of-data-security-in-the-enterprise. [Accessed 14 June 2023].</w:t>
                    </w:r>
                  </w:p>
                </w:tc>
              </w:tr>
              <w:tr w:rsidR="00664410" w:rsidRPr="007844CB" w14:paraId="5C99D226" w14:textId="77777777">
                <w:trPr>
                  <w:divId w:val="1718355000"/>
                  <w:tblCellSpacing w:w="15" w:type="dxa"/>
                </w:trPr>
                <w:tc>
                  <w:tcPr>
                    <w:tcW w:w="50" w:type="pct"/>
                    <w:hideMark/>
                  </w:tcPr>
                  <w:p w14:paraId="54C34124" w14:textId="77777777" w:rsidR="00664410" w:rsidRPr="007844CB" w:rsidRDefault="00664410" w:rsidP="007234A5">
                    <w:pPr>
                      <w:pStyle w:val="Bibliography"/>
                      <w:spacing w:line="360" w:lineRule="auto"/>
                      <w:rPr>
                        <w:rFonts w:ascii="Arial" w:hAnsi="Arial" w:cs="Arial"/>
                        <w:noProof/>
                        <w:sz w:val="24"/>
                        <w:szCs w:val="24"/>
                        <w:lang w:val="en-US"/>
                      </w:rPr>
                    </w:pPr>
                    <w:r w:rsidRPr="007844CB">
                      <w:rPr>
                        <w:rFonts w:ascii="Arial" w:hAnsi="Arial" w:cs="Arial"/>
                        <w:noProof/>
                        <w:sz w:val="24"/>
                        <w:szCs w:val="24"/>
                        <w:lang w:val="en-US"/>
                      </w:rPr>
                      <w:t xml:space="preserve">[2] </w:t>
                    </w:r>
                  </w:p>
                </w:tc>
                <w:tc>
                  <w:tcPr>
                    <w:tcW w:w="0" w:type="auto"/>
                    <w:hideMark/>
                  </w:tcPr>
                  <w:p w14:paraId="61A6F1DF" w14:textId="77777777" w:rsidR="00664410" w:rsidRPr="007844CB" w:rsidRDefault="00664410" w:rsidP="007234A5">
                    <w:pPr>
                      <w:pStyle w:val="Bibliography"/>
                      <w:spacing w:line="360" w:lineRule="auto"/>
                      <w:rPr>
                        <w:rFonts w:ascii="Arial" w:hAnsi="Arial" w:cs="Arial"/>
                        <w:noProof/>
                        <w:sz w:val="24"/>
                        <w:szCs w:val="24"/>
                        <w:lang w:val="en-US"/>
                      </w:rPr>
                    </w:pPr>
                    <w:r w:rsidRPr="007844CB">
                      <w:rPr>
                        <w:rFonts w:ascii="Arial" w:hAnsi="Arial" w:cs="Arial"/>
                        <w:noProof/>
                        <w:sz w:val="24"/>
                        <w:szCs w:val="24"/>
                        <w:lang w:val="en-US"/>
                      </w:rPr>
                      <w:t>T. O. o. C. (Ofcom), "Cloud services market study - Interim report," The Office of Communications, 2023.</w:t>
                    </w:r>
                  </w:p>
                </w:tc>
              </w:tr>
              <w:tr w:rsidR="00664410" w:rsidRPr="007844CB" w14:paraId="0CFFE5AC" w14:textId="77777777">
                <w:trPr>
                  <w:divId w:val="1718355000"/>
                  <w:tblCellSpacing w:w="15" w:type="dxa"/>
                </w:trPr>
                <w:tc>
                  <w:tcPr>
                    <w:tcW w:w="50" w:type="pct"/>
                    <w:hideMark/>
                  </w:tcPr>
                  <w:p w14:paraId="141FE95A" w14:textId="77777777" w:rsidR="00664410" w:rsidRPr="007844CB" w:rsidRDefault="00664410" w:rsidP="007234A5">
                    <w:pPr>
                      <w:pStyle w:val="Bibliography"/>
                      <w:spacing w:line="360" w:lineRule="auto"/>
                      <w:rPr>
                        <w:rFonts w:ascii="Arial" w:hAnsi="Arial" w:cs="Arial"/>
                        <w:noProof/>
                        <w:lang w:val="en-US"/>
                      </w:rPr>
                    </w:pPr>
                    <w:r w:rsidRPr="007844CB">
                      <w:rPr>
                        <w:rFonts w:ascii="Arial" w:hAnsi="Arial" w:cs="Arial"/>
                        <w:noProof/>
                        <w:lang w:val="en-US"/>
                      </w:rPr>
                      <w:t xml:space="preserve">[3] </w:t>
                    </w:r>
                  </w:p>
                </w:tc>
                <w:tc>
                  <w:tcPr>
                    <w:tcW w:w="0" w:type="auto"/>
                    <w:hideMark/>
                  </w:tcPr>
                  <w:p w14:paraId="2747EA9A" w14:textId="77777777" w:rsidR="00664410" w:rsidRPr="007844CB" w:rsidRDefault="00664410" w:rsidP="007234A5">
                    <w:pPr>
                      <w:pStyle w:val="Bibliography"/>
                      <w:spacing w:line="360" w:lineRule="auto"/>
                      <w:rPr>
                        <w:rFonts w:ascii="Arial" w:hAnsi="Arial" w:cs="Arial"/>
                        <w:noProof/>
                        <w:sz w:val="24"/>
                        <w:szCs w:val="24"/>
                        <w:lang w:val="en-US"/>
                      </w:rPr>
                    </w:pPr>
                    <w:r w:rsidRPr="007844CB">
                      <w:rPr>
                        <w:rFonts w:ascii="Arial" w:hAnsi="Arial" w:cs="Arial"/>
                        <w:noProof/>
                        <w:sz w:val="24"/>
                        <w:szCs w:val="24"/>
                        <w:lang w:val="en-US"/>
                      </w:rPr>
                      <w:t>P. Schroeder, "Equifax's $700 million data breach settlement spurs criticism, calls for new rules," The Thomson Reuters, 22 July 2019. [Online]. Available: https://www.reuters.com/article/cbusiness-us-equifax-cyber-settlement-idCAKCN1UH16Y-OCABS. [Accessed 10 July 2023].</w:t>
                    </w:r>
                  </w:p>
                </w:tc>
              </w:tr>
              <w:tr w:rsidR="00664410" w:rsidRPr="007844CB" w14:paraId="5BEEA727" w14:textId="77777777">
                <w:trPr>
                  <w:divId w:val="1718355000"/>
                  <w:tblCellSpacing w:w="15" w:type="dxa"/>
                </w:trPr>
                <w:tc>
                  <w:tcPr>
                    <w:tcW w:w="50" w:type="pct"/>
                    <w:hideMark/>
                  </w:tcPr>
                  <w:p w14:paraId="501AB526" w14:textId="77777777" w:rsidR="00664410" w:rsidRPr="007844CB" w:rsidRDefault="00664410" w:rsidP="007234A5">
                    <w:pPr>
                      <w:pStyle w:val="Bibliography"/>
                      <w:spacing w:line="360" w:lineRule="auto"/>
                      <w:rPr>
                        <w:rFonts w:ascii="Arial" w:hAnsi="Arial" w:cs="Arial"/>
                        <w:noProof/>
                        <w:lang w:val="en-US"/>
                      </w:rPr>
                    </w:pPr>
                    <w:r w:rsidRPr="007844CB">
                      <w:rPr>
                        <w:rFonts w:ascii="Arial" w:hAnsi="Arial" w:cs="Arial"/>
                        <w:noProof/>
                        <w:lang w:val="en-US"/>
                      </w:rPr>
                      <w:t xml:space="preserve">[4] </w:t>
                    </w:r>
                  </w:p>
                </w:tc>
                <w:tc>
                  <w:tcPr>
                    <w:tcW w:w="0" w:type="auto"/>
                    <w:hideMark/>
                  </w:tcPr>
                  <w:p w14:paraId="2BA45F74" w14:textId="77777777" w:rsidR="00664410" w:rsidRPr="007844CB" w:rsidRDefault="00664410" w:rsidP="007234A5">
                    <w:pPr>
                      <w:pStyle w:val="Bibliography"/>
                      <w:spacing w:line="360" w:lineRule="auto"/>
                      <w:rPr>
                        <w:rFonts w:ascii="Arial" w:hAnsi="Arial" w:cs="Arial"/>
                        <w:noProof/>
                        <w:sz w:val="24"/>
                        <w:szCs w:val="24"/>
                        <w:lang w:val="en-US"/>
                      </w:rPr>
                    </w:pPr>
                    <w:r w:rsidRPr="007844CB">
                      <w:rPr>
                        <w:rFonts w:ascii="Arial" w:hAnsi="Arial" w:cs="Arial"/>
                        <w:noProof/>
                        <w:sz w:val="24"/>
                        <w:szCs w:val="24"/>
                        <w:lang w:val="en-US"/>
                      </w:rPr>
                      <w:t>D. Milmo, "Electoral Commission and PSNI data breaches: what we know so far," The Guardian, 09 August 2023. [Online]. Available: https://www.theguardian.com/politics/2023/aug/09/electoral-commission-and-psni-data-breaches-what-we-know-so-far. [Accessed 09 August 2023].</w:t>
                    </w:r>
                  </w:p>
                </w:tc>
              </w:tr>
              <w:tr w:rsidR="00664410" w:rsidRPr="007844CB" w14:paraId="3B206E19" w14:textId="77777777">
                <w:trPr>
                  <w:divId w:val="1718355000"/>
                  <w:tblCellSpacing w:w="15" w:type="dxa"/>
                </w:trPr>
                <w:tc>
                  <w:tcPr>
                    <w:tcW w:w="50" w:type="pct"/>
                    <w:hideMark/>
                  </w:tcPr>
                  <w:p w14:paraId="6D8F5DFB" w14:textId="77777777" w:rsidR="00664410" w:rsidRPr="007844CB" w:rsidRDefault="00664410" w:rsidP="007234A5">
                    <w:pPr>
                      <w:pStyle w:val="Bibliography"/>
                      <w:spacing w:line="360" w:lineRule="auto"/>
                      <w:rPr>
                        <w:rFonts w:ascii="Arial" w:hAnsi="Arial" w:cs="Arial"/>
                        <w:noProof/>
                        <w:lang w:val="en-US"/>
                      </w:rPr>
                    </w:pPr>
                    <w:r w:rsidRPr="007844CB">
                      <w:rPr>
                        <w:rFonts w:ascii="Arial" w:hAnsi="Arial" w:cs="Arial"/>
                        <w:noProof/>
                        <w:lang w:val="en-US"/>
                      </w:rPr>
                      <w:t xml:space="preserve">[5] </w:t>
                    </w:r>
                  </w:p>
                </w:tc>
                <w:tc>
                  <w:tcPr>
                    <w:tcW w:w="0" w:type="auto"/>
                    <w:hideMark/>
                  </w:tcPr>
                  <w:p w14:paraId="301545B8" w14:textId="77777777" w:rsidR="00664410" w:rsidRPr="007844CB" w:rsidRDefault="00664410" w:rsidP="007234A5">
                    <w:pPr>
                      <w:pStyle w:val="Bibliography"/>
                      <w:spacing w:line="360" w:lineRule="auto"/>
                      <w:rPr>
                        <w:rFonts w:ascii="Arial" w:hAnsi="Arial" w:cs="Arial"/>
                        <w:noProof/>
                        <w:sz w:val="24"/>
                        <w:szCs w:val="24"/>
                        <w:lang w:val="en-US"/>
                      </w:rPr>
                    </w:pPr>
                    <w:r w:rsidRPr="007844CB">
                      <w:rPr>
                        <w:rFonts w:ascii="Arial" w:hAnsi="Arial" w:cs="Arial"/>
                        <w:noProof/>
                        <w:sz w:val="24"/>
                        <w:szCs w:val="24"/>
                        <w:lang w:val="en-US"/>
                      </w:rPr>
                      <w:t xml:space="preserve">P. a. L. C. a. C. J. a. D. S. a. P. H. a. C. Z. a. F. B. Han, "CloudDLP: Transparent and Scalable Data Sanitization for Browser-Based Cloud Storage," IEEE Access, vol. 8, pp. 68449-68459, 2020. </w:t>
                    </w:r>
                  </w:p>
                </w:tc>
              </w:tr>
              <w:tr w:rsidR="00664410" w:rsidRPr="007844CB" w14:paraId="7D3C3DD7" w14:textId="77777777">
                <w:trPr>
                  <w:divId w:val="1718355000"/>
                  <w:tblCellSpacing w:w="15" w:type="dxa"/>
                </w:trPr>
                <w:tc>
                  <w:tcPr>
                    <w:tcW w:w="50" w:type="pct"/>
                    <w:hideMark/>
                  </w:tcPr>
                  <w:p w14:paraId="662C8F25" w14:textId="77777777" w:rsidR="00664410" w:rsidRPr="007844CB" w:rsidRDefault="00664410" w:rsidP="007234A5">
                    <w:pPr>
                      <w:pStyle w:val="Bibliography"/>
                      <w:spacing w:line="360" w:lineRule="auto"/>
                      <w:rPr>
                        <w:rFonts w:ascii="Arial" w:hAnsi="Arial" w:cs="Arial"/>
                        <w:noProof/>
                        <w:lang w:val="en-US"/>
                      </w:rPr>
                    </w:pPr>
                    <w:r w:rsidRPr="007844CB">
                      <w:rPr>
                        <w:rFonts w:ascii="Arial" w:hAnsi="Arial" w:cs="Arial"/>
                        <w:noProof/>
                        <w:lang w:val="en-US"/>
                      </w:rPr>
                      <w:t xml:space="preserve">[6] </w:t>
                    </w:r>
                  </w:p>
                </w:tc>
                <w:tc>
                  <w:tcPr>
                    <w:tcW w:w="0" w:type="auto"/>
                    <w:hideMark/>
                  </w:tcPr>
                  <w:p w14:paraId="567C6504" w14:textId="77777777" w:rsidR="00664410" w:rsidRPr="007844CB" w:rsidRDefault="00664410" w:rsidP="007234A5">
                    <w:pPr>
                      <w:pStyle w:val="Bibliography"/>
                      <w:spacing w:line="360" w:lineRule="auto"/>
                      <w:rPr>
                        <w:rFonts w:ascii="Arial" w:hAnsi="Arial" w:cs="Arial"/>
                        <w:noProof/>
                        <w:sz w:val="24"/>
                        <w:szCs w:val="24"/>
                        <w:lang w:val="en-US"/>
                      </w:rPr>
                    </w:pPr>
                    <w:r w:rsidRPr="007844CB">
                      <w:rPr>
                        <w:rFonts w:ascii="Arial" w:hAnsi="Arial" w:cs="Arial"/>
                        <w:noProof/>
                        <w:sz w:val="24"/>
                        <w:szCs w:val="24"/>
                        <w:lang w:val="en-US"/>
                      </w:rPr>
                      <w:t xml:space="preserve">S. M. J. B. Shahnawaz Ahmad, "Cloud security framework and key management services collectively for implementing DLP and IRM," Materials Today: Proceedings, Vols. 62, Part 7, pp. 4828-4836, 2022. </w:t>
                    </w:r>
                  </w:p>
                </w:tc>
              </w:tr>
              <w:tr w:rsidR="00664410" w:rsidRPr="007844CB" w14:paraId="172F3E15" w14:textId="77777777">
                <w:trPr>
                  <w:divId w:val="1718355000"/>
                  <w:tblCellSpacing w:w="15" w:type="dxa"/>
                </w:trPr>
                <w:tc>
                  <w:tcPr>
                    <w:tcW w:w="50" w:type="pct"/>
                    <w:hideMark/>
                  </w:tcPr>
                  <w:p w14:paraId="0B1D56D2" w14:textId="77777777" w:rsidR="00664410" w:rsidRPr="007844CB" w:rsidRDefault="00664410" w:rsidP="007234A5">
                    <w:pPr>
                      <w:pStyle w:val="Bibliography"/>
                      <w:spacing w:line="360" w:lineRule="auto"/>
                      <w:rPr>
                        <w:rFonts w:ascii="Arial" w:hAnsi="Arial" w:cs="Arial"/>
                        <w:noProof/>
                        <w:lang w:val="en-US"/>
                      </w:rPr>
                    </w:pPr>
                    <w:r w:rsidRPr="007844CB">
                      <w:rPr>
                        <w:rFonts w:ascii="Arial" w:hAnsi="Arial" w:cs="Arial"/>
                        <w:noProof/>
                        <w:lang w:val="en-US"/>
                      </w:rPr>
                      <w:t xml:space="preserve">[7] </w:t>
                    </w:r>
                  </w:p>
                </w:tc>
                <w:tc>
                  <w:tcPr>
                    <w:tcW w:w="0" w:type="auto"/>
                    <w:hideMark/>
                  </w:tcPr>
                  <w:p w14:paraId="7F98778C" w14:textId="77777777" w:rsidR="00664410" w:rsidRPr="007844CB" w:rsidRDefault="00664410" w:rsidP="007234A5">
                    <w:pPr>
                      <w:pStyle w:val="Bibliography"/>
                      <w:spacing w:line="360" w:lineRule="auto"/>
                      <w:rPr>
                        <w:rFonts w:ascii="Arial" w:hAnsi="Arial" w:cs="Arial"/>
                        <w:noProof/>
                        <w:sz w:val="24"/>
                        <w:szCs w:val="24"/>
                        <w:lang w:val="en-US"/>
                      </w:rPr>
                    </w:pPr>
                    <w:r w:rsidRPr="007844CB">
                      <w:rPr>
                        <w:rFonts w:ascii="Arial" w:hAnsi="Arial" w:cs="Arial"/>
                        <w:noProof/>
                        <w:sz w:val="24"/>
                        <w:szCs w:val="24"/>
                        <w:lang w:val="en-US"/>
                      </w:rPr>
                      <w:t xml:space="preserve">E. a. F. D. a. E. S. a. d. H. J. a. Z. N. Costante, "A Hybrid Framework for Data Loss Prevention and Detection," 2016 IEEE Security and Privacy Workshops (SPW), pp. 324-333, 2016. </w:t>
                    </w:r>
                  </w:p>
                </w:tc>
              </w:tr>
              <w:tr w:rsidR="00664410" w:rsidRPr="007844CB" w14:paraId="38F82364" w14:textId="77777777">
                <w:trPr>
                  <w:divId w:val="1718355000"/>
                  <w:tblCellSpacing w:w="15" w:type="dxa"/>
                </w:trPr>
                <w:tc>
                  <w:tcPr>
                    <w:tcW w:w="50" w:type="pct"/>
                    <w:hideMark/>
                  </w:tcPr>
                  <w:p w14:paraId="0A6D67CD" w14:textId="77777777" w:rsidR="00664410" w:rsidRPr="007844CB" w:rsidRDefault="00664410" w:rsidP="007234A5">
                    <w:pPr>
                      <w:pStyle w:val="Bibliography"/>
                      <w:spacing w:line="360" w:lineRule="auto"/>
                      <w:rPr>
                        <w:rFonts w:ascii="Arial" w:hAnsi="Arial" w:cs="Arial"/>
                        <w:noProof/>
                        <w:lang w:val="en-US"/>
                      </w:rPr>
                    </w:pPr>
                    <w:r w:rsidRPr="007844CB">
                      <w:rPr>
                        <w:rFonts w:ascii="Arial" w:hAnsi="Arial" w:cs="Arial"/>
                        <w:noProof/>
                        <w:lang w:val="en-US"/>
                      </w:rPr>
                      <w:t xml:space="preserve">[8] </w:t>
                    </w:r>
                  </w:p>
                </w:tc>
                <w:tc>
                  <w:tcPr>
                    <w:tcW w:w="0" w:type="auto"/>
                    <w:hideMark/>
                  </w:tcPr>
                  <w:p w14:paraId="2233D17B" w14:textId="77777777" w:rsidR="00664410" w:rsidRPr="007844CB" w:rsidRDefault="00664410" w:rsidP="007234A5">
                    <w:pPr>
                      <w:pStyle w:val="Bibliography"/>
                      <w:spacing w:line="360" w:lineRule="auto"/>
                      <w:rPr>
                        <w:rFonts w:ascii="Arial" w:hAnsi="Arial" w:cs="Arial"/>
                        <w:noProof/>
                        <w:sz w:val="24"/>
                        <w:szCs w:val="24"/>
                        <w:lang w:val="en-US"/>
                      </w:rPr>
                    </w:pPr>
                    <w:r w:rsidRPr="007844CB">
                      <w:rPr>
                        <w:rFonts w:ascii="Arial" w:hAnsi="Arial" w:cs="Arial"/>
                        <w:noProof/>
                        <w:sz w:val="24"/>
                        <w:szCs w:val="24"/>
                        <w:lang w:val="en-US"/>
                      </w:rPr>
                      <w:t xml:space="preserve">J. J. G. A. J. R. D. S. M. C. I. d. l. T. D. &amp;. J. J. P. C. R. Isabel Herrera Montano, "Survey of Techniques on Data Leakage Protection and Methods to address the Insider threat," Cluster Computing, vol. 25, p. 4289–4302, 2022. </w:t>
                    </w:r>
                  </w:p>
                </w:tc>
              </w:tr>
              <w:tr w:rsidR="00664410" w:rsidRPr="007844CB" w14:paraId="24252626" w14:textId="77777777">
                <w:trPr>
                  <w:divId w:val="1718355000"/>
                  <w:tblCellSpacing w:w="15" w:type="dxa"/>
                </w:trPr>
                <w:tc>
                  <w:tcPr>
                    <w:tcW w:w="50" w:type="pct"/>
                    <w:hideMark/>
                  </w:tcPr>
                  <w:p w14:paraId="227286A7" w14:textId="77777777" w:rsidR="00664410" w:rsidRPr="007844CB" w:rsidRDefault="00664410" w:rsidP="007234A5">
                    <w:pPr>
                      <w:pStyle w:val="Bibliography"/>
                      <w:spacing w:line="360" w:lineRule="auto"/>
                      <w:rPr>
                        <w:rFonts w:ascii="Arial" w:hAnsi="Arial" w:cs="Arial"/>
                        <w:noProof/>
                        <w:lang w:val="en-US"/>
                      </w:rPr>
                    </w:pPr>
                    <w:r w:rsidRPr="007844CB">
                      <w:rPr>
                        <w:rFonts w:ascii="Arial" w:hAnsi="Arial" w:cs="Arial"/>
                        <w:noProof/>
                        <w:lang w:val="en-US"/>
                      </w:rPr>
                      <w:lastRenderedPageBreak/>
                      <w:t xml:space="preserve">[9] </w:t>
                    </w:r>
                  </w:p>
                </w:tc>
                <w:tc>
                  <w:tcPr>
                    <w:tcW w:w="0" w:type="auto"/>
                    <w:hideMark/>
                  </w:tcPr>
                  <w:p w14:paraId="1EA4678C" w14:textId="77777777" w:rsidR="00664410" w:rsidRPr="007844CB" w:rsidRDefault="00664410" w:rsidP="007234A5">
                    <w:pPr>
                      <w:pStyle w:val="Bibliography"/>
                      <w:spacing w:line="360" w:lineRule="auto"/>
                      <w:rPr>
                        <w:rFonts w:ascii="Arial" w:hAnsi="Arial" w:cs="Arial"/>
                        <w:noProof/>
                        <w:sz w:val="24"/>
                        <w:szCs w:val="24"/>
                        <w:lang w:val="en-US"/>
                      </w:rPr>
                    </w:pPr>
                    <w:r w:rsidRPr="007844CB">
                      <w:rPr>
                        <w:rFonts w:ascii="Arial" w:hAnsi="Arial" w:cs="Arial"/>
                        <w:noProof/>
                        <w:sz w:val="24"/>
                        <w:szCs w:val="24"/>
                        <w:lang w:val="en-US"/>
                      </w:rPr>
                      <w:t>F. Middleton, "The 4 Types of Reliability in Research | Definitions &amp; Examples," Scribbr , 26 August 2022. [Online]. Available: https://www.scribbr.co.uk/research-methods/reliability-explained/. [Accessed 01 July 2023].</w:t>
                    </w:r>
                  </w:p>
                </w:tc>
              </w:tr>
              <w:tr w:rsidR="00664410" w:rsidRPr="007844CB" w14:paraId="248D7CF4" w14:textId="77777777">
                <w:trPr>
                  <w:divId w:val="1718355000"/>
                  <w:tblCellSpacing w:w="15" w:type="dxa"/>
                </w:trPr>
                <w:tc>
                  <w:tcPr>
                    <w:tcW w:w="50" w:type="pct"/>
                    <w:hideMark/>
                  </w:tcPr>
                  <w:p w14:paraId="403553CD" w14:textId="77777777" w:rsidR="00664410" w:rsidRPr="007844CB" w:rsidRDefault="00664410" w:rsidP="007234A5">
                    <w:pPr>
                      <w:pStyle w:val="Bibliography"/>
                      <w:spacing w:line="360" w:lineRule="auto"/>
                      <w:rPr>
                        <w:rFonts w:ascii="Arial" w:hAnsi="Arial" w:cs="Arial"/>
                        <w:noProof/>
                        <w:lang w:val="en-US"/>
                      </w:rPr>
                    </w:pPr>
                    <w:r w:rsidRPr="007844CB">
                      <w:rPr>
                        <w:rFonts w:ascii="Arial" w:hAnsi="Arial" w:cs="Arial"/>
                        <w:noProof/>
                        <w:lang w:val="en-US"/>
                      </w:rPr>
                      <w:t xml:space="preserve">[10] </w:t>
                    </w:r>
                  </w:p>
                </w:tc>
                <w:tc>
                  <w:tcPr>
                    <w:tcW w:w="0" w:type="auto"/>
                    <w:hideMark/>
                  </w:tcPr>
                  <w:p w14:paraId="58DCAAB3" w14:textId="77777777" w:rsidR="00664410" w:rsidRPr="007844CB" w:rsidRDefault="00664410" w:rsidP="007234A5">
                    <w:pPr>
                      <w:pStyle w:val="Bibliography"/>
                      <w:spacing w:line="360" w:lineRule="auto"/>
                      <w:rPr>
                        <w:rFonts w:ascii="Arial" w:hAnsi="Arial" w:cs="Arial"/>
                        <w:noProof/>
                        <w:sz w:val="24"/>
                        <w:szCs w:val="24"/>
                        <w:lang w:val="en-US"/>
                      </w:rPr>
                    </w:pPr>
                    <w:r w:rsidRPr="007844CB">
                      <w:rPr>
                        <w:rFonts w:ascii="Arial" w:hAnsi="Arial" w:cs="Arial"/>
                        <w:noProof/>
                        <w:sz w:val="24"/>
                        <w:szCs w:val="24"/>
                        <w:lang w:val="en-US"/>
                      </w:rPr>
                      <w:t>UK Government, "Proof of identity checklist," UK Government, 23 September 2020. [Online]. Available: https://www.gov.uk/government/publications/proof-of-identity-checklist/proof-of-identity-checklist. [Accessed 01 July 2023].</w:t>
                    </w:r>
                  </w:p>
                </w:tc>
              </w:tr>
              <w:tr w:rsidR="00664410" w:rsidRPr="007844CB" w14:paraId="4092BC0E" w14:textId="77777777">
                <w:trPr>
                  <w:divId w:val="1718355000"/>
                  <w:tblCellSpacing w:w="15" w:type="dxa"/>
                </w:trPr>
                <w:tc>
                  <w:tcPr>
                    <w:tcW w:w="50" w:type="pct"/>
                    <w:hideMark/>
                  </w:tcPr>
                  <w:p w14:paraId="62FF7401" w14:textId="77777777" w:rsidR="00664410" w:rsidRPr="007844CB" w:rsidRDefault="00664410" w:rsidP="007234A5">
                    <w:pPr>
                      <w:pStyle w:val="Bibliography"/>
                      <w:spacing w:line="360" w:lineRule="auto"/>
                      <w:rPr>
                        <w:rFonts w:ascii="Arial" w:hAnsi="Arial" w:cs="Arial"/>
                        <w:noProof/>
                        <w:lang w:val="en-US"/>
                      </w:rPr>
                    </w:pPr>
                    <w:r w:rsidRPr="007844CB">
                      <w:rPr>
                        <w:rFonts w:ascii="Arial" w:hAnsi="Arial" w:cs="Arial"/>
                        <w:noProof/>
                        <w:lang w:val="en-US"/>
                      </w:rPr>
                      <w:t xml:space="preserve">[11] </w:t>
                    </w:r>
                  </w:p>
                </w:tc>
                <w:tc>
                  <w:tcPr>
                    <w:tcW w:w="0" w:type="auto"/>
                    <w:hideMark/>
                  </w:tcPr>
                  <w:p w14:paraId="7D12429F" w14:textId="77777777" w:rsidR="00664410" w:rsidRPr="007844CB" w:rsidRDefault="00664410" w:rsidP="007234A5">
                    <w:pPr>
                      <w:pStyle w:val="Bibliography"/>
                      <w:spacing w:line="360" w:lineRule="auto"/>
                      <w:rPr>
                        <w:rFonts w:ascii="Arial" w:hAnsi="Arial" w:cs="Arial"/>
                        <w:noProof/>
                        <w:sz w:val="24"/>
                        <w:szCs w:val="24"/>
                        <w:lang w:val="en-US"/>
                      </w:rPr>
                    </w:pPr>
                    <w:r w:rsidRPr="007844CB">
                      <w:rPr>
                        <w:rFonts w:ascii="Arial" w:hAnsi="Arial" w:cs="Arial"/>
                        <w:noProof/>
                        <w:sz w:val="24"/>
                        <w:szCs w:val="24"/>
                        <w:lang w:val="en-US"/>
                      </w:rPr>
                      <w:t>C. Bernstein, "personally identifiable information (PII)," TechTarget, February 2023. [Online]. Available: https://www.techtarget.com/searchsecurity/definition/personally-identifiable-information-PII. [Accessed 19 July 2023].</w:t>
                    </w:r>
                  </w:p>
                </w:tc>
              </w:tr>
              <w:tr w:rsidR="00664410" w:rsidRPr="007844CB" w14:paraId="0C4A58F7" w14:textId="77777777">
                <w:trPr>
                  <w:divId w:val="1718355000"/>
                  <w:tblCellSpacing w:w="15" w:type="dxa"/>
                </w:trPr>
                <w:tc>
                  <w:tcPr>
                    <w:tcW w:w="50" w:type="pct"/>
                    <w:hideMark/>
                  </w:tcPr>
                  <w:p w14:paraId="58454D4F" w14:textId="77777777" w:rsidR="00664410" w:rsidRPr="007844CB" w:rsidRDefault="00664410" w:rsidP="007234A5">
                    <w:pPr>
                      <w:pStyle w:val="Bibliography"/>
                      <w:spacing w:line="360" w:lineRule="auto"/>
                      <w:rPr>
                        <w:rFonts w:ascii="Arial" w:hAnsi="Arial" w:cs="Arial"/>
                        <w:noProof/>
                        <w:lang w:val="en-US"/>
                      </w:rPr>
                    </w:pPr>
                    <w:r w:rsidRPr="007844CB">
                      <w:rPr>
                        <w:rFonts w:ascii="Arial" w:hAnsi="Arial" w:cs="Arial"/>
                        <w:noProof/>
                        <w:lang w:val="en-US"/>
                      </w:rPr>
                      <w:t xml:space="preserve">[12] </w:t>
                    </w:r>
                  </w:p>
                </w:tc>
                <w:tc>
                  <w:tcPr>
                    <w:tcW w:w="0" w:type="auto"/>
                    <w:hideMark/>
                  </w:tcPr>
                  <w:p w14:paraId="75B3C2F0" w14:textId="77777777" w:rsidR="00664410" w:rsidRPr="007844CB" w:rsidRDefault="00664410" w:rsidP="007234A5">
                    <w:pPr>
                      <w:pStyle w:val="Bibliography"/>
                      <w:spacing w:line="360" w:lineRule="auto"/>
                      <w:rPr>
                        <w:rFonts w:ascii="Arial" w:hAnsi="Arial" w:cs="Arial"/>
                        <w:noProof/>
                        <w:sz w:val="24"/>
                        <w:szCs w:val="24"/>
                        <w:lang w:val="en-US"/>
                      </w:rPr>
                    </w:pPr>
                    <w:r w:rsidRPr="007844CB">
                      <w:rPr>
                        <w:rFonts w:ascii="Arial" w:hAnsi="Arial" w:cs="Arial"/>
                        <w:noProof/>
                        <w:sz w:val="24"/>
                        <w:szCs w:val="24"/>
                        <w:lang w:val="en-US"/>
                      </w:rPr>
                      <w:t>Google, "Solve real business challenges on Google Cloud," Google, [Online]. Available: https://cloud.google.com/free. [Accessed 01 April 2023].</w:t>
                    </w:r>
                  </w:p>
                </w:tc>
              </w:tr>
              <w:tr w:rsidR="00664410" w:rsidRPr="007844CB" w14:paraId="1CBBDA58" w14:textId="77777777">
                <w:trPr>
                  <w:divId w:val="1718355000"/>
                  <w:tblCellSpacing w:w="15" w:type="dxa"/>
                </w:trPr>
                <w:tc>
                  <w:tcPr>
                    <w:tcW w:w="50" w:type="pct"/>
                    <w:hideMark/>
                  </w:tcPr>
                  <w:p w14:paraId="1B43C53D" w14:textId="77777777" w:rsidR="00664410" w:rsidRPr="007844CB" w:rsidRDefault="00664410" w:rsidP="007234A5">
                    <w:pPr>
                      <w:pStyle w:val="Bibliography"/>
                      <w:spacing w:line="360" w:lineRule="auto"/>
                      <w:rPr>
                        <w:rFonts w:ascii="Arial" w:hAnsi="Arial" w:cs="Arial"/>
                        <w:noProof/>
                        <w:lang w:val="en-US"/>
                      </w:rPr>
                    </w:pPr>
                    <w:r w:rsidRPr="007844CB">
                      <w:rPr>
                        <w:rFonts w:ascii="Arial" w:hAnsi="Arial" w:cs="Arial"/>
                        <w:noProof/>
                        <w:lang w:val="en-US"/>
                      </w:rPr>
                      <w:t xml:space="preserve">[13] </w:t>
                    </w:r>
                  </w:p>
                </w:tc>
                <w:tc>
                  <w:tcPr>
                    <w:tcW w:w="0" w:type="auto"/>
                    <w:hideMark/>
                  </w:tcPr>
                  <w:p w14:paraId="11F26FE8" w14:textId="77777777" w:rsidR="00664410" w:rsidRPr="007844CB" w:rsidRDefault="00664410" w:rsidP="007234A5">
                    <w:pPr>
                      <w:pStyle w:val="Bibliography"/>
                      <w:spacing w:line="360" w:lineRule="auto"/>
                      <w:rPr>
                        <w:rFonts w:ascii="Arial" w:hAnsi="Arial" w:cs="Arial"/>
                        <w:noProof/>
                        <w:sz w:val="24"/>
                        <w:szCs w:val="24"/>
                        <w:lang w:val="en-US"/>
                      </w:rPr>
                    </w:pPr>
                    <w:r w:rsidRPr="007844CB">
                      <w:rPr>
                        <w:rFonts w:ascii="Arial" w:hAnsi="Arial" w:cs="Arial"/>
                        <w:noProof/>
                        <w:sz w:val="24"/>
                        <w:szCs w:val="24"/>
                        <w:lang w:val="en-US"/>
                      </w:rPr>
                      <w:t>Google, "InfoType detector reference," Google, [Online]. Available: https://cloud.google.com/dlp/docs/infotypes-reference. [Accessed 01 April 2023].</w:t>
                    </w:r>
                  </w:p>
                </w:tc>
              </w:tr>
              <w:tr w:rsidR="00664410" w:rsidRPr="007844CB" w14:paraId="0026EBA5" w14:textId="77777777">
                <w:trPr>
                  <w:divId w:val="1718355000"/>
                  <w:tblCellSpacing w:w="15" w:type="dxa"/>
                </w:trPr>
                <w:tc>
                  <w:tcPr>
                    <w:tcW w:w="50" w:type="pct"/>
                    <w:hideMark/>
                  </w:tcPr>
                  <w:p w14:paraId="6DB42B3F" w14:textId="77777777" w:rsidR="00664410" w:rsidRPr="007844CB" w:rsidRDefault="00664410" w:rsidP="007234A5">
                    <w:pPr>
                      <w:pStyle w:val="Bibliography"/>
                      <w:spacing w:line="360" w:lineRule="auto"/>
                      <w:rPr>
                        <w:rFonts w:ascii="Arial" w:hAnsi="Arial" w:cs="Arial"/>
                        <w:noProof/>
                        <w:lang w:val="en-US"/>
                      </w:rPr>
                    </w:pPr>
                    <w:r w:rsidRPr="007844CB">
                      <w:rPr>
                        <w:rFonts w:ascii="Arial" w:hAnsi="Arial" w:cs="Arial"/>
                        <w:noProof/>
                        <w:lang w:val="en-US"/>
                      </w:rPr>
                      <w:t xml:space="preserve">[14] </w:t>
                    </w:r>
                  </w:p>
                </w:tc>
                <w:tc>
                  <w:tcPr>
                    <w:tcW w:w="0" w:type="auto"/>
                    <w:hideMark/>
                  </w:tcPr>
                  <w:p w14:paraId="33EC0274" w14:textId="77777777" w:rsidR="00664410" w:rsidRPr="007844CB" w:rsidRDefault="00664410" w:rsidP="007234A5">
                    <w:pPr>
                      <w:pStyle w:val="Bibliography"/>
                      <w:spacing w:line="360" w:lineRule="auto"/>
                      <w:rPr>
                        <w:rFonts w:ascii="Arial" w:hAnsi="Arial" w:cs="Arial"/>
                        <w:noProof/>
                        <w:sz w:val="24"/>
                        <w:szCs w:val="24"/>
                        <w:lang w:val="en-US"/>
                      </w:rPr>
                    </w:pPr>
                    <w:r w:rsidRPr="007844CB">
                      <w:rPr>
                        <w:rFonts w:ascii="Arial" w:hAnsi="Arial" w:cs="Arial"/>
                        <w:noProof/>
                        <w:sz w:val="24"/>
                        <w:szCs w:val="24"/>
                        <w:lang w:val="en-US"/>
                      </w:rPr>
                      <w:t>Google, "Custom infoType detectors," Google, [Online]. Available: https://cloud.google.com/dlp/docs/creating-custom-infotypes. [Accessed 02 April 2023].</w:t>
                    </w:r>
                  </w:p>
                </w:tc>
              </w:tr>
              <w:tr w:rsidR="00664410" w:rsidRPr="007844CB" w14:paraId="01D9F3FC" w14:textId="77777777">
                <w:trPr>
                  <w:divId w:val="1718355000"/>
                  <w:tblCellSpacing w:w="15" w:type="dxa"/>
                </w:trPr>
                <w:tc>
                  <w:tcPr>
                    <w:tcW w:w="50" w:type="pct"/>
                    <w:hideMark/>
                  </w:tcPr>
                  <w:p w14:paraId="702AC1B3" w14:textId="77777777" w:rsidR="00664410" w:rsidRPr="007844CB" w:rsidRDefault="00664410" w:rsidP="007234A5">
                    <w:pPr>
                      <w:pStyle w:val="Bibliography"/>
                      <w:spacing w:line="360" w:lineRule="auto"/>
                      <w:rPr>
                        <w:rFonts w:ascii="Arial" w:hAnsi="Arial" w:cs="Arial"/>
                        <w:noProof/>
                        <w:lang w:val="en-US"/>
                      </w:rPr>
                    </w:pPr>
                    <w:r w:rsidRPr="007844CB">
                      <w:rPr>
                        <w:rFonts w:ascii="Arial" w:hAnsi="Arial" w:cs="Arial"/>
                        <w:noProof/>
                        <w:lang w:val="en-US"/>
                      </w:rPr>
                      <w:t xml:space="preserve">[15] </w:t>
                    </w:r>
                  </w:p>
                </w:tc>
                <w:tc>
                  <w:tcPr>
                    <w:tcW w:w="0" w:type="auto"/>
                    <w:hideMark/>
                  </w:tcPr>
                  <w:p w14:paraId="3355E90A" w14:textId="77777777" w:rsidR="00664410" w:rsidRPr="007844CB" w:rsidRDefault="00664410" w:rsidP="007234A5">
                    <w:pPr>
                      <w:pStyle w:val="Bibliography"/>
                      <w:spacing w:line="360" w:lineRule="auto"/>
                      <w:rPr>
                        <w:rFonts w:ascii="Arial" w:hAnsi="Arial" w:cs="Arial"/>
                        <w:noProof/>
                        <w:sz w:val="24"/>
                        <w:szCs w:val="24"/>
                        <w:lang w:val="en-US"/>
                      </w:rPr>
                    </w:pPr>
                    <w:r w:rsidRPr="007844CB">
                      <w:rPr>
                        <w:rFonts w:ascii="Arial" w:hAnsi="Arial" w:cs="Arial"/>
                        <w:noProof/>
                        <w:sz w:val="24"/>
                        <w:szCs w:val="24"/>
                        <w:lang w:val="en-US"/>
                      </w:rPr>
                      <w:t>Google, "Default encryption at rest," September 2022. [Online]. Available: https://cloud.google.com/docs/security/encryption/default-encryption. [Accessed 20 July 2023].</w:t>
                    </w:r>
                  </w:p>
                </w:tc>
              </w:tr>
              <w:tr w:rsidR="00664410" w:rsidRPr="007844CB" w14:paraId="4A3CF694" w14:textId="77777777">
                <w:trPr>
                  <w:divId w:val="1718355000"/>
                  <w:tblCellSpacing w:w="15" w:type="dxa"/>
                </w:trPr>
                <w:tc>
                  <w:tcPr>
                    <w:tcW w:w="50" w:type="pct"/>
                    <w:hideMark/>
                  </w:tcPr>
                  <w:p w14:paraId="2171CBBD" w14:textId="77777777" w:rsidR="00664410" w:rsidRPr="007844CB" w:rsidRDefault="00664410" w:rsidP="007234A5">
                    <w:pPr>
                      <w:pStyle w:val="Bibliography"/>
                      <w:spacing w:line="360" w:lineRule="auto"/>
                      <w:rPr>
                        <w:rFonts w:ascii="Arial" w:hAnsi="Arial" w:cs="Arial"/>
                        <w:noProof/>
                        <w:lang w:val="en-US"/>
                      </w:rPr>
                    </w:pPr>
                    <w:r w:rsidRPr="007844CB">
                      <w:rPr>
                        <w:rFonts w:ascii="Arial" w:hAnsi="Arial" w:cs="Arial"/>
                        <w:noProof/>
                        <w:lang w:val="en-US"/>
                      </w:rPr>
                      <w:t xml:space="preserve">[16] </w:t>
                    </w:r>
                  </w:p>
                </w:tc>
                <w:tc>
                  <w:tcPr>
                    <w:tcW w:w="0" w:type="auto"/>
                    <w:hideMark/>
                  </w:tcPr>
                  <w:p w14:paraId="25A1C630" w14:textId="77777777" w:rsidR="00664410" w:rsidRPr="007844CB" w:rsidRDefault="00664410" w:rsidP="007234A5">
                    <w:pPr>
                      <w:pStyle w:val="Bibliography"/>
                      <w:spacing w:line="360" w:lineRule="auto"/>
                      <w:rPr>
                        <w:rFonts w:ascii="Arial" w:hAnsi="Arial" w:cs="Arial"/>
                        <w:noProof/>
                        <w:sz w:val="24"/>
                        <w:szCs w:val="24"/>
                        <w:lang w:val="en-US"/>
                      </w:rPr>
                    </w:pPr>
                    <w:r w:rsidRPr="007844CB">
                      <w:rPr>
                        <w:rFonts w:ascii="Arial" w:hAnsi="Arial" w:cs="Arial"/>
                        <w:noProof/>
                        <w:sz w:val="24"/>
                        <w:szCs w:val="24"/>
                        <w:lang w:val="en-US"/>
                      </w:rPr>
                      <w:t>NI Business Info, "Cloud computing," NI Business Info, [Online]. Available: https://www.nibusinessinfo.co.uk/content/disadvantages-cloud-computing. [Accessed 12 June 2023].</w:t>
                    </w:r>
                  </w:p>
                </w:tc>
              </w:tr>
            </w:tbl>
            <w:p w14:paraId="1FCC6F1F" w14:textId="77777777" w:rsidR="00664410" w:rsidRPr="007844CB" w:rsidRDefault="00664410" w:rsidP="007234A5">
              <w:pPr>
                <w:spacing w:line="360" w:lineRule="auto"/>
                <w:divId w:val="1718355000"/>
                <w:rPr>
                  <w:rFonts w:ascii="Arial" w:eastAsia="Times New Roman" w:hAnsi="Arial" w:cs="Arial"/>
                  <w:noProof/>
                </w:rPr>
              </w:pPr>
            </w:p>
            <w:p w14:paraId="7C6C20CF" w14:textId="3F00D6D5" w:rsidR="00664410" w:rsidRPr="007844CB" w:rsidRDefault="00664410" w:rsidP="007234A5">
              <w:pPr>
                <w:spacing w:line="360" w:lineRule="auto"/>
                <w:rPr>
                  <w:rFonts w:ascii="Arial" w:hAnsi="Arial" w:cs="Arial"/>
                </w:rPr>
              </w:pPr>
              <w:r w:rsidRPr="007844CB">
                <w:rPr>
                  <w:rFonts w:ascii="Arial" w:hAnsi="Arial" w:cs="Arial"/>
                  <w:b/>
                  <w:bCs/>
                  <w:noProof/>
                </w:rPr>
                <w:fldChar w:fldCharType="end"/>
              </w:r>
            </w:p>
          </w:sdtContent>
        </w:sdt>
      </w:sdtContent>
    </w:sdt>
    <w:p w14:paraId="039F4843" w14:textId="77777777" w:rsidR="00F401C3" w:rsidRPr="007844CB" w:rsidRDefault="00F401C3" w:rsidP="007234A5">
      <w:pPr>
        <w:spacing w:line="360" w:lineRule="auto"/>
        <w:jc w:val="both"/>
        <w:rPr>
          <w:rFonts w:ascii="Arial" w:hAnsi="Arial" w:cs="Arial"/>
          <w:b/>
          <w:bCs/>
          <w:color w:val="000000" w:themeColor="text1"/>
        </w:rPr>
      </w:pPr>
    </w:p>
    <w:sectPr w:rsidR="00F401C3" w:rsidRPr="007844CB" w:rsidSect="00BA7970">
      <w:headerReference w:type="default" r:id="rId45"/>
      <w:footerReference w:type="default" r:id="rId4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D22A2" w14:textId="77777777" w:rsidR="00323DEB" w:rsidRDefault="00323DEB" w:rsidP="00817E04">
      <w:pPr>
        <w:spacing w:after="0" w:line="240" w:lineRule="auto"/>
      </w:pPr>
      <w:r>
        <w:separator/>
      </w:r>
    </w:p>
  </w:endnote>
  <w:endnote w:type="continuationSeparator" w:id="0">
    <w:p w14:paraId="455339F4" w14:textId="77777777" w:rsidR="00323DEB" w:rsidRDefault="00323DEB" w:rsidP="00817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0197742"/>
      <w:docPartObj>
        <w:docPartGallery w:val="Page Numbers (Bottom of Page)"/>
        <w:docPartUnique/>
      </w:docPartObj>
    </w:sdtPr>
    <w:sdtEndPr>
      <w:rPr>
        <w:noProof/>
      </w:rPr>
    </w:sdtEndPr>
    <w:sdtContent>
      <w:p w14:paraId="758CA32C" w14:textId="3596B922" w:rsidR="00817E04" w:rsidRDefault="00817E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C93413" w14:textId="77777777" w:rsidR="00817E04" w:rsidRDefault="00817E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DFB41" w14:textId="77777777" w:rsidR="00323DEB" w:rsidRDefault="00323DEB" w:rsidP="00817E04">
      <w:pPr>
        <w:spacing w:after="0" w:line="240" w:lineRule="auto"/>
      </w:pPr>
      <w:r>
        <w:separator/>
      </w:r>
    </w:p>
  </w:footnote>
  <w:footnote w:type="continuationSeparator" w:id="0">
    <w:p w14:paraId="543244EF" w14:textId="77777777" w:rsidR="00323DEB" w:rsidRDefault="00323DEB" w:rsidP="00817E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A3811" w14:textId="2CF87587" w:rsidR="00817E04" w:rsidRDefault="00817E04" w:rsidP="00817E0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E1B79"/>
    <w:multiLevelType w:val="multilevel"/>
    <w:tmpl w:val="2D882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4657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6F233B"/>
    <w:multiLevelType w:val="multilevel"/>
    <w:tmpl w:val="97F6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54155F"/>
    <w:multiLevelType w:val="multilevel"/>
    <w:tmpl w:val="066CD60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1D28A0"/>
    <w:multiLevelType w:val="multilevel"/>
    <w:tmpl w:val="61625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CB29F3"/>
    <w:multiLevelType w:val="multilevel"/>
    <w:tmpl w:val="0BA88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6B4A40"/>
    <w:multiLevelType w:val="multilevel"/>
    <w:tmpl w:val="6E5E8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CB44D4"/>
    <w:multiLevelType w:val="multilevel"/>
    <w:tmpl w:val="89C4A2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E765E0"/>
    <w:multiLevelType w:val="multilevel"/>
    <w:tmpl w:val="36A81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352B81"/>
    <w:multiLevelType w:val="hybridMultilevel"/>
    <w:tmpl w:val="7398F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4B691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8CA0A8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8F6218A"/>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4" w15:restartNumberingAfterBreak="0">
    <w:nsid w:val="2A5C425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D8A5462"/>
    <w:multiLevelType w:val="hybridMultilevel"/>
    <w:tmpl w:val="F9F23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1865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0707028"/>
    <w:multiLevelType w:val="multilevel"/>
    <w:tmpl w:val="05B2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3C5076"/>
    <w:multiLevelType w:val="multilevel"/>
    <w:tmpl w:val="066CD60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5E01EB1"/>
    <w:multiLevelType w:val="multilevel"/>
    <w:tmpl w:val="066CD60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71E2D97"/>
    <w:multiLevelType w:val="multilevel"/>
    <w:tmpl w:val="B8E6EB8C"/>
    <w:lvl w:ilvl="0">
      <w:start w:val="1"/>
      <w:numFmt w:val="decimal"/>
      <w:lvlText w:val="%1."/>
      <w:lvlJc w:val="left"/>
      <w:pPr>
        <w:ind w:left="360" w:hanging="360"/>
      </w:pPr>
      <w:rPr>
        <w:i w:val="0"/>
        <w:iCs w:val="0"/>
      </w:rPr>
    </w:lvl>
    <w:lvl w:ilvl="1">
      <w:start w:val="1"/>
      <w:numFmt w:val="decimal"/>
      <w:lvlText w:val="%1.%2."/>
      <w:lvlJc w:val="left"/>
      <w:pPr>
        <w:ind w:left="792" w:hanging="432"/>
      </w:pPr>
      <w:rPr>
        <w:b/>
        <w:bCs/>
        <w:i w:val="0"/>
        <w:iCs w:val="0"/>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8D33E9C"/>
    <w:multiLevelType w:val="multilevel"/>
    <w:tmpl w:val="66D6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D2324F"/>
    <w:multiLevelType w:val="hybridMultilevel"/>
    <w:tmpl w:val="94063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FD3CEA"/>
    <w:multiLevelType w:val="multilevel"/>
    <w:tmpl w:val="510A7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4802FC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6305D61"/>
    <w:multiLevelType w:val="multilevel"/>
    <w:tmpl w:val="25C44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F64813"/>
    <w:multiLevelType w:val="multilevel"/>
    <w:tmpl w:val="83CC9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7169A2"/>
    <w:multiLevelType w:val="hybridMultilevel"/>
    <w:tmpl w:val="F8EE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3420C4"/>
    <w:multiLevelType w:val="multilevel"/>
    <w:tmpl w:val="6512B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534189"/>
    <w:multiLevelType w:val="multilevel"/>
    <w:tmpl w:val="066CD60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F0C1891"/>
    <w:multiLevelType w:val="multilevel"/>
    <w:tmpl w:val="08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1" w15:restartNumberingAfterBreak="0">
    <w:nsid w:val="5F9B121D"/>
    <w:multiLevelType w:val="multilevel"/>
    <w:tmpl w:val="435A6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136EC0"/>
    <w:multiLevelType w:val="multilevel"/>
    <w:tmpl w:val="0809001F"/>
    <w:lvl w:ilvl="0">
      <w:start w:val="1"/>
      <w:numFmt w:val="decimal"/>
      <w:lvlText w:val="%1."/>
      <w:lvlJc w:val="left"/>
      <w:pPr>
        <w:ind w:left="2520" w:hanging="360"/>
      </w:pPr>
    </w:lvl>
    <w:lvl w:ilvl="1">
      <w:start w:val="1"/>
      <w:numFmt w:val="decimal"/>
      <w:lvlText w:val="%1.%2."/>
      <w:lvlJc w:val="left"/>
      <w:pPr>
        <w:ind w:left="2952" w:hanging="432"/>
      </w:pPr>
    </w:lvl>
    <w:lvl w:ilvl="2">
      <w:start w:val="1"/>
      <w:numFmt w:val="decimal"/>
      <w:lvlText w:val="%1.%2.%3."/>
      <w:lvlJc w:val="left"/>
      <w:pPr>
        <w:ind w:left="3384" w:hanging="504"/>
      </w:pPr>
    </w:lvl>
    <w:lvl w:ilvl="3">
      <w:start w:val="1"/>
      <w:numFmt w:val="decimal"/>
      <w:lvlText w:val="%1.%2.%3.%4."/>
      <w:lvlJc w:val="left"/>
      <w:pPr>
        <w:ind w:left="3888" w:hanging="648"/>
      </w:pPr>
    </w:lvl>
    <w:lvl w:ilvl="4">
      <w:start w:val="1"/>
      <w:numFmt w:val="decimal"/>
      <w:lvlText w:val="%1.%2.%3.%4.%5."/>
      <w:lvlJc w:val="left"/>
      <w:pPr>
        <w:ind w:left="4392" w:hanging="792"/>
      </w:pPr>
    </w:lvl>
    <w:lvl w:ilvl="5">
      <w:start w:val="1"/>
      <w:numFmt w:val="decimal"/>
      <w:lvlText w:val="%1.%2.%3.%4.%5.%6."/>
      <w:lvlJc w:val="left"/>
      <w:pPr>
        <w:ind w:left="4896" w:hanging="936"/>
      </w:pPr>
    </w:lvl>
    <w:lvl w:ilvl="6">
      <w:start w:val="1"/>
      <w:numFmt w:val="decimal"/>
      <w:lvlText w:val="%1.%2.%3.%4.%5.%6.%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3" w15:restartNumberingAfterBreak="0">
    <w:nsid w:val="68137C56"/>
    <w:multiLevelType w:val="multilevel"/>
    <w:tmpl w:val="066CD60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DE52DFD"/>
    <w:multiLevelType w:val="hybridMultilevel"/>
    <w:tmpl w:val="E1B8D5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E6277EA"/>
    <w:multiLevelType w:val="multilevel"/>
    <w:tmpl w:val="4622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D501F0"/>
    <w:multiLevelType w:val="multilevel"/>
    <w:tmpl w:val="F2F8C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4473003">
    <w:abstractNumId w:val="17"/>
  </w:num>
  <w:num w:numId="2" w16cid:durableId="719062252">
    <w:abstractNumId w:val="28"/>
  </w:num>
  <w:num w:numId="3" w16cid:durableId="1958676372">
    <w:abstractNumId w:val="23"/>
  </w:num>
  <w:num w:numId="4" w16cid:durableId="428164760">
    <w:abstractNumId w:val="9"/>
  </w:num>
  <w:num w:numId="5" w16cid:durableId="2009210538">
    <w:abstractNumId w:val="26"/>
  </w:num>
  <w:num w:numId="6" w16cid:durableId="614677112">
    <w:abstractNumId w:val="0"/>
  </w:num>
  <w:num w:numId="7" w16cid:durableId="869418762">
    <w:abstractNumId w:val="6"/>
  </w:num>
  <w:num w:numId="8" w16cid:durableId="342126929">
    <w:abstractNumId w:val="5"/>
  </w:num>
  <w:num w:numId="9" w16cid:durableId="1013604671">
    <w:abstractNumId w:val="21"/>
  </w:num>
  <w:num w:numId="10" w16cid:durableId="48236007">
    <w:abstractNumId w:val="35"/>
  </w:num>
  <w:num w:numId="11" w16cid:durableId="237518122">
    <w:abstractNumId w:val="7"/>
  </w:num>
  <w:num w:numId="12" w16cid:durableId="1189680118">
    <w:abstractNumId w:val="31"/>
  </w:num>
  <w:num w:numId="13" w16cid:durableId="2103526323">
    <w:abstractNumId w:val="2"/>
  </w:num>
  <w:num w:numId="14" w16cid:durableId="1470131832">
    <w:abstractNumId w:val="25"/>
  </w:num>
  <w:num w:numId="15" w16cid:durableId="1714427941">
    <w:abstractNumId w:val="27"/>
  </w:num>
  <w:num w:numId="16" w16cid:durableId="1609653335">
    <w:abstractNumId w:val="36"/>
  </w:num>
  <w:num w:numId="17" w16cid:durableId="1121144289">
    <w:abstractNumId w:val="4"/>
  </w:num>
  <w:num w:numId="18" w16cid:durableId="753236444">
    <w:abstractNumId w:val="15"/>
  </w:num>
  <w:num w:numId="19" w16cid:durableId="2034377974">
    <w:abstractNumId w:val="10"/>
  </w:num>
  <w:num w:numId="20" w16cid:durableId="1505777531">
    <w:abstractNumId w:val="8"/>
  </w:num>
  <w:num w:numId="21" w16cid:durableId="444734444">
    <w:abstractNumId w:val="8"/>
  </w:num>
  <w:num w:numId="22" w16cid:durableId="2141604774">
    <w:abstractNumId w:val="8"/>
  </w:num>
  <w:num w:numId="23" w16cid:durableId="1569461443">
    <w:abstractNumId w:val="8"/>
  </w:num>
  <w:num w:numId="24" w16cid:durableId="2095006974">
    <w:abstractNumId w:val="8"/>
  </w:num>
  <w:num w:numId="25" w16cid:durableId="53630853">
    <w:abstractNumId w:val="8"/>
  </w:num>
  <w:num w:numId="26" w16cid:durableId="225457917">
    <w:abstractNumId w:val="20"/>
  </w:num>
  <w:num w:numId="27" w16cid:durableId="172575978">
    <w:abstractNumId w:val="1"/>
  </w:num>
  <w:num w:numId="28" w16cid:durableId="81024413">
    <w:abstractNumId w:val="14"/>
  </w:num>
  <w:num w:numId="29" w16cid:durableId="1096168962">
    <w:abstractNumId w:val="16"/>
  </w:num>
  <w:num w:numId="30" w16cid:durableId="1258755601">
    <w:abstractNumId w:val="24"/>
  </w:num>
  <w:num w:numId="31" w16cid:durableId="39868973">
    <w:abstractNumId w:val="12"/>
  </w:num>
  <w:num w:numId="32" w16cid:durableId="1538277984">
    <w:abstractNumId w:val="11"/>
  </w:num>
  <w:num w:numId="33" w16cid:durableId="1803693688">
    <w:abstractNumId w:val="32"/>
  </w:num>
  <w:num w:numId="34" w16cid:durableId="1662736597">
    <w:abstractNumId w:val="13"/>
  </w:num>
  <w:num w:numId="35" w16cid:durableId="579218505">
    <w:abstractNumId w:val="3"/>
  </w:num>
  <w:num w:numId="36" w16cid:durableId="1937857717">
    <w:abstractNumId w:val="30"/>
  </w:num>
  <w:num w:numId="37" w16cid:durableId="1845045690">
    <w:abstractNumId w:val="34"/>
  </w:num>
  <w:num w:numId="38" w16cid:durableId="114688391">
    <w:abstractNumId w:val="22"/>
  </w:num>
  <w:num w:numId="39" w16cid:durableId="40174609">
    <w:abstractNumId w:val="18"/>
  </w:num>
  <w:num w:numId="40" w16cid:durableId="1926497931">
    <w:abstractNumId w:val="19"/>
  </w:num>
  <w:num w:numId="41" w16cid:durableId="1050034746">
    <w:abstractNumId w:val="33"/>
  </w:num>
  <w:num w:numId="42" w16cid:durableId="1723289507">
    <w:abstractNumId w:val="2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AC1"/>
    <w:rsid w:val="00000078"/>
    <w:rsid w:val="000121BF"/>
    <w:rsid w:val="000145E3"/>
    <w:rsid w:val="00025ED4"/>
    <w:rsid w:val="00032B45"/>
    <w:rsid w:val="000339E7"/>
    <w:rsid w:val="00037C5E"/>
    <w:rsid w:val="000434D3"/>
    <w:rsid w:val="00050C2F"/>
    <w:rsid w:val="0005375B"/>
    <w:rsid w:val="00055278"/>
    <w:rsid w:val="000612F7"/>
    <w:rsid w:val="00071198"/>
    <w:rsid w:val="00072D88"/>
    <w:rsid w:val="00076809"/>
    <w:rsid w:val="0008167B"/>
    <w:rsid w:val="00086658"/>
    <w:rsid w:val="00091362"/>
    <w:rsid w:val="0009242A"/>
    <w:rsid w:val="00092D3C"/>
    <w:rsid w:val="000945C3"/>
    <w:rsid w:val="00094BEE"/>
    <w:rsid w:val="000A0D94"/>
    <w:rsid w:val="000A2293"/>
    <w:rsid w:val="000A2C01"/>
    <w:rsid w:val="000B32AA"/>
    <w:rsid w:val="000B39EA"/>
    <w:rsid w:val="000B7997"/>
    <w:rsid w:val="000C1CD8"/>
    <w:rsid w:val="000D416C"/>
    <w:rsid w:val="000D650C"/>
    <w:rsid w:val="000E012D"/>
    <w:rsid w:val="000E17D9"/>
    <w:rsid w:val="000E504B"/>
    <w:rsid w:val="000E7139"/>
    <w:rsid w:val="000F5439"/>
    <w:rsid w:val="000F691C"/>
    <w:rsid w:val="00104486"/>
    <w:rsid w:val="00106210"/>
    <w:rsid w:val="0010657D"/>
    <w:rsid w:val="00110031"/>
    <w:rsid w:val="001122FE"/>
    <w:rsid w:val="001137F3"/>
    <w:rsid w:val="00113D10"/>
    <w:rsid w:val="00115CF6"/>
    <w:rsid w:val="001173B2"/>
    <w:rsid w:val="00117A62"/>
    <w:rsid w:val="0012366C"/>
    <w:rsid w:val="00124737"/>
    <w:rsid w:val="001306AE"/>
    <w:rsid w:val="00134F63"/>
    <w:rsid w:val="0013568F"/>
    <w:rsid w:val="00137360"/>
    <w:rsid w:val="00150602"/>
    <w:rsid w:val="00161DAB"/>
    <w:rsid w:val="00162227"/>
    <w:rsid w:val="001663D9"/>
    <w:rsid w:val="00177496"/>
    <w:rsid w:val="001778B3"/>
    <w:rsid w:val="00180246"/>
    <w:rsid w:val="0018345F"/>
    <w:rsid w:val="001878B7"/>
    <w:rsid w:val="00191116"/>
    <w:rsid w:val="001A0202"/>
    <w:rsid w:val="001A20FD"/>
    <w:rsid w:val="001A722F"/>
    <w:rsid w:val="001C20AF"/>
    <w:rsid w:val="001C683C"/>
    <w:rsid w:val="001D25EA"/>
    <w:rsid w:val="001D3FD9"/>
    <w:rsid w:val="001E3AFC"/>
    <w:rsid w:val="001E3E4F"/>
    <w:rsid w:val="001E4F21"/>
    <w:rsid w:val="001E6B9A"/>
    <w:rsid w:val="001E6C57"/>
    <w:rsid w:val="001F2D08"/>
    <w:rsid w:val="001F4F2E"/>
    <w:rsid w:val="00200DB9"/>
    <w:rsid w:val="002048CD"/>
    <w:rsid w:val="002102A5"/>
    <w:rsid w:val="0021387B"/>
    <w:rsid w:val="00213DB7"/>
    <w:rsid w:val="00216F0D"/>
    <w:rsid w:val="00222990"/>
    <w:rsid w:val="0022484E"/>
    <w:rsid w:val="0024159E"/>
    <w:rsid w:val="00244F40"/>
    <w:rsid w:val="00245704"/>
    <w:rsid w:val="00260B3C"/>
    <w:rsid w:val="0026202A"/>
    <w:rsid w:val="0026373B"/>
    <w:rsid w:val="00271A3C"/>
    <w:rsid w:val="00272B13"/>
    <w:rsid w:val="00274A3D"/>
    <w:rsid w:val="00281FD3"/>
    <w:rsid w:val="00287ED9"/>
    <w:rsid w:val="0029180D"/>
    <w:rsid w:val="002919D4"/>
    <w:rsid w:val="002A4A02"/>
    <w:rsid w:val="002A5127"/>
    <w:rsid w:val="002B08C9"/>
    <w:rsid w:val="002B2B98"/>
    <w:rsid w:val="002B6AA2"/>
    <w:rsid w:val="002C0421"/>
    <w:rsid w:val="002C5705"/>
    <w:rsid w:val="002C7F15"/>
    <w:rsid w:val="002D3FF3"/>
    <w:rsid w:val="002E2E28"/>
    <w:rsid w:val="002E3F2C"/>
    <w:rsid w:val="002E429D"/>
    <w:rsid w:val="002E705B"/>
    <w:rsid w:val="002F28A2"/>
    <w:rsid w:val="002F3442"/>
    <w:rsid w:val="00304B1D"/>
    <w:rsid w:val="00306319"/>
    <w:rsid w:val="00310C6C"/>
    <w:rsid w:val="00312CAC"/>
    <w:rsid w:val="00315084"/>
    <w:rsid w:val="0031704C"/>
    <w:rsid w:val="00320D69"/>
    <w:rsid w:val="00321354"/>
    <w:rsid w:val="00322DAE"/>
    <w:rsid w:val="0032346A"/>
    <w:rsid w:val="003239F6"/>
    <w:rsid w:val="00323C41"/>
    <w:rsid w:val="00323DEB"/>
    <w:rsid w:val="003274B1"/>
    <w:rsid w:val="0033576B"/>
    <w:rsid w:val="003379F1"/>
    <w:rsid w:val="00337EE2"/>
    <w:rsid w:val="00340625"/>
    <w:rsid w:val="00340BD7"/>
    <w:rsid w:val="003417C2"/>
    <w:rsid w:val="00341BFA"/>
    <w:rsid w:val="0035263D"/>
    <w:rsid w:val="003605BD"/>
    <w:rsid w:val="00365665"/>
    <w:rsid w:val="00366DC0"/>
    <w:rsid w:val="003674CA"/>
    <w:rsid w:val="00371718"/>
    <w:rsid w:val="0037302A"/>
    <w:rsid w:val="00374556"/>
    <w:rsid w:val="00377DCD"/>
    <w:rsid w:val="00382DD2"/>
    <w:rsid w:val="00387931"/>
    <w:rsid w:val="00392458"/>
    <w:rsid w:val="00394E07"/>
    <w:rsid w:val="003A0388"/>
    <w:rsid w:val="003A112E"/>
    <w:rsid w:val="003A1EA5"/>
    <w:rsid w:val="003B0C16"/>
    <w:rsid w:val="003B1BF8"/>
    <w:rsid w:val="003B3432"/>
    <w:rsid w:val="003B7B31"/>
    <w:rsid w:val="003C4159"/>
    <w:rsid w:val="003D6F07"/>
    <w:rsid w:val="003E31BF"/>
    <w:rsid w:val="003E4DC9"/>
    <w:rsid w:val="003F0458"/>
    <w:rsid w:val="003F2F1F"/>
    <w:rsid w:val="003F30A4"/>
    <w:rsid w:val="003F3FD3"/>
    <w:rsid w:val="003F4195"/>
    <w:rsid w:val="004067D0"/>
    <w:rsid w:val="004071C3"/>
    <w:rsid w:val="0041026A"/>
    <w:rsid w:val="00411B75"/>
    <w:rsid w:val="004164BA"/>
    <w:rsid w:val="0042279B"/>
    <w:rsid w:val="00425326"/>
    <w:rsid w:val="0043118A"/>
    <w:rsid w:val="00432657"/>
    <w:rsid w:val="004326E2"/>
    <w:rsid w:val="0043466E"/>
    <w:rsid w:val="00442702"/>
    <w:rsid w:val="00442CF9"/>
    <w:rsid w:val="004464C7"/>
    <w:rsid w:val="00451C0E"/>
    <w:rsid w:val="00455A1C"/>
    <w:rsid w:val="00460444"/>
    <w:rsid w:val="004615D6"/>
    <w:rsid w:val="00465217"/>
    <w:rsid w:val="00466336"/>
    <w:rsid w:val="00472A98"/>
    <w:rsid w:val="0047714C"/>
    <w:rsid w:val="0047726B"/>
    <w:rsid w:val="0048455F"/>
    <w:rsid w:val="00486C12"/>
    <w:rsid w:val="004A454E"/>
    <w:rsid w:val="004B2C65"/>
    <w:rsid w:val="004C456B"/>
    <w:rsid w:val="004D3838"/>
    <w:rsid w:val="004D63E6"/>
    <w:rsid w:val="004F0542"/>
    <w:rsid w:val="004F0C87"/>
    <w:rsid w:val="004F2365"/>
    <w:rsid w:val="004F4C51"/>
    <w:rsid w:val="005013F5"/>
    <w:rsid w:val="0051351C"/>
    <w:rsid w:val="00514E3E"/>
    <w:rsid w:val="005158A6"/>
    <w:rsid w:val="00520CEE"/>
    <w:rsid w:val="00521F81"/>
    <w:rsid w:val="005276B1"/>
    <w:rsid w:val="0053154A"/>
    <w:rsid w:val="005315B1"/>
    <w:rsid w:val="005449C5"/>
    <w:rsid w:val="00544FC7"/>
    <w:rsid w:val="00545363"/>
    <w:rsid w:val="00550898"/>
    <w:rsid w:val="00554F95"/>
    <w:rsid w:val="00556675"/>
    <w:rsid w:val="00556E9A"/>
    <w:rsid w:val="00566B90"/>
    <w:rsid w:val="0056759C"/>
    <w:rsid w:val="00567E28"/>
    <w:rsid w:val="00571D30"/>
    <w:rsid w:val="00575D38"/>
    <w:rsid w:val="00581952"/>
    <w:rsid w:val="00584D6E"/>
    <w:rsid w:val="005856C0"/>
    <w:rsid w:val="00585E10"/>
    <w:rsid w:val="00590D9F"/>
    <w:rsid w:val="00592487"/>
    <w:rsid w:val="005A41AF"/>
    <w:rsid w:val="005B45D7"/>
    <w:rsid w:val="005B4BAB"/>
    <w:rsid w:val="005B7E0A"/>
    <w:rsid w:val="005D25D7"/>
    <w:rsid w:val="005E10B5"/>
    <w:rsid w:val="005E1D9E"/>
    <w:rsid w:val="005E2F9A"/>
    <w:rsid w:val="005E7D09"/>
    <w:rsid w:val="005F1525"/>
    <w:rsid w:val="005F4BD5"/>
    <w:rsid w:val="005F4F32"/>
    <w:rsid w:val="005F7DED"/>
    <w:rsid w:val="00603D42"/>
    <w:rsid w:val="00604273"/>
    <w:rsid w:val="00604B6E"/>
    <w:rsid w:val="00604EF8"/>
    <w:rsid w:val="00605683"/>
    <w:rsid w:val="00612320"/>
    <w:rsid w:val="0062181B"/>
    <w:rsid w:val="006263FE"/>
    <w:rsid w:val="00627600"/>
    <w:rsid w:val="006350C0"/>
    <w:rsid w:val="00637606"/>
    <w:rsid w:val="00637DED"/>
    <w:rsid w:val="00642B63"/>
    <w:rsid w:val="00643167"/>
    <w:rsid w:val="00662145"/>
    <w:rsid w:val="00664410"/>
    <w:rsid w:val="00664E85"/>
    <w:rsid w:val="00670AC9"/>
    <w:rsid w:val="006722C8"/>
    <w:rsid w:val="006724F5"/>
    <w:rsid w:val="00673559"/>
    <w:rsid w:val="006824A2"/>
    <w:rsid w:val="00686D90"/>
    <w:rsid w:val="0068730B"/>
    <w:rsid w:val="006928A4"/>
    <w:rsid w:val="00693AC1"/>
    <w:rsid w:val="006954DB"/>
    <w:rsid w:val="006A02EC"/>
    <w:rsid w:val="006A265B"/>
    <w:rsid w:val="006A324B"/>
    <w:rsid w:val="006B2D9E"/>
    <w:rsid w:val="006B7571"/>
    <w:rsid w:val="006C0E0F"/>
    <w:rsid w:val="006D072B"/>
    <w:rsid w:val="006E21F5"/>
    <w:rsid w:val="006E6DF4"/>
    <w:rsid w:val="006F1ADC"/>
    <w:rsid w:val="006F57E9"/>
    <w:rsid w:val="006F7708"/>
    <w:rsid w:val="00713AC6"/>
    <w:rsid w:val="00713E9D"/>
    <w:rsid w:val="007161FA"/>
    <w:rsid w:val="00716AAD"/>
    <w:rsid w:val="007234A5"/>
    <w:rsid w:val="00724061"/>
    <w:rsid w:val="007375C7"/>
    <w:rsid w:val="00737FEC"/>
    <w:rsid w:val="00742F31"/>
    <w:rsid w:val="00747759"/>
    <w:rsid w:val="007510B3"/>
    <w:rsid w:val="00763072"/>
    <w:rsid w:val="00763B95"/>
    <w:rsid w:val="007714B5"/>
    <w:rsid w:val="0077272A"/>
    <w:rsid w:val="00775049"/>
    <w:rsid w:val="00775C8B"/>
    <w:rsid w:val="00776766"/>
    <w:rsid w:val="007770F3"/>
    <w:rsid w:val="00780516"/>
    <w:rsid w:val="007844CB"/>
    <w:rsid w:val="00793398"/>
    <w:rsid w:val="00795497"/>
    <w:rsid w:val="007A4EAB"/>
    <w:rsid w:val="007B0977"/>
    <w:rsid w:val="007B211E"/>
    <w:rsid w:val="007B2862"/>
    <w:rsid w:val="007B5C72"/>
    <w:rsid w:val="007B606E"/>
    <w:rsid w:val="007C1CB3"/>
    <w:rsid w:val="007C270D"/>
    <w:rsid w:val="007C4169"/>
    <w:rsid w:val="007D2C53"/>
    <w:rsid w:val="007D6CEC"/>
    <w:rsid w:val="007D7613"/>
    <w:rsid w:val="007D7884"/>
    <w:rsid w:val="007E15EA"/>
    <w:rsid w:val="007E2F0F"/>
    <w:rsid w:val="007E5056"/>
    <w:rsid w:val="007F6627"/>
    <w:rsid w:val="008017CD"/>
    <w:rsid w:val="0080292F"/>
    <w:rsid w:val="00802BA5"/>
    <w:rsid w:val="00812640"/>
    <w:rsid w:val="008150F0"/>
    <w:rsid w:val="00815E84"/>
    <w:rsid w:val="00817E04"/>
    <w:rsid w:val="0082206F"/>
    <w:rsid w:val="00825FFD"/>
    <w:rsid w:val="0083133F"/>
    <w:rsid w:val="00832461"/>
    <w:rsid w:val="00835BDE"/>
    <w:rsid w:val="00851213"/>
    <w:rsid w:val="00855748"/>
    <w:rsid w:val="0085741F"/>
    <w:rsid w:val="008622BA"/>
    <w:rsid w:val="00867AE3"/>
    <w:rsid w:val="0087582E"/>
    <w:rsid w:val="008923EF"/>
    <w:rsid w:val="008940AD"/>
    <w:rsid w:val="00897793"/>
    <w:rsid w:val="008A4588"/>
    <w:rsid w:val="008A4E93"/>
    <w:rsid w:val="008C07B3"/>
    <w:rsid w:val="008C6F0D"/>
    <w:rsid w:val="008C6FB1"/>
    <w:rsid w:val="008C7A27"/>
    <w:rsid w:val="008E16CE"/>
    <w:rsid w:val="008E4A36"/>
    <w:rsid w:val="008E5AE7"/>
    <w:rsid w:val="009023F9"/>
    <w:rsid w:val="00904B48"/>
    <w:rsid w:val="00912CBD"/>
    <w:rsid w:val="00913C6C"/>
    <w:rsid w:val="00916512"/>
    <w:rsid w:val="0092248B"/>
    <w:rsid w:val="0092497D"/>
    <w:rsid w:val="00933B31"/>
    <w:rsid w:val="009374E5"/>
    <w:rsid w:val="00943821"/>
    <w:rsid w:val="00952F05"/>
    <w:rsid w:val="00953D5F"/>
    <w:rsid w:val="00960F50"/>
    <w:rsid w:val="009634F9"/>
    <w:rsid w:val="0096683E"/>
    <w:rsid w:val="00971D4F"/>
    <w:rsid w:val="00974B88"/>
    <w:rsid w:val="00976B10"/>
    <w:rsid w:val="00984947"/>
    <w:rsid w:val="00993A12"/>
    <w:rsid w:val="009A2E12"/>
    <w:rsid w:val="009A2F8C"/>
    <w:rsid w:val="009B012C"/>
    <w:rsid w:val="009B0F95"/>
    <w:rsid w:val="009B12DC"/>
    <w:rsid w:val="009B5075"/>
    <w:rsid w:val="009B5826"/>
    <w:rsid w:val="009C244E"/>
    <w:rsid w:val="009C5EAB"/>
    <w:rsid w:val="009D280A"/>
    <w:rsid w:val="009D56B8"/>
    <w:rsid w:val="009D7A73"/>
    <w:rsid w:val="009E13EC"/>
    <w:rsid w:val="009E32A4"/>
    <w:rsid w:val="009E55FD"/>
    <w:rsid w:val="009E5B39"/>
    <w:rsid w:val="009F4964"/>
    <w:rsid w:val="009F5BEC"/>
    <w:rsid w:val="00A04002"/>
    <w:rsid w:val="00A050BF"/>
    <w:rsid w:val="00A0784E"/>
    <w:rsid w:val="00A10BB9"/>
    <w:rsid w:val="00A1302A"/>
    <w:rsid w:val="00A168E5"/>
    <w:rsid w:val="00A263D0"/>
    <w:rsid w:val="00A27244"/>
    <w:rsid w:val="00A3252E"/>
    <w:rsid w:val="00A34F13"/>
    <w:rsid w:val="00A36F75"/>
    <w:rsid w:val="00A41A25"/>
    <w:rsid w:val="00A52319"/>
    <w:rsid w:val="00A534A5"/>
    <w:rsid w:val="00A544EF"/>
    <w:rsid w:val="00A60166"/>
    <w:rsid w:val="00A628CE"/>
    <w:rsid w:val="00A7340E"/>
    <w:rsid w:val="00A80B23"/>
    <w:rsid w:val="00A81AC5"/>
    <w:rsid w:val="00A82712"/>
    <w:rsid w:val="00A9179B"/>
    <w:rsid w:val="00A91A1E"/>
    <w:rsid w:val="00A94B9F"/>
    <w:rsid w:val="00A94DDD"/>
    <w:rsid w:val="00A9710D"/>
    <w:rsid w:val="00AA06B9"/>
    <w:rsid w:val="00AA3734"/>
    <w:rsid w:val="00AA3DF4"/>
    <w:rsid w:val="00AD14FD"/>
    <w:rsid w:val="00AD17C1"/>
    <w:rsid w:val="00AD7B0D"/>
    <w:rsid w:val="00AE1427"/>
    <w:rsid w:val="00AE424A"/>
    <w:rsid w:val="00AF0DFB"/>
    <w:rsid w:val="00AF1564"/>
    <w:rsid w:val="00AF5F73"/>
    <w:rsid w:val="00B00BAE"/>
    <w:rsid w:val="00B07031"/>
    <w:rsid w:val="00B13D2D"/>
    <w:rsid w:val="00B168E2"/>
    <w:rsid w:val="00B17FA8"/>
    <w:rsid w:val="00B25532"/>
    <w:rsid w:val="00B32E6A"/>
    <w:rsid w:val="00B35874"/>
    <w:rsid w:val="00B40899"/>
    <w:rsid w:val="00B40F0C"/>
    <w:rsid w:val="00B416AE"/>
    <w:rsid w:val="00B45EEF"/>
    <w:rsid w:val="00B53872"/>
    <w:rsid w:val="00B5412A"/>
    <w:rsid w:val="00B6440A"/>
    <w:rsid w:val="00B65278"/>
    <w:rsid w:val="00B6664A"/>
    <w:rsid w:val="00B67E56"/>
    <w:rsid w:val="00B70B37"/>
    <w:rsid w:val="00B754A1"/>
    <w:rsid w:val="00B75B52"/>
    <w:rsid w:val="00B76D38"/>
    <w:rsid w:val="00B77AEB"/>
    <w:rsid w:val="00B81373"/>
    <w:rsid w:val="00B83DF3"/>
    <w:rsid w:val="00B9121F"/>
    <w:rsid w:val="00BA6482"/>
    <w:rsid w:val="00BA69D5"/>
    <w:rsid w:val="00BA7970"/>
    <w:rsid w:val="00BB2CA4"/>
    <w:rsid w:val="00BB6260"/>
    <w:rsid w:val="00BB7A7F"/>
    <w:rsid w:val="00BC0AF8"/>
    <w:rsid w:val="00BC13AC"/>
    <w:rsid w:val="00BC165A"/>
    <w:rsid w:val="00BC3787"/>
    <w:rsid w:val="00BC379A"/>
    <w:rsid w:val="00BC70AB"/>
    <w:rsid w:val="00BD0B70"/>
    <w:rsid w:val="00BD143E"/>
    <w:rsid w:val="00BD3E29"/>
    <w:rsid w:val="00BE3004"/>
    <w:rsid w:val="00BE58D9"/>
    <w:rsid w:val="00BF6593"/>
    <w:rsid w:val="00BF65D9"/>
    <w:rsid w:val="00C05D1E"/>
    <w:rsid w:val="00C07DD4"/>
    <w:rsid w:val="00C134D6"/>
    <w:rsid w:val="00C14CB1"/>
    <w:rsid w:val="00C20A03"/>
    <w:rsid w:val="00C239E1"/>
    <w:rsid w:val="00C23A60"/>
    <w:rsid w:val="00C259E0"/>
    <w:rsid w:val="00C319AC"/>
    <w:rsid w:val="00C4085E"/>
    <w:rsid w:val="00C4671D"/>
    <w:rsid w:val="00C67429"/>
    <w:rsid w:val="00C74EB0"/>
    <w:rsid w:val="00C75CC3"/>
    <w:rsid w:val="00C821F0"/>
    <w:rsid w:val="00C87CEF"/>
    <w:rsid w:val="00C90F5B"/>
    <w:rsid w:val="00C91B98"/>
    <w:rsid w:val="00C940D7"/>
    <w:rsid w:val="00C95D5F"/>
    <w:rsid w:val="00C96046"/>
    <w:rsid w:val="00C96D52"/>
    <w:rsid w:val="00CA272C"/>
    <w:rsid w:val="00CA375B"/>
    <w:rsid w:val="00CA4810"/>
    <w:rsid w:val="00CB042A"/>
    <w:rsid w:val="00CB329F"/>
    <w:rsid w:val="00CC3C2A"/>
    <w:rsid w:val="00CD102C"/>
    <w:rsid w:val="00CD2B14"/>
    <w:rsid w:val="00CD40A7"/>
    <w:rsid w:val="00CD628F"/>
    <w:rsid w:val="00CD66A6"/>
    <w:rsid w:val="00CD6F85"/>
    <w:rsid w:val="00CE0314"/>
    <w:rsid w:val="00CE2148"/>
    <w:rsid w:val="00CE3174"/>
    <w:rsid w:val="00CE3BB1"/>
    <w:rsid w:val="00CE6550"/>
    <w:rsid w:val="00CF12AE"/>
    <w:rsid w:val="00CF2538"/>
    <w:rsid w:val="00CF7E21"/>
    <w:rsid w:val="00D03ECE"/>
    <w:rsid w:val="00D10CC1"/>
    <w:rsid w:val="00D13540"/>
    <w:rsid w:val="00D25A03"/>
    <w:rsid w:val="00D263A7"/>
    <w:rsid w:val="00D327CE"/>
    <w:rsid w:val="00D36ACA"/>
    <w:rsid w:val="00D36B9C"/>
    <w:rsid w:val="00D419BF"/>
    <w:rsid w:val="00D4782E"/>
    <w:rsid w:val="00D52DD8"/>
    <w:rsid w:val="00D60359"/>
    <w:rsid w:val="00D65FF3"/>
    <w:rsid w:val="00D663A2"/>
    <w:rsid w:val="00D71771"/>
    <w:rsid w:val="00D83269"/>
    <w:rsid w:val="00D923D2"/>
    <w:rsid w:val="00DA18BD"/>
    <w:rsid w:val="00DA37CE"/>
    <w:rsid w:val="00DB5DE6"/>
    <w:rsid w:val="00DC2E41"/>
    <w:rsid w:val="00DC4546"/>
    <w:rsid w:val="00DD0C2C"/>
    <w:rsid w:val="00DD3ABA"/>
    <w:rsid w:val="00DD40EB"/>
    <w:rsid w:val="00DD5A43"/>
    <w:rsid w:val="00DD7FAE"/>
    <w:rsid w:val="00DE1DBE"/>
    <w:rsid w:val="00DF6A38"/>
    <w:rsid w:val="00E023D1"/>
    <w:rsid w:val="00E025E5"/>
    <w:rsid w:val="00E05A57"/>
    <w:rsid w:val="00E06292"/>
    <w:rsid w:val="00E11A52"/>
    <w:rsid w:val="00E16AA2"/>
    <w:rsid w:val="00E22B78"/>
    <w:rsid w:val="00E303DF"/>
    <w:rsid w:val="00E30571"/>
    <w:rsid w:val="00E335AE"/>
    <w:rsid w:val="00E358FF"/>
    <w:rsid w:val="00E37183"/>
    <w:rsid w:val="00E420AB"/>
    <w:rsid w:val="00E428A1"/>
    <w:rsid w:val="00E4290D"/>
    <w:rsid w:val="00E5202D"/>
    <w:rsid w:val="00E63FF4"/>
    <w:rsid w:val="00E643E3"/>
    <w:rsid w:val="00E6794A"/>
    <w:rsid w:val="00E72C93"/>
    <w:rsid w:val="00E8049D"/>
    <w:rsid w:val="00E86613"/>
    <w:rsid w:val="00E86EEA"/>
    <w:rsid w:val="00E87CCB"/>
    <w:rsid w:val="00E916D9"/>
    <w:rsid w:val="00EA1299"/>
    <w:rsid w:val="00EA5F2D"/>
    <w:rsid w:val="00EB3033"/>
    <w:rsid w:val="00EB5864"/>
    <w:rsid w:val="00EB5B51"/>
    <w:rsid w:val="00EB7129"/>
    <w:rsid w:val="00ED198E"/>
    <w:rsid w:val="00ED1AC6"/>
    <w:rsid w:val="00EE1AD2"/>
    <w:rsid w:val="00EE7196"/>
    <w:rsid w:val="00EF0F77"/>
    <w:rsid w:val="00EF23DA"/>
    <w:rsid w:val="00EF58BC"/>
    <w:rsid w:val="00F0184D"/>
    <w:rsid w:val="00F02E17"/>
    <w:rsid w:val="00F04239"/>
    <w:rsid w:val="00F046B9"/>
    <w:rsid w:val="00F05A59"/>
    <w:rsid w:val="00F13110"/>
    <w:rsid w:val="00F1344A"/>
    <w:rsid w:val="00F1378E"/>
    <w:rsid w:val="00F1379F"/>
    <w:rsid w:val="00F139D8"/>
    <w:rsid w:val="00F20AFC"/>
    <w:rsid w:val="00F2235A"/>
    <w:rsid w:val="00F22E7A"/>
    <w:rsid w:val="00F262E6"/>
    <w:rsid w:val="00F26617"/>
    <w:rsid w:val="00F26FBF"/>
    <w:rsid w:val="00F300DE"/>
    <w:rsid w:val="00F30B53"/>
    <w:rsid w:val="00F3667C"/>
    <w:rsid w:val="00F401C3"/>
    <w:rsid w:val="00F41716"/>
    <w:rsid w:val="00F44928"/>
    <w:rsid w:val="00F45B8F"/>
    <w:rsid w:val="00F55820"/>
    <w:rsid w:val="00F60BAE"/>
    <w:rsid w:val="00F60C82"/>
    <w:rsid w:val="00F65608"/>
    <w:rsid w:val="00F661BB"/>
    <w:rsid w:val="00F80AEE"/>
    <w:rsid w:val="00F97CFB"/>
    <w:rsid w:val="00F97F89"/>
    <w:rsid w:val="00FA4092"/>
    <w:rsid w:val="00FB0F1C"/>
    <w:rsid w:val="00FB1C0B"/>
    <w:rsid w:val="00FB337D"/>
    <w:rsid w:val="00FB41EE"/>
    <w:rsid w:val="00FB523F"/>
    <w:rsid w:val="00FB7CA6"/>
    <w:rsid w:val="00FC05B3"/>
    <w:rsid w:val="00FC6B4C"/>
    <w:rsid w:val="00FD01A6"/>
    <w:rsid w:val="00FD2259"/>
    <w:rsid w:val="00FD2339"/>
    <w:rsid w:val="00FE1580"/>
    <w:rsid w:val="00FE6744"/>
    <w:rsid w:val="00FE79A8"/>
    <w:rsid w:val="00FF2A6B"/>
    <w:rsid w:val="00FF4AF5"/>
    <w:rsid w:val="00FF7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FB44E"/>
  <w15:chartTrackingRefBased/>
  <w15:docId w15:val="{71CAB689-254C-4DEA-9B2E-A66A14392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8C9"/>
  </w:style>
  <w:style w:type="paragraph" w:styleId="Heading1">
    <w:name w:val="heading 1"/>
    <w:basedOn w:val="Normal"/>
    <w:next w:val="Normal"/>
    <w:link w:val="Heading1Char"/>
    <w:uiPriority w:val="9"/>
    <w:qFormat/>
    <w:rsid w:val="00664410"/>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semiHidden/>
    <w:unhideWhenUsed/>
    <w:qFormat/>
    <w:rsid w:val="006644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6441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693AC1"/>
    <w:rPr>
      <w:sz w:val="24"/>
      <w:szCs w:val="24"/>
    </w:rPr>
  </w:style>
  <w:style w:type="paragraph" w:styleId="ListParagraph">
    <w:name w:val="List Paragraph"/>
    <w:aliases w:val="omar footnote,List Paragraph1,Numbered Indented Text,Colorful List - Accent 11,Text bullets 1"/>
    <w:basedOn w:val="Normal"/>
    <w:link w:val="ListParagraphChar"/>
    <w:uiPriority w:val="34"/>
    <w:qFormat/>
    <w:rsid w:val="00693AC1"/>
    <w:pPr>
      <w:spacing w:after="0" w:line="240" w:lineRule="auto"/>
      <w:ind w:left="720"/>
      <w:contextualSpacing/>
    </w:pPr>
    <w:rPr>
      <w:sz w:val="24"/>
      <w:szCs w:val="24"/>
    </w:rPr>
  </w:style>
  <w:style w:type="paragraph" w:styleId="NormalWeb">
    <w:name w:val="Normal (Web)"/>
    <w:basedOn w:val="Normal"/>
    <w:uiPriority w:val="99"/>
    <w:unhideWhenUsed/>
    <w:rsid w:val="00F139D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F0542"/>
    <w:rPr>
      <w:b/>
      <w:bCs/>
    </w:rPr>
  </w:style>
  <w:style w:type="character" w:styleId="Hyperlink">
    <w:name w:val="Hyperlink"/>
    <w:basedOn w:val="DefaultParagraphFont"/>
    <w:uiPriority w:val="99"/>
    <w:unhideWhenUsed/>
    <w:rsid w:val="00FB0F1C"/>
    <w:rPr>
      <w:color w:val="0000FF"/>
      <w:u w:val="single"/>
    </w:rPr>
  </w:style>
  <w:style w:type="character" w:styleId="Emphasis">
    <w:name w:val="Emphasis"/>
    <w:basedOn w:val="DefaultParagraphFont"/>
    <w:uiPriority w:val="20"/>
    <w:qFormat/>
    <w:rsid w:val="000E17D9"/>
    <w:rPr>
      <w:i/>
      <w:iCs/>
    </w:rPr>
  </w:style>
  <w:style w:type="paragraph" w:styleId="Header">
    <w:name w:val="header"/>
    <w:basedOn w:val="Normal"/>
    <w:link w:val="HeaderChar"/>
    <w:uiPriority w:val="99"/>
    <w:unhideWhenUsed/>
    <w:rsid w:val="00817E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E04"/>
  </w:style>
  <w:style w:type="paragraph" w:styleId="Footer">
    <w:name w:val="footer"/>
    <w:basedOn w:val="Normal"/>
    <w:link w:val="FooterChar"/>
    <w:uiPriority w:val="99"/>
    <w:unhideWhenUsed/>
    <w:rsid w:val="00817E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E04"/>
  </w:style>
  <w:style w:type="character" w:styleId="FollowedHyperlink">
    <w:name w:val="FollowedHyperlink"/>
    <w:basedOn w:val="DefaultParagraphFont"/>
    <w:uiPriority w:val="99"/>
    <w:semiHidden/>
    <w:unhideWhenUsed/>
    <w:rsid w:val="00904B48"/>
    <w:rPr>
      <w:color w:val="954F72" w:themeColor="followedHyperlink"/>
      <w:u w:val="single"/>
    </w:rPr>
  </w:style>
  <w:style w:type="paragraph" w:customStyle="1" w:styleId="ql-indent-1">
    <w:name w:val="ql-indent-1"/>
    <w:basedOn w:val="Normal"/>
    <w:rsid w:val="0067355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664410"/>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664410"/>
  </w:style>
  <w:style w:type="paragraph" w:styleId="TOCHeading">
    <w:name w:val="TOC Heading"/>
    <w:basedOn w:val="Heading1"/>
    <w:next w:val="Normal"/>
    <w:uiPriority w:val="39"/>
    <w:unhideWhenUsed/>
    <w:qFormat/>
    <w:rsid w:val="00664410"/>
    <w:pPr>
      <w:outlineLvl w:val="9"/>
    </w:pPr>
  </w:style>
  <w:style w:type="paragraph" w:styleId="TOC1">
    <w:name w:val="toc 1"/>
    <w:basedOn w:val="Normal"/>
    <w:next w:val="Normal"/>
    <w:autoRedefine/>
    <w:uiPriority w:val="39"/>
    <w:unhideWhenUsed/>
    <w:rsid w:val="00670AC9"/>
    <w:pPr>
      <w:tabs>
        <w:tab w:val="left" w:pos="440"/>
        <w:tab w:val="right" w:leader="dot" w:pos="9016"/>
      </w:tabs>
      <w:spacing w:after="100"/>
    </w:pPr>
    <w:rPr>
      <w:rFonts w:ascii="Arial" w:hAnsi="Arial" w:cs="Arial"/>
      <w:noProof/>
      <w:sz w:val="24"/>
      <w:szCs w:val="24"/>
    </w:rPr>
  </w:style>
  <w:style w:type="character" w:customStyle="1" w:styleId="Heading2Char">
    <w:name w:val="Heading 2 Char"/>
    <w:basedOn w:val="DefaultParagraphFont"/>
    <w:link w:val="Heading2"/>
    <w:uiPriority w:val="9"/>
    <w:semiHidden/>
    <w:rsid w:val="0066441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64410"/>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7844CB"/>
    <w:pPr>
      <w:spacing w:after="100"/>
      <w:ind w:left="220"/>
    </w:pPr>
  </w:style>
  <w:style w:type="paragraph" w:styleId="TOC3">
    <w:name w:val="toc 3"/>
    <w:basedOn w:val="Normal"/>
    <w:next w:val="Normal"/>
    <w:autoRedefine/>
    <w:uiPriority w:val="39"/>
    <w:unhideWhenUsed/>
    <w:rsid w:val="007844C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39033">
      <w:bodyDiv w:val="1"/>
      <w:marLeft w:val="0"/>
      <w:marRight w:val="0"/>
      <w:marTop w:val="0"/>
      <w:marBottom w:val="0"/>
      <w:divBdr>
        <w:top w:val="none" w:sz="0" w:space="0" w:color="auto"/>
        <w:left w:val="none" w:sz="0" w:space="0" w:color="auto"/>
        <w:bottom w:val="none" w:sz="0" w:space="0" w:color="auto"/>
        <w:right w:val="none" w:sz="0" w:space="0" w:color="auto"/>
      </w:divBdr>
    </w:div>
    <w:div w:id="45105668">
      <w:bodyDiv w:val="1"/>
      <w:marLeft w:val="0"/>
      <w:marRight w:val="0"/>
      <w:marTop w:val="0"/>
      <w:marBottom w:val="0"/>
      <w:divBdr>
        <w:top w:val="none" w:sz="0" w:space="0" w:color="auto"/>
        <w:left w:val="none" w:sz="0" w:space="0" w:color="auto"/>
        <w:bottom w:val="none" w:sz="0" w:space="0" w:color="auto"/>
        <w:right w:val="none" w:sz="0" w:space="0" w:color="auto"/>
      </w:divBdr>
    </w:div>
    <w:div w:id="50934164">
      <w:bodyDiv w:val="1"/>
      <w:marLeft w:val="0"/>
      <w:marRight w:val="0"/>
      <w:marTop w:val="0"/>
      <w:marBottom w:val="0"/>
      <w:divBdr>
        <w:top w:val="none" w:sz="0" w:space="0" w:color="auto"/>
        <w:left w:val="none" w:sz="0" w:space="0" w:color="auto"/>
        <w:bottom w:val="none" w:sz="0" w:space="0" w:color="auto"/>
        <w:right w:val="none" w:sz="0" w:space="0" w:color="auto"/>
      </w:divBdr>
    </w:div>
    <w:div w:id="61873232">
      <w:bodyDiv w:val="1"/>
      <w:marLeft w:val="0"/>
      <w:marRight w:val="0"/>
      <w:marTop w:val="0"/>
      <w:marBottom w:val="0"/>
      <w:divBdr>
        <w:top w:val="none" w:sz="0" w:space="0" w:color="auto"/>
        <w:left w:val="none" w:sz="0" w:space="0" w:color="auto"/>
        <w:bottom w:val="none" w:sz="0" w:space="0" w:color="auto"/>
        <w:right w:val="none" w:sz="0" w:space="0" w:color="auto"/>
      </w:divBdr>
    </w:div>
    <w:div w:id="119541016">
      <w:bodyDiv w:val="1"/>
      <w:marLeft w:val="0"/>
      <w:marRight w:val="0"/>
      <w:marTop w:val="0"/>
      <w:marBottom w:val="0"/>
      <w:divBdr>
        <w:top w:val="none" w:sz="0" w:space="0" w:color="auto"/>
        <w:left w:val="none" w:sz="0" w:space="0" w:color="auto"/>
        <w:bottom w:val="none" w:sz="0" w:space="0" w:color="auto"/>
        <w:right w:val="none" w:sz="0" w:space="0" w:color="auto"/>
      </w:divBdr>
    </w:div>
    <w:div w:id="122430097">
      <w:bodyDiv w:val="1"/>
      <w:marLeft w:val="0"/>
      <w:marRight w:val="0"/>
      <w:marTop w:val="0"/>
      <w:marBottom w:val="0"/>
      <w:divBdr>
        <w:top w:val="none" w:sz="0" w:space="0" w:color="auto"/>
        <w:left w:val="none" w:sz="0" w:space="0" w:color="auto"/>
        <w:bottom w:val="none" w:sz="0" w:space="0" w:color="auto"/>
        <w:right w:val="none" w:sz="0" w:space="0" w:color="auto"/>
      </w:divBdr>
    </w:div>
    <w:div w:id="131095504">
      <w:bodyDiv w:val="1"/>
      <w:marLeft w:val="0"/>
      <w:marRight w:val="0"/>
      <w:marTop w:val="0"/>
      <w:marBottom w:val="0"/>
      <w:divBdr>
        <w:top w:val="none" w:sz="0" w:space="0" w:color="auto"/>
        <w:left w:val="none" w:sz="0" w:space="0" w:color="auto"/>
        <w:bottom w:val="none" w:sz="0" w:space="0" w:color="auto"/>
        <w:right w:val="none" w:sz="0" w:space="0" w:color="auto"/>
      </w:divBdr>
    </w:div>
    <w:div w:id="141435534">
      <w:bodyDiv w:val="1"/>
      <w:marLeft w:val="0"/>
      <w:marRight w:val="0"/>
      <w:marTop w:val="0"/>
      <w:marBottom w:val="0"/>
      <w:divBdr>
        <w:top w:val="none" w:sz="0" w:space="0" w:color="auto"/>
        <w:left w:val="none" w:sz="0" w:space="0" w:color="auto"/>
        <w:bottom w:val="none" w:sz="0" w:space="0" w:color="auto"/>
        <w:right w:val="none" w:sz="0" w:space="0" w:color="auto"/>
      </w:divBdr>
    </w:div>
    <w:div w:id="148788595">
      <w:bodyDiv w:val="1"/>
      <w:marLeft w:val="0"/>
      <w:marRight w:val="0"/>
      <w:marTop w:val="0"/>
      <w:marBottom w:val="0"/>
      <w:divBdr>
        <w:top w:val="none" w:sz="0" w:space="0" w:color="auto"/>
        <w:left w:val="none" w:sz="0" w:space="0" w:color="auto"/>
        <w:bottom w:val="none" w:sz="0" w:space="0" w:color="auto"/>
        <w:right w:val="none" w:sz="0" w:space="0" w:color="auto"/>
      </w:divBdr>
    </w:div>
    <w:div w:id="158084681">
      <w:bodyDiv w:val="1"/>
      <w:marLeft w:val="0"/>
      <w:marRight w:val="0"/>
      <w:marTop w:val="0"/>
      <w:marBottom w:val="0"/>
      <w:divBdr>
        <w:top w:val="none" w:sz="0" w:space="0" w:color="auto"/>
        <w:left w:val="none" w:sz="0" w:space="0" w:color="auto"/>
        <w:bottom w:val="none" w:sz="0" w:space="0" w:color="auto"/>
        <w:right w:val="none" w:sz="0" w:space="0" w:color="auto"/>
      </w:divBdr>
    </w:div>
    <w:div w:id="186993818">
      <w:bodyDiv w:val="1"/>
      <w:marLeft w:val="0"/>
      <w:marRight w:val="0"/>
      <w:marTop w:val="0"/>
      <w:marBottom w:val="0"/>
      <w:divBdr>
        <w:top w:val="none" w:sz="0" w:space="0" w:color="auto"/>
        <w:left w:val="none" w:sz="0" w:space="0" w:color="auto"/>
        <w:bottom w:val="none" w:sz="0" w:space="0" w:color="auto"/>
        <w:right w:val="none" w:sz="0" w:space="0" w:color="auto"/>
      </w:divBdr>
    </w:div>
    <w:div w:id="224150224">
      <w:bodyDiv w:val="1"/>
      <w:marLeft w:val="0"/>
      <w:marRight w:val="0"/>
      <w:marTop w:val="0"/>
      <w:marBottom w:val="0"/>
      <w:divBdr>
        <w:top w:val="none" w:sz="0" w:space="0" w:color="auto"/>
        <w:left w:val="none" w:sz="0" w:space="0" w:color="auto"/>
        <w:bottom w:val="none" w:sz="0" w:space="0" w:color="auto"/>
        <w:right w:val="none" w:sz="0" w:space="0" w:color="auto"/>
      </w:divBdr>
    </w:div>
    <w:div w:id="243730293">
      <w:bodyDiv w:val="1"/>
      <w:marLeft w:val="0"/>
      <w:marRight w:val="0"/>
      <w:marTop w:val="0"/>
      <w:marBottom w:val="0"/>
      <w:divBdr>
        <w:top w:val="none" w:sz="0" w:space="0" w:color="auto"/>
        <w:left w:val="none" w:sz="0" w:space="0" w:color="auto"/>
        <w:bottom w:val="none" w:sz="0" w:space="0" w:color="auto"/>
        <w:right w:val="none" w:sz="0" w:space="0" w:color="auto"/>
      </w:divBdr>
    </w:div>
    <w:div w:id="269625051">
      <w:bodyDiv w:val="1"/>
      <w:marLeft w:val="0"/>
      <w:marRight w:val="0"/>
      <w:marTop w:val="0"/>
      <w:marBottom w:val="0"/>
      <w:divBdr>
        <w:top w:val="none" w:sz="0" w:space="0" w:color="auto"/>
        <w:left w:val="none" w:sz="0" w:space="0" w:color="auto"/>
        <w:bottom w:val="none" w:sz="0" w:space="0" w:color="auto"/>
        <w:right w:val="none" w:sz="0" w:space="0" w:color="auto"/>
      </w:divBdr>
    </w:div>
    <w:div w:id="341781713">
      <w:bodyDiv w:val="1"/>
      <w:marLeft w:val="0"/>
      <w:marRight w:val="0"/>
      <w:marTop w:val="0"/>
      <w:marBottom w:val="0"/>
      <w:divBdr>
        <w:top w:val="none" w:sz="0" w:space="0" w:color="auto"/>
        <w:left w:val="none" w:sz="0" w:space="0" w:color="auto"/>
        <w:bottom w:val="none" w:sz="0" w:space="0" w:color="auto"/>
        <w:right w:val="none" w:sz="0" w:space="0" w:color="auto"/>
      </w:divBdr>
    </w:div>
    <w:div w:id="344408563">
      <w:bodyDiv w:val="1"/>
      <w:marLeft w:val="0"/>
      <w:marRight w:val="0"/>
      <w:marTop w:val="0"/>
      <w:marBottom w:val="0"/>
      <w:divBdr>
        <w:top w:val="none" w:sz="0" w:space="0" w:color="auto"/>
        <w:left w:val="none" w:sz="0" w:space="0" w:color="auto"/>
        <w:bottom w:val="none" w:sz="0" w:space="0" w:color="auto"/>
        <w:right w:val="none" w:sz="0" w:space="0" w:color="auto"/>
      </w:divBdr>
    </w:div>
    <w:div w:id="365713470">
      <w:bodyDiv w:val="1"/>
      <w:marLeft w:val="0"/>
      <w:marRight w:val="0"/>
      <w:marTop w:val="0"/>
      <w:marBottom w:val="0"/>
      <w:divBdr>
        <w:top w:val="none" w:sz="0" w:space="0" w:color="auto"/>
        <w:left w:val="none" w:sz="0" w:space="0" w:color="auto"/>
        <w:bottom w:val="none" w:sz="0" w:space="0" w:color="auto"/>
        <w:right w:val="none" w:sz="0" w:space="0" w:color="auto"/>
      </w:divBdr>
    </w:div>
    <w:div w:id="366687098">
      <w:bodyDiv w:val="1"/>
      <w:marLeft w:val="0"/>
      <w:marRight w:val="0"/>
      <w:marTop w:val="0"/>
      <w:marBottom w:val="0"/>
      <w:divBdr>
        <w:top w:val="none" w:sz="0" w:space="0" w:color="auto"/>
        <w:left w:val="none" w:sz="0" w:space="0" w:color="auto"/>
        <w:bottom w:val="none" w:sz="0" w:space="0" w:color="auto"/>
        <w:right w:val="none" w:sz="0" w:space="0" w:color="auto"/>
      </w:divBdr>
    </w:div>
    <w:div w:id="366880132">
      <w:bodyDiv w:val="1"/>
      <w:marLeft w:val="0"/>
      <w:marRight w:val="0"/>
      <w:marTop w:val="0"/>
      <w:marBottom w:val="0"/>
      <w:divBdr>
        <w:top w:val="none" w:sz="0" w:space="0" w:color="auto"/>
        <w:left w:val="none" w:sz="0" w:space="0" w:color="auto"/>
        <w:bottom w:val="none" w:sz="0" w:space="0" w:color="auto"/>
        <w:right w:val="none" w:sz="0" w:space="0" w:color="auto"/>
      </w:divBdr>
    </w:div>
    <w:div w:id="420418160">
      <w:bodyDiv w:val="1"/>
      <w:marLeft w:val="0"/>
      <w:marRight w:val="0"/>
      <w:marTop w:val="0"/>
      <w:marBottom w:val="0"/>
      <w:divBdr>
        <w:top w:val="none" w:sz="0" w:space="0" w:color="auto"/>
        <w:left w:val="none" w:sz="0" w:space="0" w:color="auto"/>
        <w:bottom w:val="none" w:sz="0" w:space="0" w:color="auto"/>
        <w:right w:val="none" w:sz="0" w:space="0" w:color="auto"/>
      </w:divBdr>
    </w:div>
    <w:div w:id="458575690">
      <w:bodyDiv w:val="1"/>
      <w:marLeft w:val="0"/>
      <w:marRight w:val="0"/>
      <w:marTop w:val="0"/>
      <w:marBottom w:val="0"/>
      <w:divBdr>
        <w:top w:val="none" w:sz="0" w:space="0" w:color="auto"/>
        <w:left w:val="none" w:sz="0" w:space="0" w:color="auto"/>
        <w:bottom w:val="none" w:sz="0" w:space="0" w:color="auto"/>
        <w:right w:val="none" w:sz="0" w:space="0" w:color="auto"/>
      </w:divBdr>
    </w:div>
    <w:div w:id="480079267">
      <w:bodyDiv w:val="1"/>
      <w:marLeft w:val="0"/>
      <w:marRight w:val="0"/>
      <w:marTop w:val="0"/>
      <w:marBottom w:val="0"/>
      <w:divBdr>
        <w:top w:val="none" w:sz="0" w:space="0" w:color="auto"/>
        <w:left w:val="none" w:sz="0" w:space="0" w:color="auto"/>
        <w:bottom w:val="none" w:sz="0" w:space="0" w:color="auto"/>
        <w:right w:val="none" w:sz="0" w:space="0" w:color="auto"/>
      </w:divBdr>
    </w:div>
    <w:div w:id="503595611">
      <w:bodyDiv w:val="1"/>
      <w:marLeft w:val="0"/>
      <w:marRight w:val="0"/>
      <w:marTop w:val="0"/>
      <w:marBottom w:val="0"/>
      <w:divBdr>
        <w:top w:val="none" w:sz="0" w:space="0" w:color="auto"/>
        <w:left w:val="none" w:sz="0" w:space="0" w:color="auto"/>
        <w:bottom w:val="none" w:sz="0" w:space="0" w:color="auto"/>
        <w:right w:val="none" w:sz="0" w:space="0" w:color="auto"/>
      </w:divBdr>
    </w:div>
    <w:div w:id="506293267">
      <w:bodyDiv w:val="1"/>
      <w:marLeft w:val="0"/>
      <w:marRight w:val="0"/>
      <w:marTop w:val="0"/>
      <w:marBottom w:val="0"/>
      <w:divBdr>
        <w:top w:val="none" w:sz="0" w:space="0" w:color="auto"/>
        <w:left w:val="none" w:sz="0" w:space="0" w:color="auto"/>
        <w:bottom w:val="none" w:sz="0" w:space="0" w:color="auto"/>
        <w:right w:val="none" w:sz="0" w:space="0" w:color="auto"/>
      </w:divBdr>
    </w:div>
    <w:div w:id="544873828">
      <w:bodyDiv w:val="1"/>
      <w:marLeft w:val="0"/>
      <w:marRight w:val="0"/>
      <w:marTop w:val="0"/>
      <w:marBottom w:val="0"/>
      <w:divBdr>
        <w:top w:val="none" w:sz="0" w:space="0" w:color="auto"/>
        <w:left w:val="none" w:sz="0" w:space="0" w:color="auto"/>
        <w:bottom w:val="none" w:sz="0" w:space="0" w:color="auto"/>
        <w:right w:val="none" w:sz="0" w:space="0" w:color="auto"/>
      </w:divBdr>
    </w:div>
    <w:div w:id="550000521">
      <w:bodyDiv w:val="1"/>
      <w:marLeft w:val="0"/>
      <w:marRight w:val="0"/>
      <w:marTop w:val="0"/>
      <w:marBottom w:val="0"/>
      <w:divBdr>
        <w:top w:val="none" w:sz="0" w:space="0" w:color="auto"/>
        <w:left w:val="none" w:sz="0" w:space="0" w:color="auto"/>
        <w:bottom w:val="none" w:sz="0" w:space="0" w:color="auto"/>
        <w:right w:val="none" w:sz="0" w:space="0" w:color="auto"/>
      </w:divBdr>
    </w:div>
    <w:div w:id="551186850">
      <w:bodyDiv w:val="1"/>
      <w:marLeft w:val="0"/>
      <w:marRight w:val="0"/>
      <w:marTop w:val="0"/>
      <w:marBottom w:val="0"/>
      <w:divBdr>
        <w:top w:val="none" w:sz="0" w:space="0" w:color="auto"/>
        <w:left w:val="none" w:sz="0" w:space="0" w:color="auto"/>
        <w:bottom w:val="none" w:sz="0" w:space="0" w:color="auto"/>
        <w:right w:val="none" w:sz="0" w:space="0" w:color="auto"/>
      </w:divBdr>
    </w:div>
    <w:div w:id="554120144">
      <w:bodyDiv w:val="1"/>
      <w:marLeft w:val="0"/>
      <w:marRight w:val="0"/>
      <w:marTop w:val="0"/>
      <w:marBottom w:val="0"/>
      <w:divBdr>
        <w:top w:val="none" w:sz="0" w:space="0" w:color="auto"/>
        <w:left w:val="none" w:sz="0" w:space="0" w:color="auto"/>
        <w:bottom w:val="none" w:sz="0" w:space="0" w:color="auto"/>
        <w:right w:val="none" w:sz="0" w:space="0" w:color="auto"/>
      </w:divBdr>
    </w:div>
    <w:div w:id="569581672">
      <w:bodyDiv w:val="1"/>
      <w:marLeft w:val="0"/>
      <w:marRight w:val="0"/>
      <w:marTop w:val="0"/>
      <w:marBottom w:val="0"/>
      <w:divBdr>
        <w:top w:val="none" w:sz="0" w:space="0" w:color="auto"/>
        <w:left w:val="none" w:sz="0" w:space="0" w:color="auto"/>
        <w:bottom w:val="none" w:sz="0" w:space="0" w:color="auto"/>
        <w:right w:val="none" w:sz="0" w:space="0" w:color="auto"/>
      </w:divBdr>
    </w:div>
    <w:div w:id="615335480">
      <w:bodyDiv w:val="1"/>
      <w:marLeft w:val="0"/>
      <w:marRight w:val="0"/>
      <w:marTop w:val="0"/>
      <w:marBottom w:val="0"/>
      <w:divBdr>
        <w:top w:val="none" w:sz="0" w:space="0" w:color="auto"/>
        <w:left w:val="none" w:sz="0" w:space="0" w:color="auto"/>
        <w:bottom w:val="none" w:sz="0" w:space="0" w:color="auto"/>
        <w:right w:val="none" w:sz="0" w:space="0" w:color="auto"/>
      </w:divBdr>
    </w:div>
    <w:div w:id="618221814">
      <w:bodyDiv w:val="1"/>
      <w:marLeft w:val="0"/>
      <w:marRight w:val="0"/>
      <w:marTop w:val="0"/>
      <w:marBottom w:val="0"/>
      <w:divBdr>
        <w:top w:val="none" w:sz="0" w:space="0" w:color="auto"/>
        <w:left w:val="none" w:sz="0" w:space="0" w:color="auto"/>
        <w:bottom w:val="none" w:sz="0" w:space="0" w:color="auto"/>
        <w:right w:val="none" w:sz="0" w:space="0" w:color="auto"/>
      </w:divBdr>
    </w:div>
    <w:div w:id="640964825">
      <w:bodyDiv w:val="1"/>
      <w:marLeft w:val="0"/>
      <w:marRight w:val="0"/>
      <w:marTop w:val="0"/>
      <w:marBottom w:val="0"/>
      <w:divBdr>
        <w:top w:val="none" w:sz="0" w:space="0" w:color="auto"/>
        <w:left w:val="none" w:sz="0" w:space="0" w:color="auto"/>
        <w:bottom w:val="none" w:sz="0" w:space="0" w:color="auto"/>
        <w:right w:val="none" w:sz="0" w:space="0" w:color="auto"/>
      </w:divBdr>
    </w:div>
    <w:div w:id="649866390">
      <w:bodyDiv w:val="1"/>
      <w:marLeft w:val="0"/>
      <w:marRight w:val="0"/>
      <w:marTop w:val="0"/>
      <w:marBottom w:val="0"/>
      <w:divBdr>
        <w:top w:val="none" w:sz="0" w:space="0" w:color="auto"/>
        <w:left w:val="none" w:sz="0" w:space="0" w:color="auto"/>
        <w:bottom w:val="none" w:sz="0" w:space="0" w:color="auto"/>
        <w:right w:val="none" w:sz="0" w:space="0" w:color="auto"/>
      </w:divBdr>
    </w:div>
    <w:div w:id="655299550">
      <w:bodyDiv w:val="1"/>
      <w:marLeft w:val="0"/>
      <w:marRight w:val="0"/>
      <w:marTop w:val="0"/>
      <w:marBottom w:val="0"/>
      <w:divBdr>
        <w:top w:val="none" w:sz="0" w:space="0" w:color="auto"/>
        <w:left w:val="none" w:sz="0" w:space="0" w:color="auto"/>
        <w:bottom w:val="none" w:sz="0" w:space="0" w:color="auto"/>
        <w:right w:val="none" w:sz="0" w:space="0" w:color="auto"/>
      </w:divBdr>
    </w:div>
    <w:div w:id="685984252">
      <w:bodyDiv w:val="1"/>
      <w:marLeft w:val="0"/>
      <w:marRight w:val="0"/>
      <w:marTop w:val="0"/>
      <w:marBottom w:val="0"/>
      <w:divBdr>
        <w:top w:val="none" w:sz="0" w:space="0" w:color="auto"/>
        <w:left w:val="none" w:sz="0" w:space="0" w:color="auto"/>
        <w:bottom w:val="none" w:sz="0" w:space="0" w:color="auto"/>
        <w:right w:val="none" w:sz="0" w:space="0" w:color="auto"/>
      </w:divBdr>
    </w:div>
    <w:div w:id="696004193">
      <w:bodyDiv w:val="1"/>
      <w:marLeft w:val="0"/>
      <w:marRight w:val="0"/>
      <w:marTop w:val="0"/>
      <w:marBottom w:val="0"/>
      <w:divBdr>
        <w:top w:val="none" w:sz="0" w:space="0" w:color="auto"/>
        <w:left w:val="none" w:sz="0" w:space="0" w:color="auto"/>
        <w:bottom w:val="none" w:sz="0" w:space="0" w:color="auto"/>
        <w:right w:val="none" w:sz="0" w:space="0" w:color="auto"/>
      </w:divBdr>
    </w:div>
    <w:div w:id="697776608">
      <w:bodyDiv w:val="1"/>
      <w:marLeft w:val="0"/>
      <w:marRight w:val="0"/>
      <w:marTop w:val="0"/>
      <w:marBottom w:val="0"/>
      <w:divBdr>
        <w:top w:val="none" w:sz="0" w:space="0" w:color="auto"/>
        <w:left w:val="none" w:sz="0" w:space="0" w:color="auto"/>
        <w:bottom w:val="none" w:sz="0" w:space="0" w:color="auto"/>
        <w:right w:val="none" w:sz="0" w:space="0" w:color="auto"/>
      </w:divBdr>
    </w:div>
    <w:div w:id="718285190">
      <w:bodyDiv w:val="1"/>
      <w:marLeft w:val="0"/>
      <w:marRight w:val="0"/>
      <w:marTop w:val="0"/>
      <w:marBottom w:val="0"/>
      <w:divBdr>
        <w:top w:val="none" w:sz="0" w:space="0" w:color="auto"/>
        <w:left w:val="none" w:sz="0" w:space="0" w:color="auto"/>
        <w:bottom w:val="none" w:sz="0" w:space="0" w:color="auto"/>
        <w:right w:val="none" w:sz="0" w:space="0" w:color="auto"/>
      </w:divBdr>
    </w:div>
    <w:div w:id="720908725">
      <w:bodyDiv w:val="1"/>
      <w:marLeft w:val="0"/>
      <w:marRight w:val="0"/>
      <w:marTop w:val="0"/>
      <w:marBottom w:val="0"/>
      <w:divBdr>
        <w:top w:val="none" w:sz="0" w:space="0" w:color="auto"/>
        <w:left w:val="none" w:sz="0" w:space="0" w:color="auto"/>
        <w:bottom w:val="none" w:sz="0" w:space="0" w:color="auto"/>
        <w:right w:val="none" w:sz="0" w:space="0" w:color="auto"/>
      </w:divBdr>
    </w:div>
    <w:div w:id="747464714">
      <w:bodyDiv w:val="1"/>
      <w:marLeft w:val="0"/>
      <w:marRight w:val="0"/>
      <w:marTop w:val="0"/>
      <w:marBottom w:val="0"/>
      <w:divBdr>
        <w:top w:val="none" w:sz="0" w:space="0" w:color="auto"/>
        <w:left w:val="none" w:sz="0" w:space="0" w:color="auto"/>
        <w:bottom w:val="none" w:sz="0" w:space="0" w:color="auto"/>
        <w:right w:val="none" w:sz="0" w:space="0" w:color="auto"/>
      </w:divBdr>
    </w:div>
    <w:div w:id="751465282">
      <w:bodyDiv w:val="1"/>
      <w:marLeft w:val="0"/>
      <w:marRight w:val="0"/>
      <w:marTop w:val="0"/>
      <w:marBottom w:val="0"/>
      <w:divBdr>
        <w:top w:val="none" w:sz="0" w:space="0" w:color="auto"/>
        <w:left w:val="none" w:sz="0" w:space="0" w:color="auto"/>
        <w:bottom w:val="none" w:sz="0" w:space="0" w:color="auto"/>
        <w:right w:val="none" w:sz="0" w:space="0" w:color="auto"/>
      </w:divBdr>
    </w:div>
    <w:div w:id="759906056">
      <w:bodyDiv w:val="1"/>
      <w:marLeft w:val="0"/>
      <w:marRight w:val="0"/>
      <w:marTop w:val="0"/>
      <w:marBottom w:val="0"/>
      <w:divBdr>
        <w:top w:val="none" w:sz="0" w:space="0" w:color="auto"/>
        <w:left w:val="none" w:sz="0" w:space="0" w:color="auto"/>
        <w:bottom w:val="none" w:sz="0" w:space="0" w:color="auto"/>
        <w:right w:val="none" w:sz="0" w:space="0" w:color="auto"/>
      </w:divBdr>
    </w:div>
    <w:div w:id="829296499">
      <w:bodyDiv w:val="1"/>
      <w:marLeft w:val="0"/>
      <w:marRight w:val="0"/>
      <w:marTop w:val="0"/>
      <w:marBottom w:val="0"/>
      <w:divBdr>
        <w:top w:val="none" w:sz="0" w:space="0" w:color="auto"/>
        <w:left w:val="none" w:sz="0" w:space="0" w:color="auto"/>
        <w:bottom w:val="none" w:sz="0" w:space="0" w:color="auto"/>
        <w:right w:val="none" w:sz="0" w:space="0" w:color="auto"/>
      </w:divBdr>
    </w:div>
    <w:div w:id="837161131">
      <w:bodyDiv w:val="1"/>
      <w:marLeft w:val="0"/>
      <w:marRight w:val="0"/>
      <w:marTop w:val="0"/>
      <w:marBottom w:val="0"/>
      <w:divBdr>
        <w:top w:val="none" w:sz="0" w:space="0" w:color="auto"/>
        <w:left w:val="none" w:sz="0" w:space="0" w:color="auto"/>
        <w:bottom w:val="none" w:sz="0" w:space="0" w:color="auto"/>
        <w:right w:val="none" w:sz="0" w:space="0" w:color="auto"/>
      </w:divBdr>
    </w:div>
    <w:div w:id="858784040">
      <w:bodyDiv w:val="1"/>
      <w:marLeft w:val="0"/>
      <w:marRight w:val="0"/>
      <w:marTop w:val="0"/>
      <w:marBottom w:val="0"/>
      <w:divBdr>
        <w:top w:val="none" w:sz="0" w:space="0" w:color="auto"/>
        <w:left w:val="none" w:sz="0" w:space="0" w:color="auto"/>
        <w:bottom w:val="none" w:sz="0" w:space="0" w:color="auto"/>
        <w:right w:val="none" w:sz="0" w:space="0" w:color="auto"/>
      </w:divBdr>
    </w:div>
    <w:div w:id="880435741">
      <w:bodyDiv w:val="1"/>
      <w:marLeft w:val="0"/>
      <w:marRight w:val="0"/>
      <w:marTop w:val="0"/>
      <w:marBottom w:val="0"/>
      <w:divBdr>
        <w:top w:val="none" w:sz="0" w:space="0" w:color="auto"/>
        <w:left w:val="none" w:sz="0" w:space="0" w:color="auto"/>
        <w:bottom w:val="none" w:sz="0" w:space="0" w:color="auto"/>
        <w:right w:val="none" w:sz="0" w:space="0" w:color="auto"/>
      </w:divBdr>
    </w:div>
    <w:div w:id="883101908">
      <w:bodyDiv w:val="1"/>
      <w:marLeft w:val="0"/>
      <w:marRight w:val="0"/>
      <w:marTop w:val="0"/>
      <w:marBottom w:val="0"/>
      <w:divBdr>
        <w:top w:val="none" w:sz="0" w:space="0" w:color="auto"/>
        <w:left w:val="none" w:sz="0" w:space="0" w:color="auto"/>
        <w:bottom w:val="none" w:sz="0" w:space="0" w:color="auto"/>
        <w:right w:val="none" w:sz="0" w:space="0" w:color="auto"/>
      </w:divBdr>
    </w:div>
    <w:div w:id="890504649">
      <w:bodyDiv w:val="1"/>
      <w:marLeft w:val="0"/>
      <w:marRight w:val="0"/>
      <w:marTop w:val="0"/>
      <w:marBottom w:val="0"/>
      <w:divBdr>
        <w:top w:val="none" w:sz="0" w:space="0" w:color="auto"/>
        <w:left w:val="none" w:sz="0" w:space="0" w:color="auto"/>
        <w:bottom w:val="none" w:sz="0" w:space="0" w:color="auto"/>
        <w:right w:val="none" w:sz="0" w:space="0" w:color="auto"/>
      </w:divBdr>
    </w:div>
    <w:div w:id="906110306">
      <w:bodyDiv w:val="1"/>
      <w:marLeft w:val="0"/>
      <w:marRight w:val="0"/>
      <w:marTop w:val="0"/>
      <w:marBottom w:val="0"/>
      <w:divBdr>
        <w:top w:val="none" w:sz="0" w:space="0" w:color="auto"/>
        <w:left w:val="none" w:sz="0" w:space="0" w:color="auto"/>
        <w:bottom w:val="none" w:sz="0" w:space="0" w:color="auto"/>
        <w:right w:val="none" w:sz="0" w:space="0" w:color="auto"/>
      </w:divBdr>
    </w:div>
    <w:div w:id="912011297">
      <w:bodyDiv w:val="1"/>
      <w:marLeft w:val="0"/>
      <w:marRight w:val="0"/>
      <w:marTop w:val="0"/>
      <w:marBottom w:val="0"/>
      <w:divBdr>
        <w:top w:val="none" w:sz="0" w:space="0" w:color="auto"/>
        <w:left w:val="none" w:sz="0" w:space="0" w:color="auto"/>
        <w:bottom w:val="none" w:sz="0" w:space="0" w:color="auto"/>
        <w:right w:val="none" w:sz="0" w:space="0" w:color="auto"/>
      </w:divBdr>
    </w:div>
    <w:div w:id="915435025">
      <w:bodyDiv w:val="1"/>
      <w:marLeft w:val="0"/>
      <w:marRight w:val="0"/>
      <w:marTop w:val="0"/>
      <w:marBottom w:val="0"/>
      <w:divBdr>
        <w:top w:val="none" w:sz="0" w:space="0" w:color="auto"/>
        <w:left w:val="none" w:sz="0" w:space="0" w:color="auto"/>
        <w:bottom w:val="none" w:sz="0" w:space="0" w:color="auto"/>
        <w:right w:val="none" w:sz="0" w:space="0" w:color="auto"/>
      </w:divBdr>
    </w:div>
    <w:div w:id="922568551">
      <w:bodyDiv w:val="1"/>
      <w:marLeft w:val="0"/>
      <w:marRight w:val="0"/>
      <w:marTop w:val="0"/>
      <w:marBottom w:val="0"/>
      <w:divBdr>
        <w:top w:val="none" w:sz="0" w:space="0" w:color="auto"/>
        <w:left w:val="none" w:sz="0" w:space="0" w:color="auto"/>
        <w:bottom w:val="none" w:sz="0" w:space="0" w:color="auto"/>
        <w:right w:val="none" w:sz="0" w:space="0" w:color="auto"/>
      </w:divBdr>
    </w:div>
    <w:div w:id="923294368">
      <w:bodyDiv w:val="1"/>
      <w:marLeft w:val="0"/>
      <w:marRight w:val="0"/>
      <w:marTop w:val="0"/>
      <w:marBottom w:val="0"/>
      <w:divBdr>
        <w:top w:val="none" w:sz="0" w:space="0" w:color="auto"/>
        <w:left w:val="none" w:sz="0" w:space="0" w:color="auto"/>
        <w:bottom w:val="none" w:sz="0" w:space="0" w:color="auto"/>
        <w:right w:val="none" w:sz="0" w:space="0" w:color="auto"/>
      </w:divBdr>
    </w:div>
    <w:div w:id="933900130">
      <w:bodyDiv w:val="1"/>
      <w:marLeft w:val="0"/>
      <w:marRight w:val="0"/>
      <w:marTop w:val="0"/>
      <w:marBottom w:val="0"/>
      <w:divBdr>
        <w:top w:val="none" w:sz="0" w:space="0" w:color="auto"/>
        <w:left w:val="none" w:sz="0" w:space="0" w:color="auto"/>
        <w:bottom w:val="none" w:sz="0" w:space="0" w:color="auto"/>
        <w:right w:val="none" w:sz="0" w:space="0" w:color="auto"/>
      </w:divBdr>
    </w:div>
    <w:div w:id="963270318">
      <w:bodyDiv w:val="1"/>
      <w:marLeft w:val="0"/>
      <w:marRight w:val="0"/>
      <w:marTop w:val="0"/>
      <w:marBottom w:val="0"/>
      <w:divBdr>
        <w:top w:val="none" w:sz="0" w:space="0" w:color="auto"/>
        <w:left w:val="none" w:sz="0" w:space="0" w:color="auto"/>
        <w:bottom w:val="none" w:sz="0" w:space="0" w:color="auto"/>
        <w:right w:val="none" w:sz="0" w:space="0" w:color="auto"/>
      </w:divBdr>
    </w:div>
    <w:div w:id="980112469">
      <w:bodyDiv w:val="1"/>
      <w:marLeft w:val="0"/>
      <w:marRight w:val="0"/>
      <w:marTop w:val="0"/>
      <w:marBottom w:val="0"/>
      <w:divBdr>
        <w:top w:val="none" w:sz="0" w:space="0" w:color="auto"/>
        <w:left w:val="none" w:sz="0" w:space="0" w:color="auto"/>
        <w:bottom w:val="none" w:sz="0" w:space="0" w:color="auto"/>
        <w:right w:val="none" w:sz="0" w:space="0" w:color="auto"/>
      </w:divBdr>
    </w:div>
    <w:div w:id="980304312">
      <w:bodyDiv w:val="1"/>
      <w:marLeft w:val="0"/>
      <w:marRight w:val="0"/>
      <w:marTop w:val="0"/>
      <w:marBottom w:val="0"/>
      <w:divBdr>
        <w:top w:val="none" w:sz="0" w:space="0" w:color="auto"/>
        <w:left w:val="none" w:sz="0" w:space="0" w:color="auto"/>
        <w:bottom w:val="none" w:sz="0" w:space="0" w:color="auto"/>
        <w:right w:val="none" w:sz="0" w:space="0" w:color="auto"/>
      </w:divBdr>
    </w:div>
    <w:div w:id="1007950798">
      <w:bodyDiv w:val="1"/>
      <w:marLeft w:val="0"/>
      <w:marRight w:val="0"/>
      <w:marTop w:val="0"/>
      <w:marBottom w:val="0"/>
      <w:divBdr>
        <w:top w:val="none" w:sz="0" w:space="0" w:color="auto"/>
        <w:left w:val="none" w:sz="0" w:space="0" w:color="auto"/>
        <w:bottom w:val="none" w:sz="0" w:space="0" w:color="auto"/>
        <w:right w:val="none" w:sz="0" w:space="0" w:color="auto"/>
      </w:divBdr>
    </w:div>
    <w:div w:id="1013334582">
      <w:bodyDiv w:val="1"/>
      <w:marLeft w:val="0"/>
      <w:marRight w:val="0"/>
      <w:marTop w:val="0"/>
      <w:marBottom w:val="0"/>
      <w:divBdr>
        <w:top w:val="none" w:sz="0" w:space="0" w:color="auto"/>
        <w:left w:val="none" w:sz="0" w:space="0" w:color="auto"/>
        <w:bottom w:val="none" w:sz="0" w:space="0" w:color="auto"/>
        <w:right w:val="none" w:sz="0" w:space="0" w:color="auto"/>
      </w:divBdr>
    </w:div>
    <w:div w:id="1048141740">
      <w:bodyDiv w:val="1"/>
      <w:marLeft w:val="0"/>
      <w:marRight w:val="0"/>
      <w:marTop w:val="0"/>
      <w:marBottom w:val="0"/>
      <w:divBdr>
        <w:top w:val="none" w:sz="0" w:space="0" w:color="auto"/>
        <w:left w:val="none" w:sz="0" w:space="0" w:color="auto"/>
        <w:bottom w:val="none" w:sz="0" w:space="0" w:color="auto"/>
        <w:right w:val="none" w:sz="0" w:space="0" w:color="auto"/>
      </w:divBdr>
    </w:div>
    <w:div w:id="1055277623">
      <w:bodyDiv w:val="1"/>
      <w:marLeft w:val="0"/>
      <w:marRight w:val="0"/>
      <w:marTop w:val="0"/>
      <w:marBottom w:val="0"/>
      <w:divBdr>
        <w:top w:val="none" w:sz="0" w:space="0" w:color="auto"/>
        <w:left w:val="none" w:sz="0" w:space="0" w:color="auto"/>
        <w:bottom w:val="none" w:sz="0" w:space="0" w:color="auto"/>
        <w:right w:val="none" w:sz="0" w:space="0" w:color="auto"/>
      </w:divBdr>
    </w:div>
    <w:div w:id="1060443141">
      <w:bodyDiv w:val="1"/>
      <w:marLeft w:val="0"/>
      <w:marRight w:val="0"/>
      <w:marTop w:val="0"/>
      <w:marBottom w:val="0"/>
      <w:divBdr>
        <w:top w:val="none" w:sz="0" w:space="0" w:color="auto"/>
        <w:left w:val="none" w:sz="0" w:space="0" w:color="auto"/>
        <w:bottom w:val="none" w:sz="0" w:space="0" w:color="auto"/>
        <w:right w:val="none" w:sz="0" w:space="0" w:color="auto"/>
      </w:divBdr>
    </w:div>
    <w:div w:id="1102530348">
      <w:bodyDiv w:val="1"/>
      <w:marLeft w:val="0"/>
      <w:marRight w:val="0"/>
      <w:marTop w:val="0"/>
      <w:marBottom w:val="0"/>
      <w:divBdr>
        <w:top w:val="none" w:sz="0" w:space="0" w:color="auto"/>
        <w:left w:val="none" w:sz="0" w:space="0" w:color="auto"/>
        <w:bottom w:val="none" w:sz="0" w:space="0" w:color="auto"/>
        <w:right w:val="none" w:sz="0" w:space="0" w:color="auto"/>
      </w:divBdr>
    </w:div>
    <w:div w:id="1167403446">
      <w:bodyDiv w:val="1"/>
      <w:marLeft w:val="0"/>
      <w:marRight w:val="0"/>
      <w:marTop w:val="0"/>
      <w:marBottom w:val="0"/>
      <w:divBdr>
        <w:top w:val="none" w:sz="0" w:space="0" w:color="auto"/>
        <w:left w:val="none" w:sz="0" w:space="0" w:color="auto"/>
        <w:bottom w:val="none" w:sz="0" w:space="0" w:color="auto"/>
        <w:right w:val="none" w:sz="0" w:space="0" w:color="auto"/>
      </w:divBdr>
    </w:div>
    <w:div w:id="1181895399">
      <w:bodyDiv w:val="1"/>
      <w:marLeft w:val="0"/>
      <w:marRight w:val="0"/>
      <w:marTop w:val="0"/>
      <w:marBottom w:val="0"/>
      <w:divBdr>
        <w:top w:val="none" w:sz="0" w:space="0" w:color="auto"/>
        <w:left w:val="none" w:sz="0" w:space="0" w:color="auto"/>
        <w:bottom w:val="none" w:sz="0" w:space="0" w:color="auto"/>
        <w:right w:val="none" w:sz="0" w:space="0" w:color="auto"/>
      </w:divBdr>
    </w:div>
    <w:div w:id="1193150246">
      <w:bodyDiv w:val="1"/>
      <w:marLeft w:val="0"/>
      <w:marRight w:val="0"/>
      <w:marTop w:val="0"/>
      <w:marBottom w:val="0"/>
      <w:divBdr>
        <w:top w:val="none" w:sz="0" w:space="0" w:color="auto"/>
        <w:left w:val="none" w:sz="0" w:space="0" w:color="auto"/>
        <w:bottom w:val="none" w:sz="0" w:space="0" w:color="auto"/>
        <w:right w:val="none" w:sz="0" w:space="0" w:color="auto"/>
      </w:divBdr>
    </w:div>
    <w:div w:id="1239828644">
      <w:bodyDiv w:val="1"/>
      <w:marLeft w:val="0"/>
      <w:marRight w:val="0"/>
      <w:marTop w:val="0"/>
      <w:marBottom w:val="0"/>
      <w:divBdr>
        <w:top w:val="none" w:sz="0" w:space="0" w:color="auto"/>
        <w:left w:val="none" w:sz="0" w:space="0" w:color="auto"/>
        <w:bottom w:val="none" w:sz="0" w:space="0" w:color="auto"/>
        <w:right w:val="none" w:sz="0" w:space="0" w:color="auto"/>
      </w:divBdr>
    </w:div>
    <w:div w:id="1241065213">
      <w:bodyDiv w:val="1"/>
      <w:marLeft w:val="0"/>
      <w:marRight w:val="0"/>
      <w:marTop w:val="0"/>
      <w:marBottom w:val="0"/>
      <w:divBdr>
        <w:top w:val="none" w:sz="0" w:space="0" w:color="auto"/>
        <w:left w:val="none" w:sz="0" w:space="0" w:color="auto"/>
        <w:bottom w:val="none" w:sz="0" w:space="0" w:color="auto"/>
        <w:right w:val="none" w:sz="0" w:space="0" w:color="auto"/>
      </w:divBdr>
    </w:div>
    <w:div w:id="1260334608">
      <w:bodyDiv w:val="1"/>
      <w:marLeft w:val="0"/>
      <w:marRight w:val="0"/>
      <w:marTop w:val="0"/>
      <w:marBottom w:val="0"/>
      <w:divBdr>
        <w:top w:val="none" w:sz="0" w:space="0" w:color="auto"/>
        <w:left w:val="none" w:sz="0" w:space="0" w:color="auto"/>
        <w:bottom w:val="none" w:sz="0" w:space="0" w:color="auto"/>
        <w:right w:val="none" w:sz="0" w:space="0" w:color="auto"/>
      </w:divBdr>
    </w:div>
    <w:div w:id="1289823760">
      <w:bodyDiv w:val="1"/>
      <w:marLeft w:val="0"/>
      <w:marRight w:val="0"/>
      <w:marTop w:val="0"/>
      <w:marBottom w:val="0"/>
      <w:divBdr>
        <w:top w:val="none" w:sz="0" w:space="0" w:color="auto"/>
        <w:left w:val="none" w:sz="0" w:space="0" w:color="auto"/>
        <w:bottom w:val="none" w:sz="0" w:space="0" w:color="auto"/>
        <w:right w:val="none" w:sz="0" w:space="0" w:color="auto"/>
      </w:divBdr>
    </w:div>
    <w:div w:id="1290552603">
      <w:bodyDiv w:val="1"/>
      <w:marLeft w:val="0"/>
      <w:marRight w:val="0"/>
      <w:marTop w:val="0"/>
      <w:marBottom w:val="0"/>
      <w:divBdr>
        <w:top w:val="none" w:sz="0" w:space="0" w:color="auto"/>
        <w:left w:val="none" w:sz="0" w:space="0" w:color="auto"/>
        <w:bottom w:val="none" w:sz="0" w:space="0" w:color="auto"/>
        <w:right w:val="none" w:sz="0" w:space="0" w:color="auto"/>
      </w:divBdr>
    </w:div>
    <w:div w:id="1373189895">
      <w:bodyDiv w:val="1"/>
      <w:marLeft w:val="0"/>
      <w:marRight w:val="0"/>
      <w:marTop w:val="0"/>
      <w:marBottom w:val="0"/>
      <w:divBdr>
        <w:top w:val="none" w:sz="0" w:space="0" w:color="auto"/>
        <w:left w:val="none" w:sz="0" w:space="0" w:color="auto"/>
        <w:bottom w:val="none" w:sz="0" w:space="0" w:color="auto"/>
        <w:right w:val="none" w:sz="0" w:space="0" w:color="auto"/>
      </w:divBdr>
    </w:div>
    <w:div w:id="1387879345">
      <w:bodyDiv w:val="1"/>
      <w:marLeft w:val="0"/>
      <w:marRight w:val="0"/>
      <w:marTop w:val="0"/>
      <w:marBottom w:val="0"/>
      <w:divBdr>
        <w:top w:val="none" w:sz="0" w:space="0" w:color="auto"/>
        <w:left w:val="none" w:sz="0" w:space="0" w:color="auto"/>
        <w:bottom w:val="none" w:sz="0" w:space="0" w:color="auto"/>
        <w:right w:val="none" w:sz="0" w:space="0" w:color="auto"/>
      </w:divBdr>
    </w:div>
    <w:div w:id="1498570322">
      <w:bodyDiv w:val="1"/>
      <w:marLeft w:val="0"/>
      <w:marRight w:val="0"/>
      <w:marTop w:val="0"/>
      <w:marBottom w:val="0"/>
      <w:divBdr>
        <w:top w:val="none" w:sz="0" w:space="0" w:color="auto"/>
        <w:left w:val="none" w:sz="0" w:space="0" w:color="auto"/>
        <w:bottom w:val="none" w:sz="0" w:space="0" w:color="auto"/>
        <w:right w:val="none" w:sz="0" w:space="0" w:color="auto"/>
      </w:divBdr>
    </w:div>
    <w:div w:id="1507744758">
      <w:bodyDiv w:val="1"/>
      <w:marLeft w:val="0"/>
      <w:marRight w:val="0"/>
      <w:marTop w:val="0"/>
      <w:marBottom w:val="0"/>
      <w:divBdr>
        <w:top w:val="none" w:sz="0" w:space="0" w:color="auto"/>
        <w:left w:val="none" w:sz="0" w:space="0" w:color="auto"/>
        <w:bottom w:val="none" w:sz="0" w:space="0" w:color="auto"/>
        <w:right w:val="none" w:sz="0" w:space="0" w:color="auto"/>
      </w:divBdr>
    </w:div>
    <w:div w:id="1509952483">
      <w:bodyDiv w:val="1"/>
      <w:marLeft w:val="0"/>
      <w:marRight w:val="0"/>
      <w:marTop w:val="0"/>
      <w:marBottom w:val="0"/>
      <w:divBdr>
        <w:top w:val="none" w:sz="0" w:space="0" w:color="auto"/>
        <w:left w:val="none" w:sz="0" w:space="0" w:color="auto"/>
        <w:bottom w:val="none" w:sz="0" w:space="0" w:color="auto"/>
        <w:right w:val="none" w:sz="0" w:space="0" w:color="auto"/>
      </w:divBdr>
    </w:div>
    <w:div w:id="1520924416">
      <w:bodyDiv w:val="1"/>
      <w:marLeft w:val="0"/>
      <w:marRight w:val="0"/>
      <w:marTop w:val="0"/>
      <w:marBottom w:val="0"/>
      <w:divBdr>
        <w:top w:val="none" w:sz="0" w:space="0" w:color="auto"/>
        <w:left w:val="none" w:sz="0" w:space="0" w:color="auto"/>
        <w:bottom w:val="none" w:sz="0" w:space="0" w:color="auto"/>
        <w:right w:val="none" w:sz="0" w:space="0" w:color="auto"/>
      </w:divBdr>
    </w:div>
    <w:div w:id="1561210944">
      <w:bodyDiv w:val="1"/>
      <w:marLeft w:val="0"/>
      <w:marRight w:val="0"/>
      <w:marTop w:val="0"/>
      <w:marBottom w:val="0"/>
      <w:divBdr>
        <w:top w:val="none" w:sz="0" w:space="0" w:color="auto"/>
        <w:left w:val="none" w:sz="0" w:space="0" w:color="auto"/>
        <w:bottom w:val="none" w:sz="0" w:space="0" w:color="auto"/>
        <w:right w:val="none" w:sz="0" w:space="0" w:color="auto"/>
      </w:divBdr>
    </w:div>
    <w:div w:id="1585455543">
      <w:bodyDiv w:val="1"/>
      <w:marLeft w:val="0"/>
      <w:marRight w:val="0"/>
      <w:marTop w:val="0"/>
      <w:marBottom w:val="0"/>
      <w:divBdr>
        <w:top w:val="none" w:sz="0" w:space="0" w:color="auto"/>
        <w:left w:val="none" w:sz="0" w:space="0" w:color="auto"/>
        <w:bottom w:val="none" w:sz="0" w:space="0" w:color="auto"/>
        <w:right w:val="none" w:sz="0" w:space="0" w:color="auto"/>
      </w:divBdr>
    </w:div>
    <w:div w:id="1621958158">
      <w:bodyDiv w:val="1"/>
      <w:marLeft w:val="0"/>
      <w:marRight w:val="0"/>
      <w:marTop w:val="0"/>
      <w:marBottom w:val="0"/>
      <w:divBdr>
        <w:top w:val="none" w:sz="0" w:space="0" w:color="auto"/>
        <w:left w:val="none" w:sz="0" w:space="0" w:color="auto"/>
        <w:bottom w:val="none" w:sz="0" w:space="0" w:color="auto"/>
        <w:right w:val="none" w:sz="0" w:space="0" w:color="auto"/>
      </w:divBdr>
    </w:div>
    <w:div w:id="1632831819">
      <w:bodyDiv w:val="1"/>
      <w:marLeft w:val="0"/>
      <w:marRight w:val="0"/>
      <w:marTop w:val="0"/>
      <w:marBottom w:val="0"/>
      <w:divBdr>
        <w:top w:val="none" w:sz="0" w:space="0" w:color="auto"/>
        <w:left w:val="none" w:sz="0" w:space="0" w:color="auto"/>
        <w:bottom w:val="none" w:sz="0" w:space="0" w:color="auto"/>
        <w:right w:val="none" w:sz="0" w:space="0" w:color="auto"/>
      </w:divBdr>
    </w:div>
    <w:div w:id="1644771165">
      <w:bodyDiv w:val="1"/>
      <w:marLeft w:val="0"/>
      <w:marRight w:val="0"/>
      <w:marTop w:val="0"/>
      <w:marBottom w:val="0"/>
      <w:divBdr>
        <w:top w:val="none" w:sz="0" w:space="0" w:color="auto"/>
        <w:left w:val="none" w:sz="0" w:space="0" w:color="auto"/>
        <w:bottom w:val="none" w:sz="0" w:space="0" w:color="auto"/>
        <w:right w:val="none" w:sz="0" w:space="0" w:color="auto"/>
      </w:divBdr>
    </w:div>
    <w:div w:id="1648313843">
      <w:bodyDiv w:val="1"/>
      <w:marLeft w:val="0"/>
      <w:marRight w:val="0"/>
      <w:marTop w:val="0"/>
      <w:marBottom w:val="0"/>
      <w:divBdr>
        <w:top w:val="none" w:sz="0" w:space="0" w:color="auto"/>
        <w:left w:val="none" w:sz="0" w:space="0" w:color="auto"/>
        <w:bottom w:val="none" w:sz="0" w:space="0" w:color="auto"/>
        <w:right w:val="none" w:sz="0" w:space="0" w:color="auto"/>
      </w:divBdr>
    </w:div>
    <w:div w:id="1678536622">
      <w:bodyDiv w:val="1"/>
      <w:marLeft w:val="0"/>
      <w:marRight w:val="0"/>
      <w:marTop w:val="0"/>
      <w:marBottom w:val="0"/>
      <w:divBdr>
        <w:top w:val="none" w:sz="0" w:space="0" w:color="auto"/>
        <w:left w:val="none" w:sz="0" w:space="0" w:color="auto"/>
        <w:bottom w:val="none" w:sz="0" w:space="0" w:color="auto"/>
        <w:right w:val="none" w:sz="0" w:space="0" w:color="auto"/>
      </w:divBdr>
    </w:div>
    <w:div w:id="1698116103">
      <w:bodyDiv w:val="1"/>
      <w:marLeft w:val="0"/>
      <w:marRight w:val="0"/>
      <w:marTop w:val="0"/>
      <w:marBottom w:val="0"/>
      <w:divBdr>
        <w:top w:val="none" w:sz="0" w:space="0" w:color="auto"/>
        <w:left w:val="none" w:sz="0" w:space="0" w:color="auto"/>
        <w:bottom w:val="none" w:sz="0" w:space="0" w:color="auto"/>
        <w:right w:val="none" w:sz="0" w:space="0" w:color="auto"/>
      </w:divBdr>
    </w:div>
    <w:div w:id="1718355000">
      <w:bodyDiv w:val="1"/>
      <w:marLeft w:val="0"/>
      <w:marRight w:val="0"/>
      <w:marTop w:val="0"/>
      <w:marBottom w:val="0"/>
      <w:divBdr>
        <w:top w:val="none" w:sz="0" w:space="0" w:color="auto"/>
        <w:left w:val="none" w:sz="0" w:space="0" w:color="auto"/>
        <w:bottom w:val="none" w:sz="0" w:space="0" w:color="auto"/>
        <w:right w:val="none" w:sz="0" w:space="0" w:color="auto"/>
      </w:divBdr>
    </w:div>
    <w:div w:id="1739553349">
      <w:bodyDiv w:val="1"/>
      <w:marLeft w:val="0"/>
      <w:marRight w:val="0"/>
      <w:marTop w:val="0"/>
      <w:marBottom w:val="0"/>
      <w:divBdr>
        <w:top w:val="none" w:sz="0" w:space="0" w:color="auto"/>
        <w:left w:val="none" w:sz="0" w:space="0" w:color="auto"/>
        <w:bottom w:val="none" w:sz="0" w:space="0" w:color="auto"/>
        <w:right w:val="none" w:sz="0" w:space="0" w:color="auto"/>
      </w:divBdr>
    </w:div>
    <w:div w:id="1741293935">
      <w:bodyDiv w:val="1"/>
      <w:marLeft w:val="0"/>
      <w:marRight w:val="0"/>
      <w:marTop w:val="0"/>
      <w:marBottom w:val="0"/>
      <w:divBdr>
        <w:top w:val="none" w:sz="0" w:space="0" w:color="auto"/>
        <w:left w:val="none" w:sz="0" w:space="0" w:color="auto"/>
        <w:bottom w:val="none" w:sz="0" w:space="0" w:color="auto"/>
        <w:right w:val="none" w:sz="0" w:space="0" w:color="auto"/>
      </w:divBdr>
    </w:div>
    <w:div w:id="1744788642">
      <w:bodyDiv w:val="1"/>
      <w:marLeft w:val="0"/>
      <w:marRight w:val="0"/>
      <w:marTop w:val="0"/>
      <w:marBottom w:val="0"/>
      <w:divBdr>
        <w:top w:val="none" w:sz="0" w:space="0" w:color="auto"/>
        <w:left w:val="none" w:sz="0" w:space="0" w:color="auto"/>
        <w:bottom w:val="none" w:sz="0" w:space="0" w:color="auto"/>
        <w:right w:val="none" w:sz="0" w:space="0" w:color="auto"/>
      </w:divBdr>
    </w:div>
    <w:div w:id="1795978278">
      <w:bodyDiv w:val="1"/>
      <w:marLeft w:val="0"/>
      <w:marRight w:val="0"/>
      <w:marTop w:val="0"/>
      <w:marBottom w:val="0"/>
      <w:divBdr>
        <w:top w:val="none" w:sz="0" w:space="0" w:color="auto"/>
        <w:left w:val="none" w:sz="0" w:space="0" w:color="auto"/>
        <w:bottom w:val="none" w:sz="0" w:space="0" w:color="auto"/>
        <w:right w:val="none" w:sz="0" w:space="0" w:color="auto"/>
      </w:divBdr>
    </w:div>
    <w:div w:id="1836795548">
      <w:bodyDiv w:val="1"/>
      <w:marLeft w:val="0"/>
      <w:marRight w:val="0"/>
      <w:marTop w:val="0"/>
      <w:marBottom w:val="0"/>
      <w:divBdr>
        <w:top w:val="none" w:sz="0" w:space="0" w:color="auto"/>
        <w:left w:val="none" w:sz="0" w:space="0" w:color="auto"/>
        <w:bottom w:val="none" w:sz="0" w:space="0" w:color="auto"/>
        <w:right w:val="none" w:sz="0" w:space="0" w:color="auto"/>
      </w:divBdr>
    </w:div>
    <w:div w:id="1855728548">
      <w:bodyDiv w:val="1"/>
      <w:marLeft w:val="0"/>
      <w:marRight w:val="0"/>
      <w:marTop w:val="0"/>
      <w:marBottom w:val="0"/>
      <w:divBdr>
        <w:top w:val="none" w:sz="0" w:space="0" w:color="auto"/>
        <w:left w:val="none" w:sz="0" w:space="0" w:color="auto"/>
        <w:bottom w:val="none" w:sz="0" w:space="0" w:color="auto"/>
        <w:right w:val="none" w:sz="0" w:space="0" w:color="auto"/>
      </w:divBdr>
    </w:div>
    <w:div w:id="1865098196">
      <w:bodyDiv w:val="1"/>
      <w:marLeft w:val="0"/>
      <w:marRight w:val="0"/>
      <w:marTop w:val="0"/>
      <w:marBottom w:val="0"/>
      <w:divBdr>
        <w:top w:val="none" w:sz="0" w:space="0" w:color="auto"/>
        <w:left w:val="none" w:sz="0" w:space="0" w:color="auto"/>
        <w:bottom w:val="none" w:sz="0" w:space="0" w:color="auto"/>
        <w:right w:val="none" w:sz="0" w:space="0" w:color="auto"/>
      </w:divBdr>
    </w:div>
    <w:div w:id="1892183591">
      <w:bodyDiv w:val="1"/>
      <w:marLeft w:val="0"/>
      <w:marRight w:val="0"/>
      <w:marTop w:val="0"/>
      <w:marBottom w:val="0"/>
      <w:divBdr>
        <w:top w:val="none" w:sz="0" w:space="0" w:color="auto"/>
        <w:left w:val="none" w:sz="0" w:space="0" w:color="auto"/>
        <w:bottom w:val="none" w:sz="0" w:space="0" w:color="auto"/>
        <w:right w:val="none" w:sz="0" w:space="0" w:color="auto"/>
      </w:divBdr>
    </w:div>
    <w:div w:id="1924676589">
      <w:bodyDiv w:val="1"/>
      <w:marLeft w:val="0"/>
      <w:marRight w:val="0"/>
      <w:marTop w:val="0"/>
      <w:marBottom w:val="0"/>
      <w:divBdr>
        <w:top w:val="none" w:sz="0" w:space="0" w:color="auto"/>
        <w:left w:val="none" w:sz="0" w:space="0" w:color="auto"/>
        <w:bottom w:val="none" w:sz="0" w:space="0" w:color="auto"/>
        <w:right w:val="none" w:sz="0" w:space="0" w:color="auto"/>
      </w:divBdr>
    </w:div>
    <w:div w:id="1938631688">
      <w:bodyDiv w:val="1"/>
      <w:marLeft w:val="0"/>
      <w:marRight w:val="0"/>
      <w:marTop w:val="0"/>
      <w:marBottom w:val="0"/>
      <w:divBdr>
        <w:top w:val="none" w:sz="0" w:space="0" w:color="auto"/>
        <w:left w:val="none" w:sz="0" w:space="0" w:color="auto"/>
        <w:bottom w:val="none" w:sz="0" w:space="0" w:color="auto"/>
        <w:right w:val="none" w:sz="0" w:space="0" w:color="auto"/>
      </w:divBdr>
    </w:div>
    <w:div w:id="1972857946">
      <w:bodyDiv w:val="1"/>
      <w:marLeft w:val="0"/>
      <w:marRight w:val="0"/>
      <w:marTop w:val="0"/>
      <w:marBottom w:val="0"/>
      <w:divBdr>
        <w:top w:val="none" w:sz="0" w:space="0" w:color="auto"/>
        <w:left w:val="none" w:sz="0" w:space="0" w:color="auto"/>
        <w:bottom w:val="none" w:sz="0" w:space="0" w:color="auto"/>
        <w:right w:val="none" w:sz="0" w:space="0" w:color="auto"/>
      </w:divBdr>
    </w:div>
    <w:div w:id="1996371870">
      <w:bodyDiv w:val="1"/>
      <w:marLeft w:val="0"/>
      <w:marRight w:val="0"/>
      <w:marTop w:val="0"/>
      <w:marBottom w:val="0"/>
      <w:divBdr>
        <w:top w:val="none" w:sz="0" w:space="0" w:color="auto"/>
        <w:left w:val="none" w:sz="0" w:space="0" w:color="auto"/>
        <w:bottom w:val="none" w:sz="0" w:space="0" w:color="auto"/>
        <w:right w:val="none" w:sz="0" w:space="0" w:color="auto"/>
      </w:divBdr>
    </w:div>
    <w:div w:id="2023166893">
      <w:bodyDiv w:val="1"/>
      <w:marLeft w:val="0"/>
      <w:marRight w:val="0"/>
      <w:marTop w:val="0"/>
      <w:marBottom w:val="0"/>
      <w:divBdr>
        <w:top w:val="none" w:sz="0" w:space="0" w:color="auto"/>
        <w:left w:val="none" w:sz="0" w:space="0" w:color="auto"/>
        <w:bottom w:val="none" w:sz="0" w:space="0" w:color="auto"/>
        <w:right w:val="none" w:sz="0" w:space="0" w:color="auto"/>
      </w:divBdr>
    </w:div>
    <w:div w:id="2093042746">
      <w:bodyDiv w:val="1"/>
      <w:marLeft w:val="0"/>
      <w:marRight w:val="0"/>
      <w:marTop w:val="0"/>
      <w:marBottom w:val="0"/>
      <w:divBdr>
        <w:top w:val="none" w:sz="0" w:space="0" w:color="auto"/>
        <w:left w:val="none" w:sz="0" w:space="0" w:color="auto"/>
        <w:bottom w:val="none" w:sz="0" w:space="0" w:color="auto"/>
        <w:right w:val="none" w:sz="0" w:space="0" w:color="auto"/>
      </w:divBdr>
    </w:div>
    <w:div w:id="2097242177">
      <w:bodyDiv w:val="1"/>
      <w:marLeft w:val="0"/>
      <w:marRight w:val="0"/>
      <w:marTop w:val="0"/>
      <w:marBottom w:val="0"/>
      <w:divBdr>
        <w:top w:val="none" w:sz="0" w:space="0" w:color="auto"/>
        <w:left w:val="none" w:sz="0" w:space="0" w:color="auto"/>
        <w:bottom w:val="none" w:sz="0" w:space="0" w:color="auto"/>
        <w:right w:val="none" w:sz="0" w:space="0" w:color="auto"/>
      </w:divBdr>
    </w:div>
    <w:div w:id="2104564114">
      <w:bodyDiv w:val="1"/>
      <w:marLeft w:val="0"/>
      <w:marRight w:val="0"/>
      <w:marTop w:val="0"/>
      <w:marBottom w:val="0"/>
      <w:divBdr>
        <w:top w:val="none" w:sz="0" w:space="0" w:color="auto"/>
        <w:left w:val="none" w:sz="0" w:space="0" w:color="auto"/>
        <w:bottom w:val="none" w:sz="0" w:space="0" w:color="auto"/>
        <w:right w:val="none" w:sz="0" w:space="0" w:color="auto"/>
      </w:divBdr>
    </w:div>
    <w:div w:id="2140411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7.png"/><Relationship Id="rId39" Type="http://schemas.openxmlformats.org/officeDocument/2006/relationships/image" Target="media/image29.png"/><Relationship Id="rId21" Type="http://schemas.openxmlformats.org/officeDocument/2006/relationships/image" Target="media/image13.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2.xml"/><Relationship Id="rId32" Type="http://schemas.openxmlformats.org/officeDocument/2006/relationships/image" Target="media/image23.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15.png"/><Relationship Id="rId28" Type="http://schemas.openxmlformats.org/officeDocument/2006/relationships/image" Target="media/image19.png"/><Relationship Id="rId36" Type="http://schemas.openxmlformats.org/officeDocument/2006/relationships/image" Target="media/image26.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2.png"/><Relationship Id="rId44"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chart" Target="charts/chart3.xml"/><Relationship Id="rId38" Type="http://schemas.openxmlformats.org/officeDocument/2006/relationships/image" Target="media/image28.png"/><Relationship Id="rId46" Type="http://schemas.openxmlformats.org/officeDocument/2006/relationships/footer" Target="footer1.xml"/><Relationship Id="rId20" Type="http://schemas.openxmlformats.org/officeDocument/2006/relationships/image" Target="media/image12.png"/><Relationship Id="rId41" Type="http://schemas.openxmlformats.org/officeDocument/2006/relationships/image" Target="media/image31.png"/></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d2bca5e088fd4d8d/University%20Degree/Year%204/Ind%20Project/Masking%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d2bca5e088fd4d8d/University%20Degree/Year%204/Ind%20Project/Masking%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d2bca5e088fd4d8d/University%20Degree/Year%204/Ind%20Project/Masking%20Result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National Insurance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'[Masking Results.xlsx]N I'!$B$1</c:f>
              <c:strCache>
                <c:ptCount val="1"/>
                <c:pt idx="0">
                  <c:v>Custom Infotype</c:v>
                </c:pt>
              </c:strCache>
            </c:strRef>
          </c:tx>
          <c:spPr>
            <a:solidFill>
              <a:schemeClr val="accent1"/>
            </a:solidFill>
            <a:ln>
              <a:noFill/>
            </a:ln>
            <a:effectLst/>
          </c:spPr>
          <c:invertIfNegative val="0"/>
          <c:cat>
            <c:strRef>
              <c:f>'[Masking Results.xlsx]N I'!$A$2:$A$4</c:f>
              <c:strCache>
                <c:ptCount val="3"/>
                <c:pt idx="0">
                  <c:v>Redaction</c:v>
                </c:pt>
                <c:pt idx="1">
                  <c:v>Failure </c:v>
                </c:pt>
                <c:pt idx="2">
                  <c:v>No redaction</c:v>
                </c:pt>
              </c:strCache>
            </c:strRef>
          </c:cat>
          <c:val>
            <c:numRef>
              <c:f>'[Masking Results.xlsx]N I'!$B$2:$B$4</c:f>
              <c:numCache>
                <c:formatCode>General</c:formatCode>
                <c:ptCount val="3"/>
                <c:pt idx="0">
                  <c:v>55</c:v>
                </c:pt>
                <c:pt idx="1">
                  <c:v>51</c:v>
                </c:pt>
                <c:pt idx="2">
                  <c:v>127</c:v>
                </c:pt>
              </c:numCache>
            </c:numRef>
          </c:val>
          <c:extLst>
            <c:ext xmlns:c16="http://schemas.microsoft.com/office/drawing/2014/chart" uri="{C3380CC4-5D6E-409C-BE32-E72D297353CC}">
              <c16:uniqueId val="{00000000-C0F4-4991-BA4B-0ABE26EA6F97}"/>
            </c:ext>
          </c:extLst>
        </c:ser>
        <c:ser>
          <c:idx val="1"/>
          <c:order val="1"/>
          <c:tx>
            <c:strRef>
              <c:f>'[Masking Results.xlsx]N I'!$C$1</c:f>
              <c:strCache>
                <c:ptCount val="1"/>
                <c:pt idx="0">
                  <c:v>Stored Infotype</c:v>
                </c:pt>
              </c:strCache>
            </c:strRef>
          </c:tx>
          <c:spPr>
            <a:solidFill>
              <a:schemeClr val="accent2"/>
            </a:solidFill>
            <a:ln>
              <a:noFill/>
            </a:ln>
            <a:effectLst/>
          </c:spPr>
          <c:invertIfNegative val="0"/>
          <c:cat>
            <c:strRef>
              <c:f>'[Masking Results.xlsx]N I'!$A$2:$A$4</c:f>
              <c:strCache>
                <c:ptCount val="3"/>
                <c:pt idx="0">
                  <c:v>Redaction</c:v>
                </c:pt>
                <c:pt idx="1">
                  <c:v>Failure </c:v>
                </c:pt>
                <c:pt idx="2">
                  <c:v>No redaction</c:v>
                </c:pt>
              </c:strCache>
            </c:strRef>
          </c:cat>
          <c:val>
            <c:numRef>
              <c:f>'[Masking Results.xlsx]N I'!$C$2:$C$4</c:f>
              <c:numCache>
                <c:formatCode>General</c:formatCode>
                <c:ptCount val="3"/>
                <c:pt idx="0">
                  <c:v>77</c:v>
                </c:pt>
                <c:pt idx="1">
                  <c:v>51</c:v>
                </c:pt>
                <c:pt idx="2">
                  <c:v>105</c:v>
                </c:pt>
              </c:numCache>
            </c:numRef>
          </c:val>
          <c:extLst>
            <c:ext xmlns:c16="http://schemas.microsoft.com/office/drawing/2014/chart" uri="{C3380CC4-5D6E-409C-BE32-E72D297353CC}">
              <c16:uniqueId val="{00000001-C0F4-4991-BA4B-0ABE26EA6F97}"/>
            </c:ext>
          </c:extLst>
        </c:ser>
        <c:dLbls>
          <c:showLegendKey val="0"/>
          <c:showVal val="0"/>
          <c:showCatName val="0"/>
          <c:showSerName val="0"/>
          <c:showPercent val="0"/>
          <c:showBubbleSize val="0"/>
        </c:dLbls>
        <c:gapWidth val="182"/>
        <c:axId val="673057647"/>
        <c:axId val="182433887"/>
      </c:barChart>
      <c:catAx>
        <c:axId val="67305764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433887"/>
        <c:crosses val="autoZero"/>
        <c:auto val="1"/>
        <c:lblAlgn val="ctr"/>
        <c:lblOffset val="100"/>
        <c:noMultiLvlLbl val="0"/>
      </c:catAx>
      <c:valAx>
        <c:axId val="18243388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30576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Driving Licenses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'[Masking Results.xlsx]Driving'!$B$1</c:f>
              <c:strCache>
                <c:ptCount val="1"/>
                <c:pt idx="0">
                  <c:v>Custom Infotype</c:v>
                </c:pt>
              </c:strCache>
            </c:strRef>
          </c:tx>
          <c:spPr>
            <a:solidFill>
              <a:schemeClr val="accent1"/>
            </a:solidFill>
            <a:ln>
              <a:noFill/>
            </a:ln>
            <a:effectLst/>
          </c:spPr>
          <c:invertIfNegative val="0"/>
          <c:cat>
            <c:strRef>
              <c:f>'[Masking Results.xlsx]Driving'!$A$2:$A$4</c:f>
              <c:strCache>
                <c:ptCount val="3"/>
                <c:pt idx="0">
                  <c:v>Redaction</c:v>
                </c:pt>
                <c:pt idx="1">
                  <c:v>Failure </c:v>
                </c:pt>
                <c:pt idx="2">
                  <c:v>No redaction</c:v>
                </c:pt>
              </c:strCache>
            </c:strRef>
          </c:cat>
          <c:val>
            <c:numRef>
              <c:f>'[Masking Results.xlsx]Driving'!$B$2:$B$4</c:f>
              <c:numCache>
                <c:formatCode>General</c:formatCode>
                <c:ptCount val="3"/>
                <c:pt idx="0">
                  <c:v>213</c:v>
                </c:pt>
                <c:pt idx="1">
                  <c:v>40</c:v>
                </c:pt>
                <c:pt idx="2">
                  <c:v>2</c:v>
                </c:pt>
              </c:numCache>
            </c:numRef>
          </c:val>
          <c:extLst>
            <c:ext xmlns:c16="http://schemas.microsoft.com/office/drawing/2014/chart" uri="{C3380CC4-5D6E-409C-BE32-E72D297353CC}">
              <c16:uniqueId val="{00000000-C690-40B9-8FCE-4E8141410CBD}"/>
            </c:ext>
          </c:extLst>
        </c:ser>
        <c:ser>
          <c:idx val="1"/>
          <c:order val="1"/>
          <c:tx>
            <c:strRef>
              <c:f>'[Masking Results.xlsx]Driving'!$C$1</c:f>
              <c:strCache>
                <c:ptCount val="1"/>
                <c:pt idx="0">
                  <c:v>Stored Infotype</c:v>
                </c:pt>
              </c:strCache>
            </c:strRef>
          </c:tx>
          <c:spPr>
            <a:solidFill>
              <a:schemeClr val="accent2"/>
            </a:solidFill>
            <a:ln>
              <a:noFill/>
            </a:ln>
            <a:effectLst/>
          </c:spPr>
          <c:invertIfNegative val="0"/>
          <c:cat>
            <c:strRef>
              <c:f>'[Masking Results.xlsx]Driving'!$A$2:$A$4</c:f>
              <c:strCache>
                <c:ptCount val="3"/>
                <c:pt idx="0">
                  <c:v>Redaction</c:v>
                </c:pt>
                <c:pt idx="1">
                  <c:v>Failure </c:v>
                </c:pt>
                <c:pt idx="2">
                  <c:v>No redaction</c:v>
                </c:pt>
              </c:strCache>
            </c:strRef>
          </c:cat>
          <c:val>
            <c:numRef>
              <c:f>'[Masking Results.xlsx]Driving'!$C$2:$C$4</c:f>
              <c:numCache>
                <c:formatCode>General</c:formatCode>
                <c:ptCount val="3"/>
                <c:pt idx="0">
                  <c:v>19</c:v>
                </c:pt>
                <c:pt idx="1">
                  <c:v>40</c:v>
                </c:pt>
                <c:pt idx="2">
                  <c:v>196</c:v>
                </c:pt>
              </c:numCache>
            </c:numRef>
          </c:val>
          <c:extLst>
            <c:ext xmlns:c16="http://schemas.microsoft.com/office/drawing/2014/chart" uri="{C3380CC4-5D6E-409C-BE32-E72D297353CC}">
              <c16:uniqueId val="{00000001-C690-40B9-8FCE-4E8141410CBD}"/>
            </c:ext>
          </c:extLst>
        </c:ser>
        <c:dLbls>
          <c:showLegendKey val="0"/>
          <c:showVal val="0"/>
          <c:showCatName val="0"/>
          <c:showSerName val="0"/>
          <c:showPercent val="0"/>
          <c:showBubbleSize val="0"/>
        </c:dLbls>
        <c:gapWidth val="182"/>
        <c:axId val="764055967"/>
        <c:axId val="762890271"/>
      </c:barChart>
      <c:catAx>
        <c:axId val="76405596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2890271"/>
        <c:crosses val="autoZero"/>
        <c:auto val="1"/>
        <c:lblAlgn val="ctr"/>
        <c:lblOffset val="100"/>
        <c:noMultiLvlLbl val="0"/>
      </c:catAx>
      <c:valAx>
        <c:axId val="7628902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40559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UK</a:t>
            </a:r>
            <a:r>
              <a:rPr lang="en-GB" baseline="0"/>
              <a:t> Passport Numbers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'[Masking Results.xlsx]PassPort'!$I$16</c:f>
              <c:strCache>
                <c:ptCount val="1"/>
                <c:pt idx="0">
                  <c:v>Custom Info-type</c:v>
                </c:pt>
              </c:strCache>
            </c:strRef>
          </c:tx>
          <c:spPr>
            <a:solidFill>
              <a:schemeClr val="accent1"/>
            </a:solidFill>
            <a:ln>
              <a:noFill/>
            </a:ln>
            <a:effectLst/>
          </c:spPr>
          <c:invertIfNegative val="0"/>
          <c:cat>
            <c:strRef>
              <c:f>'[Masking Results.xlsx]PassPort'!$H$17:$H$20</c:f>
              <c:strCache>
                <c:ptCount val="4"/>
                <c:pt idx="0">
                  <c:v>Redaction</c:v>
                </c:pt>
                <c:pt idx="1">
                  <c:v>Failure </c:v>
                </c:pt>
                <c:pt idx="2">
                  <c:v>No redaction</c:v>
                </c:pt>
                <c:pt idx="3">
                  <c:v>Incorrect Redaction</c:v>
                </c:pt>
              </c:strCache>
            </c:strRef>
          </c:cat>
          <c:val>
            <c:numRef>
              <c:f>'[Masking Results.xlsx]PassPort'!$I$17:$I$20</c:f>
              <c:numCache>
                <c:formatCode>General</c:formatCode>
                <c:ptCount val="4"/>
                <c:pt idx="0">
                  <c:v>101</c:v>
                </c:pt>
                <c:pt idx="1">
                  <c:v>40</c:v>
                </c:pt>
                <c:pt idx="2">
                  <c:v>6</c:v>
                </c:pt>
                <c:pt idx="3">
                  <c:v>5</c:v>
                </c:pt>
              </c:numCache>
            </c:numRef>
          </c:val>
          <c:extLst>
            <c:ext xmlns:c16="http://schemas.microsoft.com/office/drawing/2014/chart" uri="{C3380CC4-5D6E-409C-BE32-E72D297353CC}">
              <c16:uniqueId val="{00000000-D012-4D54-A65E-34933E341758}"/>
            </c:ext>
          </c:extLst>
        </c:ser>
        <c:ser>
          <c:idx val="1"/>
          <c:order val="1"/>
          <c:tx>
            <c:strRef>
              <c:f>'[Masking Results.xlsx]PassPort'!$J$16</c:f>
              <c:strCache>
                <c:ptCount val="1"/>
                <c:pt idx="0">
                  <c:v>Stored Info-type</c:v>
                </c:pt>
              </c:strCache>
            </c:strRef>
          </c:tx>
          <c:spPr>
            <a:solidFill>
              <a:schemeClr val="accent2"/>
            </a:solidFill>
            <a:ln>
              <a:noFill/>
            </a:ln>
            <a:effectLst/>
          </c:spPr>
          <c:invertIfNegative val="0"/>
          <c:cat>
            <c:strRef>
              <c:f>'[Masking Results.xlsx]PassPort'!$H$17:$H$20</c:f>
              <c:strCache>
                <c:ptCount val="4"/>
                <c:pt idx="0">
                  <c:v>Redaction</c:v>
                </c:pt>
                <c:pt idx="1">
                  <c:v>Failure </c:v>
                </c:pt>
                <c:pt idx="2">
                  <c:v>No redaction</c:v>
                </c:pt>
                <c:pt idx="3">
                  <c:v>Incorrect Redaction</c:v>
                </c:pt>
              </c:strCache>
            </c:strRef>
          </c:cat>
          <c:val>
            <c:numRef>
              <c:f>'[Masking Results.xlsx]PassPort'!$J$17:$J$20</c:f>
              <c:numCache>
                <c:formatCode>General</c:formatCode>
                <c:ptCount val="4"/>
                <c:pt idx="0">
                  <c:v>9</c:v>
                </c:pt>
                <c:pt idx="1">
                  <c:v>40</c:v>
                </c:pt>
                <c:pt idx="2">
                  <c:v>98</c:v>
                </c:pt>
                <c:pt idx="3">
                  <c:v>0</c:v>
                </c:pt>
              </c:numCache>
            </c:numRef>
          </c:val>
          <c:extLst>
            <c:ext xmlns:c16="http://schemas.microsoft.com/office/drawing/2014/chart" uri="{C3380CC4-5D6E-409C-BE32-E72D297353CC}">
              <c16:uniqueId val="{00000001-D012-4D54-A65E-34933E341758}"/>
            </c:ext>
          </c:extLst>
        </c:ser>
        <c:dLbls>
          <c:showLegendKey val="0"/>
          <c:showVal val="0"/>
          <c:showCatName val="0"/>
          <c:showSerName val="0"/>
          <c:showPercent val="0"/>
          <c:showBubbleSize val="0"/>
        </c:dLbls>
        <c:gapWidth val="182"/>
        <c:axId val="674193215"/>
        <c:axId val="762885471"/>
      </c:barChart>
      <c:catAx>
        <c:axId val="67419321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2885471"/>
        <c:crosses val="autoZero"/>
        <c:auto val="1"/>
        <c:lblAlgn val="ctr"/>
        <c:lblOffset val="100"/>
        <c:noMultiLvlLbl val="0"/>
      </c:catAx>
      <c:valAx>
        <c:axId val="7628854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41932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The23</b:Tag>
    <b:SourceType>Report</b:SourceType>
    <b:Guid>{1E93F3AA-60D7-4972-B1A1-0EC6D2FD1A39}</b:Guid>
    <b:Title>Cloud services market study - Interim report</b:Title>
    <b:Year>2023</b:Year>
    <b:Author>
      <b:Author>
        <b:NameList>
          <b:Person>
            <b:Last>(Ofcom)</b:Last>
            <b:First>The</b:First>
            <b:Middle>Office of Communications</b:Middle>
          </b:Person>
        </b:NameList>
      </b:Author>
    </b:Author>
    <b:Publisher>The Office of Communications</b:Publisher>
    <b:RefOrder>2</b:RefOrder>
  </b:Source>
  <b:Source>
    <b:Tag>Pet19</b:Tag>
    <b:SourceType>InternetSite</b:SourceType>
    <b:Guid>{8F141BD7-BC4D-433D-A40D-1FE3C4A056A6}</b:Guid>
    <b:Title>Equifax's $700 million data breach settlement spurs criticism, calls for new rules</b:Title>
    <b:Year>2019</b:Year>
    <b:Author>
      <b:Author>
        <b:NameList>
          <b:Person>
            <b:Last>Schroeder</b:Last>
            <b:First>Pete</b:First>
          </b:Person>
        </b:NameList>
      </b:Author>
    </b:Author>
    <b:ProductionCompany>The Thomson Reuters</b:ProductionCompany>
    <b:Month>July</b:Month>
    <b:Day>22</b:Day>
    <b:YearAccessed>2023</b:YearAccessed>
    <b:MonthAccessed>July</b:MonthAccessed>
    <b:DayAccessed>10</b:DayAccessed>
    <b:URL>https://www.reuters.com/article/cbusiness-us-equifax-cyber-settlement-idCAKCN1UH16Y-OCABS</b:URL>
    <b:RefOrder>3</b:RefOrder>
  </b:Source>
  <b:Source>
    <b:Tag>Dan23</b:Tag>
    <b:SourceType>InternetSite</b:SourceType>
    <b:Guid>{4A94432F-D2D4-4A41-9326-4E902D167361}</b:Guid>
    <b:Author>
      <b:Author>
        <b:NameList>
          <b:Person>
            <b:Last>Milmo</b:Last>
            <b:First>Dan</b:First>
          </b:Person>
        </b:NameList>
      </b:Author>
    </b:Author>
    <b:Title>Electoral Commission and PSNI data breaches: what we know so far</b:Title>
    <b:ProductionCompany>The Guardian</b:ProductionCompany>
    <b:Year>2023</b:Year>
    <b:Month>August</b:Month>
    <b:Day>09</b:Day>
    <b:YearAccessed>2023</b:YearAccessed>
    <b:MonthAccessed>August</b:MonthAccessed>
    <b:DayAccessed>09</b:DayAccessed>
    <b:URL>https://www.theguardian.com/politics/2023/aug/09/electoral-commission-and-psni-data-breaches-what-we-know-so-far</b:URL>
    <b:RefOrder>4</b:RefOrder>
  </b:Source>
  <b:Source>
    <b:Tag>Goo23</b:Tag>
    <b:SourceType>InternetSite</b:SourceType>
    <b:Guid>{D5A035E6-A1D0-45D4-9C86-070515F86F11}</b:Guid>
    <b:Author>
      <b:Author>
        <b:Corporate>Google</b:Corporate>
      </b:Author>
    </b:Author>
    <b:Title>Custom infoType detectors</b:Title>
    <b:ProductionCompany>Google</b:ProductionCompany>
    <b:YearAccessed>2023</b:YearAccessed>
    <b:MonthAccessed>April</b:MonthAccessed>
    <b:DayAccessed>02</b:DayAccessed>
    <b:URL>https://cloud.google.com/dlp/docs/creating-custom-infotypes</b:URL>
    <b:RefOrder>14</b:RefOrder>
  </b:Source>
  <b:Source>
    <b:Tag>Goo231</b:Tag>
    <b:SourceType>InternetSite</b:SourceType>
    <b:Guid>{62FCDAF5-4D00-4BD8-9DDF-1500B20C5B11}</b:Guid>
    <b:Author>
      <b:Author>
        <b:Corporate>Google</b:Corporate>
      </b:Author>
    </b:Author>
    <b:Title>Solve real business challenges on Google Cloud</b:Title>
    <b:ProductionCompany>Google</b:ProductionCompany>
    <b:YearAccessed>2023</b:YearAccessed>
    <b:MonthAccessed>April</b:MonthAccessed>
    <b:DayAccessed>01</b:DayAccessed>
    <b:URL>https://cloud.google.com/free</b:URL>
    <b:RefOrder>12</b:RefOrder>
  </b:Source>
  <b:Source>
    <b:Tag>Goo221</b:Tag>
    <b:SourceType>DocumentFromInternetSite</b:SourceType>
    <b:Guid>{66EFF9CA-DC94-405C-A82C-197D2A2A5CA6}</b:Guid>
    <b:Title>Default encryption at rest</b:Title>
    <b:Year>2022</b:Year>
    <b:Month>September</b:Month>
    <b:YearAccessed>2023</b:YearAccessed>
    <b:MonthAccessed>July</b:MonthAccessed>
    <b:DayAccessed>20</b:DayAccessed>
    <b:URL>https://cloud.google.com/docs/security/encryption/default-encryption</b:URL>
    <b:Author>
      <b:Author>
        <b:Corporate>Google</b:Corporate>
      </b:Author>
    </b:Author>
    <b:RefOrder>15</b:RefOrder>
  </b:Source>
  <b:Source>
    <b:Tag>Fio22</b:Tag>
    <b:SourceType>InternetSite</b:SourceType>
    <b:Guid>{A0B359E0-D74C-4F43-AE8E-266C86ECD505}</b:Guid>
    <b:Title>The 4 Types of Reliability in Research | Definitions &amp; Examples</b:Title>
    <b:Year>2022</b:Year>
    <b:Month>August</b:Month>
    <b:Day>26</b:Day>
    <b:YearAccessed>2023</b:YearAccessed>
    <b:MonthAccessed>July</b:MonthAccessed>
    <b:DayAccessed>01</b:DayAccessed>
    <b:URL>https://www.scribbr.co.uk/research-methods/reliability-explained/</b:URL>
    <b:Author>
      <b:Author>
        <b:NameList>
          <b:Person>
            <b:Last>Middleton</b:Last>
            <b:First>Fiona</b:First>
          </b:Person>
        </b:NameList>
      </b:Author>
    </b:Author>
    <b:ProductionCompany>Scribbr </b:ProductionCompany>
    <b:RefOrder>9</b:RefOrder>
  </b:Source>
  <b:Source>
    <b:Tag>UKG20</b:Tag>
    <b:SourceType>InternetSite</b:SourceType>
    <b:Guid>{E2DEF83B-0946-4332-84A1-60934E0E9F5D}</b:Guid>
    <b:Author>
      <b:Author>
        <b:Corporate>UK Government</b:Corporate>
      </b:Author>
    </b:Author>
    <b:Title>Proof of identity checklist</b:Title>
    <b:ProductionCompany>UK Government</b:ProductionCompany>
    <b:Year>2020</b:Year>
    <b:Month>September</b:Month>
    <b:Day>23</b:Day>
    <b:YearAccessed>2023</b:YearAccessed>
    <b:MonthAccessed>July</b:MonthAccessed>
    <b:DayAccessed>01</b:DayAccessed>
    <b:URL>https://www.gov.uk/government/publications/proof-of-identity-checklist/proof-of-identity-checklist</b:URL>
    <b:RefOrder>10</b:RefOrder>
  </b:Source>
  <b:Source>
    <b:Tag>Mar22</b:Tag>
    <b:SourceType>InternetSite</b:SourceType>
    <b:Guid>{BA64E87C-E8FD-4510-9982-D4E5346CDDE9}</b:Guid>
    <b:Title>The importance of data security in the enterprise</b:Title>
    <b:Year>2022</b:Year>
    <b:Author>
      <b:Author>
        <b:NameList>
          <b:Person>
            <b:Last>Pratt</b:Last>
            <b:First>Mary</b:First>
            <b:Middle>K.</b:Middle>
          </b:Person>
        </b:NameList>
      </b:Author>
    </b:Author>
    <b:InternetSiteTitle>TechTarget</b:InternetSiteTitle>
    <b:Month>August</b:Month>
    <b:URL>https://www.techtarget.com/searchsecurity/feature/The-importance-of-data-security-in-the-enterprise</b:URL>
    <b:YearAccessed>2023</b:YearAccessed>
    <b:MonthAccessed>June</b:MonthAccessed>
    <b:DayAccessed>14</b:DayAccessed>
    <b:RefOrder>1</b:RefOrder>
  </b:Source>
  <b:Source>
    <b:Tag>Goo22</b:Tag>
    <b:SourceType>InternetSite</b:SourceType>
    <b:Guid>{26D42AEF-3EB3-4B6F-897E-2842A47DD07A}</b:Guid>
    <b:Author>
      <b:Author>
        <b:Corporate>Google</b:Corporate>
      </b:Author>
    </b:Author>
    <b:Title>InfoType detector reference</b:Title>
    <b:ProductionCompany>Google</b:ProductionCompany>
    <b:YearAccessed>2023</b:YearAccessed>
    <b:MonthAccessed>April</b:MonthAccessed>
    <b:DayAccessed>01</b:DayAccessed>
    <b:URL>https://cloud.google.com/dlp/docs/infotypes-reference</b:URL>
    <b:RefOrder>13</b:RefOrder>
  </b:Source>
  <b:Source>
    <b:Tag>Cor23</b:Tag>
    <b:SourceType>InternetSite</b:SourceType>
    <b:Guid>{64ADD161-B33A-48EB-890B-93E5BE0E491E}</b:Guid>
    <b:Author>
      <b:Author>
        <b:NameList>
          <b:Person>
            <b:Last>Bernstein</b:Last>
            <b:First>Corinne</b:First>
          </b:Person>
        </b:NameList>
      </b:Author>
    </b:Author>
    <b:Title>personally identifiable information (PII)</b:Title>
    <b:ProductionCompany>TechTarget</b:ProductionCompany>
    <b:Year>2023</b:Year>
    <b:Month>February</b:Month>
    <b:YearAccessed>2023</b:YearAccessed>
    <b:MonthAccessed>July</b:MonthAccessed>
    <b:DayAccessed>19</b:DayAccessed>
    <b:URL>https://www.techtarget.com/searchsecurity/definition/personally-identifiable-information-PII</b:URL>
    <b:RefOrder>11</b:RefOrder>
  </b:Source>
  <b:Source>
    <b:Tag>NIB23</b:Tag>
    <b:SourceType>InternetSite</b:SourceType>
    <b:Guid>{BE42C9DD-446D-4AF5-BB51-DC49C1542D66}</b:Guid>
    <b:Author>
      <b:Author>
        <b:Corporate>NI Business Info</b:Corporate>
      </b:Author>
    </b:Author>
    <b:Title>Cloud computing</b:Title>
    <b:ProductionCompany>NI Business Info</b:ProductionCompany>
    <b:YearAccessed>2023</b:YearAccessed>
    <b:MonthAccessed>June</b:MonthAccessed>
    <b:DayAccessed>12</b:DayAccessed>
    <b:URL>https://www.nibusinessinfo.co.uk/content/disadvantages-cloud-computing</b:URL>
    <b:RefOrder>16</b:RefOrder>
  </b:Source>
  <b:Source>
    <b:Tag>Han20</b:Tag>
    <b:SourceType>JournalArticle</b:SourceType>
    <b:Guid>{BB08D053-3299-410C-A111-E0AC63FDECE2}</b:Guid>
    <b:Title>CloudDLP: Transparent and Scalable Data Sanitization for Browser-Based Cloud Storage</b:Title>
    <b:Year>2020</b:Year>
    <b:Author>
      <b:Author>
        <b:NameList>
          <b:Person>
            <b:Last>Han</b:Last>
            <b:First>Peiyi</b:First>
            <b:Middle>and Liu, Chuanyi and Cao, Jiahao and Duan, Shaoming and Pan, Hezhong and Cao, Zekun and Fang, Binxing</b:Middle>
          </b:Person>
        </b:NameList>
      </b:Author>
    </b:Author>
    <b:JournalName>IEEE Access</b:JournalName>
    <b:Pages>68449-68459</b:Pages>
    <b:Volume>8</b:Volume>
    <b:RefOrder>5</b:RefOrder>
  </b:Source>
  <b:Source>
    <b:Tag>Sha22</b:Tag>
    <b:SourceType>JournalArticle</b:SourceType>
    <b:Guid>{4114B247-F56D-4000-907B-186DDDA72BDA}</b:Guid>
    <b:Author>
      <b:Author>
        <b:NameList>
          <b:Person>
            <b:Last>Shahnawaz Ahmad</b:Last>
            <b:First>Shabana</b:First>
            <b:Middle>Mehfuz, Javed Beg</b:Middle>
          </b:Person>
        </b:NameList>
      </b:Author>
    </b:Author>
    <b:Title>Cloud security framework and key management services collectively for implementing DLP and IRM</b:Title>
    <b:JournalName>Materials Today: Proceedings</b:JournalName>
    <b:Year>2022</b:Year>
    <b:Pages>4828-4836</b:Pages>
    <b:Volume>62, Part 7</b:Volume>
    <b:RefOrder>6</b:RefOrder>
  </b:Source>
  <b:Source>
    <b:Tag>Cos16</b:Tag>
    <b:SourceType>JournalArticle</b:SourceType>
    <b:Guid>{BAD11AC3-15B3-4BAD-9D58-0F80E453624D}</b:Guid>
    <b:Author>
      <b:Author>
        <b:NameList>
          <b:Person>
            <b:Last>Costante</b:Last>
            <b:First>Elisa</b:First>
            <b:Middle>and Fauri, Davide and Etalle, Sandro and den Hartog, Jerry and Zannone, Nicola</b:Middle>
          </b:Person>
        </b:NameList>
      </b:Author>
    </b:Author>
    <b:Title>A Hybrid Framework for Data Loss Prevention and Detection</b:Title>
    <b:JournalName>2016 IEEE Security and Privacy Workshops (SPW)</b:JournalName>
    <b:Year>2016</b:Year>
    <b:Pages>324-333</b:Pages>
    <b:RefOrder>7</b:RefOrder>
  </b:Source>
  <b:Source>
    <b:Tag>Isa22</b:Tag>
    <b:SourceType>JournalArticle</b:SourceType>
    <b:Guid>{CB30020C-DEC7-4A3C-9ED3-0AD1384D97BB}</b:Guid>
    <b:Author>
      <b:Author>
        <b:NameList>
          <b:Person>
            <b:Last>Isabel Herrera Montano</b:Last>
            <b:First>José</b:First>
            <b:Middle>Javier García Aranda, Juan Ramos Diaz, Sergio Molina Cardín, Isabel de la Torre Díez &amp; Joel J. P. C. Rodrigues</b:Middle>
          </b:Person>
        </b:NameList>
      </b:Author>
    </b:Author>
    <b:Title>Survey of Techniques on Data Leakage Protection and Methods to address the Insider threat</b:Title>
    <b:JournalName>Cluster Computing</b:JournalName>
    <b:Year>2022</b:Year>
    <b:Pages>4289–4302</b:Pages>
    <b:Volume>25</b:Volume>
    <b:RefOrder>8</b:RefOrder>
  </b:Source>
</b:Sources>
</file>

<file path=customXml/itemProps1.xml><?xml version="1.0" encoding="utf-8"?>
<ds:datastoreItem xmlns:ds="http://schemas.openxmlformats.org/officeDocument/2006/customXml" ds:itemID="{4D0FBC32-F289-4EF8-9E9C-08E481F6C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59</Pages>
  <Words>10603</Words>
  <Characters>60439</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T</dc:creator>
  <cp:keywords/>
  <dc:description/>
  <cp:lastModifiedBy>D T</cp:lastModifiedBy>
  <cp:revision>15</cp:revision>
  <dcterms:created xsi:type="dcterms:W3CDTF">2023-08-14T20:11:00Z</dcterms:created>
  <dcterms:modified xsi:type="dcterms:W3CDTF">2023-08-14T20:58:00Z</dcterms:modified>
</cp:coreProperties>
</file>