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500D4"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20DABAB" w14:textId="2ABE91C4"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2128FC">
        <w:rPr>
          <w:rFonts w:ascii="Arial" w:eastAsia="Times New Roman" w:hAnsi="Arial" w:cs="Arial"/>
          <w:noProof/>
          <w:color w:val="000000"/>
          <w:sz w:val="20"/>
          <w:szCs w:val="20"/>
          <w:lang w:eastAsia="en-GB"/>
        </w:rPr>
        <w:drawing>
          <wp:inline distT="0" distB="0" distL="0" distR="0" wp14:anchorId="6529E2E4" wp14:editId="0154BC0B">
            <wp:extent cx="2025650" cy="71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5650" cy="711200"/>
                    </a:xfrm>
                    <a:prstGeom prst="rect">
                      <a:avLst/>
                    </a:prstGeom>
                    <a:noFill/>
                    <a:ln>
                      <a:noFill/>
                    </a:ln>
                  </pic:spPr>
                </pic:pic>
              </a:graphicData>
            </a:graphic>
          </wp:inline>
        </w:drawing>
      </w:r>
    </w:p>
    <w:p w14:paraId="217F9345"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64170DE"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793D456" w14:textId="77777777" w:rsidR="002128FC" w:rsidRPr="002128FC" w:rsidRDefault="002128FC" w:rsidP="002128FC">
      <w:pPr>
        <w:overflowPunct w:val="0"/>
        <w:autoSpaceDE w:val="0"/>
        <w:autoSpaceDN w:val="0"/>
        <w:adjustRightInd w:val="0"/>
        <w:spacing w:after="0" w:line="240" w:lineRule="auto"/>
        <w:ind w:right="-330"/>
        <w:textAlignment w:val="baseline"/>
        <w:rPr>
          <w:rFonts w:ascii="Arial" w:eastAsia="Times New Roman" w:hAnsi="Arial" w:cs="Arial"/>
          <w:b/>
          <w:color w:val="000000"/>
          <w:sz w:val="36"/>
          <w:szCs w:val="40"/>
          <w:lang w:eastAsia="en-GB"/>
        </w:rPr>
      </w:pPr>
      <w:r w:rsidRPr="002128FC">
        <w:rPr>
          <w:rFonts w:ascii="Arial" w:eastAsia="Times New Roman" w:hAnsi="Arial" w:cs="Arial"/>
          <w:b/>
          <w:color w:val="000000"/>
          <w:sz w:val="36"/>
          <w:szCs w:val="40"/>
          <w:lang w:eastAsia="en-GB"/>
        </w:rPr>
        <w:t xml:space="preserve">BSc (Hons) Professional Police Practice </w:t>
      </w:r>
    </w:p>
    <w:p w14:paraId="4D4598FE" w14:textId="77777777" w:rsidR="002128FC" w:rsidRPr="002128FC" w:rsidRDefault="002128FC" w:rsidP="002128FC">
      <w:pPr>
        <w:spacing w:after="0" w:line="240" w:lineRule="auto"/>
        <w:ind w:right="-330"/>
        <w:rPr>
          <w:rFonts w:ascii="Arial" w:eastAsia="Times New Roman" w:hAnsi="Arial" w:cs="Arial"/>
          <w:b/>
          <w:sz w:val="44"/>
          <w:szCs w:val="20"/>
          <w:lang w:eastAsia="en-GB"/>
        </w:rPr>
      </w:pPr>
    </w:p>
    <w:p w14:paraId="020B397F" w14:textId="77777777" w:rsidR="002128FC" w:rsidRPr="002128FC" w:rsidRDefault="002128FC" w:rsidP="002128FC">
      <w:pPr>
        <w:spacing w:after="0" w:line="240" w:lineRule="auto"/>
        <w:ind w:right="-330"/>
        <w:rPr>
          <w:rFonts w:ascii="Arial" w:eastAsia="Times New Roman" w:hAnsi="Arial" w:cs="Arial"/>
          <w:b/>
          <w:sz w:val="44"/>
          <w:szCs w:val="20"/>
          <w:lang w:eastAsia="en-GB"/>
        </w:rPr>
      </w:pPr>
      <w:r w:rsidRPr="002128FC">
        <w:rPr>
          <w:rFonts w:ascii="Arial" w:eastAsia="Times New Roman" w:hAnsi="Arial" w:cs="Arial"/>
          <w:b/>
          <w:sz w:val="44"/>
          <w:szCs w:val="20"/>
          <w:lang w:eastAsia="en-GB"/>
        </w:rPr>
        <w:t>LEVEL 4 - 40 Credits</w:t>
      </w:r>
    </w:p>
    <w:p w14:paraId="03A95BDD" w14:textId="77777777" w:rsidR="002128FC" w:rsidRPr="002128FC" w:rsidRDefault="002128FC" w:rsidP="002128FC">
      <w:pPr>
        <w:spacing w:after="0" w:line="240" w:lineRule="auto"/>
        <w:ind w:right="-330"/>
        <w:rPr>
          <w:rFonts w:ascii="Arial" w:eastAsia="Times New Roman" w:hAnsi="Arial" w:cs="Arial"/>
          <w:b/>
          <w:sz w:val="44"/>
          <w:szCs w:val="20"/>
          <w:lang w:eastAsia="en-GB"/>
        </w:rPr>
      </w:pPr>
    </w:p>
    <w:p w14:paraId="1335CC89" w14:textId="77777777" w:rsidR="002128FC" w:rsidRPr="002128FC" w:rsidRDefault="002128FC" w:rsidP="002128FC">
      <w:pPr>
        <w:spacing w:after="0" w:line="240" w:lineRule="auto"/>
        <w:ind w:right="-330"/>
        <w:rPr>
          <w:rFonts w:ascii="Arial" w:eastAsia="Times New Roman" w:hAnsi="Arial" w:cs="Arial"/>
          <w:b/>
          <w:sz w:val="44"/>
          <w:szCs w:val="20"/>
          <w:lang w:eastAsia="en-GB"/>
        </w:rPr>
      </w:pPr>
    </w:p>
    <w:p w14:paraId="11F4646D" w14:textId="77777777" w:rsidR="002128FC" w:rsidRPr="002128FC" w:rsidRDefault="002128FC" w:rsidP="002128FC">
      <w:pPr>
        <w:spacing w:after="0" w:line="240" w:lineRule="auto"/>
        <w:ind w:right="-330"/>
        <w:rPr>
          <w:rFonts w:ascii="Arial" w:eastAsia="Times New Roman" w:hAnsi="Arial" w:cs="Arial"/>
          <w:b/>
          <w:sz w:val="40"/>
          <w:szCs w:val="20"/>
          <w:lang w:eastAsia="en-GB"/>
        </w:rPr>
      </w:pPr>
      <w:r w:rsidRPr="002128FC">
        <w:rPr>
          <w:rFonts w:ascii="Arial" w:eastAsia="Times New Roman" w:hAnsi="Arial" w:cs="Arial"/>
          <w:b/>
          <w:sz w:val="40"/>
          <w:szCs w:val="20"/>
          <w:lang w:eastAsia="en-GB"/>
        </w:rPr>
        <w:t>Workbook title: Competency Based Workbook 1 (PCDA)</w:t>
      </w:r>
    </w:p>
    <w:p w14:paraId="67BD6AD2" w14:textId="77777777" w:rsidR="002128FC" w:rsidRPr="002128FC" w:rsidRDefault="002128FC" w:rsidP="002128FC">
      <w:pPr>
        <w:spacing w:after="0" w:line="240" w:lineRule="auto"/>
        <w:ind w:right="-330"/>
        <w:rPr>
          <w:rFonts w:ascii="Arial" w:eastAsia="Times New Roman" w:hAnsi="Arial" w:cs="Arial"/>
          <w:b/>
          <w:sz w:val="36"/>
          <w:szCs w:val="20"/>
          <w:lang w:eastAsia="en-GB"/>
        </w:rPr>
      </w:pPr>
    </w:p>
    <w:p w14:paraId="68B7EBD7" w14:textId="77777777" w:rsidR="002128FC" w:rsidRPr="002128FC" w:rsidRDefault="002128FC" w:rsidP="002128FC">
      <w:pPr>
        <w:spacing w:after="0" w:line="240" w:lineRule="auto"/>
        <w:ind w:right="-330"/>
        <w:rPr>
          <w:rFonts w:ascii="Arial" w:eastAsia="Times New Roman" w:hAnsi="Arial" w:cs="Arial"/>
          <w:b/>
          <w:sz w:val="36"/>
          <w:szCs w:val="20"/>
          <w:lang w:eastAsia="en-GB"/>
        </w:rPr>
      </w:pPr>
      <w:r w:rsidRPr="002128FC">
        <w:rPr>
          <w:rFonts w:ascii="Arial" w:eastAsia="Times New Roman" w:hAnsi="Arial" w:cs="Arial"/>
          <w:b/>
          <w:sz w:val="36"/>
          <w:szCs w:val="20"/>
          <w:lang w:eastAsia="en-GB"/>
        </w:rPr>
        <w:t>(SOUTH WALES POLICE, GWENT POLICE AND UWTSD)</w:t>
      </w:r>
    </w:p>
    <w:p w14:paraId="72DF8EB0" w14:textId="77777777" w:rsidR="002128FC" w:rsidRPr="002128FC" w:rsidRDefault="002128FC" w:rsidP="002128FC">
      <w:pPr>
        <w:spacing w:after="0" w:line="240" w:lineRule="auto"/>
        <w:ind w:right="-330"/>
        <w:rPr>
          <w:rFonts w:ascii="Arial" w:eastAsia="Times New Roman" w:hAnsi="Arial" w:cs="Arial"/>
          <w:b/>
          <w:sz w:val="44"/>
          <w:szCs w:val="20"/>
          <w:lang w:eastAsia="en-GB"/>
        </w:rPr>
      </w:pPr>
    </w:p>
    <w:p w14:paraId="0571F23F" w14:textId="77777777" w:rsidR="002128FC" w:rsidRPr="002128FC" w:rsidRDefault="002128FC" w:rsidP="002128FC">
      <w:pPr>
        <w:spacing w:after="0" w:line="240" w:lineRule="auto"/>
        <w:ind w:right="-330"/>
        <w:rPr>
          <w:rFonts w:ascii="Arial" w:eastAsia="Times New Roman" w:hAnsi="Arial" w:cs="Arial"/>
          <w:b/>
          <w:sz w:val="44"/>
          <w:szCs w:val="20"/>
          <w:lang w:eastAsia="en-GB"/>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2128FC" w:rsidRPr="002128FC" w14:paraId="1665C941" w14:textId="77777777" w:rsidTr="00203C23">
        <w:tc>
          <w:tcPr>
            <w:tcW w:w="8500" w:type="dxa"/>
          </w:tcPr>
          <w:p w14:paraId="7F671B8C" w14:textId="77777777" w:rsidR="002128FC" w:rsidRPr="002128FC" w:rsidRDefault="002128FC" w:rsidP="002128FC">
            <w:pPr>
              <w:spacing w:after="0" w:line="240" w:lineRule="auto"/>
              <w:ind w:right="-330"/>
              <w:rPr>
                <w:rFonts w:ascii="Arial" w:eastAsia="Times New Roman" w:hAnsi="Arial" w:cs="Arial"/>
                <w:b/>
                <w:sz w:val="32"/>
                <w:szCs w:val="20"/>
                <w:lang w:eastAsia="en-GB"/>
              </w:rPr>
            </w:pPr>
            <w:r w:rsidRPr="002128FC">
              <w:rPr>
                <w:rFonts w:ascii="Arial" w:eastAsia="Times New Roman" w:hAnsi="Arial" w:cs="Arial"/>
                <w:b/>
                <w:sz w:val="32"/>
                <w:szCs w:val="20"/>
                <w:lang w:eastAsia="en-GB"/>
              </w:rPr>
              <w:t>Learner name: Matthew Benson-Davison</w:t>
            </w:r>
          </w:p>
          <w:p w14:paraId="3198C0B2" w14:textId="77777777" w:rsidR="002128FC" w:rsidRPr="002128FC" w:rsidRDefault="002128FC" w:rsidP="002128FC">
            <w:pPr>
              <w:spacing w:after="0" w:line="240" w:lineRule="auto"/>
              <w:ind w:right="-330"/>
              <w:rPr>
                <w:rFonts w:ascii="Arial" w:eastAsia="Times New Roman" w:hAnsi="Arial" w:cs="Arial"/>
                <w:b/>
                <w:sz w:val="32"/>
                <w:szCs w:val="20"/>
                <w:lang w:eastAsia="en-GB"/>
              </w:rPr>
            </w:pPr>
          </w:p>
          <w:p w14:paraId="4C2549CD" w14:textId="77777777" w:rsidR="002128FC" w:rsidRPr="002128FC" w:rsidRDefault="002128FC" w:rsidP="002128FC">
            <w:pPr>
              <w:spacing w:after="0" w:line="240" w:lineRule="auto"/>
              <w:ind w:right="-330"/>
              <w:rPr>
                <w:rFonts w:ascii="Arial" w:eastAsia="Times New Roman" w:hAnsi="Arial" w:cs="Arial"/>
                <w:b/>
                <w:sz w:val="32"/>
                <w:szCs w:val="20"/>
                <w:lang w:eastAsia="en-GB"/>
              </w:rPr>
            </w:pPr>
            <w:r w:rsidRPr="002128FC">
              <w:rPr>
                <w:rFonts w:ascii="Arial" w:eastAsia="Times New Roman" w:hAnsi="Arial" w:cs="Arial"/>
                <w:b/>
                <w:sz w:val="32"/>
                <w:szCs w:val="20"/>
                <w:lang w:eastAsia="en-GB"/>
              </w:rPr>
              <w:t>Learner’s University Registration Number:</w:t>
            </w:r>
          </w:p>
          <w:p w14:paraId="4D8D0ED8" w14:textId="77777777" w:rsidR="002128FC" w:rsidRPr="002128FC" w:rsidRDefault="002128FC" w:rsidP="002128FC">
            <w:pPr>
              <w:spacing w:after="0" w:line="240" w:lineRule="auto"/>
              <w:ind w:right="-330"/>
              <w:rPr>
                <w:rFonts w:ascii="Arial" w:eastAsia="Times New Roman" w:hAnsi="Arial" w:cs="Arial"/>
                <w:b/>
                <w:sz w:val="32"/>
                <w:szCs w:val="20"/>
                <w:lang w:eastAsia="en-GB"/>
              </w:rPr>
            </w:pPr>
            <w:r w:rsidRPr="002128FC">
              <w:rPr>
                <w:rFonts w:ascii="Arial" w:eastAsia="Times New Roman" w:hAnsi="Arial" w:cs="Arial"/>
                <w:b/>
                <w:sz w:val="32"/>
                <w:szCs w:val="20"/>
                <w:lang w:eastAsia="en-GB"/>
              </w:rPr>
              <w:t>_______________________________</w:t>
            </w:r>
          </w:p>
          <w:p w14:paraId="377F5859" w14:textId="77777777" w:rsidR="002128FC" w:rsidRPr="002128FC" w:rsidRDefault="002128FC" w:rsidP="002128FC">
            <w:pPr>
              <w:spacing w:after="0" w:line="240" w:lineRule="auto"/>
              <w:ind w:right="-330"/>
              <w:rPr>
                <w:rFonts w:ascii="Arial" w:eastAsia="Times New Roman" w:hAnsi="Arial" w:cs="Arial"/>
                <w:b/>
                <w:sz w:val="32"/>
                <w:szCs w:val="20"/>
                <w:lang w:eastAsia="en-GB"/>
              </w:rPr>
            </w:pPr>
          </w:p>
          <w:p w14:paraId="2B6D2D0B" w14:textId="77777777" w:rsidR="002128FC" w:rsidRPr="002128FC" w:rsidRDefault="002128FC" w:rsidP="002128FC">
            <w:pPr>
              <w:spacing w:after="0" w:line="240" w:lineRule="auto"/>
              <w:ind w:right="-330"/>
              <w:rPr>
                <w:rFonts w:ascii="Arial" w:eastAsia="Times New Roman" w:hAnsi="Arial" w:cs="Arial"/>
                <w:b/>
                <w:sz w:val="32"/>
                <w:szCs w:val="20"/>
                <w:lang w:eastAsia="en-GB"/>
              </w:rPr>
            </w:pPr>
          </w:p>
        </w:tc>
      </w:tr>
    </w:tbl>
    <w:p w14:paraId="59E67650" w14:textId="77777777" w:rsidR="002128FC" w:rsidRPr="002128FC" w:rsidRDefault="002128FC" w:rsidP="002128FC">
      <w:pPr>
        <w:spacing w:after="0" w:line="240" w:lineRule="auto"/>
        <w:ind w:right="-330"/>
        <w:rPr>
          <w:rFonts w:ascii="Arial" w:eastAsia="Times New Roman" w:hAnsi="Arial" w:cs="Arial"/>
          <w:b/>
          <w:sz w:val="36"/>
          <w:szCs w:val="20"/>
          <w:lang w:eastAsia="en-GB"/>
        </w:rPr>
      </w:pPr>
    </w:p>
    <w:p w14:paraId="7955C1A3" w14:textId="77777777" w:rsidR="002128FC" w:rsidRPr="002128FC" w:rsidRDefault="002128FC" w:rsidP="002128FC">
      <w:pPr>
        <w:spacing w:after="0" w:line="240" w:lineRule="auto"/>
        <w:ind w:right="-330"/>
        <w:rPr>
          <w:rFonts w:ascii="Arial" w:eastAsia="Times New Roman" w:hAnsi="Arial" w:cs="Arial"/>
          <w:b/>
          <w:sz w:val="36"/>
          <w:szCs w:val="20"/>
          <w:lang w:eastAsia="en-GB"/>
        </w:rPr>
      </w:pPr>
    </w:p>
    <w:p w14:paraId="69F27D9A" w14:textId="77777777" w:rsidR="002128FC" w:rsidRPr="002128FC" w:rsidRDefault="002128FC" w:rsidP="002128FC">
      <w:pPr>
        <w:spacing w:after="0" w:line="240" w:lineRule="auto"/>
        <w:ind w:right="-330"/>
        <w:rPr>
          <w:rFonts w:ascii="Arial" w:eastAsia="Times New Roman" w:hAnsi="Arial" w:cs="Arial"/>
          <w:b/>
          <w:sz w:val="36"/>
          <w:szCs w:val="20"/>
          <w:lang w:eastAsia="en-GB"/>
        </w:rPr>
      </w:pPr>
    </w:p>
    <w:p w14:paraId="16C972A9" w14:textId="77777777" w:rsidR="002128FC" w:rsidRPr="002128FC" w:rsidRDefault="002128FC" w:rsidP="002128FC">
      <w:pPr>
        <w:spacing w:after="0" w:line="240" w:lineRule="auto"/>
        <w:ind w:right="-957"/>
        <w:rPr>
          <w:rFonts w:ascii="Arial" w:eastAsia="Times New Roman" w:hAnsi="Arial" w:cs="Arial"/>
          <w:b/>
          <w:sz w:val="40"/>
          <w:szCs w:val="56"/>
          <w:lang w:eastAsia="en-GB"/>
        </w:rPr>
      </w:pPr>
      <w:r w:rsidRPr="002128FC">
        <w:rPr>
          <w:rFonts w:ascii="Arial" w:eastAsia="Times New Roman" w:hAnsi="Arial" w:cs="Arial"/>
          <w:b/>
          <w:sz w:val="40"/>
          <w:szCs w:val="56"/>
          <w:lang w:eastAsia="en-GB"/>
        </w:rPr>
        <w:t>FACULTY OF BUSINESS AND MANAGEMENT</w:t>
      </w:r>
    </w:p>
    <w:p w14:paraId="49407E95" w14:textId="77777777" w:rsidR="002128FC" w:rsidRPr="002128FC" w:rsidRDefault="002128FC" w:rsidP="002128FC">
      <w:pPr>
        <w:spacing w:after="0" w:line="240" w:lineRule="auto"/>
        <w:ind w:right="-957"/>
        <w:rPr>
          <w:rFonts w:ascii="Arial" w:eastAsia="Times New Roman" w:hAnsi="Arial" w:cs="Arial"/>
          <w:b/>
          <w:sz w:val="40"/>
          <w:szCs w:val="56"/>
          <w:lang w:eastAsia="en-GB"/>
        </w:rPr>
      </w:pPr>
      <w:r w:rsidRPr="002128FC">
        <w:rPr>
          <w:rFonts w:ascii="Arial" w:eastAsia="Times New Roman" w:hAnsi="Arial" w:cs="Arial"/>
          <w:b/>
          <w:sz w:val="40"/>
          <w:szCs w:val="56"/>
          <w:lang w:eastAsia="en-GB"/>
        </w:rPr>
        <w:t>PUBLIC SERVICE PROGRAMME</w:t>
      </w:r>
    </w:p>
    <w:p w14:paraId="4A44F504" w14:textId="77777777" w:rsidR="002128FC" w:rsidRPr="002128FC" w:rsidRDefault="002128FC" w:rsidP="002128FC">
      <w:pPr>
        <w:spacing w:after="0" w:line="240" w:lineRule="auto"/>
        <w:rPr>
          <w:rFonts w:ascii="Arial" w:eastAsia="Times New Roman" w:hAnsi="Arial" w:cs="Arial"/>
          <w:b/>
          <w:i/>
          <w:sz w:val="24"/>
          <w:szCs w:val="20"/>
          <w:lang w:eastAsia="en-GB"/>
        </w:rPr>
      </w:pPr>
    </w:p>
    <w:p w14:paraId="527880F4" w14:textId="77777777" w:rsidR="002128FC" w:rsidRPr="002128FC" w:rsidRDefault="002128FC" w:rsidP="002128FC">
      <w:pPr>
        <w:spacing w:after="0" w:line="240" w:lineRule="auto"/>
        <w:rPr>
          <w:rFonts w:ascii="Arial" w:eastAsia="Times New Roman" w:hAnsi="Arial" w:cs="Arial"/>
          <w:b/>
          <w:i/>
          <w:sz w:val="24"/>
          <w:szCs w:val="20"/>
          <w:lang w:eastAsia="en-GB"/>
        </w:rPr>
      </w:pPr>
      <w:r w:rsidRPr="002128FC">
        <w:rPr>
          <w:rFonts w:ascii="Arial" w:eastAsia="Times New Roman" w:hAnsi="Arial" w:cs="Arial"/>
          <w:b/>
          <w:i/>
          <w:sz w:val="24"/>
          <w:szCs w:val="20"/>
          <w:lang w:eastAsia="en-GB"/>
        </w:rPr>
        <w:t xml:space="preserve">Module title: Professional Police Practice 1 (PCDA) </w:t>
      </w:r>
    </w:p>
    <w:p w14:paraId="73F7FD0F" w14:textId="77777777" w:rsidR="002128FC" w:rsidRPr="002128FC" w:rsidRDefault="002128FC" w:rsidP="002128FC">
      <w:pPr>
        <w:spacing w:after="0" w:line="240" w:lineRule="auto"/>
        <w:ind w:right="-957"/>
        <w:rPr>
          <w:rFonts w:ascii="Arial" w:eastAsia="Times New Roman" w:hAnsi="Arial" w:cs="Arial"/>
          <w:b/>
          <w:sz w:val="36"/>
          <w:szCs w:val="56"/>
          <w:lang w:eastAsia="en-GB"/>
        </w:rPr>
      </w:pPr>
    </w:p>
    <w:p w14:paraId="0BB42249"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2128FC">
        <w:rPr>
          <w:rFonts w:ascii="Arial" w:eastAsia="Times New Roman" w:hAnsi="Arial" w:cs="Arial"/>
          <w:sz w:val="24"/>
          <w:szCs w:val="20"/>
          <w:lang w:eastAsia="en-GB"/>
        </w:rPr>
        <w:br w:type="page"/>
      </w:r>
      <w:r w:rsidRPr="002128FC">
        <w:rPr>
          <w:rFonts w:ascii="Arial" w:eastAsia="Times New Roman" w:hAnsi="Arial" w:cs="Arial"/>
          <w:b/>
          <w:color w:val="000000"/>
          <w:sz w:val="24"/>
          <w:szCs w:val="24"/>
          <w:lang w:eastAsia="en-GB"/>
        </w:rPr>
        <w:lastRenderedPageBreak/>
        <w:t>Workbook Guidance</w:t>
      </w:r>
    </w:p>
    <w:p w14:paraId="18940B7C"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2895A0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Please read these notes carefully; they provide essential information. </w:t>
      </w:r>
    </w:p>
    <w:p w14:paraId="6A4FB16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E55CE1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color w:val="000000"/>
          <w:sz w:val="24"/>
          <w:szCs w:val="24"/>
          <w:lang w:eastAsia="en-GB"/>
        </w:rPr>
        <w:t>What is the workbook for?</w:t>
      </w:r>
    </w:p>
    <w:p w14:paraId="0CCFCA4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A90E18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43291E6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B7F78B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 xml:space="preserve">Area of Professional Practice covered, (called elements in your module descriptor): </w:t>
      </w:r>
    </w:p>
    <w:p w14:paraId="044783B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693C40A" w14:textId="77777777" w:rsidR="002128FC" w:rsidRPr="002128FC" w:rsidRDefault="002128FC" w:rsidP="002128FC">
      <w:pPr>
        <w:numPr>
          <w:ilvl w:val="0"/>
          <w:numId w:val="5"/>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Wellbeing and Resilience</w:t>
      </w:r>
    </w:p>
    <w:p w14:paraId="2DD489F4" w14:textId="77777777" w:rsidR="002128FC" w:rsidRPr="002128FC" w:rsidRDefault="002128FC" w:rsidP="002128FC">
      <w:pPr>
        <w:numPr>
          <w:ilvl w:val="0"/>
          <w:numId w:val="5"/>
        </w:numPr>
        <w:overflowPunct w:val="0"/>
        <w:autoSpaceDE w:val="0"/>
        <w:autoSpaceDN w:val="0"/>
        <w:adjustRightInd w:val="0"/>
        <w:spacing w:after="0" w:line="240" w:lineRule="auto"/>
        <w:contextualSpacing/>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Communication Skills</w:t>
      </w:r>
    </w:p>
    <w:p w14:paraId="4DBD12B5" w14:textId="77777777" w:rsidR="002128FC" w:rsidRPr="002128FC" w:rsidRDefault="002128FC" w:rsidP="002128FC">
      <w:pPr>
        <w:numPr>
          <w:ilvl w:val="0"/>
          <w:numId w:val="5"/>
        </w:numPr>
        <w:overflowPunct w:val="0"/>
        <w:autoSpaceDE w:val="0"/>
        <w:autoSpaceDN w:val="0"/>
        <w:adjustRightInd w:val="0"/>
        <w:spacing w:after="0" w:line="240" w:lineRule="auto"/>
        <w:contextualSpacing/>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Managing Conflict</w:t>
      </w:r>
    </w:p>
    <w:p w14:paraId="69838504" w14:textId="77777777" w:rsidR="002128FC" w:rsidRPr="002128FC" w:rsidRDefault="002128FC" w:rsidP="002128FC">
      <w:pPr>
        <w:numPr>
          <w:ilvl w:val="0"/>
          <w:numId w:val="5"/>
        </w:numPr>
        <w:overflowPunct w:val="0"/>
        <w:autoSpaceDE w:val="0"/>
        <w:autoSpaceDN w:val="0"/>
        <w:adjustRightInd w:val="0"/>
        <w:spacing w:after="0" w:line="240" w:lineRule="auto"/>
        <w:contextualSpacing/>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Valuing Difference and Inclusion</w:t>
      </w:r>
    </w:p>
    <w:p w14:paraId="7592CD6E" w14:textId="77777777" w:rsidR="002128FC" w:rsidRPr="002128FC" w:rsidRDefault="002128FC" w:rsidP="002128FC">
      <w:pPr>
        <w:numPr>
          <w:ilvl w:val="0"/>
          <w:numId w:val="5"/>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Criminal Justice</w:t>
      </w:r>
    </w:p>
    <w:p w14:paraId="1BDFF325" w14:textId="77777777" w:rsidR="002128FC" w:rsidRPr="002128FC" w:rsidRDefault="002128FC" w:rsidP="002128FC">
      <w:pPr>
        <w:numPr>
          <w:ilvl w:val="0"/>
          <w:numId w:val="5"/>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Decision making, discretion</w:t>
      </w:r>
    </w:p>
    <w:p w14:paraId="797F816B" w14:textId="77777777" w:rsidR="002128FC" w:rsidRPr="002128FC" w:rsidRDefault="002128FC" w:rsidP="002128FC">
      <w:pPr>
        <w:numPr>
          <w:ilvl w:val="0"/>
          <w:numId w:val="5"/>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Conducting Investigations</w:t>
      </w:r>
    </w:p>
    <w:p w14:paraId="2B94E1CE" w14:textId="77777777" w:rsidR="002128FC" w:rsidRPr="002128FC" w:rsidRDefault="002128FC" w:rsidP="002128FC">
      <w:pPr>
        <w:numPr>
          <w:ilvl w:val="0"/>
          <w:numId w:val="5"/>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Criminal Justice (Managing offenders) </w:t>
      </w:r>
    </w:p>
    <w:p w14:paraId="09A7601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highlight w:val="yellow"/>
          <w:lang w:eastAsia="en-GB"/>
        </w:rPr>
      </w:pPr>
    </w:p>
    <w:p w14:paraId="751E64C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You may wish to use the same incidents as you’ve outlined in the Occupational Competence Portfolio. </w:t>
      </w:r>
    </w:p>
    <w:p w14:paraId="2A0C8A3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 </w:t>
      </w:r>
    </w:p>
    <w:p w14:paraId="3E1E75A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b/>
          <w:bCs/>
          <w:color w:val="000000" w:themeColor="text1"/>
          <w:sz w:val="24"/>
          <w:szCs w:val="24"/>
          <w:lang w:eastAsia="en-GB"/>
        </w:rPr>
        <w:t>How should the workbook be presented?</w:t>
      </w:r>
    </w:p>
    <w:p w14:paraId="3194918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 </w:t>
      </w:r>
    </w:p>
    <w:p w14:paraId="2BA0170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Blank electronic copies can be found on Moodle of this workbook. You must submit this document electronically therefore it is important that you save your work regularly and upload the final typed version through Turnitin on Moodle. </w:t>
      </w:r>
    </w:p>
    <w:p w14:paraId="379F39D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 </w:t>
      </w:r>
    </w:p>
    <w:p w14:paraId="727B851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b/>
          <w:bCs/>
          <w:color w:val="000000" w:themeColor="text1"/>
          <w:sz w:val="24"/>
          <w:szCs w:val="24"/>
          <w:lang w:eastAsia="en-GB"/>
        </w:rPr>
        <w:t>Word count policy</w:t>
      </w:r>
      <w:r w:rsidRPr="002128FC">
        <w:rPr>
          <w:rFonts w:ascii="Arial" w:eastAsia="Times New Roman" w:hAnsi="Arial" w:cs="Arial"/>
          <w:color w:val="000000" w:themeColor="text1"/>
          <w:sz w:val="24"/>
          <w:szCs w:val="24"/>
          <w:lang w:eastAsia="en-GB"/>
        </w:rPr>
        <w:t xml:space="preserve"> can be found in chapter 7 of the Academic Quality under section 7.7 (this applies to presenting work above and under the specified word count).  </w:t>
      </w:r>
    </w:p>
    <w:p w14:paraId="07AE7B5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w:t>
      </w:r>
      <w:hyperlink r:id="rId8">
        <w:r w:rsidRPr="002128FC">
          <w:rPr>
            <w:rFonts w:ascii="Arial" w:eastAsia="Times New Roman" w:hAnsi="Arial" w:cs="Arial"/>
            <w:color w:val="0000FF"/>
            <w:sz w:val="24"/>
            <w:szCs w:val="24"/>
            <w:u w:val="single"/>
            <w:lang w:eastAsia="en-GB"/>
          </w:rPr>
          <w:t>https://www.uwtsd.ac.uk/media/uwtsd-website/content-assets/documents/academic-office/aqh-chapters/chapters---en/Chapter_07_Assessment_Taught_Programmes_Pages_72-79-UPDATED-05-11-2019.pdf</w:t>
        </w:r>
      </w:hyperlink>
      <w:r w:rsidRPr="002128FC">
        <w:rPr>
          <w:rFonts w:ascii="Arial" w:eastAsia="Times New Roman" w:hAnsi="Arial" w:cs="Arial"/>
          <w:color w:val="0000FF"/>
          <w:sz w:val="24"/>
          <w:szCs w:val="24"/>
          <w:u w:val="single"/>
          <w:lang w:eastAsia="en-GB"/>
        </w:rPr>
        <w:t xml:space="preserve">) </w:t>
      </w:r>
    </w:p>
    <w:p w14:paraId="4BBF396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 </w:t>
      </w:r>
    </w:p>
    <w:p w14:paraId="020950F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A7346C8" w14:textId="77777777" w:rsidR="002128FC" w:rsidRPr="002128FC" w:rsidRDefault="00BD746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hyperlink r:id="rId9">
        <w:r w:rsidR="002128FC" w:rsidRPr="002128FC">
          <w:rPr>
            <w:rFonts w:ascii="Arial" w:eastAsia="Times New Roman" w:hAnsi="Arial" w:cs="Arial"/>
            <w:color w:val="0000FF"/>
            <w:sz w:val="24"/>
            <w:szCs w:val="24"/>
            <w:u w:val="single"/>
            <w:lang w:eastAsia="en-GB"/>
          </w:rPr>
          <w:t>https://moodle.uwtsd.ac.uk/pluginfile.php/298870/mod_resource/content/1/Reflective%20Practice%20for%20Policing%20Students%20-%20Selina%20Copley%20Chapter5.pdf</w:t>
        </w:r>
      </w:hyperlink>
    </w:p>
    <w:p w14:paraId="736F2B9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 </w:t>
      </w:r>
    </w:p>
    <w:p w14:paraId="0AE834E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b/>
          <w:bCs/>
          <w:color w:val="000000" w:themeColor="text1"/>
          <w:sz w:val="24"/>
          <w:szCs w:val="24"/>
          <w:lang w:eastAsia="en-GB"/>
        </w:rPr>
        <w:t>How is the workbook assessed?</w:t>
      </w:r>
    </w:p>
    <w:p w14:paraId="0942048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 </w:t>
      </w:r>
    </w:p>
    <w:p w14:paraId="44B509A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Advice and support about the completion of this workbook will be provided by university staff as part of your initial training day.  Your tutor constable and in-force </w:t>
      </w:r>
      <w:r w:rsidRPr="002128FC">
        <w:rPr>
          <w:rFonts w:ascii="Arial" w:eastAsia="Times New Roman" w:hAnsi="Arial" w:cs="Arial"/>
          <w:color w:val="000000" w:themeColor="text1"/>
          <w:sz w:val="24"/>
          <w:szCs w:val="24"/>
          <w:lang w:eastAsia="en-GB"/>
        </w:rPr>
        <w:lastRenderedPageBreak/>
        <w:t xml:space="preserve">training staff will not be involved in assessing or marking your workbook after it has been submitted. </w:t>
      </w:r>
    </w:p>
    <w:p w14:paraId="7041597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 </w:t>
      </w:r>
    </w:p>
    <w:p w14:paraId="1611EA5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Dates of workbook submission will be made available during the initial training day and posted on Moodle.</w:t>
      </w:r>
    </w:p>
    <w:p w14:paraId="4859049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 xml:space="preserve"> </w:t>
      </w:r>
    </w:p>
    <w:p w14:paraId="1A11288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themeColor="text1"/>
          <w:sz w:val="24"/>
          <w:szCs w:val="24"/>
          <w:lang w:eastAsia="en-GB"/>
        </w:rPr>
        <w:t>Once submitted your workbook will be assessed and marked independently.</w:t>
      </w:r>
    </w:p>
    <w:p w14:paraId="1F4BEA6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E6C4FD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C3F4CC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370990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1AB6043" w14:textId="77777777" w:rsidR="002128FC" w:rsidRPr="002128FC" w:rsidRDefault="002128FC" w:rsidP="002128FC">
      <w:pPr>
        <w:spacing w:after="0" w:line="240" w:lineRule="auto"/>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br w:type="page"/>
      </w:r>
    </w:p>
    <w:p w14:paraId="76989F1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color w:val="000000"/>
          <w:sz w:val="24"/>
          <w:szCs w:val="24"/>
          <w:lang w:eastAsia="en-GB"/>
        </w:rPr>
        <w:lastRenderedPageBreak/>
        <w:t>Confidentiality</w:t>
      </w:r>
    </w:p>
    <w:p w14:paraId="581C0A6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6C7CB3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It is important that no individual can be identified either directly or indirectly from the information in the workbook. Therefore, you must:</w:t>
      </w:r>
    </w:p>
    <w:p w14:paraId="79CACBF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400F47D" w14:textId="77777777" w:rsidR="002128FC" w:rsidRPr="002128FC" w:rsidRDefault="002128FC" w:rsidP="002128FC">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sz w:val="24"/>
          <w:szCs w:val="24"/>
          <w:lang w:eastAsia="en-GB"/>
        </w:rPr>
      </w:pPr>
      <w:r w:rsidRPr="002128FC">
        <w:rPr>
          <w:rFonts w:ascii="Arial" w:eastAsia="Times New Roman" w:hAnsi="Arial" w:cs="Arial"/>
          <w:color w:val="000000"/>
          <w:sz w:val="24"/>
          <w:szCs w:val="24"/>
          <w:lang w:eastAsia="en-GB"/>
        </w:rPr>
        <w:t>a</w:t>
      </w:r>
      <w:r w:rsidRPr="002128FC">
        <w:rPr>
          <w:rFonts w:ascii="Arial" w:eastAsia="Times New Roman" w:hAnsi="Arial" w:cs="Arial"/>
          <w:sz w:val="24"/>
          <w:szCs w:val="24"/>
          <w:lang w:eastAsia="en-GB"/>
        </w:rPr>
        <w:t>dhere to guidance in the Student Handbook about unfair practice and plagiarism;</w:t>
      </w:r>
    </w:p>
    <w:p w14:paraId="63B04D2E" w14:textId="77777777" w:rsidR="002128FC" w:rsidRPr="002128FC" w:rsidRDefault="002128FC" w:rsidP="002128FC">
      <w:pPr>
        <w:numPr>
          <w:ilvl w:val="0"/>
          <w:numId w:val="4"/>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not identify individuals including witnesses, victims or offenders by name;</w:t>
      </w:r>
    </w:p>
    <w:p w14:paraId="7D8DBB98" w14:textId="77777777" w:rsidR="002128FC" w:rsidRPr="002128FC" w:rsidRDefault="002128FC" w:rsidP="002128FC">
      <w:pPr>
        <w:numPr>
          <w:ilvl w:val="0"/>
          <w:numId w:val="4"/>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162A6E9" w14:textId="77777777" w:rsidR="002128FC" w:rsidRPr="002128FC" w:rsidRDefault="002128FC" w:rsidP="002128FC">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 xml:space="preserve">take personal responsibility for adhering to confidentiality rules. </w:t>
      </w:r>
    </w:p>
    <w:p w14:paraId="00AA19AE" w14:textId="77777777" w:rsidR="002128FC" w:rsidRPr="002128FC" w:rsidRDefault="002128FC" w:rsidP="002128FC">
      <w:pPr>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not include any dates of any incidents or anything that specifically identifies an actual incident.</w:t>
      </w:r>
    </w:p>
    <w:p w14:paraId="18A7E44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BEE51B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0C296F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Calibri" w:eastAsia="Times New Roman" w:hAnsi="Calibri" w:cs="Calibri"/>
          <w:b/>
          <w:bCs/>
          <w:color w:val="000000" w:themeColor="text1"/>
          <w:sz w:val="24"/>
          <w:szCs w:val="24"/>
          <w:lang w:eastAsia="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2128FC">
        <w:rPr>
          <w:rFonts w:ascii="Calibri" w:eastAsia="Times New Roman" w:hAnsi="Calibri" w:cs="Calibri"/>
          <w:color w:val="000000" w:themeColor="text1"/>
          <w:sz w:val="24"/>
          <w:szCs w:val="24"/>
          <w:lang w:eastAsia="en-GB"/>
        </w:rPr>
        <w:t xml:space="preserve"> </w:t>
      </w:r>
    </w:p>
    <w:p w14:paraId="4427498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lang w:eastAsia="en-GB"/>
        </w:rPr>
      </w:pPr>
    </w:p>
    <w:p w14:paraId="323D26F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themeColor="text1"/>
          <w:sz w:val="24"/>
          <w:szCs w:val="24"/>
          <w:highlight w:val="yellow"/>
          <w:lang w:eastAsia="en-GB"/>
        </w:rPr>
      </w:pPr>
      <w:r w:rsidRPr="002128FC">
        <w:rPr>
          <w:rFonts w:ascii="Calibri" w:eastAsia="Times New Roman" w:hAnsi="Calibri" w:cs="Calibri"/>
          <w:color w:val="000000" w:themeColor="text1"/>
          <w:sz w:val="24"/>
          <w:szCs w:val="24"/>
          <w:highlight w:val="yellow"/>
          <w:lang w:eastAsia="en-GB"/>
        </w:rPr>
        <w:t>The content of this workbook should be your own work. Do not allow anyone else to see your work or use your work for their own submissions.</w:t>
      </w:r>
      <w:r w:rsidRPr="002128FC">
        <w:rPr>
          <w:rFonts w:ascii="Calibri" w:eastAsia="Times New Roman" w:hAnsi="Calibri" w:cs="Calibri"/>
          <w:color w:val="000000" w:themeColor="text1"/>
          <w:sz w:val="24"/>
          <w:szCs w:val="24"/>
          <w:lang w:eastAsia="en-GB"/>
        </w:rPr>
        <w:t xml:space="preserve"> </w:t>
      </w:r>
    </w:p>
    <w:p w14:paraId="6F0CFCB7" w14:textId="77777777" w:rsidR="002128FC" w:rsidRPr="002128FC" w:rsidRDefault="002128FC" w:rsidP="002128FC">
      <w:pPr>
        <w:overflowPunct w:val="0"/>
        <w:autoSpaceDE w:val="0"/>
        <w:autoSpaceDN w:val="0"/>
        <w:adjustRightInd w:val="0"/>
        <w:spacing w:after="0" w:line="240" w:lineRule="auto"/>
        <w:jc w:val="both"/>
        <w:textAlignment w:val="baseline"/>
        <w:rPr>
          <w:rFonts w:ascii="Calibri" w:eastAsia="Times New Roman" w:hAnsi="Calibri" w:cs="Calibri"/>
          <w:color w:val="000000" w:themeColor="text1"/>
          <w:sz w:val="24"/>
          <w:szCs w:val="24"/>
          <w:lang w:eastAsia="en-GB"/>
        </w:rPr>
      </w:pPr>
    </w:p>
    <w:p w14:paraId="6047E5A6" w14:textId="77777777" w:rsidR="002128FC" w:rsidRPr="002128FC" w:rsidRDefault="002128FC" w:rsidP="002128FC">
      <w:pPr>
        <w:overflowPunct w:val="0"/>
        <w:autoSpaceDE w:val="0"/>
        <w:autoSpaceDN w:val="0"/>
        <w:adjustRightInd w:val="0"/>
        <w:spacing w:after="0" w:line="240" w:lineRule="auto"/>
        <w:jc w:val="both"/>
        <w:textAlignment w:val="baseline"/>
        <w:rPr>
          <w:rFonts w:ascii="Calibri" w:eastAsia="Times New Roman" w:hAnsi="Calibri" w:cs="Calibri"/>
          <w:color w:val="000000" w:themeColor="text1"/>
          <w:sz w:val="24"/>
          <w:szCs w:val="24"/>
          <w:lang w:eastAsia="en-GB"/>
        </w:rPr>
      </w:pPr>
    </w:p>
    <w:p w14:paraId="4142042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Calibri" w:eastAsia="Times New Roman" w:hAnsi="Calibri" w:cs="Calibri"/>
          <w:b/>
          <w:bCs/>
          <w:color w:val="000000" w:themeColor="text1"/>
          <w:sz w:val="24"/>
          <w:szCs w:val="24"/>
          <w:lang w:eastAsia="en-GB"/>
        </w:rPr>
        <w:t xml:space="preserve">Should any health and wellbeing concerns be raised because of disclosures made by the student within this workbook, the employer of the student will be informed. </w:t>
      </w:r>
      <w:r w:rsidRPr="002128FC">
        <w:rPr>
          <w:rFonts w:ascii="Calibri" w:eastAsia="Times New Roman" w:hAnsi="Calibri" w:cs="Calibri"/>
          <w:color w:val="000000" w:themeColor="text1"/>
          <w:sz w:val="24"/>
          <w:szCs w:val="24"/>
          <w:lang w:eastAsia="en-GB"/>
        </w:rPr>
        <w:t xml:space="preserve"> </w:t>
      </w:r>
    </w:p>
    <w:p w14:paraId="1CA6D0E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6A9A56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53B5F0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2128FC">
        <w:rPr>
          <w:rFonts w:ascii="Arial" w:eastAsia="Times New Roman" w:hAnsi="Arial" w:cs="Arial"/>
          <w:b/>
          <w:sz w:val="24"/>
          <w:szCs w:val="24"/>
          <w:lang w:eastAsia="en-GB"/>
        </w:rPr>
        <w:t>NOTE</w:t>
      </w:r>
    </w:p>
    <w:p w14:paraId="01BA282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DA31D1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 xml:space="preserve">Your workbook will be submitted electronically via Turnitin on Moodle. Guidance on this is in the Student Handbook. </w:t>
      </w:r>
    </w:p>
    <w:p w14:paraId="559FA252" w14:textId="77777777" w:rsidR="002128FC" w:rsidRPr="002128FC" w:rsidRDefault="002128FC" w:rsidP="002128FC">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14:paraId="6822FFA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r w:rsidRPr="002128FC">
        <w:rPr>
          <w:rFonts w:ascii="Arial" w:eastAsia="Times New Roman" w:hAnsi="Arial" w:cs="Arial"/>
          <w:b/>
          <w:i/>
          <w:color w:val="000000"/>
          <w:sz w:val="24"/>
          <w:szCs w:val="24"/>
          <w:lang w:eastAsia="en-GB"/>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1B677AC" w14:textId="77777777" w:rsidR="002128FC" w:rsidRPr="002128FC" w:rsidRDefault="002128FC" w:rsidP="002128FC">
      <w:pPr>
        <w:overflowPunct w:val="0"/>
        <w:autoSpaceDE w:val="0"/>
        <w:autoSpaceDN w:val="0"/>
        <w:adjustRightInd w:val="0"/>
        <w:spacing w:after="0" w:line="240" w:lineRule="auto"/>
        <w:ind w:left="360"/>
        <w:jc w:val="both"/>
        <w:textAlignment w:val="baseline"/>
        <w:rPr>
          <w:rFonts w:ascii="Arial" w:eastAsia="Times New Roman" w:hAnsi="Arial" w:cs="Arial"/>
          <w:b/>
          <w:color w:val="000000"/>
          <w:sz w:val="24"/>
          <w:szCs w:val="24"/>
          <w:lang w:eastAsia="en-GB"/>
        </w:rPr>
      </w:pPr>
    </w:p>
    <w:p w14:paraId="7019B85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5C16D3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Dyslexia and other special circumstances</w:t>
      </w:r>
    </w:p>
    <w:p w14:paraId="0887DD2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p>
    <w:p w14:paraId="5F3CED6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If you have any condition that you feel may affect your ability to deal with any part of the programme, please see the </w:t>
      </w:r>
      <w:r w:rsidRPr="002128FC">
        <w:rPr>
          <w:rFonts w:ascii="Arial" w:eastAsia="Times New Roman" w:hAnsi="Arial" w:cs="Arial"/>
          <w:sz w:val="24"/>
          <w:szCs w:val="24"/>
          <w:lang w:eastAsia="en-GB"/>
        </w:rPr>
        <w:t>Student Handbook for further guidance</w:t>
      </w:r>
      <w:r w:rsidRPr="002128FC">
        <w:rPr>
          <w:rFonts w:ascii="Arial" w:eastAsia="Times New Roman" w:hAnsi="Arial" w:cs="Arial"/>
          <w:color w:val="000000"/>
          <w:sz w:val="24"/>
          <w:szCs w:val="24"/>
          <w:lang w:eastAsia="en-GB"/>
        </w:rPr>
        <w:t xml:space="preserve">. The University has a Student Services Unit that may be able to help but </w:t>
      </w:r>
      <w:r w:rsidRPr="002128FC">
        <w:rPr>
          <w:rFonts w:ascii="Arial" w:eastAsia="Times New Roman" w:hAnsi="Arial" w:cs="Arial"/>
          <w:b/>
          <w:bCs/>
          <w:i/>
          <w:iCs/>
          <w:color w:val="000000"/>
          <w:sz w:val="24"/>
          <w:szCs w:val="24"/>
          <w:lang w:eastAsia="en-GB"/>
        </w:rPr>
        <w:t>it is the learner’s individual responsibility to contact them</w:t>
      </w:r>
      <w:r w:rsidRPr="002128FC">
        <w:rPr>
          <w:rFonts w:ascii="Arial" w:eastAsia="Times New Roman" w:hAnsi="Arial" w:cs="Arial"/>
          <w:color w:val="000000"/>
          <w:sz w:val="24"/>
          <w:szCs w:val="24"/>
          <w:lang w:eastAsia="en-GB"/>
        </w:rPr>
        <w:t xml:space="preserve">. </w:t>
      </w:r>
    </w:p>
    <w:p w14:paraId="3F6C4B0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88737BD"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6723297"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br w:type="page"/>
      </w:r>
    </w:p>
    <w:p w14:paraId="560B980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lastRenderedPageBreak/>
        <w:t xml:space="preserve">Guidance: </w:t>
      </w:r>
    </w:p>
    <w:p w14:paraId="15D4483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0BE25F1D" w14:textId="77777777" w:rsidR="002128FC" w:rsidRPr="002128FC" w:rsidRDefault="002128FC" w:rsidP="002128FC">
      <w:pPr>
        <w:numPr>
          <w:ilvl w:val="0"/>
          <w:numId w:val="2"/>
        </w:num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2128FC">
        <w:rPr>
          <w:rFonts w:ascii="Arial" w:eastAsia="Times New Roman" w:hAnsi="Arial" w:cs="Arial"/>
          <w:i/>
          <w:iCs/>
          <w:color w:val="000000"/>
          <w:sz w:val="24"/>
          <w:szCs w:val="24"/>
          <w:lang w:eastAsia="en-GB"/>
        </w:rPr>
        <w:t>Your workbook must contain the items specified in the table below (clearly identified and in the order given);</w:t>
      </w:r>
    </w:p>
    <w:p w14:paraId="066790D0" w14:textId="77777777" w:rsidR="002128FC" w:rsidRPr="002128FC" w:rsidRDefault="002128FC" w:rsidP="002128FC">
      <w:pPr>
        <w:numPr>
          <w:ilvl w:val="0"/>
          <w:numId w:val="2"/>
        </w:num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2128FC">
        <w:rPr>
          <w:rFonts w:ascii="Arial" w:eastAsia="Times New Roman" w:hAnsi="Arial" w:cs="Arial"/>
          <w:i/>
          <w:iCs/>
          <w:color w:val="000000"/>
          <w:sz w:val="24"/>
          <w:szCs w:val="24"/>
          <w:lang w:eastAsia="en-GB"/>
        </w:rPr>
        <w:t xml:space="preserve">You should use this particular document to insert your text / answer within each section of this workbook; </w:t>
      </w:r>
    </w:p>
    <w:p w14:paraId="4E2B34A8" w14:textId="77777777" w:rsidR="002128FC" w:rsidRPr="002128FC" w:rsidRDefault="002128FC" w:rsidP="002128FC">
      <w:pPr>
        <w:numPr>
          <w:ilvl w:val="0"/>
          <w:numId w:val="2"/>
        </w:num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2128FC">
        <w:rPr>
          <w:rFonts w:ascii="Arial" w:eastAsia="Times New Roman" w:hAnsi="Arial" w:cs="Arial"/>
          <w:i/>
          <w:iCs/>
          <w:color w:val="000000"/>
          <w:sz w:val="24"/>
          <w:szCs w:val="24"/>
          <w:lang w:eastAsia="en-GB"/>
        </w:rPr>
        <w:t>You should upload your completed document as a saved pdf of this workbook; if this is not possible then a Worddoc file is acceptable. Do not send a scanned file from a photocopier, an apple.dot file, or a Microsoft publisher file as Turnitin will not be able to assess them despite you being able to upload them.</w:t>
      </w:r>
    </w:p>
    <w:p w14:paraId="6A8FFA9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08DE38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t xml:space="preserve">Contents: </w:t>
      </w:r>
    </w:p>
    <w:p w14:paraId="4E5E760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2128FC" w:rsidRPr="002128FC" w14:paraId="3A951C8D" w14:textId="77777777" w:rsidTr="00203C23">
        <w:tc>
          <w:tcPr>
            <w:tcW w:w="1390" w:type="dxa"/>
          </w:tcPr>
          <w:p w14:paraId="18E1D48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 xml:space="preserve">Workbook </w:t>
            </w:r>
          </w:p>
        </w:tc>
        <w:tc>
          <w:tcPr>
            <w:tcW w:w="5550" w:type="dxa"/>
          </w:tcPr>
          <w:p w14:paraId="2AA3733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 xml:space="preserve">Area of Professional Practice </w:t>
            </w:r>
          </w:p>
          <w:p w14:paraId="5B890BC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tc>
        <w:tc>
          <w:tcPr>
            <w:tcW w:w="1578" w:type="dxa"/>
          </w:tcPr>
          <w:p w14:paraId="3396C87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Word count</w:t>
            </w:r>
          </w:p>
        </w:tc>
      </w:tr>
      <w:tr w:rsidR="002128FC" w:rsidRPr="002128FC" w14:paraId="25D38A9C" w14:textId="77777777" w:rsidTr="00203C23">
        <w:tc>
          <w:tcPr>
            <w:tcW w:w="1390" w:type="dxa"/>
          </w:tcPr>
          <w:p w14:paraId="0575243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128FC">
              <w:rPr>
                <w:rFonts w:ascii="Arial" w:eastAsia="Times New Roman" w:hAnsi="Arial" w:cs="Arial"/>
                <w:lang w:eastAsia="en-GB"/>
              </w:rPr>
              <w:t xml:space="preserve">Task 1 </w:t>
            </w:r>
          </w:p>
        </w:tc>
        <w:tc>
          <w:tcPr>
            <w:tcW w:w="5550" w:type="dxa"/>
          </w:tcPr>
          <w:p w14:paraId="79FB276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r w:rsidRPr="002128FC">
              <w:rPr>
                <w:rFonts w:ascii="Arial" w:eastAsia="Times New Roman" w:hAnsi="Arial" w:cs="Arial"/>
                <w:b/>
                <w:bCs/>
                <w:color w:val="000000"/>
                <w:lang w:eastAsia="en-GB"/>
              </w:rPr>
              <w:t>Wellbeing and Resilience</w:t>
            </w:r>
          </w:p>
          <w:p w14:paraId="3323509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p>
        </w:tc>
        <w:tc>
          <w:tcPr>
            <w:tcW w:w="1578" w:type="dxa"/>
          </w:tcPr>
          <w:p w14:paraId="6CD7974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r w:rsidRPr="002128FC">
              <w:rPr>
                <w:rFonts w:ascii="Arial" w:eastAsia="Times New Roman" w:hAnsi="Arial" w:cs="Arial"/>
                <w:b/>
                <w:bCs/>
                <w:color w:val="000000"/>
                <w:lang w:eastAsia="en-GB"/>
              </w:rPr>
              <w:t>1000</w:t>
            </w:r>
          </w:p>
        </w:tc>
      </w:tr>
      <w:tr w:rsidR="002128FC" w:rsidRPr="002128FC" w14:paraId="26E9FC51" w14:textId="77777777" w:rsidTr="00203C23">
        <w:tc>
          <w:tcPr>
            <w:tcW w:w="1390" w:type="dxa"/>
          </w:tcPr>
          <w:p w14:paraId="3F795A6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128FC">
              <w:rPr>
                <w:rFonts w:ascii="Arial" w:eastAsia="Times New Roman" w:hAnsi="Arial" w:cs="Arial"/>
                <w:lang w:eastAsia="en-GB"/>
              </w:rPr>
              <w:t>Task 2</w:t>
            </w:r>
          </w:p>
        </w:tc>
        <w:tc>
          <w:tcPr>
            <w:tcW w:w="5550" w:type="dxa"/>
          </w:tcPr>
          <w:p w14:paraId="2D8E62E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Communication Skills, Managing Conflict, Valuing Difference and Inclusion</w:t>
            </w:r>
          </w:p>
          <w:p w14:paraId="4A7451C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tc>
        <w:tc>
          <w:tcPr>
            <w:tcW w:w="1578" w:type="dxa"/>
          </w:tcPr>
          <w:p w14:paraId="6B729C7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1500</w:t>
            </w:r>
          </w:p>
        </w:tc>
      </w:tr>
      <w:tr w:rsidR="002128FC" w:rsidRPr="002128FC" w14:paraId="3955766D" w14:textId="77777777" w:rsidTr="00203C23">
        <w:tc>
          <w:tcPr>
            <w:tcW w:w="1390" w:type="dxa"/>
          </w:tcPr>
          <w:p w14:paraId="79817CF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128FC">
              <w:rPr>
                <w:rFonts w:ascii="Arial" w:eastAsia="Times New Roman" w:hAnsi="Arial" w:cs="Arial"/>
                <w:lang w:eastAsia="en-GB"/>
              </w:rPr>
              <w:t xml:space="preserve">Task 3 </w:t>
            </w:r>
          </w:p>
        </w:tc>
        <w:tc>
          <w:tcPr>
            <w:tcW w:w="5550" w:type="dxa"/>
          </w:tcPr>
          <w:p w14:paraId="77A45C9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r w:rsidRPr="002128FC">
              <w:rPr>
                <w:rFonts w:ascii="Arial" w:eastAsia="Times New Roman" w:hAnsi="Arial" w:cs="Arial"/>
                <w:b/>
                <w:bCs/>
                <w:color w:val="000000"/>
                <w:lang w:eastAsia="en-GB"/>
              </w:rPr>
              <w:t xml:space="preserve">Criminal Justice, Valuing difference and inclusion </w:t>
            </w:r>
          </w:p>
          <w:p w14:paraId="7780B15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p>
        </w:tc>
        <w:tc>
          <w:tcPr>
            <w:tcW w:w="1578" w:type="dxa"/>
          </w:tcPr>
          <w:p w14:paraId="1F20687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r w:rsidRPr="002128FC">
              <w:rPr>
                <w:rFonts w:ascii="Arial" w:eastAsia="Times New Roman" w:hAnsi="Arial" w:cs="Arial"/>
                <w:b/>
                <w:bCs/>
                <w:color w:val="000000"/>
                <w:lang w:eastAsia="en-GB"/>
              </w:rPr>
              <w:t>1500</w:t>
            </w:r>
          </w:p>
        </w:tc>
      </w:tr>
      <w:tr w:rsidR="002128FC" w:rsidRPr="002128FC" w14:paraId="499619D2" w14:textId="77777777" w:rsidTr="00203C23">
        <w:tc>
          <w:tcPr>
            <w:tcW w:w="1390" w:type="dxa"/>
          </w:tcPr>
          <w:p w14:paraId="1EAD067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128FC">
              <w:rPr>
                <w:rFonts w:ascii="Arial" w:eastAsia="Times New Roman" w:hAnsi="Arial" w:cs="Arial"/>
                <w:lang w:eastAsia="en-GB"/>
              </w:rPr>
              <w:t xml:space="preserve">Task 4 </w:t>
            </w:r>
          </w:p>
        </w:tc>
        <w:tc>
          <w:tcPr>
            <w:tcW w:w="5550" w:type="dxa"/>
          </w:tcPr>
          <w:p w14:paraId="6EDDFF6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r w:rsidRPr="002128FC">
              <w:rPr>
                <w:rFonts w:ascii="Arial" w:eastAsia="Times New Roman" w:hAnsi="Arial" w:cs="Arial"/>
                <w:b/>
                <w:bCs/>
                <w:color w:val="000000"/>
                <w:lang w:eastAsia="en-GB"/>
              </w:rPr>
              <w:t xml:space="preserve">Decision making and discretion, Conducting Investigations and Criminal Justice (Managing offenders) </w:t>
            </w:r>
          </w:p>
          <w:p w14:paraId="559B51F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p>
        </w:tc>
        <w:tc>
          <w:tcPr>
            <w:tcW w:w="1578" w:type="dxa"/>
          </w:tcPr>
          <w:p w14:paraId="42A4DBE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lang w:eastAsia="en-GB"/>
              </w:rPr>
            </w:pPr>
            <w:r w:rsidRPr="002128FC">
              <w:rPr>
                <w:rFonts w:ascii="Arial" w:eastAsia="Times New Roman" w:hAnsi="Arial" w:cs="Arial"/>
                <w:b/>
                <w:bCs/>
                <w:color w:val="000000"/>
                <w:lang w:eastAsia="en-GB"/>
              </w:rPr>
              <w:t>1500</w:t>
            </w:r>
          </w:p>
        </w:tc>
      </w:tr>
      <w:tr w:rsidR="002128FC" w:rsidRPr="002128FC" w14:paraId="1E673CAB" w14:textId="77777777" w:rsidTr="00203C23">
        <w:trPr>
          <w:trHeight w:val="81"/>
        </w:trPr>
        <w:tc>
          <w:tcPr>
            <w:tcW w:w="1390" w:type="dxa"/>
          </w:tcPr>
          <w:p w14:paraId="1E69576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lang w:eastAsia="en-GB"/>
              </w:rPr>
            </w:pPr>
          </w:p>
        </w:tc>
        <w:tc>
          <w:tcPr>
            <w:tcW w:w="5550" w:type="dxa"/>
          </w:tcPr>
          <w:p w14:paraId="4A4A89D1" w14:textId="77777777" w:rsidR="002128FC" w:rsidRPr="002128FC" w:rsidRDefault="002128FC" w:rsidP="002128FC">
            <w:pPr>
              <w:overflowPunct w:val="0"/>
              <w:autoSpaceDE w:val="0"/>
              <w:autoSpaceDN w:val="0"/>
              <w:adjustRightInd w:val="0"/>
              <w:spacing w:after="0" w:line="36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Bibliography</w:t>
            </w:r>
          </w:p>
        </w:tc>
        <w:tc>
          <w:tcPr>
            <w:tcW w:w="1578" w:type="dxa"/>
          </w:tcPr>
          <w:p w14:paraId="289605BF" w14:textId="77777777" w:rsidR="002128FC" w:rsidRPr="002128FC" w:rsidRDefault="002128FC" w:rsidP="002128FC">
            <w:pPr>
              <w:overflowPunct w:val="0"/>
              <w:autoSpaceDE w:val="0"/>
              <w:autoSpaceDN w:val="0"/>
              <w:adjustRightInd w:val="0"/>
              <w:spacing w:after="0" w:line="360" w:lineRule="auto"/>
              <w:jc w:val="both"/>
              <w:textAlignment w:val="baseline"/>
              <w:rPr>
                <w:rFonts w:ascii="Arial" w:eastAsia="Times New Roman" w:hAnsi="Arial" w:cs="Arial"/>
                <w:b/>
                <w:bCs/>
                <w:lang w:eastAsia="en-GB"/>
              </w:rPr>
            </w:pPr>
          </w:p>
        </w:tc>
      </w:tr>
      <w:tr w:rsidR="002128FC" w:rsidRPr="002128FC" w14:paraId="260CF844" w14:textId="77777777" w:rsidTr="00203C23">
        <w:trPr>
          <w:trHeight w:val="81"/>
        </w:trPr>
        <w:tc>
          <w:tcPr>
            <w:tcW w:w="1390" w:type="dxa"/>
          </w:tcPr>
          <w:p w14:paraId="798F1C2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128FC">
              <w:rPr>
                <w:rFonts w:ascii="Arial" w:eastAsia="Times New Roman" w:hAnsi="Arial" w:cs="Arial"/>
                <w:lang w:eastAsia="en-GB"/>
              </w:rPr>
              <w:t>Task 5</w:t>
            </w:r>
          </w:p>
        </w:tc>
        <w:tc>
          <w:tcPr>
            <w:tcW w:w="5550" w:type="dxa"/>
          </w:tcPr>
          <w:p w14:paraId="0237C835" w14:textId="77777777" w:rsidR="002128FC" w:rsidRPr="002128FC" w:rsidRDefault="002128FC" w:rsidP="002128FC">
            <w:pPr>
              <w:overflowPunct w:val="0"/>
              <w:autoSpaceDE w:val="0"/>
              <w:autoSpaceDN w:val="0"/>
              <w:adjustRightInd w:val="0"/>
              <w:spacing w:after="0" w:line="36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Development Plan</w:t>
            </w:r>
          </w:p>
        </w:tc>
        <w:tc>
          <w:tcPr>
            <w:tcW w:w="1578" w:type="dxa"/>
            <w:vMerge w:val="restart"/>
          </w:tcPr>
          <w:p w14:paraId="31084A09"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bCs/>
                <w:lang w:eastAsia="en-GB"/>
              </w:rPr>
            </w:pPr>
            <w:r w:rsidRPr="002128FC">
              <w:rPr>
                <w:rFonts w:ascii="Arial" w:eastAsia="Times New Roman" w:hAnsi="Arial" w:cs="Arial"/>
                <w:b/>
                <w:bCs/>
                <w:lang w:eastAsia="en-GB"/>
              </w:rPr>
              <w:t>500</w:t>
            </w:r>
          </w:p>
        </w:tc>
      </w:tr>
      <w:tr w:rsidR="002128FC" w:rsidRPr="002128FC" w14:paraId="42A117BE" w14:textId="77777777" w:rsidTr="00203C23">
        <w:trPr>
          <w:trHeight w:val="81"/>
        </w:trPr>
        <w:tc>
          <w:tcPr>
            <w:tcW w:w="1390" w:type="dxa"/>
          </w:tcPr>
          <w:p w14:paraId="5A9D0DA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lang w:eastAsia="en-GB"/>
              </w:rPr>
            </w:pPr>
          </w:p>
        </w:tc>
        <w:tc>
          <w:tcPr>
            <w:tcW w:w="5550" w:type="dxa"/>
          </w:tcPr>
          <w:p w14:paraId="5621044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tc>
        <w:tc>
          <w:tcPr>
            <w:tcW w:w="1578" w:type="dxa"/>
            <w:vMerge/>
          </w:tcPr>
          <w:p w14:paraId="4BACE384"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tc>
      </w:tr>
      <w:tr w:rsidR="002128FC" w:rsidRPr="002128FC" w14:paraId="00E77244" w14:textId="77777777" w:rsidTr="00203C23">
        <w:trPr>
          <w:trHeight w:val="81"/>
        </w:trPr>
        <w:tc>
          <w:tcPr>
            <w:tcW w:w="1390" w:type="dxa"/>
          </w:tcPr>
          <w:p w14:paraId="3918B73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themeColor="text1"/>
                <w:lang w:eastAsia="en-GB"/>
              </w:rPr>
            </w:pPr>
          </w:p>
        </w:tc>
        <w:tc>
          <w:tcPr>
            <w:tcW w:w="5550" w:type="dxa"/>
          </w:tcPr>
          <w:p w14:paraId="043A18C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themeColor="text1"/>
                <w:lang w:eastAsia="en-GB"/>
              </w:rPr>
            </w:pPr>
            <w:r w:rsidRPr="002128FC">
              <w:rPr>
                <w:rFonts w:ascii="Arial" w:eastAsia="Times New Roman" w:hAnsi="Arial" w:cs="Arial"/>
                <w:b/>
                <w:bCs/>
                <w:color w:val="000000" w:themeColor="text1"/>
                <w:lang w:eastAsia="en-GB"/>
              </w:rPr>
              <w:t xml:space="preserve">Total </w:t>
            </w:r>
          </w:p>
        </w:tc>
        <w:tc>
          <w:tcPr>
            <w:tcW w:w="1578" w:type="dxa"/>
          </w:tcPr>
          <w:p w14:paraId="43D5ECBA"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bCs/>
                <w:color w:val="000000" w:themeColor="text1"/>
                <w:lang w:eastAsia="en-GB"/>
              </w:rPr>
            </w:pPr>
            <w:r w:rsidRPr="002128FC">
              <w:rPr>
                <w:rFonts w:ascii="Arial" w:eastAsia="Times New Roman" w:hAnsi="Arial" w:cs="Arial"/>
                <w:b/>
                <w:bCs/>
                <w:color w:val="000000" w:themeColor="text1"/>
                <w:lang w:eastAsia="en-GB"/>
              </w:rPr>
              <w:t>6000</w:t>
            </w:r>
          </w:p>
        </w:tc>
      </w:tr>
      <w:tr w:rsidR="002128FC" w:rsidRPr="002128FC" w14:paraId="2B8BF249" w14:textId="77777777" w:rsidTr="00203C23">
        <w:trPr>
          <w:trHeight w:val="81"/>
        </w:trPr>
        <w:tc>
          <w:tcPr>
            <w:tcW w:w="1390" w:type="dxa"/>
          </w:tcPr>
          <w:p w14:paraId="4A17543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lang w:eastAsia="en-GB"/>
              </w:rPr>
            </w:pPr>
          </w:p>
        </w:tc>
        <w:tc>
          <w:tcPr>
            <w:tcW w:w="5550" w:type="dxa"/>
          </w:tcPr>
          <w:p w14:paraId="7C07E1E8" w14:textId="77777777" w:rsidR="002128FC" w:rsidRPr="002128FC" w:rsidRDefault="002128FC" w:rsidP="002128FC">
            <w:pPr>
              <w:overflowPunct w:val="0"/>
              <w:autoSpaceDE w:val="0"/>
              <w:autoSpaceDN w:val="0"/>
              <w:adjustRightInd w:val="0"/>
              <w:spacing w:after="0" w:line="360" w:lineRule="auto"/>
              <w:jc w:val="both"/>
              <w:textAlignment w:val="baseline"/>
              <w:rPr>
                <w:rFonts w:ascii="Arial" w:eastAsia="Times New Roman" w:hAnsi="Arial" w:cs="Arial"/>
                <w:b/>
                <w:bCs/>
                <w:lang w:eastAsia="en-GB"/>
              </w:rPr>
            </w:pPr>
            <w:r w:rsidRPr="002128FC">
              <w:rPr>
                <w:rFonts w:ascii="Arial" w:eastAsia="Times New Roman" w:hAnsi="Arial" w:cs="Arial"/>
                <w:b/>
                <w:bCs/>
                <w:lang w:eastAsia="en-GB"/>
              </w:rPr>
              <w:t>Confirmation of Confidentiality and Plagiarism</w:t>
            </w:r>
          </w:p>
          <w:p w14:paraId="55727199" w14:textId="77777777" w:rsidR="002128FC" w:rsidRPr="002128FC" w:rsidRDefault="002128FC" w:rsidP="002128FC">
            <w:pPr>
              <w:overflowPunct w:val="0"/>
              <w:autoSpaceDE w:val="0"/>
              <w:autoSpaceDN w:val="0"/>
              <w:adjustRightInd w:val="0"/>
              <w:spacing w:after="0" w:line="360" w:lineRule="auto"/>
              <w:jc w:val="both"/>
              <w:textAlignment w:val="baseline"/>
              <w:rPr>
                <w:rFonts w:ascii="Arial" w:eastAsia="Times New Roman" w:hAnsi="Arial" w:cs="Arial"/>
                <w:b/>
                <w:bCs/>
                <w:lang w:eastAsia="en-GB"/>
              </w:rPr>
            </w:pPr>
            <w:r w:rsidRPr="002128FC">
              <w:rPr>
                <w:rFonts w:ascii="Arial" w:eastAsia="Times New Roman" w:hAnsi="Arial" w:cs="Arial"/>
                <w:b/>
                <w:bCs/>
                <w:i/>
                <w:iCs/>
                <w:lang w:eastAsia="en-GB"/>
              </w:rPr>
              <w:t>This is confirmed by submitting through Turnitin</w:t>
            </w:r>
          </w:p>
        </w:tc>
        <w:tc>
          <w:tcPr>
            <w:tcW w:w="1578" w:type="dxa"/>
          </w:tcPr>
          <w:p w14:paraId="227CDF36" w14:textId="77777777" w:rsidR="002128FC" w:rsidRPr="002128FC" w:rsidRDefault="002128FC" w:rsidP="002128FC">
            <w:pPr>
              <w:overflowPunct w:val="0"/>
              <w:autoSpaceDE w:val="0"/>
              <w:autoSpaceDN w:val="0"/>
              <w:adjustRightInd w:val="0"/>
              <w:spacing w:after="0" w:line="360" w:lineRule="auto"/>
              <w:jc w:val="both"/>
              <w:textAlignment w:val="baseline"/>
              <w:rPr>
                <w:rFonts w:ascii="Arial" w:eastAsia="Times New Roman" w:hAnsi="Arial" w:cs="Arial"/>
                <w:b/>
                <w:bCs/>
                <w:lang w:eastAsia="en-GB"/>
              </w:rPr>
            </w:pPr>
          </w:p>
        </w:tc>
      </w:tr>
    </w:tbl>
    <w:p w14:paraId="32DAA1ED"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0882DEE9"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1FAE5402"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br w:type="page"/>
      </w:r>
      <w:r w:rsidRPr="002128FC">
        <w:rPr>
          <w:rFonts w:ascii="Arial" w:eastAsia="Times New Roman" w:hAnsi="Arial" w:cs="Arial"/>
          <w:b/>
          <w:bCs/>
          <w:color w:val="000000"/>
          <w:sz w:val="24"/>
          <w:szCs w:val="24"/>
          <w:lang w:eastAsia="en-GB"/>
        </w:rPr>
        <w:lastRenderedPageBreak/>
        <w:t>Task 1</w:t>
      </w:r>
    </w:p>
    <w:p w14:paraId="7DD98F8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E639D09" w14:textId="77777777" w:rsidR="002128FC" w:rsidRPr="002128FC" w:rsidRDefault="002128FC" w:rsidP="002128FC">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2128FC">
        <w:rPr>
          <w:rFonts w:ascii="Arial" w:eastAsia="Times New Roman" w:hAnsi="Arial" w:cs="Arial"/>
          <w:b/>
          <w:sz w:val="24"/>
          <w:szCs w:val="24"/>
          <w:lang w:eastAsia="en-GB"/>
        </w:rPr>
        <w:t xml:space="preserve">Relevant areas of the National Policing Curriculum: </w:t>
      </w:r>
    </w:p>
    <w:p w14:paraId="6E8C334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Wellbeing and Resilience</w:t>
      </w:r>
    </w:p>
    <w:p w14:paraId="13979F1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ABF9BC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2128FC">
        <w:rPr>
          <w:rFonts w:ascii="Arial" w:eastAsia="Times New Roman" w:hAnsi="Arial" w:cs="Arial"/>
          <w:i/>
          <w:color w:val="000000"/>
          <w:sz w:val="24"/>
          <w:szCs w:val="24"/>
          <w:lang w:eastAsia="en-GB"/>
        </w:rPr>
        <w:t xml:space="preserve">Guidance:  </w:t>
      </w:r>
    </w:p>
    <w:p w14:paraId="63C7503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2128FC" w:rsidRPr="002128FC" w14:paraId="22C40AC7" w14:textId="77777777" w:rsidTr="00203C23">
        <w:tc>
          <w:tcPr>
            <w:tcW w:w="9067" w:type="dxa"/>
          </w:tcPr>
          <w:p w14:paraId="705D600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highlight w:val="yellow"/>
                <w:lang w:eastAsia="en-GB"/>
              </w:rPr>
            </w:pPr>
            <w:r w:rsidRPr="002128FC">
              <w:rPr>
                <w:rFonts w:ascii="Arial" w:eastAsia="Times New Roman" w:hAnsi="Arial" w:cs="Arial"/>
                <w:color w:val="000000"/>
                <w:sz w:val="24"/>
                <w:szCs w:val="24"/>
                <w:lang w:eastAsia="en-GB"/>
              </w:rPr>
              <w:t>Focussing on your initial 6 months of learning and since being attested as a Police Constable, outline the coping strategies you have applied to develop resilience and minimise stress.</w:t>
            </w:r>
          </w:p>
          <w:p w14:paraId="493953F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p>
          <w:p w14:paraId="375714C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2128FC">
              <w:rPr>
                <w:rFonts w:ascii="Arial" w:eastAsia="Times New Roman" w:hAnsi="Arial" w:cs="Arial"/>
                <w:i/>
                <w:iCs/>
                <w:color w:val="000000"/>
                <w:sz w:val="24"/>
                <w:szCs w:val="24"/>
                <w:lang w:eastAsia="en-GB"/>
              </w:rPr>
              <w:t>1000 words (+/- 10%: include your actual word count at the end of each section)</w:t>
            </w:r>
          </w:p>
        </w:tc>
      </w:tr>
    </w:tbl>
    <w:p w14:paraId="55DE45E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B2C0E4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ANSWER:</w:t>
      </w:r>
    </w:p>
    <w:p w14:paraId="742B7F9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3CADBF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Within this essay I am going to talk about my initial 6 months at training school since being attested as a Police Officer, and referring to the coping strategies I used and applied to develop resilience and minimise stress. </w:t>
      </w:r>
    </w:p>
    <w:p w14:paraId="58653C0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EBC428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In order to structure my answer, I will be referring to Gibbs Model of Reflection 1988, and I will also be referencing my research throughout utilising Harvard referencing.</w:t>
      </w:r>
    </w:p>
    <w:p w14:paraId="57508C5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825670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During my initial 6 months at training school, I thoroughly enjoyed my time learning all about the police legislation and learning all about P.A.C.E, however it was a challenge and did bring on a lot of work-related, and also home related stress. </w:t>
      </w:r>
    </w:p>
    <w:p w14:paraId="5DEF88C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95F54C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There was so much information to take in and absorb, and the worry and stress of the exams on top of this was constantly on my mind. In addition, I am a single father to two boys aged 5 years and 9 years, however, I am a strong minded hardworking individual and found ways to deal with the stress by developing a work/life balance, so I could fulfil my family commitments and complete the work that was required.</w:t>
      </w:r>
    </w:p>
    <w:p w14:paraId="6944DE6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2156D3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sz w:val="24"/>
          <w:szCs w:val="24"/>
          <w:lang w:eastAsia="en-GB"/>
        </w:rPr>
        <w:t>My research finds stress to be described as</w:t>
      </w:r>
      <w:r w:rsidRPr="002128FC">
        <w:rPr>
          <w:rFonts w:ascii="Arial" w:eastAsia="Times New Roman" w:hAnsi="Arial" w:cs="Arial"/>
          <w:color w:val="000000"/>
          <w:sz w:val="24"/>
          <w:szCs w:val="24"/>
          <w:shd w:val="clear" w:color="auto" w:fill="FFFFFF"/>
          <w:lang w:eastAsia="en-GB"/>
        </w:rPr>
        <w:t xml:space="preserve"> the body's reaction to feeling threatened or under pressure. It's very common, can be motivating to help us achieve things in our daily life, and can help us meet the demands of home, work and family life. </w:t>
      </w:r>
      <w:r w:rsidRPr="002128FC">
        <w:rPr>
          <w:rFonts w:ascii="Arial" w:eastAsia="Times New Roman" w:hAnsi="Arial" w:cs="Arial"/>
          <w:color w:val="000000"/>
          <w:sz w:val="24"/>
          <w:szCs w:val="24"/>
          <w:lang w:eastAsia="en-GB"/>
        </w:rPr>
        <w:t>better health. (</w:t>
      </w:r>
      <w:r w:rsidRPr="002128FC">
        <w:rPr>
          <w:rFonts w:ascii="Arial" w:eastAsia="Times New Roman" w:hAnsi="Arial" w:cs="Arial"/>
          <w:i/>
          <w:iCs/>
          <w:color w:val="000000"/>
          <w:sz w:val="24"/>
          <w:szCs w:val="24"/>
          <w:lang w:eastAsia="en-GB"/>
        </w:rPr>
        <w:t>every mind matters.</w:t>
      </w:r>
      <w:r w:rsidRPr="002128FC">
        <w:rPr>
          <w:rFonts w:ascii="Arial" w:eastAsia="Times New Roman" w:hAnsi="Arial" w:cs="Arial"/>
          <w:color w:val="000000"/>
          <w:sz w:val="24"/>
          <w:szCs w:val="24"/>
          <w:lang w:eastAsia="en-GB"/>
        </w:rPr>
        <w:t xml:space="preserve"> 04/04/2021) </w:t>
      </w:r>
    </w:p>
    <w:p w14:paraId="5B0B8F4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58373E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The first coping strategy I am going to reflect upon is how I attended the gym in order to keep my stress levels to a minimum. </w:t>
      </w:r>
    </w:p>
    <w:p w14:paraId="7F021CB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F1564D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My research states that the </w:t>
      </w:r>
      <w:r w:rsidRPr="002128FC">
        <w:rPr>
          <w:rFonts w:ascii="Arial" w:eastAsia="Times New Roman" w:hAnsi="Arial" w:cs="Arial"/>
          <w:color w:val="231F20"/>
          <w:sz w:val="24"/>
          <w:szCs w:val="24"/>
          <w:lang w:eastAsia="en-GB"/>
        </w:rPr>
        <w:t>Physical activity improves your body’s ability to use oxygen and also improves blood flow. Both of these changes have a direct effect on your brain. Exercise also increases your brain’s production of endorphins. Endorphins are the “feel-good” neurotransmitters that are responsible for the coveted “runner’s high.” This is the sense of well-being and euphoria that many people experience after exercise. (</w:t>
      </w:r>
      <w:r w:rsidRPr="002128FC">
        <w:rPr>
          <w:rFonts w:ascii="Arial" w:eastAsia="Times New Roman" w:hAnsi="Arial" w:cs="Arial"/>
          <w:color w:val="000000"/>
          <w:sz w:val="24"/>
          <w:szCs w:val="24"/>
          <w:lang w:eastAsia="en-GB"/>
        </w:rPr>
        <w:t>Robin Madell 2020). </w:t>
      </w:r>
    </w:p>
    <w:p w14:paraId="42CB42D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ACFC95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 am a very energetic individual and love to keep fit and to attend the gym. At least 4 times per week, I attended the gym in order to de stress from the workload received.</w:t>
      </w:r>
    </w:p>
    <w:p w14:paraId="606BA78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lastRenderedPageBreak/>
        <w:t xml:space="preserve">I also developed a different type of training method to maintain my motivation. My normal routine would involve a 20-minute aerobic session followed by 45 minutes of weight training. </w:t>
      </w:r>
    </w:p>
    <w:p w14:paraId="1D07DF1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However, during this 6 month period, I was able to attend the gym at different times, and take part in a twice weekly circuit training session with the Police training department. This different style of exercise increased my aerobic fitness dramatically and I felt far more athletic than previously. Overall, I felt healthier and fitter, and this helped me feel good about myself, and gave me confidence in my ability to successfully tackle the exams I was to face.</w:t>
      </w:r>
    </w:p>
    <w:p w14:paraId="5206031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My training also served as a distraction from work and therefore I did not over think or have work on my mind constantly.</w:t>
      </w:r>
    </w:p>
    <w:p w14:paraId="4BB0863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E1A643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The second coping strategy I am going to reflect upon is how I spent time with my family to again minimise my stress levels and distract me from training school.</w:t>
      </w:r>
    </w:p>
    <w:p w14:paraId="6583899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241559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128FC">
        <w:rPr>
          <w:rFonts w:ascii="Arial" w:eastAsia="Times New Roman" w:hAnsi="Arial" w:cs="Arial"/>
          <w:sz w:val="24"/>
          <w:szCs w:val="24"/>
          <w:lang w:eastAsia="en-GB"/>
        </w:rPr>
        <w:t xml:space="preserve">My research states that </w:t>
      </w:r>
      <w:r w:rsidRPr="002128FC">
        <w:rPr>
          <w:rFonts w:ascii="Arial" w:eastAsia="Times New Roman" w:hAnsi="Arial" w:cs="Arial"/>
          <w:sz w:val="24"/>
          <w:szCs w:val="24"/>
          <w:shd w:val="clear" w:color="auto" w:fill="F5F5F5"/>
          <w:lang w:eastAsia="en-GB"/>
        </w:rPr>
        <w:t>when we spend time with family—especially face-to-face communication, as opposed to digital. it significantly reduces the occurrence of depression, anxiety, and other mental illness. Being physically present with loved ones creates a strong emotional support to buoy you up through life’s challenges.</w:t>
      </w:r>
    </w:p>
    <w:p w14:paraId="1F7E755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sz w:val="24"/>
          <w:szCs w:val="24"/>
          <w:shd w:val="clear" w:color="auto" w:fill="F5F5F5"/>
          <w:lang w:eastAsia="en-GB"/>
        </w:rPr>
        <w:t>Studies have shown that spending time with family can help reduce stress and anxiety, lead to a healthier lifestyle and lengthen your life. Family gives you motivation to be the best version of yourself.</w:t>
      </w:r>
      <w:bookmarkStart w:id="0" w:name="_Hlk109032534"/>
      <w:r w:rsidRPr="002128FC">
        <w:rPr>
          <w:rFonts w:ascii="Arial" w:eastAsia="Times New Roman" w:hAnsi="Arial" w:cs="Arial"/>
          <w:sz w:val="24"/>
          <w:szCs w:val="24"/>
          <w:lang w:eastAsia="en-GB"/>
        </w:rPr>
        <w:t xml:space="preserve"> (</w:t>
      </w:r>
      <w:r w:rsidRPr="002128FC">
        <w:rPr>
          <w:rFonts w:ascii="Arial" w:eastAsia="Times New Roman" w:hAnsi="Arial" w:cs="Arial"/>
          <w:color w:val="000000"/>
          <w:sz w:val="24"/>
          <w:szCs w:val="24"/>
          <w:lang w:eastAsia="en-GB"/>
        </w:rPr>
        <w:t>Dr. Todd Thatcher 2020). </w:t>
      </w:r>
      <w:bookmarkEnd w:id="0"/>
    </w:p>
    <w:p w14:paraId="5168C73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3BAEE7A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As a single father, when I am not in work the likelihood is that I have my 2 boys with me. This makes it difficult to give my time to them and study, however I have a strong family support network and my Mum especially helps out with the boys when I need to study.</w:t>
      </w:r>
    </w:p>
    <w:p w14:paraId="3FF9389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They are both very busy lads, and are very much into football, therefore 3 times a week I am either watching them at training or at a game, and this interaction brings me enormous pleasure that offsets any work-related stress. </w:t>
      </w:r>
    </w:p>
    <w:p w14:paraId="56FC298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My Dad is a retired officer, and he lent his full support to me in helping to understand the legislation input and prepare me for the challenge of Operational Policing.</w:t>
      </w:r>
    </w:p>
    <w:p w14:paraId="22D12C5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D9F678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In this section I am now going to be talking about coping strategies I used to develop resilience. </w:t>
      </w:r>
    </w:p>
    <w:p w14:paraId="7752FF3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61650D3" w14:textId="77777777" w:rsidR="002128FC" w:rsidRPr="002128FC" w:rsidRDefault="002128FC" w:rsidP="002128FC">
      <w:pPr>
        <w:shd w:val="clear" w:color="auto" w:fill="FFFFFF"/>
        <w:spacing w:beforeAutospacing="1" w:after="0" w:afterAutospacing="1" w:line="240" w:lineRule="auto"/>
        <w:textAlignment w:val="baseline"/>
        <w:rPr>
          <w:rFonts w:ascii="Arial" w:eastAsia="Times New Roman" w:hAnsi="Arial" w:cs="Arial"/>
          <w:color w:val="212121"/>
          <w:sz w:val="24"/>
          <w:szCs w:val="24"/>
          <w:lang w:eastAsia="en-GB"/>
        </w:rPr>
      </w:pPr>
      <w:r w:rsidRPr="002128FC">
        <w:rPr>
          <w:rFonts w:ascii="Arial" w:eastAsia="Times New Roman" w:hAnsi="Arial" w:cs="Arial"/>
          <w:sz w:val="24"/>
          <w:szCs w:val="24"/>
          <w:lang w:eastAsia="en-GB"/>
        </w:rPr>
        <w:t xml:space="preserve">My research states that, </w:t>
      </w:r>
      <w:r w:rsidRPr="002128FC">
        <w:rPr>
          <w:rFonts w:ascii="Arial" w:eastAsia="Times New Roman" w:hAnsi="Arial" w:cs="Arial"/>
          <w:color w:val="212121"/>
          <w:sz w:val="24"/>
          <w:szCs w:val="24"/>
          <w:lang w:eastAsia="en-GB"/>
        </w:rPr>
        <w:t>Resilience refers to how well you can deal with and bounce back from the difficulties of life. It can mean the difference between handling pressure and losing your cool. </w:t>
      </w:r>
      <w:hyperlink r:id="rId10" w:history="1">
        <w:r w:rsidRPr="002128FC">
          <w:rPr>
            <w:rFonts w:ascii="Arial" w:eastAsia="Times New Roman" w:hAnsi="Arial" w:cs="Arial"/>
            <w:color w:val="1A55AD"/>
            <w:sz w:val="24"/>
            <w:szCs w:val="24"/>
            <w:u w:val="single"/>
            <w:lang w:eastAsia="en-GB"/>
          </w:rPr>
          <w:t>Resilient people</w:t>
        </w:r>
      </w:hyperlink>
      <w:r w:rsidRPr="002128FC">
        <w:rPr>
          <w:rFonts w:ascii="Arial" w:eastAsia="Times New Roman" w:hAnsi="Arial" w:cs="Arial"/>
          <w:color w:val="212121"/>
          <w:sz w:val="24"/>
          <w:szCs w:val="24"/>
          <w:lang w:eastAsia="en-GB"/>
        </w:rPr>
        <w:t> tend to maintain a more positive outlook and cope with stress more effectively.</w:t>
      </w:r>
    </w:p>
    <w:p w14:paraId="61279920" w14:textId="77777777" w:rsidR="002128FC" w:rsidRPr="002128FC" w:rsidRDefault="002128FC" w:rsidP="002128FC">
      <w:pPr>
        <w:shd w:val="clear" w:color="auto" w:fill="FFFFFF"/>
        <w:spacing w:beforeAutospacing="1" w:after="0" w:afterAutospacing="1" w:line="240" w:lineRule="auto"/>
        <w:textAlignment w:val="baseline"/>
        <w:rPr>
          <w:rFonts w:ascii="Arial" w:eastAsia="Times New Roman" w:hAnsi="Arial" w:cs="Arial"/>
          <w:color w:val="212121"/>
          <w:sz w:val="24"/>
          <w:szCs w:val="24"/>
          <w:lang w:eastAsia="en-GB"/>
        </w:rPr>
      </w:pPr>
      <w:r w:rsidRPr="002128FC">
        <w:rPr>
          <w:rFonts w:ascii="Arial" w:eastAsia="Times New Roman" w:hAnsi="Arial" w:cs="Arial"/>
          <w:color w:val="212121"/>
          <w:sz w:val="24"/>
          <w:szCs w:val="24"/>
          <w:lang w:eastAsia="en-GB"/>
        </w:rPr>
        <w:t>Research has shown that while some people seem to come by resilience naturally, these behaviours can also be learned. Whether you're going through a tough time now or you want to be prepared for the next one, here are 10 techniques you can focus on in order to foster your own </w:t>
      </w:r>
      <w:hyperlink r:id="rId11" w:history="1">
        <w:r w:rsidRPr="002128FC">
          <w:rPr>
            <w:rFonts w:ascii="Arial" w:eastAsia="Times New Roman" w:hAnsi="Arial" w:cs="Arial"/>
            <w:color w:val="1A55AD"/>
            <w:sz w:val="24"/>
            <w:szCs w:val="24"/>
            <w:u w:val="single"/>
            <w:lang w:eastAsia="en-GB"/>
          </w:rPr>
          <w:t>resilience</w:t>
        </w:r>
      </w:hyperlink>
      <w:r w:rsidRPr="002128FC">
        <w:rPr>
          <w:rFonts w:ascii="Arial" w:eastAsia="Times New Roman" w:hAnsi="Arial" w:cs="Arial"/>
          <w:color w:val="212121"/>
          <w:sz w:val="24"/>
          <w:szCs w:val="24"/>
          <w:lang w:eastAsia="en-GB"/>
        </w:rPr>
        <w:t>. (</w:t>
      </w:r>
      <w:r w:rsidRPr="002128FC">
        <w:rPr>
          <w:rFonts w:ascii="Arial" w:eastAsia="Times New Roman" w:hAnsi="Arial" w:cs="Arial"/>
          <w:color w:val="000000"/>
          <w:sz w:val="24"/>
          <w:szCs w:val="24"/>
          <w:lang w:eastAsia="en-GB"/>
        </w:rPr>
        <w:t>Kendra Cherry. 2020). </w:t>
      </w:r>
    </w:p>
    <w:p w14:paraId="472A3EB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AB5918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lastRenderedPageBreak/>
        <w:t xml:space="preserve">One of the coping strategies I used to develop resilience, was to learn to relax and unwind after a busy day. I found this beneficial as it meant I was able to have good night’s sleep ready for the next day ahead. </w:t>
      </w:r>
    </w:p>
    <w:p w14:paraId="629CE31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 am fortunate that my mother is a teacher of Reiki, and she has taught me specific breathing techniques that dispel stress and fill the body with positive energy.</w:t>
      </w:r>
    </w:p>
    <w:p w14:paraId="37C0337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My research states that when you learn to relax</w:t>
      </w:r>
      <w:r w:rsidRPr="002128FC">
        <w:rPr>
          <w:rFonts w:ascii="Arial" w:eastAsia="Times New Roman" w:hAnsi="Arial" w:cs="Arial"/>
          <w:color w:val="333333"/>
          <w:sz w:val="24"/>
          <w:szCs w:val="24"/>
          <w:shd w:val="clear" w:color="auto" w:fill="FBFBFB"/>
          <w:lang w:eastAsia="en-GB"/>
        </w:rPr>
        <w:t xml:space="preserve"> you take care of your mind and body, you're better able to cope effectively with challenges in your life. In addition you develop a good sleep routine, and I have found all these traits to be true. (</w:t>
      </w:r>
      <w:r w:rsidRPr="002128FC">
        <w:rPr>
          <w:rFonts w:ascii="Arial" w:eastAsia="Times New Roman" w:hAnsi="Arial" w:cs="Arial"/>
          <w:color w:val="000000"/>
          <w:sz w:val="24"/>
          <w:szCs w:val="24"/>
          <w:lang w:eastAsia="en-GB"/>
        </w:rPr>
        <w:t>Thomas Edison 2021)</w:t>
      </w:r>
    </w:p>
    <w:p w14:paraId="6383DEE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333333"/>
          <w:sz w:val="24"/>
          <w:szCs w:val="24"/>
          <w:shd w:val="clear" w:color="auto" w:fill="FBFBFB"/>
          <w:lang w:eastAsia="en-GB"/>
        </w:rPr>
      </w:pPr>
    </w:p>
    <w:p w14:paraId="550A5ED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The second strategy I used to develop resilience was to believe in myself and to have confidence. </w:t>
      </w:r>
    </w:p>
    <w:p w14:paraId="09E536AD"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If I felt I had not performed very well in a scenario, or had negative feedback from instructors, I would take on board the advice and guidance offered and tell myself that I was as good as anyone else, and turn those comments from negative into positives and say to myself, “I am great at my job, I can do this”.</w:t>
      </w:r>
    </w:p>
    <w:p w14:paraId="396F32C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 found that this gave me even more confidence and motivated me that bit more to achieve the best I possibly could during my time at Police training.</w:t>
      </w:r>
    </w:p>
    <w:p w14:paraId="79FC1BBD"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Prior to joining the Police, I was a PCSO, so had an advantage over other students that I had some experience of dealing with legislation and the public.</w:t>
      </w:r>
    </w:p>
    <w:p w14:paraId="57C10FE1" w14:textId="77777777" w:rsidR="002128FC" w:rsidRPr="002128FC" w:rsidRDefault="002128FC" w:rsidP="002128FC">
      <w:pPr>
        <w:shd w:val="clear" w:color="auto" w:fill="FFFFFF"/>
        <w:spacing w:beforeAutospacing="1" w:after="0" w:afterAutospacing="1" w:line="240" w:lineRule="auto"/>
        <w:textAlignment w:val="baseline"/>
        <w:rPr>
          <w:rFonts w:ascii="Arial" w:eastAsia="Times New Roman" w:hAnsi="Arial" w:cs="Arial"/>
          <w:color w:val="212121"/>
          <w:sz w:val="24"/>
          <w:szCs w:val="24"/>
          <w:lang w:eastAsia="en-GB"/>
        </w:rPr>
      </w:pPr>
      <w:r w:rsidRPr="002128FC">
        <w:rPr>
          <w:rFonts w:ascii="Arial" w:eastAsia="Times New Roman" w:hAnsi="Arial" w:cs="Arial"/>
          <w:color w:val="212121"/>
          <w:sz w:val="24"/>
          <w:szCs w:val="24"/>
          <w:lang w:eastAsia="en-GB"/>
        </w:rPr>
        <w:t>Having confidence in your own ability to cope with the stresses of life can play an important part in resilience. Becoming more confident in your own abilities, including your ability to respond to and deal with a </w:t>
      </w:r>
      <w:hyperlink r:id="rId12" w:history="1">
        <w:r w:rsidRPr="002128FC">
          <w:rPr>
            <w:rFonts w:ascii="Arial" w:eastAsia="Times New Roman" w:hAnsi="Arial" w:cs="Arial"/>
            <w:color w:val="1A55AD"/>
            <w:sz w:val="24"/>
            <w:szCs w:val="24"/>
            <w:u w:val="single"/>
            <w:lang w:eastAsia="en-GB"/>
          </w:rPr>
          <w:t>crisis</w:t>
        </w:r>
      </w:hyperlink>
      <w:r w:rsidRPr="002128FC">
        <w:rPr>
          <w:rFonts w:ascii="Arial" w:eastAsia="Times New Roman" w:hAnsi="Arial" w:cs="Arial"/>
          <w:color w:val="212121"/>
          <w:sz w:val="24"/>
          <w:szCs w:val="24"/>
          <w:lang w:eastAsia="en-GB"/>
        </w:rPr>
        <w:t>, is a great way to build resilience for the future.</w:t>
      </w:r>
    </w:p>
    <w:p w14:paraId="248B0C12" w14:textId="77777777" w:rsidR="002128FC" w:rsidRPr="002128FC" w:rsidRDefault="002128FC" w:rsidP="002128FC">
      <w:pPr>
        <w:shd w:val="clear" w:color="auto" w:fill="FFFFFF"/>
        <w:spacing w:before="100" w:beforeAutospacing="1" w:after="100" w:afterAutospacing="1" w:line="240" w:lineRule="auto"/>
        <w:textAlignment w:val="baseline"/>
        <w:rPr>
          <w:rFonts w:ascii="Arial" w:eastAsia="Times New Roman" w:hAnsi="Arial" w:cs="Arial"/>
          <w:color w:val="212121"/>
          <w:sz w:val="24"/>
          <w:szCs w:val="24"/>
          <w:lang w:eastAsia="en-GB"/>
        </w:rPr>
      </w:pPr>
      <w:r w:rsidRPr="002128FC">
        <w:rPr>
          <w:rFonts w:ascii="Arial" w:eastAsia="Times New Roman" w:hAnsi="Arial" w:cs="Arial"/>
          <w:color w:val="212121"/>
          <w:sz w:val="24"/>
          <w:szCs w:val="24"/>
          <w:lang w:eastAsia="en-GB"/>
        </w:rPr>
        <w:t>Listen for negative comments in your head. When you hear them, practice immediately replacing them with positive ones, such as, "I can do this," "I'm a great friend/mother/partner, or I'm good at my job. (</w:t>
      </w:r>
      <w:r w:rsidRPr="002128FC">
        <w:rPr>
          <w:rFonts w:ascii="Arial" w:eastAsia="Times New Roman" w:hAnsi="Arial" w:cs="Arial"/>
          <w:color w:val="000000"/>
          <w:sz w:val="24"/>
          <w:szCs w:val="24"/>
          <w:lang w:eastAsia="en-GB"/>
        </w:rPr>
        <w:t>Kendra Cherry 2020). </w:t>
      </w:r>
    </w:p>
    <w:p w14:paraId="055AE68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B49C62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Within the initial 6 months at Police Training, it was a steep learning curve and did force me to adapt the way I lived my life to be able to balance study and family. At times the initial 6 months was a struggle with the amount of information I was expected to absorb, and my emotions were filled with stress and worry.</w:t>
      </w:r>
    </w:p>
    <w:p w14:paraId="284346C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However, once I utilised my coping strategies I started to relax and keep focused on the challenge ahead. I feel now that should I ever feel stressed in the future, I will deal comfortably by utilising the coping strategies and I will know exactly how to deal with my emotions. </w:t>
      </w:r>
    </w:p>
    <w:p w14:paraId="37FEB86D"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1F604A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Now I have researched stress and have an understanding of how it can effect my day to day duties, and affect my ability to achieve the best possible results I can, the coping mechanisms I utilised during my 6 month of initial training, will always stay with me and when I start to feel stressed in the future I will revert back to these mechanisms now I have a better understanding.</w:t>
      </w:r>
    </w:p>
    <w:p w14:paraId="161DCA2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FE0C5D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Having researched and gathered a better understanding of resilience, I will always revert back to my coping mechanisms in order for me to achieve the best results I require. I will also look for more coping mechanisms, so I do not get bored of the same process. </w:t>
      </w:r>
    </w:p>
    <w:p w14:paraId="3D13494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7EF507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Word count - 1052</w:t>
      </w:r>
    </w:p>
    <w:p w14:paraId="6DD7FF4E" w14:textId="42D7245C"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DCED98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sectPr w:rsidR="002128FC" w:rsidRPr="002128FC" w:rsidSect="00583C63">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titlePg/>
          <w:docGrid w:linePitch="272"/>
        </w:sectPr>
      </w:pPr>
    </w:p>
    <w:p w14:paraId="037CD16A"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lastRenderedPageBreak/>
        <w:t>Task 2</w:t>
      </w:r>
    </w:p>
    <w:p w14:paraId="667A853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5560B58" w14:textId="77777777" w:rsidR="002128FC" w:rsidRPr="002128FC" w:rsidRDefault="002128FC" w:rsidP="002128FC">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2128FC">
        <w:rPr>
          <w:rFonts w:ascii="Arial" w:eastAsia="Times New Roman" w:hAnsi="Arial" w:cs="Arial"/>
          <w:b/>
          <w:sz w:val="24"/>
          <w:szCs w:val="24"/>
          <w:lang w:eastAsia="en-GB"/>
        </w:rPr>
        <w:t xml:space="preserve">Relevant areas of the National Policing Curriculum: </w:t>
      </w:r>
    </w:p>
    <w:p w14:paraId="50FDD97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2128FC">
        <w:rPr>
          <w:rFonts w:ascii="Arial" w:eastAsia="Times New Roman" w:hAnsi="Arial" w:cs="Arial"/>
          <w:b/>
          <w:sz w:val="24"/>
          <w:szCs w:val="24"/>
          <w:lang w:eastAsia="en-GB"/>
        </w:rPr>
        <w:t>Communication Skills, Managing Conflict, Valuing Difference and Inclusion</w:t>
      </w:r>
    </w:p>
    <w:p w14:paraId="358C109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965DF8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You must choose </w:t>
      </w:r>
      <w:r w:rsidRPr="002128FC">
        <w:rPr>
          <w:rFonts w:ascii="Arial" w:eastAsia="Times New Roman" w:hAnsi="Arial" w:cs="Arial"/>
          <w:b/>
          <w:bCs/>
          <w:color w:val="000000"/>
          <w:sz w:val="24"/>
          <w:szCs w:val="24"/>
          <w:u w:val="single"/>
          <w:lang w:eastAsia="en-GB"/>
        </w:rPr>
        <w:t xml:space="preserve">a policing incident involving conflict </w:t>
      </w:r>
      <w:r w:rsidRPr="002128FC">
        <w:rPr>
          <w:rFonts w:ascii="Arial" w:eastAsia="Times New Roman" w:hAnsi="Arial" w:cs="Arial"/>
          <w:color w:val="000000"/>
          <w:sz w:val="24"/>
          <w:szCs w:val="24"/>
          <w:lang w:eastAsia="en-GB"/>
        </w:rPr>
        <w:t>in which you played a significant role with an offender/service</w:t>
      </w:r>
      <w:r w:rsidRPr="002128FC">
        <w:rPr>
          <w:rFonts w:ascii="Arial" w:eastAsia="Times New Roman" w:hAnsi="Arial" w:cs="Arial"/>
          <w:b/>
          <w:bCs/>
          <w:color w:val="000000"/>
          <w:sz w:val="24"/>
          <w:szCs w:val="24"/>
          <w:lang w:eastAsia="en-GB"/>
        </w:rPr>
        <w:t xml:space="preserve"> </w:t>
      </w:r>
      <w:r w:rsidRPr="002128FC">
        <w:rPr>
          <w:rFonts w:ascii="Arial" w:eastAsia="Times New Roman" w:hAnsi="Arial" w:cs="Arial"/>
          <w:color w:val="000000"/>
          <w:sz w:val="24"/>
          <w:szCs w:val="24"/>
          <w:lang w:eastAsia="en-GB"/>
        </w:rPr>
        <w:t xml:space="preserve">user/victim and reflect on what happened. </w:t>
      </w:r>
    </w:p>
    <w:p w14:paraId="343C1F7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191177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128FC" w:rsidRPr="002128FC" w14:paraId="1AF4EEFE" w14:textId="77777777" w:rsidTr="00203C23">
        <w:tc>
          <w:tcPr>
            <w:tcW w:w="10188" w:type="dxa"/>
          </w:tcPr>
          <w:p w14:paraId="363EF3C6"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281AB2D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Give a brief description</w:t>
            </w:r>
            <w:r w:rsidRPr="002128FC">
              <w:rPr>
                <w:rFonts w:ascii="Arial" w:eastAsia="Times New Roman" w:hAnsi="Arial" w:cs="Arial"/>
                <w:color w:val="000000"/>
                <w:sz w:val="24"/>
                <w:szCs w:val="24"/>
                <w:lang w:eastAsia="en-GB"/>
              </w:rPr>
              <w:t xml:space="preserve"> of the incident including social and legislative contexts and any relevant cultural, ethnicity and language issues. </w:t>
            </w:r>
          </w:p>
          <w:p w14:paraId="234BEB73"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294729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Review</w:t>
            </w:r>
            <w:r w:rsidRPr="002128FC">
              <w:rPr>
                <w:rFonts w:ascii="Arial" w:eastAsia="Times New Roman" w:hAnsi="Arial" w:cs="Arial"/>
                <w:color w:val="000000"/>
                <w:sz w:val="24"/>
                <w:szCs w:val="24"/>
                <w:lang w:eastAsia="en-GB"/>
              </w:rPr>
              <w:t xml:space="preserve"> the fundamental elements of effective communication used (verbal, non-verbal, active listening skills, open and closed questions, building rapport and negotiation skills).</w:t>
            </w:r>
          </w:p>
          <w:p w14:paraId="03FD069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CF197E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Describe</w:t>
            </w:r>
            <w:r w:rsidRPr="002128FC">
              <w:rPr>
                <w:rFonts w:ascii="Arial" w:eastAsia="Times New Roman" w:hAnsi="Arial" w:cs="Arial"/>
                <w:color w:val="000000"/>
                <w:sz w:val="24"/>
                <w:szCs w:val="24"/>
                <w:lang w:eastAsia="en-GB"/>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B5C7D3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63C5EB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Your reflection must illustrate your understanding and application of core principles of ethics, equality, diversity and human rights, as well as any relevant Code of Practice considerations, culturally sensitive practice and language preference.</w:t>
            </w:r>
          </w:p>
          <w:p w14:paraId="750AE4CD"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DF8878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273439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1500 words </w:t>
            </w:r>
            <w:r w:rsidRPr="002128FC">
              <w:rPr>
                <w:rFonts w:ascii="Arial" w:eastAsia="Times New Roman" w:hAnsi="Arial" w:cs="Arial"/>
                <w:i/>
                <w:iCs/>
                <w:color w:val="000000"/>
                <w:sz w:val="24"/>
                <w:szCs w:val="24"/>
                <w:lang w:eastAsia="en-GB"/>
              </w:rPr>
              <w:t>(+/- 10%: include your actual word count at the end of each section)</w:t>
            </w:r>
          </w:p>
        </w:tc>
      </w:tr>
    </w:tbl>
    <w:p w14:paraId="418158C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A376DE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ANSWER:</w:t>
      </w:r>
    </w:p>
    <w:p w14:paraId="5B7F5BA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FEC0CB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During this essay I will be talking a police incident that I was significantly involved in whilst on duty. I will give a brief description of the incident including, social and legislative contexts. I will also review the fundamental elements of effective communication used during this incident. Finally, I will describe the process for determining whether the use of force was necessary during this incident. </w:t>
      </w:r>
    </w:p>
    <w:p w14:paraId="5DB12D7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129E54D"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Whilst on duty conducting mobile patrols, I was instructed by the control room to attend a male`s address who appeared to be having a mental health episode within. I was also informed by the control room that there were 3 friends present, two of which were hiding upstairs as they were scared, and the male who was having a potential mental health episode was downstairs with a friend. Prior to leaving the police station I ensured I was in possession of my Personal Protective equipment and carrying the correct appointments, such as my handcuffs, baton and Pava spray.  Whilst en route to the address, I asked the control room if there was any intelligence linked to the address and any warning markers for the individual that my colleague and I should be aware of. I was made aware that intelligence held suggested the male person had </w:t>
      </w:r>
      <w:r w:rsidRPr="002128FC">
        <w:rPr>
          <w:rFonts w:ascii="Arial" w:eastAsia="Times New Roman" w:hAnsi="Arial" w:cs="Arial"/>
          <w:color w:val="000000"/>
          <w:sz w:val="24"/>
          <w:szCs w:val="24"/>
          <w:lang w:eastAsia="en-GB"/>
        </w:rPr>
        <w:lastRenderedPageBreak/>
        <w:t xml:space="preserve">previously been extremely violent to police officers, and as a result, I felt a great deal of trepidation of not knowing what to expect when I arrived. This concern was exacerbated by the fact it was my first mental health related call. </w:t>
      </w:r>
    </w:p>
    <w:p w14:paraId="6F4EA83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However, during my time in training, we focussed a lot on Mental Health related incidents as there has been a significant rise in demand. Therefore, I was fully aware of my powers and relevant legislation in dealing with this type of call. </w:t>
      </w:r>
    </w:p>
    <w:p w14:paraId="37983FE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In the location I work, there is a long-standing cultural problem involving drugs. The area is one where historically coal mining was the primary source of employment, and since the closure of the mines in the 1970’s there has been a high level of unemployment and depravation. Social housing is prevalent within this valley community, and one of the estates in the area I work has long had a reputation as being a problem estate where troubled residents have been housed. Therefore, whilst making my way to the call, I was considering if the mental health aspect may be linked to drug abuse. </w:t>
      </w:r>
    </w:p>
    <w:p w14:paraId="66D7D5A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12D7BD6" w14:textId="2D14CECB"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My research finds that Mental health can have a wide range of causes. For many people it is likely that there is a complicated combination of factors. However different people are affected more than other people by certain things. There are many factors that could potentially result in poor mental health. For example - child neglect, </w:t>
      </w:r>
      <w:r w:rsidR="008C5D1A" w:rsidRPr="002128FC">
        <w:rPr>
          <w:rFonts w:ascii="Arial" w:eastAsia="Times New Roman" w:hAnsi="Arial" w:cs="Arial"/>
          <w:color w:val="000000"/>
          <w:sz w:val="24"/>
          <w:szCs w:val="24"/>
          <w:lang w:eastAsia="en-GB"/>
        </w:rPr>
        <w:t>social</w:t>
      </w:r>
      <w:r w:rsidRPr="002128FC">
        <w:rPr>
          <w:rFonts w:ascii="Arial" w:eastAsia="Times New Roman" w:hAnsi="Arial" w:cs="Arial"/>
          <w:color w:val="000000"/>
          <w:sz w:val="24"/>
          <w:szCs w:val="24"/>
          <w:lang w:eastAsia="en-GB"/>
        </w:rPr>
        <w:t xml:space="preserve"> isolation, drug and alcohol misuse, stress along with many more factors. (Mind, 2022) </w:t>
      </w:r>
    </w:p>
    <w:p w14:paraId="48F46B6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3C8294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When my colleague and I arrived at the address, we entered the property and quickly located the male who was sat in his kitchen along with his friend. From the male’s demeanour and actions, it was clear that he was suffering from some sort of Mental Health episode. The male could only communicate to officers by rhythm, which was difficult to understand, and was also highly agitated and was not making a lot of sense. </w:t>
      </w:r>
    </w:p>
    <w:p w14:paraId="10E4613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 tried to engage with the male by introducing my colleague and I, and explaining we were there to help him and not arrest him. However, on seeing us he become more agitated and began to make verbal threats. </w:t>
      </w:r>
    </w:p>
    <w:p w14:paraId="247214F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 remained calm and tried to build a rapport and reassure the male by asking open questions regarding who he lived with and what he had been doing that day and displayed non-verbal communication by adopting a relaxed pose with my arms by my side. Non-verbal communication refers to ways individuals interact or convey information about their intentions, attitude or thoughts without using verbal language. (International Encyclopaedia of the social &amp; behavioural sciences, 2001) </w:t>
      </w:r>
    </w:p>
    <w:p w14:paraId="479BBC2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C8DC4E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 identified that there was a significant threat to my safety as there were knives and other sharp objects within his reach in the kitchen. </w:t>
      </w:r>
    </w:p>
    <w:p w14:paraId="25C806F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5BF45C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 knew how important my communication and negation skills would be and to put everything I learnt in training into practice.</w:t>
      </w:r>
    </w:p>
    <w:p w14:paraId="15E4072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 asked the male if he would prefer to take a seat in the living room and have a conversation away from the friend who was also present in the kitchen. By doing this I knew that the male was away from knives and any other potential sharp objects he could have used. </w:t>
      </w:r>
    </w:p>
    <w:p w14:paraId="67F26D27" w14:textId="38E8AA39"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However, the male refused to co-operate and was continuing to make threats towards me. Whilst I was in attendance, I was constantly conducting a dynamic risk assessment in my head to ensure the safety of myself and others. My research finds that a Dynamic Risk assessment is where you assess the risk which is </w:t>
      </w:r>
      <w:r w:rsidR="004360F0" w:rsidRPr="002128FC">
        <w:rPr>
          <w:rFonts w:ascii="Arial" w:eastAsia="Times New Roman" w:hAnsi="Arial" w:cs="Arial"/>
          <w:color w:val="000000"/>
          <w:sz w:val="24"/>
          <w:szCs w:val="24"/>
          <w:lang w:eastAsia="en-GB"/>
        </w:rPr>
        <w:t>developing,</w:t>
      </w:r>
      <w:r w:rsidRPr="002128FC">
        <w:rPr>
          <w:rFonts w:ascii="Arial" w:eastAsia="Times New Roman" w:hAnsi="Arial" w:cs="Arial"/>
          <w:color w:val="000000"/>
          <w:sz w:val="24"/>
          <w:szCs w:val="24"/>
          <w:lang w:eastAsia="en-GB"/>
        </w:rPr>
        <w:t xml:space="preserve"> </w:t>
      </w:r>
      <w:r w:rsidRPr="002128FC">
        <w:rPr>
          <w:rFonts w:ascii="Arial" w:eastAsia="Times New Roman" w:hAnsi="Arial" w:cs="Arial"/>
          <w:color w:val="000000"/>
          <w:sz w:val="24"/>
          <w:szCs w:val="24"/>
          <w:lang w:eastAsia="en-GB"/>
        </w:rPr>
        <w:lastRenderedPageBreak/>
        <w:t>and the situation is constantly changing. You are not always aware of the risk that lays in front of you. (Hasbod, 2022)</w:t>
      </w:r>
    </w:p>
    <w:p w14:paraId="5A526E2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 </w:t>
      </w:r>
    </w:p>
    <w:p w14:paraId="275880B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 had been negotiating with this male for around 40 minutes, and during this time he remained highly agitated and threatening. I was constantly assessing my powers to effectively deal with the situation and had been made aware by the control room that the local mental health hospital would accept him there for an assessment. </w:t>
      </w:r>
    </w:p>
    <w:p w14:paraId="094FEA2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It was clear that this male would not voluntarily attend the hospital, and I couldn’t leave him at the scene as he was a significant threat to the safety of his friends and family including his elderly mother.</w:t>
      </w:r>
    </w:p>
    <w:p w14:paraId="59D731BC" w14:textId="795E361B"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 therefore informed him that he would need to accompany us to the police vehicle as he would need to come to hospital for an assessment. I then informed the male that he was being detained under 136 of the mental health </w:t>
      </w:r>
      <w:r w:rsidR="004360F0" w:rsidRPr="002128FC">
        <w:rPr>
          <w:rFonts w:ascii="Arial" w:eastAsia="Times New Roman" w:hAnsi="Arial" w:cs="Arial"/>
          <w:color w:val="000000"/>
          <w:sz w:val="24"/>
          <w:szCs w:val="24"/>
          <w:lang w:eastAsia="en-GB"/>
        </w:rPr>
        <w:t>acts</w:t>
      </w:r>
      <w:r w:rsidRPr="002128FC">
        <w:rPr>
          <w:rFonts w:ascii="Arial" w:eastAsia="Times New Roman" w:hAnsi="Arial" w:cs="Arial"/>
          <w:color w:val="000000"/>
          <w:sz w:val="24"/>
          <w:szCs w:val="24"/>
          <w:lang w:eastAsia="en-GB"/>
        </w:rPr>
        <w:t xml:space="preserve"> 1983. If a person poses a risk or danger to themselves or another, Police Officers can make the decision to use section 136 of the Mental Health Act 1983 in order to take them to a place of safety for an assessment to take place. Officers must also consult with medical professionals and inform of the individual. Those who appear to be suffering from a Mental vulnerability are under no obligation to remain with the officer, however the decision remains with the officer to decide where the individual suffering remains detained with the officer or not. (College of policing, 2016)</w:t>
      </w:r>
    </w:p>
    <w:p w14:paraId="2F9BE96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B5570F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At this point he made directly for my colleague and swung a punch at him whilst shouting he was going to kill him. I immediately took hold of the male and attempted to place him in handcuffs.</w:t>
      </w:r>
    </w:p>
    <w:p w14:paraId="67DC03E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He was extremely strong, and my colleague and I had to wrestle with him for 10 minutes to gain control. </w:t>
      </w:r>
    </w:p>
    <w:p w14:paraId="7E8DBF8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Throughout this interaction with the male, I was constantly relating to the Betari Box Model. Betari Box model is a model that is used by officers, and it can help us assist to understand the impact our behaviour and attitude has an impact on other persons behaviour and attitude around us. The Betari Box has 4 elements to it – My attitude Affects My Behaviour Affects your attitude Affects your behaviour Affects my attitude. This model can be used to de-escalate incidents. (Toolshero, 2018) </w:t>
      </w:r>
    </w:p>
    <w:p w14:paraId="1EF89FD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319BF9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We managed to subdue him eventually and place him the police vehicle and convey him to hospital for an assessment.</w:t>
      </w:r>
    </w:p>
    <w:p w14:paraId="4DD9048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During the entire incident which lasted for 2 hours, I ensured that the language I used to communicate with this male was appropriate and delivered in a calm reasoned voice. I was professional at all times and used no profanities. My aim was to encourage this male to voluntarily attend at hospital for an assessment, however I was aware that if he refused to do so I had powers to take him by force, which it transpired was necessary.</w:t>
      </w:r>
    </w:p>
    <w:p w14:paraId="198FEA7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This was the last resort as I did not want for his friends and family to see him forcibly removed from his home, but it was unavoidable.</w:t>
      </w:r>
    </w:p>
    <w:p w14:paraId="4121AF6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4526DF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 have reflected on this incident and considered whether I could have dealt any differently.</w:t>
      </w:r>
    </w:p>
    <w:p w14:paraId="2951600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My thought process on attending the scene was never to take the male to hospital unless absolutely necessary. I am aware how over stretched the NHS is, and if there was any way I could have allowed him to remain at home I would have.</w:t>
      </w:r>
    </w:p>
    <w:p w14:paraId="31DD57A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lastRenderedPageBreak/>
        <w:t>However, his demeanour was such he was a threat to himself and others, and whilst I considered his Human Rights to remain at home, I also had to consider the well-being and rights of his friends and family and any other person he would have come into contact with if I had left him at home. I therefore took him to a place of safety until he was no longer a threat.</w:t>
      </w:r>
    </w:p>
    <w:p w14:paraId="1377EE6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It transpired the cause of his episode was due to a drug induced psychosis which in time passed and he was released back to his home.</w:t>
      </w:r>
    </w:p>
    <w:p w14:paraId="7B024F6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2AD9FD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Word count 1495</w:t>
      </w:r>
    </w:p>
    <w:p w14:paraId="79D9477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F980DC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754777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E77B53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171016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74F022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D12DED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7FCFF9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FE6BB0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1A277C0"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2128FC">
        <w:rPr>
          <w:rFonts w:ascii="Arial" w:eastAsia="Times New Roman" w:hAnsi="Arial" w:cs="Arial"/>
          <w:color w:val="000000"/>
          <w:sz w:val="20"/>
          <w:szCs w:val="20"/>
          <w:lang w:eastAsia="en-GB"/>
        </w:rPr>
        <w:br w:type="page"/>
      </w:r>
    </w:p>
    <w:p w14:paraId="60D8EA2C"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lastRenderedPageBreak/>
        <w:t>Task 3</w:t>
      </w:r>
    </w:p>
    <w:p w14:paraId="7C9C89A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C58B1B1" w14:textId="77777777" w:rsidR="002128FC" w:rsidRPr="002128FC" w:rsidRDefault="002128FC" w:rsidP="002128FC">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2128FC">
        <w:rPr>
          <w:rFonts w:ascii="Arial" w:eastAsia="Times New Roman" w:hAnsi="Arial" w:cs="Arial"/>
          <w:b/>
          <w:sz w:val="24"/>
          <w:szCs w:val="24"/>
          <w:lang w:eastAsia="en-GB"/>
        </w:rPr>
        <w:t xml:space="preserve">Relevant areas of the National Policing Curriculum: </w:t>
      </w:r>
    </w:p>
    <w:p w14:paraId="11A5A2C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 xml:space="preserve">Criminal Justice, Valuing difference and inclusion </w:t>
      </w:r>
    </w:p>
    <w:p w14:paraId="1A63619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highlight w:val="yellow"/>
          <w:lang w:eastAsia="en-GB"/>
        </w:rPr>
      </w:pPr>
    </w:p>
    <w:p w14:paraId="71A3FD3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You must choose </w:t>
      </w:r>
      <w:r w:rsidRPr="002128FC">
        <w:rPr>
          <w:rFonts w:ascii="Arial" w:eastAsia="Times New Roman" w:hAnsi="Arial" w:cs="Arial"/>
          <w:b/>
          <w:color w:val="000000"/>
          <w:sz w:val="24"/>
          <w:szCs w:val="24"/>
          <w:u w:val="single"/>
          <w:lang w:eastAsia="en-GB"/>
        </w:rPr>
        <w:t>a policing incident</w:t>
      </w:r>
      <w:r w:rsidRPr="002128FC">
        <w:rPr>
          <w:rFonts w:ascii="Arial" w:eastAsia="Times New Roman" w:hAnsi="Arial" w:cs="Arial"/>
          <w:b/>
          <w:color w:val="000000"/>
          <w:sz w:val="24"/>
          <w:szCs w:val="24"/>
          <w:lang w:eastAsia="en-GB"/>
        </w:rPr>
        <w:t xml:space="preserve"> </w:t>
      </w:r>
      <w:r w:rsidRPr="002128FC">
        <w:rPr>
          <w:rFonts w:ascii="Arial" w:eastAsia="Times New Roman" w:hAnsi="Arial" w:cs="Arial"/>
          <w:color w:val="000000"/>
          <w:sz w:val="24"/>
          <w:szCs w:val="24"/>
          <w:lang w:eastAsia="en-GB"/>
        </w:rPr>
        <w:t>in which you played a significant role with an offender/service</w:t>
      </w:r>
      <w:r w:rsidRPr="002128FC">
        <w:rPr>
          <w:rFonts w:ascii="Arial" w:eastAsia="Times New Roman" w:hAnsi="Arial" w:cs="Arial"/>
          <w:b/>
          <w:color w:val="000000"/>
          <w:sz w:val="24"/>
          <w:szCs w:val="24"/>
          <w:lang w:eastAsia="en-GB"/>
        </w:rPr>
        <w:t xml:space="preserve"> </w:t>
      </w:r>
      <w:r w:rsidRPr="002128FC">
        <w:rPr>
          <w:rFonts w:ascii="Arial" w:eastAsia="Times New Roman" w:hAnsi="Arial" w:cs="Arial"/>
          <w:color w:val="000000"/>
          <w:sz w:val="24"/>
          <w:szCs w:val="24"/>
          <w:lang w:eastAsia="en-GB"/>
        </w:rPr>
        <w:t xml:space="preserve">user/victim and reflect on what happened. </w:t>
      </w:r>
    </w:p>
    <w:p w14:paraId="3B36815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p>
    <w:p w14:paraId="350C0C5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128FC" w:rsidRPr="002128FC" w14:paraId="000A547E" w14:textId="77777777" w:rsidTr="00203C23">
        <w:tc>
          <w:tcPr>
            <w:tcW w:w="10188" w:type="dxa"/>
          </w:tcPr>
          <w:p w14:paraId="2A415DFD"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 xml:space="preserve"> </w:t>
            </w:r>
          </w:p>
          <w:p w14:paraId="28BF6F3B"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531AE66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Give a brief description</w:t>
            </w:r>
            <w:r w:rsidRPr="002128FC">
              <w:rPr>
                <w:rFonts w:ascii="Arial" w:eastAsia="Times New Roman" w:hAnsi="Arial" w:cs="Arial"/>
                <w:color w:val="000000"/>
                <w:sz w:val="24"/>
                <w:szCs w:val="24"/>
                <w:lang w:eastAsia="en-GB"/>
              </w:rPr>
              <w:t xml:space="preserve"> of a relevant incident including social and legislative contexts and any relevant cultural, ethnicity and language issues. </w:t>
            </w:r>
          </w:p>
          <w:p w14:paraId="4A04D6B4"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36AD8B76"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16B40FAD" w14:textId="77777777" w:rsidR="00235DF9" w:rsidRDefault="002128FC" w:rsidP="00235DF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Explain and reflect</w:t>
            </w:r>
            <w:r w:rsidRPr="002128FC">
              <w:rPr>
                <w:rFonts w:ascii="Arial" w:eastAsia="Times New Roman" w:hAnsi="Arial" w:cs="Arial"/>
                <w:color w:val="000000"/>
                <w:sz w:val="24"/>
                <w:szCs w:val="24"/>
                <w:lang w:eastAsia="en-GB"/>
              </w:rPr>
              <w:t xml:space="preserve"> on your responsibilities and procedures in line with the relevant Codes of Practice to support victims and witnesses through the criminal justice system.</w:t>
            </w:r>
          </w:p>
          <w:p w14:paraId="134D0CC7" w14:textId="77777777" w:rsidR="00210357" w:rsidRDefault="00210357" w:rsidP="00235DF9">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p>
          <w:p w14:paraId="2E11AE6C" w14:textId="0F92F1A5" w:rsidR="00235DF9" w:rsidRPr="002128FC" w:rsidRDefault="00235DF9" w:rsidP="00235DF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Illustrate</w:t>
            </w:r>
            <w:r w:rsidRPr="002128FC">
              <w:rPr>
                <w:rFonts w:ascii="Arial" w:eastAsia="Times New Roman" w:hAnsi="Arial" w:cs="Arial"/>
                <w:color w:val="000000"/>
                <w:sz w:val="24"/>
                <w:szCs w:val="24"/>
                <w:lang w:eastAsia="en-GB"/>
              </w:rPr>
              <w:t xml:space="preserve"> how policing values were engaged, as well as any other considerations including culturally sensitive practice and language preference.</w:t>
            </w:r>
          </w:p>
          <w:p w14:paraId="775D3328" w14:textId="77777777" w:rsidR="00235DF9" w:rsidRPr="002128FC" w:rsidRDefault="00235DF9" w:rsidP="00235DF9">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D808223" w14:textId="77777777" w:rsidR="00235DF9" w:rsidRPr="002128FC" w:rsidRDefault="00235DF9" w:rsidP="00235DF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60D5540" w14:textId="77777777" w:rsidR="00235DF9" w:rsidRPr="002128FC" w:rsidRDefault="00235DF9" w:rsidP="00235DF9">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2128FC">
              <w:rPr>
                <w:rFonts w:ascii="Arial" w:eastAsia="Times New Roman" w:hAnsi="Arial" w:cs="Arial"/>
                <w:color w:val="000000"/>
                <w:sz w:val="24"/>
                <w:szCs w:val="24"/>
                <w:lang w:eastAsia="en-GB"/>
              </w:rPr>
              <w:t xml:space="preserve">1500 words </w:t>
            </w:r>
            <w:r w:rsidRPr="002128FC">
              <w:rPr>
                <w:rFonts w:ascii="Arial" w:eastAsia="Times New Roman" w:hAnsi="Arial" w:cs="Arial"/>
                <w:i/>
                <w:iCs/>
                <w:color w:val="000000"/>
                <w:sz w:val="24"/>
                <w:szCs w:val="24"/>
                <w:lang w:eastAsia="en-GB"/>
              </w:rPr>
              <w:t>(+/- 10%: include your actual word count at the end of each section)</w:t>
            </w:r>
          </w:p>
          <w:p w14:paraId="3F2B499E" w14:textId="0DEFECDD"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7AB40A2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8E76495" w14:textId="77777777" w:rsidR="002128FC" w:rsidRPr="002128FC" w:rsidRDefault="002128FC" w:rsidP="00235DF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14:paraId="2758074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71B9CF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ANSWER:</w:t>
      </w:r>
    </w:p>
    <w:p w14:paraId="7961680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8DFB1B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During this essay I will be reflecting upon a police incident I was involved in whilst on duty. I will give a brief description of the incident including, social and legislative contexts. I will also explain and reflect on responsibilities and procedures in line with the relevant codes of practice that I used to support victims and witnesses through the criminal justice system. I will also illustrate how policing values were engaged, as well as any other considerations including culturally sensitive practice and language preference.</w:t>
      </w:r>
    </w:p>
    <w:p w14:paraId="28B1EB7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CA1EA60"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This essay will be supported with academic research and my reflection will be completed using Gibbs’ Model of Reflection (MindTools, 2016). </w:t>
      </w:r>
    </w:p>
    <w:p w14:paraId="7AA931AC"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47E39AA8" w14:textId="1C5FE83F"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The incident I shall refer to is a domestic violence occurrence. At approximately 3</w:t>
      </w:r>
      <w:r w:rsidR="000A6C39">
        <w:rPr>
          <w:rFonts w:ascii="Arial" w:eastAsia="Times New Roman" w:hAnsi="Arial" w:cs="Arial"/>
          <w:color w:val="000000"/>
          <w:sz w:val="23"/>
          <w:szCs w:val="23"/>
          <w:lang w:eastAsia="zh-TW"/>
        </w:rPr>
        <w:t>p</w:t>
      </w:r>
      <w:r w:rsidRPr="002128FC">
        <w:rPr>
          <w:rFonts w:ascii="Arial" w:eastAsia="Times New Roman" w:hAnsi="Arial" w:cs="Arial"/>
          <w:color w:val="000000"/>
          <w:sz w:val="23"/>
          <w:szCs w:val="23"/>
          <w:lang w:eastAsia="zh-TW"/>
        </w:rPr>
        <w:t>m whilst working an afternoon shift, I was contacted by the control room to attend a report of a violent domestic incident, within the area I cover. The information provided to me was that a male person ha</w:t>
      </w:r>
      <w:r w:rsidR="000A6C39">
        <w:rPr>
          <w:rFonts w:ascii="Arial" w:eastAsia="Times New Roman" w:hAnsi="Arial" w:cs="Arial"/>
          <w:color w:val="000000"/>
          <w:sz w:val="23"/>
          <w:szCs w:val="23"/>
          <w:lang w:eastAsia="zh-TW"/>
        </w:rPr>
        <w:t>d</w:t>
      </w:r>
      <w:r w:rsidRPr="002128FC">
        <w:rPr>
          <w:rFonts w:ascii="Arial" w:eastAsia="Times New Roman" w:hAnsi="Arial" w:cs="Arial"/>
          <w:color w:val="000000"/>
          <w:sz w:val="23"/>
          <w:szCs w:val="23"/>
          <w:lang w:eastAsia="zh-TW"/>
        </w:rPr>
        <w:t xml:space="preserve"> assaulted his female partner both inside and outside their home address, and the violent situation was on going. Calls had been received from the female being attacked and also witnesses who saw what occurred outside the premises. </w:t>
      </w:r>
    </w:p>
    <w:p w14:paraId="01B0EC96"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7B70E9E4" w14:textId="666F336B"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lastRenderedPageBreak/>
        <w:t xml:space="preserve">On route to the call I requested for any known intelligence on the address and occupants, and I was informed that there was previous domestic violence history recorded. </w:t>
      </w:r>
    </w:p>
    <w:p w14:paraId="35C9C0E6"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17FA05B5"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I made my way with a colleague to the address, and due to the nature of the call I activated my blue light on my police vehicle, to speed my arrival. </w:t>
      </w:r>
    </w:p>
    <w:p w14:paraId="6DB9B589"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08763F3C" w14:textId="06EC9D94"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Upon arriving at the address, which is a terrace</w:t>
      </w:r>
      <w:r w:rsidR="000A6C39">
        <w:rPr>
          <w:rFonts w:ascii="Arial" w:eastAsia="Times New Roman" w:hAnsi="Arial" w:cs="Arial"/>
          <w:color w:val="000000"/>
          <w:sz w:val="23"/>
          <w:szCs w:val="23"/>
          <w:lang w:eastAsia="zh-TW"/>
        </w:rPr>
        <w:t>d</w:t>
      </w:r>
      <w:r w:rsidRPr="002128FC">
        <w:rPr>
          <w:rFonts w:ascii="Arial" w:eastAsia="Times New Roman" w:hAnsi="Arial" w:cs="Arial"/>
          <w:color w:val="000000"/>
          <w:sz w:val="23"/>
          <w:szCs w:val="23"/>
          <w:lang w:eastAsia="zh-TW"/>
        </w:rPr>
        <w:t xml:space="preserve"> street with houses on both sides, I saw a male and female engaged in a bra</w:t>
      </w:r>
      <w:r w:rsidR="000A6C39">
        <w:rPr>
          <w:rFonts w:ascii="Arial" w:eastAsia="Times New Roman" w:hAnsi="Arial" w:cs="Arial"/>
          <w:color w:val="000000"/>
          <w:sz w:val="23"/>
          <w:szCs w:val="23"/>
          <w:lang w:eastAsia="zh-TW"/>
        </w:rPr>
        <w:t>w</w:t>
      </w:r>
      <w:r w:rsidRPr="002128FC">
        <w:rPr>
          <w:rFonts w:ascii="Arial" w:eastAsia="Times New Roman" w:hAnsi="Arial" w:cs="Arial"/>
          <w:color w:val="000000"/>
          <w:sz w:val="23"/>
          <w:szCs w:val="23"/>
          <w:lang w:eastAsia="zh-TW"/>
        </w:rPr>
        <w:t xml:space="preserve">l outside the end property. I also saw several neighbours outside of their houses watching the disturbance. My colleague and I made our way to the male and female it is was clear that the male was assaulting the female. The male was powerfully </w:t>
      </w:r>
      <w:r w:rsidR="0075783F" w:rsidRPr="002128FC">
        <w:rPr>
          <w:rFonts w:ascii="Arial" w:eastAsia="Times New Roman" w:hAnsi="Arial" w:cs="Arial"/>
          <w:color w:val="000000"/>
          <w:sz w:val="23"/>
          <w:szCs w:val="23"/>
          <w:lang w:eastAsia="zh-TW"/>
        </w:rPr>
        <w:t>built,</w:t>
      </w:r>
      <w:r w:rsidRPr="002128FC">
        <w:rPr>
          <w:rFonts w:ascii="Arial" w:eastAsia="Times New Roman" w:hAnsi="Arial" w:cs="Arial"/>
          <w:color w:val="000000"/>
          <w:sz w:val="23"/>
          <w:szCs w:val="23"/>
          <w:lang w:eastAsia="zh-TW"/>
        </w:rPr>
        <w:t xml:space="preserve"> and the female was of slight build and was protecting her head and body the best she could from the male’s aggression. </w:t>
      </w:r>
    </w:p>
    <w:p w14:paraId="3B649B04"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1D9BC777" w14:textId="6774C583"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As we approached the couple the neighbours w</w:t>
      </w:r>
      <w:r w:rsidR="000A6C39">
        <w:rPr>
          <w:rFonts w:ascii="Arial" w:eastAsia="Times New Roman" w:hAnsi="Arial" w:cs="Arial"/>
          <w:color w:val="000000"/>
          <w:sz w:val="23"/>
          <w:szCs w:val="23"/>
          <w:lang w:eastAsia="zh-TW"/>
        </w:rPr>
        <w:t>ere</w:t>
      </w:r>
      <w:r w:rsidRPr="002128FC">
        <w:rPr>
          <w:rFonts w:ascii="Arial" w:eastAsia="Times New Roman" w:hAnsi="Arial" w:cs="Arial"/>
          <w:color w:val="000000"/>
          <w:sz w:val="23"/>
          <w:szCs w:val="23"/>
          <w:lang w:eastAsia="zh-TW"/>
        </w:rPr>
        <w:t xml:space="preserve"> shouting to lock him up. I immediately took hold of the male to protect the female, and upon seeing me the male become aggressive and began issuing threats towards me.  Despite our best efforts the male refused to become compliant and was subsequently arrested for section 5 public order act as he was in a public place</w:t>
      </w:r>
      <w:r w:rsidR="007E069A">
        <w:rPr>
          <w:rFonts w:ascii="Arial" w:eastAsia="Times New Roman" w:hAnsi="Arial" w:cs="Arial"/>
          <w:color w:val="000000"/>
          <w:sz w:val="23"/>
          <w:szCs w:val="23"/>
          <w:lang w:eastAsia="zh-TW"/>
        </w:rPr>
        <w:t>.</w:t>
      </w:r>
      <w:r w:rsidRPr="002128FC">
        <w:rPr>
          <w:rFonts w:ascii="Arial" w:eastAsia="Times New Roman" w:hAnsi="Arial" w:cs="Arial"/>
          <w:color w:val="000000"/>
          <w:sz w:val="23"/>
          <w:szCs w:val="23"/>
          <w:lang w:eastAsia="zh-TW"/>
        </w:rPr>
        <w:t xml:space="preserve"> </w:t>
      </w:r>
      <w:r w:rsidR="00A07428">
        <w:rPr>
          <w:rFonts w:ascii="Arial" w:eastAsia="Times New Roman" w:hAnsi="Arial" w:cs="Arial"/>
          <w:color w:val="000000"/>
          <w:sz w:val="23"/>
          <w:szCs w:val="23"/>
          <w:lang w:eastAsia="zh-TW"/>
        </w:rPr>
        <w:t>A person commits an offence of Section 5 public order if they use threating</w:t>
      </w:r>
      <w:r w:rsidR="0053344E">
        <w:rPr>
          <w:rFonts w:ascii="Arial" w:eastAsia="Times New Roman" w:hAnsi="Arial" w:cs="Arial"/>
          <w:color w:val="000000"/>
          <w:sz w:val="23"/>
          <w:szCs w:val="23"/>
          <w:lang w:eastAsia="zh-TW"/>
        </w:rPr>
        <w:t xml:space="preserve"> or</w:t>
      </w:r>
      <w:r w:rsidR="00A07428">
        <w:rPr>
          <w:rFonts w:ascii="Arial" w:eastAsia="Times New Roman" w:hAnsi="Arial" w:cs="Arial"/>
          <w:color w:val="000000"/>
          <w:sz w:val="23"/>
          <w:szCs w:val="23"/>
          <w:lang w:eastAsia="zh-TW"/>
        </w:rPr>
        <w:t xml:space="preserve"> abusive</w:t>
      </w:r>
      <w:r w:rsidR="0053344E">
        <w:rPr>
          <w:rFonts w:ascii="Arial" w:eastAsia="Times New Roman" w:hAnsi="Arial" w:cs="Arial"/>
          <w:color w:val="000000"/>
          <w:sz w:val="23"/>
          <w:szCs w:val="23"/>
          <w:lang w:eastAsia="zh-TW"/>
        </w:rPr>
        <w:t>, or behaviour or disord</w:t>
      </w:r>
      <w:r w:rsidR="00290F0D">
        <w:rPr>
          <w:rFonts w:ascii="Arial" w:eastAsia="Times New Roman" w:hAnsi="Arial" w:cs="Arial"/>
          <w:color w:val="000000"/>
          <w:sz w:val="23"/>
          <w:szCs w:val="23"/>
          <w:lang w:eastAsia="zh-TW"/>
        </w:rPr>
        <w:t>erly</w:t>
      </w:r>
      <w:r w:rsidR="0053344E">
        <w:rPr>
          <w:rFonts w:ascii="Arial" w:eastAsia="Times New Roman" w:hAnsi="Arial" w:cs="Arial"/>
          <w:color w:val="000000"/>
          <w:sz w:val="23"/>
          <w:szCs w:val="23"/>
          <w:lang w:eastAsia="zh-TW"/>
        </w:rPr>
        <w:t xml:space="preserve"> behaviour in the hearing or sight of </w:t>
      </w:r>
      <w:r w:rsidR="00290F0D">
        <w:rPr>
          <w:rFonts w:ascii="Arial" w:eastAsia="Times New Roman" w:hAnsi="Arial" w:cs="Arial"/>
          <w:color w:val="000000"/>
          <w:sz w:val="23"/>
          <w:szCs w:val="23"/>
          <w:lang w:eastAsia="zh-TW"/>
        </w:rPr>
        <w:t>a person.</w:t>
      </w:r>
      <w:r w:rsidR="00AA1C06">
        <w:rPr>
          <w:rFonts w:ascii="Arial" w:eastAsia="Times New Roman" w:hAnsi="Arial" w:cs="Arial"/>
          <w:color w:val="000000"/>
          <w:sz w:val="23"/>
          <w:szCs w:val="23"/>
          <w:lang w:eastAsia="zh-TW"/>
        </w:rPr>
        <w:t xml:space="preserve"> This must take place in a public place</w:t>
      </w:r>
      <w:r w:rsidR="00290F0D">
        <w:rPr>
          <w:rFonts w:ascii="Arial" w:eastAsia="Times New Roman" w:hAnsi="Arial" w:cs="Arial"/>
          <w:color w:val="000000"/>
          <w:sz w:val="23"/>
          <w:szCs w:val="23"/>
          <w:lang w:eastAsia="zh-TW"/>
        </w:rPr>
        <w:t xml:space="preserve"> (College of policing</w:t>
      </w:r>
      <w:r w:rsidR="00A108B2">
        <w:rPr>
          <w:rFonts w:ascii="Arial" w:eastAsia="Times New Roman" w:hAnsi="Arial" w:cs="Arial"/>
          <w:color w:val="000000"/>
          <w:sz w:val="23"/>
          <w:szCs w:val="23"/>
          <w:lang w:eastAsia="zh-TW"/>
        </w:rPr>
        <w:t>,</w:t>
      </w:r>
      <w:r w:rsidR="00290F0D">
        <w:rPr>
          <w:rFonts w:ascii="Arial" w:eastAsia="Times New Roman" w:hAnsi="Arial" w:cs="Arial"/>
          <w:color w:val="000000"/>
          <w:sz w:val="23"/>
          <w:szCs w:val="23"/>
          <w:lang w:eastAsia="zh-TW"/>
        </w:rPr>
        <w:t xml:space="preserve"> </w:t>
      </w:r>
      <w:r w:rsidR="0027510B">
        <w:rPr>
          <w:rFonts w:ascii="Arial" w:eastAsia="Times New Roman" w:hAnsi="Arial" w:cs="Arial"/>
          <w:color w:val="000000"/>
          <w:sz w:val="23"/>
          <w:szCs w:val="23"/>
          <w:lang w:eastAsia="zh-TW"/>
        </w:rPr>
        <w:t>2013)</w:t>
      </w:r>
      <w:r w:rsidR="00A07428">
        <w:rPr>
          <w:rFonts w:ascii="Arial" w:eastAsia="Times New Roman" w:hAnsi="Arial" w:cs="Arial"/>
          <w:color w:val="000000"/>
          <w:sz w:val="23"/>
          <w:szCs w:val="23"/>
          <w:lang w:eastAsia="zh-TW"/>
        </w:rPr>
        <w:t xml:space="preserve"> </w:t>
      </w:r>
      <w:r w:rsidRPr="002128FC">
        <w:rPr>
          <w:rFonts w:ascii="Arial" w:eastAsia="Times New Roman" w:hAnsi="Arial" w:cs="Arial"/>
          <w:color w:val="000000"/>
          <w:sz w:val="23"/>
          <w:szCs w:val="23"/>
          <w:lang w:eastAsia="zh-TW"/>
        </w:rPr>
        <w:t xml:space="preserve">and was also arrested for section 47 Actual Bodily Harm. </w:t>
      </w:r>
      <w:r w:rsidR="00EB5BF4">
        <w:rPr>
          <w:rFonts w:ascii="Arial" w:eastAsia="Times New Roman" w:hAnsi="Arial" w:cs="Arial"/>
          <w:color w:val="000000"/>
          <w:sz w:val="23"/>
          <w:szCs w:val="23"/>
          <w:lang w:eastAsia="zh-TW"/>
        </w:rPr>
        <w:t>Findings show that a</w:t>
      </w:r>
      <w:r w:rsidR="002746CF">
        <w:rPr>
          <w:rFonts w:ascii="Arial" w:eastAsia="Times New Roman" w:hAnsi="Arial" w:cs="Arial"/>
          <w:color w:val="000000"/>
          <w:sz w:val="23"/>
          <w:szCs w:val="23"/>
          <w:lang w:eastAsia="zh-TW"/>
        </w:rPr>
        <w:t xml:space="preserve"> person commits </w:t>
      </w:r>
      <w:r w:rsidR="00F35E2C">
        <w:rPr>
          <w:rFonts w:ascii="Arial" w:eastAsia="Times New Roman" w:hAnsi="Arial" w:cs="Arial"/>
          <w:color w:val="000000"/>
          <w:sz w:val="23"/>
          <w:szCs w:val="23"/>
          <w:lang w:eastAsia="zh-TW"/>
        </w:rPr>
        <w:t xml:space="preserve">an offence of </w:t>
      </w:r>
      <w:r w:rsidR="002746CF">
        <w:rPr>
          <w:rFonts w:ascii="Arial" w:eastAsia="Times New Roman" w:hAnsi="Arial" w:cs="Arial"/>
          <w:color w:val="000000"/>
          <w:sz w:val="23"/>
          <w:szCs w:val="23"/>
          <w:lang w:eastAsia="zh-TW"/>
        </w:rPr>
        <w:t xml:space="preserve">Actual Bodily harm if a person, intentionally or recklessly causes to another </w:t>
      </w:r>
      <w:r w:rsidR="005A699D">
        <w:rPr>
          <w:rFonts w:ascii="Arial" w:eastAsia="Times New Roman" w:hAnsi="Arial" w:cs="Arial"/>
          <w:color w:val="000000"/>
          <w:sz w:val="23"/>
          <w:szCs w:val="23"/>
          <w:lang w:eastAsia="zh-TW"/>
        </w:rPr>
        <w:t xml:space="preserve">Actual bodily harm. This includes minor </w:t>
      </w:r>
      <w:r w:rsidR="0081558C">
        <w:rPr>
          <w:rFonts w:ascii="Arial" w:eastAsia="Times New Roman" w:hAnsi="Arial" w:cs="Arial"/>
          <w:color w:val="000000"/>
          <w:sz w:val="23"/>
          <w:szCs w:val="23"/>
          <w:lang w:eastAsia="zh-TW"/>
        </w:rPr>
        <w:t xml:space="preserve">injuries such as a bleeding nose, cutes grazes and bruises. </w:t>
      </w:r>
      <w:r w:rsidR="009A0E40">
        <w:rPr>
          <w:rFonts w:ascii="Arial" w:eastAsia="Times New Roman" w:hAnsi="Arial" w:cs="Arial"/>
          <w:color w:val="000000"/>
          <w:sz w:val="23"/>
          <w:szCs w:val="23"/>
          <w:lang w:eastAsia="zh-TW"/>
        </w:rPr>
        <w:t>(CPS, 2022)</w:t>
      </w:r>
      <w:r w:rsidR="002746CF">
        <w:rPr>
          <w:rFonts w:ascii="Arial" w:eastAsia="Times New Roman" w:hAnsi="Arial" w:cs="Arial"/>
          <w:color w:val="000000"/>
          <w:sz w:val="23"/>
          <w:szCs w:val="23"/>
          <w:lang w:eastAsia="zh-TW"/>
        </w:rPr>
        <w:t xml:space="preserve"> </w:t>
      </w:r>
    </w:p>
    <w:p w14:paraId="7C3FDFFE" w14:textId="106C4DA3"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The male continued to be violent and had to be restrained until assistance was provided by other colleagues who escorted him to the custody unit where his detention was authorised</w:t>
      </w:r>
      <w:r w:rsidR="009E791E">
        <w:rPr>
          <w:rFonts w:ascii="Arial" w:eastAsia="Times New Roman" w:hAnsi="Arial" w:cs="Arial"/>
          <w:color w:val="000000"/>
          <w:sz w:val="23"/>
          <w:szCs w:val="23"/>
          <w:lang w:eastAsia="zh-TW"/>
        </w:rPr>
        <w:t>.</w:t>
      </w:r>
    </w:p>
    <w:p w14:paraId="39810338"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25653D35" w14:textId="6A0E94D6"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I then remained at scene and spoke with the female victim to ascertain what had occurred</w:t>
      </w:r>
      <w:r w:rsidR="00B87694">
        <w:rPr>
          <w:rFonts w:ascii="Arial" w:eastAsia="Times New Roman" w:hAnsi="Arial" w:cs="Arial"/>
          <w:color w:val="000000"/>
          <w:sz w:val="23"/>
          <w:szCs w:val="23"/>
          <w:lang w:eastAsia="zh-TW"/>
        </w:rPr>
        <w:t>,</w:t>
      </w:r>
      <w:r w:rsidRPr="002128FC">
        <w:rPr>
          <w:rFonts w:ascii="Arial" w:eastAsia="Times New Roman" w:hAnsi="Arial" w:cs="Arial"/>
          <w:color w:val="000000"/>
          <w:sz w:val="23"/>
          <w:szCs w:val="23"/>
          <w:lang w:eastAsia="zh-TW"/>
        </w:rPr>
        <w:t xml:space="preserve"> and she explained that her partner and she had been together for five years and she described the relationship as volatile. Her partner genera</w:t>
      </w:r>
      <w:r w:rsidR="000A6C39">
        <w:rPr>
          <w:rFonts w:ascii="Arial" w:eastAsia="Times New Roman" w:hAnsi="Arial" w:cs="Arial"/>
          <w:color w:val="000000"/>
          <w:sz w:val="23"/>
          <w:szCs w:val="23"/>
          <w:lang w:eastAsia="zh-TW"/>
        </w:rPr>
        <w:t>l</w:t>
      </w:r>
      <w:r w:rsidRPr="002128FC">
        <w:rPr>
          <w:rFonts w:ascii="Arial" w:eastAsia="Times New Roman" w:hAnsi="Arial" w:cs="Arial"/>
          <w:color w:val="000000"/>
          <w:sz w:val="23"/>
          <w:szCs w:val="23"/>
          <w:lang w:eastAsia="zh-TW"/>
        </w:rPr>
        <w:t>l</w:t>
      </w:r>
      <w:r w:rsidR="000A6C39">
        <w:rPr>
          <w:rFonts w:ascii="Arial" w:eastAsia="Times New Roman" w:hAnsi="Arial" w:cs="Arial"/>
          <w:color w:val="000000"/>
          <w:sz w:val="23"/>
          <w:szCs w:val="23"/>
          <w:lang w:eastAsia="zh-TW"/>
        </w:rPr>
        <w:t>y</w:t>
      </w:r>
      <w:r w:rsidRPr="002128FC">
        <w:rPr>
          <w:rFonts w:ascii="Arial" w:eastAsia="Times New Roman" w:hAnsi="Arial" w:cs="Arial"/>
          <w:color w:val="000000"/>
          <w:sz w:val="23"/>
          <w:szCs w:val="23"/>
          <w:lang w:eastAsia="zh-TW"/>
        </w:rPr>
        <w:t xml:space="preserve"> bec</w:t>
      </w:r>
      <w:r w:rsidR="000A6C39">
        <w:rPr>
          <w:rFonts w:ascii="Arial" w:eastAsia="Times New Roman" w:hAnsi="Arial" w:cs="Arial"/>
          <w:color w:val="000000"/>
          <w:sz w:val="23"/>
          <w:szCs w:val="23"/>
          <w:lang w:eastAsia="zh-TW"/>
        </w:rPr>
        <w:t>a</w:t>
      </w:r>
      <w:r w:rsidRPr="002128FC">
        <w:rPr>
          <w:rFonts w:ascii="Arial" w:eastAsia="Times New Roman" w:hAnsi="Arial" w:cs="Arial"/>
          <w:color w:val="000000"/>
          <w:sz w:val="23"/>
          <w:szCs w:val="23"/>
          <w:lang w:eastAsia="zh-TW"/>
        </w:rPr>
        <w:t>me violent towards her when he had been drinking alcohol. Police intelligence showed six previous reports of domestic violence incidents at scene.</w:t>
      </w:r>
    </w:p>
    <w:p w14:paraId="37E9E722"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This incident was sparked as her partner had been drinking since early morning and she had wanted to go shopping for the day.  </w:t>
      </w:r>
    </w:p>
    <w:p w14:paraId="2354C4C4"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060D5CA3" w14:textId="67F7ABA2"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Within this community which I have previously explained is </w:t>
      </w:r>
      <w:r w:rsidR="000A6C39">
        <w:rPr>
          <w:rFonts w:ascii="Arial" w:eastAsia="Times New Roman" w:hAnsi="Arial" w:cs="Arial"/>
          <w:color w:val="000000"/>
          <w:sz w:val="23"/>
          <w:szCs w:val="23"/>
          <w:lang w:eastAsia="zh-TW"/>
        </w:rPr>
        <w:t xml:space="preserve">one </w:t>
      </w:r>
      <w:r w:rsidRPr="002128FC">
        <w:rPr>
          <w:rFonts w:ascii="Arial" w:eastAsia="Times New Roman" w:hAnsi="Arial" w:cs="Arial"/>
          <w:color w:val="000000"/>
          <w:sz w:val="23"/>
          <w:szCs w:val="23"/>
          <w:lang w:eastAsia="zh-TW"/>
        </w:rPr>
        <w:t xml:space="preserve">of high unemployment, excessive alcohol consumption is a common cultural issue. Local shops continually advertise strong ciders at reduced </w:t>
      </w:r>
      <w:r w:rsidR="00B87694" w:rsidRPr="002128FC">
        <w:rPr>
          <w:rFonts w:ascii="Arial" w:eastAsia="Times New Roman" w:hAnsi="Arial" w:cs="Arial"/>
          <w:color w:val="000000"/>
          <w:sz w:val="23"/>
          <w:szCs w:val="23"/>
          <w:lang w:eastAsia="zh-TW"/>
        </w:rPr>
        <w:t>prices,</w:t>
      </w:r>
      <w:r w:rsidRPr="002128FC">
        <w:rPr>
          <w:rFonts w:ascii="Arial" w:eastAsia="Times New Roman" w:hAnsi="Arial" w:cs="Arial"/>
          <w:color w:val="000000"/>
          <w:sz w:val="23"/>
          <w:szCs w:val="23"/>
          <w:lang w:eastAsia="zh-TW"/>
        </w:rPr>
        <w:t xml:space="preserve"> and this leads to associated alcohol related incidents. The female despite making several reports to the police never had the courage to follow through with prosecution. I explained that this type of incident will continue to happen unless she continued through with the prosecution process. She was very reluctant to do so, but I engaged the services of a local domestic violence support group, and victim support to support this victim and give her confidence that she was not alone in this prosecution journey. </w:t>
      </w:r>
    </w:p>
    <w:p w14:paraId="49A78CFD" w14:textId="2551F301"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I also engaged with the witnesses who provided key evidence, but they were also reluctant to provide evidence in fear or retribution from the male. I collectively spoke with these witnesses and explained the importance of their </w:t>
      </w:r>
      <w:r w:rsidR="00B87694" w:rsidRPr="002128FC">
        <w:rPr>
          <w:rFonts w:ascii="Arial" w:eastAsia="Times New Roman" w:hAnsi="Arial" w:cs="Arial"/>
          <w:color w:val="000000"/>
          <w:sz w:val="23"/>
          <w:szCs w:val="23"/>
          <w:lang w:eastAsia="zh-TW"/>
        </w:rPr>
        <w:t>evidence and</w:t>
      </w:r>
      <w:r w:rsidRPr="002128FC">
        <w:rPr>
          <w:rFonts w:ascii="Arial" w:eastAsia="Times New Roman" w:hAnsi="Arial" w:cs="Arial"/>
          <w:color w:val="000000"/>
          <w:sz w:val="23"/>
          <w:szCs w:val="23"/>
          <w:lang w:eastAsia="zh-TW"/>
        </w:rPr>
        <w:t xml:space="preserve"> explained the measures that can be put in place to ensure their safety. </w:t>
      </w:r>
    </w:p>
    <w:p w14:paraId="3BD8B375" w14:textId="6EAD53DB"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lastRenderedPageBreak/>
        <w:t xml:space="preserve">Prior to leaving the scene I contacted the victim’s parents who attended to manage her immediate care. </w:t>
      </w:r>
    </w:p>
    <w:p w14:paraId="0369586A"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7B7183DD" w14:textId="5C926636" w:rsid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Later that day I conducted a </w:t>
      </w:r>
      <w:r w:rsidR="00942F18" w:rsidRPr="002128FC">
        <w:rPr>
          <w:rFonts w:ascii="Arial" w:eastAsia="Times New Roman" w:hAnsi="Arial" w:cs="Arial"/>
          <w:color w:val="000000"/>
          <w:sz w:val="23"/>
          <w:szCs w:val="23"/>
          <w:lang w:eastAsia="zh-TW"/>
        </w:rPr>
        <w:t>tape-recorded</w:t>
      </w:r>
      <w:r w:rsidRPr="002128FC">
        <w:rPr>
          <w:rFonts w:ascii="Arial" w:eastAsia="Times New Roman" w:hAnsi="Arial" w:cs="Arial"/>
          <w:color w:val="000000"/>
          <w:sz w:val="23"/>
          <w:szCs w:val="23"/>
          <w:lang w:eastAsia="zh-TW"/>
        </w:rPr>
        <w:t xml:space="preserve"> interview with the suspect, at this time he was legally represented in accordance with code </w:t>
      </w:r>
      <w:r w:rsidR="00103A94">
        <w:rPr>
          <w:rFonts w:ascii="Arial" w:eastAsia="Times New Roman" w:hAnsi="Arial" w:cs="Arial"/>
          <w:color w:val="000000"/>
          <w:sz w:val="23"/>
          <w:szCs w:val="23"/>
          <w:lang w:eastAsia="zh-TW"/>
        </w:rPr>
        <w:t>C</w:t>
      </w:r>
      <w:r w:rsidRPr="002128FC">
        <w:rPr>
          <w:rFonts w:ascii="Arial" w:eastAsia="Times New Roman" w:hAnsi="Arial" w:cs="Arial"/>
          <w:color w:val="000000"/>
          <w:sz w:val="23"/>
          <w:szCs w:val="23"/>
          <w:lang w:eastAsia="zh-TW"/>
        </w:rPr>
        <w:t xml:space="preserve"> of P.A.C.E.</w:t>
      </w:r>
      <w:r w:rsidR="00103A94">
        <w:rPr>
          <w:rFonts w:ascii="Arial" w:eastAsia="Times New Roman" w:hAnsi="Arial" w:cs="Arial"/>
          <w:color w:val="000000"/>
          <w:sz w:val="23"/>
          <w:szCs w:val="23"/>
          <w:lang w:eastAsia="zh-TW"/>
        </w:rPr>
        <w:t xml:space="preserve"> Any prisoner who enters the custody suite </w:t>
      </w:r>
      <w:r w:rsidR="008C6904">
        <w:rPr>
          <w:rFonts w:ascii="Arial" w:eastAsia="Times New Roman" w:hAnsi="Arial" w:cs="Arial"/>
          <w:color w:val="000000"/>
          <w:sz w:val="23"/>
          <w:szCs w:val="23"/>
          <w:lang w:eastAsia="zh-TW"/>
        </w:rPr>
        <w:t>as a detainee</w:t>
      </w:r>
      <w:r w:rsidR="00B334D2">
        <w:rPr>
          <w:rFonts w:ascii="Arial" w:eastAsia="Times New Roman" w:hAnsi="Arial" w:cs="Arial"/>
          <w:color w:val="000000"/>
          <w:sz w:val="23"/>
          <w:szCs w:val="23"/>
          <w:lang w:eastAsia="zh-TW"/>
        </w:rPr>
        <w:t xml:space="preserve">, under code C of P.A.C.E </w:t>
      </w:r>
      <w:r w:rsidR="004D7AC4">
        <w:rPr>
          <w:rFonts w:ascii="Arial" w:eastAsia="Times New Roman" w:hAnsi="Arial" w:cs="Arial"/>
          <w:color w:val="000000"/>
          <w:sz w:val="23"/>
          <w:szCs w:val="23"/>
          <w:lang w:eastAsia="zh-TW"/>
        </w:rPr>
        <w:t xml:space="preserve">this sets out requirements for the treatment and questioning </w:t>
      </w:r>
      <w:r w:rsidR="007A77DB">
        <w:rPr>
          <w:rFonts w:ascii="Arial" w:eastAsia="Times New Roman" w:hAnsi="Arial" w:cs="Arial"/>
          <w:color w:val="000000"/>
          <w:sz w:val="23"/>
          <w:szCs w:val="23"/>
          <w:lang w:eastAsia="zh-TW"/>
        </w:rPr>
        <w:t xml:space="preserve">of suspects. They must be well looked after, and also have their three rights that they are entitled to. 1 phone call (If appropriate under the circumstances of arrest) </w:t>
      </w:r>
      <w:r w:rsidR="004C5720">
        <w:rPr>
          <w:rFonts w:ascii="Arial" w:eastAsia="Times New Roman" w:hAnsi="Arial" w:cs="Arial"/>
          <w:color w:val="000000"/>
          <w:sz w:val="23"/>
          <w:szCs w:val="23"/>
          <w:lang w:eastAsia="zh-TW"/>
        </w:rPr>
        <w:t xml:space="preserve">A copy of the code of practice and free and legal independent advice. </w:t>
      </w:r>
      <w:r w:rsidR="003100C3">
        <w:rPr>
          <w:rFonts w:ascii="Arial" w:eastAsia="Times New Roman" w:hAnsi="Arial" w:cs="Arial"/>
          <w:color w:val="000000"/>
          <w:sz w:val="23"/>
          <w:szCs w:val="23"/>
          <w:lang w:eastAsia="zh-TW"/>
        </w:rPr>
        <w:t>Detainees must be kept for no longer than necessary</w:t>
      </w:r>
      <w:r w:rsidR="00B02251">
        <w:rPr>
          <w:rFonts w:ascii="Arial" w:eastAsia="Times New Roman" w:hAnsi="Arial" w:cs="Arial"/>
          <w:color w:val="000000"/>
          <w:sz w:val="23"/>
          <w:szCs w:val="23"/>
          <w:lang w:eastAsia="zh-TW"/>
        </w:rPr>
        <w:t xml:space="preserve">. </w:t>
      </w:r>
      <w:r w:rsidR="00D359AE">
        <w:rPr>
          <w:rFonts w:ascii="Arial" w:eastAsia="Times New Roman" w:hAnsi="Arial" w:cs="Arial"/>
          <w:color w:val="000000"/>
          <w:sz w:val="23"/>
          <w:szCs w:val="23"/>
          <w:lang w:eastAsia="zh-TW"/>
        </w:rPr>
        <w:t>If a detainee enters the custody suite, unwell or heavily intoxicated, unable to walk unaided then the custody serg</w:t>
      </w:r>
      <w:r w:rsidR="007669B4">
        <w:rPr>
          <w:rFonts w:ascii="Arial" w:eastAsia="Times New Roman" w:hAnsi="Arial" w:cs="Arial"/>
          <w:color w:val="000000"/>
          <w:sz w:val="23"/>
          <w:szCs w:val="23"/>
          <w:lang w:eastAsia="zh-TW"/>
        </w:rPr>
        <w:t xml:space="preserve">eant will not authorise their detention and must be conveyed to hospital to receive medical treatment. </w:t>
      </w:r>
      <w:r w:rsidR="00FE1BB4">
        <w:rPr>
          <w:rFonts w:ascii="Arial" w:eastAsia="Times New Roman" w:hAnsi="Arial" w:cs="Arial"/>
          <w:color w:val="000000"/>
          <w:sz w:val="23"/>
          <w:szCs w:val="23"/>
          <w:lang w:eastAsia="zh-TW"/>
        </w:rPr>
        <w:t>(Department of justice</w:t>
      </w:r>
      <w:r w:rsidR="00560D36">
        <w:rPr>
          <w:rFonts w:ascii="Arial" w:eastAsia="Times New Roman" w:hAnsi="Arial" w:cs="Arial"/>
          <w:color w:val="000000"/>
          <w:sz w:val="23"/>
          <w:szCs w:val="23"/>
          <w:lang w:eastAsia="zh-TW"/>
        </w:rPr>
        <w:t xml:space="preserve"> 2015)</w:t>
      </w:r>
    </w:p>
    <w:p w14:paraId="67DC9351" w14:textId="77777777" w:rsidR="00560D36" w:rsidRPr="002128FC" w:rsidRDefault="00560D36" w:rsidP="002128FC">
      <w:pPr>
        <w:autoSpaceDE w:val="0"/>
        <w:autoSpaceDN w:val="0"/>
        <w:adjustRightInd w:val="0"/>
        <w:spacing w:after="0" w:line="240" w:lineRule="auto"/>
        <w:rPr>
          <w:rFonts w:ascii="Arial" w:eastAsia="Times New Roman" w:hAnsi="Arial" w:cs="Arial"/>
          <w:color w:val="000000"/>
          <w:sz w:val="23"/>
          <w:szCs w:val="23"/>
          <w:lang w:eastAsia="zh-TW"/>
        </w:rPr>
      </w:pPr>
    </w:p>
    <w:p w14:paraId="4CDCBFAD" w14:textId="68E08120"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During the interview he exercised his right to make no comment to all questions. </w:t>
      </w:r>
      <w:r w:rsidR="004F1888">
        <w:rPr>
          <w:rFonts w:ascii="Arial" w:eastAsia="Times New Roman" w:hAnsi="Arial" w:cs="Arial"/>
          <w:color w:val="000000"/>
          <w:sz w:val="23"/>
          <w:szCs w:val="23"/>
          <w:lang w:eastAsia="zh-TW"/>
        </w:rPr>
        <w:t>The caution states, YOU DO NOT HAVE TO SAY ANYTHING, but it may harm your defen</w:t>
      </w:r>
      <w:r w:rsidR="00EF2129">
        <w:rPr>
          <w:rFonts w:ascii="Arial" w:eastAsia="Times New Roman" w:hAnsi="Arial" w:cs="Arial"/>
          <w:color w:val="000000"/>
          <w:sz w:val="23"/>
          <w:szCs w:val="23"/>
          <w:lang w:eastAsia="zh-TW"/>
        </w:rPr>
        <w:t xml:space="preserve">ce if you do not mention when questioned something which you </w:t>
      </w:r>
      <w:r w:rsidR="00686B7A">
        <w:rPr>
          <w:rFonts w:ascii="Arial" w:eastAsia="Times New Roman" w:hAnsi="Arial" w:cs="Arial"/>
          <w:color w:val="000000"/>
          <w:sz w:val="23"/>
          <w:szCs w:val="23"/>
          <w:lang w:eastAsia="zh-TW"/>
        </w:rPr>
        <w:t xml:space="preserve">later rely on in court. Any thing you do say may be given in evidence. </w:t>
      </w:r>
      <w:r w:rsidR="00A7015B">
        <w:rPr>
          <w:rFonts w:ascii="Arial" w:eastAsia="Times New Roman" w:hAnsi="Arial" w:cs="Arial"/>
          <w:color w:val="000000"/>
          <w:sz w:val="23"/>
          <w:szCs w:val="23"/>
          <w:lang w:eastAsia="zh-TW"/>
        </w:rPr>
        <w:t xml:space="preserve">The first part of the caution makes it clear to those being detained </w:t>
      </w:r>
      <w:r w:rsidR="00223F20">
        <w:rPr>
          <w:rFonts w:ascii="Arial" w:eastAsia="Times New Roman" w:hAnsi="Arial" w:cs="Arial"/>
          <w:color w:val="000000"/>
          <w:sz w:val="23"/>
          <w:szCs w:val="23"/>
          <w:lang w:eastAsia="zh-TW"/>
        </w:rPr>
        <w:t xml:space="preserve">that they do not have to say anything. Those detained are entitled </w:t>
      </w:r>
      <w:r w:rsidR="00F719AC">
        <w:rPr>
          <w:rFonts w:ascii="Arial" w:eastAsia="Times New Roman" w:hAnsi="Arial" w:cs="Arial"/>
          <w:color w:val="000000"/>
          <w:sz w:val="23"/>
          <w:szCs w:val="23"/>
          <w:lang w:eastAsia="zh-TW"/>
        </w:rPr>
        <w:t xml:space="preserve">not to answer my questions during interview. </w:t>
      </w:r>
      <w:r w:rsidR="00CD2040">
        <w:rPr>
          <w:rFonts w:ascii="Arial" w:eastAsia="Times New Roman" w:hAnsi="Arial" w:cs="Arial"/>
          <w:color w:val="000000"/>
          <w:sz w:val="23"/>
          <w:szCs w:val="23"/>
          <w:lang w:eastAsia="zh-TW"/>
        </w:rPr>
        <w:t>(Saunder</w:t>
      </w:r>
      <w:r w:rsidR="00806211">
        <w:rPr>
          <w:rFonts w:ascii="Arial" w:eastAsia="Times New Roman" w:hAnsi="Arial" w:cs="Arial"/>
          <w:color w:val="000000"/>
          <w:sz w:val="23"/>
          <w:szCs w:val="23"/>
          <w:lang w:eastAsia="zh-TW"/>
        </w:rPr>
        <w:t>s Law, 2016)</w:t>
      </w:r>
    </w:p>
    <w:p w14:paraId="4BB23C91"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However due to the support from independent witnesses who provided statements the CPS adjudged there to be sufficient evident to charge with assault and public order offences. </w:t>
      </w:r>
    </w:p>
    <w:p w14:paraId="0FCA7606"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651E7482" w14:textId="6B689924"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In order that this incident was correctly recorded I have completed a Public Protection Notification for the victim</w:t>
      </w:r>
      <w:r w:rsidR="00942F18">
        <w:rPr>
          <w:rFonts w:ascii="Arial" w:eastAsia="Times New Roman" w:hAnsi="Arial" w:cs="Arial"/>
          <w:color w:val="000000"/>
          <w:sz w:val="23"/>
          <w:szCs w:val="23"/>
          <w:lang w:eastAsia="zh-TW"/>
        </w:rPr>
        <w:t xml:space="preserve">. </w:t>
      </w:r>
      <w:r w:rsidR="00AB3DB9">
        <w:rPr>
          <w:rFonts w:ascii="Arial" w:eastAsia="Times New Roman" w:hAnsi="Arial" w:cs="Arial"/>
          <w:color w:val="000000"/>
          <w:sz w:val="23"/>
          <w:szCs w:val="23"/>
          <w:lang w:eastAsia="zh-TW"/>
        </w:rPr>
        <w:t xml:space="preserve">Any domestic related incident officers attend withing South Wales Police, must complete </w:t>
      </w:r>
      <w:r w:rsidR="00EE0051">
        <w:rPr>
          <w:rFonts w:ascii="Arial" w:eastAsia="Times New Roman" w:hAnsi="Arial" w:cs="Arial"/>
          <w:color w:val="000000"/>
          <w:sz w:val="23"/>
          <w:szCs w:val="23"/>
          <w:lang w:eastAsia="zh-TW"/>
        </w:rPr>
        <w:t>a</w:t>
      </w:r>
      <w:r w:rsidR="00AB3DB9">
        <w:rPr>
          <w:rFonts w:ascii="Arial" w:eastAsia="Times New Roman" w:hAnsi="Arial" w:cs="Arial"/>
          <w:color w:val="000000"/>
          <w:sz w:val="23"/>
          <w:szCs w:val="23"/>
          <w:lang w:eastAsia="zh-TW"/>
        </w:rPr>
        <w:t xml:space="preserve"> Public Protection Notification</w:t>
      </w:r>
      <w:r w:rsidR="00601AA9">
        <w:rPr>
          <w:rFonts w:ascii="Arial" w:eastAsia="Times New Roman" w:hAnsi="Arial" w:cs="Arial"/>
          <w:color w:val="000000"/>
          <w:sz w:val="23"/>
          <w:szCs w:val="23"/>
          <w:lang w:eastAsia="zh-TW"/>
        </w:rPr>
        <w:t>. This is a Domestic and Stalking</w:t>
      </w:r>
      <w:r w:rsidR="00E616F7">
        <w:rPr>
          <w:rFonts w:ascii="Arial" w:eastAsia="Times New Roman" w:hAnsi="Arial" w:cs="Arial"/>
          <w:color w:val="000000"/>
          <w:sz w:val="23"/>
          <w:szCs w:val="23"/>
          <w:lang w:eastAsia="zh-TW"/>
        </w:rPr>
        <w:t xml:space="preserve"> Harassment document including </w:t>
      </w:r>
      <w:r w:rsidR="00B84853">
        <w:rPr>
          <w:rFonts w:ascii="Arial" w:eastAsia="Times New Roman" w:hAnsi="Arial" w:cs="Arial"/>
          <w:color w:val="000000"/>
          <w:sz w:val="23"/>
          <w:szCs w:val="23"/>
          <w:lang w:eastAsia="zh-TW"/>
        </w:rPr>
        <w:t xml:space="preserve">27 questions relating to the victim and subject. This document </w:t>
      </w:r>
      <w:r w:rsidR="004E493A">
        <w:rPr>
          <w:rFonts w:ascii="Arial" w:eastAsia="Times New Roman" w:hAnsi="Arial" w:cs="Arial"/>
          <w:color w:val="000000"/>
          <w:sz w:val="23"/>
          <w:szCs w:val="23"/>
          <w:lang w:eastAsia="zh-TW"/>
        </w:rPr>
        <w:t xml:space="preserve">is then shared with partner agencies </w:t>
      </w:r>
      <w:r w:rsidR="0036632E">
        <w:rPr>
          <w:rFonts w:ascii="Arial" w:eastAsia="Times New Roman" w:hAnsi="Arial" w:cs="Arial"/>
          <w:color w:val="000000"/>
          <w:sz w:val="23"/>
          <w:szCs w:val="23"/>
          <w:lang w:eastAsia="zh-TW"/>
        </w:rPr>
        <w:t xml:space="preserve">in order to safeguard the victim, and to make </w:t>
      </w:r>
      <w:r w:rsidR="006446A8">
        <w:rPr>
          <w:rFonts w:ascii="Arial" w:eastAsia="Times New Roman" w:hAnsi="Arial" w:cs="Arial"/>
          <w:color w:val="000000"/>
          <w:sz w:val="23"/>
          <w:szCs w:val="23"/>
          <w:lang w:eastAsia="zh-TW"/>
        </w:rPr>
        <w:t xml:space="preserve">the likes of social services, woman </w:t>
      </w:r>
      <w:r w:rsidR="00EE0051">
        <w:rPr>
          <w:rFonts w:ascii="Arial" w:eastAsia="Times New Roman" w:hAnsi="Arial" w:cs="Arial"/>
          <w:color w:val="000000"/>
          <w:sz w:val="23"/>
          <w:szCs w:val="23"/>
          <w:lang w:eastAsia="zh-TW"/>
        </w:rPr>
        <w:t>refuge, and</w:t>
      </w:r>
      <w:r w:rsidR="006446A8">
        <w:rPr>
          <w:rFonts w:ascii="Arial" w:eastAsia="Times New Roman" w:hAnsi="Arial" w:cs="Arial"/>
          <w:color w:val="000000"/>
          <w:sz w:val="23"/>
          <w:szCs w:val="23"/>
          <w:lang w:eastAsia="zh-TW"/>
        </w:rPr>
        <w:t xml:space="preserve"> </w:t>
      </w:r>
      <w:r w:rsidR="00FE2F56">
        <w:rPr>
          <w:rFonts w:ascii="Arial" w:eastAsia="Times New Roman" w:hAnsi="Arial" w:cs="Arial"/>
          <w:color w:val="000000"/>
          <w:sz w:val="23"/>
          <w:szCs w:val="23"/>
          <w:lang w:eastAsia="zh-TW"/>
        </w:rPr>
        <w:t>women’s</w:t>
      </w:r>
      <w:r w:rsidR="006446A8">
        <w:rPr>
          <w:rFonts w:ascii="Arial" w:eastAsia="Times New Roman" w:hAnsi="Arial" w:cs="Arial"/>
          <w:color w:val="000000"/>
          <w:sz w:val="23"/>
          <w:szCs w:val="23"/>
          <w:lang w:eastAsia="zh-TW"/>
        </w:rPr>
        <w:t xml:space="preserve"> aid</w:t>
      </w:r>
      <w:r w:rsidR="0036632E">
        <w:rPr>
          <w:rFonts w:ascii="Arial" w:eastAsia="Times New Roman" w:hAnsi="Arial" w:cs="Arial"/>
          <w:color w:val="000000"/>
          <w:sz w:val="23"/>
          <w:szCs w:val="23"/>
          <w:lang w:eastAsia="zh-TW"/>
        </w:rPr>
        <w:t xml:space="preserve"> aware of the </w:t>
      </w:r>
      <w:r w:rsidR="00743FDD">
        <w:rPr>
          <w:rFonts w:ascii="Arial" w:eastAsia="Times New Roman" w:hAnsi="Arial" w:cs="Arial"/>
          <w:color w:val="000000"/>
          <w:sz w:val="23"/>
          <w:szCs w:val="23"/>
          <w:lang w:eastAsia="zh-TW"/>
        </w:rPr>
        <w:t xml:space="preserve">incident that had occurred. </w:t>
      </w:r>
      <w:r w:rsidR="00F636D6">
        <w:rPr>
          <w:rFonts w:ascii="Arial" w:eastAsia="Times New Roman" w:hAnsi="Arial" w:cs="Arial"/>
          <w:color w:val="000000"/>
          <w:sz w:val="23"/>
          <w:szCs w:val="23"/>
          <w:lang w:eastAsia="zh-TW"/>
        </w:rPr>
        <w:t xml:space="preserve">(College </w:t>
      </w:r>
      <w:r w:rsidR="007A774D">
        <w:rPr>
          <w:rFonts w:ascii="Arial" w:eastAsia="Times New Roman" w:hAnsi="Arial" w:cs="Arial"/>
          <w:color w:val="000000"/>
          <w:sz w:val="23"/>
          <w:szCs w:val="23"/>
          <w:lang w:eastAsia="zh-TW"/>
        </w:rPr>
        <w:t>Of Policing 2015)</w:t>
      </w:r>
    </w:p>
    <w:p w14:paraId="5C687F22" w14:textId="6CF66F35" w:rsid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In order to protect the victim from further </w:t>
      </w:r>
      <w:r w:rsidR="000A6C39">
        <w:rPr>
          <w:rFonts w:ascii="Arial" w:eastAsia="Times New Roman" w:hAnsi="Arial" w:cs="Arial"/>
          <w:color w:val="000000"/>
          <w:sz w:val="23"/>
          <w:szCs w:val="23"/>
          <w:lang w:eastAsia="zh-TW"/>
        </w:rPr>
        <w:t>harm,</w:t>
      </w:r>
      <w:r w:rsidRPr="002128FC">
        <w:rPr>
          <w:rFonts w:ascii="Arial" w:eastAsia="Times New Roman" w:hAnsi="Arial" w:cs="Arial"/>
          <w:color w:val="000000"/>
          <w:sz w:val="23"/>
          <w:szCs w:val="23"/>
          <w:lang w:eastAsia="zh-TW"/>
        </w:rPr>
        <w:t xml:space="preserve"> bail condition</w:t>
      </w:r>
      <w:r w:rsidR="000A6C39">
        <w:rPr>
          <w:rFonts w:ascii="Arial" w:eastAsia="Times New Roman" w:hAnsi="Arial" w:cs="Arial"/>
          <w:color w:val="000000"/>
          <w:sz w:val="23"/>
          <w:szCs w:val="23"/>
          <w:lang w:eastAsia="zh-TW"/>
        </w:rPr>
        <w:t>s were</w:t>
      </w:r>
      <w:r w:rsidRPr="002128FC">
        <w:rPr>
          <w:rFonts w:ascii="Arial" w:eastAsia="Times New Roman" w:hAnsi="Arial" w:cs="Arial"/>
          <w:color w:val="000000"/>
          <w:sz w:val="23"/>
          <w:szCs w:val="23"/>
          <w:lang w:eastAsia="zh-TW"/>
        </w:rPr>
        <w:t xml:space="preserve"> placed on the suspect preventing him attending the home address and not to contact her in </w:t>
      </w:r>
      <w:r w:rsidR="000A6C39">
        <w:rPr>
          <w:rFonts w:ascii="Arial" w:eastAsia="Times New Roman" w:hAnsi="Arial" w:cs="Arial"/>
          <w:color w:val="000000"/>
          <w:sz w:val="23"/>
          <w:szCs w:val="23"/>
          <w:lang w:eastAsia="zh-TW"/>
        </w:rPr>
        <w:t>any</w:t>
      </w:r>
      <w:r w:rsidRPr="002128FC">
        <w:rPr>
          <w:rFonts w:ascii="Arial" w:eastAsia="Times New Roman" w:hAnsi="Arial" w:cs="Arial"/>
          <w:color w:val="000000"/>
          <w:sz w:val="23"/>
          <w:szCs w:val="23"/>
          <w:lang w:eastAsia="zh-TW"/>
        </w:rPr>
        <w:t xml:space="preserve"> way. </w:t>
      </w:r>
    </w:p>
    <w:p w14:paraId="45152D14" w14:textId="77777777" w:rsidR="00942F18" w:rsidRPr="002128FC" w:rsidRDefault="00942F18" w:rsidP="002128FC">
      <w:pPr>
        <w:autoSpaceDE w:val="0"/>
        <w:autoSpaceDN w:val="0"/>
        <w:adjustRightInd w:val="0"/>
        <w:spacing w:after="0" w:line="240" w:lineRule="auto"/>
        <w:rPr>
          <w:rFonts w:ascii="Arial" w:eastAsia="Times New Roman" w:hAnsi="Arial" w:cs="Arial"/>
          <w:color w:val="000000"/>
          <w:sz w:val="23"/>
          <w:szCs w:val="23"/>
          <w:lang w:eastAsia="zh-TW"/>
        </w:rPr>
      </w:pPr>
    </w:p>
    <w:p w14:paraId="2FE22860" w14:textId="174FC254"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I also arranged for a police alarm to be installed at the victim’s premises and I have personally contacted her each week to check on welfare. I also liaised with her family to ensure that they are providing support. I also placed a domestic violence warning marker on the victims address to ensure a rapid response to any reported incidents.  </w:t>
      </w:r>
    </w:p>
    <w:p w14:paraId="1233A95E"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62F5415B"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I also placed warning markers on the witness’s addresses for the same reason.</w:t>
      </w:r>
    </w:p>
    <w:p w14:paraId="75D92176" w14:textId="644A2596"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I took time to visit the witnesses to reassure them regarding any future court hearing, and fully explained the court process. They had some concerns that the suspect’s family may intimidate them, and I have provided my direct work mobile number so they can contact me should this occur. </w:t>
      </w:r>
    </w:p>
    <w:p w14:paraId="25E5B12B"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77CA777D" w14:textId="524A11C0"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This case continues through the criminal justice system</w:t>
      </w:r>
      <w:r w:rsidR="008B5787">
        <w:rPr>
          <w:rFonts w:ascii="Arial" w:eastAsia="Times New Roman" w:hAnsi="Arial" w:cs="Arial"/>
          <w:color w:val="000000"/>
          <w:sz w:val="23"/>
          <w:szCs w:val="23"/>
          <w:lang w:eastAsia="zh-TW"/>
        </w:rPr>
        <w:t xml:space="preserve"> </w:t>
      </w:r>
      <w:r w:rsidRPr="002128FC">
        <w:rPr>
          <w:rFonts w:ascii="Arial" w:eastAsia="Times New Roman" w:hAnsi="Arial" w:cs="Arial"/>
          <w:color w:val="000000"/>
          <w:sz w:val="23"/>
          <w:szCs w:val="23"/>
          <w:lang w:eastAsia="zh-TW"/>
        </w:rPr>
        <w:t xml:space="preserve">and at this stage the victims and witnesses are all willing to attend court to provide evidence. </w:t>
      </w:r>
    </w:p>
    <w:p w14:paraId="2D56F172"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7B795FC7" w14:textId="6864FEDD"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Throughout this case I have been thoroughly professional firstly with my dealing with the suspect where I had to physical restrain him</w:t>
      </w:r>
      <w:r w:rsidR="000A6C39">
        <w:rPr>
          <w:rFonts w:ascii="Arial" w:eastAsia="Times New Roman" w:hAnsi="Arial" w:cs="Arial"/>
          <w:color w:val="000000"/>
          <w:sz w:val="23"/>
          <w:szCs w:val="23"/>
          <w:lang w:eastAsia="zh-TW"/>
        </w:rPr>
        <w:t>,</w:t>
      </w:r>
      <w:r w:rsidRPr="002128FC">
        <w:rPr>
          <w:rFonts w:ascii="Arial" w:eastAsia="Times New Roman" w:hAnsi="Arial" w:cs="Arial"/>
          <w:color w:val="000000"/>
          <w:sz w:val="23"/>
          <w:szCs w:val="23"/>
          <w:lang w:eastAsia="zh-TW"/>
        </w:rPr>
        <w:t xml:space="preserve"> but I maintained my control and discipline. </w:t>
      </w:r>
      <w:r w:rsidR="005966A3">
        <w:rPr>
          <w:rFonts w:ascii="Arial" w:eastAsia="Times New Roman" w:hAnsi="Arial" w:cs="Arial"/>
          <w:color w:val="000000"/>
          <w:sz w:val="23"/>
          <w:szCs w:val="23"/>
          <w:lang w:eastAsia="zh-TW"/>
        </w:rPr>
        <w:t>A</w:t>
      </w:r>
      <w:r w:rsidR="005966A3" w:rsidRPr="002128FC">
        <w:rPr>
          <w:rFonts w:ascii="Arial" w:eastAsia="Times New Roman" w:hAnsi="Arial" w:cs="Arial"/>
          <w:color w:val="000000"/>
          <w:sz w:val="23"/>
          <w:szCs w:val="23"/>
          <w:lang w:eastAsia="zh-TW"/>
        </w:rPr>
        <w:t>lso,</w:t>
      </w:r>
      <w:r w:rsidRPr="002128FC">
        <w:rPr>
          <w:rFonts w:ascii="Arial" w:eastAsia="Times New Roman" w:hAnsi="Arial" w:cs="Arial"/>
          <w:color w:val="000000"/>
          <w:sz w:val="23"/>
          <w:szCs w:val="23"/>
          <w:lang w:eastAsia="zh-TW"/>
        </w:rPr>
        <w:t xml:space="preserve"> to the victim and witnesses, where I have explained the value of their support and </w:t>
      </w:r>
      <w:r w:rsidRPr="002128FC">
        <w:rPr>
          <w:rFonts w:ascii="Arial" w:eastAsia="Times New Roman" w:hAnsi="Arial" w:cs="Arial"/>
          <w:color w:val="000000"/>
          <w:sz w:val="23"/>
          <w:szCs w:val="23"/>
          <w:lang w:eastAsia="zh-TW"/>
        </w:rPr>
        <w:lastRenderedPageBreak/>
        <w:t>reassured them that they will come to no harm. Violence against women and girls</w:t>
      </w:r>
      <w:r w:rsidR="00245343">
        <w:rPr>
          <w:rFonts w:ascii="Arial" w:eastAsia="Times New Roman" w:hAnsi="Arial" w:cs="Arial"/>
          <w:color w:val="000000"/>
          <w:sz w:val="23"/>
          <w:szCs w:val="23"/>
          <w:lang w:eastAsia="zh-TW"/>
        </w:rPr>
        <w:t xml:space="preserve"> </w:t>
      </w:r>
      <w:r w:rsidRPr="002128FC">
        <w:rPr>
          <w:rFonts w:ascii="Arial" w:eastAsia="Times New Roman" w:hAnsi="Arial" w:cs="Arial"/>
          <w:color w:val="000000"/>
          <w:sz w:val="23"/>
          <w:szCs w:val="23"/>
          <w:lang w:eastAsia="zh-TW"/>
        </w:rPr>
        <w:t xml:space="preserve">is a national priority and I have done all I can in this case to bring it to a successful conclusion. </w:t>
      </w:r>
    </w:p>
    <w:p w14:paraId="7A5C4C6D"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41ECEA9B"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What I have learned in this case is the importance of maintaining contact with victims and witnesses during the course of an investigation. As police Officers we sometimes lose sight of how impactive agreeing to attend court is and I now understand how critical it is to support people through this process. </w:t>
      </w:r>
    </w:p>
    <w:p w14:paraId="38F123A3"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15F0EA33" w14:textId="160D5296" w:rsidR="002128FC" w:rsidRPr="002128FC" w:rsidRDefault="00245343" w:rsidP="002128FC">
      <w:pPr>
        <w:autoSpaceDE w:val="0"/>
        <w:autoSpaceDN w:val="0"/>
        <w:adjustRightInd w:val="0"/>
        <w:spacing w:after="0" w:line="240" w:lineRule="auto"/>
        <w:rPr>
          <w:rFonts w:ascii="Arial" w:eastAsia="Times New Roman" w:hAnsi="Arial" w:cs="Arial"/>
          <w:color w:val="000000"/>
          <w:sz w:val="23"/>
          <w:szCs w:val="23"/>
          <w:lang w:eastAsia="zh-TW"/>
        </w:rPr>
      </w:pPr>
      <w:r>
        <w:rPr>
          <w:rFonts w:ascii="Arial" w:eastAsia="Times New Roman" w:hAnsi="Arial" w:cs="Arial"/>
          <w:color w:val="000000"/>
          <w:sz w:val="23"/>
          <w:szCs w:val="23"/>
          <w:lang w:eastAsia="zh-TW"/>
        </w:rPr>
        <w:t>Word count, 1446</w:t>
      </w:r>
      <w:r w:rsidR="000705B1">
        <w:rPr>
          <w:rFonts w:ascii="Arial" w:eastAsia="Times New Roman" w:hAnsi="Arial" w:cs="Arial"/>
          <w:color w:val="000000"/>
          <w:sz w:val="23"/>
          <w:szCs w:val="23"/>
          <w:lang w:eastAsia="zh-TW"/>
        </w:rPr>
        <w:t>.</w:t>
      </w:r>
    </w:p>
    <w:p w14:paraId="56557307" w14:textId="77777777" w:rsidR="002128FC" w:rsidRPr="002128FC" w:rsidRDefault="002128FC" w:rsidP="002128FC">
      <w:pPr>
        <w:autoSpaceDE w:val="0"/>
        <w:autoSpaceDN w:val="0"/>
        <w:adjustRightInd w:val="0"/>
        <w:spacing w:after="0" w:line="240" w:lineRule="auto"/>
        <w:rPr>
          <w:rFonts w:ascii="Arial" w:eastAsia="Times New Roman" w:hAnsi="Arial" w:cs="Arial"/>
          <w:color w:val="000000"/>
          <w:sz w:val="23"/>
          <w:szCs w:val="23"/>
          <w:lang w:eastAsia="zh-TW"/>
        </w:rPr>
      </w:pPr>
    </w:p>
    <w:p w14:paraId="272ABED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6E155E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DAA7AC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036078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6AA484D" w14:textId="0CAA4C98"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DA4707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87B4B70"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t>Task 4</w:t>
      </w:r>
    </w:p>
    <w:p w14:paraId="3D09E91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0401CA7" w14:textId="77777777" w:rsidR="002128FC" w:rsidRPr="002128FC" w:rsidRDefault="002128FC" w:rsidP="002128FC">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2128FC">
        <w:rPr>
          <w:rFonts w:ascii="Arial" w:eastAsia="Times New Roman" w:hAnsi="Arial" w:cs="Arial"/>
          <w:b/>
          <w:sz w:val="24"/>
          <w:szCs w:val="24"/>
          <w:lang w:eastAsia="en-GB"/>
        </w:rPr>
        <w:t xml:space="preserve">Relevant areas of the National Policing Curriculum: </w:t>
      </w:r>
    </w:p>
    <w:p w14:paraId="769811D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 xml:space="preserve">Decision making and discretion, Conducting Investigations and Criminal Justice (Managing offenders) </w:t>
      </w:r>
    </w:p>
    <w:p w14:paraId="42F0BFB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highlight w:val="yellow"/>
          <w:lang w:eastAsia="en-GB"/>
        </w:rPr>
      </w:pPr>
    </w:p>
    <w:p w14:paraId="28F7B74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You must choose </w:t>
      </w:r>
      <w:r w:rsidRPr="002128FC">
        <w:rPr>
          <w:rFonts w:ascii="Arial" w:eastAsia="Times New Roman" w:hAnsi="Arial" w:cs="Arial"/>
          <w:b/>
          <w:color w:val="000000"/>
          <w:sz w:val="24"/>
          <w:szCs w:val="24"/>
          <w:u w:val="single"/>
          <w:lang w:eastAsia="en-GB"/>
        </w:rPr>
        <w:t>a policing incident</w:t>
      </w:r>
      <w:r w:rsidRPr="002128FC">
        <w:rPr>
          <w:rFonts w:ascii="Arial" w:eastAsia="Times New Roman" w:hAnsi="Arial" w:cs="Arial"/>
          <w:b/>
          <w:color w:val="000000"/>
          <w:sz w:val="24"/>
          <w:szCs w:val="24"/>
          <w:lang w:eastAsia="en-GB"/>
        </w:rPr>
        <w:t xml:space="preserve"> </w:t>
      </w:r>
      <w:r w:rsidRPr="002128FC">
        <w:rPr>
          <w:rFonts w:ascii="Arial" w:eastAsia="Times New Roman" w:hAnsi="Arial" w:cs="Arial"/>
          <w:color w:val="000000"/>
          <w:sz w:val="24"/>
          <w:szCs w:val="24"/>
          <w:lang w:eastAsia="en-GB"/>
        </w:rPr>
        <w:t>in which you played a significant role with an offender/service</w:t>
      </w:r>
      <w:r w:rsidRPr="002128FC">
        <w:rPr>
          <w:rFonts w:ascii="Arial" w:eastAsia="Times New Roman" w:hAnsi="Arial" w:cs="Arial"/>
          <w:b/>
          <w:color w:val="000000"/>
          <w:sz w:val="24"/>
          <w:szCs w:val="24"/>
          <w:lang w:eastAsia="en-GB"/>
        </w:rPr>
        <w:t xml:space="preserve"> </w:t>
      </w:r>
      <w:r w:rsidRPr="002128FC">
        <w:rPr>
          <w:rFonts w:ascii="Arial" w:eastAsia="Times New Roman" w:hAnsi="Arial" w:cs="Arial"/>
          <w:color w:val="000000"/>
          <w:sz w:val="24"/>
          <w:szCs w:val="24"/>
          <w:lang w:eastAsia="en-GB"/>
        </w:rPr>
        <w:t xml:space="preserve">user/victim and reflect on what happened. </w:t>
      </w:r>
    </w:p>
    <w:p w14:paraId="423E286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5A0F7E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128FC" w:rsidRPr="002128FC" w14:paraId="6DF9D8FF" w14:textId="77777777" w:rsidTr="00203C23">
        <w:tc>
          <w:tcPr>
            <w:tcW w:w="10188" w:type="dxa"/>
          </w:tcPr>
          <w:p w14:paraId="6B53DFEA" w14:textId="77777777" w:rsidR="002128FC" w:rsidRPr="002128FC" w:rsidRDefault="002128FC" w:rsidP="002128FC">
            <w:pPr>
              <w:widowControl w:val="0"/>
              <w:tabs>
                <w:tab w:val="left" w:pos="355"/>
              </w:tabs>
              <w:autoSpaceDE w:val="0"/>
              <w:autoSpaceDN w:val="0"/>
              <w:spacing w:after="0" w:line="240" w:lineRule="auto"/>
              <w:ind w:right="228"/>
              <w:rPr>
                <w:rFonts w:ascii="Arial" w:eastAsia="Times New Roman" w:hAnsi="Arial" w:cs="Arial"/>
                <w:color w:val="000000"/>
                <w:sz w:val="24"/>
                <w:szCs w:val="24"/>
                <w:lang w:eastAsia="en-GB"/>
              </w:rPr>
            </w:pPr>
          </w:p>
          <w:p w14:paraId="0BC2034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Give a brief description</w:t>
            </w:r>
            <w:r w:rsidRPr="002128FC">
              <w:rPr>
                <w:rFonts w:ascii="Arial" w:eastAsia="Times New Roman" w:hAnsi="Arial" w:cs="Arial"/>
                <w:color w:val="000000"/>
                <w:sz w:val="24"/>
                <w:szCs w:val="24"/>
                <w:lang w:eastAsia="en-GB"/>
              </w:rPr>
              <w:t xml:space="preserve"> of the situation including social and legislative contexts and any relevant cultural, ethnicity and language issues. </w:t>
            </w:r>
            <w:r w:rsidRPr="002128FC">
              <w:rPr>
                <w:rFonts w:ascii="Arial" w:eastAsia="Times New Roman" w:hAnsi="Arial" w:cs="Arial"/>
                <w:b/>
                <w:bCs/>
                <w:color w:val="000000"/>
                <w:sz w:val="24"/>
                <w:szCs w:val="24"/>
                <w:lang w:eastAsia="en-GB"/>
              </w:rPr>
              <w:t>Reflect</w:t>
            </w:r>
            <w:r w:rsidRPr="002128FC">
              <w:rPr>
                <w:rFonts w:ascii="Arial" w:eastAsia="Times New Roman" w:hAnsi="Arial" w:cs="Arial"/>
                <w:color w:val="000000"/>
                <w:sz w:val="24"/>
                <w:szCs w:val="24"/>
                <w:lang w:eastAsia="en-GB"/>
              </w:rPr>
              <w:t xml:space="preserve"> on how you applied the National Decision Model (NDM) to assist in resolving this incident. </w:t>
            </w:r>
            <w:r w:rsidRPr="002128FC">
              <w:rPr>
                <w:rFonts w:ascii="Arial" w:eastAsia="Times New Roman" w:hAnsi="Arial" w:cs="Arial"/>
                <w:b/>
                <w:bCs/>
                <w:color w:val="000000"/>
                <w:sz w:val="24"/>
                <w:szCs w:val="24"/>
                <w:lang w:eastAsia="en-GB"/>
              </w:rPr>
              <w:t>Consider</w:t>
            </w:r>
            <w:r w:rsidRPr="002128FC">
              <w:rPr>
                <w:rFonts w:ascii="Arial" w:eastAsia="Times New Roman" w:hAnsi="Arial" w:cs="Arial"/>
                <w:color w:val="000000"/>
                <w:sz w:val="24"/>
                <w:szCs w:val="24"/>
                <w:lang w:eastAsia="en-GB"/>
              </w:rPr>
              <w:t xml:space="preserve"> the role of discretion in the decision-making process. </w:t>
            </w:r>
          </w:p>
          <w:p w14:paraId="2D048A9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245ADD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Explain</w:t>
            </w:r>
            <w:r w:rsidRPr="002128FC">
              <w:rPr>
                <w:rFonts w:ascii="Arial" w:eastAsia="Times New Roman" w:hAnsi="Arial" w:cs="Arial"/>
                <w:color w:val="000000"/>
                <w:sz w:val="24"/>
                <w:szCs w:val="24"/>
                <w:lang w:eastAsia="en-GB"/>
              </w:rPr>
              <w:t xml:space="preserve"> your responsibilities with regards to the provision of the CPIA when conducting this investigation including when managing the offender and suspects and recording and retaining significant information.</w:t>
            </w:r>
          </w:p>
          <w:p w14:paraId="662B6CB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AF6B79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
                <w:bCs/>
                <w:color w:val="000000"/>
                <w:sz w:val="24"/>
                <w:szCs w:val="24"/>
                <w:lang w:eastAsia="en-GB"/>
              </w:rPr>
              <w:t>Illustrate</w:t>
            </w:r>
            <w:r w:rsidRPr="002128FC">
              <w:rPr>
                <w:rFonts w:ascii="Arial" w:eastAsia="Times New Roman" w:hAnsi="Arial" w:cs="Arial"/>
                <w:color w:val="000000"/>
                <w:sz w:val="24"/>
                <w:szCs w:val="24"/>
                <w:lang w:eastAsia="en-GB"/>
              </w:rPr>
              <w:t xml:space="preserve"> how policing values were engaged particularly through an </w:t>
            </w:r>
            <w:r w:rsidRPr="002128FC">
              <w:rPr>
                <w:rFonts w:ascii="Arial" w:eastAsia="Times New Roman" w:hAnsi="Arial" w:cs="Arial"/>
                <w:b/>
                <w:bCs/>
                <w:color w:val="000000"/>
                <w:sz w:val="24"/>
                <w:szCs w:val="24"/>
                <w:lang w:eastAsia="en-GB"/>
              </w:rPr>
              <w:t>analysis</w:t>
            </w:r>
            <w:r w:rsidRPr="002128FC">
              <w:rPr>
                <w:rFonts w:ascii="Arial" w:eastAsia="Times New Roman" w:hAnsi="Arial" w:cs="Arial"/>
                <w:color w:val="000000"/>
                <w:sz w:val="24"/>
                <w:szCs w:val="24"/>
                <w:lang w:eastAsia="en-GB"/>
              </w:rPr>
              <w:t xml:space="preserve"> of the potential impact of bias on the decision-making process.</w:t>
            </w:r>
          </w:p>
          <w:p w14:paraId="55EE1982"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2A55818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D56975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1500 words </w:t>
            </w:r>
            <w:r w:rsidRPr="002128FC">
              <w:rPr>
                <w:rFonts w:ascii="Arial" w:eastAsia="Times New Roman" w:hAnsi="Arial" w:cs="Arial"/>
                <w:i/>
                <w:iCs/>
                <w:color w:val="000000"/>
                <w:sz w:val="24"/>
                <w:szCs w:val="24"/>
                <w:lang w:eastAsia="en-GB"/>
              </w:rPr>
              <w:t>(+/- 10%: include your actual word count at the end of each section)</w:t>
            </w:r>
          </w:p>
        </w:tc>
      </w:tr>
    </w:tbl>
    <w:p w14:paraId="2506A56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B041027" w14:textId="2F198866" w:rsid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ANSWER:</w:t>
      </w:r>
    </w:p>
    <w:p w14:paraId="019277DE" w14:textId="77777777" w:rsidR="00EC6512" w:rsidRPr="002128FC" w:rsidRDefault="00EC6512"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5EC5055" w14:textId="774C5FC2" w:rsidR="002128FC" w:rsidRDefault="00BE78B8"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National </w:t>
      </w:r>
      <w:r w:rsidR="00E65DBE">
        <w:rPr>
          <w:rFonts w:ascii="Arial" w:eastAsia="Times New Roman" w:hAnsi="Arial" w:cs="Arial"/>
          <w:color w:val="000000"/>
          <w:sz w:val="24"/>
          <w:szCs w:val="24"/>
          <w:lang w:eastAsia="en-GB"/>
        </w:rPr>
        <w:t>Decision-Making</w:t>
      </w:r>
      <w:r>
        <w:rPr>
          <w:rFonts w:ascii="Arial" w:eastAsia="Times New Roman" w:hAnsi="Arial" w:cs="Arial"/>
          <w:color w:val="000000"/>
          <w:sz w:val="24"/>
          <w:szCs w:val="24"/>
          <w:lang w:eastAsia="en-GB"/>
        </w:rPr>
        <w:t xml:space="preserve"> Model is used nationally by all forces</w:t>
      </w:r>
      <w:r w:rsidR="00C9059A">
        <w:rPr>
          <w:rFonts w:ascii="Arial" w:eastAsia="Times New Roman" w:hAnsi="Arial" w:cs="Arial"/>
          <w:color w:val="000000"/>
          <w:sz w:val="24"/>
          <w:szCs w:val="24"/>
          <w:lang w:eastAsia="en-GB"/>
        </w:rPr>
        <w:t xml:space="preserve"> and officers</w:t>
      </w:r>
      <w:r>
        <w:rPr>
          <w:rFonts w:ascii="Arial" w:eastAsia="Times New Roman" w:hAnsi="Arial" w:cs="Arial"/>
          <w:color w:val="000000"/>
          <w:sz w:val="24"/>
          <w:szCs w:val="24"/>
          <w:lang w:eastAsia="en-GB"/>
        </w:rPr>
        <w:t xml:space="preserve"> in the UK. It can be used for spontaneous </w:t>
      </w:r>
      <w:r w:rsidR="00E65DBE">
        <w:rPr>
          <w:rFonts w:ascii="Arial" w:eastAsia="Times New Roman" w:hAnsi="Arial" w:cs="Arial"/>
          <w:color w:val="000000"/>
          <w:sz w:val="24"/>
          <w:szCs w:val="24"/>
          <w:lang w:eastAsia="en-GB"/>
        </w:rPr>
        <w:t xml:space="preserve">incidents, or planned incidents or operations. </w:t>
      </w:r>
      <w:r w:rsidR="00E74288">
        <w:rPr>
          <w:rFonts w:ascii="Arial" w:eastAsia="Times New Roman" w:hAnsi="Arial" w:cs="Arial"/>
          <w:color w:val="000000"/>
          <w:sz w:val="24"/>
          <w:szCs w:val="24"/>
          <w:lang w:eastAsia="en-GB"/>
        </w:rPr>
        <w:t>It is a model used to</w:t>
      </w:r>
      <w:r w:rsidR="009740B9">
        <w:rPr>
          <w:rFonts w:ascii="Arial" w:eastAsia="Times New Roman" w:hAnsi="Arial" w:cs="Arial"/>
          <w:color w:val="000000"/>
          <w:sz w:val="24"/>
          <w:szCs w:val="24"/>
          <w:lang w:eastAsia="en-GB"/>
        </w:rPr>
        <w:t xml:space="preserve"> plan, risk assess and develop a working strategy.</w:t>
      </w:r>
      <w:r w:rsidR="0016772B">
        <w:rPr>
          <w:rFonts w:ascii="Arial" w:eastAsia="Times New Roman" w:hAnsi="Arial" w:cs="Arial"/>
          <w:color w:val="000000"/>
          <w:sz w:val="24"/>
          <w:szCs w:val="24"/>
          <w:lang w:eastAsia="en-GB"/>
        </w:rPr>
        <w:t xml:space="preserve"> It is a method used by officers to structure </w:t>
      </w:r>
      <w:r w:rsidR="005E38FC">
        <w:rPr>
          <w:rFonts w:ascii="Arial" w:eastAsia="Times New Roman" w:hAnsi="Arial" w:cs="Arial"/>
          <w:color w:val="000000"/>
          <w:sz w:val="24"/>
          <w:szCs w:val="24"/>
          <w:lang w:eastAsia="en-GB"/>
        </w:rPr>
        <w:t>and rationale of what they did.</w:t>
      </w:r>
      <w:r w:rsidR="009740B9">
        <w:rPr>
          <w:rFonts w:ascii="Arial" w:eastAsia="Times New Roman" w:hAnsi="Arial" w:cs="Arial"/>
          <w:color w:val="000000"/>
          <w:sz w:val="24"/>
          <w:szCs w:val="24"/>
          <w:lang w:eastAsia="en-GB"/>
        </w:rPr>
        <w:t xml:space="preserve"> </w:t>
      </w:r>
      <w:r w:rsidR="00451A56">
        <w:rPr>
          <w:rFonts w:ascii="Arial" w:eastAsia="Times New Roman" w:hAnsi="Arial" w:cs="Arial"/>
          <w:color w:val="000000"/>
          <w:sz w:val="24"/>
          <w:szCs w:val="24"/>
          <w:lang w:eastAsia="en-GB"/>
        </w:rPr>
        <w:t xml:space="preserve">It is broken down into </w:t>
      </w:r>
      <w:r w:rsidR="001712C3">
        <w:rPr>
          <w:rFonts w:ascii="Arial" w:eastAsia="Times New Roman" w:hAnsi="Arial" w:cs="Arial"/>
          <w:color w:val="000000"/>
          <w:sz w:val="24"/>
          <w:szCs w:val="24"/>
          <w:lang w:eastAsia="en-GB"/>
        </w:rPr>
        <w:t>six</w:t>
      </w:r>
      <w:r w:rsidR="00451A56">
        <w:rPr>
          <w:rFonts w:ascii="Arial" w:eastAsia="Times New Roman" w:hAnsi="Arial" w:cs="Arial"/>
          <w:color w:val="000000"/>
          <w:sz w:val="24"/>
          <w:szCs w:val="24"/>
          <w:lang w:eastAsia="en-GB"/>
        </w:rPr>
        <w:t xml:space="preserve"> section and they are as follows – </w:t>
      </w:r>
    </w:p>
    <w:p w14:paraId="53D126C8" w14:textId="5BD724EC" w:rsidR="00D6019D" w:rsidRDefault="00D6019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1 – Code of ethics</w:t>
      </w:r>
    </w:p>
    <w:p w14:paraId="34D5C85A" w14:textId="716CD6C7" w:rsidR="00451A56" w:rsidRDefault="00D6019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w:t>
      </w:r>
      <w:r w:rsidR="00451A56">
        <w:rPr>
          <w:rFonts w:ascii="Arial" w:eastAsia="Times New Roman" w:hAnsi="Arial" w:cs="Arial"/>
          <w:color w:val="000000"/>
          <w:sz w:val="24"/>
          <w:szCs w:val="24"/>
          <w:lang w:eastAsia="en-GB"/>
        </w:rPr>
        <w:t xml:space="preserve"> – Gather information and intelligence</w:t>
      </w:r>
    </w:p>
    <w:p w14:paraId="0558B4A3" w14:textId="66CDAF92" w:rsidR="00451A56" w:rsidRDefault="00D6019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w:t>
      </w:r>
      <w:r w:rsidR="00451A56">
        <w:rPr>
          <w:rFonts w:ascii="Arial" w:eastAsia="Times New Roman" w:hAnsi="Arial" w:cs="Arial"/>
          <w:color w:val="000000"/>
          <w:sz w:val="24"/>
          <w:szCs w:val="24"/>
          <w:lang w:eastAsia="en-GB"/>
        </w:rPr>
        <w:t xml:space="preserve"> – Assess the threat and risk and develop a working strategy</w:t>
      </w:r>
    </w:p>
    <w:p w14:paraId="7CB3D814" w14:textId="4643C6EC" w:rsidR="00451A56" w:rsidRDefault="00D6019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4</w:t>
      </w:r>
      <w:r w:rsidR="00451A56">
        <w:rPr>
          <w:rFonts w:ascii="Arial" w:eastAsia="Times New Roman" w:hAnsi="Arial" w:cs="Arial"/>
          <w:color w:val="000000"/>
          <w:sz w:val="24"/>
          <w:szCs w:val="24"/>
          <w:lang w:eastAsia="en-GB"/>
        </w:rPr>
        <w:t xml:space="preserve"> – Consider powers and policy</w:t>
      </w:r>
    </w:p>
    <w:p w14:paraId="56FC6500" w14:textId="0FC86603" w:rsidR="004D60C2" w:rsidRDefault="00D6019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5</w:t>
      </w:r>
      <w:r w:rsidR="004D60C2">
        <w:rPr>
          <w:rFonts w:ascii="Arial" w:eastAsia="Times New Roman" w:hAnsi="Arial" w:cs="Arial"/>
          <w:color w:val="000000"/>
          <w:sz w:val="24"/>
          <w:szCs w:val="24"/>
          <w:lang w:eastAsia="en-GB"/>
        </w:rPr>
        <w:t xml:space="preserve"> – Identify options and contingencies </w:t>
      </w:r>
    </w:p>
    <w:p w14:paraId="0E17D357" w14:textId="554D23AC" w:rsidR="004D60C2" w:rsidRDefault="00D6019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6</w:t>
      </w:r>
      <w:r w:rsidR="004D60C2">
        <w:rPr>
          <w:rFonts w:ascii="Arial" w:eastAsia="Times New Roman" w:hAnsi="Arial" w:cs="Arial"/>
          <w:color w:val="000000"/>
          <w:sz w:val="24"/>
          <w:szCs w:val="24"/>
          <w:lang w:eastAsia="en-GB"/>
        </w:rPr>
        <w:t xml:space="preserve"> – Take action and review.</w:t>
      </w:r>
    </w:p>
    <w:p w14:paraId="15A7692C" w14:textId="29191A06" w:rsidR="00451A56" w:rsidRDefault="00451A56"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90D9228" w14:textId="6875AAB6" w:rsidR="005E18D3" w:rsidRDefault="00D43F61"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During this essay I will be talking about a policing incident that I was involved with during the course of my duty. I will </w:t>
      </w:r>
      <w:r w:rsidR="00E6199C">
        <w:rPr>
          <w:rFonts w:ascii="Arial" w:eastAsia="Times New Roman" w:hAnsi="Arial" w:cs="Arial"/>
          <w:color w:val="000000"/>
          <w:sz w:val="24"/>
          <w:szCs w:val="24"/>
          <w:lang w:eastAsia="en-GB"/>
        </w:rPr>
        <w:t xml:space="preserve">give a brief description of the situation including social and legislative </w:t>
      </w:r>
      <w:r w:rsidR="005E18D3">
        <w:rPr>
          <w:rFonts w:ascii="Arial" w:eastAsia="Times New Roman" w:hAnsi="Arial" w:cs="Arial"/>
          <w:color w:val="000000"/>
          <w:sz w:val="24"/>
          <w:szCs w:val="24"/>
          <w:lang w:eastAsia="en-GB"/>
        </w:rPr>
        <w:t xml:space="preserve">contexts and reflect on how I applied the National Decision-Making Model to resolve the situation. </w:t>
      </w:r>
    </w:p>
    <w:p w14:paraId="00C20A80" w14:textId="192172DA" w:rsidR="00EC6512" w:rsidRDefault="008C767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 will also explain my responsibilities with regards to the provision of the CPIA when conducting this investigation</w:t>
      </w:r>
      <w:r w:rsidR="00EC6512">
        <w:rPr>
          <w:rFonts w:ascii="Arial" w:eastAsia="Times New Roman" w:hAnsi="Arial" w:cs="Arial"/>
          <w:color w:val="000000"/>
          <w:sz w:val="24"/>
          <w:szCs w:val="24"/>
          <w:lang w:eastAsia="en-GB"/>
        </w:rPr>
        <w:t xml:space="preserve">, including when managing the offender and recording and retaining significant information. </w:t>
      </w:r>
    </w:p>
    <w:p w14:paraId="333FC899" w14:textId="3C0677A3" w:rsidR="0086683F" w:rsidRDefault="0086683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 will also illustrate how policing values were engaged through an analysis of the potential impact of bias on the decision-making process. </w:t>
      </w:r>
    </w:p>
    <w:p w14:paraId="32D9B8AB" w14:textId="5F287397" w:rsidR="0086683F" w:rsidRDefault="0086683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C67FAE7" w14:textId="77777777" w:rsidR="00F16EBE" w:rsidRPr="002128FC" w:rsidRDefault="00F16EBE" w:rsidP="00F16EBE">
      <w:pPr>
        <w:autoSpaceDE w:val="0"/>
        <w:autoSpaceDN w:val="0"/>
        <w:adjustRightInd w:val="0"/>
        <w:spacing w:after="0" w:line="240" w:lineRule="auto"/>
        <w:rPr>
          <w:rFonts w:ascii="Arial" w:eastAsia="Times New Roman" w:hAnsi="Arial" w:cs="Arial"/>
          <w:color w:val="000000"/>
          <w:sz w:val="23"/>
          <w:szCs w:val="23"/>
          <w:lang w:eastAsia="zh-TW"/>
        </w:rPr>
      </w:pPr>
      <w:r w:rsidRPr="002128FC">
        <w:rPr>
          <w:rFonts w:ascii="Arial" w:eastAsia="Times New Roman" w:hAnsi="Arial" w:cs="Arial"/>
          <w:color w:val="000000"/>
          <w:sz w:val="23"/>
          <w:szCs w:val="23"/>
          <w:lang w:eastAsia="zh-TW"/>
        </w:rPr>
        <w:t xml:space="preserve">This essay will be supported with academic research and my reflection will be completed using Gibbs’ Model of Reflection (MindTools, 2016). </w:t>
      </w:r>
    </w:p>
    <w:p w14:paraId="2DE75DB8" w14:textId="1C11499C" w:rsidR="0086683F" w:rsidRDefault="0086683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C0DD6DF" w14:textId="77777777" w:rsidR="00B3633C" w:rsidRDefault="008108FB"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incident I shall be referring to</w:t>
      </w:r>
      <w:r w:rsidR="00B3633C">
        <w:rPr>
          <w:rFonts w:ascii="Arial" w:eastAsia="Times New Roman" w:hAnsi="Arial" w:cs="Arial"/>
          <w:color w:val="000000"/>
          <w:sz w:val="24"/>
          <w:szCs w:val="24"/>
          <w:lang w:eastAsia="en-GB"/>
        </w:rPr>
        <w:t xml:space="preserve">, concerns </w:t>
      </w:r>
      <w:r w:rsidR="008865DF">
        <w:rPr>
          <w:rFonts w:ascii="Arial" w:eastAsia="Times New Roman" w:hAnsi="Arial" w:cs="Arial"/>
          <w:color w:val="000000"/>
          <w:sz w:val="24"/>
          <w:szCs w:val="24"/>
          <w:lang w:eastAsia="en-GB"/>
        </w:rPr>
        <w:t xml:space="preserve">a male found to be in possession of a </w:t>
      </w:r>
      <w:r w:rsidR="00603D9A">
        <w:rPr>
          <w:rFonts w:ascii="Arial" w:eastAsia="Times New Roman" w:hAnsi="Arial" w:cs="Arial"/>
          <w:color w:val="000000"/>
          <w:sz w:val="24"/>
          <w:szCs w:val="24"/>
          <w:lang w:eastAsia="en-GB"/>
        </w:rPr>
        <w:t xml:space="preserve">Class B </w:t>
      </w:r>
      <w:r w:rsidR="008865DF">
        <w:rPr>
          <w:rFonts w:ascii="Arial" w:eastAsia="Times New Roman" w:hAnsi="Arial" w:cs="Arial"/>
          <w:color w:val="000000"/>
          <w:sz w:val="24"/>
          <w:szCs w:val="24"/>
          <w:lang w:eastAsia="en-GB"/>
        </w:rPr>
        <w:t>controlled drug, namely Cannabis.</w:t>
      </w:r>
      <w:r w:rsidR="00F75709">
        <w:rPr>
          <w:rFonts w:ascii="Arial" w:eastAsia="Times New Roman" w:hAnsi="Arial" w:cs="Arial"/>
          <w:color w:val="000000"/>
          <w:sz w:val="24"/>
          <w:szCs w:val="24"/>
          <w:lang w:eastAsia="en-GB"/>
        </w:rPr>
        <w:t xml:space="preserve"> </w:t>
      </w:r>
    </w:p>
    <w:p w14:paraId="3FE6C2C4" w14:textId="77777777" w:rsidR="00B3633C" w:rsidRDefault="00B3633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C8DFF72" w14:textId="59F8FBF5" w:rsidR="007411D2" w:rsidRDefault="00D41601"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At approximately 20:30 hours when I was working an afternoon</w:t>
      </w:r>
      <w:r w:rsidR="00B43622">
        <w:rPr>
          <w:rFonts w:ascii="Arial" w:eastAsia="Times New Roman" w:hAnsi="Arial" w:cs="Arial"/>
          <w:color w:val="000000"/>
          <w:sz w:val="24"/>
          <w:szCs w:val="24"/>
          <w:lang w:eastAsia="en-GB"/>
        </w:rPr>
        <w:t xml:space="preserve"> shift</w:t>
      </w:r>
      <w:r>
        <w:rPr>
          <w:rFonts w:ascii="Arial" w:eastAsia="Times New Roman" w:hAnsi="Arial" w:cs="Arial"/>
          <w:color w:val="000000"/>
          <w:sz w:val="24"/>
          <w:szCs w:val="24"/>
          <w:lang w:eastAsia="en-GB"/>
        </w:rPr>
        <w:t xml:space="preserve"> </w:t>
      </w:r>
      <w:r w:rsidR="00B43622">
        <w:rPr>
          <w:rFonts w:ascii="Arial" w:eastAsia="Times New Roman" w:hAnsi="Arial" w:cs="Arial"/>
          <w:color w:val="000000"/>
          <w:sz w:val="24"/>
          <w:szCs w:val="24"/>
          <w:lang w:eastAsia="en-GB"/>
        </w:rPr>
        <w:t>conducting mobile patrols, an observation message was passed over</w:t>
      </w:r>
      <w:r w:rsidR="00FF094B">
        <w:rPr>
          <w:rFonts w:ascii="Arial" w:eastAsia="Times New Roman" w:hAnsi="Arial" w:cs="Arial"/>
          <w:color w:val="000000"/>
          <w:sz w:val="24"/>
          <w:szCs w:val="24"/>
          <w:lang w:eastAsia="en-GB"/>
        </w:rPr>
        <w:t xml:space="preserve"> </w:t>
      </w:r>
      <w:r w:rsidR="00B43622">
        <w:rPr>
          <w:rFonts w:ascii="Arial" w:eastAsia="Times New Roman" w:hAnsi="Arial" w:cs="Arial"/>
          <w:color w:val="000000"/>
          <w:sz w:val="24"/>
          <w:szCs w:val="24"/>
          <w:lang w:eastAsia="en-GB"/>
        </w:rPr>
        <w:t xml:space="preserve">my personal </w:t>
      </w:r>
      <w:r w:rsidR="00FF094B">
        <w:rPr>
          <w:rFonts w:ascii="Arial" w:eastAsia="Times New Roman" w:hAnsi="Arial" w:cs="Arial"/>
          <w:color w:val="000000"/>
          <w:sz w:val="24"/>
          <w:szCs w:val="24"/>
          <w:lang w:eastAsia="en-GB"/>
        </w:rPr>
        <w:t>police issued radio by the control</w:t>
      </w:r>
      <w:r w:rsidR="007411D2">
        <w:rPr>
          <w:rFonts w:ascii="Arial" w:eastAsia="Times New Roman" w:hAnsi="Arial" w:cs="Arial"/>
          <w:color w:val="000000"/>
          <w:sz w:val="24"/>
          <w:szCs w:val="24"/>
          <w:lang w:eastAsia="en-GB"/>
        </w:rPr>
        <w:t xml:space="preserve"> room</w:t>
      </w:r>
      <w:r w:rsidR="00FF094B">
        <w:rPr>
          <w:rFonts w:ascii="Arial" w:eastAsia="Times New Roman" w:hAnsi="Arial" w:cs="Arial"/>
          <w:color w:val="000000"/>
          <w:sz w:val="24"/>
          <w:szCs w:val="24"/>
          <w:lang w:eastAsia="en-GB"/>
        </w:rPr>
        <w:t xml:space="preserve">, stating there </w:t>
      </w:r>
      <w:r w:rsidR="00603D9A">
        <w:rPr>
          <w:rFonts w:ascii="Arial" w:eastAsia="Times New Roman" w:hAnsi="Arial" w:cs="Arial"/>
          <w:color w:val="000000"/>
          <w:sz w:val="24"/>
          <w:szCs w:val="24"/>
          <w:lang w:eastAsia="en-GB"/>
        </w:rPr>
        <w:t>were</w:t>
      </w:r>
      <w:r w:rsidR="00FF094B">
        <w:rPr>
          <w:rFonts w:ascii="Arial" w:eastAsia="Times New Roman" w:hAnsi="Arial" w:cs="Arial"/>
          <w:color w:val="000000"/>
          <w:sz w:val="24"/>
          <w:szCs w:val="24"/>
          <w:lang w:eastAsia="en-GB"/>
        </w:rPr>
        <w:t xml:space="preserve"> 4 </w:t>
      </w:r>
      <w:r w:rsidR="0086489C">
        <w:rPr>
          <w:rFonts w:ascii="Arial" w:eastAsia="Times New Roman" w:hAnsi="Arial" w:cs="Arial"/>
          <w:color w:val="000000"/>
          <w:sz w:val="24"/>
          <w:szCs w:val="24"/>
          <w:lang w:eastAsia="en-GB"/>
        </w:rPr>
        <w:t xml:space="preserve">male individuals driving around in a blue coloured vehicle </w:t>
      </w:r>
      <w:r w:rsidR="009F3FB4">
        <w:rPr>
          <w:rFonts w:ascii="Arial" w:eastAsia="Times New Roman" w:hAnsi="Arial" w:cs="Arial"/>
          <w:color w:val="000000"/>
          <w:sz w:val="24"/>
          <w:szCs w:val="24"/>
          <w:lang w:eastAsia="en-GB"/>
        </w:rPr>
        <w:t>acting suspiciously</w:t>
      </w:r>
      <w:r w:rsidR="00603D9A">
        <w:rPr>
          <w:rFonts w:ascii="Arial" w:eastAsia="Times New Roman" w:hAnsi="Arial" w:cs="Arial"/>
          <w:color w:val="000000"/>
          <w:sz w:val="24"/>
          <w:szCs w:val="24"/>
          <w:lang w:eastAsia="en-GB"/>
        </w:rPr>
        <w:t xml:space="preserve">. The rear near side </w:t>
      </w:r>
      <w:r w:rsidR="009F3FB4">
        <w:rPr>
          <w:rFonts w:ascii="Arial" w:eastAsia="Times New Roman" w:hAnsi="Arial" w:cs="Arial"/>
          <w:color w:val="000000"/>
          <w:sz w:val="24"/>
          <w:szCs w:val="24"/>
          <w:lang w:eastAsia="en-GB"/>
        </w:rPr>
        <w:t>br</w:t>
      </w:r>
      <w:r w:rsidR="00603D9A">
        <w:rPr>
          <w:rFonts w:ascii="Arial" w:eastAsia="Times New Roman" w:hAnsi="Arial" w:cs="Arial"/>
          <w:color w:val="000000"/>
          <w:sz w:val="24"/>
          <w:szCs w:val="24"/>
          <w:lang w:eastAsia="en-GB"/>
        </w:rPr>
        <w:t>ake</w:t>
      </w:r>
      <w:r w:rsidR="009F3FB4">
        <w:rPr>
          <w:rFonts w:ascii="Arial" w:eastAsia="Times New Roman" w:hAnsi="Arial" w:cs="Arial"/>
          <w:color w:val="000000"/>
          <w:sz w:val="24"/>
          <w:szCs w:val="24"/>
          <w:lang w:eastAsia="en-GB"/>
        </w:rPr>
        <w:t xml:space="preserve"> light </w:t>
      </w:r>
      <w:r w:rsidR="00603D9A">
        <w:rPr>
          <w:rFonts w:ascii="Arial" w:eastAsia="Times New Roman" w:hAnsi="Arial" w:cs="Arial"/>
          <w:color w:val="000000"/>
          <w:sz w:val="24"/>
          <w:szCs w:val="24"/>
          <w:lang w:eastAsia="en-GB"/>
        </w:rPr>
        <w:t>was not illuminated</w:t>
      </w:r>
      <w:r w:rsidR="003F0AD4">
        <w:rPr>
          <w:rFonts w:ascii="Arial" w:eastAsia="Times New Roman" w:hAnsi="Arial" w:cs="Arial"/>
          <w:color w:val="000000"/>
          <w:sz w:val="24"/>
          <w:szCs w:val="24"/>
          <w:lang w:eastAsia="en-GB"/>
        </w:rPr>
        <w:t xml:space="preserve">, however no other details of the vehicle </w:t>
      </w:r>
      <w:r w:rsidR="00DD3327">
        <w:rPr>
          <w:rFonts w:ascii="Arial" w:eastAsia="Times New Roman" w:hAnsi="Arial" w:cs="Arial"/>
          <w:color w:val="000000"/>
          <w:sz w:val="24"/>
          <w:szCs w:val="24"/>
          <w:lang w:eastAsia="en-GB"/>
        </w:rPr>
        <w:t>were</w:t>
      </w:r>
      <w:r w:rsidR="003F0AD4">
        <w:rPr>
          <w:rFonts w:ascii="Arial" w:eastAsia="Times New Roman" w:hAnsi="Arial" w:cs="Arial"/>
          <w:color w:val="000000"/>
          <w:sz w:val="24"/>
          <w:szCs w:val="24"/>
          <w:lang w:eastAsia="en-GB"/>
        </w:rPr>
        <w:t xml:space="preserve"> known at that time</w:t>
      </w:r>
      <w:r w:rsidR="002841A4">
        <w:rPr>
          <w:rFonts w:ascii="Arial" w:eastAsia="Times New Roman" w:hAnsi="Arial" w:cs="Arial"/>
          <w:color w:val="000000"/>
          <w:sz w:val="24"/>
          <w:szCs w:val="24"/>
          <w:lang w:eastAsia="en-GB"/>
        </w:rPr>
        <w:t xml:space="preserve">. The last known location of the vehicle was not far away from my current location, so I conducted an area search. </w:t>
      </w:r>
    </w:p>
    <w:p w14:paraId="5E41A968" w14:textId="2D602591" w:rsidR="00F16EBE" w:rsidRDefault="002841A4"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 short time </w:t>
      </w:r>
      <w:r w:rsidR="00603D9A">
        <w:rPr>
          <w:rFonts w:ascii="Arial" w:eastAsia="Times New Roman" w:hAnsi="Arial" w:cs="Arial"/>
          <w:color w:val="000000"/>
          <w:sz w:val="24"/>
          <w:szCs w:val="24"/>
          <w:lang w:eastAsia="en-GB"/>
        </w:rPr>
        <w:t>later</w:t>
      </w:r>
      <w:r>
        <w:rPr>
          <w:rFonts w:ascii="Arial" w:eastAsia="Times New Roman" w:hAnsi="Arial" w:cs="Arial"/>
          <w:color w:val="000000"/>
          <w:sz w:val="24"/>
          <w:szCs w:val="24"/>
          <w:lang w:eastAsia="en-GB"/>
        </w:rPr>
        <w:t>, a vehicle matching the description pulled out in</w:t>
      </w:r>
      <w:r w:rsidR="00713408">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front of me travelling down the vall</w:t>
      </w:r>
      <w:r w:rsidR="00713408">
        <w:rPr>
          <w:rFonts w:ascii="Arial" w:eastAsia="Times New Roman" w:hAnsi="Arial" w:cs="Arial"/>
          <w:color w:val="000000"/>
          <w:sz w:val="24"/>
          <w:szCs w:val="24"/>
          <w:lang w:eastAsia="en-GB"/>
        </w:rPr>
        <w:t>e</w:t>
      </w:r>
      <w:r>
        <w:rPr>
          <w:rFonts w:ascii="Arial" w:eastAsia="Times New Roman" w:hAnsi="Arial" w:cs="Arial"/>
          <w:color w:val="000000"/>
          <w:sz w:val="24"/>
          <w:szCs w:val="24"/>
          <w:lang w:eastAsia="en-GB"/>
        </w:rPr>
        <w:t>y</w:t>
      </w:r>
      <w:r w:rsidR="00603D9A">
        <w:rPr>
          <w:rFonts w:ascii="Arial" w:eastAsia="Times New Roman" w:hAnsi="Arial" w:cs="Arial"/>
          <w:color w:val="000000"/>
          <w:sz w:val="24"/>
          <w:szCs w:val="24"/>
          <w:lang w:eastAsia="en-GB"/>
        </w:rPr>
        <w:t xml:space="preserve"> away from me</w:t>
      </w:r>
      <w:r>
        <w:rPr>
          <w:rFonts w:ascii="Arial" w:eastAsia="Times New Roman" w:hAnsi="Arial" w:cs="Arial"/>
          <w:color w:val="000000"/>
          <w:sz w:val="24"/>
          <w:szCs w:val="24"/>
          <w:lang w:eastAsia="en-GB"/>
        </w:rPr>
        <w:t xml:space="preserve">. </w:t>
      </w:r>
      <w:r w:rsidR="003F0AD4">
        <w:rPr>
          <w:rFonts w:ascii="Arial" w:eastAsia="Times New Roman" w:hAnsi="Arial" w:cs="Arial"/>
          <w:color w:val="000000"/>
          <w:sz w:val="24"/>
          <w:szCs w:val="24"/>
          <w:lang w:eastAsia="en-GB"/>
        </w:rPr>
        <w:t xml:space="preserve"> </w:t>
      </w:r>
    </w:p>
    <w:p w14:paraId="1FC76314" w14:textId="3C3DB7E3" w:rsidR="00510395" w:rsidRDefault="00510395"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Upon sighting the </w:t>
      </w:r>
      <w:r w:rsidR="007A774D">
        <w:rPr>
          <w:rFonts w:ascii="Arial" w:eastAsia="Times New Roman" w:hAnsi="Arial" w:cs="Arial"/>
          <w:color w:val="000000"/>
          <w:sz w:val="24"/>
          <w:szCs w:val="24"/>
          <w:lang w:eastAsia="en-GB"/>
        </w:rPr>
        <w:t>vehicle,</w:t>
      </w:r>
      <w:r>
        <w:rPr>
          <w:rFonts w:ascii="Arial" w:eastAsia="Times New Roman" w:hAnsi="Arial" w:cs="Arial"/>
          <w:color w:val="000000"/>
          <w:sz w:val="24"/>
          <w:szCs w:val="24"/>
          <w:lang w:eastAsia="en-GB"/>
        </w:rPr>
        <w:t xml:space="preserve"> I </w:t>
      </w:r>
      <w:r w:rsidR="00724333">
        <w:rPr>
          <w:rFonts w:ascii="Arial" w:eastAsia="Times New Roman" w:hAnsi="Arial" w:cs="Arial"/>
          <w:color w:val="000000"/>
          <w:sz w:val="24"/>
          <w:szCs w:val="24"/>
          <w:lang w:eastAsia="en-GB"/>
        </w:rPr>
        <w:t xml:space="preserve">utilised the </w:t>
      </w:r>
      <w:r w:rsidR="00DD3327">
        <w:rPr>
          <w:rFonts w:ascii="Arial" w:eastAsia="Times New Roman" w:hAnsi="Arial" w:cs="Arial"/>
          <w:color w:val="000000"/>
          <w:sz w:val="24"/>
          <w:szCs w:val="24"/>
          <w:lang w:eastAsia="en-GB"/>
        </w:rPr>
        <w:t>decision-making</w:t>
      </w:r>
      <w:r w:rsidR="00724333">
        <w:rPr>
          <w:rFonts w:ascii="Arial" w:eastAsia="Times New Roman" w:hAnsi="Arial" w:cs="Arial"/>
          <w:color w:val="000000"/>
          <w:sz w:val="24"/>
          <w:szCs w:val="24"/>
          <w:lang w:eastAsia="en-GB"/>
        </w:rPr>
        <w:t xml:space="preserve"> model and planned my next course of action. </w:t>
      </w:r>
      <w:r w:rsidR="007411D2">
        <w:rPr>
          <w:rFonts w:ascii="Arial" w:eastAsia="Times New Roman" w:hAnsi="Arial" w:cs="Arial"/>
          <w:color w:val="000000"/>
          <w:sz w:val="24"/>
          <w:szCs w:val="24"/>
          <w:lang w:eastAsia="en-GB"/>
        </w:rPr>
        <w:t>T</w:t>
      </w:r>
      <w:r w:rsidR="004F196F">
        <w:rPr>
          <w:rFonts w:ascii="Arial" w:eastAsia="Times New Roman" w:hAnsi="Arial" w:cs="Arial"/>
          <w:color w:val="000000"/>
          <w:sz w:val="24"/>
          <w:szCs w:val="24"/>
          <w:lang w:eastAsia="en-GB"/>
        </w:rPr>
        <w:t xml:space="preserve">o gather information and intelligence linked to this vehicle, </w:t>
      </w:r>
      <w:r w:rsidR="007411D2">
        <w:rPr>
          <w:rFonts w:ascii="Arial" w:eastAsia="Times New Roman" w:hAnsi="Arial" w:cs="Arial"/>
          <w:color w:val="000000"/>
          <w:sz w:val="24"/>
          <w:szCs w:val="24"/>
          <w:lang w:eastAsia="en-GB"/>
        </w:rPr>
        <w:t>I</w:t>
      </w:r>
      <w:r w:rsidR="004F196F">
        <w:rPr>
          <w:rFonts w:ascii="Arial" w:eastAsia="Times New Roman" w:hAnsi="Arial" w:cs="Arial"/>
          <w:color w:val="000000"/>
          <w:sz w:val="24"/>
          <w:szCs w:val="24"/>
          <w:lang w:eastAsia="en-GB"/>
        </w:rPr>
        <w:t xml:space="preserve"> </w:t>
      </w:r>
      <w:r w:rsidR="001D45D2">
        <w:rPr>
          <w:rFonts w:ascii="Arial" w:eastAsia="Times New Roman" w:hAnsi="Arial" w:cs="Arial"/>
          <w:color w:val="000000"/>
          <w:sz w:val="24"/>
          <w:szCs w:val="24"/>
          <w:lang w:eastAsia="en-GB"/>
        </w:rPr>
        <w:t>utilis</w:t>
      </w:r>
      <w:r w:rsidR="00603D9A">
        <w:rPr>
          <w:rFonts w:ascii="Arial" w:eastAsia="Times New Roman" w:hAnsi="Arial" w:cs="Arial"/>
          <w:color w:val="000000"/>
          <w:sz w:val="24"/>
          <w:szCs w:val="24"/>
          <w:lang w:eastAsia="en-GB"/>
        </w:rPr>
        <w:t>ed</w:t>
      </w:r>
      <w:r w:rsidR="001D45D2">
        <w:rPr>
          <w:rFonts w:ascii="Arial" w:eastAsia="Times New Roman" w:hAnsi="Arial" w:cs="Arial"/>
          <w:color w:val="000000"/>
          <w:sz w:val="24"/>
          <w:szCs w:val="24"/>
          <w:lang w:eastAsia="en-GB"/>
        </w:rPr>
        <w:t xml:space="preserve"> the Police National </w:t>
      </w:r>
      <w:r w:rsidR="00C7275E">
        <w:rPr>
          <w:rFonts w:ascii="Arial" w:eastAsia="Times New Roman" w:hAnsi="Arial" w:cs="Arial"/>
          <w:color w:val="000000"/>
          <w:sz w:val="24"/>
          <w:szCs w:val="24"/>
          <w:lang w:eastAsia="en-GB"/>
        </w:rPr>
        <w:t>Computer (PNC) which Is a data base that hold</w:t>
      </w:r>
      <w:r w:rsidR="00453980">
        <w:rPr>
          <w:rFonts w:ascii="Arial" w:eastAsia="Times New Roman" w:hAnsi="Arial" w:cs="Arial"/>
          <w:color w:val="000000"/>
          <w:sz w:val="24"/>
          <w:szCs w:val="24"/>
          <w:lang w:eastAsia="en-GB"/>
        </w:rPr>
        <w:t>s</w:t>
      </w:r>
      <w:r w:rsidR="00C7275E">
        <w:rPr>
          <w:rFonts w:ascii="Arial" w:eastAsia="Times New Roman" w:hAnsi="Arial" w:cs="Arial"/>
          <w:color w:val="000000"/>
          <w:sz w:val="24"/>
          <w:szCs w:val="24"/>
          <w:lang w:eastAsia="en-GB"/>
        </w:rPr>
        <w:t xml:space="preserve"> all</w:t>
      </w:r>
      <w:r w:rsidR="00453980">
        <w:rPr>
          <w:rFonts w:ascii="Arial" w:eastAsia="Times New Roman" w:hAnsi="Arial" w:cs="Arial"/>
          <w:color w:val="000000"/>
          <w:sz w:val="24"/>
          <w:szCs w:val="24"/>
          <w:lang w:eastAsia="en-GB"/>
        </w:rPr>
        <w:t xml:space="preserve"> relevant</w:t>
      </w:r>
      <w:r w:rsidR="00C7275E">
        <w:rPr>
          <w:rFonts w:ascii="Arial" w:eastAsia="Times New Roman" w:hAnsi="Arial" w:cs="Arial"/>
          <w:color w:val="000000"/>
          <w:sz w:val="24"/>
          <w:szCs w:val="24"/>
          <w:lang w:eastAsia="en-GB"/>
        </w:rPr>
        <w:t xml:space="preserve"> information </w:t>
      </w:r>
      <w:r w:rsidR="00453980">
        <w:rPr>
          <w:rFonts w:ascii="Arial" w:eastAsia="Times New Roman" w:hAnsi="Arial" w:cs="Arial"/>
          <w:color w:val="000000"/>
          <w:sz w:val="24"/>
          <w:szCs w:val="24"/>
          <w:lang w:eastAsia="en-GB"/>
        </w:rPr>
        <w:t xml:space="preserve">on people and vehicles. It </w:t>
      </w:r>
      <w:r w:rsidR="00C20F1F">
        <w:rPr>
          <w:rFonts w:ascii="Arial" w:eastAsia="Times New Roman" w:hAnsi="Arial" w:cs="Arial"/>
          <w:color w:val="000000"/>
          <w:sz w:val="24"/>
          <w:szCs w:val="24"/>
          <w:lang w:eastAsia="en-GB"/>
        </w:rPr>
        <w:t xml:space="preserve">can hold information such as, previous convictions, </w:t>
      </w:r>
      <w:r w:rsidR="00603D9A">
        <w:rPr>
          <w:rFonts w:ascii="Arial" w:eastAsia="Times New Roman" w:hAnsi="Arial" w:cs="Arial"/>
          <w:color w:val="000000"/>
          <w:sz w:val="24"/>
          <w:szCs w:val="24"/>
          <w:lang w:eastAsia="en-GB"/>
        </w:rPr>
        <w:t xml:space="preserve">whether a </w:t>
      </w:r>
      <w:r w:rsidR="00C20F1F">
        <w:rPr>
          <w:rFonts w:ascii="Arial" w:eastAsia="Times New Roman" w:hAnsi="Arial" w:cs="Arial"/>
          <w:color w:val="000000"/>
          <w:sz w:val="24"/>
          <w:szCs w:val="24"/>
          <w:lang w:eastAsia="en-GB"/>
        </w:rPr>
        <w:t xml:space="preserve">person </w:t>
      </w:r>
      <w:r w:rsidR="00603D9A">
        <w:rPr>
          <w:rFonts w:ascii="Arial" w:eastAsia="Times New Roman" w:hAnsi="Arial" w:cs="Arial"/>
          <w:color w:val="000000"/>
          <w:sz w:val="24"/>
          <w:szCs w:val="24"/>
          <w:lang w:eastAsia="en-GB"/>
        </w:rPr>
        <w:t xml:space="preserve">is </w:t>
      </w:r>
      <w:r w:rsidR="00C20F1F">
        <w:rPr>
          <w:rFonts w:ascii="Arial" w:eastAsia="Times New Roman" w:hAnsi="Arial" w:cs="Arial"/>
          <w:color w:val="000000"/>
          <w:sz w:val="24"/>
          <w:szCs w:val="24"/>
          <w:lang w:eastAsia="en-GB"/>
        </w:rPr>
        <w:t xml:space="preserve">wanted or missing and the last offence they had been involved in. It </w:t>
      </w:r>
      <w:r w:rsidR="00A32415">
        <w:rPr>
          <w:rFonts w:ascii="Arial" w:eastAsia="Times New Roman" w:hAnsi="Arial" w:cs="Arial"/>
          <w:color w:val="000000"/>
          <w:sz w:val="24"/>
          <w:szCs w:val="24"/>
          <w:lang w:eastAsia="en-GB"/>
        </w:rPr>
        <w:t>can</w:t>
      </w:r>
      <w:r w:rsidR="00C20F1F">
        <w:rPr>
          <w:rFonts w:ascii="Arial" w:eastAsia="Times New Roman" w:hAnsi="Arial" w:cs="Arial"/>
          <w:color w:val="000000"/>
          <w:sz w:val="24"/>
          <w:szCs w:val="24"/>
          <w:lang w:eastAsia="en-GB"/>
        </w:rPr>
        <w:t xml:space="preserve"> also inform you if the ve</w:t>
      </w:r>
      <w:r w:rsidR="00A32415">
        <w:rPr>
          <w:rFonts w:ascii="Arial" w:eastAsia="Times New Roman" w:hAnsi="Arial" w:cs="Arial"/>
          <w:color w:val="000000"/>
          <w:sz w:val="24"/>
          <w:szCs w:val="24"/>
          <w:lang w:eastAsia="en-GB"/>
        </w:rPr>
        <w:t xml:space="preserve">hicle has insurance and any named drivers on the policy. </w:t>
      </w:r>
      <w:r w:rsidR="009C570F">
        <w:rPr>
          <w:rFonts w:ascii="Arial" w:eastAsia="Times New Roman" w:hAnsi="Arial" w:cs="Arial"/>
          <w:color w:val="000000"/>
          <w:sz w:val="24"/>
          <w:szCs w:val="24"/>
          <w:lang w:eastAsia="en-GB"/>
        </w:rPr>
        <w:t>(College of policing 2022)</w:t>
      </w:r>
    </w:p>
    <w:p w14:paraId="21D2C144" w14:textId="77777777" w:rsidR="007411D2" w:rsidRDefault="00DE71D2"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Once I received the results back from the </w:t>
      </w:r>
      <w:r w:rsidR="00603D9A">
        <w:rPr>
          <w:rFonts w:ascii="Arial" w:eastAsia="Times New Roman" w:hAnsi="Arial" w:cs="Arial"/>
          <w:color w:val="000000"/>
          <w:sz w:val="24"/>
          <w:szCs w:val="24"/>
          <w:lang w:eastAsia="en-GB"/>
        </w:rPr>
        <w:t>check,</w:t>
      </w:r>
      <w:r>
        <w:rPr>
          <w:rFonts w:ascii="Arial" w:eastAsia="Times New Roman" w:hAnsi="Arial" w:cs="Arial"/>
          <w:color w:val="000000"/>
          <w:sz w:val="24"/>
          <w:szCs w:val="24"/>
          <w:lang w:eastAsia="en-GB"/>
        </w:rPr>
        <w:t xml:space="preserve"> </w:t>
      </w:r>
      <w:r w:rsidR="007411D2">
        <w:rPr>
          <w:rFonts w:ascii="Arial" w:eastAsia="Times New Roman" w:hAnsi="Arial" w:cs="Arial"/>
          <w:color w:val="000000"/>
          <w:sz w:val="24"/>
          <w:szCs w:val="24"/>
          <w:lang w:eastAsia="en-GB"/>
        </w:rPr>
        <w:t xml:space="preserve">I considered the </w:t>
      </w:r>
      <w:r w:rsidR="000E2F59">
        <w:rPr>
          <w:rFonts w:ascii="Arial" w:eastAsia="Times New Roman" w:hAnsi="Arial" w:cs="Arial"/>
          <w:color w:val="000000"/>
          <w:sz w:val="24"/>
          <w:szCs w:val="24"/>
          <w:lang w:eastAsia="en-GB"/>
        </w:rPr>
        <w:t xml:space="preserve">national </w:t>
      </w:r>
      <w:r w:rsidR="00EF446E">
        <w:rPr>
          <w:rFonts w:ascii="Arial" w:eastAsia="Times New Roman" w:hAnsi="Arial" w:cs="Arial"/>
          <w:color w:val="000000"/>
          <w:sz w:val="24"/>
          <w:szCs w:val="24"/>
          <w:lang w:eastAsia="en-GB"/>
        </w:rPr>
        <w:t>decision-making</w:t>
      </w:r>
      <w:r w:rsidR="000E2F59">
        <w:rPr>
          <w:rFonts w:ascii="Arial" w:eastAsia="Times New Roman" w:hAnsi="Arial" w:cs="Arial"/>
          <w:color w:val="000000"/>
          <w:sz w:val="24"/>
          <w:szCs w:val="24"/>
          <w:lang w:eastAsia="en-GB"/>
        </w:rPr>
        <w:t xml:space="preserve"> model</w:t>
      </w:r>
      <w:r w:rsidR="00B475C6">
        <w:rPr>
          <w:rFonts w:ascii="Arial" w:eastAsia="Times New Roman" w:hAnsi="Arial" w:cs="Arial"/>
          <w:color w:val="000000"/>
          <w:sz w:val="24"/>
          <w:szCs w:val="24"/>
          <w:lang w:eastAsia="en-GB"/>
        </w:rPr>
        <w:t>,</w:t>
      </w:r>
      <w:r w:rsidR="000E2F59">
        <w:rPr>
          <w:rFonts w:ascii="Arial" w:eastAsia="Times New Roman" w:hAnsi="Arial" w:cs="Arial"/>
          <w:color w:val="000000"/>
          <w:sz w:val="24"/>
          <w:szCs w:val="24"/>
          <w:lang w:eastAsia="en-GB"/>
        </w:rPr>
        <w:t xml:space="preserve"> </w:t>
      </w:r>
      <w:r w:rsidR="007411D2">
        <w:rPr>
          <w:rFonts w:ascii="Arial" w:eastAsia="Times New Roman" w:hAnsi="Arial" w:cs="Arial"/>
          <w:color w:val="000000"/>
          <w:sz w:val="24"/>
          <w:szCs w:val="24"/>
          <w:lang w:eastAsia="en-GB"/>
        </w:rPr>
        <w:t xml:space="preserve">and </w:t>
      </w:r>
      <w:r w:rsidR="000E2F59">
        <w:rPr>
          <w:rFonts w:ascii="Arial" w:eastAsia="Times New Roman" w:hAnsi="Arial" w:cs="Arial"/>
          <w:color w:val="000000"/>
          <w:sz w:val="24"/>
          <w:szCs w:val="24"/>
          <w:lang w:eastAsia="en-GB"/>
        </w:rPr>
        <w:t>a</w:t>
      </w:r>
      <w:r w:rsidR="007411D2">
        <w:rPr>
          <w:rFonts w:ascii="Arial" w:eastAsia="Times New Roman" w:hAnsi="Arial" w:cs="Arial"/>
          <w:color w:val="000000"/>
          <w:sz w:val="24"/>
          <w:szCs w:val="24"/>
          <w:lang w:eastAsia="en-GB"/>
        </w:rPr>
        <w:t>ss</w:t>
      </w:r>
      <w:r w:rsidR="000E2F59">
        <w:rPr>
          <w:rFonts w:ascii="Arial" w:eastAsia="Times New Roman" w:hAnsi="Arial" w:cs="Arial"/>
          <w:color w:val="000000"/>
          <w:sz w:val="24"/>
          <w:szCs w:val="24"/>
          <w:lang w:eastAsia="en-GB"/>
        </w:rPr>
        <w:t xml:space="preserve">essed the threat and risk </w:t>
      </w:r>
      <w:r w:rsidR="00DE2DE3">
        <w:rPr>
          <w:rFonts w:ascii="Arial" w:eastAsia="Times New Roman" w:hAnsi="Arial" w:cs="Arial"/>
          <w:color w:val="000000"/>
          <w:sz w:val="24"/>
          <w:szCs w:val="24"/>
          <w:lang w:eastAsia="en-GB"/>
        </w:rPr>
        <w:t>before decid</w:t>
      </w:r>
      <w:r w:rsidR="007411D2">
        <w:rPr>
          <w:rFonts w:ascii="Arial" w:eastAsia="Times New Roman" w:hAnsi="Arial" w:cs="Arial"/>
          <w:color w:val="000000"/>
          <w:sz w:val="24"/>
          <w:szCs w:val="24"/>
          <w:lang w:eastAsia="en-GB"/>
        </w:rPr>
        <w:t>ing my course of action.</w:t>
      </w:r>
    </w:p>
    <w:p w14:paraId="3513ABFE" w14:textId="7575D257" w:rsidR="007411D2" w:rsidRDefault="007411D2"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There were no threat markers associated with the vehicle or known users of it, so I made the decision to cause </w:t>
      </w:r>
      <w:r w:rsidR="000729EF">
        <w:rPr>
          <w:rFonts w:ascii="Arial" w:eastAsia="Times New Roman" w:hAnsi="Arial" w:cs="Arial"/>
          <w:color w:val="000000"/>
          <w:sz w:val="24"/>
          <w:szCs w:val="24"/>
          <w:lang w:eastAsia="en-GB"/>
        </w:rPr>
        <w:t>the vehicle</w:t>
      </w:r>
      <w:r>
        <w:rPr>
          <w:rFonts w:ascii="Arial" w:eastAsia="Times New Roman" w:hAnsi="Arial" w:cs="Arial"/>
          <w:color w:val="000000"/>
          <w:sz w:val="24"/>
          <w:szCs w:val="24"/>
          <w:lang w:eastAsia="en-GB"/>
        </w:rPr>
        <w:t xml:space="preserve"> t</w:t>
      </w:r>
      <w:r w:rsidR="00DE2DE3">
        <w:rPr>
          <w:rFonts w:ascii="Arial" w:eastAsia="Times New Roman" w:hAnsi="Arial" w:cs="Arial"/>
          <w:color w:val="000000"/>
          <w:sz w:val="24"/>
          <w:szCs w:val="24"/>
          <w:lang w:eastAsia="en-GB"/>
        </w:rPr>
        <w:t xml:space="preserve">o </w:t>
      </w:r>
      <w:r>
        <w:rPr>
          <w:rFonts w:ascii="Arial" w:eastAsia="Times New Roman" w:hAnsi="Arial" w:cs="Arial"/>
          <w:color w:val="000000"/>
          <w:sz w:val="24"/>
          <w:szCs w:val="24"/>
          <w:lang w:eastAsia="en-GB"/>
        </w:rPr>
        <w:t>stop.</w:t>
      </w:r>
      <w:r w:rsidR="00857828">
        <w:rPr>
          <w:rFonts w:ascii="Arial" w:eastAsia="Times New Roman" w:hAnsi="Arial" w:cs="Arial"/>
          <w:color w:val="000000"/>
          <w:sz w:val="24"/>
          <w:szCs w:val="24"/>
          <w:lang w:eastAsia="en-GB"/>
        </w:rPr>
        <w:t xml:space="preserve"> However before doing </w:t>
      </w:r>
      <w:r w:rsidR="00A559AE">
        <w:rPr>
          <w:rFonts w:ascii="Arial" w:eastAsia="Times New Roman" w:hAnsi="Arial" w:cs="Arial"/>
          <w:color w:val="000000"/>
          <w:sz w:val="24"/>
          <w:szCs w:val="24"/>
          <w:lang w:eastAsia="en-GB"/>
        </w:rPr>
        <w:t>so,</w:t>
      </w:r>
      <w:r w:rsidR="00857828">
        <w:rPr>
          <w:rFonts w:ascii="Arial" w:eastAsia="Times New Roman" w:hAnsi="Arial" w:cs="Arial"/>
          <w:color w:val="000000"/>
          <w:sz w:val="24"/>
          <w:szCs w:val="24"/>
          <w:lang w:eastAsia="en-GB"/>
        </w:rPr>
        <w:t xml:space="preserve"> I made sure that a further unit was on route</w:t>
      </w:r>
      <w:r w:rsidR="0063182C">
        <w:rPr>
          <w:rFonts w:ascii="Arial" w:eastAsia="Times New Roman" w:hAnsi="Arial" w:cs="Arial"/>
          <w:color w:val="000000"/>
          <w:sz w:val="24"/>
          <w:szCs w:val="24"/>
          <w:lang w:eastAsia="en-GB"/>
        </w:rPr>
        <w:t xml:space="preserve"> to assist me,</w:t>
      </w:r>
      <w:r w:rsidR="00857828">
        <w:rPr>
          <w:rFonts w:ascii="Arial" w:eastAsia="Times New Roman" w:hAnsi="Arial" w:cs="Arial"/>
          <w:color w:val="000000"/>
          <w:sz w:val="24"/>
          <w:szCs w:val="24"/>
          <w:lang w:eastAsia="en-GB"/>
        </w:rPr>
        <w:t xml:space="preserve"> </w:t>
      </w:r>
      <w:r w:rsidR="00184CCF">
        <w:rPr>
          <w:rFonts w:ascii="Arial" w:eastAsia="Times New Roman" w:hAnsi="Arial" w:cs="Arial"/>
          <w:color w:val="000000"/>
          <w:sz w:val="24"/>
          <w:szCs w:val="24"/>
          <w:lang w:eastAsia="en-GB"/>
        </w:rPr>
        <w:t>as</w:t>
      </w:r>
      <w:r w:rsidR="0097472A">
        <w:rPr>
          <w:rFonts w:ascii="Arial" w:eastAsia="Times New Roman" w:hAnsi="Arial" w:cs="Arial"/>
          <w:color w:val="000000"/>
          <w:sz w:val="24"/>
          <w:szCs w:val="24"/>
          <w:lang w:eastAsia="en-GB"/>
        </w:rPr>
        <w:t xml:space="preserve"> I did not know the </w:t>
      </w:r>
      <w:r>
        <w:rPr>
          <w:rFonts w:ascii="Arial" w:eastAsia="Times New Roman" w:hAnsi="Arial" w:cs="Arial"/>
          <w:color w:val="000000"/>
          <w:sz w:val="24"/>
          <w:szCs w:val="24"/>
          <w:lang w:eastAsia="en-GB"/>
        </w:rPr>
        <w:t xml:space="preserve">identities </w:t>
      </w:r>
      <w:r w:rsidR="0097472A">
        <w:rPr>
          <w:rFonts w:ascii="Arial" w:eastAsia="Times New Roman" w:hAnsi="Arial" w:cs="Arial"/>
          <w:color w:val="000000"/>
          <w:sz w:val="24"/>
          <w:szCs w:val="24"/>
          <w:lang w:eastAsia="en-GB"/>
        </w:rPr>
        <w:t xml:space="preserve">of the 4 individuals, </w:t>
      </w:r>
      <w:r>
        <w:rPr>
          <w:rFonts w:ascii="Arial" w:eastAsia="Times New Roman" w:hAnsi="Arial" w:cs="Arial"/>
          <w:color w:val="000000"/>
          <w:sz w:val="24"/>
          <w:szCs w:val="24"/>
          <w:lang w:eastAsia="en-GB"/>
        </w:rPr>
        <w:t>or what threat they may present.</w:t>
      </w:r>
    </w:p>
    <w:p w14:paraId="34292B8B" w14:textId="4E19DBF4" w:rsidR="00672D3C" w:rsidRDefault="00255E5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31104BC5" w14:textId="593782E8" w:rsidR="003C37A4" w:rsidRDefault="003C37A4"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99D3B22" w14:textId="7A21A10E" w:rsidR="003F3008" w:rsidRDefault="00CE52EE"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Upon </w:t>
      </w:r>
      <w:r w:rsidR="00C27E01">
        <w:rPr>
          <w:rFonts w:ascii="Arial" w:eastAsia="Times New Roman" w:hAnsi="Arial" w:cs="Arial"/>
          <w:color w:val="000000"/>
          <w:sz w:val="24"/>
          <w:szCs w:val="24"/>
          <w:lang w:eastAsia="en-GB"/>
        </w:rPr>
        <w:t xml:space="preserve">stopping the vehicle and </w:t>
      </w:r>
      <w:r>
        <w:rPr>
          <w:rFonts w:ascii="Arial" w:eastAsia="Times New Roman" w:hAnsi="Arial" w:cs="Arial"/>
          <w:color w:val="000000"/>
          <w:sz w:val="24"/>
          <w:szCs w:val="24"/>
          <w:lang w:eastAsia="en-GB"/>
        </w:rPr>
        <w:t>speaking to the occupants</w:t>
      </w:r>
      <w:r w:rsidR="009949C4">
        <w:rPr>
          <w:rFonts w:ascii="Arial" w:eastAsia="Times New Roman" w:hAnsi="Arial" w:cs="Arial"/>
          <w:color w:val="000000"/>
          <w:sz w:val="24"/>
          <w:szCs w:val="24"/>
          <w:lang w:eastAsia="en-GB"/>
        </w:rPr>
        <w:t>,</w:t>
      </w:r>
      <w:r w:rsidR="00C27E01">
        <w:rPr>
          <w:rFonts w:ascii="Arial" w:eastAsia="Times New Roman" w:hAnsi="Arial" w:cs="Arial"/>
          <w:color w:val="000000"/>
          <w:sz w:val="24"/>
          <w:szCs w:val="24"/>
          <w:lang w:eastAsia="en-GB"/>
        </w:rPr>
        <w:t xml:space="preserve"> I noted</w:t>
      </w:r>
      <w:r w:rsidR="009949C4">
        <w:rPr>
          <w:rFonts w:ascii="Arial" w:eastAsia="Times New Roman" w:hAnsi="Arial" w:cs="Arial"/>
          <w:color w:val="000000"/>
          <w:sz w:val="24"/>
          <w:szCs w:val="24"/>
          <w:lang w:eastAsia="en-GB"/>
        </w:rPr>
        <w:t xml:space="preserve"> there was a strong smell of cannabis emanating from </w:t>
      </w:r>
      <w:r w:rsidR="00C27E01">
        <w:rPr>
          <w:rFonts w:ascii="Arial" w:eastAsia="Times New Roman" w:hAnsi="Arial" w:cs="Arial"/>
          <w:color w:val="000000"/>
          <w:sz w:val="24"/>
          <w:szCs w:val="24"/>
          <w:lang w:eastAsia="en-GB"/>
        </w:rPr>
        <w:t xml:space="preserve">within. </w:t>
      </w:r>
      <w:r w:rsidR="00AA351F">
        <w:rPr>
          <w:rFonts w:ascii="Arial" w:eastAsia="Times New Roman" w:hAnsi="Arial" w:cs="Arial"/>
          <w:color w:val="000000"/>
          <w:sz w:val="24"/>
          <w:szCs w:val="24"/>
          <w:lang w:eastAsia="en-GB"/>
        </w:rPr>
        <w:t>Upon having a discussion</w:t>
      </w:r>
      <w:r w:rsidR="00A22C54">
        <w:rPr>
          <w:rFonts w:ascii="Arial" w:eastAsia="Times New Roman" w:hAnsi="Arial" w:cs="Arial"/>
          <w:color w:val="000000"/>
          <w:sz w:val="24"/>
          <w:szCs w:val="24"/>
          <w:lang w:eastAsia="en-GB"/>
        </w:rPr>
        <w:t xml:space="preserve"> with all four </w:t>
      </w:r>
      <w:r w:rsidR="00A22C54">
        <w:rPr>
          <w:rFonts w:ascii="Arial" w:eastAsia="Times New Roman" w:hAnsi="Arial" w:cs="Arial"/>
          <w:color w:val="000000"/>
          <w:sz w:val="24"/>
          <w:szCs w:val="24"/>
          <w:lang w:eastAsia="en-GB"/>
        </w:rPr>
        <w:lastRenderedPageBreak/>
        <w:t>occupants</w:t>
      </w:r>
      <w:r w:rsidR="006C4CA2">
        <w:rPr>
          <w:rFonts w:ascii="Arial" w:eastAsia="Times New Roman" w:hAnsi="Arial" w:cs="Arial"/>
          <w:color w:val="000000"/>
          <w:sz w:val="24"/>
          <w:szCs w:val="24"/>
          <w:lang w:eastAsia="en-GB"/>
        </w:rPr>
        <w:t>,</w:t>
      </w:r>
      <w:r w:rsidR="00AA351F">
        <w:rPr>
          <w:rFonts w:ascii="Arial" w:eastAsia="Times New Roman" w:hAnsi="Arial" w:cs="Arial"/>
          <w:color w:val="000000"/>
          <w:sz w:val="24"/>
          <w:szCs w:val="24"/>
          <w:lang w:eastAsia="en-GB"/>
        </w:rPr>
        <w:t xml:space="preserve"> the front passenger admitted to having a small amount of cannabis on his possession for personal use only. </w:t>
      </w:r>
      <w:r w:rsidR="006F242F">
        <w:rPr>
          <w:rFonts w:ascii="Arial" w:eastAsia="Times New Roman" w:hAnsi="Arial" w:cs="Arial"/>
          <w:color w:val="000000"/>
          <w:sz w:val="24"/>
          <w:szCs w:val="24"/>
          <w:lang w:eastAsia="en-GB"/>
        </w:rPr>
        <w:t>I took possession of this cannabis from him.</w:t>
      </w:r>
    </w:p>
    <w:p w14:paraId="25124339" w14:textId="506BADB4" w:rsidR="00832A6B" w:rsidRDefault="00832A6B"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DF3B7FE" w14:textId="6771BFFE" w:rsidR="00635677" w:rsidRDefault="00BB4791"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a result of this admission, </w:t>
      </w:r>
      <w:r w:rsidR="006A7677">
        <w:rPr>
          <w:rFonts w:ascii="Arial" w:eastAsia="Times New Roman" w:hAnsi="Arial" w:cs="Arial"/>
          <w:color w:val="000000"/>
          <w:sz w:val="24"/>
          <w:szCs w:val="24"/>
          <w:lang w:eastAsia="en-GB"/>
        </w:rPr>
        <w:t>I then conducted a search</w:t>
      </w:r>
      <w:r w:rsidR="00FF708B">
        <w:rPr>
          <w:rFonts w:ascii="Arial" w:eastAsia="Times New Roman" w:hAnsi="Arial" w:cs="Arial"/>
          <w:color w:val="000000"/>
          <w:sz w:val="24"/>
          <w:szCs w:val="24"/>
          <w:lang w:eastAsia="en-GB"/>
        </w:rPr>
        <w:t xml:space="preserve"> o</w:t>
      </w:r>
      <w:r>
        <w:rPr>
          <w:rFonts w:ascii="Arial" w:eastAsia="Times New Roman" w:hAnsi="Arial" w:cs="Arial"/>
          <w:color w:val="000000"/>
          <w:sz w:val="24"/>
          <w:szCs w:val="24"/>
          <w:lang w:eastAsia="en-GB"/>
        </w:rPr>
        <w:t>f</w:t>
      </w:r>
      <w:r w:rsidR="00FF708B">
        <w:rPr>
          <w:rFonts w:ascii="Arial" w:eastAsia="Times New Roman" w:hAnsi="Arial" w:cs="Arial"/>
          <w:color w:val="000000"/>
          <w:sz w:val="24"/>
          <w:szCs w:val="24"/>
          <w:lang w:eastAsia="en-GB"/>
        </w:rPr>
        <w:t xml:space="preserve"> </w:t>
      </w:r>
      <w:r w:rsidR="006F242F">
        <w:rPr>
          <w:rFonts w:ascii="Arial" w:eastAsia="Times New Roman" w:hAnsi="Arial" w:cs="Arial"/>
          <w:color w:val="000000"/>
          <w:sz w:val="24"/>
          <w:szCs w:val="24"/>
          <w:lang w:eastAsia="en-GB"/>
        </w:rPr>
        <w:t>all</w:t>
      </w:r>
      <w:r w:rsidR="00FF708B">
        <w:rPr>
          <w:rFonts w:ascii="Arial" w:eastAsia="Times New Roman" w:hAnsi="Arial" w:cs="Arial"/>
          <w:color w:val="000000"/>
          <w:sz w:val="24"/>
          <w:szCs w:val="24"/>
          <w:lang w:eastAsia="en-GB"/>
        </w:rPr>
        <w:t xml:space="preserve"> occupants </w:t>
      </w:r>
      <w:r w:rsidR="00A70A2D">
        <w:rPr>
          <w:rFonts w:ascii="Arial" w:eastAsia="Times New Roman" w:hAnsi="Arial" w:cs="Arial"/>
          <w:color w:val="000000"/>
          <w:sz w:val="24"/>
          <w:szCs w:val="24"/>
          <w:lang w:eastAsia="en-GB"/>
        </w:rPr>
        <w:t>in the</w:t>
      </w:r>
      <w:r w:rsidR="00FF708B">
        <w:rPr>
          <w:rFonts w:ascii="Arial" w:eastAsia="Times New Roman" w:hAnsi="Arial" w:cs="Arial"/>
          <w:color w:val="000000"/>
          <w:sz w:val="24"/>
          <w:szCs w:val="24"/>
          <w:lang w:eastAsia="en-GB"/>
        </w:rPr>
        <w:t xml:space="preserve"> vehicl</w:t>
      </w:r>
      <w:r w:rsidR="00A70A2D">
        <w:rPr>
          <w:rFonts w:ascii="Arial" w:eastAsia="Times New Roman" w:hAnsi="Arial" w:cs="Arial"/>
          <w:color w:val="000000"/>
          <w:sz w:val="24"/>
          <w:szCs w:val="24"/>
          <w:lang w:eastAsia="en-GB"/>
        </w:rPr>
        <w:t>e</w:t>
      </w:r>
      <w:r w:rsidR="00FF708B">
        <w:rPr>
          <w:rFonts w:ascii="Arial" w:eastAsia="Times New Roman" w:hAnsi="Arial" w:cs="Arial"/>
          <w:color w:val="000000"/>
          <w:sz w:val="24"/>
          <w:szCs w:val="24"/>
          <w:lang w:eastAsia="en-GB"/>
        </w:rPr>
        <w:t>, and of the vehicle</w:t>
      </w:r>
      <w:r w:rsidR="00DC692E">
        <w:rPr>
          <w:rFonts w:ascii="Arial" w:eastAsia="Times New Roman" w:hAnsi="Arial" w:cs="Arial"/>
          <w:color w:val="000000"/>
          <w:sz w:val="24"/>
          <w:szCs w:val="24"/>
          <w:lang w:eastAsia="en-GB"/>
        </w:rPr>
        <w:t xml:space="preserve"> </w:t>
      </w:r>
      <w:r w:rsidR="00A70A2D">
        <w:rPr>
          <w:rFonts w:ascii="Arial" w:eastAsia="Times New Roman" w:hAnsi="Arial" w:cs="Arial"/>
          <w:color w:val="000000"/>
          <w:sz w:val="24"/>
          <w:szCs w:val="24"/>
          <w:lang w:eastAsia="en-GB"/>
        </w:rPr>
        <w:t xml:space="preserve">itself </w:t>
      </w:r>
      <w:r w:rsidR="006A7677">
        <w:rPr>
          <w:rFonts w:ascii="Arial" w:eastAsia="Times New Roman" w:hAnsi="Arial" w:cs="Arial"/>
          <w:color w:val="000000"/>
          <w:sz w:val="24"/>
          <w:szCs w:val="24"/>
          <w:lang w:eastAsia="en-GB"/>
        </w:rPr>
        <w:t xml:space="preserve">under section 23 Misuse of drug act </w:t>
      </w:r>
      <w:r w:rsidR="00B27EA9">
        <w:rPr>
          <w:rFonts w:ascii="Arial" w:eastAsia="Times New Roman" w:hAnsi="Arial" w:cs="Arial"/>
          <w:color w:val="000000"/>
          <w:sz w:val="24"/>
          <w:szCs w:val="24"/>
          <w:lang w:eastAsia="en-GB"/>
        </w:rPr>
        <w:t xml:space="preserve">1971. </w:t>
      </w:r>
      <w:r w:rsidR="0059411F">
        <w:rPr>
          <w:rFonts w:ascii="Arial" w:eastAsia="Times New Roman" w:hAnsi="Arial" w:cs="Arial"/>
          <w:color w:val="000000"/>
          <w:sz w:val="24"/>
          <w:szCs w:val="24"/>
          <w:lang w:eastAsia="en-GB"/>
        </w:rPr>
        <w:t xml:space="preserve">This gives officers the power to search and detain any person if the constable has reasonable grounds to suspect that </w:t>
      </w:r>
      <w:r w:rsidR="00DF08EA">
        <w:rPr>
          <w:rFonts w:ascii="Arial" w:eastAsia="Times New Roman" w:hAnsi="Arial" w:cs="Arial"/>
          <w:color w:val="000000"/>
          <w:sz w:val="24"/>
          <w:szCs w:val="24"/>
          <w:lang w:eastAsia="en-GB"/>
        </w:rPr>
        <w:t>an individual</w:t>
      </w:r>
      <w:r w:rsidR="00C70E6E">
        <w:rPr>
          <w:rFonts w:ascii="Arial" w:eastAsia="Times New Roman" w:hAnsi="Arial" w:cs="Arial"/>
          <w:color w:val="000000"/>
          <w:sz w:val="24"/>
          <w:szCs w:val="24"/>
          <w:lang w:eastAsia="en-GB"/>
        </w:rPr>
        <w:t xml:space="preserve"> is in possession of a controlled drug</w:t>
      </w:r>
      <w:r w:rsidR="00DF08EA">
        <w:rPr>
          <w:rFonts w:ascii="Arial" w:eastAsia="Times New Roman" w:hAnsi="Arial" w:cs="Arial"/>
          <w:color w:val="000000"/>
          <w:sz w:val="24"/>
          <w:szCs w:val="24"/>
          <w:lang w:eastAsia="en-GB"/>
        </w:rPr>
        <w:t xml:space="preserve">. An officer can also search </w:t>
      </w:r>
      <w:r w:rsidR="008A6F4A">
        <w:rPr>
          <w:rFonts w:ascii="Arial" w:eastAsia="Times New Roman" w:hAnsi="Arial" w:cs="Arial"/>
          <w:color w:val="000000"/>
          <w:sz w:val="24"/>
          <w:szCs w:val="24"/>
          <w:lang w:eastAsia="en-GB"/>
        </w:rPr>
        <w:t xml:space="preserve">any vehicle if they suspect that a controlled drug will be found. </w:t>
      </w:r>
      <w:r w:rsidR="00E2694D">
        <w:rPr>
          <w:rFonts w:ascii="Arial" w:eastAsia="Times New Roman" w:hAnsi="Arial" w:cs="Arial"/>
          <w:color w:val="000000"/>
          <w:sz w:val="24"/>
          <w:szCs w:val="24"/>
          <w:lang w:eastAsia="en-GB"/>
        </w:rPr>
        <w:t>(Blackstones, 2022</w:t>
      </w:r>
      <w:r w:rsidR="00370E75">
        <w:rPr>
          <w:rFonts w:ascii="Arial" w:eastAsia="Times New Roman" w:hAnsi="Arial" w:cs="Arial"/>
          <w:color w:val="000000"/>
          <w:sz w:val="24"/>
          <w:szCs w:val="24"/>
          <w:lang w:eastAsia="en-GB"/>
        </w:rPr>
        <w:t>, P. 59-60)</w:t>
      </w:r>
      <w:r w:rsidR="00255E5F">
        <w:rPr>
          <w:rFonts w:ascii="Arial" w:eastAsia="Times New Roman" w:hAnsi="Arial" w:cs="Arial"/>
          <w:color w:val="000000"/>
          <w:sz w:val="24"/>
          <w:szCs w:val="24"/>
          <w:lang w:eastAsia="en-GB"/>
        </w:rPr>
        <w:t xml:space="preserve"> </w:t>
      </w:r>
    </w:p>
    <w:p w14:paraId="05F2B0CB" w14:textId="202E65B6" w:rsidR="00255E5F" w:rsidRDefault="00255E5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Abiding to force policy, I ensured that my Body Worn Video was switched </w:t>
      </w:r>
      <w:r w:rsidR="0087115C">
        <w:rPr>
          <w:rFonts w:ascii="Arial" w:eastAsia="Times New Roman" w:hAnsi="Arial" w:cs="Arial"/>
          <w:color w:val="000000"/>
          <w:sz w:val="24"/>
          <w:szCs w:val="24"/>
          <w:lang w:eastAsia="en-GB"/>
        </w:rPr>
        <w:t xml:space="preserve">on and recording the whole process. I also ensured that the individuals knew the grounds, objective and the reason for the search. I also informed them of my identity and where I am stationed. Once I was happy that the individuals knew all the necessary information I then </w:t>
      </w:r>
      <w:r w:rsidR="00A37094">
        <w:rPr>
          <w:rFonts w:ascii="Arial" w:eastAsia="Times New Roman" w:hAnsi="Arial" w:cs="Arial"/>
          <w:color w:val="000000"/>
          <w:sz w:val="24"/>
          <w:szCs w:val="24"/>
          <w:lang w:eastAsia="en-GB"/>
        </w:rPr>
        <w:t xml:space="preserve">proceeded with the search. </w:t>
      </w:r>
    </w:p>
    <w:p w14:paraId="1CEEE739" w14:textId="14294775" w:rsidR="005724AB" w:rsidRDefault="005724AB"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1D62AD1" w14:textId="77777777" w:rsidR="00CD50BC" w:rsidRDefault="005724AB"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Once I completed the search, I was confident that there were no further drugs on either person neither the vehicle.</w:t>
      </w:r>
    </w:p>
    <w:p w14:paraId="761556B1" w14:textId="77777777" w:rsidR="00CD50BC" w:rsidRDefault="00CD50B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EA70D80" w14:textId="7FED812E" w:rsidR="005724AB" w:rsidRDefault="00CD50B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My attention then turned back to the male passenger</w:t>
      </w:r>
      <w:r w:rsidR="000B51B3">
        <w:rPr>
          <w:rFonts w:ascii="Arial" w:eastAsia="Times New Roman" w:hAnsi="Arial" w:cs="Arial"/>
          <w:color w:val="000000"/>
          <w:sz w:val="24"/>
          <w:szCs w:val="24"/>
          <w:lang w:eastAsia="en-GB"/>
        </w:rPr>
        <w:t xml:space="preserve"> who admitted to being in possession of </w:t>
      </w:r>
      <w:r w:rsidR="00CA372D">
        <w:rPr>
          <w:rFonts w:ascii="Arial" w:eastAsia="Times New Roman" w:hAnsi="Arial" w:cs="Arial"/>
          <w:color w:val="000000"/>
          <w:sz w:val="24"/>
          <w:szCs w:val="24"/>
          <w:lang w:eastAsia="en-GB"/>
        </w:rPr>
        <w:t>Cannabis and</w:t>
      </w:r>
      <w:r w:rsidR="000B51B3">
        <w:rPr>
          <w:rFonts w:ascii="Arial" w:eastAsia="Times New Roman" w:hAnsi="Arial" w:cs="Arial"/>
          <w:color w:val="000000"/>
          <w:sz w:val="24"/>
          <w:szCs w:val="24"/>
          <w:lang w:eastAsia="en-GB"/>
        </w:rPr>
        <w:t xml:space="preserve"> thought of my course of action going forward. I gathered the </w:t>
      </w:r>
      <w:r w:rsidR="00CE2167">
        <w:rPr>
          <w:rFonts w:ascii="Arial" w:eastAsia="Times New Roman" w:hAnsi="Arial" w:cs="Arial"/>
          <w:color w:val="000000"/>
          <w:sz w:val="24"/>
          <w:szCs w:val="24"/>
          <w:lang w:eastAsia="en-GB"/>
        </w:rPr>
        <w:t>males’</w:t>
      </w:r>
      <w:r w:rsidR="000B51B3">
        <w:rPr>
          <w:rFonts w:ascii="Arial" w:eastAsia="Times New Roman" w:hAnsi="Arial" w:cs="Arial"/>
          <w:color w:val="000000"/>
          <w:sz w:val="24"/>
          <w:szCs w:val="24"/>
          <w:lang w:eastAsia="en-GB"/>
        </w:rPr>
        <w:t xml:space="preserve"> </w:t>
      </w:r>
      <w:r w:rsidR="00614B01">
        <w:rPr>
          <w:rFonts w:ascii="Arial" w:eastAsia="Times New Roman" w:hAnsi="Arial" w:cs="Arial"/>
          <w:color w:val="000000"/>
          <w:sz w:val="24"/>
          <w:szCs w:val="24"/>
          <w:lang w:eastAsia="en-GB"/>
        </w:rPr>
        <w:t xml:space="preserve">details and conducted a search on the Police National Computer (PNC) The results came back to show that the male had never been involved with the police before. This meant </w:t>
      </w:r>
      <w:r w:rsidR="00CA372D">
        <w:rPr>
          <w:rFonts w:ascii="Arial" w:eastAsia="Times New Roman" w:hAnsi="Arial" w:cs="Arial"/>
          <w:color w:val="000000"/>
          <w:sz w:val="24"/>
          <w:szCs w:val="24"/>
          <w:lang w:eastAsia="en-GB"/>
        </w:rPr>
        <w:t xml:space="preserve">that I was able to </w:t>
      </w:r>
      <w:r w:rsidR="00D55E85">
        <w:rPr>
          <w:rFonts w:ascii="Arial" w:eastAsia="Times New Roman" w:hAnsi="Arial" w:cs="Arial"/>
          <w:color w:val="000000"/>
          <w:sz w:val="24"/>
          <w:szCs w:val="24"/>
          <w:lang w:eastAsia="en-GB"/>
        </w:rPr>
        <w:t>consider alternative</w:t>
      </w:r>
      <w:r w:rsidR="00957467">
        <w:rPr>
          <w:rFonts w:ascii="Arial" w:eastAsia="Times New Roman" w:hAnsi="Arial" w:cs="Arial"/>
          <w:color w:val="000000"/>
          <w:sz w:val="24"/>
          <w:szCs w:val="24"/>
          <w:lang w:eastAsia="en-GB"/>
        </w:rPr>
        <w:t xml:space="preserve"> methods</w:t>
      </w:r>
      <w:r w:rsidR="00D55E85">
        <w:rPr>
          <w:rFonts w:ascii="Arial" w:eastAsia="Times New Roman" w:hAnsi="Arial" w:cs="Arial"/>
          <w:color w:val="000000"/>
          <w:sz w:val="24"/>
          <w:szCs w:val="24"/>
          <w:lang w:eastAsia="en-GB"/>
        </w:rPr>
        <w:t xml:space="preserve"> rather than arrest. </w:t>
      </w:r>
    </w:p>
    <w:p w14:paraId="3BB59E27" w14:textId="5FC459B3" w:rsidR="004423A0" w:rsidRDefault="004423A0"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AB20923" w14:textId="6B60E48F" w:rsidR="00972D19" w:rsidRDefault="00B45F9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Having considered force </w:t>
      </w:r>
      <w:r w:rsidR="0028340E">
        <w:rPr>
          <w:rFonts w:ascii="Arial" w:eastAsia="Times New Roman" w:hAnsi="Arial" w:cs="Arial"/>
          <w:color w:val="000000"/>
          <w:sz w:val="24"/>
          <w:szCs w:val="24"/>
          <w:lang w:eastAsia="en-GB"/>
        </w:rPr>
        <w:t>policy and</w:t>
      </w:r>
      <w:r w:rsidR="00957467">
        <w:rPr>
          <w:rFonts w:ascii="Arial" w:eastAsia="Times New Roman" w:hAnsi="Arial" w:cs="Arial"/>
          <w:color w:val="000000"/>
          <w:sz w:val="24"/>
          <w:szCs w:val="24"/>
          <w:lang w:eastAsia="en-GB"/>
        </w:rPr>
        <w:t xml:space="preserve"> referring to the National Decision Making </w:t>
      </w:r>
      <w:r w:rsidR="00340937">
        <w:rPr>
          <w:rFonts w:ascii="Arial" w:eastAsia="Times New Roman" w:hAnsi="Arial" w:cs="Arial"/>
          <w:color w:val="000000"/>
          <w:sz w:val="24"/>
          <w:szCs w:val="24"/>
          <w:lang w:eastAsia="en-GB"/>
        </w:rPr>
        <w:t>m</w:t>
      </w:r>
      <w:r w:rsidR="00957467">
        <w:rPr>
          <w:rFonts w:ascii="Arial" w:eastAsia="Times New Roman" w:hAnsi="Arial" w:cs="Arial"/>
          <w:color w:val="000000"/>
          <w:sz w:val="24"/>
          <w:szCs w:val="24"/>
          <w:lang w:eastAsia="en-GB"/>
        </w:rPr>
        <w:t>ode</w:t>
      </w:r>
      <w:r>
        <w:rPr>
          <w:rFonts w:ascii="Arial" w:eastAsia="Times New Roman" w:hAnsi="Arial" w:cs="Arial"/>
          <w:color w:val="000000"/>
          <w:sz w:val="24"/>
          <w:szCs w:val="24"/>
          <w:lang w:eastAsia="en-GB"/>
        </w:rPr>
        <w:t>I</w:t>
      </w:r>
      <w:r w:rsidR="00340937">
        <w:rPr>
          <w:rFonts w:ascii="Arial" w:eastAsia="Times New Roman" w:hAnsi="Arial" w:cs="Arial"/>
          <w:color w:val="000000"/>
          <w:sz w:val="24"/>
          <w:szCs w:val="24"/>
          <w:lang w:eastAsia="en-GB"/>
        </w:rPr>
        <w:t xml:space="preserve"> and utilising my discretion, </w:t>
      </w:r>
      <w:r w:rsidR="00206E7A">
        <w:rPr>
          <w:rFonts w:ascii="Arial" w:eastAsia="Times New Roman" w:hAnsi="Arial" w:cs="Arial"/>
          <w:color w:val="000000"/>
          <w:sz w:val="24"/>
          <w:szCs w:val="24"/>
          <w:lang w:eastAsia="en-GB"/>
        </w:rPr>
        <w:t>I</w:t>
      </w:r>
      <w:r>
        <w:rPr>
          <w:rFonts w:ascii="Arial" w:eastAsia="Times New Roman" w:hAnsi="Arial" w:cs="Arial"/>
          <w:color w:val="000000"/>
          <w:sz w:val="24"/>
          <w:szCs w:val="24"/>
          <w:lang w:eastAsia="en-GB"/>
        </w:rPr>
        <w:t xml:space="preserve"> was able to give the individual a</w:t>
      </w:r>
      <w:r w:rsidR="00A74874">
        <w:rPr>
          <w:rFonts w:ascii="Arial" w:eastAsia="Times New Roman" w:hAnsi="Arial" w:cs="Arial"/>
          <w:color w:val="000000"/>
          <w:sz w:val="24"/>
          <w:szCs w:val="24"/>
          <w:lang w:eastAsia="en-GB"/>
        </w:rPr>
        <w:t xml:space="preserve"> </w:t>
      </w:r>
      <w:r w:rsidR="000729EF">
        <w:rPr>
          <w:rFonts w:ascii="Arial" w:eastAsia="Times New Roman" w:hAnsi="Arial" w:cs="Arial"/>
          <w:color w:val="000000"/>
          <w:sz w:val="24"/>
          <w:szCs w:val="24"/>
          <w:lang w:eastAsia="en-GB"/>
        </w:rPr>
        <w:t>community</w:t>
      </w:r>
      <w:r>
        <w:rPr>
          <w:rFonts w:ascii="Arial" w:eastAsia="Times New Roman" w:hAnsi="Arial" w:cs="Arial"/>
          <w:color w:val="000000"/>
          <w:sz w:val="24"/>
          <w:szCs w:val="24"/>
          <w:lang w:eastAsia="en-GB"/>
        </w:rPr>
        <w:t xml:space="preserve"> resolution, meaning that the individual had to attend a drug </w:t>
      </w:r>
      <w:r w:rsidR="00D07D4E">
        <w:rPr>
          <w:rFonts w:ascii="Arial" w:eastAsia="Times New Roman" w:hAnsi="Arial" w:cs="Arial"/>
          <w:color w:val="000000"/>
          <w:sz w:val="24"/>
          <w:szCs w:val="24"/>
          <w:lang w:eastAsia="en-GB"/>
        </w:rPr>
        <w:t xml:space="preserve">rehabilitation course and also pay a </w:t>
      </w:r>
      <w:r w:rsidR="001516F0">
        <w:rPr>
          <w:rFonts w:ascii="Arial" w:eastAsia="Times New Roman" w:hAnsi="Arial" w:cs="Arial"/>
          <w:color w:val="000000"/>
          <w:sz w:val="24"/>
          <w:szCs w:val="24"/>
          <w:lang w:eastAsia="en-GB"/>
        </w:rPr>
        <w:t>fee</w:t>
      </w:r>
      <w:r w:rsidR="00D07D4E">
        <w:rPr>
          <w:rFonts w:ascii="Arial" w:eastAsia="Times New Roman" w:hAnsi="Arial" w:cs="Arial"/>
          <w:color w:val="000000"/>
          <w:sz w:val="24"/>
          <w:szCs w:val="24"/>
          <w:lang w:eastAsia="en-GB"/>
        </w:rPr>
        <w:t xml:space="preserve"> of £60 to attend the course. </w:t>
      </w:r>
      <w:r w:rsidR="00474A56">
        <w:rPr>
          <w:rFonts w:ascii="Arial" w:eastAsia="Times New Roman" w:hAnsi="Arial" w:cs="Arial"/>
          <w:color w:val="000000"/>
          <w:sz w:val="24"/>
          <w:szCs w:val="24"/>
          <w:lang w:eastAsia="en-GB"/>
        </w:rPr>
        <w:t xml:space="preserve">I felt that this course of action was the best outcome at the time, given that the male had never been in trouble with the Police </w:t>
      </w:r>
      <w:r w:rsidR="00B41190">
        <w:rPr>
          <w:rFonts w:ascii="Arial" w:eastAsia="Times New Roman" w:hAnsi="Arial" w:cs="Arial"/>
          <w:color w:val="000000"/>
          <w:sz w:val="24"/>
          <w:szCs w:val="24"/>
          <w:lang w:eastAsia="en-GB"/>
        </w:rPr>
        <w:t>beforehand</w:t>
      </w:r>
      <w:r w:rsidR="00474A56">
        <w:rPr>
          <w:rFonts w:ascii="Arial" w:eastAsia="Times New Roman" w:hAnsi="Arial" w:cs="Arial"/>
          <w:color w:val="000000"/>
          <w:sz w:val="24"/>
          <w:szCs w:val="24"/>
          <w:lang w:eastAsia="en-GB"/>
        </w:rPr>
        <w:t xml:space="preserve">, and I knew that this method would not </w:t>
      </w:r>
      <w:r w:rsidR="00A74874">
        <w:rPr>
          <w:rFonts w:ascii="Arial" w:eastAsia="Times New Roman" w:hAnsi="Arial" w:cs="Arial"/>
          <w:color w:val="000000"/>
          <w:sz w:val="24"/>
          <w:szCs w:val="24"/>
          <w:lang w:eastAsia="en-GB"/>
        </w:rPr>
        <w:t>affect</w:t>
      </w:r>
      <w:r w:rsidR="00474A56">
        <w:rPr>
          <w:rFonts w:ascii="Arial" w:eastAsia="Times New Roman" w:hAnsi="Arial" w:cs="Arial"/>
          <w:color w:val="000000"/>
          <w:sz w:val="24"/>
          <w:szCs w:val="24"/>
          <w:lang w:eastAsia="en-GB"/>
        </w:rPr>
        <w:t xml:space="preserve"> his potential career </w:t>
      </w:r>
      <w:r w:rsidR="00C95169">
        <w:rPr>
          <w:rFonts w:ascii="Arial" w:eastAsia="Times New Roman" w:hAnsi="Arial" w:cs="Arial"/>
          <w:color w:val="000000"/>
          <w:sz w:val="24"/>
          <w:szCs w:val="24"/>
          <w:lang w:eastAsia="en-GB"/>
        </w:rPr>
        <w:t>prosp</w:t>
      </w:r>
      <w:r w:rsidR="00474A56">
        <w:rPr>
          <w:rFonts w:ascii="Arial" w:eastAsia="Times New Roman" w:hAnsi="Arial" w:cs="Arial"/>
          <w:color w:val="000000"/>
          <w:sz w:val="24"/>
          <w:szCs w:val="24"/>
          <w:lang w:eastAsia="en-GB"/>
        </w:rPr>
        <w:t xml:space="preserve">ects. </w:t>
      </w:r>
      <w:r w:rsidR="00A74874">
        <w:rPr>
          <w:rFonts w:ascii="Arial" w:eastAsia="Times New Roman" w:hAnsi="Arial" w:cs="Arial"/>
          <w:color w:val="000000"/>
          <w:sz w:val="24"/>
          <w:szCs w:val="24"/>
          <w:lang w:eastAsia="en-GB"/>
        </w:rPr>
        <w:t xml:space="preserve">I feel that every person deserves a chance in life. </w:t>
      </w:r>
      <w:r w:rsidR="00D07D4E">
        <w:rPr>
          <w:rFonts w:ascii="Arial" w:eastAsia="Times New Roman" w:hAnsi="Arial" w:cs="Arial"/>
          <w:color w:val="000000"/>
          <w:sz w:val="24"/>
          <w:szCs w:val="24"/>
          <w:lang w:eastAsia="en-GB"/>
        </w:rPr>
        <w:t xml:space="preserve"> </w:t>
      </w:r>
    </w:p>
    <w:p w14:paraId="2EC9EE21" w14:textId="42FEA142" w:rsidR="0028340E" w:rsidRDefault="0028340E"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DDCC309" w14:textId="77777777" w:rsidR="0062489E" w:rsidRDefault="000D3C38" w:rsidP="004C7A3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Culturally in the area I police, </w:t>
      </w:r>
      <w:r w:rsidR="006A6A35">
        <w:rPr>
          <w:rFonts w:ascii="Arial" w:eastAsia="Times New Roman" w:hAnsi="Arial" w:cs="Arial"/>
          <w:color w:val="000000"/>
          <w:sz w:val="24"/>
          <w:szCs w:val="24"/>
          <w:lang w:eastAsia="en-GB"/>
        </w:rPr>
        <w:t>drug related offences are considerably high</w:t>
      </w:r>
      <w:r w:rsidR="00FA1D03">
        <w:rPr>
          <w:rFonts w:ascii="Arial" w:eastAsia="Times New Roman" w:hAnsi="Arial" w:cs="Arial"/>
          <w:color w:val="000000"/>
          <w:sz w:val="24"/>
          <w:szCs w:val="24"/>
          <w:lang w:eastAsia="en-GB"/>
        </w:rPr>
        <w:t xml:space="preserve">. My research shows that in June 2022 there were </w:t>
      </w:r>
      <w:r w:rsidR="00753B35">
        <w:rPr>
          <w:rFonts w:ascii="Arial" w:eastAsia="Times New Roman" w:hAnsi="Arial" w:cs="Arial"/>
          <w:color w:val="000000"/>
          <w:sz w:val="24"/>
          <w:szCs w:val="24"/>
          <w:lang w:eastAsia="en-GB"/>
        </w:rPr>
        <w:t xml:space="preserve">42 drug offences alone in just one month. </w:t>
      </w:r>
      <w:r w:rsidR="006867E4">
        <w:rPr>
          <w:rFonts w:ascii="Arial" w:eastAsia="Times New Roman" w:hAnsi="Arial" w:cs="Arial"/>
          <w:color w:val="000000"/>
          <w:sz w:val="24"/>
          <w:szCs w:val="24"/>
          <w:lang w:eastAsia="en-GB"/>
        </w:rPr>
        <w:t>In January 2022 there were 31 drug related offences</w:t>
      </w:r>
      <w:r w:rsidR="00823FFC">
        <w:rPr>
          <w:rFonts w:ascii="Arial" w:eastAsia="Times New Roman" w:hAnsi="Arial" w:cs="Arial"/>
          <w:color w:val="000000"/>
          <w:sz w:val="24"/>
          <w:szCs w:val="24"/>
          <w:lang w:eastAsia="en-GB"/>
        </w:rPr>
        <w:t>. Research shows th</w:t>
      </w:r>
      <w:r w:rsidR="00331D1D">
        <w:rPr>
          <w:rFonts w:ascii="Arial" w:eastAsia="Times New Roman" w:hAnsi="Arial" w:cs="Arial"/>
          <w:color w:val="000000"/>
          <w:sz w:val="24"/>
          <w:szCs w:val="24"/>
          <w:lang w:eastAsia="en-GB"/>
        </w:rPr>
        <w:t>a</w:t>
      </w:r>
      <w:r w:rsidR="00823FFC">
        <w:rPr>
          <w:rFonts w:ascii="Arial" w:eastAsia="Times New Roman" w:hAnsi="Arial" w:cs="Arial"/>
          <w:color w:val="000000"/>
          <w:sz w:val="24"/>
          <w:szCs w:val="24"/>
          <w:lang w:eastAsia="en-GB"/>
        </w:rPr>
        <w:t xml:space="preserve">t drug related offences </w:t>
      </w:r>
      <w:r w:rsidR="00331D1D">
        <w:rPr>
          <w:rFonts w:ascii="Arial" w:eastAsia="Times New Roman" w:hAnsi="Arial" w:cs="Arial"/>
          <w:color w:val="000000"/>
          <w:sz w:val="24"/>
          <w:szCs w:val="24"/>
          <w:lang w:eastAsia="en-GB"/>
        </w:rPr>
        <w:t>a</w:t>
      </w:r>
      <w:r w:rsidR="00823FFC">
        <w:rPr>
          <w:rFonts w:ascii="Arial" w:eastAsia="Times New Roman" w:hAnsi="Arial" w:cs="Arial"/>
          <w:color w:val="000000"/>
          <w:sz w:val="24"/>
          <w:szCs w:val="24"/>
          <w:lang w:eastAsia="en-GB"/>
        </w:rPr>
        <w:t xml:space="preserve">re on the rise. </w:t>
      </w:r>
      <w:r w:rsidR="00851DC7">
        <w:rPr>
          <w:rFonts w:ascii="Arial" w:eastAsia="Times New Roman" w:hAnsi="Arial" w:cs="Arial"/>
          <w:color w:val="000000"/>
          <w:sz w:val="24"/>
          <w:szCs w:val="24"/>
          <w:lang w:eastAsia="en-GB"/>
        </w:rPr>
        <w:t>(UK Crime stats, 2011)</w:t>
      </w:r>
      <w:r w:rsidR="00331D1D">
        <w:rPr>
          <w:rFonts w:ascii="Arial" w:eastAsia="Times New Roman" w:hAnsi="Arial" w:cs="Arial"/>
          <w:color w:val="000000"/>
          <w:sz w:val="24"/>
          <w:szCs w:val="24"/>
          <w:lang w:eastAsia="en-GB"/>
        </w:rPr>
        <w:t xml:space="preserve"> </w:t>
      </w:r>
    </w:p>
    <w:p w14:paraId="5BC064BD" w14:textId="77777777" w:rsidR="0062489E" w:rsidRDefault="0062489E" w:rsidP="004C7A3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DF1D698" w14:textId="77777777" w:rsidR="005B05FD" w:rsidRDefault="00F73A12" w:rsidP="004C7A3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What I have learnt in this incident is</w:t>
      </w:r>
      <w:r w:rsidR="009A2C35">
        <w:rPr>
          <w:rFonts w:ascii="Arial" w:eastAsia="Times New Roman" w:hAnsi="Arial" w:cs="Arial"/>
          <w:color w:val="000000"/>
          <w:sz w:val="24"/>
          <w:szCs w:val="24"/>
          <w:lang w:eastAsia="en-GB"/>
        </w:rPr>
        <w:t xml:space="preserve"> that</w:t>
      </w:r>
      <w:r>
        <w:rPr>
          <w:rFonts w:ascii="Arial" w:eastAsia="Times New Roman" w:hAnsi="Arial" w:cs="Arial"/>
          <w:color w:val="000000"/>
          <w:sz w:val="24"/>
          <w:szCs w:val="24"/>
          <w:lang w:eastAsia="en-GB"/>
        </w:rPr>
        <w:t xml:space="preserve"> a simple traffic stop can lead to so much more than </w:t>
      </w:r>
      <w:r w:rsidR="00C95169">
        <w:rPr>
          <w:rFonts w:ascii="Arial" w:eastAsia="Times New Roman" w:hAnsi="Arial" w:cs="Arial"/>
          <w:color w:val="000000"/>
          <w:sz w:val="24"/>
          <w:szCs w:val="24"/>
          <w:lang w:eastAsia="en-GB"/>
        </w:rPr>
        <w:t xml:space="preserve">a </w:t>
      </w:r>
      <w:r w:rsidR="00413F9D">
        <w:rPr>
          <w:rFonts w:ascii="Arial" w:eastAsia="Times New Roman" w:hAnsi="Arial" w:cs="Arial"/>
          <w:color w:val="000000"/>
          <w:sz w:val="24"/>
          <w:szCs w:val="24"/>
          <w:lang w:eastAsia="en-GB"/>
        </w:rPr>
        <w:t>non-illuminated brake light.</w:t>
      </w:r>
      <w:r w:rsidR="009A2C35">
        <w:rPr>
          <w:rFonts w:ascii="Arial" w:eastAsia="Times New Roman" w:hAnsi="Arial" w:cs="Arial"/>
          <w:color w:val="000000"/>
          <w:sz w:val="24"/>
          <w:szCs w:val="24"/>
          <w:lang w:eastAsia="en-GB"/>
        </w:rPr>
        <w:t xml:space="preserve"> Through pro-active policing I have the opportunity to prevent and detect crime </w:t>
      </w:r>
      <w:r w:rsidR="005B05FD">
        <w:rPr>
          <w:rFonts w:ascii="Arial" w:eastAsia="Times New Roman" w:hAnsi="Arial" w:cs="Arial"/>
          <w:color w:val="000000"/>
          <w:sz w:val="24"/>
          <w:szCs w:val="24"/>
          <w:lang w:eastAsia="en-GB"/>
        </w:rPr>
        <w:t>in a way that reactive policing cannot.</w:t>
      </w:r>
    </w:p>
    <w:p w14:paraId="1D1B9772" w14:textId="675281D5" w:rsidR="00A1780D" w:rsidRDefault="005B05FD" w:rsidP="004C7A3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w:t>
      </w:r>
      <w:r w:rsidR="00BD280D">
        <w:rPr>
          <w:rFonts w:ascii="Arial" w:eastAsia="Times New Roman" w:hAnsi="Arial" w:cs="Arial"/>
          <w:color w:val="000000"/>
          <w:sz w:val="24"/>
          <w:szCs w:val="24"/>
          <w:lang w:eastAsia="en-GB"/>
        </w:rPr>
        <w:t xml:space="preserve"> have </w:t>
      </w:r>
      <w:r>
        <w:rPr>
          <w:rFonts w:ascii="Arial" w:eastAsia="Times New Roman" w:hAnsi="Arial" w:cs="Arial"/>
          <w:color w:val="000000"/>
          <w:sz w:val="24"/>
          <w:szCs w:val="24"/>
          <w:lang w:eastAsia="en-GB"/>
        </w:rPr>
        <w:t xml:space="preserve">also </w:t>
      </w:r>
      <w:r w:rsidR="00BD280D">
        <w:rPr>
          <w:rFonts w:ascii="Arial" w:eastAsia="Times New Roman" w:hAnsi="Arial" w:cs="Arial"/>
          <w:color w:val="000000"/>
          <w:sz w:val="24"/>
          <w:szCs w:val="24"/>
          <w:lang w:eastAsia="en-GB"/>
        </w:rPr>
        <w:t>learnt to stay focussed</w:t>
      </w:r>
      <w:r w:rsidR="00F61444">
        <w:rPr>
          <w:rFonts w:ascii="Arial" w:eastAsia="Times New Roman" w:hAnsi="Arial" w:cs="Arial"/>
          <w:color w:val="000000"/>
          <w:sz w:val="24"/>
          <w:szCs w:val="24"/>
          <w:lang w:eastAsia="en-GB"/>
        </w:rPr>
        <w:t xml:space="preserve"> and vigilant</w:t>
      </w:r>
      <w:r>
        <w:rPr>
          <w:rFonts w:ascii="Arial" w:eastAsia="Times New Roman" w:hAnsi="Arial" w:cs="Arial"/>
          <w:color w:val="000000"/>
          <w:sz w:val="24"/>
          <w:szCs w:val="24"/>
          <w:lang w:eastAsia="en-GB"/>
        </w:rPr>
        <w:t xml:space="preserve"> at all </w:t>
      </w:r>
      <w:r w:rsidR="000729EF">
        <w:rPr>
          <w:rFonts w:ascii="Arial" w:eastAsia="Times New Roman" w:hAnsi="Arial" w:cs="Arial"/>
          <w:color w:val="000000"/>
          <w:sz w:val="24"/>
          <w:szCs w:val="24"/>
          <w:lang w:eastAsia="en-GB"/>
        </w:rPr>
        <w:t>times and</w:t>
      </w:r>
      <w:r w:rsidR="00F61444">
        <w:rPr>
          <w:rFonts w:ascii="Arial" w:eastAsia="Times New Roman" w:hAnsi="Arial" w:cs="Arial"/>
          <w:color w:val="000000"/>
          <w:sz w:val="24"/>
          <w:szCs w:val="24"/>
          <w:lang w:eastAsia="en-GB"/>
        </w:rPr>
        <w:t xml:space="preserve"> </w:t>
      </w:r>
      <w:r w:rsidR="009C592D">
        <w:rPr>
          <w:rFonts w:ascii="Arial" w:eastAsia="Times New Roman" w:hAnsi="Arial" w:cs="Arial"/>
          <w:color w:val="000000"/>
          <w:sz w:val="24"/>
          <w:szCs w:val="24"/>
          <w:lang w:eastAsia="en-GB"/>
        </w:rPr>
        <w:t>consider my actions fully before acting to ensure my safety and that of my colleagues.</w:t>
      </w:r>
      <w:r w:rsidR="00A1780D">
        <w:rPr>
          <w:rFonts w:ascii="Arial" w:eastAsia="Times New Roman" w:hAnsi="Arial" w:cs="Arial"/>
          <w:color w:val="000000"/>
          <w:sz w:val="24"/>
          <w:szCs w:val="24"/>
          <w:lang w:eastAsia="en-GB"/>
        </w:rPr>
        <w:t xml:space="preserve"> </w:t>
      </w:r>
      <w:r w:rsidR="009C592D">
        <w:rPr>
          <w:rFonts w:ascii="Arial" w:eastAsia="Times New Roman" w:hAnsi="Arial" w:cs="Arial"/>
          <w:color w:val="000000"/>
          <w:sz w:val="24"/>
          <w:szCs w:val="24"/>
          <w:lang w:eastAsia="en-GB"/>
        </w:rPr>
        <w:t>The NDM is a process by wh</w:t>
      </w:r>
      <w:r w:rsidR="00A1780D">
        <w:rPr>
          <w:rFonts w:ascii="Arial" w:eastAsia="Times New Roman" w:hAnsi="Arial" w:cs="Arial"/>
          <w:color w:val="000000"/>
          <w:sz w:val="24"/>
          <w:szCs w:val="24"/>
          <w:lang w:eastAsia="en-GB"/>
        </w:rPr>
        <w:t>ich I can effectively manage threat and risk.</w:t>
      </w:r>
    </w:p>
    <w:p w14:paraId="43C6A8A3" w14:textId="77777777" w:rsidR="00A1780D" w:rsidRDefault="00A1780D" w:rsidP="004C7A3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BADCDE3" w14:textId="37404DB5" w:rsidR="00A37094" w:rsidRDefault="00C22931" w:rsidP="004C7A3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It</w:t>
      </w:r>
      <w:r w:rsidR="00DE328F">
        <w:rPr>
          <w:rFonts w:ascii="Arial" w:eastAsia="Times New Roman" w:hAnsi="Arial" w:cs="Arial"/>
          <w:color w:val="000000"/>
          <w:sz w:val="24"/>
          <w:szCs w:val="24"/>
          <w:lang w:eastAsia="en-GB"/>
        </w:rPr>
        <w:t xml:space="preserve"> can help you make the right decisions at the </w:t>
      </w:r>
      <w:r w:rsidR="00A37094">
        <w:rPr>
          <w:rFonts w:ascii="Arial" w:eastAsia="Times New Roman" w:hAnsi="Arial" w:cs="Arial"/>
          <w:color w:val="000000"/>
          <w:sz w:val="24"/>
          <w:szCs w:val="24"/>
          <w:lang w:eastAsia="en-GB"/>
        </w:rPr>
        <w:t>time,</w:t>
      </w:r>
      <w:r w:rsidR="00DE328F">
        <w:rPr>
          <w:rFonts w:ascii="Arial" w:eastAsia="Times New Roman" w:hAnsi="Arial" w:cs="Arial"/>
          <w:color w:val="000000"/>
          <w:sz w:val="24"/>
          <w:szCs w:val="24"/>
          <w:lang w:eastAsia="en-GB"/>
        </w:rPr>
        <w:t xml:space="preserve"> and you are able to rationale your decision and findings far easier. </w:t>
      </w:r>
    </w:p>
    <w:p w14:paraId="2F6936EE" w14:textId="77777777" w:rsidR="00A37094" w:rsidRDefault="00A37094" w:rsidP="004C7A3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30C9A7E" w14:textId="665EB9CC" w:rsidR="002128FC" w:rsidRPr="002128FC" w:rsidRDefault="00A37094" w:rsidP="004C7A3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sectPr w:rsidR="002128FC" w:rsidRPr="002128FC" w:rsidSect="00583C63">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r>
        <w:rPr>
          <w:rFonts w:ascii="Arial" w:eastAsia="Times New Roman" w:hAnsi="Arial" w:cs="Arial"/>
          <w:color w:val="000000"/>
          <w:sz w:val="24"/>
          <w:szCs w:val="24"/>
          <w:lang w:eastAsia="en-GB"/>
        </w:rPr>
        <w:t xml:space="preserve">Word count, </w:t>
      </w:r>
      <w:r w:rsidR="00636EB2">
        <w:rPr>
          <w:rFonts w:ascii="Arial" w:eastAsia="Times New Roman" w:hAnsi="Arial" w:cs="Arial"/>
          <w:color w:val="000000"/>
          <w:sz w:val="24"/>
          <w:szCs w:val="24"/>
          <w:lang w:eastAsia="en-GB"/>
        </w:rPr>
        <w:t>979</w:t>
      </w:r>
      <w:r w:rsidR="002128FC" w:rsidRPr="002128FC">
        <w:rPr>
          <w:rFonts w:ascii="Arial" w:eastAsia="Times New Roman" w:hAnsi="Arial" w:cs="Arial"/>
          <w:color w:val="000000"/>
          <w:sz w:val="20"/>
          <w:szCs w:val="20"/>
          <w:lang w:eastAsia="en-GB"/>
        </w:rPr>
        <w:br w:type="page"/>
      </w:r>
    </w:p>
    <w:p w14:paraId="558FBB40" w14:textId="7890FB48" w:rsidR="002128FC" w:rsidRPr="002128FC" w:rsidRDefault="00331D1D" w:rsidP="00331D1D">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lastRenderedPageBreak/>
        <w:t xml:space="preserve">                                                           </w:t>
      </w:r>
      <w:r w:rsidR="002128FC" w:rsidRPr="002128FC">
        <w:rPr>
          <w:rFonts w:ascii="Arial" w:eastAsia="Times New Roman" w:hAnsi="Arial" w:cs="Arial"/>
          <w:b/>
          <w:bCs/>
          <w:color w:val="000000"/>
          <w:sz w:val="24"/>
          <w:szCs w:val="24"/>
          <w:lang w:eastAsia="en-GB"/>
        </w:rPr>
        <w:t>Task 5</w:t>
      </w:r>
    </w:p>
    <w:p w14:paraId="060F65A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p>
    <w:p w14:paraId="17BADA7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t xml:space="preserve">Personal Development Plan (PDP) / Learning Plan. </w:t>
      </w:r>
    </w:p>
    <w:p w14:paraId="765B95D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p>
    <w:p w14:paraId="3290430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i/>
          <w:iCs/>
          <w:color w:val="000000"/>
          <w:sz w:val="24"/>
          <w:szCs w:val="24"/>
          <w:lang w:eastAsia="en-GB"/>
        </w:rPr>
      </w:pPr>
      <w:r w:rsidRPr="002128FC">
        <w:rPr>
          <w:rFonts w:ascii="Arial" w:eastAsia="Times New Roman" w:hAnsi="Arial" w:cs="Arial"/>
          <w:b/>
          <w:bCs/>
          <w:i/>
          <w:iCs/>
          <w:color w:val="000000"/>
          <w:sz w:val="24"/>
          <w:szCs w:val="24"/>
          <w:lang w:eastAsia="en-GB"/>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636943EE"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128FC" w:rsidRPr="002128FC" w14:paraId="30EF523D" w14:textId="77777777" w:rsidTr="00203C23">
        <w:tc>
          <w:tcPr>
            <w:tcW w:w="2318" w:type="dxa"/>
          </w:tcPr>
          <w:p w14:paraId="585FE51D"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71E579B3"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t xml:space="preserve">Identified area for development </w:t>
            </w:r>
          </w:p>
          <w:p w14:paraId="0B7AC503"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tc>
        <w:tc>
          <w:tcPr>
            <w:tcW w:w="2249" w:type="dxa"/>
          </w:tcPr>
          <w:p w14:paraId="7FE4B6AA"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044088E7"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2128FC">
              <w:rPr>
                <w:rFonts w:ascii="Arial" w:eastAsia="Times New Roman" w:hAnsi="Arial" w:cs="Arial"/>
                <w:b/>
                <w:color w:val="000000"/>
                <w:sz w:val="24"/>
                <w:szCs w:val="24"/>
                <w:lang w:eastAsia="en-GB"/>
              </w:rPr>
              <w:t>How it will be achieved</w:t>
            </w:r>
          </w:p>
        </w:tc>
        <w:tc>
          <w:tcPr>
            <w:tcW w:w="2230" w:type="dxa"/>
          </w:tcPr>
          <w:p w14:paraId="3AD0C42F"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760316BD"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t>Who can provide support?</w:t>
            </w:r>
          </w:p>
        </w:tc>
        <w:tc>
          <w:tcPr>
            <w:tcW w:w="2230" w:type="dxa"/>
          </w:tcPr>
          <w:p w14:paraId="6F8C3E6D" w14:textId="77777777" w:rsidR="002128FC" w:rsidRPr="002128FC" w:rsidRDefault="002128FC" w:rsidP="002128FC">
            <w:pPr>
              <w:overflowPunct w:val="0"/>
              <w:autoSpaceDE w:val="0"/>
              <w:autoSpaceDN w:val="0"/>
              <w:adjustRightInd w:val="0"/>
              <w:spacing w:after="0" w:line="240" w:lineRule="auto"/>
              <w:jc w:val="center"/>
              <w:textAlignment w:val="baseline"/>
              <w:rPr>
                <w:rFonts w:ascii="Arial" w:eastAsia="Times New Roman" w:hAnsi="Arial" w:cs="Arial"/>
                <w:b/>
                <w:bCs/>
                <w:color w:val="000000"/>
                <w:sz w:val="24"/>
                <w:szCs w:val="24"/>
                <w:lang w:eastAsia="en-GB"/>
              </w:rPr>
            </w:pPr>
          </w:p>
          <w:p w14:paraId="7243DFD8" w14:textId="77777777" w:rsidR="002128FC" w:rsidRPr="002128FC" w:rsidRDefault="002128FC" w:rsidP="002128FC">
            <w:pPr>
              <w:overflowPunct w:val="0"/>
              <w:autoSpaceDE w:val="0"/>
              <w:autoSpaceDN w:val="0"/>
              <w:adjustRightInd w:val="0"/>
              <w:spacing w:after="0"/>
              <w:jc w:val="center"/>
              <w:textAlignment w:val="baseline"/>
              <w:rPr>
                <w:rFonts w:ascii="Arial" w:eastAsia="Times New Roman" w:hAnsi="Arial" w:cs="Arial"/>
                <w:color w:val="000000"/>
                <w:sz w:val="20"/>
                <w:szCs w:val="20"/>
                <w:lang w:eastAsia="en-GB"/>
              </w:rPr>
            </w:pPr>
            <w:r w:rsidRPr="002128FC">
              <w:rPr>
                <w:rFonts w:ascii="Arial" w:eastAsia="Times New Roman" w:hAnsi="Arial" w:cs="Arial"/>
                <w:b/>
                <w:bCs/>
                <w:color w:val="000000"/>
                <w:sz w:val="24"/>
                <w:szCs w:val="24"/>
                <w:lang w:eastAsia="en-GB"/>
              </w:rPr>
              <w:t xml:space="preserve">Timeline </w:t>
            </w:r>
          </w:p>
        </w:tc>
      </w:tr>
      <w:tr w:rsidR="002128FC" w:rsidRPr="002128FC" w14:paraId="38EF79DC" w14:textId="77777777" w:rsidTr="00203C23">
        <w:tc>
          <w:tcPr>
            <w:tcW w:w="2318" w:type="dxa"/>
          </w:tcPr>
          <w:p w14:paraId="6832AFD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B91E35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6CA6415" w14:textId="110A58E4" w:rsidR="002128FC" w:rsidRDefault="00D6658B"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Suspect interviewing</w:t>
            </w:r>
          </w:p>
          <w:p w14:paraId="5500EF41" w14:textId="77777777" w:rsidR="00D6658B" w:rsidRPr="002128FC" w:rsidRDefault="00D6658B"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D6E426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9F591C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CE55F0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67B2EB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EBBEB8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A47C46D"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E478BC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c>
          <w:tcPr>
            <w:tcW w:w="2249" w:type="dxa"/>
          </w:tcPr>
          <w:p w14:paraId="09C90BDC" w14:textId="19101044" w:rsidR="002128FC" w:rsidRPr="002128FC" w:rsidRDefault="00304718"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 have conducted several suspect interview to </w:t>
            </w:r>
            <w:r w:rsidR="002839B9">
              <w:rPr>
                <w:rFonts w:ascii="Arial" w:eastAsia="Times New Roman" w:hAnsi="Arial" w:cs="Arial"/>
                <w:color w:val="000000"/>
                <w:sz w:val="24"/>
                <w:szCs w:val="24"/>
                <w:lang w:eastAsia="en-GB"/>
              </w:rPr>
              <w:t>date</w:t>
            </w:r>
            <w:r>
              <w:rPr>
                <w:rFonts w:ascii="Arial" w:eastAsia="Times New Roman" w:hAnsi="Arial" w:cs="Arial"/>
                <w:color w:val="000000"/>
                <w:sz w:val="24"/>
                <w:szCs w:val="24"/>
                <w:lang w:eastAsia="en-GB"/>
              </w:rPr>
              <w:t xml:space="preserve">, however </w:t>
            </w:r>
            <w:r w:rsidR="002839B9">
              <w:rPr>
                <w:rFonts w:ascii="Arial" w:eastAsia="Times New Roman" w:hAnsi="Arial" w:cs="Arial"/>
                <w:color w:val="000000"/>
                <w:sz w:val="24"/>
                <w:szCs w:val="24"/>
                <w:lang w:eastAsia="en-GB"/>
              </w:rPr>
              <w:t xml:space="preserve">I need to build confidence in myself when questioning a suspect and become more adept </w:t>
            </w:r>
            <w:r w:rsidR="00B54FC6">
              <w:rPr>
                <w:rFonts w:ascii="Arial" w:eastAsia="Times New Roman" w:hAnsi="Arial" w:cs="Arial"/>
                <w:color w:val="000000"/>
                <w:sz w:val="24"/>
                <w:szCs w:val="24"/>
                <w:lang w:eastAsia="en-GB"/>
              </w:rPr>
              <w:t xml:space="preserve">at the introduction process. During interviews I sometimes lose track on my objectives </w:t>
            </w:r>
            <w:r w:rsidR="004D39FF">
              <w:rPr>
                <w:rFonts w:ascii="Arial" w:eastAsia="Times New Roman" w:hAnsi="Arial" w:cs="Arial"/>
                <w:color w:val="000000"/>
                <w:sz w:val="24"/>
                <w:szCs w:val="24"/>
                <w:lang w:eastAsia="en-GB"/>
              </w:rPr>
              <w:t>and need to be better structured to improve.</w:t>
            </w:r>
          </w:p>
        </w:tc>
        <w:tc>
          <w:tcPr>
            <w:tcW w:w="2230" w:type="dxa"/>
          </w:tcPr>
          <w:p w14:paraId="1D483C2A" w14:textId="77777777" w:rsidR="00FA7B2D" w:rsidRDefault="00FA7B2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1 - </w:t>
            </w:r>
            <w:r w:rsidR="004D39FF">
              <w:rPr>
                <w:rFonts w:ascii="Arial" w:eastAsia="Times New Roman" w:hAnsi="Arial" w:cs="Arial"/>
                <w:color w:val="000000"/>
                <w:sz w:val="24"/>
                <w:szCs w:val="24"/>
                <w:lang w:eastAsia="en-GB"/>
              </w:rPr>
              <w:t xml:space="preserve">Senior colleagues, </w:t>
            </w:r>
          </w:p>
          <w:p w14:paraId="59225BD4" w14:textId="77777777" w:rsidR="00FA7B2D" w:rsidRDefault="00FA7B2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4EAF62F" w14:textId="5437DFCE" w:rsidR="00FA7B2D" w:rsidRDefault="00FA7B2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2 </w:t>
            </w:r>
            <w:r w:rsidR="008D4CB0">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8D4CB0">
              <w:rPr>
                <w:rFonts w:ascii="Arial" w:eastAsia="Times New Roman" w:hAnsi="Arial" w:cs="Arial"/>
                <w:color w:val="000000"/>
                <w:sz w:val="24"/>
                <w:szCs w:val="24"/>
                <w:lang w:eastAsia="en-GB"/>
              </w:rPr>
              <w:t xml:space="preserve">Conduct </w:t>
            </w:r>
            <w:r w:rsidR="004D39FF">
              <w:rPr>
                <w:rFonts w:ascii="Arial" w:eastAsia="Times New Roman" w:hAnsi="Arial" w:cs="Arial"/>
                <w:color w:val="000000"/>
                <w:sz w:val="24"/>
                <w:szCs w:val="24"/>
                <w:lang w:eastAsia="en-GB"/>
              </w:rPr>
              <w:t xml:space="preserve">interviews with CID </w:t>
            </w:r>
            <w:r w:rsidR="00323F10">
              <w:rPr>
                <w:rFonts w:ascii="Arial" w:eastAsia="Times New Roman" w:hAnsi="Arial" w:cs="Arial"/>
                <w:color w:val="000000"/>
                <w:sz w:val="24"/>
                <w:szCs w:val="24"/>
                <w:lang w:eastAsia="en-GB"/>
              </w:rPr>
              <w:t xml:space="preserve"> </w:t>
            </w:r>
          </w:p>
          <w:p w14:paraId="4DE5DB88" w14:textId="77777777" w:rsidR="00FA7B2D" w:rsidRDefault="00FA7B2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0D8B8DD" w14:textId="14F31E80" w:rsidR="002128FC" w:rsidRPr="002128FC" w:rsidRDefault="00FA7B2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3 - </w:t>
            </w:r>
            <w:r w:rsidR="00323F10">
              <w:rPr>
                <w:rFonts w:ascii="Arial" w:eastAsia="Times New Roman" w:hAnsi="Arial" w:cs="Arial"/>
                <w:color w:val="000000"/>
                <w:sz w:val="24"/>
                <w:szCs w:val="24"/>
                <w:lang w:eastAsia="en-GB"/>
              </w:rPr>
              <w:t>attachment to the HUB.</w:t>
            </w:r>
          </w:p>
        </w:tc>
        <w:tc>
          <w:tcPr>
            <w:tcW w:w="2230" w:type="dxa"/>
          </w:tcPr>
          <w:p w14:paraId="12C897FA" w14:textId="77777777" w:rsidR="002128FC" w:rsidRDefault="00FA7B2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1 - </w:t>
            </w:r>
            <w:r w:rsidR="00323F10">
              <w:rPr>
                <w:rFonts w:ascii="Arial" w:eastAsia="Times New Roman" w:hAnsi="Arial" w:cs="Arial"/>
                <w:color w:val="000000"/>
                <w:sz w:val="24"/>
                <w:szCs w:val="24"/>
                <w:lang w:eastAsia="en-GB"/>
              </w:rPr>
              <w:t xml:space="preserve">3 months </w:t>
            </w:r>
          </w:p>
          <w:p w14:paraId="6EEE819F" w14:textId="77777777" w:rsidR="00FA7B2D" w:rsidRDefault="00FA7B2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FCC7650" w14:textId="77777777" w:rsidR="008D4CB0" w:rsidRDefault="008D4CB0"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F28F95A" w14:textId="48116E97" w:rsidR="00FA7B2D" w:rsidRDefault="00FA7B2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2 </w:t>
            </w:r>
            <w:r w:rsidR="00CF67E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CF67EF">
              <w:rPr>
                <w:rFonts w:ascii="Arial" w:eastAsia="Times New Roman" w:hAnsi="Arial" w:cs="Arial"/>
                <w:color w:val="000000"/>
                <w:sz w:val="24"/>
                <w:szCs w:val="24"/>
                <w:lang w:eastAsia="en-GB"/>
              </w:rPr>
              <w:t>3  months</w:t>
            </w:r>
          </w:p>
          <w:p w14:paraId="5985A34E" w14:textId="77777777" w:rsidR="00CF67EF" w:rsidRDefault="00CF67E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9FB786E" w14:textId="77777777" w:rsidR="008D4CB0" w:rsidRDefault="008D4CB0"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538A3C5" w14:textId="41E3C4A3" w:rsidR="00CF67EF" w:rsidRPr="002128FC" w:rsidRDefault="00CF67E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 – 12 months</w:t>
            </w:r>
          </w:p>
        </w:tc>
      </w:tr>
      <w:tr w:rsidR="002128FC" w:rsidRPr="002128FC" w14:paraId="1A61FD82" w14:textId="77777777" w:rsidTr="00203C23">
        <w:tc>
          <w:tcPr>
            <w:tcW w:w="2318" w:type="dxa"/>
          </w:tcPr>
          <w:p w14:paraId="5622C23A"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E82106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EBAFC8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676B61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3344B2D" w14:textId="755F401E" w:rsidR="002128FC" w:rsidRPr="002128FC" w:rsidRDefault="00304718"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Witness interviewing</w:t>
            </w:r>
          </w:p>
          <w:p w14:paraId="2834C76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BD1996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2F6AAA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BFCD4C1"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D7ACA0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AA55E3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51B23A4"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c>
          <w:tcPr>
            <w:tcW w:w="2249" w:type="dxa"/>
          </w:tcPr>
          <w:p w14:paraId="003A4408" w14:textId="025A3DF2" w:rsidR="002128FC" w:rsidRDefault="008B6A1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 need to gain more confidence when taking a statement. Structure my statements better so I do not miss any information given</w:t>
            </w:r>
            <w:r w:rsidR="00351D67">
              <w:rPr>
                <w:rFonts w:ascii="Arial" w:eastAsia="Times New Roman" w:hAnsi="Arial" w:cs="Arial"/>
                <w:color w:val="000000"/>
                <w:sz w:val="24"/>
                <w:szCs w:val="24"/>
                <w:lang w:eastAsia="en-GB"/>
              </w:rPr>
              <w:t>. A</w:t>
            </w:r>
            <w:r w:rsidR="00645804">
              <w:rPr>
                <w:rFonts w:ascii="Arial" w:eastAsia="Times New Roman" w:hAnsi="Arial" w:cs="Arial"/>
                <w:color w:val="000000"/>
                <w:sz w:val="24"/>
                <w:szCs w:val="24"/>
                <w:lang w:eastAsia="en-GB"/>
              </w:rPr>
              <w:t>lao</w:t>
            </w:r>
            <w:r w:rsidR="00351D67">
              <w:rPr>
                <w:rFonts w:ascii="Arial" w:eastAsia="Times New Roman" w:hAnsi="Arial" w:cs="Arial"/>
                <w:color w:val="000000"/>
                <w:sz w:val="24"/>
                <w:szCs w:val="24"/>
                <w:lang w:eastAsia="en-GB"/>
              </w:rPr>
              <w:t xml:space="preserve"> learn to </w:t>
            </w:r>
            <w:r w:rsidR="00A41DDC">
              <w:rPr>
                <w:rFonts w:ascii="Arial" w:eastAsia="Times New Roman" w:hAnsi="Arial" w:cs="Arial"/>
                <w:color w:val="000000"/>
                <w:sz w:val="24"/>
                <w:szCs w:val="24"/>
                <w:lang w:eastAsia="en-GB"/>
              </w:rPr>
              <w:t>develop</w:t>
            </w:r>
            <w:r w:rsidR="00351D67">
              <w:rPr>
                <w:rFonts w:ascii="Arial" w:eastAsia="Times New Roman" w:hAnsi="Arial" w:cs="Arial"/>
                <w:color w:val="000000"/>
                <w:sz w:val="24"/>
                <w:szCs w:val="24"/>
                <w:lang w:eastAsia="en-GB"/>
              </w:rPr>
              <w:t xml:space="preserve"> a good r</w:t>
            </w:r>
            <w:r w:rsidR="00182C2F">
              <w:rPr>
                <w:rFonts w:ascii="Arial" w:eastAsia="Times New Roman" w:hAnsi="Arial" w:cs="Arial"/>
                <w:color w:val="000000"/>
                <w:sz w:val="24"/>
                <w:szCs w:val="24"/>
                <w:lang w:eastAsia="en-GB"/>
              </w:rPr>
              <w:t>apport</w:t>
            </w:r>
            <w:r w:rsidR="00351D67">
              <w:rPr>
                <w:rFonts w:ascii="Arial" w:eastAsia="Times New Roman" w:hAnsi="Arial" w:cs="Arial"/>
                <w:color w:val="000000"/>
                <w:sz w:val="24"/>
                <w:szCs w:val="24"/>
                <w:lang w:eastAsia="en-GB"/>
              </w:rPr>
              <w:t xml:space="preserve"> with witnesses to put them at ease. </w:t>
            </w:r>
          </w:p>
          <w:p w14:paraId="2320620B" w14:textId="77777777" w:rsidR="00533A36" w:rsidRDefault="00533A36"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D331A01" w14:textId="67AB7E80" w:rsidR="002D41BD" w:rsidRPr="002128FC" w:rsidRDefault="002D41B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Better understand court processes so I can include all </w:t>
            </w:r>
            <w:r>
              <w:rPr>
                <w:rFonts w:ascii="Arial" w:eastAsia="Times New Roman" w:hAnsi="Arial" w:cs="Arial"/>
                <w:color w:val="000000"/>
                <w:sz w:val="24"/>
                <w:szCs w:val="24"/>
                <w:lang w:eastAsia="en-GB"/>
              </w:rPr>
              <w:lastRenderedPageBreak/>
              <w:t>relevant detail in my statement</w:t>
            </w:r>
          </w:p>
        </w:tc>
        <w:tc>
          <w:tcPr>
            <w:tcW w:w="2230" w:type="dxa"/>
          </w:tcPr>
          <w:p w14:paraId="6D6A9C25" w14:textId="77777777" w:rsidR="002128FC" w:rsidRDefault="00351D67"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1 - More experienced colleagues</w:t>
            </w:r>
          </w:p>
          <w:p w14:paraId="319B7B2D" w14:textId="77777777" w:rsidR="00351D67" w:rsidRDefault="00351D67"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E6A054F" w14:textId="77777777" w:rsidR="00351D67" w:rsidRDefault="00351D67"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 – Attachment to the HUB</w:t>
            </w:r>
          </w:p>
          <w:p w14:paraId="1C14C03E" w14:textId="77777777" w:rsidR="002D41BD" w:rsidRDefault="002D41B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C796085" w14:textId="3D5DF7E3" w:rsidR="002D41BD" w:rsidRPr="002128FC" w:rsidRDefault="002D41B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 – Constan</w:t>
            </w:r>
            <w:r w:rsidR="00A41DDC">
              <w:rPr>
                <w:rFonts w:ascii="Arial" w:eastAsia="Times New Roman" w:hAnsi="Arial" w:cs="Arial"/>
                <w:color w:val="000000"/>
                <w:sz w:val="24"/>
                <w:szCs w:val="24"/>
                <w:lang w:eastAsia="en-GB"/>
              </w:rPr>
              <w:t>t</w:t>
            </w:r>
            <w:r>
              <w:rPr>
                <w:rFonts w:ascii="Arial" w:eastAsia="Times New Roman" w:hAnsi="Arial" w:cs="Arial"/>
                <w:color w:val="000000"/>
                <w:sz w:val="24"/>
                <w:szCs w:val="24"/>
                <w:lang w:eastAsia="en-GB"/>
              </w:rPr>
              <w:t xml:space="preserve"> evolution of experience</w:t>
            </w:r>
          </w:p>
        </w:tc>
        <w:tc>
          <w:tcPr>
            <w:tcW w:w="2230" w:type="dxa"/>
          </w:tcPr>
          <w:p w14:paraId="4DAF44AC" w14:textId="77777777" w:rsidR="002128FC" w:rsidRDefault="000C0472"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 – 3 Months</w:t>
            </w:r>
          </w:p>
          <w:p w14:paraId="53670930" w14:textId="77777777" w:rsidR="000C0472" w:rsidRDefault="000C0472"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8770886" w14:textId="77777777" w:rsidR="00A41DDC" w:rsidRDefault="00A41DD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78940D6" w14:textId="77777777" w:rsidR="00A41DDC" w:rsidRDefault="00A41DD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0F0769A" w14:textId="198ED4DF" w:rsidR="000C0472" w:rsidRDefault="000C0472"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 – 3 Months</w:t>
            </w:r>
          </w:p>
          <w:p w14:paraId="1406F81E" w14:textId="77777777" w:rsidR="002D41BD" w:rsidRDefault="002D41B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09F6FBD" w14:textId="77777777" w:rsidR="00A41DDC" w:rsidRDefault="00A41DD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778A515" w14:textId="078912B5" w:rsidR="002D41BD" w:rsidRPr="002128FC" w:rsidRDefault="002D41BD"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3 </w:t>
            </w:r>
            <w:r w:rsidR="00923EE2">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923EE2">
              <w:rPr>
                <w:rFonts w:ascii="Arial" w:eastAsia="Times New Roman" w:hAnsi="Arial" w:cs="Arial"/>
                <w:color w:val="000000"/>
                <w:sz w:val="24"/>
                <w:szCs w:val="24"/>
                <w:lang w:eastAsia="en-GB"/>
              </w:rPr>
              <w:t>Rolling period</w:t>
            </w:r>
          </w:p>
        </w:tc>
      </w:tr>
      <w:tr w:rsidR="002128FC" w:rsidRPr="002128FC" w14:paraId="43E50342" w14:textId="77777777" w:rsidTr="00203C23">
        <w:tc>
          <w:tcPr>
            <w:tcW w:w="2318" w:type="dxa"/>
          </w:tcPr>
          <w:p w14:paraId="3C4726C3" w14:textId="12E80D9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0A6EC12" w14:textId="534FCCBC" w:rsidR="002128FC" w:rsidRPr="002128FC" w:rsidRDefault="00923EE2"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Stop and search </w:t>
            </w:r>
          </w:p>
          <w:p w14:paraId="6EBB313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E5C4AE0"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5B12DE5"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93A7EB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41BE1C3"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CB0C0E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3E5D15D"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29D9608"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291820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337220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522848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c>
          <w:tcPr>
            <w:tcW w:w="2249" w:type="dxa"/>
          </w:tcPr>
          <w:p w14:paraId="3842D1E3" w14:textId="196E5172" w:rsidR="002128FC" w:rsidRPr="002128FC" w:rsidRDefault="00F84992"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 need to enhance my knowledge </w:t>
            </w:r>
            <w:r w:rsidR="00525E4A">
              <w:rPr>
                <w:rFonts w:ascii="Arial" w:eastAsia="Times New Roman" w:hAnsi="Arial" w:cs="Arial"/>
                <w:color w:val="000000"/>
                <w:sz w:val="24"/>
                <w:szCs w:val="24"/>
                <w:lang w:eastAsia="en-GB"/>
              </w:rPr>
              <w:t>of</w:t>
            </w:r>
            <w:r>
              <w:rPr>
                <w:rFonts w:ascii="Arial" w:eastAsia="Times New Roman" w:hAnsi="Arial" w:cs="Arial"/>
                <w:color w:val="000000"/>
                <w:sz w:val="24"/>
                <w:szCs w:val="24"/>
                <w:lang w:eastAsia="en-GB"/>
              </w:rPr>
              <w:t xml:space="preserve"> how to lawfully conduct a search and </w:t>
            </w:r>
            <w:r w:rsidR="009C7656">
              <w:rPr>
                <w:rFonts w:ascii="Arial" w:eastAsia="Times New Roman" w:hAnsi="Arial" w:cs="Arial"/>
                <w:color w:val="000000"/>
                <w:sz w:val="24"/>
                <w:szCs w:val="24"/>
                <w:lang w:eastAsia="en-GB"/>
              </w:rPr>
              <w:t xml:space="preserve">grow in </w:t>
            </w:r>
            <w:r w:rsidR="00525E4A">
              <w:rPr>
                <w:rFonts w:ascii="Arial" w:eastAsia="Times New Roman" w:hAnsi="Arial" w:cs="Arial"/>
                <w:color w:val="000000"/>
                <w:sz w:val="24"/>
                <w:szCs w:val="24"/>
                <w:lang w:eastAsia="en-GB"/>
              </w:rPr>
              <w:t xml:space="preserve"> confidence </w:t>
            </w:r>
            <w:r w:rsidR="000D286A">
              <w:rPr>
                <w:rFonts w:ascii="Arial" w:eastAsia="Times New Roman" w:hAnsi="Arial" w:cs="Arial"/>
                <w:color w:val="000000"/>
                <w:sz w:val="24"/>
                <w:szCs w:val="24"/>
                <w:lang w:eastAsia="en-GB"/>
              </w:rPr>
              <w:t>w</w:t>
            </w:r>
            <w:r w:rsidR="009C7656">
              <w:rPr>
                <w:rFonts w:ascii="Arial" w:eastAsia="Times New Roman" w:hAnsi="Arial" w:cs="Arial"/>
                <w:color w:val="000000"/>
                <w:sz w:val="24"/>
                <w:szCs w:val="24"/>
                <w:lang w:eastAsia="en-GB"/>
              </w:rPr>
              <w:t>hen</w:t>
            </w:r>
            <w:r w:rsidR="000D286A">
              <w:rPr>
                <w:rFonts w:ascii="Arial" w:eastAsia="Times New Roman" w:hAnsi="Arial" w:cs="Arial"/>
                <w:color w:val="000000"/>
                <w:sz w:val="24"/>
                <w:szCs w:val="24"/>
                <w:lang w:eastAsia="en-GB"/>
              </w:rPr>
              <w:t xml:space="preserve"> lawfully exercising my powers. </w:t>
            </w:r>
          </w:p>
        </w:tc>
        <w:tc>
          <w:tcPr>
            <w:tcW w:w="2230" w:type="dxa"/>
          </w:tcPr>
          <w:p w14:paraId="23A0BF11" w14:textId="77777777" w:rsidR="002128FC" w:rsidRDefault="000D286A"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1 </w:t>
            </w:r>
            <w:r w:rsidR="002B11EF">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2B11EF">
              <w:rPr>
                <w:rFonts w:ascii="Arial" w:eastAsia="Times New Roman" w:hAnsi="Arial" w:cs="Arial"/>
                <w:color w:val="000000"/>
                <w:sz w:val="24"/>
                <w:szCs w:val="24"/>
                <w:lang w:eastAsia="en-GB"/>
              </w:rPr>
              <w:t>Experience out on patrol</w:t>
            </w:r>
          </w:p>
          <w:p w14:paraId="5C311C18" w14:textId="77777777" w:rsidR="002B11EF" w:rsidRDefault="002B11E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67AB6B2" w14:textId="67C805F4" w:rsidR="002B11EF" w:rsidRPr="002128FC" w:rsidRDefault="002B11E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2 – Speaking </w:t>
            </w:r>
            <w:r w:rsidR="009C7656">
              <w:rPr>
                <w:rFonts w:ascii="Arial" w:eastAsia="Times New Roman" w:hAnsi="Arial" w:cs="Arial"/>
                <w:color w:val="000000"/>
                <w:sz w:val="24"/>
                <w:szCs w:val="24"/>
                <w:lang w:eastAsia="en-GB"/>
              </w:rPr>
              <w:t>and learning from more experienced colleagues</w:t>
            </w:r>
            <w:r w:rsidR="002321E7">
              <w:rPr>
                <w:rFonts w:ascii="Arial" w:eastAsia="Times New Roman" w:hAnsi="Arial" w:cs="Arial"/>
                <w:color w:val="000000"/>
                <w:sz w:val="24"/>
                <w:szCs w:val="24"/>
                <w:lang w:eastAsia="en-GB"/>
              </w:rPr>
              <w:t>.</w:t>
            </w:r>
          </w:p>
        </w:tc>
        <w:tc>
          <w:tcPr>
            <w:tcW w:w="2230" w:type="dxa"/>
          </w:tcPr>
          <w:p w14:paraId="3C15123B" w14:textId="77777777" w:rsidR="009C7656" w:rsidRDefault="009C7656"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3A58EA3" w14:textId="383749C0" w:rsidR="002128FC" w:rsidRDefault="002B11E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 – 6 Months</w:t>
            </w:r>
          </w:p>
          <w:p w14:paraId="7F232CB3" w14:textId="77777777" w:rsidR="002B11EF" w:rsidRDefault="002B11E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CBFC492" w14:textId="39F3FC3F" w:rsidR="002B11EF" w:rsidRPr="002128FC" w:rsidRDefault="002B11EF"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 – 6 Months</w:t>
            </w:r>
          </w:p>
        </w:tc>
      </w:tr>
    </w:tbl>
    <w:p w14:paraId="43BADC3C"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729FBACB" w14:textId="77777777" w:rsidR="002128FC" w:rsidRPr="002128FC" w:rsidRDefault="002128FC" w:rsidP="002128FC">
      <w:pPr>
        <w:spacing w:after="0" w:line="240" w:lineRule="auto"/>
        <w:rPr>
          <w:rFonts w:ascii="Arial" w:eastAsia="Times New Roman" w:hAnsi="Arial" w:cs="Arial"/>
          <w:b/>
          <w:color w:val="000000"/>
          <w:sz w:val="24"/>
          <w:szCs w:val="24"/>
          <w:lang w:eastAsia="en-GB"/>
        </w:rPr>
      </w:pPr>
      <w:r w:rsidRPr="002128FC">
        <w:rPr>
          <w:rFonts w:ascii="Arial" w:eastAsia="Times New Roman" w:hAnsi="Arial" w:cs="Arial"/>
          <w:b/>
          <w:bCs/>
          <w:color w:val="000000"/>
          <w:sz w:val="24"/>
          <w:szCs w:val="24"/>
          <w:lang w:eastAsia="en-GB"/>
        </w:rPr>
        <w:br w:type="page"/>
      </w:r>
    </w:p>
    <w:p w14:paraId="74CDE525" w14:textId="77777777" w:rsidR="002128FC" w:rsidRPr="002128FC" w:rsidRDefault="002128FC" w:rsidP="002128FC">
      <w:pPr>
        <w:keepNext/>
        <w:overflowPunct w:val="0"/>
        <w:autoSpaceDE w:val="0"/>
        <w:autoSpaceDN w:val="0"/>
        <w:adjustRightInd w:val="0"/>
        <w:spacing w:before="240" w:after="60" w:line="240" w:lineRule="auto"/>
        <w:jc w:val="both"/>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lastRenderedPageBreak/>
        <w:t xml:space="preserve"> Bibliography</w:t>
      </w:r>
    </w:p>
    <w:p w14:paraId="19DCAFC2" w14:textId="77777777" w:rsidR="002128FC" w:rsidRPr="002128FC" w:rsidRDefault="002128FC" w:rsidP="002128FC">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eastAsia="en-GB"/>
        </w:rPr>
      </w:pPr>
      <w:r w:rsidRPr="002128FC">
        <w:rPr>
          <w:rFonts w:ascii="Arial" w:eastAsia="Times New Roman" w:hAnsi="Arial" w:cs="Arial"/>
          <w:color w:val="000000"/>
          <w:sz w:val="24"/>
          <w:szCs w:val="24"/>
          <w:lang w:eastAsia="en-GB"/>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24F6DE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C393619" w14:textId="77777777" w:rsidR="002128FC" w:rsidRPr="002128FC" w:rsidRDefault="002128FC" w:rsidP="002128FC">
      <w:pPr>
        <w:overflowPunct w:val="0"/>
        <w:autoSpaceDE w:val="0"/>
        <w:autoSpaceDN w:val="0"/>
        <w:adjustRightInd w:val="0"/>
        <w:spacing w:after="0" w:line="240" w:lineRule="auto"/>
        <w:jc w:val="both"/>
        <w:textAlignment w:val="baseline"/>
        <w:rPr>
          <w:rFonts w:ascii="Verdana" w:eastAsia="Times New Roman" w:hAnsi="Verdana" w:cs="Arial"/>
          <w:color w:val="000000"/>
          <w:sz w:val="20"/>
          <w:szCs w:val="20"/>
          <w:lang w:eastAsia="en-GB"/>
        </w:rPr>
      </w:pPr>
      <w:r w:rsidRPr="002128FC">
        <w:rPr>
          <w:rFonts w:ascii="Verdana" w:eastAsia="Times New Roman" w:hAnsi="Verdana" w:cs="Arial"/>
          <w:color w:val="000000"/>
          <w:sz w:val="20"/>
          <w:szCs w:val="20"/>
          <w:lang w:eastAsia="en-GB"/>
        </w:rPr>
        <w:t>Reference1- better health. (4/4/2021). </w:t>
      </w:r>
      <w:r w:rsidRPr="002128FC">
        <w:rPr>
          <w:rFonts w:ascii="Verdana" w:eastAsia="Times New Roman" w:hAnsi="Verdana" w:cs="Arial"/>
          <w:i/>
          <w:iCs/>
          <w:color w:val="000000"/>
          <w:sz w:val="20"/>
          <w:szCs w:val="20"/>
          <w:lang w:eastAsia="en-GB"/>
        </w:rPr>
        <w:t>every mind matters.</w:t>
      </w:r>
      <w:r w:rsidRPr="002128FC">
        <w:rPr>
          <w:rFonts w:ascii="Verdana" w:eastAsia="Times New Roman" w:hAnsi="Verdana" w:cs="Arial"/>
          <w:color w:val="000000"/>
          <w:sz w:val="20"/>
          <w:szCs w:val="20"/>
          <w:lang w:eastAsia="en-GB"/>
        </w:rPr>
        <w:t xml:space="preserve"> Available: </w:t>
      </w:r>
      <w:hyperlink r:id="rId25" w:anchor=":~:text=Support%20for%20stress-,What%20is%20stress%3F,home%2C%20work%20and%20family%20life" w:history="1">
        <w:r w:rsidRPr="002128FC">
          <w:rPr>
            <w:rFonts w:ascii="Verdana" w:eastAsia="Times New Roman" w:hAnsi="Verdana" w:cs="Arial"/>
            <w:color w:val="0000FF"/>
            <w:sz w:val="20"/>
            <w:szCs w:val="20"/>
            <w:u w:val="single"/>
            <w:lang w:eastAsia="en-GB"/>
          </w:rPr>
          <w:t>https://www.nhs.uk/every-mind-matters/mental-health-issues/stress/#:~:text=Support%20for%20stress-,What%20is%20stress%3F,home%2C%20work%20and%20family%20life</w:t>
        </w:r>
      </w:hyperlink>
      <w:r w:rsidRPr="002128FC">
        <w:rPr>
          <w:rFonts w:ascii="Verdana" w:eastAsia="Times New Roman" w:hAnsi="Verdana" w:cs="Arial"/>
          <w:color w:val="000000"/>
          <w:sz w:val="20"/>
          <w:szCs w:val="20"/>
          <w:lang w:eastAsia="en-GB"/>
        </w:rPr>
        <w:t>..</w:t>
      </w:r>
    </w:p>
    <w:p w14:paraId="39DD59D7"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128FC">
        <w:rPr>
          <w:rFonts w:ascii="Verdana" w:eastAsia="Times New Roman" w:hAnsi="Verdana" w:cs="Arial"/>
          <w:color w:val="000000"/>
          <w:sz w:val="20"/>
          <w:szCs w:val="20"/>
          <w:lang w:eastAsia="en-GB"/>
        </w:rPr>
        <w:t>Last accessed 17th jul 2022.</w:t>
      </w:r>
    </w:p>
    <w:p w14:paraId="7BCC5136" w14:textId="77777777" w:rsidR="002128FC" w:rsidRPr="002128FC" w:rsidRDefault="002128FC" w:rsidP="002128FC">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68548917" w14:textId="77777777" w:rsidR="002128FC" w:rsidRPr="002128FC" w:rsidRDefault="002128FC" w:rsidP="002128FC">
      <w:pPr>
        <w:overflowPunct w:val="0"/>
        <w:autoSpaceDE w:val="0"/>
        <w:autoSpaceDN w:val="0"/>
        <w:adjustRightInd w:val="0"/>
        <w:spacing w:after="0" w:line="240" w:lineRule="auto"/>
        <w:jc w:val="both"/>
        <w:textAlignment w:val="baseline"/>
        <w:rPr>
          <w:rFonts w:ascii="Verdana" w:eastAsia="Times New Roman" w:hAnsi="Verdana" w:cs="Arial"/>
          <w:color w:val="000000"/>
          <w:sz w:val="20"/>
          <w:szCs w:val="20"/>
          <w:lang w:eastAsia="en-GB"/>
        </w:rPr>
      </w:pPr>
      <w:r w:rsidRPr="002128FC">
        <w:rPr>
          <w:rFonts w:ascii="Arial" w:eastAsia="Times New Roman" w:hAnsi="Arial" w:cs="Arial"/>
          <w:bCs/>
          <w:color w:val="000000"/>
          <w:sz w:val="24"/>
          <w:szCs w:val="24"/>
          <w:lang w:eastAsia="en-GB"/>
        </w:rPr>
        <w:t xml:space="preserve">Reference2- </w:t>
      </w:r>
      <w:r w:rsidRPr="002128FC">
        <w:rPr>
          <w:rFonts w:ascii="Verdana" w:eastAsia="Times New Roman" w:hAnsi="Verdana" w:cs="Arial"/>
          <w:color w:val="000000"/>
          <w:sz w:val="20"/>
          <w:szCs w:val="20"/>
          <w:lang w:eastAsia="en-GB"/>
        </w:rPr>
        <w:t>robin madell. (2020). </w:t>
      </w:r>
      <w:r w:rsidRPr="002128FC">
        <w:rPr>
          <w:rFonts w:ascii="Verdana" w:eastAsia="Times New Roman" w:hAnsi="Verdana" w:cs="Arial"/>
          <w:i/>
          <w:iCs/>
          <w:color w:val="000000"/>
          <w:sz w:val="20"/>
          <w:szCs w:val="20"/>
          <w:lang w:eastAsia="en-GB"/>
        </w:rPr>
        <w:t>exercise as stress relief.</w:t>
      </w:r>
      <w:r w:rsidRPr="002128FC">
        <w:rPr>
          <w:rFonts w:ascii="Verdana" w:eastAsia="Times New Roman" w:hAnsi="Verdana" w:cs="Arial"/>
          <w:color w:val="000000"/>
          <w:sz w:val="20"/>
          <w:szCs w:val="20"/>
          <w:lang w:eastAsia="en-GB"/>
        </w:rPr>
        <w:t> Available:</w:t>
      </w:r>
      <w:hyperlink r:id="rId26" w:history="1">
        <w:r w:rsidRPr="002128FC">
          <w:rPr>
            <w:rFonts w:ascii="Verdana" w:eastAsia="Times New Roman" w:hAnsi="Verdana" w:cs="Arial"/>
            <w:color w:val="0000FF"/>
            <w:sz w:val="20"/>
            <w:szCs w:val="20"/>
            <w:u w:val="single"/>
            <w:lang w:eastAsia="en-GB"/>
          </w:rPr>
          <w:t>https://www.healthline.com/health/heart-disease/exercise-stress-relief</w:t>
        </w:r>
      </w:hyperlink>
      <w:r w:rsidRPr="002128FC">
        <w:rPr>
          <w:rFonts w:ascii="Verdana" w:eastAsia="Times New Roman" w:hAnsi="Verdana" w:cs="Arial"/>
          <w:color w:val="000000"/>
          <w:sz w:val="20"/>
          <w:szCs w:val="20"/>
          <w:lang w:eastAsia="en-GB"/>
        </w:rPr>
        <w:t>. Last accessed 17th jul 2022.</w:t>
      </w:r>
    </w:p>
    <w:p w14:paraId="0E1C1698"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lang w:eastAsia="en-GB"/>
        </w:rPr>
      </w:pPr>
    </w:p>
    <w:p w14:paraId="669B738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bCs/>
          <w:color w:val="000000"/>
          <w:sz w:val="24"/>
          <w:szCs w:val="24"/>
          <w:lang w:eastAsia="en-GB"/>
        </w:rPr>
        <w:t xml:space="preserve">Reference3- </w:t>
      </w:r>
      <w:r w:rsidRPr="002128FC">
        <w:rPr>
          <w:rFonts w:ascii="Verdana" w:eastAsia="Times New Roman" w:hAnsi="Verdana" w:cs="Arial"/>
          <w:color w:val="000000"/>
          <w:sz w:val="20"/>
          <w:szCs w:val="20"/>
          <w:lang w:eastAsia="en-GB"/>
        </w:rPr>
        <w:t>Dr. Todd Thatcher. (2020). </w:t>
      </w:r>
      <w:r w:rsidRPr="002128FC">
        <w:rPr>
          <w:rFonts w:ascii="Verdana" w:eastAsia="Times New Roman" w:hAnsi="Verdana" w:cs="Arial"/>
          <w:i/>
          <w:iCs/>
          <w:color w:val="000000"/>
          <w:sz w:val="20"/>
          <w:szCs w:val="20"/>
          <w:lang w:eastAsia="en-GB"/>
        </w:rPr>
        <w:t>Top ten benefits of spending time with family.</w:t>
      </w:r>
      <w:r w:rsidRPr="002128FC">
        <w:rPr>
          <w:rFonts w:ascii="Verdana" w:eastAsia="Times New Roman" w:hAnsi="Verdana" w:cs="Arial"/>
          <w:color w:val="000000"/>
          <w:sz w:val="20"/>
          <w:szCs w:val="20"/>
          <w:lang w:eastAsia="en-GB"/>
        </w:rPr>
        <w:t xml:space="preserve"> Available: </w:t>
      </w:r>
      <w:hyperlink r:id="rId27" w:anchor=":~:text=Studies%20have%20shown%20that%20spending,the%20best%20version%20of%20yourself" w:history="1">
        <w:r w:rsidRPr="002128FC">
          <w:rPr>
            <w:rFonts w:ascii="Verdana" w:eastAsia="Times New Roman" w:hAnsi="Verdana" w:cs="Arial"/>
            <w:color w:val="0000FF"/>
            <w:sz w:val="20"/>
            <w:szCs w:val="20"/>
            <w:u w:val="single"/>
            <w:lang w:eastAsia="en-GB"/>
          </w:rPr>
          <w:t>https://highlandspringsclinic.org/the-top-ten-benefits-of-spending-time-with-family/#:~:text=Studies%20have%20shown%20that%20spending,the%20best%20version%20of%20yourself</w:t>
        </w:r>
      </w:hyperlink>
      <w:r w:rsidRPr="002128FC">
        <w:rPr>
          <w:rFonts w:ascii="Verdana" w:eastAsia="Times New Roman" w:hAnsi="Verdana" w:cs="Arial"/>
          <w:color w:val="000000"/>
          <w:sz w:val="20"/>
          <w:szCs w:val="20"/>
          <w:lang w:eastAsia="en-GB"/>
        </w:rPr>
        <w:t>. Last accessed 18th jul 2022.</w:t>
      </w:r>
    </w:p>
    <w:p w14:paraId="74ABBF42"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lang w:eastAsia="en-GB"/>
        </w:rPr>
      </w:pPr>
    </w:p>
    <w:p w14:paraId="7BD5302C" w14:textId="77777777" w:rsidR="002128FC" w:rsidRPr="002128FC" w:rsidRDefault="002128FC" w:rsidP="002128FC">
      <w:pPr>
        <w:shd w:val="clear" w:color="auto" w:fill="FFFFFF"/>
        <w:spacing w:beforeAutospacing="1" w:after="0" w:afterAutospacing="1" w:line="240" w:lineRule="auto"/>
        <w:textAlignment w:val="baseline"/>
        <w:rPr>
          <w:rFonts w:ascii="Arial" w:eastAsia="Times New Roman" w:hAnsi="Arial" w:cs="Arial"/>
          <w:color w:val="212121"/>
          <w:sz w:val="24"/>
          <w:szCs w:val="24"/>
          <w:lang w:eastAsia="en-GB"/>
        </w:rPr>
      </w:pPr>
      <w:r w:rsidRPr="002128FC">
        <w:rPr>
          <w:rFonts w:ascii="Arial" w:eastAsia="Times New Roman" w:hAnsi="Arial" w:cs="Arial"/>
          <w:bCs/>
          <w:color w:val="000000"/>
          <w:sz w:val="24"/>
          <w:szCs w:val="24"/>
          <w:lang w:eastAsia="en-GB"/>
        </w:rPr>
        <w:t xml:space="preserve">Reference4- </w:t>
      </w:r>
      <w:r w:rsidRPr="002128FC">
        <w:rPr>
          <w:rFonts w:ascii="Verdana" w:eastAsia="Times New Roman" w:hAnsi="Verdana" w:cs="Arial"/>
          <w:color w:val="000000"/>
          <w:sz w:val="20"/>
          <w:szCs w:val="20"/>
          <w:lang w:eastAsia="en-GB"/>
        </w:rPr>
        <w:t>Kendra Cherry. (2020). </w:t>
      </w:r>
      <w:r w:rsidRPr="002128FC">
        <w:rPr>
          <w:rFonts w:ascii="Verdana" w:eastAsia="Times New Roman" w:hAnsi="Verdana" w:cs="Arial"/>
          <w:i/>
          <w:iCs/>
          <w:color w:val="000000"/>
          <w:sz w:val="20"/>
          <w:szCs w:val="20"/>
          <w:lang w:eastAsia="en-GB"/>
        </w:rPr>
        <w:t>10 ways to build your resilience.</w:t>
      </w:r>
      <w:r w:rsidRPr="002128FC">
        <w:rPr>
          <w:rFonts w:ascii="Verdana" w:eastAsia="Times New Roman" w:hAnsi="Verdana" w:cs="Arial"/>
          <w:color w:val="000000"/>
          <w:sz w:val="20"/>
          <w:szCs w:val="20"/>
          <w:lang w:eastAsia="en-GB"/>
        </w:rPr>
        <w:t xml:space="preserve"> Available: </w:t>
      </w:r>
      <w:hyperlink r:id="rId28" w:history="1">
        <w:r w:rsidRPr="002128FC">
          <w:rPr>
            <w:rFonts w:ascii="Verdana" w:eastAsia="Times New Roman" w:hAnsi="Verdana" w:cs="Arial"/>
            <w:color w:val="0000FF"/>
            <w:sz w:val="20"/>
            <w:szCs w:val="20"/>
            <w:u w:val="single"/>
            <w:lang w:eastAsia="en-GB"/>
          </w:rPr>
          <w:t>https://www.verywellmind.com/ways-to-become-more-resilient-2795063</w:t>
        </w:r>
      </w:hyperlink>
      <w:r w:rsidRPr="002128FC">
        <w:rPr>
          <w:rFonts w:ascii="Verdana" w:eastAsia="Times New Roman" w:hAnsi="Verdana" w:cs="Arial"/>
          <w:color w:val="000000"/>
          <w:sz w:val="20"/>
          <w:szCs w:val="20"/>
          <w:lang w:eastAsia="en-GB"/>
        </w:rPr>
        <w:t xml:space="preserve"> . Last accessed 18 jul 2022.</w:t>
      </w:r>
    </w:p>
    <w:p w14:paraId="3CA6091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8B769A2"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Refrence5- </w:t>
      </w:r>
      <w:r w:rsidRPr="002128FC">
        <w:rPr>
          <w:rFonts w:ascii="Verdana" w:eastAsia="Times New Roman" w:hAnsi="Verdana" w:cs="Arial"/>
          <w:color w:val="000000"/>
          <w:sz w:val="20"/>
          <w:szCs w:val="20"/>
          <w:lang w:eastAsia="en-GB"/>
        </w:rPr>
        <w:t>Thomas Edison. (2021). </w:t>
      </w:r>
      <w:r w:rsidRPr="002128FC">
        <w:rPr>
          <w:rFonts w:ascii="Verdana" w:eastAsia="Times New Roman" w:hAnsi="Verdana" w:cs="Arial"/>
          <w:i/>
          <w:iCs/>
          <w:color w:val="000000"/>
          <w:sz w:val="20"/>
          <w:szCs w:val="20"/>
          <w:lang w:eastAsia="en-GB"/>
        </w:rPr>
        <w:t>Developing resilience .</w:t>
      </w:r>
      <w:r w:rsidRPr="002128FC">
        <w:rPr>
          <w:rFonts w:ascii="Verdana" w:eastAsia="Times New Roman" w:hAnsi="Verdana" w:cs="Arial"/>
          <w:color w:val="000000"/>
          <w:sz w:val="20"/>
          <w:szCs w:val="20"/>
          <w:lang w:eastAsia="en-GB"/>
        </w:rPr>
        <w:t xml:space="preserve"> Available: </w:t>
      </w:r>
      <w:hyperlink r:id="rId29" w:history="1">
        <w:r w:rsidRPr="002128FC">
          <w:rPr>
            <w:rFonts w:ascii="Verdana" w:eastAsia="Times New Roman" w:hAnsi="Verdana" w:cs="Arial"/>
            <w:color w:val="0000FF"/>
            <w:sz w:val="20"/>
            <w:szCs w:val="20"/>
            <w:u w:val="single"/>
            <w:lang w:eastAsia="en-GB"/>
          </w:rPr>
          <w:t>https://www.mindtools.com/pages/article/resilience.htm</w:t>
        </w:r>
      </w:hyperlink>
      <w:r w:rsidRPr="002128FC">
        <w:rPr>
          <w:rFonts w:ascii="Verdana" w:eastAsia="Times New Roman" w:hAnsi="Verdana" w:cs="Arial"/>
          <w:color w:val="000000"/>
          <w:sz w:val="20"/>
          <w:szCs w:val="20"/>
          <w:lang w:eastAsia="en-GB"/>
        </w:rPr>
        <w:t xml:space="preserve"> . Last accessed 18th jul 2022.</w:t>
      </w:r>
    </w:p>
    <w:p w14:paraId="3F5C411F"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13B10DC" w14:textId="77777777" w:rsidR="002128FC" w:rsidRPr="002128FC" w:rsidRDefault="002128FC" w:rsidP="002128FC">
      <w:p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128FC">
        <w:rPr>
          <w:rFonts w:ascii="Arial" w:eastAsia="Times New Roman" w:hAnsi="Arial" w:cs="Arial"/>
          <w:color w:val="000000"/>
          <w:sz w:val="24"/>
          <w:szCs w:val="24"/>
          <w:lang w:eastAsia="en-GB"/>
        </w:rPr>
        <w:t xml:space="preserve">Refrence6- </w:t>
      </w:r>
      <w:r w:rsidRPr="002128FC">
        <w:rPr>
          <w:rFonts w:ascii="Verdana" w:eastAsia="Times New Roman" w:hAnsi="Verdana" w:cs="Arial"/>
          <w:color w:val="000000"/>
          <w:sz w:val="20"/>
          <w:szCs w:val="20"/>
          <w:lang w:eastAsia="en-GB"/>
        </w:rPr>
        <w:t>Kendra Cherry. (2020). </w:t>
      </w:r>
      <w:r w:rsidRPr="002128FC">
        <w:rPr>
          <w:rFonts w:ascii="Verdana" w:eastAsia="Times New Roman" w:hAnsi="Verdana" w:cs="Arial"/>
          <w:i/>
          <w:iCs/>
          <w:color w:val="000000"/>
          <w:sz w:val="20"/>
          <w:szCs w:val="20"/>
          <w:lang w:eastAsia="en-GB"/>
        </w:rPr>
        <w:t>10 ways to build your resilience.</w:t>
      </w:r>
      <w:r w:rsidRPr="002128FC">
        <w:rPr>
          <w:rFonts w:ascii="Verdana" w:eastAsia="Times New Roman" w:hAnsi="Verdana" w:cs="Arial"/>
          <w:color w:val="000000"/>
          <w:sz w:val="20"/>
          <w:szCs w:val="20"/>
          <w:lang w:eastAsia="en-GB"/>
        </w:rPr>
        <w:t xml:space="preserve"> Available: </w:t>
      </w:r>
      <w:hyperlink r:id="rId30" w:history="1">
        <w:r w:rsidRPr="002128FC">
          <w:rPr>
            <w:rFonts w:ascii="Verdana" w:eastAsia="Times New Roman" w:hAnsi="Verdana" w:cs="Arial"/>
            <w:color w:val="0000FF"/>
            <w:sz w:val="20"/>
            <w:szCs w:val="20"/>
            <w:u w:val="single"/>
            <w:lang w:eastAsia="en-GB"/>
          </w:rPr>
          <w:t>https://www.verywellmind.com/ways-to-become-more-resilient-2795063</w:t>
        </w:r>
      </w:hyperlink>
      <w:r w:rsidRPr="002128FC">
        <w:rPr>
          <w:rFonts w:ascii="Verdana" w:eastAsia="Times New Roman" w:hAnsi="Verdana" w:cs="Arial"/>
          <w:color w:val="000000"/>
          <w:sz w:val="20"/>
          <w:szCs w:val="20"/>
          <w:lang w:eastAsia="en-GB"/>
        </w:rPr>
        <w:t xml:space="preserve"> . Last accessed 18th jul 2022.</w:t>
      </w:r>
    </w:p>
    <w:p w14:paraId="6202B684"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1D20C3B1"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Noto Sans" w:eastAsia="Times New Roman" w:hAnsi="Noto Sans" w:cs="Noto Sans"/>
          <w:color w:val="000000"/>
          <w:sz w:val="30"/>
          <w:szCs w:val="30"/>
          <w:shd w:val="clear" w:color="auto" w:fill="FFFFFF"/>
          <w:lang w:eastAsia="en-GB"/>
        </w:rPr>
      </w:pPr>
      <w:r w:rsidRPr="002128FC">
        <w:rPr>
          <w:rFonts w:ascii="Arial" w:eastAsia="Times New Roman" w:hAnsi="Arial" w:cs="Arial"/>
          <w:color w:val="000000"/>
          <w:sz w:val="24"/>
          <w:szCs w:val="24"/>
          <w:lang w:eastAsia="en-GB"/>
        </w:rPr>
        <w:t xml:space="preserve">Reference 7 - </w:t>
      </w:r>
      <w:r w:rsidRPr="002128FC">
        <w:rPr>
          <w:rFonts w:ascii="Noto Sans" w:eastAsia="Times New Roman" w:hAnsi="Noto Sans" w:cs="Noto Sans"/>
          <w:color w:val="000000"/>
          <w:sz w:val="30"/>
          <w:szCs w:val="30"/>
          <w:shd w:val="clear" w:color="auto" w:fill="FFFFFF"/>
          <w:lang w:eastAsia="en-GB"/>
        </w:rPr>
        <w:t>Charity. (2017). </w:t>
      </w:r>
      <w:r w:rsidRPr="002128FC">
        <w:rPr>
          <w:rFonts w:ascii="Noto Sans" w:eastAsia="Times New Roman" w:hAnsi="Noto Sans" w:cs="Noto Sans"/>
          <w:i/>
          <w:iCs/>
          <w:color w:val="000000"/>
          <w:sz w:val="30"/>
          <w:szCs w:val="30"/>
          <w:lang w:eastAsia="en-GB"/>
        </w:rPr>
        <w:t>what causes mental health problems</w:t>
      </w:r>
      <w:r w:rsidRPr="002128FC">
        <w:rPr>
          <w:rFonts w:ascii="Noto Sans" w:eastAsia="Times New Roman" w:hAnsi="Noto Sans" w:cs="Noto Sans"/>
          <w:color w:val="000000"/>
          <w:sz w:val="30"/>
          <w:szCs w:val="30"/>
          <w:shd w:val="clear" w:color="auto" w:fill="FFFFFF"/>
          <w:lang w:eastAsia="en-GB"/>
        </w:rPr>
        <w:t xml:space="preserve">. [Online]. Mind. Last Updated: October 2017. Available at: </w:t>
      </w:r>
      <w:hyperlink r:id="rId31" w:history="1">
        <w:r w:rsidRPr="002128FC">
          <w:rPr>
            <w:rFonts w:ascii="Noto Sans" w:eastAsia="Times New Roman" w:hAnsi="Noto Sans" w:cs="Noto Sans"/>
            <w:color w:val="0000FF"/>
            <w:sz w:val="30"/>
            <w:szCs w:val="30"/>
            <w:u w:val="single"/>
            <w:shd w:val="clear" w:color="auto" w:fill="FFFFFF"/>
            <w:lang w:eastAsia="en-GB"/>
          </w:rPr>
          <w:t>https://www.mind.org.uk/information-support/types-of-mental-health-problems/mental-health-problems</w:t>
        </w:r>
      </w:hyperlink>
      <w:r w:rsidRPr="002128FC">
        <w:rPr>
          <w:rFonts w:ascii="Noto Sans" w:eastAsia="Times New Roman" w:hAnsi="Noto Sans" w:cs="Noto Sans"/>
          <w:color w:val="000000"/>
          <w:sz w:val="30"/>
          <w:szCs w:val="30"/>
          <w:shd w:val="clear" w:color="auto" w:fill="FFFFFF"/>
          <w:lang w:eastAsia="en-GB"/>
        </w:rPr>
        <w:t xml:space="preserve"> -i [Accessed 9 August 2022]</w:t>
      </w:r>
    </w:p>
    <w:p w14:paraId="0D0019B2"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lang w:eastAsia="en-GB"/>
        </w:rPr>
      </w:pPr>
    </w:p>
    <w:p w14:paraId="57E68493"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Noto Sans" w:eastAsia="Times New Roman" w:hAnsi="Noto Sans" w:cs="Noto Sans"/>
          <w:color w:val="000000"/>
          <w:sz w:val="30"/>
          <w:szCs w:val="30"/>
          <w:shd w:val="clear" w:color="auto" w:fill="FFFFFF"/>
          <w:lang w:eastAsia="en-GB"/>
        </w:rPr>
      </w:pPr>
      <w:r w:rsidRPr="002128FC">
        <w:rPr>
          <w:rFonts w:ascii="Arial" w:eastAsia="Times New Roman" w:hAnsi="Arial" w:cs="Arial"/>
          <w:bCs/>
          <w:color w:val="000000"/>
          <w:sz w:val="24"/>
          <w:szCs w:val="24"/>
          <w:lang w:eastAsia="en-GB"/>
        </w:rPr>
        <w:t xml:space="preserve">Reference 8 - </w:t>
      </w:r>
      <w:r w:rsidRPr="002128FC">
        <w:rPr>
          <w:rFonts w:ascii="Noto Sans" w:eastAsia="Times New Roman" w:hAnsi="Noto Sans" w:cs="Noto Sans"/>
          <w:color w:val="000000"/>
          <w:sz w:val="30"/>
          <w:szCs w:val="30"/>
          <w:shd w:val="clear" w:color="auto" w:fill="FFFFFF"/>
          <w:lang w:eastAsia="en-GB"/>
        </w:rPr>
        <w:t>Emma. (2022). </w:t>
      </w:r>
      <w:r w:rsidRPr="002128FC">
        <w:rPr>
          <w:rFonts w:ascii="Noto Sans" w:eastAsia="Times New Roman" w:hAnsi="Noto Sans" w:cs="Noto Sans"/>
          <w:i/>
          <w:iCs/>
          <w:color w:val="000000"/>
          <w:sz w:val="30"/>
          <w:szCs w:val="30"/>
          <w:lang w:eastAsia="en-GB"/>
        </w:rPr>
        <w:t>The dynamic Risk assessment</w:t>
      </w:r>
      <w:r w:rsidRPr="002128FC">
        <w:rPr>
          <w:rFonts w:ascii="Noto Sans" w:eastAsia="Times New Roman" w:hAnsi="Noto Sans" w:cs="Noto Sans"/>
          <w:color w:val="000000"/>
          <w:sz w:val="30"/>
          <w:szCs w:val="30"/>
          <w:shd w:val="clear" w:color="auto" w:fill="FFFFFF"/>
          <w:lang w:eastAsia="en-GB"/>
        </w:rPr>
        <w:t xml:space="preserve">. [Online]. Haspod. Last Updated: 14 july 2022. Available at: </w:t>
      </w:r>
      <w:hyperlink r:id="rId32" w:anchor=":~:text=A%20dynamic%20risk%20" w:history="1">
        <w:r w:rsidRPr="002128FC">
          <w:rPr>
            <w:rFonts w:ascii="Noto Sans" w:eastAsia="Times New Roman" w:hAnsi="Noto Sans" w:cs="Noto Sans"/>
            <w:color w:val="0000FF"/>
            <w:sz w:val="30"/>
            <w:szCs w:val="30"/>
            <w:u w:val="single"/>
            <w:shd w:val="clear" w:color="auto" w:fill="FFFFFF"/>
            <w:lang w:eastAsia="en-GB"/>
          </w:rPr>
          <w:t>https://www.haspod.com/blog/paperwork/what-is-dynamic-</w:t>
        </w:r>
        <w:r w:rsidRPr="002128FC">
          <w:rPr>
            <w:rFonts w:ascii="Noto Sans" w:eastAsia="Times New Roman" w:hAnsi="Noto Sans" w:cs="Noto Sans"/>
            <w:color w:val="0000FF"/>
            <w:sz w:val="30"/>
            <w:szCs w:val="30"/>
            <w:u w:val="single"/>
            <w:shd w:val="clear" w:color="auto" w:fill="FFFFFF"/>
            <w:lang w:eastAsia="en-GB"/>
          </w:rPr>
          <w:lastRenderedPageBreak/>
          <w:t>risk-assessment#:~:text=A%20dynamic%20risk%20</w:t>
        </w:r>
      </w:hyperlink>
      <w:r w:rsidRPr="002128FC">
        <w:rPr>
          <w:rFonts w:ascii="Noto Sans" w:eastAsia="Times New Roman" w:hAnsi="Noto Sans" w:cs="Noto Sans"/>
          <w:color w:val="000000"/>
          <w:sz w:val="30"/>
          <w:szCs w:val="30"/>
          <w:shd w:val="clear" w:color="auto" w:fill="FFFFFF"/>
          <w:lang w:eastAsia="en-GB"/>
        </w:rPr>
        <w:t xml:space="preserve"> a [Accessed 9 August 2022]</w:t>
      </w:r>
    </w:p>
    <w:p w14:paraId="4178DD1C"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Noto Sans" w:eastAsia="Times New Roman" w:hAnsi="Noto Sans" w:cs="Noto Sans"/>
          <w:color w:val="000000"/>
          <w:sz w:val="30"/>
          <w:szCs w:val="30"/>
          <w:shd w:val="clear" w:color="auto" w:fill="FFFFFF"/>
          <w:lang w:eastAsia="en-GB"/>
        </w:rPr>
      </w:pPr>
    </w:p>
    <w:p w14:paraId="54C74F9D"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lang w:eastAsia="en-GB"/>
        </w:rPr>
      </w:pPr>
      <w:r w:rsidRPr="002128FC">
        <w:rPr>
          <w:rFonts w:ascii="Noto Sans" w:eastAsia="Times New Roman" w:hAnsi="Noto Sans" w:cs="Noto Sans"/>
          <w:color w:val="000000"/>
          <w:sz w:val="30"/>
          <w:szCs w:val="30"/>
          <w:shd w:val="clear" w:color="auto" w:fill="FFFFFF"/>
          <w:lang w:eastAsia="en-GB"/>
        </w:rPr>
        <w:t>Reference 9 - J.A.HALL. (2001). </w:t>
      </w:r>
      <w:r w:rsidRPr="002128FC">
        <w:rPr>
          <w:rFonts w:ascii="Noto Sans" w:eastAsia="Times New Roman" w:hAnsi="Noto Sans" w:cs="Noto Sans"/>
          <w:i/>
          <w:iCs/>
          <w:color w:val="000000"/>
          <w:sz w:val="30"/>
          <w:szCs w:val="30"/>
          <w:lang w:eastAsia="en-GB"/>
        </w:rPr>
        <w:t>Non verbal communication, social psychology of</w:t>
      </w:r>
      <w:r w:rsidRPr="002128FC">
        <w:rPr>
          <w:rFonts w:ascii="Noto Sans" w:eastAsia="Times New Roman" w:hAnsi="Noto Sans" w:cs="Noto Sans"/>
          <w:color w:val="000000"/>
          <w:sz w:val="30"/>
          <w:szCs w:val="30"/>
          <w:shd w:val="clear" w:color="auto" w:fill="FFFFFF"/>
          <w:lang w:eastAsia="en-GB"/>
        </w:rPr>
        <w:t xml:space="preserve">. [Online]. Science direct. Available at: </w:t>
      </w:r>
      <w:hyperlink r:id="rId33" w:history="1">
        <w:r w:rsidRPr="002128FC">
          <w:rPr>
            <w:rFonts w:ascii="Noto Sans" w:eastAsia="Times New Roman" w:hAnsi="Noto Sans" w:cs="Noto Sans"/>
            <w:color w:val="0000FF"/>
            <w:sz w:val="30"/>
            <w:szCs w:val="30"/>
            <w:u w:val="single"/>
            <w:shd w:val="clear" w:color="auto" w:fill="FFFFFF"/>
            <w:lang w:eastAsia="en-GB"/>
          </w:rPr>
          <w:t>https://www.sciencedirect.com/topics/agricultural-and-biological-sciences/nonverbal-communication</w:t>
        </w:r>
      </w:hyperlink>
      <w:r w:rsidRPr="002128FC">
        <w:rPr>
          <w:rFonts w:ascii="Noto Sans" w:eastAsia="Times New Roman" w:hAnsi="Noto Sans" w:cs="Noto Sans"/>
          <w:color w:val="000000"/>
          <w:sz w:val="30"/>
          <w:szCs w:val="30"/>
          <w:shd w:val="clear" w:color="auto" w:fill="FFFFFF"/>
          <w:lang w:eastAsia="en-GB"/>
        </w:rPr>
        <w:t xml:space="preserve"> #:~ [Accessed 10 August 2022]</w:t>
      </w:r>
    </w:p>
    <w:p w14:paraId="7D462F12"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lang w:eastAsia="en-GB"/>
        </w:rPr>
      </w:pPr>
    </w:p>
    <w:p w14:paraId="0888BB1B"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lang w:eastAsia="en-GB"/>
        </w:rPr>
      </w:pPr>
      <w:r w:rsidRPr="002128FC">
        <w:rPr>
          <w:rFonts w:ascii="Arial" w:eastAsia="Times New Roman" w:hAnsi="Arial" w:cs="Arial"/>
          <w:bCs/>
          <w:color w:val="000000"/>
          <w:sz w:val="24"/>
          <w:szCs w:val="24"/>
          <w:lang w:eastAsia="en-GB"/>
        </w:rPr>
        <w:t xml:space="preserve">Reference 10 - </w:t>
      </w:r>
      <w:r w:rsidRPr="002128FC">
        <w:rPr>
          <w:rFonts w:ascii="Noto Sans" w:eastAsia="Times New Roman" w:hAnsi="Noto Sans" w:cs="Noto Sans"/>
          <w:color w:val="000000"/>
          <w:sz w:val="30"/>
          <w:szCs w:val="30"/>
          <w:shd w:val="clear" w:color="auto" w:fill="FFFFFF"/>
          <w:lang w:eastAsia="en-GB"/>
        </w:rPr>
        <w:t>College of policing. (2016). </w:t>
      </w:r>
      <w:r w:rsidRPr="002128FC">
        <w:rPr>
          <w:rFonts w:ascii="Noto Sans" w:eastAsia="Times New Roman" w:hAnsi="Noto Sans" w:cs="Noto Sans"/>
          <w:i/>
          <w:iCs/>
          <w:color w:val="000000"/>
          <w:sz w:val="30"/>
          <w:szCs w:val="30"/>
          <w:lang w:eastAsia="en-GB"/>
        </w:rPr>
        <w:t>Mental Health Detention</w:t>
      </w:r>
      <w:r w:rsidRPr="002128FC">
        <w:rPr>
          <w:rFonts w:ascii="Noto Sans" w:eastAsia="Times New Roman" w:hAnsi="Noto Sans" w:cs="Noto Sans"/>
          <w:color w:val="000000"/>
          <w:sz w:val="30"/>
          <w:szCs w:val="30"/>
          <w:shd w:val="clear" w:color="auto" w:fill="FFFFFF"/>
          <w:lang w:eastAsia="en-GB"/>
        </w:rPr>
        <w:t xml:space="preserve">. [Online]. College of Policing. Last Updated: 03 November 2020. Available at: </w:t>
      </w:r>
      <w:hyperlink r:id="rId34" w:history="1">
        <w:r w:rsidRPr="002128FC">
          <w:rPr>
            <w:rFonts w:ascii="Noto Sans" w:eastAsia="Times New Roman" w:hAnsi="Noto Sans" w:cs="Noto Sans"/>
            <w:color w:val="0000FF"/>
            <w:sz w:val="30"/>
            <w:szCs w:val="30"/>
            <w:u w:val="single"/>
            <w:shd w:val="clear" w:color="auto" w:fill="FFFFFF"/>
            <w:lang w:eastAsia="en-GB"/>
          </w:rPr>
          <w:t>https://www.college.police.uk/app/mental-health/mental-health-detention</w:t>
        </w:r>
      </w:hyperlink>
      <w:r w:rsidRPr="002128FC">
        <w:rPr>
          <w:rFonts w:ascii="Noto Sans" w:eastAsia="Times New Roman" w:hAnsi="Noto Sans" w:cs="Noto Sans"/>
          <w:color w:val="000000"/>
          <w:sz w:val="30"/>
          <w:szCs w:val="30"/>
          <w:shd w:val="clear" w:color="auto" w:fill="FFFFFF"/>
          <w:lang w:eastAsia="en-GB"/>
        </w:rPr>
        <w:t xml:space="preserve">  [Accessed 10 August 2022]</w:t>
      </w:r>
      <w:r w:rsidRPr="002128FC">
        <w:rPr>
          <w:rFonts w:ascii="Arial" w:eastAsia="Times New Roman" w:hAnsi="Arial" w:cs="Arial"/>
          <w:bCs/>
          <w:color w:val="000000"/>
          <w:sz w:val="24"/>
          <w:szCs w:val="24"/>
          <w:lang w:eastAsia="en-GB"/>
        </w:rPr>
        <w:tab/>
      </w:r>
    </w:p>
    <w:p w14:paraId="007EAE24"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lang w:eastAsia="en-GB"/>
        </w:rPr>
      </w:pPr>
    </w:p>
    <w:p w14:paraId="16EB3874" w14:textId="77777777" w:rsidR="002128FC" w:rsidRPr="002128FC" w:rsidRDefault="002128FC" w:rsidP="002128FC">
      <w:pPr>
        <w:keepNext/>
        <w:tabs>
          <w:tab w:val="center" w:pos="4513"/>
        </w:tabs>
        <w:overflowPunct w:val="0"/>
        <w:autoSpaceDE w:val="0"/>
        <w:autoSpaceDN w:val="0"/>
        <w:adjustRightInd w:val="0"/>
        <w:spacing w:after="0" w:line="240" w:lineRule="auto"/>
        <w:textAlignment w:val="baseline"/>
        <w:rPr>
          <w:rFonts w:ascii="Open Sans" w:eastAsia="Times New Roman" w:hAnsi="Open Sans" w:cs="Open Sans"/>
          <w:color w:val="505050"/>
          <w:sz w:val="26"/>
          <w:szCs w:val="26"/>
          <w:shd w:val="clear" w:color="auto" w:fill="F0F4F5"/>
          <w:lang w:eastAsia="en-GB"/>
        </w:rPr>
      </w:pPr>
      <w:r w:rsidRPr="002128FC">
        <w:rPr>
          <w:rFonts w:ascii="Arial" w:eastAsia="Times New Roman" w:hAnsi="Arial" w:cs="Arial"/>
          <w:bCs/>
          <w:color w:val="000000"/>
          <w:sz w:val="24"/>
          <w:szCs w:val="24"/>
          <w:lang w:eastAsia="en-GB"/>
        </w:rPr>
        <w:t xml:space="preserve">Reference 11 - </w:t>
      </w:r>
      <w:r w:rsidRPr="002128FC">
        <w:rPr>
          <w:rFonts w:ascii="Open Sans" w:eastAsia="Times New Roman" w:hAnsi="Open Sans" w:cs="Open Sans"/>
          <w:color w:val="505050"/>
          <w:sz w:val="26"/>
          <w:szCs w:val="26"/>
          <w:shd w:val="clear" w:color="auto" w:fill="F0F4F5"/>
          <w:lang w:eastAsia="en-GB"/>
        </w:rPr>
        <w:t>Mulder, P. (2018). </w:t>
      </w:r>
      <w:r w:rsidRPr="002128FC">
        <w:rPr>
          <w:rFonts w:ascii="Open Sans" w:eastAsia="Times New Roman" w:hAnsi="Open Sans" w:cs="Open Sans"/>
          <w:i/>
          <w:iCs/>
          <w:color w:val="505050"/>
          <w:sz w:val="26"/>
          <w:szCs w:val="26"/>
          <w:bdr w:val="none" w:sz="0" w:space="0" w:color="auto" w:frame="1"/>
          <w:lang w:eastAsia="en-GB"/>
        </w:rPr>
        <w:t>Betari Box theory</w:t>
      </w:r>
      <w:r w:rsidRPr="002128FC">
        <w:rPr>
          <w:rFonts w:ascii="Open Sans" w:eastAsia="Times New Roman" w:hAnsi="Open Sans" w:cs="Open Sans"/>
          <w:color w:val="505050"/>
          <w:sz w:val="26"/>
          <w:szCs w:val="26"/>
          <w:shd w:val="clear" w:color="auto" w:fill="F0F4F5"/>
          <w:lang w:eastAsia="en-GB"/>
        </w:rPr>
        <w:t xml:space="preserve">. Retrieved [insert date] from Toolshero: </w:t>
      </w:r>
      <w:hyperlink r:id="rId35" w:history="1">
        <w:r w:rsidRPr="002128FC">
          <w:rPr>
            <w:rFonts w:ascii="Open Sans" w:eastAsia="Times New Roman" w:hAnsi="Open Sans" w:cs="Open Sans"/>
            <w:color w:val="0000FF"/>
            <w:sz w:val="26"/>
            <w:szCs w:val="26"/>
            <w:u w:val="single"/>
            <w:shd w:val="clear" w:color="auto" w:fill="F0F4F5"/>
            <w:lang w:eastAsia="en-GB"/>
          </w:rPr>
          <w:t>https://www.toolshero.com/communication-methods/betari-box-theory /</w:t>
        </w:r>
      </w:hyperlink>
    </w:p>
    <w:p w14:paraId="188EAE77" w14:textId="0DC76577" w:rsidR="00D02DDD" w:rsidRPr="002128FC" w:rsidRDefault="00D02DDD" w:rsidP="00D02DDD">
      <w:pPr>
        <w:keepNext/>
        <w:tabs>
          <w:tab w:val="left" w:pos="3930"/>
        </w:tabs>
        <w:overflowPunct w:val="0"/>
        <w:autoSpaceDE w:val="0"/>
        <w:autoSpaceDN w:val="0"/>
        <w:adjustRightInd w:val="0"/>
        <w:spacing w:after="0" w:line="240" w:lineRule="auto"/>
        <w:textAlignment w:val="baseline"/>
        <w:rPr>
          <w:rFonts w:ascii="Open Sans" w:eastAsia="Times New Roman" w:hAnsi="Open Sans" w:cs="Open Sans"/>
          <w:color w:val="505050"/>
          <w:sz w:val="26"/>
          <w:szCs w:val="26"/>
          <w:shd w:val="clear" w:color="auto" w:fill="F0F4F5"/>
          <w:lang w:eastAsia="en-GB"/>
        </w:rPr>
      </w:pPr>
    </w:p>
    <w:p w14:paraId="5744C8F3" w14:textId="6AC996BF" w:rsidR="00D02DDD" w:rsidRDefault="00D02DDD"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Reference 12</w:t>
      </w:r>
      <w:r w:rsidR="003B79F7">
        <w:rPr>
          <w:rFonts w:ascii="Noto Sans" w:hAnsi="Noto Sans" w:cs="Noto Sans"/>
          <w:color w:val="000000"/>
          <w:sz w:val="30"/>
          <w:szCs w:val="30"/>
          <w:shd w:val="clear" w:color="auto" w:fill="FFFFFF"/>
        </w:rPr>
        <w:t xml:space="preserve"> - </w:t>
      </w:r>
      <w:r>
        <w:rPr>
          <w:rFonts w:ascii="Noto Sans" w:hAnsi="Noto Sans" w:cs="Noto Sans"/>
          <w:color w:val="000000"/>
          <w:sz w:val="30"/>
          <w:szCs w:val="30"/>
          <w:shd w:val="clear" w:color="auto" w:fill="FFFFFF"/>
        </w:rPr>
        <w:t>College of policing. (2013). </w:t>
      </w:r>
      <w:r>
        <w:rPr>
          <w:rFonts w:ascii="Noto Sans" w:hAnsi="Noto Sans" w:cs="Noto Sans"/>
          <w:i/>
          <w:iCs/>
          <w:color w:val="000000"/>
          <w:sz w:val="30"/>
          <w:szCs w:val="30"/>
        </w:rPr>
        <w:t>Core principles and legislation</w:t>
      </w:r>
      <w:r>
        <w:rPr>
          <w:rFonts w:ascii="Noto Sans" w:hAnsi="Noto Sans" w:cs="Noto Sans"/>
          <w:color w:val="000000"/>
          <w:sz w:val="30"/>
          <w:szCs w:val="30"/>
          <w:shd w:val="clear" w:color="auto" w:fill="FFFFFF"/>
        </w:rPr>
        <w:t xml:space="preserve">. [Online]. College of policing. Available at: </w:t>
      </w:r>
      <w:hyperlink r:id="rId36" w:history="1">
        <w:r w:rsidRPr="00621E8E">
          <w:rPr>
            <w:rStyle w:val="Hyperlink"/>
            <w:rFonts w:ascii="Noto Sans" w:hAnsi="Noto Sans" w:cs="Noto Sans"/>
            <w:sz w:val="30"/>
            <w:szCs w:val="30"/>
            <w:shd w:val="clear" w:color="auto" w:fill="FFFFFF"/>
          </w:rPr>
          <w:t>https://www.college.police.uk/app/public-order/core-principles-and-legislation/core-principles-and</w:t>
        </w:r>
      </w:hyperlink>
      <w:r>
        <w:rPr>
          <w:rFonts w:ascii="Noto Sans" w:hAnsi="Noto Sans" w:cs="Noto Sans"/>
          <w:color w:val="000000"/>
          <w:sz w:val="30"/>
          <w:szCs w:val="30"/>
          <w:shd w:val="clear" w:color="auto" w:fill="FFFFFF"/>
        </w:rPr>
        <w:t xml:space="preserve"> -l [Accessed 13 August 2022].</w:t>
      </w:r>
    </w:p>
    <w:p w14:paraId="5524999D" w14:textId="52A90550" w:rsidR="00D02DDD" w:rsidRDefault="00D02DDD"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p>
    <w:p w14:paraId="393DA581" w14:textId="386785E2" w:rsidR="003B79F7" w:rsidRDefault="003B79F7"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xml:space="preserve">Reference </w:t>
      </w:r>
      <w:r w:rsidR="00775526">
        <w:rPr>
          <w:rFonts w:ascii="Noto Sans" w:hAnsi="Noto Sans" w:cs="Noto Sans"/>
          <w:color w:val="000000"/>
          <w:sz w:val="30"/>
          <w:szCs w:val="30"/>
          <w:shd w:val="clear" w:color="auto" w:fill="FFFFFF"/>
        </w:rPr>
        <w:t>13 - Crown prosecution service. (2022). </w:t>
      </w:r>
      <w:r w:rsidR="00775526">
        <w:rPr>
          <w:rFonts w:ascii="Noto Sans" w:hAnsi="Noto Sans" w:cs="Noto Sans"/>
          <w:i/>
          <w:iCs/>
          <w:color w:val="000000"/>
          <w:sz w:val="30"/>
          <w:szCs w:val="30"/>
        </w:rPr>
        <w:t>Offences against the Person, incorporating the Charging Standard</w:t>
      </w:r>
      <w:r w:rsidR="00775526">
        <w:rPr>
          <w:rFonts w:ascii="Noto Sans" w:hAnsi="Noto Sans" w:cs="Noto Sans"/>
          <w:color w:val="000000"/>
          <w:sz w:val="30"/>
          <w:szCs w:val="30"/>
          <w:shd w:val="clear" w:color="auto" w:fill="FFFFFF"/>
        </w:rPr>
        <w:t xml:space="preserve">. [Online]. CPS. Available at: </w:t>
      </w:r>
      <w:hyperlink r:id="rId37" w:history="1">
        <w:r w:rsidR="00775526" w:rsidRPr="00621E8E">
          <w:rPr>
            <w:rStyle w:val="Hyperlink"/>
            <w:rFonts w:ascii="Noto Sans" w:hAnsi="Noto Sans" w:cs="Noto Sans"/>
            <w:sz w:val="30"/>
            <w:szCs w:val="30"/>
            <w:shd w:val="clear" w:color="auto" w:fill="FFFFFF"/>
          </w:rPr>
          <w:t>https://www.cps.gov.uk/legal-guidance/offences-against-person-incorporating-charging-standard</w:t>
        </w:r>
      </w:hyperlink>
      <w:r w:rsidR="00775526">
        <w:rPr>
          <w:rFonts w:ascii="Noto Sans" w:hAnsi="Noto Sans" w:cs="Noto Sans"/>
          <w:color w:val="000000"/>
          <w:sz w:val="30"/>
          <w:szCs w:val="30"/>
          <w:shd w:val="clear" w:color="auto" w:fill="FFFFFF"/>
        </w:rPr>
        <w:t xml:space="preserve">    [Accessed 13 August 2022]</w:t>
      </w:r>
    </w:p>
    <w:p w14:paraId="7688032B" w14:textId="5AEE812E" w:rsidR="008D0A35" w:rsidRDefault="008D0A35"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p>
    <w:p w14:paraId="0ADEA598" w14:textId="4BEED77C" w:rsidR="008D0A35" w:rsidRDefault="008D0A35"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Department of justice. (2015). </w:t>
      </w:r>
      <w:r>
        <w:rPr>
          <w:rFonts w:ascii="Noto Sans" w:hAnsi="Noto Sans" w:cs="Noto Sans"/>
          <w:i/>
          <w:iCs/>
          <w:color w:val="000000"/>
          <w:sz w:val="30"/>
          <w:szCs w:val="30"/>
        </w:rPr>
        <w:t>PACE Code C:Detention/Questioning</w:t>
      </w:r>
      <w:r>
        <w:rPr>
          <w:rFonts w:ascii="Noto Sans" w:hAnsi="Noto Sans" w:cs="Noto Sans"/>
          <w:color w:val="000000"/>
          <w:sz w:val="30"/>
          <w:szCs w:val="30"/>
          <w:shd w:val="clear" w:color="auto" w:fill="FFFFFF"/>
        </w:rPr>
        <w:t xml:space="preserve">. [Online]. department of justice. Available at: </w:t>
      </w:r>
      <w:hyperlink r:id="rId38" w:history="1">
        <w:r w:rsidRPr="00700641">
          <w:rPr>
            <w:rStyle w:val="Hyperlink"/>
            <w:rFonts w:ascii="Noto Sans" w:hAnsi="Noto Sans" w:cs="Noto Sans"/>
            <w:sz w:val="30"/>
            <w:szCs w:val="30"/>
            <w:shd w:val="clear" w:color="auto" w:fill="FFFFFF"/>
          </w:rPr>
          <w:t>https://www.justice-ni.gov.uk/publications/pace-</w:t>
        </w:r>
        <w:r w:rsidRPr="00700641">
          <w:rPr>
            <w:rStyle w:val="Hyperlink"/>
            <w:rFonts w:ascii="Noto Sans" w:hAnsi="Noto Sans" w:cs="Noto Sans"/>
            <w:sz w:val="30"/>
            <w:szCs w:val="30"/>
            <w:shd w:val="clear" w:color="auto" w:fill="FFFFFF"/>
          </w:rPr>
          <w:lastRenderedPageBreak/>
          <w:t>code-c-detention-treatment-and-questioning-persons-b</w:t>
        </w:r>
      </w:hyperlink>
      <w:r>
        <w:rPr>
          <w:rFonts w:ascii="Noto Sans" w:hAnsi="Noto Sans" w:cs="Noto Sans"/>
          <w:color w:val="000000"/>
          <w:sz w:val="30"/>
          <w:szCs w:val="30"/>
          <w:shd w:val="clear" w:color="auto" w:fill="FFFFFF"/>
        </w:rPr>
        <w:t xml:space="preserve">  [Accessed 14 August 2022].</w:t>
      </w:r>
    </w:p>
    <w:p w14:paraId="1066CF25" w14:textId="68DCA9B3" w:rsidR="00D02DDD" w:rsidRDefault="00D02DDD"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p>
    <w:p w14:paraId="74673681" w14:textId="344BEA73" w:rsidR="00775526" w:rsidRDefault="004263BF"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Saunders Law. (2016). </w:t>
      </w:r>
      <w:r>
        <w:rPr>
          <w:rFonts w:ascii="Noto Sans" w:hAnsi="Noto Sans" w:cs="Noto Sans"/>
          <w:i/>
          <w:iCs/>
          <w:color w:val="000000"/>
          <w:sz w:val="30"/>
          <w:szCs w:val="30"/>
        </w:rPr>
        <w:t>Police cautions</w:t>
      </w:r>
      <w:r>
        <w:rPr>
          <w:rFonts w:ascii="Noto Sans" w:hAnsi="Noto Sans" w:cs="Noto Sans"/>
          <w:color w:val="000000"/>
          <w:sz w:val="30"/>
          <w:szCs w:val="30"/>
          <w:shd w:val="clear" w:color="auto" w:fill="FFFFFF"/>
        </w:rPr>
        <w:t xml:space="preserve">. [Online]. Saunders law. Last Updated: 12 September 2016. Available at: </w:t>
      </w:r>
      <w:hyperlink r:id="rId39" w:history="1">
        <w:r w:rsidRPr="00700641">
          <w:rPr>
            <w:rStyle w:val="Hyperlink"/>
            <w:rFonts w:ascii="Noto Sans" w:hAnsi="Noto Sans" w:cs="Noto Sans"/>
            <w:sz w:val="30"/>
            <w:szCs w:val="30"/>
            <w:shd w:val="clear" w:color="auto" w:fill="FFFFFF"/>
          </w:rPr>
          <w:t>https://www.saunders.co.uk/news/police-cautions/</w:t>
        </w:r>
      </w:hyperlink>
      <w:r>
        <w:rPr>
          <w:rFonts w:ascii="Noto Sans" w:hAnsi="Noto Sans" w:cs="Noto Sans"/>
          <w:color w:val="000000"/>
          <w:sz w:val="30"/>
          <w:szCs w:val="30"/>
          <w:shd w:val="clear" w:color="auto" w:fill="FFFFFF"/>
        </w:rPr>
        <w:t xml:space="preserve">  [Accessed 14 August 2022]</w:t>
      </w:r>
    </w:p>
    <w:p w14:paraId="6F344B27" w14:textId="77777777" w:rsidR="00BC6FB4" w:rsidRDefault="00BC6FB4"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lang w:eastAsia="en-GB"/>
        </w:rPr>
      </w:pPr>
    </w:p>
    <w:p w14:paraId="36D1F2C4" w14:textId="77777777" w:rsidR="00D00B31" w:rsidRDefault="00BC6FB4"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HMIC. (2015). </w:t>
      </w:r>
      <w:r>
        <w:rPr>
          <w:rFonts w:ascii="Noto Sans" w:hAnsi="Noto Sans" w:cs="Noto Sans"/>
          <w:i/>
          <w:iCs/>
          <w:color w:val="000000"/>
          <w:sz w:val="30"/>
          <w:szCs w:val="30"/>
        </w:rPr>
        <w:t>PEEL: Police effectiveness 2015 (Vulnerability)</w:t>
      </w:r>
      <w:r>
        <w:rPr>
          <w:rFonts w:ascii="Noto Sans" w:hAnsi="Noto Sans" w:cs="Noto Sans"/>
          <w:color w:val="000000"/>
          <w:sz w:val="30"/>
          <w:szCs w:val="30"/>
          <w:shd w:val="clear" w:color="auto" w:fill="FFFFFF"/>
        </w:rPr>
        <w:t xml:space="preserve">. [Online]. Justiceinspectorates. Last Updated: 15 December. Available at: </w:t>
      </w:r>
      <w:hyperlink r:id="rId40" w:history="1">
        <w:r w:rsidRPr="006928A1">
          <w:rPr>
            <w:rStyle w:val="Hyperlink"/>
            <w:rFonts w:ascii="Noto Sans" w:hAnsi="Noto Sans" w:cs="Noto Sans"/>
            <w:sz w:val="30"/>
            <w:szCs w:val="30"/>
            <w:shd w:val="clear" w:color="auto" w:fill="FFFFFF"/>
          </w:rPr>
          <w:t>https://www.justiceinspectorates.gov.uk/hmicfrs/wp-content/uploads/police-effectiveness</w:t>
        </w:r>
      </w:hyperlink>
      <w:r>
        <w:rPr>
          <w:rFonts w:ascii="Noto Sans" w:hAnsi="Noto Sans" w:cs="Noto Sans"/>
          <w:color w:val="000000"/>
          <w:sz w:val="30"/>
          <w:szCs w:val="30"/>
          <w:shd w:val="clear" w:color="auto" w:fill="FFFFFF"/>
        </w:rPr>
        <w:t xml:space="preserve"> -vulnerabilit [Accessed 14 August 2022]</w:t>
      </w:r>
    </w:p>
    <w:p w14:paraId="52BBB870" w14:textId="77777777" w:rsidR="00D00B31" w:rsidRDefault="00D00B31"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p>
    <w:p w14:paraId="1B8DF126" w14:textId="77777777" w:rsidR="00B736C9" w:rsidRDefault="00D00B31"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College of policing. (2013). </w:t>
      </w:r>
      <w:r>
        <w:rPr>
          <w:rFonts w:ascii="Noto Sans" w:hAnsi="Noto Sans" w:cs="Noto Sans"/>
          <w:i/>
          <w:iCs/>
          <w:color w:val="000000"/>
          <w:sz w:val="30"/>
          <w:szCs w:val="30"/>
        </w:rPr>
        <w:t>National decision making model</w:t>
      </w:r>
      <w:r>
        <w:rPr>
          <w:rFonts w:ascii="Noto Sans" w:hAnsi="Noto Sans" w:cs="Noto Sans"/>
          <w:color w:val="000000"/>
          <w:sz w:val="30"/>
          <w:szCs w:val="30"/>
          <w:shd w:val="clear" w:color="auto" w:fill="FFFFFF"/>
        </w:rPr>
        <w:t xml:space="preserve">. [Online]. College of policing. Last Updated: 15 December 2015. Available at: </w:t>
      </w:r>
      <w:hyperlink r:id="rId41" w:history="1">
        <w:r w:rsidRPr="006928A1">
          <w:rPr>
            <w:rStyle w:val="Hyperlink"/>
            <w:rFonts w:ascii="Noto Sans" w:hAnsi="Noto Sans" w:cs="Noto Sans"/>
            <w:sz w:val="30"/>
            <w:szCs w:val="30"/>
            <w:shd w:val="clear" w:color="auto" w:fill="FFFFFF"/>
          </w:rPr>
          <w:t>https://www.college.police.uk/app/national-decision-model/national-decision-model</w:t>
        </w:r>
      </w:hyperlink>
      <w:r>
        <w:rPr>
          <w:rFonts w:ascii="Noto Sans" w:hAnsi="Noto Sans" w:cs="Noto Sans"/>
          <w:color w:val="000000"/>
          <w:sz w:val="30"/>
          <w:szCs w:val="30"/>
          <w:shd w:val="clear" w:color="auto" w:fill="FFFFFF"/>
        </w:rPr>
        <w:t xml:space="preserve">  [Accessed 14 August 2022]</w:t>
      </w:r>
    </w:p>
    <w:p w14:paraId="68B33F5C" w14:textId="77777777" w:rsidR="00B736C9" w:rsidRDefault="00B736C9"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p>
    <w:p w14:paraId="73DB04C2" w14:textId="77777777" w:rsidR="00AA2985" w:rsidRDefault="00B736C9"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College of policing. (2022). </w:t>
      </w:r>
      <w:r>
        <w:rPr>
          <w:rFonts w:ascii="Noto Sans" w:hAnsi="Noto Sans" w:cs="Noto Sans"/>
          <w:i/>
          <w:iCs/>
          <w:color w:val="000000"/>
          <w:sz w:val="30"/>
          <w:szCs w:val="30"/>
        </w:rPr>
        <w:t>Code of practice for the police national computor</w:t>
      </w:r>
      <w:r>
        <w:rPr>
          <w:rFonts w:ascii="Noto Sans" w:hAnsi="Noto Sans" w:cs="Noto Sans"/>
          <w:color w:val="000000"/>
          <w:sz w:val="30"/>
          <w:szCs w:val="30"/>
          <w:shd w:val="clear" w:color="auto" w:fill="FFFFFF"/>
        </w:rPr>
        <w:t xml:space="preserve">. [Online]. College of policing. Available at: </w:t>
      </w:r>
      <w:hyperlink r:id="rId42" w:history="1">
        <w:r w:rsidRPr="006928A1">
          <w:rPr>
            <w:rStyle w:val="Hyperlink"/>
            <w:rFonts w:ascii="Noto Sans" w:hAnsi="Noto Sans" w:cs="Noto Sans"/>
            <w:sz w:val="30"/>
            <w:szCs w:val="30"/>
            <w:shd w:val="clear" w:color="auto" w:fill="FFFFFF"/>
          </w:rPr>
          <w:t>https://assets.college.police.uk/s3fs-public/2022-03/Code-of-practice-PNC-LEDS-Glossary</w:t>
        </w:r>
      </w:hyperlink>
      <w:r>
        <w:rPr>
          <w:rFonts w:ascii="Noto Sans" w:hAnsi="Noto Sans" w:cs="Noto Sans"/>
          <w:color w:val="000000"/>
          <w:sz w:val="30"/>
          <w:szCs w:val="30"/>
          <w:shd w:val="clear" w:color="auto" w:fill="FFFFFF"/>
        </w:rPr>
        <w:t xml:space="preserve"> . pdf [Accessed 14 August 2022]</w:t>
      </w:r>
    </w:p>
    <w:p w14:paraId="58F7E1B8" w14:textId="77777777" w:rsidR="00AA2985" w:rsidRDefault="00AA2985"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p>
    <w:p w14:paraId="25B80760" w14:textId="77777777" w:rsidR="00485747" w:rsidRDefault="00AA2985"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Paul Connor. (2022). </w:t>
      </w:r>
      <w:r>
        <w:rPr>
          <w:rFonts w:ascii="Noto Sans" w:hAnsi="Noto Sans" w:cs="Noto Sans"/>
          <w:i/>
          <w:iCs/>
          <w:color w:val="000000"/>
          <w:sz w:val="30"/>
          <w:szCs w:val="30"/>
        </w:rPr>
        <w:t>Blackstones, Police Manual</w:t>
      </w:r>
      <w:r>
        <w:rPr>
          <w:rFonts w:ascii="Noto Sans" w:hAnsi="Noto Sans" w:cs="Noto Sans"/>
          <w:color w:val="000000"/>
          <w:sz w:val="30"/>
          <w:szCs w:val="30"/>
          <w:shd w:val="clear" w:color="auto" w:fill="FFFFFF"/>
        </w:rPr>
        <w:t>. Oxford University: College of policing. pp.59 - 60.</w:t>
      </w:r>
    </w:p>
    <w:p w14:paraId="327B0AB5" w14:textId="77777777" w:rsidR="00485747" w:rsidRDefault="00485747" w:rsidP="002128FC">
      <w:pPr>
        <w:keepNext/>
        <w:tabs>
          <w:tab w:val="center" w:pos="4513"/>
        </w:tabs>
        <w:overflowPunct w:val="0"/>
        <w:autoSpaceDE w:val="0"/>
        <w:autoSpaceDN w:val="0"/>
        <w:adjustRightInd w:val="0"/>
        <w:spacing w:after="0" w:line="240" w:lineRule="auto"/>
        <w:textAlignment w:val="baseline"/>
        <w:rPr>
          <w:rFonts w:ascii="Noto Sans" w:hAnsi="Noto Sans" w:cs="Noto Sans"/>
          <w:color w:val="000000"/>
          <w:sz w:val="30"/>
          <w:szCs w:val="30"/>
          <w:shd w:val="clear" w:color="auto" w:fill="FFFFFF"/>
        </w:rPr>
      </w:pPr>
    </w:p>
    <w:p w14:paraId="5C62161F" w14:textId="451E089B" w:rsidR="002128FC" w:rsidRPr="002128FC" w:rsidRDefault="00485747" w:rsidP="002128FC">
      <w:pPr>
        <w:keepNext/>
        <w:tabs>
          <w:tab w:val="center" w:pos="4513"/>
        </w:tabs>
        <w:overflowPunct w:val="0"/>
        <w:autoSpaceDE w:val="0"/>
        <w:autoSpaceDN w:val="0"/>
        <w:adjustRightInd w:val="0"/>
        <w:spacing w:after="0" w:line="240" w:lineRule="auto"/>
        <w:textAlignment w:val="baseline"/>
        <w:rPr>
          <w:rFonts w:ascii="Arial" w:eastAsia="Times New Roman" w:hAnsi="Arial" w:cs="Arial"/>
          <w:bCs/>
          <w:color w:val="000000"/>
          <w:sz w:val="24"/>
          <w:szCs w:val="24"/>
          <w:highlight w:val="yellow"/>
          <w:lang w:eastAsia="en-GB"/>
        </w:rPr>
      </w:pPr>
      <w:r>
        <w:rPr>
          <w:rFonts w:ascii="Noto Sans" w:hAnsi="Noto Sans" w:cs="Noto Sans"/>
          <w:color w:val="000000"/>
          <w:sz w:val="30"/>
          <w:szCs w:val="30"/>
          <w:shd w:val="clear" w:color="auto" w:fill="FFFFFF"/>
        </w:rPr>
        <w:t>Dan Lewis. (2011). </w:t>
      </w:r>
      <w:r>
        <w:rPr>
          <w:rFonts w:ascii="Noto Sans" w:hAnsi="Noto Sans" w:cs="Noto Sans"/>
          <w:i/>
          <w:iCs/>
          <w:color w:val="000000"/>
          <w:sz w:val="30"/>
          <w:szCs w:val="30"/>
        </w:rPr>
        <w:t>UK Crime Stats</w:t>
      </w:r>
      <w:r>
        <w:rPr>
          <w:rFonts w:ascii="Noto Sans" w:hAnsi="Noto Sans" w:cs="Noto Sans"/>
          <w:color w:val="000000"/>
          <w:sz w:val="30"/>
          <w:szCs w:val="30"/>
          <w:shd w:val="clear" w:color="auto" w:fill="FFFFFF"/>
        </w:rPr>
        <w:t xml:space="preserve">. [Online]. UK Crime Stats. Available at: </w:t>
      </w:r>
      <w:hyperlink r:id="rId43" w:history="1">
        <w:r w:rsidRPr="00455B03">
          <w:rPr>
            <w:rStyle w:val="Hyperlink"/>
            <w:rFonts w:ascii="Noto Sans" w:hAnsi="Noto Sans" w:cs="Noto Sans"/>
            <w:sz w:val="30"/>
            <w:szCs w:val="30"/>
            <w:shd w:val="clear" w:color="auto" w:fill="FFFFFF"/>
          </w:rPr>
          <w:t>https://www.ukcrimestats.com/Neighbourhood/9162</w:t>
        </w:r>
      </w:hyperlink>
      <w:r>
        <w:rPr>
          <w:rFonts w:ascii="Noto Sans" w:hAnsi="Noto Sans" w:cs="Noto Sans"/>
          <w:color w:val="000000"/>
          <w:sz w:val="30"/>
          <w:szCs w:val="30"/>
          <w:shd w:val="clear" w:color="auto" w:fill="FFFFFF"/>
        </w:rPr>
        <w:t xml:space="preserve">  [Accessed 16 August 2022]. </w:t>
      </w:r>
      <w:r w:rsidR="002128FC" w:rsidRPr="002128FC">
        <w:rPr>
          <w:rFonts w:ascii="Arial" w:eastAsia="Times New Roman" w:hAnsi="Arial" w:cs="Arial"/>
          <w:bCs/>
          <w:color w:val="000000"/>
          <w:sz w:val="24"/>
          <w:szCs w:val="24"/>
          <w:lang w:eastAsia="en-GB"/>
        </w:rPr>
        <w:br w:type="page"/>
      </w:r>
    </w:p>
    <w:p w14:paraId="39F784AB" w14:textId="77777777" w:rsidR="002128FC" w:rsidRPr="002128FC" w:rsidRDefault="002128FC" w:rsidP="002128F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lastRenderedPageBreak/>
        <w:t xml:space="preserve"> CONFIDENTIALITY and PLAGIARISM – Will be confirmed through Turnitin.</w:t>
      </w:r>
    </w:p>
    <w:p w14:paraId="67A9730E" w14:textId="77777777" w:rsidR="002128FC" w:rsidRPr="002128FC" w:rsidRDefault="002128FC" w:rsidP="002128F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AAFBF3E" w14:textId="77777777" w:rsidR="002128FC" w:rsidRPr="002128FC" w:rsidRDefault="002128FC" w:rsidP="002128F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highlight w:val="yellow"/>
          <w:lang w:eastAsia="en-GB"/>
        </w:rPr>
        <w:sectPr w:rsidR="002128FC" w:rsidRPr="002128FC" w:rsidSect="00583C63">
          <w:headerReference w:type="even" r:id="rId44"/>
          <w:headerReference w:type="default" r:id="rId45"/>
          <w:footerReference w:type="even" r:id="rId46"/>
          <w:footerReference w:type="default" r:id="rId47"/>
          <w:headerReference w:type="first" r:id="rId48"/>
          <w:footerReference w:type="first" r:id="rId49"/>
          <w:pgSz w:w="11906" w:h="16838" w:code="9"/>
          <w:pgMar w:top="1440" w:right="1440" w:bottom="1440" w:left="1440" w:header="720" w:footer="720" w:gutter="0"/>
          <w:cols w:space="720"/>
          <w:titlePg/>
          <w:docGrid w:linePitch="272"/>
        </w:sectPr>
      </w:pPr>
    </w:p>
    <w:p w14:paraId="7348A196"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eastAsia="en-GB"/>
        </w:rPr>
      </w:pPr>
      <w:r w:rsidRPr="002128FC">
        <w:rPr>
          <w:rFonts w:ascii="Arial" w:eastAsia="Times New Roman" w:hAnsi="Arial" w:cs="Arial"/>
          <w:b/>
          <w:bCs/>
          <w:color w:val="000000"/>
          <w:sz w:val="24"/>
          <w:szCs w:val="24"/>
          <w:lang w:eastAsia="en-GB"/>
        </w:rPr>
        <w:lastRenderedPageBreak/>
        <w:t>Recognition and Confirmation of the progress on the Occupational Competency Portfolio (OCP).</w:t>
      </w:r>
    </w:p>
    <w:p w14:paraId="446BDF31"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eastAsia="en-GB"/>
        </w:rPr>
      </w:pPr>
    </w:p>
    <w:p w14:paraId="795E439F"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By signing the section below you are acknowledging your progress on O.C.P. This is recognised by the university as work that is fully supporting this module and is equivalent to 500 words towards the overall wordcount.</w:t>
      </w:r>
    </w:p>
    <w:p w14:paraId="30552F63"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eastAsia="en-GB"/>
        </w:rPr>
      </w:pPr>
    </w:p>
    <w:p w14:paraId="4F07AFEC"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I confirm that I am progressing with the Occupational Competency Portfolio (OCP) in accordance to the regulations. </w:t>
      </w:r>
    </w:p>
    <w:p w14:paraId="74F4CB18"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eastAsia="en-GB"/>
        </w:rPr>
      </w:pPr>
    </w:p>
    <w:p w14:paraId="6E205A2B"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 xml:space="preserve">Signed:  Matthew Benson-Davison </w:t>
      </w:r>
    </w:p>
    <w:p w14:paraId="6A300699"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F7A19D6" w14:textId="77777777" w:rsidR="002128FC" w:rsidRPr="002128FC" w:rsidRDefault="002128FC" w:rsidP="002128F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128FC">
        <w:rPr>
          <w:rFonts w:ascii="Arial" w:eastAsia="Times New Roman" w:hAnsi="Arial" w:cs="Arial"/>
          <w:color w:val="000000"/>
          <w:sz w:val="24"/>
          <w:szCs w:val="24"/>
          <w:lang w:eastAsia="en-GB"/>
        </w:rPr>
        <w:t>Date: 15/06/2022</w:t>
      </w:r>
    </w:p>
    <w:p w14:paraId="1A3E030E" w14:textId="77777777" w:rsidR="002128FC" w:rsidRPr="002128FC" w:rsidRDefault="002128FC" w:rsidP="002128FC">
      <w:pPr>
        <w:overflowPunct w:val="0"/>
        <w:autoSpaceDE w:val="0"/>
        <w:autoSpaceDN w:val="0"/>
        <w:adjustRightInd w:val="0"/>
        <w:spacing w:after="0" w:line="240" w:lineRule="auto"/>
        <w:textAlignment w:val="baseline"/>
        <w:rPr>
          <w:rFonts w:ascii="Arial" w:eastAsia="Times New Roman" w:hAnsi="Arial" w:cs="Arial"/>
          <w:b/>
          <w:bCs/>
          <w:color w:val="000000"/>
          <w:sz w:val="24"/>
          <w:szCs w:val="24"/>
          <w:lang w:eastAsia="en-GB"/>
        </w:rPr>
      </w:pPr>
    </w:p>
    <w:p w14:paraId="68FE2854" w14:textId="77777777" w:rsidR="00FA4EF5" w:rsidRDefault="00BD746F"/>
    <w:sectPr w:rsidR="00FA4EF5" w:rsidSect="008C252C">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1ED16" w14:textId="77777777" w:rsidR="00BD746F" w:rsidRDefault="00BD746F" w:rsidP="002128FC">
      <w:pPr>
        <w:spacing w:after="0" w:line="240" w:lineRule="auto"/>
      </w:pPr>
      <w:r>
        <w:separator/>
      </w:r>
    </w:p>
  </w:endnote>
  <w:endnote w:type="continuationSeparator" w:id="0">
    <w:p w14:paraId="5A1E4CB5" w14:textId="77777777" w:rsidR="00BD746F" w:rsidRDefault="00BD746F" w:rsidP="00212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erriweather">
    <w:altName w:val="Merriweather"/>
    <w:charset w:val="00"/>
    <w:family w:val="auto"/>
    <w:pitch w:val="variable"/>
    <w:sig w:usb0="20000207" w:usb1="00000002" w:usb2="00000000" w:usb3="00000000" w:csb0="00000197" w:csb1="00000000"/>
  </w:font>
  <w:font w:name="Noto Sans">
    <w:altName w:val="Arial"/>
    <w:charset w:val="00"/>
    <w:family w:val="swiss"/>
    <w:pitch w:val="variable"/>
    <w:sig w:usb0="E00082FF" w:usb1="400078FF" w:usb2="00000021" w:usb3="00000000" w:csb0="0000019F" w:csb1="00000000"/>
  </w:font>
  <w:font w:name="Open Sans">
    <w:altName w:val="Arial"/>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D7976" w14:textId="77777777" w:rsidR="008C252C" w:rsidRDefault="00FE3F6F" w:rsidP="00575D00">
    <w:pPr>
      <w:pStyle w:val="Footer"/>
      <w:rPr>
        <w:sz w:val="17"/>
      </w:rPr>
    </w:pPr>
    <w:bookmarkStart w:id="3" w:name="TITUS1FooterEvenPages"/>
    <w:r>
      <w:rPr>
        <w:sz w:val="17"/>
      </w:rPr>
      <w:t> </w:t>
    </w:r>
  </w:p>
  <w:bookmarkEnd w:id="3"/>
  <w:p w14:paraId="1139711F" w14:textId="77777777" w:rsidR="008C252C" w:rsidRDefault="00FE3F6F" w:rsidP="00583C63">
    <w:pPr>
      <w:pStyle w:val="Footer"/>
      <w:jc w:val="right"/>
    </w:pPr>
    <w:r>
      <w:fldChar w:fldCharType="begin"/>
    </w:r>
    <w:r>
      <w:instrText xml:space="preserve"> PAGE   \* MERGEFORMAT </w:instrText>
    </w:r>
    <w:r>
      <w:fldChar w:fldCharType="separate"/>
    </w:r>
    <w:r>
      <w:rPr>
        <w:noProof/>
      </w:rPr>
      <w:t>2</w:t>
    </w:r>
    <w:r>
      <w:fldChar w:fldCharType="end"/>
    </w:r>
  </w:p>
  <w:p w14:paraId="63B57027" w14:textId="77777777" w:rsidR="008C252C" w:rsidRPr="00BB5EAA" w:rsidRDefault="00BD746F" w:rsidP="00583C63">
    <w:pPr>
      <w:pStyle w:val="Footer"/>
      <w:ind w:right="360"/>
      <w:jc w:val="center"/>
    </w:pPr>
  </w:p>
  <w:p w14:paraId="429C635B" w14:textId="77777777" w:rsidR="008C252C" w:rsidRDefault="00BD74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A6C7B" w14:textId="77777777" w:rsidR="008C252C" w:rsidRDefault="00FE3F6F" w:rsidP="00575D00">
    <w:pPr>
      <w:pStyle w:val="Footer"/>
      <w:rPr>
        <w:sz w:val="17"/>
      </w:rPr>
    </w:pPr>
    <w:bookmarkStart w:id="4" w:name="TITUS1FooterPrimary"/>
    <w:r>
      <w:rPr>
        <w:sz w:val="17"/>
      </w:rPr>
      <w:t> </w:t>
    </w:r>
  </w:p>
  <w:bookmarkEnd w:id="4"/>
  <w:p w14:paraId="6AD05949" w14:textId="77777777" w:rsidR="008C252C" w:rsidRDefault="00FE3F6F">
    <w:pPr>
      <w:pStyle w:val="Footer"/>
      <w:jc w:val="right"/>
    </w:pPr>
    <w:r>
      <w:fldChar w:fldCharType="begin"/>
    </w:r>
    <w:r>
      <w:instrText xml:space="preserve"> PAGE   \* MERGEFORMAT </w:instrText>
    </w:r>
    <w:r>
      <w:fldChar w:fldCharType="separate"/>
    </w:r>
    <w:r>
      <w:rPr>
        <w:noProof/>
      </w:rPr>
      <w:t>3</w:t>
    </w:r>
    <w:r>
      <w:fldChar w:fldCharType="end"/>
    </w:r>
  </w:p>
  <w:p w14:paraId="55FE44F9" w14:textId="77777777" w:rsidR="008C252C" w:rsidRPr="00BB5EAA" w:rsidRDefault="00BD746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2668" w14:textId="77777777" w:rsidR="008C252C" w:rsidRDefault="00FE3F6F" w:rsidP="00575D00">
    <w:pPr>
      <w:pStyle w:val="Footer"/>
      <w:rPr>
        <w:sz w:val="17"/>
      </w:rPr>
    </w:pPr>
    <w:bookmarkStart w:id="6" w:name="TITUS1FooterFirstPage"/>
    <w:r>
      <w:rPr>
        <w:sz w:val="17"/>
      </w:rPr>
      <w:t> </w:t>
    </w:r>
  </w:p>
  <w:bookmarkEnd w:id="6"/>
  <w:p w14:paraId="56862844" w14:textId="77777777" w:rsidR="008C252C" w:rsidRDefault="00FE3F6F" w:rsidP="00583C63">
    <w:pPr>
      <w:pStyle w:val="Footer"/>
      <w:jc w:val="right"/>
    </w:pPr>
    <w:r>
      <w:fldChar w:fldCharType="begin"/>
    </w:r>
    <w:r>
      <w:instrText xml:space="preserve"> PAGE   \* MERGEFORMAT </w:instrText>
    </w:r>
    <w:r>
      <w:fldChar w:fldCharType="separate"/>
    </w:r>
    <w:r>
      <w:rPr>
        <w:noProof/>
      </w:rPr>
      <w:t>1</w:t>
    </w:r>
    <w:r>
      <w:fldChar w:fldCharType="end"/>
    </w:r>
  </w:p>
  <w:p w14:paraId="73C3934A" w14:textId="77777777" w:rsidR="008C252C" w:rsidRPr="00BB5EAA" w:rsidRDefault="00BD746F" w:rsidP="00583C63">
    <w:pPr>
      <w:pStyle w:val="Footer"/>
      <w:ind w:right="360"/>
      <w:jc w:val="center"/>
    </w:pPr>
  </w:p>
  <w:p w14:paraId="30F66EE0" w14:textId="77777777" w:rsidR="008C252C" w:rsidRDefault="00BD746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75138" w14:textId="77777777" w:rsidR="008C252C" w:rsidRDefault="00FE3F6F" w:rsidP="00575D00">
    <w:pPr>
      <w:pStyle w:val="Footer"/>
      <w:rPr>
        <w:sz w:val="17"/>
      </w:rPr>
    </w:pPr>
    <w:bookmarkStart w:id="9" w:name="TITUS2FooterEvenPages"/>
    <w:r>
      <w:rPr>
        <w:sz w:val="17"/>
      </w:rPr>
      <w:t> </w:t>
    </w:r>
  </w:p>
  <w:bookmarkEnd w:id="9"/>
  <w:p w14:paraId="02E3A98A" w14:textId="77777777" w:rsidR="008C252C" w:rsidRDefault="00BD746F" w:rsidP="00583C63">
    <w:pPr>
      <w:pStyle w:val="Footer"/>
      <w:jc w:val="right"/>
    </w:pPr>
  </w:p>
  <w:p w14:paraId="72EBBE97" w14:textId="77777777" w:rsidR="008C252C" w:rsidRDefault="00FE3F6F" w:rsidP="00583C63">
    <w:pPr>
      <w:pStyle w:val="Footer"/>
      <w:jc w:val="right"/>
    </w:pPr>
    <w:r>
      <w:fldChar w:fldCharType="begin"/>
    </w:r>
    <w:r>
      <w:instrText xml:space="preserve"> PAGE   \* MERGEFORMAT </w:instrText>
    </w:r>
    <w:r>
      <w:fldChar w:fldCharType="separate"/>
    </w:r>
    <w:r>
      <w:rPr>
        <w:noProof/>
      </w:rPr>
      <w:t>12</w:t>
    </w:r>
    <w:r>
      <w:fldChar w:fldCharType="end"/>
    </w:r>
  </w:p>
  <w:p w14:paraId="58FB8E2F" w14:textId="77777777" w:rsidR="008C252C" w:rsidRPr="00BB5EAA" w:rsidRDefault="00BD746F" w:rsidP="00583C63">
    <w:pPr>
      <w:pStyle w:val="Footer"/>
      <w:ind w:right="360"/>
      <w:jc w:val="center"/>
    </w:pPr>
  </w:p>
  <w:p w14:paraId="458A7E0F" w14:textId="77777777" w:rsidR="008C252C" w:rsidRDefault="00BD746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13003" w14:textId="77777777" w:rsidR="008C252C" w:rsidRDefault="00FE3F6F" w:rsidP="00575D00">
    <w:pPr>
      <w:pStyle w:val="Footer"/>
      <w:rPr>
        <w:sz w:val="17"/>
      </w:rPr>
    </w:pPr>
    <w:bookmarkStart w:id="10" w:name="TITUS2FooterPrimary"/>
    <w:r>
      <w:rPr>
        <w:sz w:val="17"/>
      </w:rPr>
      <w:t> </w:t>
    </w:r>
  </w:p>
  <w:bookmarkEnd w:id="10"/>
  <w:p w14:paraId="334B9AC3" w14:textId="77777777" w:rsidR="008C252C" w:rsidRDefault="00BD746F">
    <w:pPr>
      <w:pStyle w:val="Footer"/>
      <w:jc w:val="right"/>
    </w:pPr>
  </w:p>
  <w:p w14:paraId="767D031A" w14:textId="77777777" w:rsidR="008C252C" w:rsidRDefault="00FE3F6F">
    <w:pPr>
      <w:pStyle w:val="Footer"/>
      <w:jc w:val="right"/>
    </w:pPr>
    <w:r>
      <w:fldChar w:fldCharType="begin"/>
    </w:r>
    <w:r>
      <w:instrText xml:space="preserve"> PAGE   \* MERGEFORMAT </w:instrText>
    </w:r>
    <w:r>
      <w:fldChar w:fldCharType="separate"/>
    </w:r>
    <w:r>
      <w:rPr>
        <w:noProof/>
      </w:rPr>
      <w:t>13</w:t>
    </w:r>
    <w:r>
      <w:fldChar w:fldCharType="end"/>
    </w:r>
  </w:p>
  <w:p w14:paraId="34ECFB9A" w14:textId="77777777" w:rsidR="008C252C" w:rsidRPr="00BB5EAA" w:rsidRDefault="00BD746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151A3" w14:textId="77777777" w:rsidR="008C252C" w:rsidRDefault="00FE3F6F" w:rsidP="00575D00">
    <w:pPr>
      <w:pStyle w:val="Footer"/>
      <w:rPr>
        <w:sz w:val="17"/>
      </w:rPr>
    </w:pPr>
    <w:bookmarkStart w:id="12" w:name="TITUS2FooterFirstPage"/>
    <w:r>
      <w:rPr>
        <w:sz w:val="17"/>
      </w:rPr>
      <w:t> </w:t>
    </w:r>
  </w:p>
  <w:bookmarkEnd w:id="12"/>
  <w:p w14:paraId="11159A82" w14:textId="77777777" w:rsidR="008C252C" w:rsidRDefault="00BD746F" w:rsidP="00583C63">
    <w:pPr>
      <w:pStyle w:val="Footer"/>
      <w:jc w:val="right"/>
    </w:pPr>
  </w:p>
  <w:p w14:paraId="04D51ADD" w14:textId="77777777" w:rsidR="008C252C" w:rsidRDefault="00FE3F6F" w:rsidP="00583C63">
    <w:pPr>
      <w:pStyle w:val="Footer"/>
      <w:jc w:val="right"/>
    </w:pPr>
    <w:r>
      <w:fldChar w:fldCharType="begin"/>
    </w:r>
    <w:r>
      <w:instrText xml:space="preserve"> PAGE   \* MERGEFORMAT </w:instrText>
    </w:r>
    <w:r>
      <w:fldChar w:fldCharType="separate"/>
    </w:r>
    <w:r>
      <w:rPr>
        <w:noProof/>
      </w:rPr>
      <w:t>11</w:t>
    </w:r>
    <w:r>
      <w:fldChar w:fldCharType="end"/>
    </w:r>
  </w:p>
  <w:p w14:paraId="7E743525" w14:textId="77777777" w:rsidR="008C252C" w:rsidRPr="00BB5EAA" w:rsidRDefault="00BD746F" w:rsidP="00583C63">
    <w:pPr>
      <w:pStyle w:val="Footer"/>
      <w:ind w:right="360"/>
      <w:jc w:val="center"/>
    </w:pPr>
  </w:p>
  <w:p w14:paraId="4B27DABB" w14:textId="77777777" w:rsidR="008C252C" w:rsidRDefault="00BD746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D486A" w14:textId="77777777" w:rsidR="008C252C" w:rsidRDefault="00FE3F6F" w:rsidP="00575D00">
    <w:pPr>
      <w:pStyle w:val="Footer"/>
      <w:rPr>
        <w:sz w:val="17"/>
      </w:rPr>
    </w:pPr>
    <w:bookmarkStart w:id="15" w:name="TITUS3FooterEvenPages"/>
    <w:r>
      <w:rPr>
        <w:sz w:val="17"/>
      </w:rPr>
      <w:t> </w:t>
    </w:r>
  </w:p>
  <w:bookmarkEnd w:id="15"/>
  <w:p w14:paraId="59C00324" w14:textId="77777777" w:rsidR="008C252C" w:rsidRDefault="00BD746F" w:rsidP="00583C63">
    <w:pPr>
      <w:pStyle w:val="Footer"/>
      <w:jc w:val="right"/>
    </w:pPr>
  </w:p>
  <w:p w14:paraId="36456700" w14:textId="77777777" w:rsidR="008C252C" w:rsidRDefault="00FE3F6F" w:rsidP="00583C63">
    <w:pPr>
      <w:pStyle w:val="Footer"/>
      <w:jc w:val="right"/>
    </w:pPr>
    <w:r>
      <w:fldChar w:fldCharType="begin"/>
    </w:r>
    <w:r>
      <w:instrText xml:space="preserve"> PAGE   \* MERGEFORMAT </w:instrText>
    </w:r>
    <w:r>
      <w:fldChar w:fldCharType="separate"/>
    </w:r>
    <w:r>
      <w:rPr>
        <w:noProof/>
      </w:rPr>
      <w:t>22</w:t>
    </w:r>
    <w:r>
      <w:fldChar w:fldCharType="end"/>
    </w:r>
  </w:p>
  <w:p w14:paraId="1F8D4C8F" w14:textId="77777777" w:rsidR="008C252C" w:rsidRPr="00BB5EAA" w:rsidRDefault="00BD746F" w:rsidP="00583C63">
    <w:pPr>
      <w:pStyle w:val="Footer"/>
      <w:ind w:right="360"/>
      <w:jc w:val="center"/>
    </w:pPr>
  </w:p>
  <w:p w14:paraId="0ABED076" w14:textId="77777777" w:rsidR="008C252C" w:rsidRDefault="00BD746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0D0AE" w14:textId="77777777" w:rsidR="008C252C" w:rsidRDefault="00FE3F6F" w:rsidP="00575D00">
    <w:pPr>
      <w:pStyle w:val="Footer"/>
      <w:rPr>
        <w:sz w:val="17"/>
      </w:rPr>
    </w:pPr>
    <w:bookmarkStart w:id="16" w:name="TITUS3FooterPrimary"/>
    <w:r>
      <w:rPr>
        <w:sz w:val="17"/>
      </w:rPr>
      <w:t> </w:t>
    </w:r>
  </w:p>
  <w:bookmarkEnd w:id="16"/>
  <w:p w14:paraId="1272AA3C" w14:textId="77777777" w:rsidR="008C252C" w:rsidRDefault="00BD746F">
    <w:pPr>
      <w:pStyle w:val="Footer"/>
      <w:jc w:val="right"/>
    </w:pPr>
  </w:p>
  <w:p w14:paraId="53F97F8F" w14:textId="77777777" w:rsidR="008C252C" w:rsidRDefault="00FE3F6F">
    <w:pPr>
      <w:pStyle w:val="Footer"/>
      <w:jc w:val="right"/>
    </w:pPr>
    <w:r>
      <w:fldChar w:fldCharType="begin"/>
    </w:r>
    <w:r>
      <w:instrText xml:space="preserve"> PAGE   \* MERGEFORMAT </w:instrText>
    </w:r>
    <w:r>
      <w:fldChar w:fldCharType="separate"/>
    </w:r>
    <w:r>
      <w:rPr>
        <w:noProof/>
      </w:rPr>
      <w:t>23</w:t>
    </w:r>
    <w:r>
      <w:fldChar w:fldCharType="end"/>
    </w:r>
  </w:p>
  <w:p w14:paraId="259F80E5" w14:textId="77777777" w:rsidR="008C252C" w:rsidRPr="00BB5EAA" w:rsidRDefault="00BD746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4038A" w14:textId="77777777" w:rsidR="008C252C" w:rsidRDefault="00FE3F6F" w:rsidP="00575D00">
    <w:pPr>
      <w:pStyle w:val="Footer"/>
      <w:rPr>
        <w:sz w:val="17"/>
      </w:rPr>
    </w:pPr>
    <w:bookmarkStart w:id="18" w:name="TITUS3FooterFirstPage"/>
    <w:r>
      <w:rPr>
        <w:sz w:val="17"/>
      </w:rPr>
      <w:t> </w:t>
    </w:r>
  </w:p>
  <w:bookmarkEnd w:id="18"/>
  <w:p w14:paraId="60088A4A" w14:textId="77777777" w:rsidR="008C252C" w:rsidRDefault="00BD746F" w:rsidP="00583C63">
    <w:pPr>
      <w:pStyle w:val="Footer"/>
      <w:jc w:val="right"/>
    </w:pPr>
  </w:p>
  <w:p w14:paraId="42AE2BD3" w14:textId="77777777" w:rsidR="008C252C" w:rsidRDefault="00FE3F6F" w:rsidP="00583C63">
    <w:pPr>
      <w:pStyle w:val="Footer"/>
      <w:jc w:val="right"/>
    </w:pPr>
    <w:r>
      <w:fldChar w:fldCharType="begin"/>
    </w:r>
    <w:r>
      <w:instrText xml:space="preserve"> PAGE   \* MERGEFORMAT </w:instrText>
    </w:r>
    <w:r>
      <w:fldChar w:fldCharType="separate"/>
    </w:r>
    <w:r>
      <w:rPr>
        <w:noProof/>
      </w:rPr>
      <w:t>21</w:t>
    </w:r>
    <w:r>
      <w:fldChar w:fldCharType="end"/>
    </w:r>
  </w:p>
  <w:p w14:paraId="2ED4098E" w14:textId="77777777" w:rsidR="008C252C" w:rsidRPr="00BB5EAA" w:rsidRDefault="00BD746F" w:rsidP="00583C63">
    <w:pPr>
      <w:pStyle w:val="Footer"/>
      <w:ind w:right="360"/>
      <w:jc w:val="center"/>
    </w:pPr>
  </w:p>
  <w:p w14:paraId="177F6681" w14:textId="77777777" w:rsidR="008C252C" w:rsidRDefault="00BD7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1A4AA" w14:textId="77777777" w:rsidR="00BD746F" w:rsidRDefault="00BD746F" w:rsidP="002128FC">
      <w:pPr>
        <w:spacing w:after="0" w:line="240" w:lineRule="auto"/>
      </w:pPr>
      <w:r>
        <w:separator/>
      </w:r>
    </w:p>
  </w:footnote>
  <w:footnote w:type="continuationSeparator" w:id="0">
    <w:p w14:paraId="2E9AB9A9" w14:textId="77777777" w:rsidR="00BD746F" w:rsidRDefault="00BD746F" w:rsidP="002128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80188" w14:textId="77777777" w:rsidR="008C252C" w:rsidRDefault="00FE3F6F" w:rsidP="00575D00">
    <w:pPr>
      <w:pStyle w:val="Header"/>
      <w:rPr>
        <w:sz w:val="17"/>
      </w:rPr>
    </w:pPr>
    <w:bookmarkStart w:id="1" w:name="TITUS1HeaderEvenPages"/>
    <w:r>
      <w:rPr>
        <w:sz w:val="17"/>
      </w:rPr>
      <w:t> </w:t>
    </w:r>
  </w:p>
  <w:bookmarkEnd w:id="1"/>
  <w:p w14:paraId="462FA941" w14:textId="77777777" w:rsidR="008C252C" w:rsidRDefault="00BD746F" w:rsidP="00A5291A">
    <w:pPr>
      <w:pStyle w:val="Header"/>
    </w:pPr>
  </w:p>
  <w:p w14:paraId="2D7CFD34" w14:textId="77777777" w:rsidR="008C252C" w:rsidRDefault="00BD74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48ADC" w14:textId="77777777" w:rsidR="008C252C" w:rsidRDefault="00FE3F6F" w:rsidP="00575D00">
    <w:pPr>
      <w:pStyle w:val="Header"/>
      <w:rPr>
        <w:sz w:val="17"/>
      </w:rPr>
    </w:pPr>
    <w:bookmarkStart w:id="2" w:name="TITUS1HeaderPrimary"/>
    <w:r>
      <w:rPr>
        <w:sz w:val="17"/>
      </w:rPr>
      <w:t> </w:t>
    </w:r>
  </w:p>
  <w:bookmarkEnd w:id="2"/>
  <w:p w14:paraId="036FEBE6" w14:textId="77777777" w:rsidR="008C252C" w:rsidRDefault="00BD74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7492C" w14:textId="77777777" w:rsidR="008C252C" w:rsidRDefault="00FE3F6F" w:rsidP="00575D00">
    <w:pPr>
      <w:pStyle w:val="Header"/>
      <w:rPr>
        <w:sz w:val="17"/>
      </w:rPr>
    </w:pPr>
    <w:bookmarkStart w:id="5" w:name="TITUS1HeaderFirstPage"/>
    <w:r>
      <w:rPr>
        <w:sz w:val="17"/>
      </w:rPr>
      <w:t> </w:t>
    </w:r>
  </w:p>
  <w:bookmarkEnd w:id="5"/>
  <w:p w14:paraId="71BF1B3C" w14:textId="77777777" w:rsidR="008C252C" w:rsidRDefault="00BD746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7D258" w14:textId="77777777" w:rsidR="008C252C" w:rsidRDefault="00FE3F6F" w:rsidP="00575D00">
    <w:pPr>
      <w:pStyle w:val="Header"/>
      <w:rPr>
        <w:sz w:val="17"/>
      </w:rPr>
    </w:pPr>
    <w:bookmarkStart w:id="7" w:name="TITUS2HeaderEvenPages"/>
    <w:r>
      <w:rPr>
        <w:sz w:val="17"/>
      </w:rPr>
      <w:t> </w:t>
    </w:r>
  </w:p>
  <w:bookmarkEnd w:id="7"/>
  <w:p w14:paraId="341D4905" w14:textId="77777777" w:rsidR="008C252C" w:rsidRDefault="00BD746F" w:rsidP="00583C63">
    <w:pPr>
      <w:pStyle w:val="Header"/>
    </w:pPr>
  </w:p>
  <w:p w14:paraId="6287107E" w14:textId="77777777" w:rsidR="008C252C" w:rsidRDefault="00BD746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97972" w14:textId="77777777" w:rsidR="008C252C" w:rsidRDefault="00FE3F6F" w:rsidP="00575D00">
    <w:pPr>
      <w:pStyle w:val="Header"/>
      <w:rPr>
        <w:sz w:val="17"/>
      </w:rPr>
    </w:pPr>
    <w:bookmarkStart w:id="8" w:name="TITUS2HeaderPrimary"/>
    <w:r>
      <w:rPr>
        <w:sz w:val="17"/>
      </w:rPr>
      <w:t> </w:t>
    </w:r>
  </w:p>
  <w:bookmarkEnd w:id="8"/>
  <w:p w14:paraId="07E4DE90" w14:textId="77777777" w:rsidR="008C252C" w:rsidRDefault="00BD746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08E9D" w14:textId="77777777" w:rsidR="008C252C" w:rsidRDefault="00FE3F6F" w:rsidP="00575D00">
    <w:pPr>
      <w:pStyle w:val="Header"/>
      <w:rPr>
        <w:sz w:val="17"/>
      </w:rPr>
    </w:pPr>
    <w:bookmarkStart w:id="11" w:name="TITUS2HeaderFirstPage"/>
    <w:r>
      <w:rPr>
        <w:sz w:val="17"/>
      </w:rPr>
      <w:t> </w:t>
    </w:r>
  </w:p>
  <w:bookmarkEnd w:id="11"/>
  <w:p w14:paraId="491BE1E5" w14:textId="77777777" w:rsidR="008C252C" w:rsidRDefault="00BD746F" w:rsidP="00583C63">
    <w:pPr>
      <w:pStyle w:val="Header"/>
    </w:pPr>
  </w:p>
  <w:p w14:paraId="4DB5FC43" w14:textId="77777777" w:rsidR="008C252C" w:rsidRDefault="00BD746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DAEBE" w14:textId="77777777" w:rsidR="008C252C" w:rsidRDefault="00FE3F6F" w:rsidP="00575D00">
    <w:pPr>
      <w:pStyle w:val="Header"/>
      <w:rPr>
        <w:sz w:val="17"/>
      </w:rPr>
    </w:pPr>
    <w:bookmarkStart w:id="13" w:name="TITUS3HeaderEvenPages"/>
    <w:r>
      <w:rPr>
        <w:sz w:val="17"/>
      </w:rPr>
      <w:t> </w:t>
    </w:r>
  </w:p>
  <w:bookmarkEnd w:id="13"/>
  <w:p w14:paraId="282572D6" w14:textId="77777777" w:rsidR="008C252C" w:rsidRDefault="00BD746F" w:rsidP="00583C63">
    <w:pPr>
      <w:pStyle w:val="Header"/>
    </w:pPr>
  </w:p>
  <w:p w14:paraId="3FB33DFB" w14:textId="77777777" w:rsidR="008C252C" w:rsidRDefault="00BD746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8744D" w14:textId="77777777" w:rsidR="008C252C" w:rsidRDefault="00FE3F6F" w:rsidP="00575D00">
    <w:pPr>
      <w:pStyle w:val="Header"/>
      <w:rPr>
        <w:sz w:val="17"/>
      </w:rPr>
    </w:pPr>
    <w:bookmarkStart w:id="14" w:name="TITUS3HeaderPrimary"/>
    <w:r>
      <w:rPr>
        <w:sz w:val="17"/>
      </w:rPr>
      <w:t> </w:t>
    </w:r>
  </w:p>
  <w:bookmarkEnd w:id="14"/>
  <w:p w14:paraId="26729FA4" w14:textId="77777777" w:rsidR="008C252C" w:rsidRDefault="00BD746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08D39" w14:textId="77777777" w:rsidR="008C252C" w:rsidRDefault="00FE3F6F" w:rsidP="00575D00">
    <w:pPr>
      <w:pStyle w:val="Header"/>
      <w:rPr>
        <w:sz w:val="17"/>
      </w:rPr>
    </w:pPr>
    <w:bookmarkStart w:id="17" w:name="TITUS3HeaderFirstPage"/>
    <w:r>
      <w:rPr>
        <w:sz w:val="17"/>
      </w:rPr>
      <w:t> </w:t>
    </w:r>
  </w:p>
  <w:bookmarkEnd w:id="17"/>
  <w:p w14:paraId="67268D5C" w14:textId="77777777" w:rsidR="008C252C" w:rsidRDefault="00BD746F" w:rsidP="00583C63">
    <w:pPr>
      <w:pStyle w:val="Header"/>
    </w:pPr>
  </w:p>
  <w:p w14:paraId="4D09F177" w14:textId="77777777" w:rsidR="008C252C" w:rsidRDefault="00BD74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8FC"/>
    <w:rsid w:val="000315F3"/>
    <w:rsid w:val="000557AE"/>
    <w:rsid w:val="000705B1"/>
    <w:rsid w:val="000729EF"/>
    <w:rsid w:val="000A6C39"/>
    <w:rsid w:val="000B51B3"/>
    <w:rsid w:val="000C0472"/>
    <w:rsid w:val="000D0889"/>
    <w:rsid w:val="000D286A"/>
    <w:rsid w:val="000D3C38"/>
    <w:rsid w:val="000D74A7"/>
    <w:rsid w:val="000E2F59"/>
    <w:rsid w:val="00103A94"/>
    <w:rsid w:val="001516F0"/>
    <w:rsid w:val="0016772B"/>
    <w:rsid w:val="001705ED"/>
    <w:rsid w:val="001712C3"/>
    <w:rsid w:val="00182C2F"/>
    <w:rsid w:val="00184CCF"/>
    <w:rsid w:val="001D45D2"/>
    <w:rsid w:val="00206E7A"/>
    <w:rsid w:val="00210357"/>
    <w:rsid w:val="002128FC"/>
    <w:rsid w:val="00223F20"/>
    <w:rsid w:val="002321E7"/>
    <w:rsid w:val="00235DF9"/>
    <w:rsid w:val="00245343"/>
    <w:rsid w:val="00255E5F"/>
    <w:rsid w:val="00266913"/>
    <w:rsid w:val="002746CF"/>
    <w:rsid w:val="0027510B"/>
    <w:rsid w:val="0028340E"/>
    <w:rsid w:val="002839B9"/>
    <w:rsid w:val="002841A4"/>
    <w:rsid w:val="00290F0D"/>
    <w:rsid w:val="002B11EF"/>
    <w:rsid w:val="002D41BD"/>
    <w:rsid w:val="003021AD"/>
    <w:rsid w:val="00304718"/>
    <w:rsid w:val="003100C3"/>
    <w:rsid w:val="00314DE2"/>
    <w:rsid w:val="00323F10"/>
    <w:rsid w:val="00331D1D"/>
    <w:rsid w:val="00340937"/>
    <w:rsid w:val="00351D67"/>
    <w:rsid w:val="00365ACE"/>
    <w:rsid w:val="0036632E"/>
    <w:rsid w:val="00370E75"/>
    <w:rsid w:val="003B79F7"/>
    <w:rsid w:val="003C37A4"/>
    <w:rsid w:val="003F0AD4"/>
    <w:rsid w:val="003F3008"/>
    <w:rsid w:val="00413F9D"/>
    <w:rsid w:val="004263BF"/>
    <w:rsid w:val="004360F0"/>
    <w:rsid w:val="004423A0"/>
    <w:rsid w:val="00451A56"/>
    <w:rsid w:val="00453980"/>
    <w:rsid w:val="00456425"/>
    <w:rsid w:val="00474A56"/>
    <w:rsid w:val="00485747"/>
    <w:rsid w:val="004C5720"/>
    <w:rsid w:val="004C7A37"/>
    <w:rsid w:val="004D39FF"/>
    <w:rsid w:val="004D60C2"/>
    <w:rsid w:val="004D7AC4"/>
    <w:rsid w:val="004E493A"/>
    <w:rsid w:val="004F1888"/>
    <w:rsid w:val="004F196F"/>
    <w:rsid w:val="00510395"/>
    <w:rsid w:val="00520158"/>
    <w:rsid w:val="00525E4A"/>
    <w:rsid w:val="0053344E"/>
    <w:rsid w:val="00533A36"/>
    <w:rsid w:val="005478D3"/>
    <w:rsid w:val="00560D36"/>
    <w:rsid w:val="005724AB"/>
    <w:rsid w:val="0059411F"/>
    <w:rsid w:val="005966A3"/>
    <w:rsid w:val="005A699D"/>
    <w:rsid w:val="005B05FD"/>
    <w:rsid w:val="005E18D3"/>
    <w:rsid w:val="005E38FC"/>
    <w:rsid w:val="00601AA9"/>
    <w:rsid w:val="00602265"/>
    <w:rsid w:val="00603D9A"/>
    <w:rsid w:val="00614B01"/>
    <w:rsid w:val="0062489E"/>
    <w:rsid w:val="0063182C"/>
    <w:rsid w:val="00635677"/>
    <w:rsid w:val="00636EB2"/>
    <w:rsid w:val="006446A8"/>
    <w:rsid w:val="00645804"/>
    <w:rsid w:val="00672D3C"/>
    <w:rsid w:val="00683C78"/>
    <w:rsid w:val="006867E4"/>
    <w:rsid w:val="00686B7A"/>
    <w:rsid w:val="006A6A35"/>
    <w:rsid w:val="006A7677"/>
    <w:rsid w:val="006C4CA2"/>
    <w:rsid w:val="006D2A93"/>
    <w:rsid w:val="006F242F"/>
    <w:rsid w:val="00713408"/>
    <w:rsid w:val="00724333"/>
    <w:rsid w:val="007411D2"/>
    <w:rsid w:val="00743FDD"/>
    <w:rsid w:val="00753B35"/>
    <w:rsid w:val="0075783F"/>
    <w:rsid w:val="007669B4"/>
    <w:rsid w:val="00775526"/>
    <w:rsid w:val="007A774D"/>
    <w:rsid w:val="007A77DB"/>
    <w:rsid w:val="007E069A"/>
    <w:rsid w:val="00806211"/>
    <w:rsid w:val="008108FB"/>
    <w:rsid w:val="0081558C"/>
    <w:rsid w:val="00823FFC"/>
    <w:rsid w:val="00832A6B"/>
    <w:rsid w:val="00841B03"/>
    <w:rsid w:val="00851DC7"/>
    <w:rsid w:val="00857828"/>
    <w:rsid w:val="00862131"/>
    <w:rsid w:val="0086489C"/>
    <w:rsid w:val="0086683F"/>
    <w:rsid w:val="0087115C"/>
    <w:rsid w:val="008865DF"/>
    <w:rsid w:val="008A6F4A"/>
    <w:rsid w:val="008B5787"/>
    <w:rsid w:val="008B6A1F"/>
    <w:rsid w:val="008C5D1A"/>
    <w:rsid w:val="008C6904"/>
    <w:rsid w:val="008C767D"/>
    <w:rsid w:val="008D0A35"/>
    <w:rsid w:val="008D4CB0"/>
    <w:rsid w:val="00917515"/>
    <w:rsid w:val="00923EE2"/>
    <w:rsid w:val="00942F18"/>
    <w:rsid w:val="00957467"/>
    <w:rsid w:val="00972D19"/>
    <w:rsid w:val="009740B9"/>
    <w:rsid w:val="0097472A"/>
    <w:rsid w:val="00990CD6"/>
    <w:rsid w:val="009949C4"/>
    <w:rsid w:val="00995B70"/>
    <w:rsid w:val="009A0E40"/>
    <w:rsid w:val="009A2C35"/>
    <w:rsid w:val="009C570F"/>
    <w:rsid w:val="009C592D"/>
    <w:rsid w:val="009C7656"/>
    <w:rsid w:val="009E791E"/>
    <w:rsid w:val="009F3FB4"/>
    <w:rsid w:val="00A07428"/>
    <w:rsid w:val="00A108B2"/>
    <w:rsid w:val="00A1780D"/>
    <w:rsid w:val="00A22C54"/>
    <w:rsid w:val="00A32415"/>
    <w:rsid w:val="00A37094"/>
    <w:rsid w:val="00A41DDC"/>
    <w:rsid w:val="00A471F8"/>
    <w:rsid w:val="00A559AE"/>
    <w:rsid w:val="00A57CC0"/>
    <w:rsid w:val="00A7015B"/>
    <w:rsid w:val="00A70A2D"/>
    <w:rsid w:val="00A74874"/>
    <w:rsid w:val="00AA1C06"/>
    <w:rsid w:val="00AA2985"/>
    <w:rsid w:val="00AA351F"/>
    <w:rsid w:val="00AB3DB9"/>
    <w:rsid w:val="00AE6242"/>
    <w:rsid w:val="00B02251"/>
    <w:rsid w:val="00B27EA9"/>
    <w:rsid w:val="00B32EB8"/>
    <w:rsid w:val="00B334D2"/>
    <w:rsid w:val="00B3633C"/>
    <w:rsid w:val="00B41190"/>
    <w:rsid w:val="00B43622"/>
    <w:rsid w:val="00B45F9D"/>
    <w:rsid w:val="00B475C6"/>
    <w:rsid w:val="00B54FC6"/>
    <w:rsid w:val="00B736C9"/>
    <w:rsid w:val="00B84853"/>
    <w:rsid w:val="00B8620C"/>
    <w:rsid w:val="00B87694"/>
    <w:rsid w:val="00BB4791"/>
    <w:rsid w:val="00BC6FB4"/>
    <w:rsid w:val="00BD280D"/>
    <w:rsid w:val="00BD746F"/>
    <w:rsid w:val="00BE78B8"/>
    <w:rsid w:val="00C14319"/>
    <w:rsid w:val="00C20F1F"/>
    <w:rsid w:val="00C22931"/>
    <w:rsid w:val="00C27E01"/>
    <w:rsid w:val="00C70E6E"/>
    <w:rsid w:val="00C7275E"/>
    <w:rsid w:val="00C9059A"/>
    <w:rsid w:val="00C95169"/>
    <w:rsid w:val="00CA372D"/>
    <w:rsid w:val="00CD2040"/>
    <w:rsid w:val="00CD50BC"/>
    <w:rsid w:val="00CE2167"/>
    <w:rsid w:val="00CE52EE"/>
    <w:rsid w:val="00CF67EF"/>
    <w:rsid w:val="00D00B31"/>
    <w:rsid w:val="00D02DDD"/>
    <w:rsid w:val="00D07D4E"/>
    <w:rsid w:val="00D15A37"/>
    <w:rsid w:val="00D359AE"/>
    <w:rsid w:val="00D41601"/>
    <w:rsid w:val="00D43F61"/>
    <w:rsid w:val="00D55E85"/>
    <w:rsid w:val="00D6019D"/>
    <w:rsid w:val="00D6658B"/>
    <w:rsid w:val="00DC291E"/>
    <w:rsid w:val="00DC692E"/>
    <w:rsid w:val="00DD3327"/>
    <w:rsid w:val="00DE2DE3"/>
    <w:rsid w:val="00DE328F"/>
    <w:rsid w:val="00DE71D2"/>
    <w:rsid w:val="00DF08EA"/>
    <w:rsid w:val="00E2694D"/>
    <w:rsid w:val="00E616F7"/>
    <w:rsid w:val="00E6199C"/>
    <w:rsid w:val="00E65DBE"/>
    <w:rsid w:val="00E74288"/>
    <w:rsid w:val="00EB5BF4"/>
    <w:rsid w:val="00EC6512"/>
    <w:rsid w:val="00EE0051"/>
    <w:rsid w:val="00EF2129"/>
    <w:rsid w:val="00EF446E"/>
    <w:rsid w:val="00F00CD6"/>
    <w:rsid w:val="00F16EBE"/>
    <w:rsid w:val="00F35E2C"/>
    <w:rsid w:val="00F4343B"/>
    <w:rsid w:val="00F61444"/>
    <w:rsid w:val="00F636D6"/>
    <w:rsid w:val="00F719AC"/>
    <w:rsid w:val="00F73A12"/>
    <w:rsid w:val="00F75709"/>
    <w:rsid w:val="00F84992"/>
    <w:rsid w:val="00F97694"/>
    <w:rsid w:val="00FA1D03"/>
    <w:rsid w:val="00FA7B2D"/>
    <w:rsid w:val="00FD2048"/>
    <w:rsid w:val="00FE1BB4"/>
    <w:rsid w:val="00FE2F56"/>
    <w:rsid w:val="00FE3F6F"/>
    <w:rsid w:val="00FE55EE"/>
    <w:rsid w:val="00FF094B"/>
    <w:rsid w:val="00FF7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41392"/>
  <w15:chartTrackingRefBased/>
  <w15:docId w15:val="{40B69D71-5B91-4BB7-B771-66213782A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128F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128FC"/>
  </w:style>
  <w:style w:type="paragraph" w:styleId="Footer">
    <w:name w:val="footer"/>
    <w:basedOn w:val="Normal"/>
    <w:link w:val="FooterChar"/>
    <w:uiPriority w:val="99"/>
    <w:semiHidden/>
    <w:unhideWhenUsed/>
    <w:rsid w:val="002128F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128FC"/>
  </w:style>
  <w:style w:type="paragraph" w:styleId="ListParagraph">
    <w:name w:val="List Paragraph"/>
    <w:basedOn w:val="Normal"/>
    <w:uiPriority w:val="34"/>
    <w:qFormat/>
    <w:rsid w:val="00182C2F"/>
    <w:pPr>
      <w:ind w:left="720"/>
      <w:contextualSpacing/>
    </w:pPr>
  </w:style>
  <w:style w:type="character" w:styleId="Hyperlink">
    <w:name w:val="Hyperlink"/>
    <w:basedOn w:val="DefaultParagraphFont"/>
    <w:uiPriority w:val="99"/>
    <w:unhideWhenUsed/>
    <w:rsid w:val="00D02DDD"/>
    <w:rPr>
      <w:color w:val="0563C1" w:themeColor="hyperlink"/>
      <w:u w:val="single"/>
    </w:rPr>
  </w:style>
  <w:style w:type="character" w:styleId="UnresolvedMention">
    <w:name w:val="Unresolved Mention"/>
    <w:basedOn w:val="DefaultParagraphFont"/>
    <w:uiPriority w:val="99"/>
    <w:semiHidden/>
    <w:unhideWhenUsed/>
    <w:rsid w:val="00D02D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healthline.com/health/heart-disease/exercise-stress-relief" TargetMode="External"/><Relationship Id="rId39" Type="http://schemas.openxmlformats.org/officeDocument/2006/relationships/hyperlink" Target="https://www.saunders.co.uk/news/police-cautions/" TargetMode="External"/><Relationship Id="rId21" Type="http://schemas.openxmlformats.org/officeDocument/2006/relationships/footer" Target="footer4.xml"/><Relationship Id="rId34" Type="http://schemas.openxmlformats.org/officeDocument/2006/relationships/hyperlink" Target="https://www.college.police.uk/app/mental-health/mental-health-detention" TargetMode="External"/><Relationship Id="rId42" Type="http://schemas.openxmlformats.org/officeDocument/2006/relationships/hyperlink" Target="https://assets.college.police.uk/s3fs-public/2022-03/Code-of-practice-PNC-LEDS-Glossary" TargetMode="External"/><Relationship Id="rId47" Type="http://schemas.openxmlformats.org/officeDocument/2006/relationships/footer" Target="footer8.xm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footer" Target="footer2.xml"/><Relationship Id="rId29" Type="http://schemas.openxmlformats.org/officeDocument/2006/relationships/hyperlink" Target="https://www.mindtools.com/pages/article/resilience.htm" TargetMode="External"/><Relationship Id="rId11" Type="http://schemas.openxmlformats.org/officeDocument/2006/relationships/hyperlink" Target="https://www.verywellmind.com/what-is-resilience-2795059" TargetMode="External"/><Relationship Id="rId24" Type="http://schemas.openxmlformats.org/officeDocument/2006/relationships/footer" Target="footer6.xml"/><Relationship Id="rId32" Type="http://schemas.openxmlformats.org/officeDocument/2006/relationships/hyperlink" Target="https://www.haspod.com/blog/paperwork/what-is-dynamic-risk-assessment" TargetMode="External"/><Relationship Id="rId37" Type="http://schemas.openxmlformats.org/officeDocument/2006/relationships/hyperlink" Target="https://www.cps.gov.uk/legal-guidance/offences-against-person-incorporating-charging-standard" TargetMode="External"/><Relationship Id="rId40" Type="http://schemas.openxmlformats.org/officeDocument/2006/relationships/hyperlink" Target="https://www.justiceinspectorates.gov.uk/hmicfrs/wp-content/uploads/police-effectiveness" TargetMode="External"/><Relationship Id="rId45" Type="http://schemas.openxmlformats.org/officeDocument/2006/relationships/header" Target="header8.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hyperlink" Target="https://www.verywellmind.com/ways-to-become-more-resilient-2795063" TargetMode="External"/><Relationship Id="rId36" Type="http://schemas.openxmlformats.org/officeDocument/2006/relationships/hyperlink" Target="https://www.college.police.uk/app/public-order/core-principles-and-legislation/core-principles-and" TargetMode="External"/><Relationship Id="rId49" Type="http://schemas.openxmlformats.org/officeDocument/2006/relationships/footer" Target="footer9.xml"/><Relationship Id="rId10" Type="http://schemas.openxmlformats.org/officeDocument/2006/relationships/hyperlink" Target="https://www.verywellmind.com/characteristics-of-resilience-2795062" TargetMode="External"/><Relationship Id="rId19" Type="http://schemas.openxmlformats.org/officeDocument/2006/relationships/header" Target="header4.xml"/><Relationship Id="rId31" Type="http://schemas.openxmlformats.org/officeDocument/2006/relationships/hyperlink" Target="https://www.mind.org.uk/information-support/types-of-mental-health-problems/mental-health-problems" TargetMode="External"/><Relationship Id="rId44" Type="http://schemas.openxmlformats.org/officeDocument/2006/relationships/header" Target="header7.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hyperlink" Target="https://highlandspringsclinic.org/the-top-ten-benefits-of-spending-time-with-family/" TargetMode="External"/><Relationship Id="rId30" Type="http://schemas.openxmlformats.org/officeDocument/2006/relationships/hyperlink" Target="https://www.verywellmind.com/ways-to-become-more-resilient-2795063" TargetMode="External"/><Relationship Id="rId35" Type="http://schemas.openxmlformats.org/officeDocument/2006/relationships/hyperlink" Target="https://www.toolshero.com/communication-methods/betari-box-theory%20/" TargetMode="External"/><Relationship Id="rId43" Type="http://schemas.openxmlformats.org/officeDocument/2006/relationships/hyperlink" Target="https://www.ukcrimestats.com/Neighbourhood/9162" TargetMode="External"/><Relationship Id="rId48" Type="http://schemas.openxmlformats.org/officeDocument/2006/relationships/header" Target="header9.xm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verywellmind.com/what-is-a-crisis-2795061" TargetMode="External"/><Relationship Id="rId17" Type="http://schemas.openxmlformats.org/officeDocument/2006/relationships/header" Target="header3.xml"/><Relationship Id="rId25" Type="http://schemas.openxmlformats.org/officeDocument/2006/relationships/hyperlink" Target="https://www.nhs.uk/every-mind-matters/mental-health-issues/stress/" TargetMode="External"/><Relationship Id="rId33" Type="http://schemas.openxmlformats.org/officeDocument/2006/relationships/hyperlink" Target="https://www.sciencedirect.com/topics/agricultural-and-biological-sciences/nonverbal-communication" TargetMode="External"/><Relationship Id="rId38" Type="http://schemas.openxmlformats.org/officeDocument/2006/relationships/hyperlink" Target="https://www.justice-ni.gov.uk/publications/pace-code-c-detention-treatment-and-questioning-persons-b" TargetMode="External"/><Relationship Id="rId46" Type="http://schemas.openxmlformats.org/officeDocument/2006/relationships/footer" Target="footer7.xml"/><Relationship Id="rId20" Type="http://schemas.openxmlformats.org/officeDocument/2006/relationships/header" Target="header5.xml"/><Relationship Id="rId41" Type="http://schemas.openxmlformats.org/officeDocument/2006/relationships/hyperlink" Target="https://www.college.police.uk/app/national-decision-model/national-decision-model"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7603</Words>
  <Characters>43339</Characters>
  <Application>Microsoft Office Word</Application>
  <DocSecurity>0</DocSecurity>
  <Lines>361</Lines>
  <Paragraphs>101</Paragraphs>
  <ScaleCrop>false</ScaleCrop>
  <Company/>
  <LinksUpToDate>false</LinksUpToDate>
  <CharactersWithSpaces>50841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Benson-Davison,Matthew swp8185</dc:creator>
  <cp:keywords/>
  <dc:description/>
  <cp:lastModifiedBy>Benson-Davison,Matthew swp8185</cp:lastModifiedBy>
  <cp:revision>3</cp:revision>
  <dcterms:created xsi:type="dcterms:W3CDTF">2022-08-17T08:14:00Z</dcterms:created>
  <dcterms:modified xsi:type="dcterms:W3CDTF">2022-08-17T12:21:00Z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2022-08-11T13:41:25Z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01479a49-86d1-4071-8081-225a5745c302</vt:lpwstr>
  </property>
  <property fmtid="{D5CDD505-2E9C-101B-9397-08002B2CF9AE}" pid="8" name="MSIP_Label_66cf8fe5-b7b7-4df7-b38d-1c61ac2f6639_ContentBits">
    <vt:lpwstr>0</vt:lpwstr>
  </property>
</Properties>
</file>