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rtl w:val="0"/>
        </w:rPr>
      </w:r>
    </w:p>
    <w:p w:rsidR="00000000" w:rsidDel="00000000" w:rsidP="00000000" w:rsidRDefault="00000000" w:rsidRPr="00000000" w14:paraId="00000002">
      <w:pPr>
        <w:jc w:val="center"/>
        <w:rPr>
          <w:b w:val="1"/>
          <w:bCs w:val="1"/>
          <w:sz w:val="28"/>
          <w:szCs w:val="28"/>
        </w:rPr>
      </w:pPr>
      <w:r w:rsidDel="00000000" w:rsidR="00000000" w:rsidRPr="00000000">
        <w:rPr>
          <w:b w:val="1"/>
          <w:bCs w:val="1"/>
          <w:sz w:val="28"/>
          <w:szCs w:val="28"/>
        </w:rPr>
        <w:drawing>
          <wp:inline distB="114300" distT="114300" distL="114300" distR="114300">
            <wp:extent cx="1981200" cy="94297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81200" cy="9429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Programme: BA (Hons) Leadership and Management Skills for the Workplace</w:t>
      </w:r>
    </w:p>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Module: Developing Emotional Intelligence Skills</w:t>
      </w:r>
    </w:p>
    <w:p w:rsidR="00000000" w:rsidDel="00000000" w:rsidP="00000000" w:rsidRDefault="00000000" w:rsidRPr="00000000" w14:paraId="00000006">
      <w:pPr>
        <w:jc w:val="center"/>
        <w:rPr>
          <w:b w:val="1"/>
          <w:bCs w:val="1"/>
          <w:sz w:val="28"/>
          <w:szCs w:val="28"/>
        </w:rPr>
      </w:pPr>
      <w:r w:rsidDel="00000000" w:rsidR="00000000" w:rsidRPr="00000000">
        <w:rPr>
          <w:b w:val="1"/>
          <w:bCs w:val="1"/>
          <w:sz w:val="28"/>
          <w:szCs w:val="28"/>
          <w:rtl w:val="0"/>
        </w:rPr>
        <w:t xml:space="preserve">Module code: LCLM5006</w:t>
      </w:r>
    </w:p>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jc w:val="center"/>
        <w:rPr>
          <w:b w:val="1"/>
          <w:bCs w:val="1"/>
        </w:rPr>
      </w:pPr>
      <w:r w:rsidDel="00000000" w:rsidR="00000000" w:rsidRPr="00000000">
        <w:rPr>
          <w:b w:val="1"/>
          <w:bCs w:val="1"/>
          <w:rtl w:val="0"/>
        </w:rPr>
        <w:t xml:space="preserve">Executive Summary </w:t>
      </w:r>
    </w:p>
    <w:p w:rsidR="00000000" w:rsidDel="00000000" w:rsidP="00000000" w:rsidRDefault="00000000" w:rsidRPr="00000000" w14:paraId="00000009">
      <w:pPr>
        <w:rPr/>
      </w:pPr>
      <w:r w:rsidDel="00000000" w:rsidR="00000000" w:rsidRPr="00000000">
        <w:rPr>
          <w:rtl w:val="0"/>
        </w:rPr>
        <w:t xml:space="preserve">The report focuses on understanding the relevance of emotional intelligence and mindfulness to enhance performance in the workplace and the development of a desirable organisational culture. It critically analyses the fundamental items and some key models of emotional intelligence, such as those by Goleman, Mayer, Salovey and Bar-On. Practising emotional intelligence helps in providing effective leadership, communication, collaboration and wellness of the employees, and this is portrayed by Microsoft as a case study. The report also discusses the features of Generation X, Millennials and Generation Z, and how the generational differences feature in the organisation's effectiveness. Lastly, it assesses how managers can consider emotional intelligence and mindfulness to recruit, manage and retain a multigenerational workforce and foster inclusion, engagement and sustainability of the organisation.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D">
      <w:pPr>
        <w:jc w:val="center"/>
        <w:rPr>
          <w:b w:val="1"/>
          <w:bCs w:val="1"/>
          <w:sz w:val="28"/>
          <w:szCs w:val="28"/>
        </w:rPr>
      </w:pPr>
      <w:r w:rsidDel="00000000" w:rsidR="00000000" w:rsidRPr="00000000">
        <w:rPr>
          <w:b w:val="1"/>
          <w:bCs w:val="1"/>
          <w:sz w:val="28"/>
          <w:szCs w:val="28"/>
          <w:rtl w:val="0"/>
        </w:rPr>
        <w:t xml:space="preserve">Table Of Contents</w:t>
      </w:r>
    </w:p>
    <w:sdt>
      <w:sdtPr>
        <w:id w:val="-320543619"/>
        <w:docPartObj>
          <w:docPartGallery w:val="Table of Contents"/>
          <w:docPartUnique w:val="1"/>
        </w:docPartObj>
      </w:sdtPr>
      <w:sdtContent>
        <w:p w:rsidR="00000000" w:rsidDel="00000000" w:rsidP="00000000" w:rsidRDefault="00000000" w:rsidRPr="00000000" w14:paraId="0000000E">
          <w:pPr>
            <w:widowControl w:val="0"/>
            <w:tabs>
              <w:tab w:val="right" w:leader="dot" w:pos="12000"/>
            </w:tabs>
            <w:spacing w:before="60" w:line="360" w:lineRule="auto"/>
            <w:jc w:val="left"/>
            <w:rPr>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4jpnptksfsq5">
            <w:r w:rsidDel="00000000" w:rsidR="00000000" w:rsidRPr="00000000">
              <w:rPr>
                <w:color w:val="000000"/>
                <w:u w:val="none"/>
                <w:rtl w:val="0"/>
              </w:rPr>
              <w:t xml:space="preserve">Introduction</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360" w:lineRule="auto"/>
            <w:ind w:left="360" w:firstLine="0"/>
            <w:jc w:val="left"/>
            <w:rPr>
              <w:color w:val="000000"/>
              <w:u w:val="none"/>
            </w:rPr>
          </w:pPr>
          <w:hyperlink w:anchor="_heading=h.9ubrix8yswkl">
            <w:r w:rsidDel="00000000" w:rsidR="00000000" w:rsidRPr="00000000">
              <w:rPr>
                <w:i w:val="0"/>
                <w:iCs w:val="0"/>
                <w:smallCaps w:val="0"/>
                <w:strike w:val="0"/>
                <w:color w:val="000000"/>
                <w:sz w:val="22"/>
                <w:szCs w:val="22"/>
                <w:u w:val="none"/>
                <w:shd w:fill="auto" w:val="clear"/>
                <w:vertAlign w:val="baseline"/>
                <w:rtl w:val="0"/>
              </w:rPr>
              <w:t xml:space="preserve">Task 1: Emotional Intelligence in the Workplace</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360" w:lineRule="auto"/>
            <w:ind w:left="720" w:firstLine="0"/>
            <w:jc w:val="left"/>
            <w:rPr>
              <w:color w:val="000000"/>
              <w:u w:val="none"/>
            </w:rPr>
          </w:pPr>
          <w:hyperlink w:anchor="_heading=h.aof1p4l06k5g">
            <w:r w:rsidDel="00000000" w:rsidR="00000000" w:rsidRPr="00000000">
              <w:rPr>
                <w:i w:val="0"/>
                <w:iCs w:val="0"/>
                <w:smallCaps w:val="0"/>
                <w:strike w:val="0"/>
                <w:color w:val="000000"/>
                <w:sz w:val="22"/>
                <w:szCs w:val="22"/>
                <w:u w:val="none"/>
                <w:shd w:fill="auto" w:val="clear"/>
                <w:vertAlign w:val="baseline"/>
                <w:rtl w:val="0"/>
              </w:rPr>
              <w:t xml:space="preserve">Understanding Emotional Intelligence</w:t>
              <w:tab/>
              <w:t xml:space="preserve">5</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360" w:lineRule="auto"/>
            <w:ind w:left="720" w:firstLine="0"/>
            <w:jc w:val="left"/>
            <w:rPr>
              <w:color w:val="000000"/>
              <w:u w:val="none"/>
            </w:rPr>
          </w:pPr>
          <w:hyperlink w:anchor="_heading=h.5lflqg94g4dh">
            <w:r w:rsidDel="00000000" w:rsidR="00000000" w:rsidRPr="00000000">
              <w:rPr>
                <w:i w:val="0"/>
                <w:iCs w:val="0"/>
                <w:smallCaps w:val="0"/>
                <w:strike w:val="0"/>
                <w:color w:val="000000"/>
                <w:sz w:val="22"/>
                <w:szCs w:val="22"/>
                <w:u w:val="none"/>
                <w:shd w:fill="auto" w:val="clear"/>
                <w:vertAlign w:val="baseline"/>
                <w:rtl w:val="0"/>
              </w:rPr>
              <w:t xml:space="preserve">Core Components of Emotional Intelligence</w:t>
              <w:tab/>
              <w:t xml:space="preserve">5</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360" w:lineRule="auto"/>
            <w:ind w:left="720" w:firstLine="0"/>
            <w:jc w:val="left"/>
            <w:rPr>
              <w:color w:val="000000"/>
              <w:u w:val="none"/>
            </w:rPr>
          </w:pPr>
          <w:hyperlink w:anchor="_heading=h.3mkiy9x816s3">
            <w:r w:rsidDel="00000000" w:rsidR="00000000" w:rsidRPr="00000000">
              <w:rPr>
                <w:i w:val="0"/>
                <w:iCs w:val="0"/>
                <w:smallCaps w:val="0"/>
                <w:strike w:val="0"/>
                <w:color w:val="000000"/>
                <w:sz w:val="22"/>
                <w:szCs w:val="22"/>
                <w:u w:val="none"/>
                <w:shd w:fill="auto" w:val="clear"/>
                <w:vertAlign w:val="baseline"/>
                <w:rtl w:val="0"/>
              </w:rPr>
              <w:t xml:space="preserve">Emotional Intelligence Models</w:t>
              <w:tab/>
              <w:t xml:space="preserve">6</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360" w:lineRule="auto"/>
            <w:ind w:left="720" w:firstLine="0"/>
            <w:jc w:val="left"/>
            <w:rPr>
              <w:color w:val="000000"/>
              <w:u w:val="none"/>
            </w:rPr>
          </w:pPr>
          <w:hyperlink w:anchor="_heading=h.fwttdkgwiyzx">
            <w:r w:rsidDel="00000000" w:rsidR="00000000" w:rsidRPr="00000000">
              <w:rPr>
                <w:i w:val="0"/>
                <w:iCs w:val="0"/>
                <w:smallCaps w:val="0"/>
                <w:strike w:val="0"/>
                <w:color w:val="000000"/>
                <w:sz w:val="22"/>
                <w:szCs w:val="22"/>
                <w:u w:val="none"/>
                <w:shd w:fill="auto" w:val="clear"/>
                <w:vertAlign w:val="baseline"/>
                <w:rtl w:val="0"/>
              </w:rPr>
              <w:t xml:space="preserve">Application of Emotional Intelligence in Microsoft</w:t>
              <w:tab/>
              <w:t xml:space="preserve">7</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360" w:lineRule="auto"/>
            <w:ind w:left="720" w:firstLine="0"/>
            <w:jc w:val="left"/>
            <w:rPr>
              <w:color w:val="000000"/>
              <w:u w:val="none"/>
            </w:rPr>
          </w:pPr>
          <w:hyperlink w:anchor="_heading=h.mct5nmq5l4a7">
            <w:r w:rsidDel="00000000" w:rsidR="00000000" w:rsidRPr="00000000">
              <w:rPr>
                <w:i w:val="0"/>
                <w:iCs w:val="0"/>
                <w:smallCaps w:val="0"/>
                <w:strike w:val="0"/>
                <w:color w:val="000000"/>
                <w:sz w:val="22"/>
                <w:szCs w:val="22"/>
                <w:u w:val="none"/>
                <w:shd w:fill="auto" w:val="clear"/>
                <w:vertAlign w:val="baseline"/>
                <w:rtl w:val="0"/>
              </w:rPr>
              <w:t xml:space="preserve">Critical Evaluation of Emotional Intelligence in the Workplace</w:t>
              <w:tab/>
              <w:t xml:space="preserve">8</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360" w:lineRule="auto"/>
            <w:ind w:left="360" w:firstLine="0"/>
            <w:jc w:val="left"/>
            <w:rPr>
              <w:color w:val="000000"/>
              <w:u w:val="none"/>
            </w:rPr>
          </w:pPr>
          <w:hyperlink w:anchor="_heading=h.o8v5xps9tvip">
            <w:r w:rsidDel="00000000" w:rsidR="00000000" w:rsidRPr="00000000">
              <w:rPr>
                <w:i w:val="0"/>
                <w:iCs w:val="0"/>
                <w:smallCaps w:val="0"/>
                <w:strike w:val="0"/>
                <w:color w:val="000000"/>
                <w:sz w:val="22"/>
                <w:szCs w:val="22"/>
                <w:u w:val="none"/>
                <w:shd w:fill="auto" w:val="clear"/>
                <w:vertAlign w:val="baseline"/>
                <w:rtl w:val="0"/>
              </w:rPr>
              <w:t xml:space="preserve">Task 2: Managing a Multigenerational Workforce</w:t>
              <w:tab/>
              <w:t xml:space="preserve">10</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360" w:lineRule="auto"/>
            <w:ind w:left="720" w:firstLine="0"/>
            <w:jc w:val="left"/>
            <w:rPr>
              <w:color w:val="000000"/>
              <w:u w:val="none"/>
            </w:rPr>
          </w:pPr>
          <w:hyperlink w:anchor="_heading=h.usk860hybp59">
            <w:r w:rsidDel="00000000" w:rsidR="00000000" w:rsidRPr="00000000">
              <w:rPr>
                <w:i w:val="0"/>
                <w:iCs w:val="0"/>
                <w:smallCaps w:val="0"/>
                <w:strike w:val="0"/>
                <w:color w:val="000000"/>
                <w:sz w:val="22"/>
                <w:szCs w:val="22"/>
                <w:u w:val="none"/>
                <w:shd w:fill="auto" w:val="clear"/>
                <w:vertAlign w:val="baseline"/>
                <w:rtl w:val="0"/>
              </w:rPr>
              <w:t xml:space="preserve">Overview of a Multigenerational Workforce</w:t>
              <w:tab/>
              <w:t xml:space="preserve">10</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360" w:lineRule="auto"/>
            <w:ind w:left="720" w:firstLine="0"/>
            <w:jc w:val="left"/>
            <w:rPr>
              <w:color w:val="000000"/>
              <w:u w:val="none"/>
            </w:rPr>
          </w:pPr>
          <w:hyperlink w:anchor="_heading=h.kihngyrvidfw">
            <w:r w:rsidDel="00000000" w:rsidR="00000000" w:rsidRPr="00000000">
              <w:rPr>
                <w:i w:val="0"/>
                <w:iCs w:val="0"/>
                <w:smallCaps w:val="0"/>
                <w:strike w:val="0"/>
                <w:color w:val="000000"/>
                <w:sz w:val="22"/>
                <w:szCs w:val="22"/>
                <w:u w:val="none"/>
                <w:shd w:fill="auto" w:val="clear"/>
                <w:vertAlign w:val="baseline"/>
                <w:rtl w:val="0"/>
              </w:rPr>
              <w:t xml:space="preserve">Characteristics of Generation X, Millennials and Generation Z</w:t>
              <w:tab/>
              <w:t xml:space="preserve">10</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360" w:lineRule="auto"/>
            <w:ind w:left="720" w:firstLine="0"/>
            <w:jc w:val="left"/>
            <w:rPr>
              <w:color w:val="000000"/>
              <w:u w:val="none"/>
            </w:rPr>
          </w:pPr>
          <w:hyperlink w:anchor="_heading=h.p8wevlo0g34w">
            <w:r w:rsidDel="00000000" w:rsidR="00000000" w:rsidRPr="00000000">
              <w:rPr>
                <w:i w:val="0"/>
                <w:iCs w:val="0"/>
                <w:smallCaps w:val="0"/>
                <w:strike w:val="0"/>
                <w:color w:val="000000"/>
                <w:sz w:val="22"/>
                <w:szCs w:val="22"/>
                <w:u w:val="none"/>
                <w:shd w:fill="auto" w:val="clear"/>
                <w:vertAlign w:val="baseline"/>
                <w:rtl w:val="0"/>
              </w:rPr>
              <w:t xml:space="preserve">Impact of Generational Differences on Organisational Effectiveness</w:t>
              <w:tab/>
              <w:t xml:space="preserve">11</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360" w:lineRule="auto"/>
            <w:ind w:left="720" w:firstLine="0"/>
            <w:jc w:val="left"/>
            <w:rPr>
              <w:color w:val="000000"/>
              <w:u w:val="none"/>
            </w:rPr>
          </w:pPr>
          <w:hyperlink w:anchor="_heading=h.hw7am4awr9j4">
            <w:r w:rsidDel="00000000" w:rsidR="00000000" w:rsidRPr="00000000">
              <w:rPr>
                <w:i w:val="0"/>
                <w:iCs w:val="0"/>
                <w:smallCaps w:val="0"/>
                <w:strike w:val="0"/>
                <w:color w:val="000000"/>
                <w:sz w:val="22"/>
                <w:szCs w:val="22"/>
                <w:u w:val="none"/>
                <w:shd w:fill="auto" w:val="clear"/>
                <w:vertAlign w:val="baseline"/>
                <w:rtl w:val="0"/>
              </w:rPr>
              <w:t xml:space="preserve">Using Emotional Intelligence and Mindfulness to Manage a Multigenerational Workforce</w:t>
              <w:tab/>
              <w:t xml:space="preserve">12</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360" w:lineRule="auto"/>
            <w:ind w:left="720" w:firstLine="0"/>
            <w:jc w:val="left"/>
            <w:rPr>
              <w:color w:val="000000"/>
              <w:u w:val="none"/>
            </w:rPr>
          </w:pPr>
          <w:hyperlink w:anchor="_heading=h.sn15b3q1xvwv">
            <w:r w:rsidDel="00000000" w:rsidR="00000000" w:rsidRPr="00000000">
              <w:rPr>
                <w:i w:val="0"/>
                <w:iCs w:val="0"/>
                <w:smallCaps w:val="0"/>
                <w:strike w:val="0"/>
                <w:color w:val="000000"/>
                <w:sz w:val="22"/>
                <w:szCs w:val="22"/>
                <w:u w:val="none"/>
                <w:shd w:fill="auto" w:val="clear"/>
                <w:vertAlign w:val="baseline"/>
                <w:rtl w:val="0"/>
              </w:rPr>
              <w:t xml:space="preserve">Critical Evaluation</w:t>
              <w:tab/>
              <w:t xml:space="preserve">12</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360" w:lineRule="auto"/>
            <w:jc w:val="left"/>
            <w:rPr>
              <w:color w:val="000000"/>
              <w:u w:val="none"/>
            </w:rPr>
          </w:pPr>
          <w:hyperlink w:anchor="_heading=h.u85xvecoc3wl">
            <w:r w:rsidDel="00000000" w:rsidR="00000000" w:rsidRPr="00000000">
              <w:rPr>
                <w:i w:val="0"/>
                <w:iCs w:val="0"/>
                <w:smallCaps w:val="0"/>
                <w:strike w:val="0"/>
                <w:color w:val="000000"/>
                <w:sz w:val="22"/>
                <w:szCs w:val="22"/>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360" w:lineRule="auto"/>
            <w:jc w:val="left"/>
            <w:rPr>
              <w:color w:val="000000"/>
              <w:u w:val="none"/>
            </w:rPr>
          </w:pPr>
          <w:hyperlink w:anchor="_heading=h.gtmsasrdzd">
            <w:r w:rsidDel="00000000" w:rsidR="00000000" w:rsidRPr="00000000">
              <w:rPr>
                <w:i w:val="0"/>
                <w:iCs w:val="0"/>
                <w:smallCaps w:val="0"/>
                <w:strike w:val="0"/>
                <w:color w:val="000000"/>
                <w:sz w:val="22"/>
                <w:szCs w:val="22"/>
                <w:u w:val="none"/>
                <w:shd w:fill="auto" w:val="clear"/>
                <w:vertAlign w:val="baseline"/>
                <w:rtl w:val="0"/>
              </w:rPr>
              <w:t xml:space="preserve">References</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pStyle w:val="Heading1"/>
        <w:rPr/>
      </w:pPr>
      <w:bookmarkStart w:colFirst="0" w:colLast="0" w:name="_heading=h.4jpnptksfsq5" w:id="0"/>
      <w:bookmarkEnd w:id="0"/>
      <w:r w:rsidDel="00000000" w:rsidR="00000000" w:rsidRPr="00000000">
        <w:br w:type="page"/>
      </w:r>
      <w:r w:rsidDel="00000000" w:rsidR="00000000" w:rsidRPr="00000000">
        <w:rPr>
          <w:rtl w:val="0"/>
        </w:rPr>
        <w:t xml:space="preserve">Introduction </w:t>
      </w:r>
    </w:p>
    <w:p w:rsidR="00000000" w:rsidDel="00000000" w:rsidP="00000000" w:rsidRDefault="00000000" w:rsidRPr="00000000" w14:paraId="0000001E">
      <w:pPr>
        <w:rPr/>
      </w:pPr>
      <w:r w:rsidDel="00000000" w:rsidR="00000000" w:rsidRPr="00000000">
        <w:rPr>
          <w:rtl w:val="0"/>
        </w:rPr>
        <w:t xml:space="preserve">EI (emotional intelligence) and mindfulness have emerged as crucial concepts in organisations that aim to achieve sustainable performance and effective leadership. EI helps employees to recognise and manage emotions, enhance their teamwork and decision-making, and mindfulness boosts resilience and mental health in flexible work prospects (Miao et al. 2021). These values are manifested in the growth mindset culture followed at Microsoft and recruitment programs working towards the continuous development of its employees. By June 2025, Microsoft had over 228,000 full-time workers throughout their worldwide business, which proves the significance of EI-oriented leadership in leading a big and diverse workforce (Microsoft, 2025a). This report is a critical assessment of emotional intelligence as well as its key theoretical frameworks, followed by an analysis of how Microsoft is employing EI in the work environment. It also looks at how emotional intelligence and mindfulness can help manage Generation X, Millennials and Generation Z helpful in allowing organisations to enhance their inclusion, engagement of employees and organisational performance in the long run.</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2"/>
        <w:rPr/>
      </w:pPr>
      <w:bookmarkStart w:colFirst="0" w:colLast="0" w:name="_heading=h.9ubrix8yswkl" w:id="1"/>
      <w:bookmarkEnd w:id="1"/>
      <w:r w:rsidDel="00000000" w:rsidR="00000000" w:rsidRPr="00000000">
        <w:rPr>
          <w:rtl w:val="0"/>
        </w:rPr>
        <w:t xml:space="preserve">Task 1: Emotional Intelligence in the Workplace</w:t>
      </w:r>
    </w:p>
    <w:p w:rsidR="00000000" w:rsidDel="00000000" w:rsidP="00000000" w:rsidRDefault="00000000" w:rsidRPr="00000000" w14:paraId="00000025">
      <w:pPr>
        <w:pStyle w:val="Heading3"/>
        <w:rPr/>
      </w:pPr>
      <w:bookmarkStart w:colFirst="0" w:colLast="0" w:name="_heading=h.aof1p4l06k5g" w:id="2"/>
      <w:bookmarkEnd w:id="2"/>
      <w:r w:rsidDel="00000000" w:rsidR="00000000" w:rsidRPr="00000000">
        <w:rPr>
          <w:rtl w:val="0"/>
        </w:rPr>
        <w:t xml:space="preserve">Understanding Emotional Intelligence</w:t>
      </w:r>
    </w:p>
    <w:p w:rsidR="00000000" w:rsidDel="00000000" w:rsidP="00000000" w:rsidRDefault="00000000" w:rsidRPr="00000000" w14:paraId="00000026">
      <w:pPr>
        <w:rPr>
          <w:b w:val="1"/>
          <w:bCs w:val="1"/>
        </w:rPr>
      </w:pPr>
      <w:r w:rsidDel="00000000" w:rsidR="00000000" w:rsidRPr="00000000">
        <w:rPr>
          <w:b w:val="1"/>
          <w:bCs w:val="1"/>
          <w:rtl w:val="0"/>
        </w:rPr>
        <w:t xml:space="preserve">Definition of Emotional Intelligence</w:t>
      </w:r>
    </w:p>
    <w:p w:rsidR="00000000" w:rsidDel="00000000" w:rsidP="00000000" w:rsidRDefault="00000000" w:rsidRPr="00000000" w14:paraId="00000027">
      <w:pPr>
        <w:rPr/>
      </w:pPr>
      <w:r w:rsidDel="00000000" w:rsidR="00000000" w:rsidRPr="00000000">
        <w:rPr>
          <w:rtl w:val="0"/>
        </w:rPr>
        <w:t xml:space="preserve">Emotional intelligence (EI) is the skill to acknowledge, perceive and handle personal feelings and be able to react to other people's emotions. Contrary to intelligence quotient (IQ), which denotes using cognitive ability primarily, EI is emotional awareness, interpersonal skills, and management of behaviour. The reality is that emotional intelligence, as argued by Oliver (2020), is a competency that is developed with experience and training as opposed to being an inherent trait of a person. </w:t>
      </w:r>
    </w:p>
    <w:p w:rsidR="00000000" w:rsidDel="00000000" w:rsidP="00000000" w:rsidRDefault="00000000" w:rsidRPr="00000000" w14:paraId="00000028">
      <w:pPr>
        <w:rPr>
          <w:b w:val="1"/>
          <w:bCs w:val="1"/>
        </w:rPr>
      </w:pPr>
      <w:r w:rsidDel="00000000" w:rsidR="00000000" w:rsidRPr="00000000">
        <w:rPr>
          <w:b w:val="1"/>
          <w:bCs w:val="1"/>
          <w:rtl w:val="0"/>
        </w:rPr>
        <w:t xml:space="preserve">Importance in Modern Organisations</w:t>
      </w:r>
    </w:p>
    <w:p w:rsidR="00000000" w:rsidDel="00000000" w:rsidP="00000000" w:rsidRDefault="00000000" w:rsidRPr="00000000" w14:paraId="00000029">
      <w:pPr>
        <w:rPr/>
      </w:pPr>
      <w:r w:rsidDel="00000000" w:rsidR="00000000" w:rsidRPr="00000000">
        <w:rPr>
          <w:rtl w:val="0"/>
        </w:rPr>
        <w:t xml:space="preserve">The strategic value of emotional intelligence has been enhanced in a swiftly changing technological world, the diversification of the workforce and hybrid working. The employees are supposed to work in intercultural teams, tackle intricate issues, and adjust to a changing organisation. Krén and Séllei (2021) argue that organisations which are emotionally intelligent have a better organisational performance as employees communicate well, develop trust and react to uncertainty in a positive manner. </w:t>
      </w:r>
    </w:p>
    <w:p w:rsidR="00000000" w:rsidDel="00000000" w:rsidP="00000000" w:rsidRDefault="00000000" w:rsidRPr="00000000" w14:paraId="0000002A">
      <w:pPr>
        <w:rPr/>
      </w:pPr>
      <w:r w:rsidDel="00000000" w:rsidR="00000000" w:rsidRPr="00000000">
        <w:rPr>
          <w:b w:val="1"/>
          <w:bCs w:val="1"/>
          <w:rtl w:val="0"/>
        </w:rPr>
        <w:t xml:space="preserve">EI and Behaviour at work.</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Emotional responses play a critical role in influencing behaviour in the workplace due to the impact of emotions on communication, decision-making and relationships between people. Iguodala-Cole (2021) describes that employees who have a stronger emotional intelligence are more emotionally controlled in difficult situations to help minimise workplace conflict and promote positive cooperation. Therefore, through emotional intelligence, leaders and workers are able to establish psychologically safe workplaces where innovation, engagement and organisational learning will be the long-term organisational advantages.</w:t>
      </w:r>
    </w:p>
    <w:p w:rsidR="00000000" w:rsidDel="00000000" w:rsidP="00000000" w:rsidRDefault="00000000" w:rsidRPr="00000000" w14:paraId="0000002C">
      <w:pPr>
        <w:pStyle w:val="Heading3"/>
        <w:rPr/>
      </w:pPr>
      <w:bookmarkStart w:colFirst="0" w:colLast="0" w:name="_heading=h.5lflqg94g4dh" w:id="3"/>
      <w:bookmarkEnd w:id="3"/>
      <w:r w:rsidDel="00000000" w:rsidR="00000000" w:rsidRPr="00000000">
        <w:rPr>
          <w:rtl w:val="0"/>
        </w:rPr>
        <w:t xml:space="preserve">Core Components of Emotional Intelligence</w:t>
      </w:r>
    </w:p>
    <w:p w:rsidR="00000000" w:rsidDel="00000000" w:rsidP="00000000" w:rsidRDefault="00000000" w:rsidRPr="00000000" w14:paraId="0000002D">
      <w:pPr>
        <w:rPr/>
      </w:pPr>
      <w:r w:rsidDel="00000000" w:rsidR="00000000" w:rsidRPr="00000000">
        <w:rPr>
          <w:b w:val="1"/>
          <w:bCs w:val="1"/>
          <w:rtl w:val="0"/>
        </w:rPr>
        <w:t xml:space="preserve">Self-awareness</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Self-awareness helps one to realise their feeling (their emotions), their strengths and behavioural patterns prior to it affecting their behaviour at work. According to Bru-Luna et al. (2021), employees who have self-awareness will have a greater likelihood of making a better professional choice since they are aware of how their emotions influence judgment and relationships. At Microsoft, the growth mindset culture supports continuous reflection, facilitates the ability of employees to discover learning opportunities and enhances their performance. </w:t>
      </w:r>
    </w:p>
    <w:p w:rsidR="00000000" w:rsidDel="00000000" w:rsidP="00000000" w:rsidRDefault="00000000" w:rsidRPr="00000000" w14:paraId="0000002F">
      <w:pPr>
        <w:rPr/>
      </w:pPr>
      <w:r w:rsidDel="00000000" w:rsidR="00000000" w:rsidRPr="00000000">
        <w:rPr>
          <w:b w:val="1"/>
          <w:bCs w:val="1"/>
          <w:rtl w:val="0"/>
        </w:rPr>
        <w:t xml:space="preserve">Self-regulation</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Self-regulation is the capacity to stem emotional responses and behave professionally in the face of uncertainty or conflict. Emotions are among the aspects that can be controlled by successful leaders, who, in turn, are in a better position to make a well-balanced decision and show confidence to the employees. At Microsoft, managers promote open communications and positive feedback, which minimises defensive behaviours in the change process within the organisation. </w:t>
      </w:r>
    </w:p>
    <w:p w:rsidR="00000000" w:rsidDel="00000000" w:rsidP="00000000" w:rsidRDefault="00000000" w:rsidRPr="00000000" w14:paraId="00000031">
      <w:pPr>
        <w:rPr>
          <w:b w:val="1"/>
          <w:bCs w:val="1"/>
        </w:rPr>
      </w:pPr>
      <w:r w:rsidDel="00000000" w:rsidR="00000000" w:rsidRPr="00000000">
        <w:rPr>
          <w:b w:val="1"/>
          <w:bCs w:val="1"/>
          <w:rtl w:val="0"/>
        </w:rPr>
        <w:t xml:space="preserve">Motivation</w:t>
      </w:r>
    </w:p>
    <w:p w:rsidR="00000000" w:rsidDel="00000000" w:rsidP="00000000" w:rsidRDefault="00000000" w:rsidRPr="00000000" w14:paraId="00000032">
      <w:pPr>
        <w:rPr/>
      </w:pPr>
      <w:r w:rsidDel="00000000" w:rsidR="00000000" w:rsidRPr="00000000">
        <w:rPr>
          <w:rtl w:val="0"/>
        </w:rPr>
        <w:t xml:space="preserve">Motivation is an individual commitment towards the organisational goals by being persistent, a learner and one who is in the process of personal development. Kargeti (2023) maintains that employees who are intrinsically motivated have a much more resilient nature and creativity since they are able to stay focused regardless of challenges at work. The culture of innovation at Microsoft goodwill approaches this by encouraging employees to be creative, resolve issues and come up with new ideas. </w:t>
      </w:r>
    </w:p>
    <w:p w:rsidR="00000000" w:rsidDel="00000000" w:rsidP="00000000" w:rsidRDefault="00000000" w:rsidRPr="00000000" w14:paraId="00000033">
      <w:pPr>
        <w:rPr/>
      </w:pPr>
      <w:r w:rsidDel="00000000" w:rsidR="00000000" w:rsidRPr="00000000">
        <w:rPr>
          <w:b w:val="1"/>
          <w:bCs w:val="1"/>
          <w:rtl w:val="0"/>
        </w:rPr>
        <w:t xml:space="preserve">Empathy</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Empathy helps a leader to be sensitive to the employees and embody their thoughts and treat them differently regarding personal issues. According to Coronado-Maldonado et al. (2023), empathetic leadership enhances inclusion, trust and engagement with employees since they feel a sense of respect in the interactions with them in the workplace. The examples at Microsoft of whether empathy enhances the work of multicultural teams can be seen through their focus on inclusive leadership. </w:t>
      </w:r>
    </w:p>
    <w:p w:rsidR="00000000" w:rsidDel="00000000" w:rsidP="00000000" w:rsidRDefault="00000000" w:rsidRPr="00000000" w14:paraId="00000035">
      <w:pPr>
        <w:rPr/>
      </w:pPr>
      <w:r w:rsidDel="00000000" w:rsidR="00000000" w:rsidRPr="00000000">
        <w:rPr>
          <w:b w:val="1"/>
          <w:bCs w:val="1"/>
          <w:rtl w:val="0"/>
        </w:rPr>
        <w:t xml:space="preserve">Social Skills</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Social skills entail the skills of good communication, developing relationships and resolving conflicts. Faugoo and Khoosye (2024) opine that such competencies boost collaboration since they enhance cooperation and trust among different workgroups. In Microsoft, cross-functional teamwork is promoted, which is facilitated by good interpersonal skills in innovation and exchange of knowledge. Although these advantages are present, communicating with different organisational cultures and personalities has varying effective communication, and social skills are hard to measure presently, either in the model of emotional intelligence.</w:t>
      </w:r>
    </w:p>
    <w:p w:rsidR="00000000" w:rsidDel="00000000" w:rsidP="00000000" w:rsidRDefault="00000000" w:rsidRPr="00000000" w14:paraId="00000037">
      <w:pPr>
        <w:pStyle w:val="Heading3"/>
        <w:rPr/>
      </w:pPr>
      <w:bookmarkStart w:colFirst="0" w:colLast="0" w:name="_heading=h.3mkiy9x816s3" w:id="4"/>
      <w:bookmarkEnd w:id="4"/>
      <w:r w:rsidDel="00000000" w:rsidR="00000000" w:rsidRPr="00000000">
        <w:rPr>
          <w:rtl w:val="0"/>
        </w:rPr>
        <w:t xml:space="preserve">Emotional Intelligence Models </w:t>
      </w:r>
    </w:p>
    <w:p w:rsidR="00000000" w:rsidDel="00000000" w:rsidP="00000000" w:rsidRDefault="00000000" w:rsidRPr="00000000" w14:paraId="00000038">
      <w:pPr>
        <w:rPr>
          <w:b w:val="1"/>
          <w:bCs w:val="1"/>
        </w:rPr>
      </w:pPr>
      <w:r w:rsidDel="00000000" w:rsidR="00000000" w:rsidRPr="00000000">
        <w:rPr>
          <w:b w:val="1"/>
          <w:bCs w:val="1"/>
          <w:rtl w:val="0"/>
        </w:rPr>
        <w:t xml:space="preserve">Goleman's Emotional Intelligence Model</w:t>
      </w:r>
    </w:p>
    <w:p w:rsidR="00000000" w:rsidDel="00000000" w:rsidP="00000000" w:rsidRDefault="00000000" w:rsidRPr="00000000" w14:paraId="00000039">
      <w:pPr>
        <w:rPr/>
      </w:pPr>
      <w:r w:rsidDel="00000000" w:rsidR="00000000" w:rsidRPr="00000000">
        <w:rPr>
          <w:b w:val="1"/>
          <w:bCs w:val="1"/>
          <w:rtl w:val="0"/>
        </w:rPr>
        <w:t xml:space="preserve">Components</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Goleman has five subprime competencies in the Emotional Intelligence Model, namely: self-awareness, self-regulation, motivation, empathy and social skills. A combination of these competencies helps leaders to deal with emotions, enhance relationships and enhance organisational performance. Cavaness et al. (2020) believe that the model has been effective in linking emotional intelligence with leadership capability since it is based on behaviour, which can be learned and trained by experience and training, as opposed to personality traits.</w:t>
      </w:r>
    </w:p>
    <w:p w:rsidR="00000000" w:rsidDel="00000000" w:rsidP="00000000" w:rsidRDefault="00000000" w:rsidRPr="00000000" w14:paraId="0000003B">
      <w:pPr>
        <w:rPr/>
      </w:pPr>
      <w:r w:rsidDel="00000000" w:rsidR="00000000" w:rsidRPr="00000000">
        <w:rPr>
          <w:b w:val="1"/>
          <w:bCs w:val="1"/>
          <w:rtl w:val="0"/>
        </w:rPr>
        <w:t xml:space="preserve">Strengths</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One of the strengths of the model that was developed by Goleman is the practical use of the model in organisational leadership. This is also reflected in Microsoft, where empathetic leadership is promoted, unremitting feedback and a growth mentality that fosters staff growth and teamwork. The competencies assist leaders in instilling trust as well as enhance communication and engagement of employees.</w:t>
      </w:r>
    </w:p>
    <w:p w:rsidR="00000000" w:rsidDel="00000000" w:rsidP="00000000" w:rsidRDefault="00000000" w:rsidRPr="00000000" w14:paraId="0000003D">
      <w:pPr>
        <w:rPr>
          <w:b w:val="1"/>
          <w:bCs w:val="1"/>
        </w:rPr>
      </w:pPr>
      <w:r w:rsidDel="00000000" w:rsidR="00000000" w:rsidRPr="00000000">
        <w:rPr>
          <w:b w:val="1"/>
          <w:bCs w:val="1"/>
          <w:rtl w:val="0"/>
        </w:rPr>
        <w:t xml:space="preserve">Weaknesses and Comparison</w:t>
      </w:r>
    </w:p>
    <w:p w:rsidR="00000000" w:rsidDel="00000000" w:rsidP="00000000" w:rsidRDefault="00000000" w:rsidRPr="00000000" w14:paraId="0000003E">
      <w:pPr>
        <w:rPr/>
      </w:pPr>
      <w:r w:rsidDel="00000000" w:rsidR="00000000" w:rsidRPr="00000000">
        <w:rPr>
          <w:rtl w:val="0"/>
        </w:rPr>
        <w:t xml:space="preserve">Although it is useful, the Goleman framework has been criticised as a number of them fall under personality traits, and thus emotional intelligence is an objective concept. Elfenbein (2025) believes that different measures over time decrease the reliability of the model in various organisational settings. Comparatively, the Ability Model has been developed by Mayer and Salovey, and four cognitive skills are considered: the ability to perceive, to use, understand and manage emotions, and is theoretically more precise. At the same time, the Emotional-Social Intelligence Model by Bar-On extends the understanding of emotional intelligence to include such aspects as adaptability, interpersonal competence and stress management. Bru-Luna et al. (2021) indicate that despite the valuable inputs that the rest of the models make, the Goleman model is the most efficient in organisational leadership due to its ability to convert emotional intelligence into managerial behaviour.</w:t>
      </w:r>
    </w:p>
    <w:p w:rsidR="00000000" w:rsidDel="00000000" w:rsidP="00000000" w:rsidRDefault="00000000" w:rsidRPr="00000000" w14:paraId="0000003F">
      <w:pPr>
        <w:pStyle w:val="Heading3"/>
        <w:rPr/>
      </w:pPr>
      <w:bookmarkStart w:colFirst="0" w:colLast="0" w:name="_heading=h.fwttdkgwiyzx" w:id="5"/>
      <w:bookmarkEnd w:id="5"/>
      <w:r w:rsidDel="00000000" w:rsidR="00000000" w:rsidRPr="00000000">
        <w:rPr>
          <w:rtl w:val="0"/>
        </w:rPr>
        <w:t xml:space="preserve">Application of Emotional Intelligence in Microsoft</w:t>
      </w:r>
    </w:p>
    <w:p w:rsidR="00000000" w:rsidDel="00000000" w:rsidP="00000000" w:rsidRDefault="00000000" w:rsidRPr="00000000" w14:paraId="00000040">
      <w:pPr>
        <w:rPr>
          <w:b w:val="1"/>
          <w:bCs w:val="1"/>
        </w:rPr>
      </w:pPr>
      <w:r w:rsidDel="00000000" w:rsidR="00000000" w:rsidRPr="00000000">
        <w:rPr>
          <w:b w:val="1"/>
          <w:bCs w:val="1"/>
          <w:rtl w:val="0"/>
        </w:rPr>
        <w:t xml:space="preserve">Emotional Intelligence in Leadership</w:t>
      </w:r>
    </w:p>
    <w:p w:rsidR="00000000" w:rsidDel="00000000" w:rsidP="00000000" w:rsidRDefault="00000000" w:rsidRPr="00000000" w14:paraId="00000041">
      <w:pPr>
        <w:rPr/>
      </w:pPr>
      <w:r w:rsidDel="00000000" w:rsidR="00000000" w:rsidRPr="00000000">
        <w:rPr>
          <w:rtl w:val="0"/>
        </w:rPr>
        <w:t xml:space="preserve">Emotional intelligence is a part of the leadership philosophy at Microsoft in which empathy, active listening and lifelong learning are supported. Leaders are supposed to provide safe workplaces that allow the employees to share ideas, converse about errors and engage in decision-making. Faugoo and Khoosye (2024) believe that emotive leadership improves the commitment of employees since a leader who fosters trust builds trust and promotes participation in the organisation.</w:t>
      </w:r>
    </w:p>
    <w:p w:rsidR="00000000" w:rsidDel="00000000" w:rsidP="00000000" w:rsidRDefault="00000000" w:rsidRPr="00000000" w14:paraId="00000042">
      <w:pPr>
        <w:rPr>
          <w:b w:val="1"/>
          <w:bCs w:val="1"/>
        </w:rPr>
      </w:pPr>
      <w:r w:rsidDel="00000000" w:rsidR="00000000" w:rsidRPr="00000000">
        <w:rPr>
          <w:b w:val="1"/>
          <w:bCs w:val="1"/>
          <w:rtl w:val="0"/>
        </w:rPr>
        <w:t xml:space="preserve">Employee Communication and Team Collaboration</w:t>
      </w:r>
    </w:p>
    <w:p w:rsidR="00000000" w:rsidDel="00000000" w:rsidP="00000000" w:rsidRDefault="00000000" w:rsidRPr="00000000" w14:paraId="00000043">
      <w:pPr>
        <w:rPr/>
      </w:pPr>
      <w:r w:rsidDel="00000000" w:rsidR="00000000" w:rsidRPr="00000000">
        <w:rPr>
          <w:rtl w:val="0"/>
        </w:rPr>
        <w:t xml:space="preserve">Microsoft is made up of open communication that is at the centre of its organisational culture. Workers work together in various departments, geographical areas and work experiences, and so emotional intelligence is vital in keeping the relationships productive. Krén and Séllei (2021) argue that emotionally intelligent organisations enhance organisational performance due to the lack of misunderstanding and the development of cooperation in problem-solving through effective communication. This strategy can help Microsoft sustain good teamwork and challenge in sharing knowledge in its worldwide operations.</w:t>
      </w:r>
    </w:p>
    <w:p w:rsidR="00000000" w:rsidDel="00000000" w:rsidP="00000000" w:rsidRDefault="00000000" w:rsidRPr="00000000" w14:paraId="00000044">
      <w:pPr>
        <w:rPr>
          <w:b w:val="1"/>
          <w:bCs w:val="1"/>
        </w:rPr>
      </w:pPr>
      <w:r w:rsidDel="00000000" w:rsidR="00000000" w:rsidRPr="00000000">
        <w:rPr>
          <w:b w:val="1"/>
          <w:bCs w:val="1"/>
          <w:rtl w:val="0"/>
        </w:rPr>
        <w:t xml:space="preserve">Conflict Management and Employee Well-being</w:t>
      </w:r>
    </w:p>
    <w:p w:rsidR="00000000" w:rsidDel="00000000" w:rsidP="00000000" w:rsidRDefault="00000000" w:rsidRPr="00000000" w14:paraId="00000045">
      <w:pPr>
        <w:rPr/>
      </w:pPr>
      <w:r w:rsidDel="00000000" w:rsidR="00000000" w:rsidRPr="00000000">
        <w:rPr>
          <w:rtl w:val="0"/>
        </w:rPr>
        <w:t xml:space="preserve">Using emotional intelligence, Microsoft can solve conflicts at the workplace by engaging in friendly conversation and offering constructive feedback instead of conflicts that can lead to an emotional outburst. Employees would be urged to think about the various perspectives other than resorting to making decisions, which would enhance the inclusion process and eliminate unwarranted conflict. According to Oliver (2020), emotionally intelligent workplaces are more effective in enhancing resilience since such organisations promote a sense of psychological support in their employees who undergo change. </w:t>
      </w:r>
    </w:p>
    <w:p w:rsidR="00000000" w:rsidDel="00000000" w:rsidP="00000000" w:rsidRDefault="00000000" w:rsidRPr="00000000" w14:paraId="00000046">
      <w:pPr>
        <w:rPr>
          <w:b w:val="1"/>
          <w:bCs w:val="1"/>
        </w:rPr>
      </w:pPr>
      <w:r w:rsidDel="00000000" w:rsidR="00000000" w:rsidRPr="00000000">
        <w:rPr>
          <w:b w:val="1"/>
          <w:bCs w:val="1"/>
          <w:rtl w:val="0"/>
        </w:rPr>
        <w:t xml:space="preserve">Innovation and Organisational Culture</w:t>
      </w:r>
    </w:p>
    <w:p w:rsidR="00000000" w:rsidDel="00000000" w:rsidP="00000000" w:rsidRDefault="00000000" w:rsidRPr="00000000" w14:paraId="00000047">
      <w:pPr>
        <w:rPr/>
      </w:pPr>
      <w:r w:rsidDel="00000000" w:rsidR="00000000" w:rsidRPr="00000000">
        <w:rPr>
          <w:rtl w:val="0"/>
        </w:rPr>
        <w:t xml:space="preserve">This innovation plan of Microsoft relies on the belief of its employees to be comfortable enough to take risks, share and learn from mistakes. Emotional intelligence will help this environment to flourish through encouraging cooperation, respect and self-improvement. Kargeti (2023) contends that emotionally intelligent organisations are more likely to be creative since the employees experience psychological safety to come up with innovative ideas. Even though emotional intelligence cannot solely serve to eradicate organisational challenges, it offers Microsoft a sound cultural platform for effectiveness in leadership, innovation and sustainability in competitive advantage.</w:t>
      </w:r>
    </w:p>
    <w:p w:rsidR="00000000" w:rsidDel="00000000" w:rsidP="00000000" w:rsidRDefault="00000000" w:rsidRPr="00000000" w14:paraId="00000048">
      <w:pPr>
        <w:pStyle w:val="Heading3"/>
        <w:rPr/>
      </w:pPr>
      <w:bookmarkStart w:colFirst="0" w:colLast="0" w:name="_heading=h.mct5nmq5l4a7" w:id="6"/>
      <w:bookmarkEnd w:id="6"/>
      <w:r w:rsidDel="00000000" w:rsidR="00000000" w:rsidRPr="00000000">
        <w:rPr>
          <w:rtl w:val="0"/>
        </w:rPr>
        <w:t xml:space="preserve">Critical Evaluation of Emotional Intelligence in the Workplace </w:t>
      </w:r>
    </w:p>
    <w:p w:rsidR="00000000" w:rsidDel="00000000" w:rsidP="00000000" w:rsidRDefault="00000000" w:rsidRPr="00000000" w14:paraId="00000049">
      <w:pPr>
        <w:rPr>
          <w:b w:val="1"/>
          <w:bCs w:val="1"/>
        </w:rPr>
      </w:pPr>
      <w:r w:rsidDel="00000000" w:rsidR="00000000" w:rsidRPr="00000000">
        <w:rPr>
          <w:b w:val="1"/>
          <w:bCs w:val="1"/>
          <w:rtl w:val="0"/>
        </w:rPr>
        <w:t xml:space="preserve">Benefits of Emotional Intelligence</w:t>
      </w:r>
    </w:p>
    <w:p w:rsidR="00000000" w:rsidDel="00000000" w:rsidP="00000000" w:rsidRDefault="00000000" w:rsidRPr="00000000" w14:paraId="0000004A">
      <w:pPr>
        <w:rPr>
          <w:b w:val="1"/>
          <w:bCs w:val="1"/>
        </w:rPr>
      </w:pPr>
      <w:r w:rsidDel="00000000" w:rsidR="00000000" w:rsidRPr="00000000">
        <w:rPr>
          <w:b w:val="1"/>
          <w:bCs w:val="1"/>
          <w:rtl w:val="0"/>
        </w:rPr>
        <w:t xml:space="preserve">Enhancing Leadership Effectiveness</w:t>
      </w:r>
    </w:p>
    <w:p w:rsidR="00000000" w:rsidDel="00000000" w:rsidP="00000000" w:rsidRDefault="00000000" w:rsidRPr="00000000" w14:paraId="0000004B">
      <w:pPr>
        <w:rPr/>
      </w:pPr>
      <w:r w:rsidDel="00000000" w:rsidR="00000000" w:rsidRPr="00000000">
        <w:rPr>
          <w:rtl w:val="0"/>
        </w:rPr>
        <w:t xml:space="preserve">Emotional intelligence enhances leadership as it helps the managers to appreciate emotions, come up with balanced decisions and establish trusting relationships with employees. Empathic and self-conscious leaders have a prolific positive working environment where employees feel honoured and inspired. Coronado-Maldonado et al. (2023) point out that emotionally intelligent leaders enhance employee commitment by establishing the willingness to communicate freely and being aware of personal needs as opposed to making decisions based on their position.</w:t>
      </w:r>
    </w:p>
    <w:p w:rsidR="00000000" w:rsidDel="00000000" w:rsidP="00000000" w:rsidRDefault="00000000" w:rsidRPr="00000000" w14:paraId="0000004C">
      <w:pPr>
        <w:rPr>
          <w:b w:val="1"/>
          <w:bCs w:val="1"/>
        </w:rPr>
      </w:pPr>
      <w:r w:rsidDel="00000000" w:rsidR="00000000" w:rsidRPr="00000000">
        <w:rPr>
          <w:b w:val="1"/>
          <w:bCs w:val="1"/>
          <w:rtl w:val="0"/>
        </w:rPr>
        <w:t xml:space="preserve">Improving Teamwork and Organisational Performance</w:t>
      </w:r>
    </w:p>
    <w:p w:rsidR="00000000" w:rsidDel="00000000" w:rsidP="00000000" w:rsidRDefault="00000000" w:rsidRPr="00000000" w14:paraId="0000004D">
      <w:pPr>
        <w:rPr/>
      </w:pPr>
      <w:r w:rsidDel="00000000" w:rsidR="00000000" w:rsidRPr="00000000">
        <w:rPr>
          <w:rtl w:val="0"/>
        </w:rPr>
        <w:t xml:space="preserve">Teamwork is another aspect enhanced by emotional intelligence since it diminishes misunderstandings and fosters positive teamwork. Employees who are able to maintain their emotional control have more potential to solve conflicts without harming their line of work. According to Krren and Séllei (2021), emotionally intelligent work environments demonstrate a better organisational performance as the overall employee involvement and efficient teamwork boost productivity, innovativeness and business performance in general.</w:t>
      </w:r>
    </w:p>
    <w:p w:rsidR="00000000" w:rsidDel="00000000" w:rsidP="00000000" w:rsidRDefault="00000000" w:rsidRPr="00000000" w14:paraId="0000004E">
      <w:pPr>
        <w:rPr>
          <w:b w:val="1"/>
          <w:bCs w:val="1"/>
        </w:rPr>
      </w:pPr>
      <w:r w:rsidDel="00000000" w:rsidR="00000000" w:rsidRPr="00000000">
        <w:rPr>
          <w:b w:val="1"/>
          <w:bCs w:val="1"/>
          <w:rtl w:val="0"/>
        </w:rPr>
        <w:t xml:space="preserve">Limitations of Emotional Intelligence</w:t>
      </w:r>
    </w:p>
    <w:p w:rsidR="00000000" w:rsidDel="00000000" w:rsidP="00000000" w:rsidRDefault="00000000" w:rsidRPr="00000000" w14:paraId="0000004F">
      <w:pPr>
        <w:rPr>
          <w:b w:val="1"/>
          <w:bCs w:val="1"/>
        </w:rPr>
      </w:pPr>
      <w:r w:rsidDel="00000000" w:rsidR="00000000" w:rsidRPr="00000000">
        <w:rPr>
          <w:b w:val="1"/>
          <w:bCs w:val="1"/>
          <w:rtl w:val="0"/>
        </w:rPr>
        <w:t xml:space="preserve">Challenges in Measurement and Cultural Differences</w:t>
      </w:r>
    </w:p>
    <w:p w:rsidR="00000000" w:rsidDel="00000000" w:rsidP="00000000" w:rsidRDefault="00000000" w:rsidRPr="00000000" w14:paraId="00000050">
      <w:pPr>
        <w:rPr/>
      </w:pPr>
      <w:r w:rsidDel="00000000" w:rsidR="00000000" w:rsidRPr="00000000">
        <w:rPr>
          <w:rtl w:val="0"/>
        </w:rPr>
        <w:t xml:space="preserve">Emotional intelligence is a challenging issue to consistently measure, even though it has its advantages, since the behaviours of various people and various cultures are varied in terms of emotion. Efenbein (2025) claims that the number of all tools of evaluation of emotional intelligence is largely redundant with personality traits, and thus it is difficult to evaluate them objectively. Moreover, the same behaviours of leaders that are deemed to be appropriate in one cultural setting might not have the same effects elsewhere.</w:t>
      </w:r>
    </w:p>
    <w:p w:rsidR="00000000" w:rsidDel="00000000" w:rsidP="00000000" w:rsidRDefault="00000000" w:rsidRPr="00000000" w14:paraId="00000051">
      <w:pPr>
        <w:rPr>
          <w:b w:val="1"/>
          <w:bCs w:val="1"/>
        </w:rPr>
      </w:pPr>
      <w:r w:rsidDel="00000000" w:rsidR="00000000" w:rsidRPr="00000000">
        <w:rPr>
          <w:b w:val="1"/>
          <w:bCs w:val="1"/>
          <w:rtl w:val="0"/>
        </w:rPr>
        <w:t xml:space="preserve">Emotional Bias and Training Limitations</w:t>
      </w:r>
    </w:p>
    <w:p w:rsidR="00000000" w:rsidDel="00000000" w:rsidP="00000000" w:rsidRDefault="00000000" w:rsidRPr="00000000" w14:paraId="00000052">
      <w:pPr>
        <w:rPr/>
      </w:pPr>
      <w:r w:rsidDel="00000000" w:rsidR="00000000" w:rsidRPr="00000000">
        <w:rPr>
          <w:rtl w:val="0"/>
        </w:rPr>
        <w:t xml:space="preserve">Emotional intelligence will not remove emotional bias or ensure effective pressurised organisational decision-making. Even in the case of complex situations, employees may still be emotionally aroused to provide a response even when they have the necessary interpersonal skills. Oliver (2020) postulates that the kind of outcomes realised in the training of emotional intelligence can only yield substantial outcomes when organisations support learning via positive leadership, abiding growth and by way of a blend of societal and organisational culture. Thus, emotional intelligence needs to be added to technical expertise as opposed to substitution in the realisation of long-term objectives of the organisation.</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2"/>
        <w:rPr/>
      </w:pPr>
      <w:bookmarkStart w:colFirst="0" w:colLast="0" w:name="_heading=h.o8v5xps9tvip" w:id="7"/>
      <w:bookmarkEnd w:id="7"/>
      <w:r w:rsidDel="00000000" w:rsidR="00000000" w:rsidRPr="00000000">
        <w:rPr>
          <w:rtl w:val="0"/>
        </w:rPr>
        <w:t xml:space="preserve">Task 2: Managing a Multigenerational Workforce</w:t>
      </w:r>
    </w:p>
    <w:p w:rsidR="00000000" w:rsidDel="00000000" w:rsidP="00000000" w:rsidRDefault="00000000" w:rsidRPr="00000000" w14:paraId="00000058">
      <w:pPr>
        <w:pStyle w:val="Heading3"/>
        <w:rPr/>
      </w:pPr>
      <w:bookmarkStart w:colFirst="0" w:colLast="0" w:name="_heading=h.usk860hybp59" w:id="8"/>
      <w:bookmarkEnd w:id="8"/>
      <w:r w:rsidDel="00000000" w:rsidR="00000000" w:rsidRPr="00000000">
        <w:rPr>
          <w:rtl w:val="0"/>
        </w:rPr>
        <w:t xml:space="preserve">Overview of a Multigenerational Workforce </w:t>
      </w:r>
    </w:p>
    <w:p w:rsidR="00000000" w:rsidDel="00000000" w:rsidP="00000000" w:rsidRDefault="00000000" w:rsidRPr="00000000" w14:paraId="00000059">
      <w:pPr>
        <w:rPr/>
      </w:pPr>
      <w:r w:rsidDel="00000000" w:rsidR="00000000" w:rsidRPr="00000000">
        <w:rPr>
          <w:b w:val="1"/>
          <w:bCs w:val="1"/>
          <w:rtl w:val="0"/>
        </w:rPr>
        <w:t xml:space="preserve">Workforce Diversity</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Organisations have become more and more diverse in hiring representatives of various generations, making the workplace a complex environment that includes and accommodates people with diverse experiences, expectations and working styles. Instead of merely considering the organisational capability as a demographic phenomenon, organisations ought to consider generational diversity as a strategic resource that affects organisational capability. Gerhardt et al. (2023) believe that generational diversity expands the range of knowledge in the organisation and improves the problem-solving process with the assistance of diverse views and work experiences.</w:t>
      </w:r>
    </w:p>
    <w:p w:rsidR="00000000" w:rsidDel="00000000" w:rsidP="00000000" w:rsidRDefault="00000000" w:rsidRPr="00000000" w14:paraId="0000005B">
      <w:pPr>
        <w:rPr>
          <w:b w:val="1"/>
          <w:bCs w:val="1"/>
        </w:rPr>
      </w:pPr>
      <w:r w:rsidDel="00000000" w:rsidR="00000000" w:rsidRPr="00000000">
        <w:rPr>
          <w:b w:val="1"/>
          <w:bCs w:val="1"/>
          <w:rtl w:val="0"/>
        </w:rPr>
        <w:t xml:space="preserve">Importance and Current Workplace Trends</w:t>
      </w:r>
    </w:p>
    <w:p w:rsidR="00000000" w:rsidDel="00000000" w:rsidP="00000000" w:rsidRDefault="00000000" w:rsidRPr="00000000" w14:paraId="0000005C">
      <w:pPr>
        <w:rPr/>
      </w:pPr>
      <w:r w:rsidDel="00000000" w:rsidR="00000000" w:rsidRPr="00000000">
        <w:rPr>
          <w:rtl w:val="0"/>
        </w:rPr>
        <w:t xml:space="preserve">Having to contend with a number of generations has also proved to be trickier as employees vary insofar as communication preference, career aspiration and attitude towards technology are concerned. According to Manongcarang and Guimba (2024), the organisations which do not consider such differences tend to have less collaboration and diminished engagement of their staff members. The introduction of inclusive leadership in organisations, like Microsoft, is therefore more common, whereby the organisations are viewing generational diversity as a competitive edge as opposed to a work-related challenge.</w:t>
      </w:r>
    </w:p>
    <w:p w:rsidR="00000000" w:rsidDel="00000000" w:rsidP="00000000" w:rsidRDefault="00000000" w:rsidRPr="00000000" w14:paraId="0000005D">
      <w:pPr>
        <w:pStyle w:val="Heading3"/>
        <w:rPr/>
      </w:pPr>
      <w:bookmarkStart w:colFirst="0" w:colLast="0" w:name="_heading=h.kihngyrvidfw" w:id="9"/>
      <w:bookmarkEnd w:id="9"/>
      <w:r w:rsidDel="00000000" w:rsidR="00000000" w:rsidRPr="00000000">
        <w:rPr>
          <w:rtl w:val="0"/>
        </w:rPr>
        <w:t xml:space="preserve">Characteristics of Generation X, Millennials and Generation Z</w:t>
      </w:r>
    </w:p>
    <w:p w:rsidR="00000000" w:rsidDel="00000000" w:rsidP="00000000" w:rsidRDefault="00000000" w:rsidRPr="00000000" w14:paraId="0000005E">
      <w:pPr>
        <w:rPr>
          <w:b w:val="1"/>
          <w:bCs w:val="1"/>
        </w:rPr>
      </w:pPr>
      <w:r w:rsidDel="00000000" w:rsidR="00000000" w:rsidRPr="00000000">
        <w:rPr>
          <w:b w:val="1"/>
          <w:bCs w:val="1"/>
          <w:rtl w:val="0"/>
        </w:rPr>
        <w:t xml:space="preserve">Generation X</w:t>
      </w:r>
    </w:p>
    <w:p w:rsidR="00000000" w:rsidDel="00000000" w:rsidP="00000000" w:rsidRDefault="00000000" w:rsidRPr="00000000" w14:paraId="0000005F">
      <w:pPr>
        <w:rPr/>
      </w:pPr>
      <w:r w:rsidDel="00000000" w:rsidR="00000000" w:rsidRPr="00000000">
        <w:rPr>
          <w:b w:val="1"/>
          <w:bCs w:val="1"/>
          <w:rtl w:val="0"/>
        </w:rPr>
        <w:t xml:space="preserve">Values and Leadership Expectations</w:t>
      </w:r>
      <w:r w:rsidDel="00000000" w:rsidR="00000000" w:rsidRPr="00000000">
        <w:rPr>
          <w:rtl w:val="0"/>
        </w:rPr>
        <w:t xml:space="preserve">: </w:t>
      </w:r>
      <w:r w:rsidDel="00000000" w:rsidR="00000000" w:rsidRPr="00000000">
        <w:rPr>
          <w:rtl w:val="0"/>
        </w:rPr>
        <w:t xml:space="preserve">Independence, job security and professionalism/autonomy are mostly trusted by Generation X. They usually wish leaders to exhibit competence, impartiality and openness as opposed to supervision with a lot of zeal. According to Alferjany and Alias (2020), this generation positively reacts to the leadership that promotes responsibility but considers professional experience. But it is in this respect that they can at times be less adaptable in the face of rapid organisational change, as they prefer structured organisational systems.</w:t>
      </w:r>
    </w:p>
    <w:p w:rsidR="00000000" w:rsidDel="00000000" w:rsidP="00000000" w:rsidRDefault="00000000" w:rsidRPr="00000000" w14:paraId="00000060">
      <w:pPr>
        <w:rPr/>
      </w:pPr>
      <w:r w:rsidDel="00000000" w:rsidR="00000000" w:rsidRPr="00000000">
        <w:rPr>
          <w:b w:val="1"/>
          <w:bCs w:val="1"/>
          <w:rtl w:val="0"/>
        </w:rPr>
        <w:t xml:space="preserve">Communication and Motivation</w:t>
      </w:r>
      <w:r w:rsidDel="00000000" w:rsidR="00000000" w:rsidRPr="00000000">
        <w:rPr>
          <w:rtl w:val="0"/>
        </w:rPr>
        <w:t xml:space="preserve">: </w:t>
      </w:r>
      <w:r w:rsidDel="00000000" w:rsidR="00000000" w:rsidRPr="00000000">
        <w:rPr>
          <w:rtl w:val="0"/>
        </w:rPr>
        <w:t xml:space="preserve">GenX usually leans towards face-up communication and engagement of recognition based on experience and performance as opposed to a journal of constant feedback. This favour will provide stability to the organisation and might lead to a communication gap with younger employees who need more frequent communication.</w:t>
      </w:r>
    </w:p>
    <w:p w:rsidR="00000000" w:rsidDel="00000000" w:rsidP="00000000" w:rsidRDefault="00000000" w:rsidRPr="00000000" w14:paraId="00000061">
      <w:pPr>
        <w:rPr>
          <w:b w:val="1"/>
          <w:bCs w:val="1"/>
        </w:rPr>
      </w:pPr>
      <w:r w:rsidDel="00000000" w:rsidR="00000000" w:rsidRPr="00000000">
        <w:rPr>
          <w:b w:val="1"/>
          <w:bCs w:val="1"/>
          <w:rtl w:val="0"/>
        </w:rPr>
        <w:t xml:space="preserve">Millennials (Generation Y)</w:t>
      </w:r>
    </w:p>
    <w:p w:rsidR="00000000" w:rsidDel="00000000" w:rsidP="00000000" w:rsidRDefault="00000000" w:rsidRPr="00000000" w14:paraId="00000062">
      <w:pPr>
        <w:rPr/>
      </w:pPr>
      <w:r w:rsidDel="00000000" w:rsidR="00000000" w:rsidRPr="00000000">
        <w:rPr>
          <w:b w:val="1"/>
          <w:bCs w:val="1"/>
          <w:rtl w:val="0"/>
        </w:rPr>
        <w:t xml:space="preserve">Digital Mindset and Career Development: </w:t>
      </w:r>
      <w:r w:rsidDel="00000000" w:rsidR="00000000" w:rsidRPr="00000000">
        <w:rPr>
          <w:rtl w:val="0"/>
        </w:rPr>
        <w:t xml:space="preserve">The millennial generation has grown in fast-paced digital spaces, and thus expects constant learning, continuity in their careers and meaningful work. Kuzior et al. (2022) hypothesise that Millennials will be more committed to working in an organisation when they see professional growth and career flexibility in their employers. Nevertheless, reminders of fast growth prospects enabled by an organisation can result in a lack of motivation being perpetuated in the long run.</w:t>
      </w:r>
    </w:p>
    <w:p w:rsidR="00000000" w:rsidDel="00000000" w:rsidP="00000000" w:rsidRDefault="00000000" w:rsidRPr="00000000" w14:paraId="00000063">
      <w:pPr>
        <w:rPr/>
      </w:pPr>
      <w:r w:rsidDel="00000000" w:rsidR="00000000" w:rsidRPr="00000000">
        <w:rPr>
          <w:b w:val="1"/>
          <w:bCs w:val="1"/>
          <w:rtl w:val="0"/>
        </w:rPr>
        <w:t xml:space="preserve">Collaboration and Feedback Preference: </w:t>
      </w:r>
      <w:r w:rsidDel="00000000" w:rsidR="00000000" w:rsidRPr="00000000">
        <w:rPr>
          <w:rtl w:val="0"/>
        </w:rPr>
        <w:t xml:space="preserve">Trustees in teamwork, dissemination of knowledge and frequent feedback by the leader tend to be valued by millennials. Their teamwork helps in innovation, and even though they have high expectations of feedback, this can result in a lot of work per manager in big companies like Microsoft.</w:t>
      </w:r>
    </w:p>
    <w:p w:rsidR="00000000" w:rsidDel="00000000" w:rsidP="00000000" w:rsidRDefault="00000000" w:rsidRPr="00000000" w14:paraId="00000064">
      <w:pPr>
        <w:rPr>
          <w:b w:val="1"/>
          <w:bCs w:val="1"/>
        </w:rPr>
      </w:pPr>
      <w:r w:rsidDel="00000000" w:rsidR="00000000" w:rsidRPr="00000000">
        <w:rPr>
          <w:b w:val="1"/>
          <w:bCs w:val="1"/>
          <w:rtl w:val="0"/>
        </w:rPr>
        <w:t xml:space="preserve">Generation Z</w:t>
      </w:r>
    </w:p>
    <w:p w:rsidR="00000000" w:rsidDel="00000000" w:rsidP="00000000" w:rsidRDefault="00000000" w:rsidRPr="00000000" w14:paraId="00000065">
      <w:pPr>
        <w:rPr/>
      </w:pPr>
      <w:r w:rsidDel="00000000" w:rsidR="00000000" w:rsidRPr="00000000">
        <w:rPr>
          <w:b w:val="1"/>
          <w:bCs w:val="1"/>
          <w:rtl w:val="0"/>
        </w:rPr>
        <w:t xml:space="preserve">Technology and Diversity: </w:t>
      </w:r>
      <w:r w:rsidDel="00000000" w:rsidR="00000000" w:rsidRPr="00000000">
        <w:rPr>
          <w:rtl w:val="0"/>
        </w:rPr>
        <w:t xml:space="preserve">Gen Z creates an impact at work with a high level of digital skills and expectations in terms of diversity, inclusion and organisational ethics. Harahap and Theodora (2025) presume that this generation perceives employers based on financial incentives, as well as organisational values and social responsibility. Therefore, Microsoft will appeal to the representatives of Generation Z by fostering inclusive leadership and digital innovation.</w:t>
      </w:r>
    </w:p>
    <w:p w:rsidR="00000000" w:rsidDel="00000000" w:rsidP="00000000" w:rsidRDefault="00000000" w:rsidRPr="00000000" w14:paraId="00000066">
      <w:pPr>
        <w:rPr/>
      </w:pPr>
      <w:r w:rsidDel="00000000" w:rsidR="00000000" w:rsidRPr="00000000">
        <w:rPr>
          <w:b w:val="1"/>
          <w:bCs w:val="1"/>
          <w:rtl w:val="0"/>
        </w:rPr>
        <w:t xml:space="preserve">Flexible Working and Innovation: </w:t>
      </w:r>
      <w:r w:rsidDel="00000000" w:rsidR="00000000" w:rsidRPr="00000000">
        <w:rPr>
          <w:rtl w:val="0"/>
        </w:rPr>
        <w:t xml:space="preserve">Generation Z places a high value on flex and never-ending technological advancements. However, over-reliance on digital communication can deter effective face-to-face interpersonal interaction and hence relationship development in multigenerational teams. Hence, Becker et al. (2022) believe that the technological flexibility and the possibility of intergenerational collaboration should be balanced by organisations, whereby different generations are able to complement each other and not be in competition.</w:t>
      </w:r>
    </w:p>
    <w:p w:rsidR="00000000" w:rsidDel="00000000" w:rsidP="00000000" w:rsidRDefault="00000000" w:rsidRPr="00000000" w14:paraId="00000067">
      <w:pPr>
        <w:pStyle w:val="Heading3"/>
        <w:rPr/>
      </w:pPr>
      <w:bookmarkStart w:colFirst="0" w:colLast="0" w:name="_heading=h.p8wevlo0g34w" w:id="10"/>
      <w:bookmarkEnd w:id="10"/>
      <w:r w:rsidDel="00000000" w:rsidR="00000000" w:rsidRPr="00000000">
        <w:rPr>
          <w:rtl w:val="0"/>
        </w:rPr>
        <w:t xml:space="preserve">Impact of Generational Differences on Organisational Effectiveness</w:t>
      </w:r>
    </w:p>
    <w:p w:rsidR="00000000" w:rsidDel="00000000" w:rsidP="00000000" w:rsidRDefault="00000000" w:rsidRPr="00000000" w14:paraId="00000068">
      <w:pPr>
        <w:rPr/>
      </w:pPr>
      <w:r w:rsidDel="00000000" w:rsidR="00000000" w:rsidRPr="00000000">
        <w:rPr>
          <w:b w:val="1"/>
          <w:bCs w:val="1"/>
          <w:rtl w:val="0"/>
        </w:rPr>
        <w:t xml:space="preserve">Communication and Teamwork</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generational difference has a substantial impact on organisational communication as various generations enjoy using dissimilar approaches towards communication and cooperation. When trying to embrace structured communication, Generation X tends to find this to be important, whereas Millennials and Generation Z want instant use of digital communication and to be provided with constant feedback. Becker et al. (2022) claim that such differences may bolster organisational learning as they may bring in several different perspectives, but they may also lead to less team cohesion when organisations struggle to change leadership approaches. Cross-functional teams across the globe are established at Microsoft to provide a boost in innovation by employing people of various generations.</w:t>
      </w:r>
    </w:p>
    <w:p w:rsidR="00000000" w:rsidDel="00000000" w:rsidP="00000000" w:rsidRDefault="00000000" w:rsidRPr="00000000" w14:paraId="0000006A">
      <w:pPr>
        <w:rPr>
          <w:b w:val="1"/>
          <w:bCs w:val="1"/>
        </w:rPr>
      </w:pPr>
      <w:r w:rsidDel="00000000" w:rsidR="00000000" w:rsidRPr="00000000">
        <w:rPr>
          <w:b w:val="1"/>
          <w:bCs w:val="1"/>
          <w:rtl w:val="0"/>
        </w:rPr>
        <w:t xml:space="preserve">Employee Motivation, Innovation and Conflict</w:t>
      </w:r>
    </w:p>
    <w:p w:rsidR="00000000" w:rsidDel="00000000" w:rsidP="00000000" w:rsidRDefault="00000000" w:rsidRPr="00000000" w14:paraId="0000006B">
      <w:pPr>
        <w:rPr/>
      </w:pPr>
      <w:r w:rsidDel="00000000" w:rsidR="00000000" w:rsidRPr="00000000">
        <w:rPr>
          <w:rtl w:val="0"/>
        </w:rPr>
        <w:t xml:space="preserve">Innovation and workplace conflict, as well as employee motivation, are also influenced by generational diversity. Gerhardt et al. (2023) state that organisations can employ the strengths of each generation to achieve a competitive advantage instead of trying to unify the management practices. Microsoft exhibits this in the flexibility of work, personalised learning and inclusion of leadership programmes to suit divergent career aspirations. However, diversity in itself does not necessarily result in innovation. According to Manongcarang and Guimba (2024), having unchecked generations difference can enhance misunderstanding, resistance to change and interpersonal conflict.</w:t>
      </w:r>
    </w:p>
    <w:p w:rsidR="00000000" w:rsidDel="00000000" w:rsidP="00000000" w:rsidRDefault="00000000" w:rsidRPr="00000000" w14:paraId="0000006C">
      <w:pPr>
        <w:pStyle w:val="Heading3"/>
        <w:rPr/>
      </w:pPr>
      <w:bookmarkStart w:colFirst="0" w:colLast="0" w:name="_heading=h.hw7am4awr9j4" w:id="11"/>
      <w:bookmarkEnd w:id="11"/>
      <w:r w:rsidDel="00000000" w:rsidR="00000000" w:rsidRPr="00000000">
        <w:rPr>
          <w:rtl w:val="0"/>
        </w:rPr>
        <w:t xml:space="preserve">Using Emotional Intelligence and Mindfulness to Manage a Multigenerational Workforce </w:t>
      </w:r>
    </w:p>
    <w:p w:rsidR="00000000" w:rsidDel="00000000" w:rsidP="00000000" w:rsidRDefault="00000000" w:rsidRPr="00000000" w14:paraId="0000006D">
      <w:pPr>
        <w:rPr/>
      </w:pPr>
      <w:r w:rsidDel="00000000" w:rsidR="00000000" w:rsidRPr="00000000">
        <w:rPr>
          <w:b w:val="1"/>
          <w:bCs w:val="1"/>
          <w:rtl w:val="0"/>
        </w:rPr>
        <w:t xml:space="preserve">Recruitment and Leadership</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Employees of Microsoft use the tool of emotional intelligence through the recruitment process and leadership by choosing employees who show teamwork, flexibility and understanding in addition to skillfulness. Emotionally intelligent leaders take into consideration that various generations have varying expectations and thus, people would require a flexible leadership style, as opposed to a one-size-fits-all leadership style. Goldman Schuyler et al. (2021) claim that mindfulness helps leaders to make balanced decisions as it can cause them to reflect and act before reacting to workplace problems.</w:t>
      </w:r>
    </w:p>
    <w:p w:rsidR="00000000" w:rsidDel="00000000" w:rsidP="00000000" w:rsidRDefault="00000000" w:rsidRPr="00000000" w14:paraId="0000006F">
      <w:pPr>
        <w:rPr/>
      </w:pPr>
      <w:r w:rsidDel="00000000" w:rsidR="00000000" w:rsidRPr="00000000">
        <w:rPr>
          <w:b w:val="1"/>
          <w:bCs w:val="1"/>
          <w:rtl w:val="0"/>
        </w:rPr>
        <w:t xml:space="preserve">Conflict Resolution, Engagement and Retention</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Another aspect of inclusive leadership that Microsoft fosters is multigenerational teams through respectful communication, active listening and psychological safety. These will enhance employee engagement and minimise unwarranted conflict at work since employees believe that their views do count. According to Harahap and Theodora (2025), employee retention in an organisation can be enhanced through such leadership as it aligns the leadership behaviour with generational expectations. </w:t>
      </w:r>
    </w:p>
    <w:p w:rsidR="00000000" w:rsidDel="00000000" w:rsidP="00000000" w:rsidRDefault="00000000" w:rsidRPr="00000000" w14:paraId="00000071">
      <w:pPr>
        <w:pStyle w:val="Heading3"/>
        <w:rPr/>
      </w:pPr>
      <w:bookmarkStart w:colFirst="0" w:colLast="0" w:name="_heading=h.sn15b3q1xvwv" w:id="12"/>
      <w:bookmarkEnd w:id="12"/>
      <w:r w:rsidDel="00000000" w:rsidR="00000000" w:rsidRPr="00000000">
        <w:rPr>
          <w:rtl w:val="0"/>
        </w:rPr>
        <w:t xml:space="preserve">Critical Evaluation </w:t>
      </w:r>
    </w:p>
    <w:p w:rsidR="00000000" w:rsidDel="00000000" w:rsidP="00000000" w:rsidRDefault="00000000" w:rsidRPr="00000000" w14:paraId="00000072">
      <w:pPr>
        <w:rPr/>
      </w:pPr>
      <w:r w:rsidDel="00000000" w:rsidR="00000000" w:rsidRPr="00000000">
        <w:rPr>
          <w:rtl w:val="0"/>
        </w:rPr>
        <w:t xml:space="preserve">EI and mindfulness help to communicate, collaborate and enhance the well-being of employees, but they cannot be relied upon to effectively address the multigenerational workforce on their own. These capabilities, according to Goldman Schuyler et al. (2021), are only meaningful with organisational systems that help to reinforce these behaviours. Diversity and inclusion policies are some ways Microsoft enhances the use of emotional intelligence leadership with flexible working policies and ongoing learning programmes meeting the expectations of the changing needs of Generation X, Millennials and Generation Z. Moreover, Gerhardt et al. (2023) indicate that long-term organisational success lies in the commitment of the leadership and strategically important workforce policies and not only in the emotional skills.</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1"/>
        <w:rPr/>
      </w:pPr>
      <w:bookmarkStart w:colFirst="0" w:colLast="0" w:name="_heading=h.u85xvecoc3wl" w:id="13"/>
      <w:bookmarkEnd w:id="13"/>
      <w:r w:rsidDel="00000000" w:rsidR="00000000" w:rsidRPr="00000000">
        <w:rPr>
          <w:rtl w:val="0"/>
        </w:rPr>
        <w:t xml:space="preserve">Conclusion </w:t>
      </w:r>
    </w:p>
    <w:p w:rsidR="00000000" w:rsidDel="00000000" w:rsidP="00000000" w:rsidRDefault="00000000" w:rsidRPr="00000000" w14:paraId="00000076">
      <w:pPr>
        <w:rPr/>
      </w:pPr>
      <w:r w:rsidDel="00000000" w:rsidR="00000000" w:rsidRPr="00000000">
        <w:rPr>
          <w:rtl w:val="0"/>
        </w:rPr>
        <w:t xml:space="preserve">Emotional Intelligence is a critical skill towards enhancing leadership, communication, as well as organisational performance within contemporary workplaces. The key emotional intelligence models have a lot of insights to offer in the way the emotional competencies lead to successful leadership, but the model developed by Goleman has the best insights to apply in practice. The way the company is led at Microsoft shows that emotional intelligence promotes teamwork and innovation as well as job satisfaction and happiness by enhancing and endorsing the organisational culture of inclusiveness. Mindfulness also promotes these results as it promotes self-awareness and making well-balanced judgments. To effectively manage Generation X, Millennials and Generation Z, it is important to have leaders who are emotionally intelligent and processes that are responsive to various expectations in the workplace.</w:t>
      </w:r>
    </w:p>
    <w:p w:rsidR="00000000" w:rsidDel="00000000" w:rsidP="00000000" w:rsidRDefault="00000000" w:rsidRPr="00000000" w14:paraId="00000077">
      <w:pPr>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rPr/>
      </w:pPr>
      <w:bookmarkStart w:colFirst="0" w:colLast="0" w:name="_heading=h.gtmsasrdzd" w:id="14"/>
      <w:bookmarkEnd w:id="14"/>
      <w:r w:rsidDel="00000000" w:rsidR="00000000" w:rsidRPr="00000000">
        <w:rPr>
          <w:rtl w:val="0"/>
        </w:rPr>
        <w:t xml:space="preserve">References</w:t>
      </w:r>
    </w:p>
    <w:p w:rsidR="00000000" w:rsidDel="00000000" w:rsidP="00000000" w:rsidRDefault="00000000" w:rsidRPr="00000000" w14:paraId="00000079">
      <w:pPr>
        <w:rPr/>
      </w:pPr>
      <w:r w:rsidDel="00000000" w:rsidR="00000000" w:rsidRPr="00000000">
        <w:rPr>
          <w:rtl w:val="0"/>
        </w:rPr>
        <w:t xml:space="preserve">Alferjany, M.A.O.A. and Alias, R.B. (2020). Generational differences in values and attitudes within workplace. </w:t>
      </w:r>
      <w:r w:rsidDel="00000000" w:rsidR="00000000" w:rsidRPr="00000000">
        <w:rPr>
          <w:i w:val="1"/>
          <w:iCs w:val="1"/>
          <w:rtl w:val="0"/>
        </w:rPr>
        <w:t xml:space="preserve">Psychology and Education Journal</w:t>
      </w:r>
      <w:r w:rsidDel="00000000" w:rsidR="00000000" w:rsidRPr="00000000">
        <w:rPr>
          <w:rtl w:val="0"/>
        </w:rPr>
        <w:t xml:space="preserve">, 57(9), pp.1496–1503.</w:t>
      </w:r>
    </w:p>
    <w:p w:rsidR="00000000" w:rsidDel="00000000" w:rsidP="00000000" w:rsidRDefault="00000000" w:rsidRPr="00000000" w14:paraId="0000007A">
      <w:pPr>
        <w:rPr/>
      </w:pPr>
      <w:r w:rsidDel="00000000" w:rsidR="00000000" w:rsidRPr="00000000">
        <w:rPr>
          <w:rtl w:val="0"/>
        </w:rPr>
        <w:t xml:space="preserve">Becker, K.L., Richards, M.B. and Stollings, J. (2022). Better together? Examining benefits and tensions of generational diversity and team performance. </w:t>
      </w:r>
      <w:r w:rsidDel="00000000" w:rsidR="00000000" w:rsidRPr="00000000">
        <w:rPr>
          <w:i w:val="1"/>
          <w:iCs w:val="1"/>
          <w:rtl w:val="0"/>
        </w:rPr>
        <w:t xml:space="preserve">Journal of Intergenerational Relationships</w:t>
      </w:r>
      <w:r w:rsidDel="00000000" w:rsidR="00000000" w:rsidRPr="00000000">
        <w:rPr>
          <w:rtl w:val="0"/>
        </w:rPr>
        <w:t xml:space="preserve">, 20(4), pp.442–463.</w:t>
      </w:r>
    </w:p>
    <w:p w:rsidR="00000000" w:rsidDel="00000000" w:rsidP="00000000" w:rsidRDefault="00000000" w:rsidRPr="00000000" w14:paraId="0000007B">
      <w:pPr>
        <w:rPr/>
      </w:pPr>
      <w:r w:rsidDel="00000000" w:rsidR="00000000" w:rsidRPr="00000000">
        <w:rPr>
          <w:rtl w:val="0"/>
        </w:rPr>
        <w:t xml:space="preserve">Bru-Luna, L.M., Martí-Vilar, M., Merino-Soto, C. and Cervera-Santiago, J.L. (2021). Emotional intelligence measures: A systematic review. </w:t>
      </w:r>
      <w:r w:rsidDel="00000000" w:rsidR="00000000" w:rsidRPr="00000000">
        <w:rPr>
          <w:i w:val="1"/>
          <w:iCs w:val="1"/>
          <w:rtl w:val="0"/>
        </w:rPr>
        <w:t xml:space="preserve">Healthcare</w:t>
      </w:r>
      <w:r w:rsidDel="00000000" w:rsidR="00000000" w:rsidRPr="00000000">
        <w:rPr>
          <w:rtl w:val="0"/>
        </w:rPr>
        <w:t xml:space="preserve">, 9(12), p.1696.</w:t>
      </w:r>
    </w:p>
    <w:p w:rsidR="00000000" w:rsidDel="00000000" w:rsidP="00000000" w:rsidRDefault="00000000" w:rsidRPr="00000000" w14:paraId="0000007C">
      <w:pPr>
        <w:rPr/>
      </w:pPr>
      <w:r w:rsidDel="00000000" w:rsidR="00000000" w:rsidRPr="00000000">
        <w:rPr>
          <w:rtl w:val="0"/>
        </w:rPr>
        <w:t xml:space="preserve">Cavaness, K., Picchioni, A. and Fleshman, J.W. (2020). Linking emotional intelligence to successful health care leadership: The Big Five model of personality. </w:t>
      </w:r>
      <w:r w:rsidDel="00000000" w:rsidR="00000000" w:rsidRPr="00000000">
        <w:rPr>
          <w:i w:val="1"/>
          <w:iCs w:val="1"/>
          <w:rtl w:val="0"/>
        </w:rPr>
        <w:t xml:space="preserve">Clinics in Colon and Rectal Surgery</w:t>
      </w:r>
      <w:r w:rsidDel="00000000" w:rsidR="00000000" w:rsidRPr="00000000">
        <w:rPr>
          <w:rtl w:val="0"/>
        </w:rPr>
        <w:t xml:space="preserve">, 33(4), pp.195–203.</w:t>
      </w:r>
    </w:p>
    <w:p w:rsidR="00000000" w:rsidDel="00000000" w:rsidP="00000000" w:rsidRDefault="00000000" w:rsidRPr="00000000" w14:paraId="0000007D">
      <w:pPr>
        <w:rPr/>
      </w:pPr>
      <w:r w:rsidDel="00000000" w:rsidR="00000000" w:rsidRPr="00000000">
        <w:rPr>
          <w:rtl w:val="0"/>
        </w:rPr>
        <w:t xml:space="preserve">Coronado-Maldonado, I. and Benítez-Márquez, M.D. (2023). Emotional intelligence, leadership, and work teams: A hybrid literature review. </w:t>
      </w:r>
      <w:r w:rsidDel="00000000" w:rsidR="00000000" w:rsidRPr="00000000">
        <w:rPr>
          <w:i w:val="1"/>
          <w:iCs w:val="1"/>
          <w:rtl w:val="0"/>
        </w:rPr>
        <w:t xml:space="preserve">Heliyon</w:t>
      </w:r>
      <w:r w:rsidDel="00000000" w:rsidR="00000000" w:rsidRPr="00000000">
        <w:rPr>
          <w:rtl w:val="0"/>
        </w:rPr>
        <w:t xml:space="preserve">, 9(10).</w:t>
      </w:r>
    </w:p>
    <w:p w:rsidR="00000000" w:rsidDel="00000000" w:rsidP="00000000" w:rsidRDefault="00000000" w:rsidRPr="00000000" w14:paraId="0000007E">
      <w:pPr>
        <w:rPr/>
      </w:pPr>
      <w:r w:rsidDel="00000000" w:rsidR="00000000" w:rsidRPr="00000000">
        <w:rPr>
          <w:rtl w:val="0"/>
        </w:rPr>
        <w:t xml:space="preserve">Elfenbein, H.A. (2025). Choices and challenges in measuring emotional intelligence in the workplace. </w:t>
      </w:r>
      <w:r w:rsidDel="00000000" w:rsidR="00000000" w:rsidRPr="00000000">
        <w:rPr>
          <w:i w:val="1"/>
          <w:iCs w:val="1"/>
          <w:rtl w:val="0"/>
        </w:rPr>
        <w:t xml:space="preserve">Consulting Psychology Journal</w:t>
      </w:r>
      <w:r w:rsidDel="00000000" w:rsidR="00000000" w:rsidRPr="00000000">
        <w:rPr>
          <w:rtl w:val="0"/>
        </w:rPr>
        <w:t xml:space="preserve">.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https://psycnet.apa.org/record/2025-95413-001</w:t>
        </w:r>
      </w:hyperlink>
      <w:r w:rsidDel="00000000" w:rsidR="00000000" w:rsidRPr="00000000">
        <w:rPr>
          <w:rtl w:val="0"/>
        </w:rPr>
        <w:t xml:space="preserve"> (Accessed: 10 July 2026).</w:t>
      </w:r>
    </w:p>
    <w:p w:rsidR="00000000" w:rsidDel="00000000" w:rsidP="00000000" w:rsidRDefault="00000000" w:rsidRPr="00000000" w14:paraId="0000007F">
      <w:pPr>
        <w:rPr/>
      </w:pPr>
      <w:r w:rsidDel="00000000" w:rsidR="00000000" w:rsidRPr="00000000">
        <w:rPr>
          <w:rtl w:val="0"/>
        </w:rPr>
        <w:t xml:space="preserve">Faugoo, D. and Khoosye, P. (2024). Emotional intelligence in transformational leadership: For building cohesive teams and adept conflict resolution as a means to achieve organisational excellence. </w:t>
      </w:r>
      <w:r w:rsidDel="00000000" w:rsidR="00000000" w:rsidRPr="00000000">
        <w:rPr>
          <w:i w:val="1"/>
          <w:iCs w:val="1"/>
          <w:rtl w:val="0"/>
        </w:rPr>
        <w:t xml:space="preserve">Social Sciences and Innovation</w:t>
      </w:r>
      <w:r w:rsidDel="00000000" w:rsidR="00000000" w:rsidRPr="00000000">
        <w:rPr>
          <w:rtl w:val="0"/>
        </w:rPr>
        <w:t xml:space="preserve">.</w:t>
      </w:r>
    </w:p>
    <w:p w:rsidR="00000000" w:rsidDel="00000000" w:rsidP="00000000" w:rsidRDefault="00000000" w:rsidRPr="00000000" w14:paraId="00000080">
      <w:pPr>
        <w:rPr/>
      </w:pPr>
      <w:r w:rsidDel="00000000" w:rsidR="00000000" w:rsidRPr="00000000">
        <w:rPr>
          <w:rtl w:val="0"/>
        </w:rPr>
        <w:t xml:space="preserve">Gerhardt, M.W., Irving, P., Poo, A.J. and Gupta, S. (2023). </w:t>
      </w:r>
      <w:r w:rsidDel="00000000" w:rsidR="00000000" w:rsidRPr="00000000">
        <w:rPr>
          <w:i w:val="1"/>
          <w:iCs w:val="1"/>
          <w:rtl w:val="0"/>
        </w:rPr>
        <w:t xml:space="preserve">Multigenerational workplace: The insights you need from Harvard Business Review</w:t>
      </w:r>
      <w:r w:rsidDel="00000000" w:rsidR="00000000" w:rsidRPr="00000000">
        <w:rPr>
          <w:rtl w:val="0"/>
        </w:rPr>
        <w:t xml:space="preserve">. Harvard Business Press.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https://books.google.com/books?hl=en&amp;lr=&amp;id=x-p5EAAAQBAJ&amp;oi=fnd&amp;pg=PT2&amp;dq=Microsoft+diversity+inclusion+multigenerational+workforce&amp;ots=sMf1jjcSrU&amp;sig=AL6RRuGW3ctgGe_rmE3yL4Pv1oU</w:t>
        </w:r>
      </w:hyperlink>
      <w:r w:rsidDel="00000000" w:rsidR="00000000" w:rsidRPr="00000000">
        <w:rPr>
          <w:rtl w:val="0"/>
        </w:rPr>
        <w:t xml:space="preserve"> (Accessed: 10 July 2026).</w:t>
      </w:r>
    </w:p>
    <w:p w:rsidR="00000000" w:rsidDel="00000000" w:rsidP="00000000" w:rsidRDefault="00000000" w:rsidRPr="00000000" w14:paraId="00000081">
      <w:pPr>
        <w:rPr/>
      </w:pPr>
      <w:r w:rsidDel="00000000" w:rsidR="00000000" w:rsidRPr="00000000">
        <w:rPr>
          <w:rtl w:val="0"/>
        </w:rPr>
        <w:t xml:space="preserve">Goldman Schuyler, K., Watson, L.W. and King, E. (2021). How generative mindfulness can contribute to inclusive workplaces. </w:t>
      </w:r>
      <w:r w:rsidDel="00000000" w:rsidR="00000000" w:rsidRPr="00000000">
        <w:rPr>
          <w:i w:val="1"/>
          <w:iCs w:val="1"/>
          <w:rtl w:val="0"/>
        </w:rPr>
        <w:t xml:space="preserve">Humanistic Management Journal</w:t>
      </w:r>
      <w:r w:rsidDel="00000000" w:rsidR="00000000" w:rsidRPr="00000000">
        <w:rPr>
          <w:rtl w:val="0"/>
        </w:rPr>
        <w:t xml:space="preserve">, 6(3), pp.451–478.</w:t>
      </w:r>
    </w:p>
    <w:p w:rsidR="00000000" w:rsidDel="00000000" w:rsidP="00000000" w:rsidRDefault="00000000" w:rsidRPr="00000000" w14:paraId="00000082">
      <w:pPr>
        <w:rPr/>
      </w:pPr>
      <w:r w:rsidDel="00000000" w:rsidR="00000000" w:rsidRPr="00000000">
        <w:rPr>
          <w:rtl w:val="0"/>
        </w:rPr>
        <w:t xml:space="preserve">Harahap, E.F. and Theodora, E.M. (2025). Leading multi-generational teams: Bridging Gen Z, Millennial, and Gen X values. In: </w:t>
      </w:r>
      <w:r w:rsidDel="00000000" w:rsidR="00000000" w:rsidRPr="00000000">
        <w:rPr>
          <w:i w:val="1"/>
          <w:iCs w:val="1"/>
          <w:rtl w:val="0"/>
        </w:rPr>
        <w:t xml:space="preserve">Proceeding of International Conference on Business, Economics, Finance and Technology</w:t>
      </w:r>
      <w:r w:rsidDel="00000000" w:rsidR="00000000" w:rsidRPr="00000000">
        <w:rPr>
          <w:rtl w:val="0"/>
        </w:rPr>
        <w:t xml:space="preserve">, 1(1), pp.68–82.</w:t>
      </w:r>
    </w:p>
    <w:p w:rsidR="00000000" w:rsidDel="00000000" w:rsidP="00000000" w:rsidRDefault="00000000" w:rsidRPr="00000000" w14:paraId="00000083">
      <w:pPr>
        <w:rPr/>
      </w:pPr>
      <w:r w:rsidDel="00000000" w:rsidR="00000000" w:rsidRPr="00000000">
        <w:rPr>
          <w:rtl w:val="0"/>
        </w:rPr>
        <w:t xml:space="preserve">Iguodala-Cole, H.I. (2021). The importance of emotional intelligence skills in the work place: A sociological perspective. </w:t>
      </w:r>
      <w:r w:rsidDel="00000000" w:rsidR="00000000" w:rsidRPr="00000000">
        <w:rPr>
          <w:i w:val="1"/>
          <w:iCs w:val="1"/>
          <w:rtl w:val="0"/>
        </w:rPr>
        <w:t xml:space="preserve">Humanus Discourse</w:t>
      </w:r>
      <w:r w:rsidDel="00000000" w:rsidR="00000000" w:rsidRPr="00000000">
        <w:rPr>
          <w:rtl w:val="0"/>
        </w:rPr>
        <w:t xml:space="preserve">, 1(3).</w:t>
      </w:r>
    </w:p>
    <w:p w:rsidR="00000000" w:rsidDel="00000000" w:rsidP="00000000" w:rsidRDefault="00000000" w:rsidRPr="00000000" w14:paraId="00000084">
      <w:pPr>
        <w:rPr/>
      </w:pPr>
      <w:r w:rsidDel="00000000" w:rsidR="00000000" w:rsidRPr="00000000">
        <w:rPr>
          <w:rtl w:val="0"/>
        </w:rPr>
        <w:t xml:space="preserve">Kargeti, H. (2023). The role of emotional intelligence in building effective workplace: A quantitative study. </w:t>
      </w:r>
      <w:r w:rsidDel="00000000" w:rsidR="00000000" w:rsidRPr="00000000">
        <w:rPr>
          <w:i w:val="1"/>
          <w:iCs w:val="1"/>
          <w:rtl w:val="0"/>
        </w:rPr>
        <w:t xml:space="preserve">Journal of Cardiovascular Disease Research</w:t>
      </w:r>
      <w:r w:rsidDel="00000000" w:rsidR="00000000" w:rsidRPr="00000000">
        <w:rPr>
          <w:rtl w:val="0"/>
        </w:rPr>
        <w:t xml:space="preserve">, 12(4), pp.2558–2565.</w:t>
      </w:r>
    </w:p>
    <w:p w:rsidR="00000000" w:rsidDel="00000000" w:rsidP="00000000" w:rsidRDefault="00000000" w:rsidRPr="00000000" w14:paraId="00000085">
      <w:pPr>
        <w:rPr/>
      </w:pPr>
      <w:r w:rsidDel="00000000" w:rsidR="00000000" w:rsidRPr="00000000">
        <w:rPr>
          <w:rtl w:val="0"/>
        </w:rPr>
        <w:t xml:space="preserve">Krén, H. and Séllei, B. (2021). The role of emotional intelligence in organizational performance. </w:t>
      </w:r>
      <w:r w:rsidDel="00000000" w:rsidR="00000000" w:rsidRPr="00000000">
        <w:rPr>
          <w:i w:val="1"/>
          <w:iCs w:val="1"/>
          <w:rtl w:val="0"/>
        </w:rPr>
        <w:t xml:space="preserve">Periodica Polytechnica Social and Management Sciences</w:t>
      </w:r>
      <w:r w:rsidDel="00000000" w:rsidR="00000000" w:rsidRPr="00000000">
        <w:rPr>
          <w:rtl w:val="0"/>
        </w:rPr>
        <w:t xml:space="preserve">, 29(1), pp.1–9.</w:t>
      </w:r>
    </w:p>
    <w:p w:rsidR="00000000" w:rsidDel="00000000" w:rsidP="00000000" w:rsidRDefault="00000000" w:rsidRPr="00000000" w14:paraId="00000086">
      <w:pPr>
        <w:rPr/>
      </w:pPr>
      <w:r w:rsidDel="00000000" w:rsidR="00000000" w:rsidRPr="00000000">
        <w:rPr>
          <w:rtl w:val="0"/>
        </w:rPr>
        <w:t xml:space="preserve">Kuzior, A., Kettler, K. and Rąb, Ł. (2022). Great resignation—Ethical, cultural, relational, and personal dimensions of Generation Y and Z employees’ engagement. </w:t>
      </w:r>
      <w:r w:rsidDel="00000000" w:rsidR="00000000" w:rsidRPr="00000000">
        <w:rPr>
          <w:i w:val="1"/>
          <w:iCs w:val="1"/>
          <w:rtl w:val="0"/>
        </w:rPr>
        <w:t xml:space="preserve">Sustainability</w:t>
      </w:r>
      <w:r w:rsidDel="00000000" w:rsidR="00000000" w:rsidRPr="00000000">
        <w:rPr>
          <w:rtl w:val="0"/>
        </w:rPr>
        <w:t xml:space="preserve">, 14(11), p.6764.</w:t>
      </w:r>
    </w:p>
    <w:p w:rsidR="00000000" w:rsidDel="00000000" w:rsidP="00000000" w:rsidRDefault="00000000" w:rsidRPr="00000000" w14:paraId="00000087">
      <w:pPr>
        <w:rPr/>
      </w:pPr>
      <w:r w:rsidDel="00000000" w:rsidR="00000000" w:rsidRPr="00000000">
        <w:rPr>
          <w:rtl w:val="0"/>
        </w:rPr>
        <w:t xml:space="preserve">Manongcarang, S.M.D. and Guimba, S.D. (2024). Intergenerational challenges and how they manifest in the public workforce: A basis for designing effective performance management strategies. </w:t>
      </w:r>
      <w:r w:rsidDel="00000000" w:rsidR="00000000" w:rsidRPr="00000000">
        <w:rPr>
          <w:i w:val="1"/>
          <w:iCs w:val="1"/>
          <w:rtl w:val="0"/>
        </w:rPr>
        <w:t xml:space="preserve">Workforce</w:t>
      </w:r>
      <w:r w:rsidDel="00000000" w:rsidR="00000000" w:rsidRPr="00000000">
        <w:rPr>
          <w:rtl w:val="0"/>
        </w:rPr>
        <w:t xml:space="preserve">, 7, p.25.</w:t>
      </w:r>
    </w:p>
    <w:p w:rsidR="00000000" w:rsidDel="00000000" w:rsidP="00000000" w:rsidRDefault="00000000" w:rsidRPr="00000000" w14:paraId="00000088">
      <w:pPr>
        <w:rPr/>
      </w:pPr>
      <w:r w:rsidDel="00000000" w:rsidR="00000000" w:rsidRPr="00000000">
        <w:rPr>
          <w:rtl w:val="0"/>
        </w:rPr>
        <w:t xml:space="preserve">Miao, C., Humphrey, R.H. and Qian, S. (2021). A meta-analysis of emotional intelligence and work attitudes. </w:t>
      </w:r>
      <w:r w:rsidDel="00000000" w:rsidR="00000000" w:rsidRPr="00000000">
        <w:rPr>
          <w:i w:val="1"/>
          <w:iCs w:val="1"/>
          <w:rtl w:val="0"/>
        </w:rPr>
        <w:t xml:space="preserve">Journal of Occupational and Organizational Psychology</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https://bpspsychub.onlinelibrary.wiley.com/</w:t>
        </w:r>
      </w:hyperlink>
      <w:r w:rsidDel="00000000" w:rsidR="00000000" w:rsidRPr="00000000">
        <w:rPr>
          <w:rtl w:val="0"/>
        </w:rPr>
        <w:t xml:space="preserve"> (Accessed: 10 July 2026).</w:t>
      </w:r>
    </w:p>
    <w:p w:rsidR="00000000" w:rsidDel="00000000" w:rsidP="00000000" w:rsidRDefault="00000000" w:rsidRPr="00000000" w14:paraId="00000089">
      <w:pPr>
        <w:rPr/>
      </w:pPr>
      <w:r w:rsidDel="00000000" w:rsidR="00000000" w:rsidRPr="00000000">
        <w:rPr>
          <w:rtl w:val="0"/>
        </w:rPr>
        <w:t xml:space="preserve">Microsoft (2025a). </w:t>
      </w:r>
      <w:r w:rsidDel="00000000" w:rsidR="00000000" w:rsidRPr="00000000">
        <w:rPr>
          <w:i w:val="1"/>
          <w:iCs w:val="1"/>
          <w:rtl w:val="0"/>
        </w:rPr>
        <w:t xml:space="preserve">Microsoft Annual Report 2025</w:t>
      </w:r>
      <w:r w:rsidDel="00000000" w:rsidR="00000000" w:rsidRPr="00000000">
        <w:rPr>
          <w:rtl w:val="0"/>
        </w:rPr>
        <w:t xml:space="preserve">.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https://www.microsoft.com/investor/reports/ar25/index.html</w:t>
        </w:r>
      </w:hyperlink>
      <w:r w:rsidDel="00000000" w:rsidR="00000000" w:rsidRPr="00000000">
        <w:rPr>
          <w:rtl w:val="0"/>
        </w:rPr>
        <w:t xml:space="preserve"> (Accessed: 10 July 2026).</w:t>
      </w:r>
    </w:p>
    <w:p w:rsidR="00000000" w:rsidDel="00000000" w:rsidP="00000000" w:rsidRDefault="00000000" w:rsidRPr="00000000" w14:paraId="0000008A">
      <w:pPr>
        <w:rPr/>
      </w:pPr>
      <w:r w:rsidDel="00000000" w:rsidR="00000000" w:rsidRPr="00000000">
        <w:rPr>
          <w:rtl w:val="0"/>
        </w:rPr>
        <w:t xml:space="preserve">Oliver, T. (2020). The importance of subordinate emotional intelligence development in the workplace. </w:t>
      </w:r>
      <w:r w:rsidDel="00000000" w:rsidR="00000000" w:rsidRPr="00000000">
        <w:rPr>
          <w:i w:val="1"/>
          <w:iCs w:val="1"/>
          <w:rtl w:val="0"/>
        </w:rPr>
        <w:t xml:space="preserve">The International Trade Journal</w:t>
      </w:r>
      <w:r w:rsidDel="00000000" w:rsidR="00000000" w:rsidRPr="00000000">
        <w:rPr>
          <w:rtl w:val="0"/>
        </w:rPr>
        <w:t xml:space="preserve">, 34(1), pp.162–172.</w:t>
      </w:r>
    </w:p>
    <w:p w:rsidR="00000000" w:rsidDel="00000000" w:rsidP="00000000" w:rsidRDefault="00000000" w:rsidRPr="00000000" w14:paraId="0000008B">
      <w:pPr>
        <w:rPr/>
      </w:pPr>
      <w:r w:rsidDel="00000000" w:rsidR="00000000" w:rsidRPr="00000000">
        <w:rPr>
          <w:rtl w:val="0"/>
        </w:rPr>
      </w:r>
    </w:p>
    <w:sectPr>
      <w:headerReference r:id="rId16" w:type="default"/>
      <w:headerReference r:id="rId17" w:type="first"/>
      <w:footerReference r:id="rId1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tl w:val="0"/>
      </w:rPr>
      <w:t xml:space="preserve">Page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of </w:t>
    </w:r>
    <w:r w:rsidDel="00000000" w:rsidR="00000000" w:rsidRPr="00000000">
      <w:rPr>
        <w:color w:val="00000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b w:val="1"/>
        <w:bCs w:val="1"/>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jc w:val="right"/>
      <w:rPr>
        <w:sz w:val="20"/>
        <w:szCs w:val="20"/>
      </w:rPr>
    </w:pPr>
    <w:r w:rsidDel="00000000" w:rsidR="00000000" w:rsidRPr="00000000">
      <w:rPr>
        <w:sz w:val="20"/>
        <w:szCs w:val="20"/>
        <w:rtl w:val="0"/>
      </w:rPr>
      <w:t xml:space="preserve">LCLM5006 Developing Emotional Intelligence Skills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tabs>
        <w:tab w:val="left" w:leader="none" w:pos="2835"/>
      </w:tabs>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i w:val="1"/>
      <w:iCs w:val="1"/>
      <w:u w:val="single"/>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spacing w:after="160" w:lineRule="auto"/>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books.google.com/books?hl=en&amp;lr=&amp;id=x-p5EAAAQBAJ&amp;oi=fnd&amp;pg=PT2&amp;dq=Microsoft+diversity+inclusion+multigenerational+workforce&amp;ots=sMf1jjcSrU&amp;sig=AL6RRuGW3ctgGe_rmE3yL4Pv1oU" TargetMode="External"/><Relationship Id="rId10" Type="http://schemas.openxmlformats.org/officeDocument/2006/relationships/hyperlink" Target="https://books.google.com/books?hl=en&amp;lr=&amp;id=x-p5EAAAQBAJ&amp;oi=fnd&amp;pg=PT2&amp;dq=Microsoft+diversity+inclusion+multigenerational+workforce&amp;ots=sMf1jjcSrU&amp;sig=AL6RRuGW3ctgGe_rmE3yL4Pv1oU" TargetMode="External"/><Relationship Id="rId13" Type="http://schemas.openxmlformats.org/officeDocument/2006/relationships/hyperlink" Target="https://bpspsychub.onlinelibrary.wiley.com/" TargetMode="External"/><Relationship Id="rId12" Type="http://schemas.openxmlformats.org/officeDocument/2006/relationships/hyperlink" Target="https://bpspsychub.onlinelibrary.wiley.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sycnet.apa.org/record/2025-95413-001" TargetMode="External"/><Relationship Id="rId15" Type="http://schemas.openxmlformats.org/officeDocument/2006/relationships/hyperlink" Target="https://www.microsoft.com/investor/reports/ar25/index.html" TargetMode="External"/><Relationship Id="rId14" Type="http://schemas.openxmlformats.org/officeDocument/2006/relationships/hyperlink" Target="https://www.microsoft.com/investor/reports/ar25/index.html"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yperlink" Target="https://psycnet.apa.org/record/2025-95413-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7uhpc3RKh5jjOZWrtC9FKOkMMQ==">CgMxLjAyDmguNGpwbnB0a3Nmc3E1Mg5oLjl1YnJpeDh5c3drbDIOaC5hb2YxcDRsMDZrNWcyDmguNWxmbHFnOTRnNGRoMg5oLjNta2l5OXg4MTZzMzIOaC5md3R0ZGtnd2l5engyDmgubWN0NW5tcTVsNGE3Mg5oLm84djV4cHM5dHZpcDIOaC51c2s4NjBoeWJwNTkyDmgua2lobmd5cnZpZGZ3Mg5oLnA4d2V2bG8wZzM0dzIOaC5odzdhbTRhd3I5ajQyDmguc24xNWIzcTF4dnd2Mg5oLnU4NXh2ZWNvYzN3bDIMaC5ndG1zYXNyZHpkOAByITEwVUNCeGlseXIwV1ZGRVpzcWZya3BwRy1SZ1VzWjR6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27b43967-0d32-41c6-abc6-ce6c37d05c87</vt:lpwstr>
  </property>
</Properties>
</file>