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14:paraId="7FE6E405" wp14:textId="77777777">
      <w:pPr>
        <w:pStyle w:val="Body"/>
        <w:spacing w:line="360" w:lineRule="auto"/>
        <w:rPr>
          <w:rFonts w:ascii="Times New Roman" w:hAnsi="Times New Roman" w:eastAsia="Times New Roman" w:cs="Times New Roman"/>
          <w:outline w:val="0"/>
          <w:color w:val="000000"/>
          <w:u w:color="000000"/>
          <w14:textFill>
            <w14:solidFill>
              <w14:srgbClr w14:val="000000"/>
            </w14:solidFill>
          </w14:textFill>
        </w:rPr>
      </w:pPr>
      <w:r>
        <w:rPr>
          <w:rFonts w:ascii="Times New Roman" w:hAnsi="Times New Roman"/>
          <w:outline w:val="0"/>
          <w:color w:val="000000"/>
          <w:u w:color="000000"/>
          <w14:textFill>
            <w14:solidFill>
              <w14:srgbClr w14:val="000000"/>
            </w14:solidFill>
          </w14:textFill>
        </w:rPr>
        <mc:AlternateContent>
          <mc:Choice Requires="wpg">
            <w:drawing xmlns:a="http://schemas.openxmlformats.org/drawingml/2006/main">
              <wp:anchor xmlns:wp14="http://schemas.microsoft.com/office/word/2010/wordprocessingDrawing" distT="0" distB="0" distL="0" distR="0" simplePos="0" relativeHeight="251661312" behindDoc="0" locked="0" layoutInCell="1" allowOverlap="1" wp14:anchorId="423C7EE1" wp14:editId="7777777">
                <wp:simplePos x="0" y="0"/>
                <wp:positionH relativeFrom="page">
                  <wp:posOffset>122554</wp:posOffset>
                </wp:positionH>
                <wp:positionV relativeFrom="page">
                  <wp:posOffset>245745</wp:posOffset>
                </wp:positionV>
                <wp:extent cx="7315200" cy="1215391"/>
                <wp:effectExtent l="0" t="0" r="0" b="0"/>
                <wp:wrapNone/>
                <wp:docPr id="1073741827" name="officeArt object" descr="Group 157"/>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4"/>
                            <a:srcRect l="0" t="0" r="0" b="0"/>
                            <a:stretch>
                              <a:fillRect/>
                            </a:stretch>
                          </a:blipFill>
                          <a:ln w="12700" cap="flat">
                            <a:noFill/>
                            <a:miter lim="400000"/>
                          </a:ln>
                          <a:effectLst/>
                        </wps:spPr>
                        <wps:bodyPr/>
                      </wps:wsp>
                    </wpg:wgp>
                  </a:graphicData>
                </a:graphic>
              </wp:anchor>
            </w:drawing>
          </mc:Choice>
          <mc:Fallback>
            <w:pict w14:anchorId="36F24063">
              <v:group id="_x0000_s1026" style="visibility:visible;position:absolute;margin-left:9.6pt;margin-top:19.4pt;width:576.0pt;height:95.7pt;z-index:251661312;mso-position-horizontal:absolute;mso-position-horizontal-relative:page;mso-position-vertical:absolute;mso-position-vertical-relative:page;mso-wrap-distance-left:0.0pt;mso-wrap-distance-top:0.0pt;mso-wrap-distance-right:0.0pt;mso-wrap-distance-bottom:0.0pt;" coordsize="7315200,1215391" coordorigin="0,0">
                <w10:wrap type="none" side="bothSides" anchorx="page" anchory="page"/>
                <v:shape id="_x0000_s1027" style="position:absolute;left:0;top:0;width:7315200;height:1129665;" coordsize="21600,21600" coordorigin="0,0" path="M 0,0 L 21600,0 L 21600,21600 L 10691,14024 L 0,20872 L 0,0 X E">
                  <v:fill type="solid" color="#156082" opacity="100.0%"/>
                  <v:stroke on="f" weight="1.0pt" linestyle="single" miterlimit="400.0%" joinstyle="miter" endcap="flat" dashstyle="solid" startarrow="none" startarrowwidth="medium" startarrowlength="medium" endarrow="none" endarrowwidth="medium" endarrowlength="medium"/>
                </v:shape>
                <v:rect id="_x0000_s1028" style="position:absolute;left:0;top:1;width:7315200;height:1215390;">
                  <v:fill type="frame" o:title="image1.png" rotate="t" r:id="rId4"/>
                  <v:stroke on="f" weight="1.0pt" linestyle="single" miterlimit="400.0%" joinstyle="miter" endcap="flat" dashstyle="solid" startarrow="none" startarrowwidth="medium" startarrowlength="medium" endarrow="none" endarrowwidth="medium" endarrowlength="medium"/>
                </v:rect>
              </v:group>
            </w:pict>
          </mc:Fallback>
        </mc:AlternateContent>
      </w:r>
      <w:r>
        <w:rPr>
          <w:rFonts w:ascii="Times New Roman" w:hAnsi="Times New Roman"/>
          <w:outline w:val="0"/>
          <w:color w:val="000000"/>
          <w:u w:color="000000"/>
          <w14:textFill>
            <w14:solidFill>
              <w14:srgbClr w14:val="000000"/>
            </w14:solidFill>
          </w14:textFill>
        </w:rPr>
        <mc:AlternateContent>
          <mc:Choice Requires="wps">
            <w:drawing xmlns:a="http://schemas.openxmlformats.org/drawingml/2006/main">
              <wp:anchor xmlns:wp14="http://schemas.microsoft.com/office/word/2010/wordprocessingDrawing" distT="57150" distB="57150" distL="57150" distR="57150" simplePos="0" relativeHeight="251659264" behindDoc="0" locked="0" layoutInCell="1" allowOverlap="1" wp14:anchorId="48DD35DF" wp14:editId="7777777">
                <wp:simplePos x="0" y="0"/>
                <wp:positionH relativeFrom="page">
                  <wp:posOffset>1722754</wp:posOffset>
                </wp:positionH>
                <wp:positionV relativeFrom="page">
                  <wp:posOffset>3207385</wp:posOffset>
                </wp:positionV>
                <wp:extent cx="5029200" cy="3638550"/>
                <wp:effectExtent l="0" t="0" r="0" b="0"/>
                <wp:wrapSquare wrapText="bothSides" distT="57150" distB="57150" distL="57150" distR="57150"/>
                <wp:docPr id="1073741828" name="officeArt object" descr="Text Box 163"/>
                <wp:cNvGraphicFramePr/>
                <a:graphic xmlns:a="http://schemas.openxmlformats.org/drawingml/2006/main">
                  <a:graphicData uri="http://schemas.microsoft.com/office/word/2010/wordprocessingShape">
                    <wps:wsp>
                      <wps:cNvSpPr txBox="1"/>
                      <wps:spPr>
                        <a:xfrm>
                          <a:off x="0" y="0"/>
                          <a:ext cx="5029200" cy="3638550"/>
                        </a:xfrm>
                        <a:prstGeom prst="rect">
                          <a:avLst/>
                        </a:prstGeom>
                        <a:noFill/>
                        <a:ln w="12700" cap="flat">
                          <a:noFill/>
                          <a:miter lim="400000"/>
                        </a:ln>
                        <a:effectLst/>
                      </wps:spPr>
                      <wps:txbx>
                        <w:txbxContent>
                          <w:p xmlns:wp14="http://schemas.microsoft.com/office/word/2010/wordml" w14:paraId="4D890F3F" wp14:textId="77777777">
                            <w:pPr>
                              <w:pStyle w:val="Body"/>
                              <w:jc w:val="right"/>
                            </w:pPr>
                            <w:r>
                              <w:rPr>
                                <w:caps w:val="1"/>
                                <w:outline w:val="0"/>
                                <w:color w:val="156082"/>
                                <w:sz w:val="64"/>
                                <w:szCs w:val="64"/>
                                <w:u w:color="156082"/>
                                <w:rtl w:val="0"/>
                                <w:lang w:val="en-US"/>
                                <w14:textFill>
                                  <w14:solidFill>
                                    <w14:srgbClr w14:val="156082"/>
                                  </w14:solidFill>
                                </w14:textFill>
                              </w:rPr>
                              <w:t>Problem</w:t>
                            </w:r>
                            <w:r>
                              <w:rPr>
                                <w:caps w:val="1"/>
                                <w:outline w:val="0"/>
                                <w:color w:val="156082"/>
                                <w:sz w:val="64"/>
                                <w:szCs w:val="64"/>
                                <w:u w:color="156082"/>
                                <w:lang w:val="en-US"/>
                                <w14:textFill>
                                  <w14:solidFill>
                                    <w14:srgbClr w14:val="156082"/>
                                  </w14:solidFill>
                                </w14:textFill>
                              </w:rPr>
                              <w:br w:type="textWrapping"/>
                            </w:r>
                            <w:r>
                              <w:rPr>
                                <w:caps w:val="1"/>
                                <w:outline w:val="0"/>
                                <w:color w:val="156082"/>
                                <w:sz w:val="64"/>
                                <w:szCs w:val="64"/>
                                <w:u w:color="156082"/>
                                <w:rtl w:val="0"/>
                                <w:lang w:val="en-US"/>
                                <w14:textFill>
                                  <w14:solidFill>
                                    <w14:srgbClr w14:val="156082"/>
                                  </w14:solidFill>
                                </w14:textFill>
                              </w:rPr>
                              <w:t>Analysis and Solution</w:t>
                            </w:r>
                            <w:r>
                              <w:rPr>
                                <w:caps w:val="1"/>
                                <w:outline w:val="0"/>
                                <w:color w:val="156082"/>
                                <w:sz w:val="64"/>
                                <w:szCs w:val="64"/>
                                <w:u w:color="156082"/>
                                <w:lang w:val="en-US"/>
                                <w14:textFill>
                                  <w14:solidFill>
                                    <w14:srgbClr w14:val="156082"/>
                                  </w14:solidFill>
                                </w14:textFill>
                              </w:rPr>
                              <w:br w:type="textWrapping"/>
                            </w:r>
                            <w:r>
                              <w:rPr>
                                <w:caps w:val="1"/>
                                <w:outline w:val="0"/>
                                <w:color w:val="156082"/>
                                <w:sz w:val="64"/>
                                <w:szCs w:val="64"/>
                                <w:u w:color="156082"/>
                                <w:rtl w:val="0"/>
                                <w:lang w:val="en-US"/>
                                <w14:textFill>
                                  <w14:solidFill>
                                    <w14:srgbClr w14:val="156082"/>
                                  </w14:solidFill>
                                </w14:textFill>
                              </w:rPr>
                              <w:t>Development</w:t>
                            </w:r>
                            <w:r>
                              <w:rPr>
                                <w:outline w:val="0"/>
                                <w:color w:val="156082"/>
                                <w:sz w:val="64"/>
                                <w:szCs w:val="64"/>
                                <w:u w:color="156082"/>
                                <w14:textFill>
                                  <w14:solidFill>
                                    <w14:srgbClr w14:val="156082"/>
                                  </w14:solidFill>
                                </w14:textFill>
                              </w:rPr>
                            </w:r>
                          </w:p>
                        </w:txbxContent>
                      </wps:txbx>
                      <wps:bodyPr wrap="square" lIns="0" tIns="0" rIns="0" bIns="0" numCol="1" anchor="b">
                        <a:noAutofit/>
                      </wps:bodyPr>
                    </wps:wsp>
                  </a:graphicData>
                </a:graphic>
              </wp:anchor>
            </w:drawing>
          </mc:Choice>
          <mc:Fallback>
            <w:pict w14:anchorId="1BB3C99B">
              <v:shape id="_x0000_s1029" style="visibility:visible;position:absolute;margin-left:135.6pt;margin-top:252.6pt;width:396.0pt;height:286.5pt;z-index:251659264;mso-position-horizontal:absolute;mso-position-horizontal-relative:page;mso-position-vertical:absolute;mso-position-vertical-relative:page;mso-wrap-distance-left:4.5pt;mso-wrap-distance-top:4.5pt;mso-wrap-distance-right:4.5pt;mso-wrap-distance-bottom:4.5pt;" type="#_x0000_t202">
                <v:fill on="f"/>
                <v:stroke on="f" weight="1.0pt" linestyle="single" miterlimit="400.0%" joinstyle="miter" endcap="flat" dashstyle="solid" startarrow="none" startarrowwidth="medium" startarrowlength="medium" endarrow="none" endarrowwidth="medium" endarrowlength="medium"/>
                <v:textbox>
                  <w:txbxContent>
                    <w:p w14:paraId="02CDCA03" wp14:textId="77777777">
                      <w:pPr>
                        <w:pStyle w:val="Body"/>
                        <w:jc w:val="right"/>
                      </w:pPr>
                      <w:r>
                        <w:rPr>
                          <w:caps w:val="1"/>
                          <w:outline w:val="0"/>
                          <w:color w:val="156082"/>
                          <w:sz w:val="64"/>
                          <w:szCs w:val="64"/>
                          <w:u w:color="156082"/>
                          <w:rtl w:val="0"/>
                          <w:lang w:val="en-US"/>
                          <w14:textFill>
                            <w14:solidFill>
                              <w14:srgbClr w14:val="156082"/>
                            </w14:solidFill>
                          </w14:textFill>
                        </w:rPr>
                        <w:t>Problem</w:t>
                      </w:r>
                      <w:r>
                        <w:rPr>
                          <w:caps w:val="1"/>
                          <w:outline w:val="0"/>
                          <w:color w:val="156082"/>
                          <w:sz w:val="64"/>
                          <w:szCs w:val="64"/>
                          <w:u w:color="156082"/>
                          <w:lang w:val="en-US"/>
                          <w14:textFill>
                            <w14:solidFill>
                              <w14:srgbClr w14:val="156082"/>
                            </w14:solidFill>
                          </w14:textFill>
                        </w:rPr>
                        <w:br w:type="textWrapping"/>
                      </w:r>
                      <w:r>
                        <w:rPr>
                          <w:caps w:val="1"/>
                          <w:outline w:val="0"/>
                          <w:color w:val="156082"/>
                          <w:sz w:val="64"/>
                          <w:szCs w:val="64"/>
                          <w:u w:color="156082"/>
                          <w:rtl w:val="0"/>
                          <w:lang w:val="en-US"/>
                          <w14:textFill>
                            <w14:solidFill>
                              <w14:srgbClr w14:val="156082"/>
                            </w14:solidFill>
                          </w14:textFill>
                        </w:rPr>
                        <w:t>Analysis and Solution</w:t>
                      </w:r>
                      <w:r>
                        <w:rPr>
                          <w:caps w:val="1"/>
                          <w:outline w:val="0"/>
                          <w:color w:val="156082"/>
                          <w:sz w:val="64"/>
                          <w:szCs w:val="64"/>
                          <w:u w:color="156082"/>
                          <w:lang w:val="en-US"/>
                          <w14:textFill>
                            <w14:solidFill>
                              <w14:srgbClr w14:val="156082"/>
                            </w14:solidFill>
                          </w14:textFill>
                        </w:rPr>
                        <w:br w:type="textWrapping"/>
                      </w:r>
                      <w:r>
                        <w:rPr>
                          <w:caps w:val="1"/>
                          <w:outline w:val="0"/>
                          <w:color w:val="156082"/>
                          <w:sz w:val="64"/>
                          <w:szCs w:val="64"/>
                          <w:u w:color="156082"/>
                          <w:rtl w:val="0"/>
                          <w:lang w:val="en-US"/>
                          <w14:textFill>
                            <w14:solidFill>
                              <w14:srgbClr w14:val="156082"/>
                            </w14:solidFill>
                          </w14:textFill>
                        </w:rPr>
                        <w:t>Development</w:t>
                      </w:r>
                      <w:r>
                        <w:rPr>
                          <w:outline w:val="0"/>
                          <w:color w:val="156082"/>
                          <w:sz w:val="64"/>
                          <w:szCs w:val="64"/>
                          <w:u w:color="156082"/>
                          <w14:textFill>
                            <w14:solidFill>
                              <w14:srgbClr w14:val="156082"/>
                            </w14:solidFill>
                          </w14:textFill>
                        </w:rPr>
                      </w:r>
                    </w:p>
                  </w:txbxContent>
                </v:textbox>
                <w10:wrap type="square" side="bothSides" anchorx="page" anchory="page"/>
              </v:shape>
            </w:pict>
          </mc:Fallback>
        </mc:AlternateContent>
      </w:r>
    </w:p>
    <w:p xmlns:wp14="http://schemas.microsoft.com/office/word/2010/wordml" w14:paraId="691520D5" wp14:textId="77777777">
      <w:pPr>
        <w:pStyle w:val="Body"/>
        <w:spacing w:line="360" w:lineRule="auto"/>
      </w:pPr>
      <w:r>
        <w:rPr>
          <w:rFonts w:ascii="Times New Roman" w:hAnsi="Times New Roman" w:eastAsia="Times New Roman" w:cs="Times New Roman"/>
          <w:outline w:val="0"/>
          <w:color w:val="000000"/>
          <w:u w:color="000000"/>
          <w14:textFill>
            <w14:solidFill>
              <w14:srgbClr w14:val="000000"/>
            </w14:solidFill>
          </w14:textFill>
        </w:rPr>
        <mc:AlternateContent>
          <mc:Choice Requires="wps">
            <w:drawing xmlns:a="http://schemas.openxmlformats.org/drawingml/2006/main">
              <wp:anchor xmlns:wp14="http://schemas.microsoft.com/office/word/2010/wordprocessingDrawing" distT="57150" distB="57150" distL="57150" distR="57150" simplePos="0" relativeHeight="251660288" behindDoc="0" locked="0" layoutInCell="1" allowOverlap="1" wp14:anchorId="26F10CDC" wp14:editId="7777777">
                <wp:simplePos x="0" y="0"/>
                <wp:positionH relativeFrom="page">
                  <wp:posOffset>1981200</wp:posOffset>
                </wp:positionH>
                <wp:positionV relativeFrom="page">
                  <wp:posOffset>7482840</wp:posOffset>
                </wp:positionV>
                <wp:extent cx="4668519" cy="1652418"/>
                <wp:effectExtent l="0" t="0" r="0" b="0"/>
                <wp:wrapSquare wrapText="bothSides" distT="57150" distB="57150" distL="57150" distR="57150"/>
                <wp:docPr id="1073741829" name="officeArt object" descr="Text Box 161"/>
                <wp:cNvGraphicFramePr/>
                <a:graphic xmlns:a="http://schemas.openxmlformats.org/drawingml/2006/main">
                  <a:graphicData uri="http://schemas.microsoft.com/office/word/2010/wordprocessingShape">
                    <wps:wsp>
                      <wps:cNvSpPr txBox="1"/>
                      <wps:spPr>
                        <a:xfrm>
                          <a:off x="0" y="0"/>
                          <a:ext cx="4668519" cy="1652418"/>
                        </a:xfrm>
                        <a:prstGeom prst="rect">
                          <a:avLst/>
                        </a:prstGeom>
                        <a:noFill/>
                        <a:ln w="12700" cap="flat">
                          <a:noFill/>
                          <a:miter lim="400000"/>
                        </a:ln>
                        <a:effectLst/>
                      </wps:spPr>
                      <wps:txbx>
                        <w:txbxContent>
                          <w:p xmlns:wp14="http://schemas.microsoft.com/office/word/2010/wordml" w14:paraId="4870ED53" wp14:textId="77777777">
                            <w:pPr>
                              <w:pStyle w:val="No Spacing"/>
                              <w:ind w:left="2694" w:firstLine="0"/>
                              <w:rPr>
                                <w:sz w:val="24"/>
                                <w:szCs w:val="24"/>
                                <w:lang w:val="en-US"/>
                              </w:rPr>
                            </w:pPr>
                            <w:r>
                              <w:rPr>
                                <w:sz w:val="24"/>
                                <w:szCs w:val="24"/>
                                <w:rtl w:val="0"/>
                                <w:lang w:val="en-US"/>
                              </w:rPr>
                              <w:t>Module Name: Analysing and Solving Problems</w:t>
                            </w:r>
                            <w:r>
                              <w:rPr>
                                <w:sz w:val="24"/>
                                <w:szCs w:val="24"/>
                                <w:lang w:val="en-US"/>
                              </w:rPr>
                              <w:br w:type="textWrapping"/>
                            </w:r>
                            <w:r>
                              <w:rPr>
                                <w:sz w:val="24"/>
                                <w:szCs w:val="24"/>
                                <w:rtl w:val="0"/>
                                <w:lang w:val="en-US"/>
                              </w:rPr>
                              <w:t>Module Code: ACCA 4019</w:t>
                            </w:r>
                            <w:r>
                              <w:rPr>
                                <w:sz w:val="24"/>
                                <w:szCs w:val="24"/>
                                <w:lang w:val="en-US"/>
                              </w:rPr>
                              <w:br w:type="textWrapping"/>
                            </w:r>
                            <w:r>
                              <w:rPr>
                                <w:sz w:val="24"/>
                                <w:szCs w:val="24"/>
                                <w:rtl w:val="0"/>
                                <w:lang w:val="en-US"/>
                              </w:rPr>
                              <w:t xml:space="preserve">Student Name: </w:t>
                            </w:r>
                            <w:r>
                              <w:rPr>
                                <w:sz w:val="24"/>
                                <w:szCs w:val="24"/>
                                <w:rtl w:val="0"/>
                                <w:lang w:val="en-US"/>
                              </w:rPr>
                              <w:t>Hora Big</w:t>
                            </w:r>
                            <w:r>
                              <w:rPr>
                                <w:sz w:val="24"/>
                                <w:szCs w:val="24"/>
                                <w:lang w:val="en-US"/>
                              </w:rPr>
                              <w:br w:type="textWrapping"/>
                            </w:r>
                            <w:r>
                              <w:rPr>
                                <w:sz w:val="24"/>
                                <w:szCs w:val="24"/>
                                <w:rtl w:val="0"/>
                                <w:lang w:val="en-US"/>
                              </w:rPr>
                              <w:t xml:space="preserve">Student ID: </w:t>
                            </w:r>
                            <w:r>
                              <w:rPr>
                                <w:sz w:val="24"/>
                                <w:szCs w:val="24"/>
                                <w:rtl w:val="0"/>
                                <w:lang w:val="en-US"/>
                              </w:rPr>
                              <w:t>2509557</w:t>
                            </w:r>
                            <w:r>
                              <w:rPr>
                                <w:sz w:val="24"/>
                                <w:szCs w:val="24"/>
                                <w:lang w:val="en-US"/>
                              </w:rPr>
                              <w:br w:type="textWrapping"/>
                            </w:r>
                            <w:r>
                              <w:rPr>
                                <w:sz w:val="24"/>
                                <w:szCs w:val="24"/>
                                <w:rtl w:val="0"/>
                                <w:lang w:val="en-US"/>
                              </w:rPr>
                              <w:t>Group:</w:t>
                            </w:r>
                            <w:r>
                              <w:rPr>
                                <w:sz w:val="24"/>
                                <w:szCs w:val="24"/>
                                <w:rtl w:val="0"/>
                                <w:lang w:val="en-US"/>
                              </w:rPr>
                              <w:t xml:space="preserve"> 4</w:t>
                            </w:r>
                          </w:p>
                          <w:p xmlns:wp14="http://schemas.microsoft.com/office/word/2010/wordml" w14:paraId="55ED9947" wp14:textId="77777777">
                            <w:pPr>
                              <w:pStyle w:val="No Spacing"/>
                              <w:ind w:left="1986" w:firstLine="708"/>
                            </w:pPr>
                            <w:r>
                              <w:rPr>
                                <w:sz w:val="24"/>
                                <w:szCs w:val="24"/>
                                <w:rtl w:val="0"/>
                                <w:lang w:val="en-US"/>
                              </w:rPr>
                              <w:t>Lecturer</w:t>
                            </w:r>
                            <w:r>
                              <w:rPr>
                                <w:sz w:val="24"/>
                                <w:szCs w:val="24"/>
                                <w:rtl w:val="0"/>
                                <w:lang w:val="en-US"/>
                              </w:rPr>
                              <w:t>’</w:t>
                            </w:r>
                            <w:r>
                              <w:rPr>
                                <w:sz w:val="24"/>
                                <w:szCs w:val="24"/>
                                <w:rtl w:val="0"/>
                                <w:lang w:val="en-US"/>
                              </w:rPr>
                              <w:t xml:space="preserve">s Name: </w:t>
                            </w:r>
                            <w:r>
                              <w:rPr>
                                <w:sz w:val="24"/>
                                <w:szCs w:val="24"/>
                                <w:rtl w:val="0"/>
                                <w:lang w:val="en-US"/>
                              </w:rPr>
                              <w:t>Amitave Banik</w:t>
                            </w:r>
                            <w:r>
                              <w:rPr>
                                <w:outline w:val="0"/>
                                <w:color w:val="595959"/>
                                <w:sz w:val="20"/>
                                <w:szCs w:val="20"/>
                                <w:u w:color="595959"/>
                                <w:lang w:val="en-US"/>
                                <w14:textFill>
                                  <w14:solidFill>
                                    <w14:srgbClr w14:val="595959"/>
                                  </w14:solidFill>
                                </w14:textFill>
                              </w:rPr>
                            </w:r>
                          </w:p>
                        </w:txbxContent>
                      </wps:txbx>
                      <wps:bodyPr wrap="square" lIns="0" tIns="0" rIns="0" bIns="0" numCol="1" anchor="t">
                        <a:noAutofit/>
                      </wps:bodyPr>
                    </wps:wsp>
                  </a:graphicData>
                </a:graphic>
              </wp:anchor>
            </w:drawing>
          </mc:Choice>
          <mc:Fallback>
            <w:pict w14:anchorId="0F30A7E8">
              <v:shape id="_x0000_s1030" style="visibility:visible;position:absolute;margin-left:156.0pt;margin-top:589.2pt;width:367.6pt;height:130.1pt;z-index:251660288;mso-position-horizontal:absolute;mso-position-horizontal-relative:page;mso-position-vertical:absolute;mso-position-vertical-relative:page;mso-wrap-distance-left:4.5pt;mso-wrap-distance-top:4.5pt;mso-wrap-distance-right:4.5pt;mso-wrap-distance-bottom:4.5pt;" type="#_x0000_t202">
                <v:fill on="f"/>
                <v:stroke on="f" weight="1.0pt" linestyle="single" miterlimit="400.0%" joinstyle="miter" endcap="flat" dashstyle="solid" startarrow="none" startarrowwidth="medium" startarrowlength="medium" endarrow="none" endarrowwidth="medium" endarrowlength="medium"/>
                <v:textbox>
                  <w:txbxContent>
                    <w:p w14:paraId="00FE4ECD" wp14:textId="77777777">
                      <w:pPr>
                        <w:pStyle w:val="No Spacing"/>
                        <w:ind w:left="2694" w:firstLine="0"/>
                        <w:rPr>
                          <w:sz w:val="24"/>
                          <w:szCs w:val="24"/>
                          <w:lang w:val="en-US"/>
                        </w:rPr>
                      </w:pPr>
                      <w:r>
                        <w:rPr>
                          <w:sz w:val="24"/>
                          <w:szCs w:val="24"/>
                          <w:rtl w:val="0"/>
                          <w:lang w:val="en-US"/>
                        </w:rPr>
                        <w:t>Module Name: Analysing and Solving Problems</w:t>
                      </w:r>
                      <w:r>
                        <w:rPr>
                          <w:sz w:val="24"/>
                          <w:szCs w:val="24"/>
                          <w:lang w:val="en-US"/>
                        </w:rPr>
                        <w:br w:type="textWrapping"/>
                      </w:r>
                      <w:r>
                        <w:rPr>
                          <w:sz w:val="24"/>
                          <w:szCs w:val="24"/>
                          <w:rtl w:val="0"/>
                          <w:lang w:val="en-US"/>
                        </w:rPr>
                        <w:t>Module Code: ACCA 4019</w:t>
                      </w:r>
                      <w:r>
                        <w:rPr>
                          <w:sz w:val="24"/>
                          <w:szCs w:val="24"/>
                          <w:lang w:val="en-US"/>
                        </w:rPr>
                        <w:br w:type="textWrapping"/>
                      </w:r>
                      <w:r>
                        <w:rPr>
                          <w:sz w:val="24"/>
                          <w:szCs w:val="24"/>
                          <w:rtl w:val="0"/>
                          <w:lang w:val="en-US"/>
                        </w:rPr>
                        <w:t xml:space="preserve">Student Name: </w:t>
                      </w:r>
                      <w:r>
                        <w:rPr>
                          <w:sz w:val="24"/>
                          <w:szCs w:val="24"/>
                          <w:rtl w:val="0"/>
                          <w:lang w:val="en-US"/>
                        </w:rPr>
                        <w:t>Hora Big</w:t>
                      </w:r>
                      <w:r>
                        <w:rPr>
                          <w:sz w:val="24"/>
                          <w:szCs w:val="24"/>
                          <w:lang w:val="en-US"/>
                        </w:rPr>
                        <w:br w:type="textWrapping"/>
                      </w:r>
                      <w:r>
                        <w:rPr>
                          <w:sz w:val="24"/>
                          <w:szCs w:val="24"/>
                          <w:rtl w:val="0"/>
                          <w:lang w:val="en-US"/>
                        </w:rPr>
                        <w:t xml:space="preserve">Student ID: </w:t>
                      </w:r>
                      <w:r>
                        <w:rPr>
                          <w:sz w:val="24"/>
                          <w:szCs w:val="24"/>
                          <w:rtl w:val="0"/>
                          <w:lang w:val="en-US"/>
                        </w:rPr>
                        <w:t>2509557</w:t>
                      </w:r>
                      <w:r>
                        <w:rPr>
                          <w:sz w:val="24"/>
                          <w:szCs w:val="24"/>
                          <w:lang w:val="en-US"/>
                        </w:rPr>
                        <w:br w:type="textWrapping"/>
                      </w:r>
                      <w:r>
                        <w:rPr>
                          <w:sz w:val="24"/>
                          <w:szCs w:val="24"/>
                          <w:rtl w:val="0"/>
                          <w:lang w:val="en-US"/>
                        </w:rPr>
                        <w:t>Group:</w:t>
                      </w:r>
                      <w:r>
                        <w:rPr>
                          <w:sz w:val="24"/>
                          <w:szCs w:val="24"/>
                          <w:rtl w:val="0"/>
                          <w:lang w:val="en-US"/>
                        </w:rPr>
                        <w:t xml:space="preserve"> 4</w:t>
                      </w:r>
                    </w:p>
                    <w:p w14:paraId="302911D0" wp14:textId="77777777">
                      <w:pPr>
                        <w:pStyle w:val="No Spacing"/>
                        <w:ind w:left="1986" w:firstLine="708"/>
                      </w:pPr>
                      <w:r>
                        <w:rPr>
                          <w:sz w:val="24"/>
                          <w:szCs w:val="24"/>
                          <w:rtl w:val="0"/>
                          <w:lang w:val="en-US"/>
                        </w:rPr>
                        <w:t>Lecturer</w:t>
                      </w:r>
                      <w:r>
                        <w:rPr>
                          <w:sz w:val="24"/>
                          <w:szCs w:val="24"/>
                          <w:rtl w:val="0"/>
                          <w:lang w:val="en-US"/>
                        </w:rPr>
                        <w:t>’</w:t>
                      </w:r>
                      <w:r>
                        <w:rPr>
                          <w:sz w:val="24"/>
                          <w:szCs w:val="24"/>
                          <w:rtl w:val="0"/>
                          <w:lang w:val="en-US"/>
                        </w:rPr>
                        <w:t xml:space="preserve">s Name: </w:t>
                      </w:r>
                      <w:r>
                        <w:rPr>
                          <w:sz w:val="24"/>
                          <w:szCs w:val="24"/>
                          <w:rtl w:val="0"/>
                          <w:lang w:val="en-US"/>
                        </w:rPr>
                        <w:t>Amitave Banik</w:t>
                      </w:r>
                      <w:r>
                        <w:rPr>
                          <w:outline w:val="0"/>
                          <w:color w:val="595959"/>
                          <w:sz w:val="20"/>
                          <w:szCs w:val="20"/>
                          <w:u w:color="595959"/>
                          <w:lang w:val="en-US"/>
                          <w14:textFill>
                            <w14:solidFill>
                              <w14:srgbClr w14:val="595959"/>
                            </w14:solidFill>
                          </w14:textFill>
                        </w:rPr>
                      </w:r>
                    </w:p>
                  </w:txbxContent>
                </v:textbox>
                <w10:wrap type="square" side="bothSides" anchorx="page" anchory="page"/>
              </v:shape>
            </w:pict>
          </mc:Fallback>
        </mc:AlternateContent>
      </w:r>
      <w:r>
        <w:rPr>
          <w:rFonts w:ascii="Arial Unicode MS" w:hAnsi="Arial Unicode MS" w:eastAsia="Arial Unicode MS" w:cs="Arial Unicode MS"/>
          <w:b w:val="0"/>
          <w:bCs w:val="0"/>
          <w:i w:val="0"/>
          <w:iCs w:val="0"/>
          <w:outline w:val="0"/>
          <w:color w:val="000000"/>
          <w:u w:color="000000"/>
          <w14:textFill>
            <w14:solidFill>
              <w14:srgbClr w14:val="000000"/>
            </w14:solidFill>
          </w14:textFill>
        </w:rPr>
        <w:br w:type="page"/>
      </w:r>
    </w:p>
    <w:p xmlns:wp14="http://schemas.microsoft.com/office/word/2010/wordml" w14:paraId="2C00C2FD" wp14:textId="12B4134F">
      <w:pPr>
        <w:pStyle w:val="Heading"/>
        <w:spacing w:line="360" w:lineRule="auto"/>
        <w:rPr>
          <w:rFonts w:ascii="Times New Roman" w:hAnsi="Times New Roman" w:eastAsia="Times New Roman" w:cs="Times New Roman"/>
          <w:outline w:val="0"/>
          <w:color w:val="000000"/>
          <w14:textFill>
            <w14:solidFill>
              <w14:srgbClr w14:val="000000"/>
            </w14:solidFill>
          </w14:textFill>
        </w:rPr>
      </w:pPr>
      <w:bookmarkStart w:name="_Toc" w:id="0"/>
      <w:bookmarkStart w:name="_Toc218280447" w:id="1885037515"/>
      <w:r w:rsidR="755FBC52">
        <w:rPr>
          <w:rFonts w:ascii="Times New Roman" w:hAnsi="Times New Roman"/>
          <w:outline w:val="0"/>
          <w:color w:val="000000"/>
          <w:lang w:val="en-US"/>
          <w14:textFill>
            <w14:solidFill>
              <w14:srgbClr w14:val="000000"/>
            </w14:solidFill>
          </w14:textFill>
        </w:rPr>
        <w:t>Table of Contents</w:t>
      </w:r>
      <w:bookmarkEnd w:id="0"/>
      <w:bookmarkEnd w:id="1885037515"/>
    </w:p>
    <w:p xmlns:wp14="http://schemas.microsoft.com/office/word/2010/wordml" w14:paraId="672A6659" wp14:textId="77777777">
      <w:pPr>
        <w:spacing w:line="360" w:lineRule="auto"/>
        <w:rPr>
          <w:rFonts w:ascii="Times New Roman" w:hAnsi="Times New Roman" w:eastAsia="Times New Roman" w:cs="Times New Roman"/>
          <w:outline w:val="0"/>
          <w:color w:val="000000"/>
          <w14:textFill>
            <w14:solidFill>
              <w14:srgbClr w14:val="000000"/>
            </w14:solidFill>
          </w14:textFill>
        </w:rPr>
      </w:pPr>
    </w:p>
    <w:sdt>
      <w:sdtPr>
        <w:id w:val="1027350885"/>
        <w:docPartObj>
          <w:docPartGallery w:val="Table of Contents"/>
          <w:docPartUnique/>
        </w:docPartObj>
      </w:sdtPr>
      <w:sdtContent>
        <w:p w:rsidR="755FBC52" w:rsidP="755FBC52" w:rsidRDefault="755FBC52" w14:paraId="60B694AF" w14:textId="28685AE3">
          <w:pPr>
            <w:pStyle w:val="TOC1"/>
            <w:tabs>
              <w:tab w:val="right" w:leader="dot" w:pos="9015"/>
            </w:tabs>
            <w:bidi w:val="0"/>
            <w:rPr>
              <w:rStyle w:val="Hyperlink"/>
            </w:rPr>
          </w:pPr>
          <w:r>
            <w:fldChar w:fldCharType="begin"/>
          </w:r>
          <w:r>
            <w:instrText xml:space="preserve">TOC \o \z \u \h</w:instrText>
          </w:r>
          <w:r>
            <w:fldChar w:fldCharType="separate"/>
          </w:r>
          <w:hyperlink w:anchor="_Toc218280447">
            <w:r w:rsidRPr="755FBC52" w:rsidR="755FBC52">
              <w:rPr>
                <w:rStyle w:val="Hyperlink"/>
              </w:rPr>
              <w:t>Table of Contents</w:t>
            </w:r>
            <w:r>
              <w:tab/>
            </w:r>
            <w:r>
              <w:fldChar w:fldCharType="begin"/>
            </w:r>
            <w:r>
              <w:instrText xml:space="preserve">PAGEREF _Toc218280447 \h</w:instrText>
            </w:r>
            <w:r>
              <w:fldChar w:fldCharType="separate"/>
            </w:r>
            <w:r w:rsidRPr="755FBC52" w:rsidR="755FBC52">
              <w:rPr>
                <w:rStyle w:val="Hyperlink"/>
              </w:rPr>
              <w:t>1</w:t>
            </w:r>
            <w:r>
              <w:fldChar w:fldCharType="end"/>
            </w:r>
          </w:hyperlink>
        </w:p>
        <w:p w:rsidR="755FBC52" w:rsidP="755FBC52" w:rsidRDefault="755FBC52" w14:paraId="7E40C8B1" w14:textId="02BAB04E">
          <w:pPr>
            <w:pStyle w:val="TOC1"/>
            <w:tabs>
              <w:tab w:val="right" w:leader="dot" w:pos="9015"/>
            </w:tabs>
            <w:bidi w:val="0"/>
            <w:rPr>
              <w:rStyle w:val="Hyperlink"/>
            </w:rPr>
          </w:pPr>
          <w:hyperlink w:anchor="_Toc1663142491">
            <w:r w:rsidRPr="755FBC52" w:rsidR="755FBC52">
              <w:rPr>
                <w:rStyle w:val="Hyperlink"/>
              </w:rPr>
              <w:t>Problem Scenario</w:t>
            </w:r>
            <w:r>
              <w:tab/>
            </w:r>
            <w:r>
              <w:fldChar w:fldCharType="begin"/>
            </w:r>
            <w:r>
              <w:instrText xml:space="preserve">PAGEREF _Toc1663142491 \h</w:instrText>
            </w:r>
            <w:r>
              <w:fldChar w:fldCharType="separate"/>
            </w:r>
            <w:r w:rsidRPr="755FBC52" w:rsidR="755FBC52">
              <w:rPr>
                <w:rStyle w:val="Hyperlink"/>
              </w:rPr>
              <w:t>2</w:t>
            </w:r>
            <w:r>
              <w:fldChar w:fldCharType="end"/>
            </w:r>
          </w:hyperlink>
        </w:p>
        <w:p w:rsidR="755FBC52" w:rsidP="755FBC52" w:rsidRDefault="755FBC52" w14:paraId="7B424CDB" w14:textId="013E0A2B">
          <w:pPr>
            <w:pStyle w:val="TOC1"/>
            <w:tabs>
              <w:tab w:val="left" w:leader="none" w:pos="480"/>
              <w:tab w:val="right" w:leader="dot" w:pos="9015"/>
            </w:tabs>
            <w:bidi w:val="0"/>
            <w:rPr>
              <w:rStyle w:val="Hyperlink"/>
            </w:rPr>
          </w:pPr>
          <w:hyperlink w:anchor="_Toc406823430">
            <w:r w:rsidRPr="755FBC52" w:rsidR="755FBC52">
              <w:rPr>
                <w:rStyle w:val="Hyperlink"/>
              </w:rPr>
              <w:t>1.</w:t>
            </w:r>
            <w:r>
              <w:tab/>
            </w:r>
            <w:r w:rsidRPr="755FBC52" w:rsidR="755FBC52">
              <w:rPr>
                <w:rStyle w:val="Hyperlink"/>
              </w:rPr>
              <w:t>Introduction</w:t>
            </w:r>
            <w:r>
              <w:tab/>
            </w:r>
            <w:r>
              <w:fldChar w:fldCharType="begin"/>
            </w:r>
            <w:r>
              <w:instrText xml:space="preserve">PAGEREF _Toc406823430 \h</w:instrText>
            </w:r>
            <w:r>
              <w:fldChar w:fldCharType="separate"/>
            </w:r>
            <w:r w:rsidRPr="755FBC52" w:rsidR="755FBC52">
              <w:rPr>
                <w:rStyle w:val="Hyperlink"/>
              </w:rPr>
              <w:t>3</w:t>
            </w:r>
            <w:r>
              <w:fldChar w:fldCharType="end"/>
            </w:r>
          </w:hyperlink>
        </w:p>
        <w:p w:rsidR="755FBC52" w:rsidP="755FBC52" w:rsidRDefault="755FBC52" w14:paraId="05ECBBB5" w14:textId="6E0B1E10">
          <w:pPr>
            <w:pStyle w:val="TOC1"/>
            <w:tabs>
              <w:tab w:val="left" w:leader="none" w:pos="480"/>
              <w:tab w:val="right" w:leader="dot" w:pos="9015"/>
            </w:tabs>
            <w:bidi w:val="0"/>
            <w:rPr>
              <w:rStyle w:val="Hyperlink"/>
            </w:rPr>
          </w:pPr>
          <w:hyperlink w:anchor="_Toc1511089463">
            <w:r w:rsidRPr="755FBC52" w:rsidR="755FBC52">
              <w:rPr>
                <w:rStyle w:val="Hyperlink"/>
              </w:rPr>
              <w:t>2.</w:t>
            </w:r>
            <w:r>
              <w:tab/>
            </w:r>
            <w:r w:rsidRPr="755FBC52" w:rsidR="755FBC52">
              <w:rPr>
                <w:rStyle w:val="Hyperlink"/>
              </w:rPr>
              <w:t>Deconstruct the Problem</w:t>
            </w:r>
            <w:r>
              <w:tab/>
            </w:r>
            <w:r>
              <w:fldChar w:fldCharType="begin"/>
            </w:r>
            <w:r>
              <w:instrText xml:space="preserve">PAGEREF _Toc1511089463 \h</w:instrText>
            </w:r>
            <w:r>
              <w:fldChar w:fldCharType="separate"/>
            </w:r>
            <w:r w:rsidRPr="755FBC52" w:rsidR="755FBC52">
              <w:rPr>
                <w:rStyle w:val="Hyperlink"/>
              </w:rPr>
              <w:t>3</w:t>
            </w:r>
            <w:r>
              <w:fldChar w:fldCharType="end"/>
            </w:r>
          </w:hyperlink>
        </w:p>
        <w:p w:rsidR="755FBC52" w:rsidP="755FBC52" w:rsidRDefault="755FBC52" w14:paraId="46860FEA" w14:textId="4E25E04A">
          <w:pPr>
            <w:pStyle w:val="TOC2"/>
            <w:tabs>
              <w:tab w:val="left" w:leader="none" w:pos="720"/>
              <w:tab w:val="right" w:leader="dot" w:pos="9015"/>
            </w:tabs>
            <w:bidi w:val="0"/>
            <w:rPr>
              <w:rStyle w:val="Hyperlink"/>
            </w:rPr>
          </w:pPr>
          <w:hyperlink w:anchor="_Toc367775799">
            <w:r w:rsidRPr="755FBC52" w:rsidR="755FBC52">
              <w:rPr>
                <w:rStyle w:val="Hyperlink"/>
              </w:rPr>
              <w:t>2.1.</w:t>
            </w:r>
            <w:r>
              <w:tab/>
            </w:r>
            <w:r w:rsidRPr="755FBC52" w:rsidR="755FBC52">
              <w:rPr>
                <w:rStyle w:val="Hyperlink"/>
              </w:rPr>
              <w:t>MoSCoW Technique Requirement</w:t>
            </w:r>
            <w:r>
              <w:tab/>
            </w:r>
            <w:r>
              <w:fldChar w:fldCharType="begin"/>
            </w:r>
            <w:r>
              <w:instrText xml:space="preserve">PAGEREF _Toc367775799 \h</w:instrText>
            </w:r>
            <w:r>
              <w:fldChar w:fldCharType="separate"/>
            </w:r>
            <w:r w:rsidRPr="755FBC52" w:rsidR="755FBC52">
              <w:rPr>
                <w:rStyle w:val="Hyperlink"/>
              </w:rPr>
              <w:t>5</w:t>
            </w:r>
            <w:r>
              <w:fldChar w:fldCharType="end"/>
            </w:r>
          </w:hyperlink>
        </w:p>
        <w:p w:rsidR="755FBC52" w:rsidP="755FBC52" w:rsidRDefault="755FBC52" w14:paraId="72B65114" w14:textId="4F35413A">
          <w:pPr>
            <w:pStyle w:val="TOC2"/>
            <w:tabs>
              <w:tab w:val="left" w:leader="none" w:pos="720"/>
              <w:tab w:val="right" w:leader="dot" w:pos="9015"/>
            </w:tabs>
            <w:bidi w:val="0"/>
            <w:rPr>
              <w:rStyle w:val="Hyperlink"/>
            </w:rPr>
          </w:pPr>
          <w:hyperlink w:anchor="_Toc888469172">
            <w:r w:rsidRPr="755FBC52" w:rsidR="755FBC52">
              <w:rPr>
                <w:rStyle w:val="Hyperlink"/>
              </w:rPr>
              <w:t>2.2.</w:t>
            </w:r>
            <w:r>
              <w:tab/>
            </w:r>
            <w:r w:rsidRPr="755FBC52" w:rsidR="755FBC52">
              <w:rPr>
                <w:rStyle w:val="Hyperlink"/>
              </w:rPr>
              <w:t>Variables Identification</w:t>
            </w:r>
            <w:r>
              <w:tab/>
            </w:r>
            <w:r>
              <w:fldChar w:fldCharType="begin"/>
            </w:r>
            <w:r>
              <w:instrText xml:space="preserve">PAGEREF _Toc888469172 \h</w:instrText>
            </w:r>
            <w:r>
              <w:fldChar w:fldCharType="separate"/>
            </w:r>
            <w:r w:rsidRPr="755FBC52" w:rsidR="755FBC52">
              <w:rPr>
                <w:rStyle w:val="Hyperlink"/>
              </w:rPr>
              <w:t>6</w:t>
            </w:r>
            <w:r>
              <w:fldChar w:fldCharType="end"/>
            </w:r>
          </w:hyperlink>
        </w:p>
        <w:p w:rsidR="755FBC52" w:rsidP="755FBC52" w:rsidRDefault="755FBC52" w14:paraId="5337E767" w14:textId="20E7FB65">
          <w:pPr>
            <w:pStyle w:val="TOC1"/>
            <w:tabs>
              <w:tab w:val="left" w:leader="none" w:pos="480"/>
              <w:tab w:val="right" w:leader="dot" w:pos="9015"/>
            </w:tabs>
            <w:bidi w:val="0"/>
            <w:rPr>
              <w:rStyle w:val="Hyperlink"/>
            </w:rPr>
          </w:pPr>
          <w:hyperlink w:anchor="_Toc1795434848">
            <w:r w:rsidRPr="755FBC52" w:rsidR="755FBC52">
              <w:rPr>
                <w:rStyle w:val="Hyperlink"/>
              </w:rPr>
              <w:t>3.</w:t>
            </w:r>
            <w:r>
              <w:tab/>
            </w:r>
            <w:r w:rsidRPr="755FBC52" w:rsidR="755FBC52">
              <w:rPr>
                <w:rStyle w:val="Hyperlink"/>
              </w:rPr>
              <w:t>Proposed Solution</w:t>
            </w:r>
            <w:r>
              <w:tab/>
            </w:r>
            <w:r>
              <w:fldChar w:fldCharType="begin"/>
            </w:r>
            <w:r>
              <w:instrText xml:space="preserve">PAGEREF _Toc1795434848 \h</w:instrText>
            </w:r>
            <w:r>
              <w:fldChar w:fldCharType="separate"/>
            </w:r>
            <w:r w:rsidRPr="755FBC52" w:rsidR="755FBC52">
              <w:rPr>
                <w:rStyle w:val="Hyperlink"/>
              </w:rPr>
              <w:t>7</w:t>
            </w:r>
            <w:r>
              <w:fldChar w:fldCharType="end"/>
            </w:r>
          </w:hyperlink>
        </w:p>
        <w:p w:rsidR="755FBC52" w:rsidP="755FBC52" w:rsidRDefault="755FBC52" w14:paraId="074499E9" w14:textId="071C83F5">
          <w:pPr>
            <w:pStyle w:val="TOC2"/>
            <w:tabs>
              <w:tab w:val="left" w:leader="none" w:pos="720"/>
              <w:tab w:val="right" w:leader="dot" w:pos="9015"/>
            </w:tabs>
            <w:bidi w:val="0"/>
            <w:rPr>
              <w:rStyle w:val="Hyperlink"/>
            </w:rPr>
          </w:pPr>
          <w:hyperlink w:anchor="_Toc1661907613">
            <w:r w:rsidRPr="755FBC52" w:rsidR="755FBC52">
              <w:rPr>
                <w:rStyle w:val="Hyperlink"/>
              </w:rPr>
              <w:t>3.2.</w:t>
            </w:r>
            <w:r>
              <w:tab/>
            </w:r>
            <w:r w:rsidRPr="755FBC52" w:rsidR="755FBC52">
              <w:rPr>
                <w:rStyle w:val="Hyperlink"/>
              </w:rPr>
              <w:t>Flowchart</w:t>
            </w:r>
            <w:r>
              <w:tab/>
            </w:r>
            <w:r>
              <w:fldChar w:fldCharType="begin"/>
            </w:r>
            <w:r>
              <w:instrText xml:space="preserve">PAGEREF _Toc1661907613 \h</w:instrText>
            </w:r>
            <w:r>
              <w:fldChar w:fldCharType="separate"/>
            </w:r>
            <w:r w:rsidRPr="755FBC52" w:rsidR="755FBC52">
              <w:rPr>
                <w:rStyle w:val="Hyperlink"/>
              </w:rPr>
              <w:t>7</w:t>
            </w:r>
            <w:r>
              <w:fldChar w:fldCharType="end"/>
            </w:r>
          </w:hyperlink>
        </w:p>
        <w:p w:rsidR="755FBC52" w:rsidP="755FBC52" w:rsidRDefault="755FBC52" w14:paraId="7D4651C5" w14:textId="048183F1">
          <w:pPr>
            <w:pStyle w:val="TOC2"/>
            <w:tabs>
              <w:tab w:val="left" w:leader="none" w:pos="720"/>
              <w:tab w:val="right" w:leader="dot" w:pos="9015"/>
            </w:tabs>
            <w:bidi w:val="0"/>
            <w:rPr>
              <w:rStyle w:val="Hyperlink"/>
            </w:rPr>
          </w:pPr>
          <w:hyperlink w:anchor="_Toc994653464">
            <w:r w:rsidRPr="755FBC52" w:rsidR="755FBC52">
              <w:rPr>
                <w:rStyle w:val="Hyperlink"/>
              </w:rPr>
              <w:t>3.3.</w:t>
            </w:r>
            <w:r>
              <w:tab/>
            </w:r>
            <w:r w:rsidRPr="755FBC52" w:rsidR="755FBC52">
              <w:rPr>
                <w:rStyle w:val="Hyperlink"/>
              </w:rPr>
              <w:t>Flowchart Explanation</w:t>
            </w:r>
            <w:r>
              <w:tab/>
            </w:r>
            <w:r>
              <w:fldChar w:fldCharType="begin"/>
            </w:r>
            <w:r>
              <w:instrText xml:space="preserve">PAGEREF _Toc994653464 \h</w:instrText>
            </w:r>
            <w:r>
              <w:fldChar w:fldCharType="separate"/>
            </w:r>
            <w:r w:rsidRPr="755FBC52" w:rsidR="755FBC52">
              <w:rPr>
                <w:rStyle w:val="Hyperlink"/>
              </w:rPr>
              <w:t>8</w:t>
            </w:r>
            <w:r>
              <w:fldChar w:fldCharType="end"/>
            </w:r>
          </w:hyperlink>
        </w:p>
        <w:p w:rsidR="755FBC52" w:rsidP="755FBC52" w:rsidRDefault="755FBC52" w14:paraId="657E6636" w14:textId="22166FF1">
          <w:pPr>
            <w:pStyle w:val="TOC1"/>
            <w:tabs>
              <w:tab w:val="left" w:leader="none" w:pos="480"/>
              <w:tab w:val="right" w:leader="dot" w:pos="9015"/>
            </w:tabs>
            <w:bidi w:val="0"/>
            <w:rPr>
              <w:rStyle w:val="Hyperlink"/>
            </w:rPr>
          </w:pPr>
          <w:hyperlink w:anchor="_Toc972575998">
            <w:r w:rsidRPr="755FBC52" w:rsidR="755FBC52">
              <w:rPr>
                <w:rStyle w:val="Hyperlink"/>
              </w:rPr>
              <w:t>4.</w:t>
            </w:r>
            <w:r>
              <w:tab/>
            </w:r>
            <w:r w:rsidRPr="755FBC52" w:rsidR="755FBC52">
              <w:rPr>
                <w:rStyle w:val="Hyperlink"/>
              </w:rPr>
              <w:t>Reflection and Justification</w:t>
            </w:r>
            <w:r>
              <w:tab/>
            </w:r>
            <w:r>
              <w:fldChar w:fldCharType="begin"/>
            </w:r>
            <w:r>
              <w:instrText xml:space="preserve">PAGEREF _Toc972575998 \h</w:instrText>
            </w:r>
            <w:r>
              <w:fldChar w:fldCharType="separate"/>
            </w:r>
            <w:r w:rsidRPr="755FBC52" w:rsidR="755FBC52">
              <w:rPr>
                <w:rStyle w:val="Hyperlink"/>
              </w:rPr>
              <w:t>11</w:t>
            </w:r>
            <w:r>
              <w:fldChar w:fldCharType="end"/>
            </w:r>
          </w:hyperlink>
        </w:p>
        <w:p w:rsidR="755FBC52" w:rsidP="755FBC52" w:rsidRDefault="755FBC52" w14:paraId="0D611633" w14:textId="05F14065">
          <w:pPr>
            <w:pStyle w:val="TOC2"/>
            <w:tabs>
              <w:tab w:val="left" w:leader="none" w:pos="720"/>
              <w:tab w:val="right" w:leader="dot" w:pos="9015"/>
            </w:tabs>
            <w:bidi w:val="0"/>
            <w:rPr>
              <w:rStyle w:val="Hyperlink"/>
            </w:rPr>
          </w:pPr>
          <w:hyperlink w:anchor="_Toc433785632">
            <w:r w:rsidRPr="755FBC52" w:rsidR="755FBC52">
              <w:rPr>
                <w:rStyle w:val="Hyperlink"/>
              </w:rPr>
              <w:t>4.2.</w:t>
            </w:r>
            <w:r>
              <w:tab/>
            </w:r>
            <w:r w:rsidRPr="755FBC52" w:rsidR="755FBC52">
              <w:rPr>
                <w:rStyle w:val="Hyperlink"/>
              </w:rPr>
              <w:t>Abstract thinking</w:t>
            </w:r>
            <w:r>
              <w:tab/>
            </w:r>
            <w:r>
              <w:fldChar w:fldCharType="begin"/>
            </w:r>
            <w:r>
              <w:instrText xml:space="preserve">PAGEREF _Toc433785632 \h</w:instrText>
            </w:r>
            <w:r>
              <w:fldChar w:fldCharType="separate"/>
            </w:r>
            <w:r w:rsidRPr="755FBC52" w:rsidR="755FBC52">
              <w:rPr>
                <w:rStyle w:val="Hyperlink"/>
              </w:rPr>
              <w:t>11</w:t>
            </w:r>
            <w:r>
              <w:fldChar w:fldCharType="end"/>
            </w:r>
          </w:hyperlink>
        </w:p>
        <w:p w:rsidR="755FBC52" w:rsidP="755FBC52" w:rsidRDefault="755FBC52" w14:paraId="40E9EEB2" w14:textId="5C8CEFD1">
          <w:pPr>
            <w:pStyle w:val="TOC2"/>
            <w:tabs>
              <w:tab w:val="left" w:leader="none" w:pos="720"/>
              <w:tab w:val="right" w:leader="dot" w:pos="9015"/>
            </w:tabs>
            <w:bidi w:val="0"/>
            <w:rPr>
              <w:rStyle w:val="Hyperlink"/>
            </w:rPr>
          </w:pPr>
          <w:hyperlink w:anchor="_Toc1993489795">
            <w:r w:rsidRPr="755FBC52" w:rsidR="755FBC52">
              <w:rPr>
                <w:rStyle w:val="Hyperlink"/>
              </w:rPr>
              <w:t>4.3.</w:t>
            </w:r>
            <w:r>
              <w:tab/>
            </w:r>
            <w:r w:rsidRPr="755FBC52" w:rsidR="755FBC52">
              <w:rPr>
                <w:rStyle w:val="Hyperlink"/>
              </w:rPr>
              <w:t>Sub-dividing</w:t>
            </w:r>
            <w:r>
              <w:tab/>
            </w:r>
            <w:r>
              <w:fldChar w:fldCharType="begin"/>
            </w:r>
            <w:r>
              <w:instrText xml:space="preserve">PAGEREF _Toc1993489795 \h</w:instrText>
            </w:r>
            <w:r>
              <w:fldChar w:fldCharType="separate"/>
            </w:r>
            <w:r w:rsidRPr="755FBC52" w:rsidR="755FBC52">
              <w:rPr>
                <w:rStyle w:val="Hyperlink"/>
              </w:rPr>
              <w:t>12</w:t>
            </w:r>
            <w:r>
              <w:fldChar w:fldCharType="end"/>
            </w:r>
          </w:hyperlink>
        </w:p>
        <w:p w:rsidR="755FBC52" w:rsidP="755FBC52" w:rsidRDefault="755FBC52" w14:paraId="56258ADF" w14:textId="29C5236F">
          <w:pPr>
            <w:pStyle w:val="TOC2"/>
            <w:tabs>
              <w:tab w:val="left" w:leader="none" w:pos="720"/>
              <w:tab w:val="right" w:leader="dot" w:pos="9015"/>
            </w:tabs>
            <w:bidi w:val="0"/>
            <w:rPr>
              <w:rStyle w:val="Hyperlink"/>
            </w:rPr>
          </w:pPr>
          <w:hyperlink w:anchor="_Toc244634528">
            <w:r w:rsidRPr="755FBC52" w:rsidR="755FBC52">
              <w:rPr>
                <w:rStyle w:val="Hyperlink"/>
              </w:rPr>
              <w:t>4.4.</w:t>
            </w:r>
            <w:r>
              <w:tab/>
            </w:r>
            <w:r w:rsidRPr="755FBC52" w:rsidR="755FBC52">
              <w:rPr>
                <w:rStyle w:val="Hyperlink"/>
              </w:rPr>
              <w:t>Justification of solution</w:t>
            </w:r>
            <w:r>
              <w:tab/>
            </w:r>
            <w:r>
              <w:fldChar w:fldCharType="begin"/>
            </w:r>
            <w:r>
              <w:instrText xml:space="preserve">PAGEREF _Toc244634528 \h</w:instrText>
            </w:r>
            <w:r>
              <w:fldChar w:fldCharType="separate"/>
            </w:r>
            <w:r w:rsidRPr="755FBC52" w:rsidR="755FBC52">
              <w:rPr>
                <w:rStyle w:val="Hyperlink"/>
              </w:rPr>
              <w:t>12</w:t>
            </w:r>
            <w:r>
              <w:fldChar w:fldCharType="end"/>
            </w:r>
          </w:hyperlink>
        </w:p>
        <w:p w:rsidR="755FBC52" w:rsidP="755FBC52" w:rsidRDefault="755FBC52" w14:paraId="7D893245" w14:textId="596036D8">
          <w:pPr>
            <w:pStyle w:val="TOC2"/>
            <w:tabs>
              <w:tab w:val="left" w:leader="none" w:pos="720"/>
              <w:tab w:val="right" w:leader="dot" w:pos="9015"/>
            </w:tabs>
            <w:bidi w:val="0"/>
            <w:rPr>
              <w:rStyle w:val="Hyperlink"/>
            </w:rPr>
          </w:pPr>
          <w:hyperlink w:anchor="_Toc639774223">
            <w:r w:rsidRPr="755FBC52" w:rsidR="755FBC52">
              <w:rPr>
                <w:rStyle w:val="Hyperlink"/>
              </w:rPr>
              <w:t>4.5.</w:t>
            </w:r>
            <w:r>
              <w:tab/>
            </w:r>
            <w:r w:rsidRPr="755FBC52" w:rsidR="755FBC52">
              <w:rPr>
                <w:rStyle w:val="Hyperlink"/>
              </w:rPr>
              <w:t>Limitation</w:t>
            </w:r>
            <w:r>
              <w:tab/>
            </w:r>
            <w:r>
              <w:fldChar w:fldCharType="begin"/>
            </w:r>
            <w:r>
              <w:instrText xml:space="preserve">PAGEREF _Toc639774223 \h</w:instrText>
            </w:r>
            <w:r>
              <w:fldChar w:fldCharType="separate"/>
            </w:r>
            <w:r w:rsidRPr="755FBC52" w:rsidR="755FBC52">
              <w:rPr>
                <w:rStyle w:val="Hyperlink"/>
              </w:rPr>
              <w:t>13</w:t>
            </w:r>
            <w:r>
              <w:fldChar w:fldCharType="end"/>
            </w:r>
          </w:hyperlink>
        </w:p>
        <w:p w:rsidR="755FBC52" w:rsidP="755FBC52" w:rsidRDefault="755FBC52" w14:paraId="3CEC9B58" w14:textId="01A42487">
          <w:pPr>
            <w:pStyle w:val="TOC2"/>
            <w:tabs>
              <w:tab w:val="left" w:leader="none" w:pos="720"/>
              <w:tab w:val="right" w:leader="dot" w:pos="9015"/>
            </w:tabs>
            <w:bidi w:val="0"/>
            <w:rPr>
              <w:rStyle w:val="Hyperlink"/>
            </w:rPr>
          </w:pPr>
          <w:hyperlink w:anchor="_Toc145813960">
            <w:r w:rsidRPr="755FBC52" w:rsidR="755FBC52">
              <w:rPr>
                <w:rStyle w:val="Hyperlink"/>
              </w:rPr>
              <w:t>4.6.</w:t>
            </w:r>
            <w:r>
              <w:tab/>
            </w:r>
            <w:r w:rsidRPr="755FBC52" w:rsidR="755FBC52">
              <w:rPr>
                <w:rStyle w:val="Hyperlink"/>
              </w:rPr>
              <w:t>Assumption</w:t>
            </w:r>
            <w:r>
              <w:tab/>
            </w:r>
            <w:r>
              <w:fldChar w:fldCharType="begin"/>
            </w:r>
            <w:r>
              <w:instrText xml:space="preserve">PAGEREF _Toc145813960 \h</w:instrText>
            </w:r>
            <w:r>
              <w:fldChar w:fldCharType="separate"/>
            </w:r>
            <w:r w:rsidRPr="755FBC52" w:rsidR="755FBC52">
              <w:rPr>
                <w:rStyle w:val="Hyperlink"/>
              </w:rPr>
              <w:t>13</w:t>
            </w:r>
            <w:r>
              <w:fldChar w:fldCharType="end"/>
            </w:r>
          </w:hyperlink>
        </w:p>
        <w:p w:rsidR="755FBC52" w:rsidP="755FBC52" w:rsidRDefault="755FBC52" w14:paraId="6E0E9FC3" w14:textId="6721569D">
          <w:pPr>
            <w:pStyle w:val="TOC1"/>
            <w:tabs>
              <w:tab w:val="left" w:leader="none" w:pos="480"/>
              <w:tab w:val="right" w:leader="dot" w:pos="9015"/>
            </w:tabs>
            <w:bidi w:val="0"/>
            <w:rPr>
              <w:rStyle w:val="Hyperlink"/>
            </w:rPr>
          </w:pPr>
          <w:hyperlink w:anchor="_Toc1925546062">
            <w:r w:rsidRPr="755FBC52" w:rsidR="755FBC52">
              <w:rPr>
                <w:rStyle w:val="Hyperlink"/>
              </w:rPr>
              <w:t>5.</w:t>
            </w:r>
            <w:r>
              <w:tab/>
            </w:r>
            <w:r w:rsidRPr="755FBC52" w:rsidR="755FBC52">
              <w:rPr>
                <w:rStyle w:val="Hyperlink"/>
              </w:rPr>
              <w:t>Conclusion</w:t>
            </w:r>
            <w:r>
              <w:tab/>
            </w:r>
            <w:r>
              <w:fldChar w:fldCharType="begin"/>
            </w:r>
            <w:r>
              <w:instrText xml:space="preserve">PAGEREF _Toc1925546062 \h</w:instrText>
            </w:r>
            <w:r>
              <w:fldChar w:fldCharType="separate"/>
            </w:r>
            <w:r w:rsidRPr="755FBC52" w:rsidR="755FBC52">
              <w:rPr>
                <w:rStyle w:val="Hyperlink"/>
              </w:rPr>
              <w:t>14</w:t>
            </w:r>
            <w:r>
              <w:fldChar w:fldCharType="end"/>
            </w:r>
          </w:hyperlink>
        </w:p>
        <w:p w:rsidR="755FBC52" w:rsidP="755FBC52" w:rsidRDefault="755FBC52" w14:paraId="46FDF73C" w14:textId="26BE99B3">
          <w:pPr>
            <w:pStyle w:val="TOC1"/>
            <w:tabs>
              <w:tab w:val="right" w:leader="dot" w:pos="9015"/>
            </w:tabs>
            <w:bidi w:val="0"/>
            <w:rPr>
              <w:rStyle w:val="Hyperlink"/>
            </w:rPr>
          </w:pPr>
          <w:hyperlink w:anchor="_Toc630074183">
            <w:r w:rsidRPr="755FBC52" w:rsidR="755FBC52">
              <w:rPr>
                <w:rStyle w:val="Hyperlink"/>
              </w:rPr>
              <w:t>References</w:t>
            </w:r>
            <w:r>
              <w:tab/>
            </w:r>
            <w:r>
              <w:fldChar w:fldCharType="begin"/>
            </w:r>
            <w:r>
              <w:instrText xml:space="preserve">PAGEREF _Toc630074183 \h</w:instrText>
            </w:r>
            <w:r>
              <w:fldChar w:fldCharType="separate"/>
            </w:r>
            <w:r w:rsidRPr="755FBC52" w:rsidR="755FBC52">
              <w:rPr>
                <w:rStyle w:val="Hyperlink"/>
              </w:rPr>
              <w:t>14</w:t>
            </w:r>
            <w:r>
              <w:fldChar w:fldCharType="end"/>
            </w:r>
          </w:hyperlink>
        </w:p>
        <w:p w:rsidR="755FBC52" w:rsidRDefault="755FBC52" w14:paraId="15929346" w14:textId="462BAB8E">
          <w:r>
            <w:fldChar w:fldCharType="end"/>
          </w:r>
        </w:p>
      </w:sdtContent>
    </w:sdt>
    <w:p xmlns:wp14="http://schemas.microsoft.com/office/word/2010/wordml" w14:paraId="0A37501D"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p>
    <w:p xmlns:wp14="http://schemas.microsoft.com/office/word/2010/wordml" w14:paraId="5DAB6C7B" wp14:textId="77777777">
      <w:pPr>
        <w:pStyle w:val="Body"/>
        <w:spacing w:line="360" w:lineRule="auto"/>
      </w:pPr>
      <w:r>
        <w:rPr>
          <w:rFonts w:ascii="Arial Unicode MS" w:hAnsi="Arial Unicode MS" w:eastAsia="Arial Unicode MS" w:cs="Arial Unicode MS"/>
          <w:b w:val="0"/>
          <w:bCs w:val="0"/>
          <w:i w:val="0"/>
          <w:iCs w:val="0"/>
          <w:outline w:val="0"/>
          <w:color w:val="000000"/>
          <w:u w:color="000000"/>
          <w:lang w:val="en-US"/>
          <w14:textFill>
            <w14:solidFill>
              <w14:srgbClr w14:val="000000"/>
            </w14:solidFill>
          </w14:textFill>
        </w:rPr>
        <w:br w:type="page"/>
      </w:r>
    </w:p>
    <w:p xmlns:wp14="http://schemas.microsoft.com/office/word/2010/wordml" w14:paraId="69F93E4A" wp14:textId="77777777">
      <w:pPr>
        <w:pStyle w:val="Heading"/>
        <w:rPr>
          <w:rFonts w:ascii="Times New Roman" w:hAnsi="Times New Roman" w:eastAsia="Times New Roman" w:cs="Times New Roman"/>
          <w:outline w:val="0"/>
          <w:color w:val="000000"/>
          <w:lang w:val="en-US"/>
          <w14:textFill>
            <w14:solidFill>
              <w14:srgbClr w14:val="000000"/>
            </w14:solidFill>
          </w14:textFill>
        </w:rPr>
      </w:pPr>
      <w:bookmarkStart w:name="_Toc1" w:id="1"/>
      <w:bookmarkStart w:name="_Toc1663142491" w:id="1225085736"/>
      <w:r w:rsidR="755FBC52">
        <w:rPr>
          <w:rFonts w:ascii="Times New Roman" w:hAnsi="Times New Roman"/>
          <w:outline w:val="0"/>
          <w:color w:val="000000"/>
          <w:lang w:val="en-US"/>
          <w14:textFill>
            <w14:solidFill>
              <w14:srgbClr w14:val="000000"/>
            </w14:solidFill>
          </w14:textFill>
        </w:rPr>
        <w:t>Problem Scenario</w:t>
      </w:r>
      <w:bookmarkEnd w:id="1"/>
      <w:bookmarkEnd w:id="1225085736"/>
    </w:p>
    <w:p xmlns:wp14="http://schemas.microsoft.com/office/word/2010/wordml" w14:paraId="7DA2E9AF"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Students in a college computing course are facing difficulties in organising group project meetings. Many</w:t>
      </w:r>
      <w:r>
        <w:rPr>
          <w:rFonts w:ascii="Times New Roman" w:hAnsi="Times New Roman"/>
          <w:outline w:val="0"/>
          <w:color w:val="000000"/>
          <w:u w:color="000000"/>
          <w:rtl w:val="0"/>
          <w:lang w:val="en-US"/>
          <w14:textFill>
            <w14:solidFill>
              <w14:srgbClr w14:val="000000"/>
            </w14:solidFill>
          </w14:textFill>
        </w:rPr>
        <w:t xml:space="preserve"> </w:t>
      </w:r>
      <w:r>
        <w:rPr>
          <w:rFonts w:ascii="Times New Roman" w:hAnsi="Times New Roman"/>
          <w:outline w:val="0"/>
          <w:color w:val="000000"/>
          <w:u w:color="000000"/>
          <w:rtl w:val="0"/>
          <w:lang w:val="en-US"/>
          <w14:textFill>
            <w14:solidFill>
              <w14:srgbClr w14:val="000000"/>
            </w14:solidFill>
          </w14:textFill>
        </w:rPr>
        <w:t>students have part-time jobs, different timetables, and personal commitments, making it hard for all group</w:t>
      </w:r>
      <w:r>
        <w:rPr>
          <w:rFonts w:ascii="Times New Roman" w:hAnsi="Times New Roman"/>
          <w:outline w:val="0"/>
          <w:color w:val="000000"/>
          <w:u w:color="000000"/>
          <w:rtl w:val="0"/>
          <w:lang w:val="en-US"/>
          <w14:textFill>
            <w14:solidFill>
              <w14:srgbClr w14:val="000000"/>
            </w14:solidFill>
          </w14:textFill>
        </w:rPr>
        <w:t xml:space="preserve"> </w:t>
      </w:r>
      <w:r>
        <w:rPr>
          <w:rFonts w:ascii="Times New Roman" w:hAnsi="Times New Roman"/>
          <w:outline w:val="0"/>
          <w:color w:val="000000"/>
          <w:u w:color="000000"/>
          <w:rtl w:val="0"/>
          <w:lang w:val="en-US"/>
          <w14:textFill>
            <w14:solidFill>
              <w14:srgbClr w14:val="000000"/>
            </w14:solidFill>
          </w14:textFill>
        </w:rPr>
        <w:t>members to meet regularly.</w:t>
      </w:r>
    </w:p>
    <w:p xmlns:wp14="http://schemas.microsoft.com/office/word/2010/wordml" w14:paraId="18DF9804"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 As a result, some groups struggle to complete their tasks on time, leading to</w:t>
      </w:r>
      <w:r>
        <w:rPr>
          <w:rFonts w:ascii="Times New Roman" w:hAnsi="Times New Roman"/>
          <w:outline w:val="0"/>
          <w:color w:val="000000"/>
          <w:u w:color="000000"/>
          <w:rtl w:val="0"/>
          <w:lang w:val="en-US"/>
          <w14:textFill>
            <w14:solidFill>
              <w14:srgbClr w14:val="000000"/>
            </w14:solidFill>
          </w14:textFill>
        </w:rPr>
        <w:t xml:space="preserve"> </w:t>
      </w:r>
      <w:r>
        <w:rPr>
          <w:rFonts w:ascii="Times New Roman" w:hAnsi="Times New Roman"/>
          <w:outline w:val="0"/>
          <w:color w:val="000000"/>
          <w:u w:color="000000"/>
          <w:rtl w:val="0"/>
          <w:lang w:val="en-US"/>
          <w14:textFill>
            <w14:solidFill>
              <w14:srgbClr w14:val="000000"/>
            </w14:solidFill>
          </w14:textFill>
        </w:rPr>
        <w:t>delays in project submissions and uneven workloads among members.</w:t>
      </w:r>
    </w:p>
    <w:p xmlns:wp14="http://schemas.microsoft.com/office/word/2010/wordml" w14:paraId="3E7A9F1C" wp14:textId="77777777">
      <w:pPr>
        <w:pStyle w:val="Heading"/>
        <w:numPr>
          <w:ilvl w:val="0"/>
          <w:numId w:val="13"/>
        </w:numPr>
        <w:bidi w:val="0"/>
        <w:spacing w:line="360" w:lineRule="auto"/>
        <w:ind w:right="0"/>
        <w:jc w:val="left"/>
        <w:rPr>
          <w:rFonts w:ascii="Times New Roman" w:hAnsi="Times New Roman" w:eastAsia="Times New Roman" w:cs="Times New Roman"/>
          <w:b w:val="1"/>
          <w:bCs w:val="1"/>
          <w:outline w:val="0"/>
          <w:color w:val="000000"/>
          <w:sz w:val="32"/>
          <w:szCs w:val="32"/>
          <w:rtl w:val="0"/>
          <w14:textFill>
            <w14:solidFill>
              <w14:srgbClr w14:val="000000"/>
            </w14:solidFill>
          </w14:textFill>
        </w:rPr>
      </w:pPr>
      <w:bookmarkStart w:name="_Toc2" w:id="2"/>
      <w:bookmarkStart w:name="_Toc406823430" w:id="1800300839"/>
      <w:r w:rsidR="755FBC52">
        <w:rPr>
          <w:rFonts w:ascii="Times New Roman" w:hAnsi="Times New Roman"/>
          <w:b w:val="1"/>
          <w:bCs w:val="1"/>
          <w:outline w:val="0"/>
          <w:color w:val="000000"/>
          <w:sz w:val="32"/>
          <w:szCs w:val="32"/>
          <w:lang w:val="en-US"/>
          <w14:textFill>
            <w14:solidFill>
              <w14:srgbClr w14:val="000000"/>
            </w14:solidFill>
          </w14:textFill>
        </w:rPr>
        <w:t>Introduction</w:t>
      </w:r>
      <w:bookmarkEnd w:id="2"/>
      <w:bookmarkEnd w:id="1800300839"/>
    </w:p>
    <w:p xmlns:wp14="http://schemas.microsoft.com/office/word/2010/wordml" w:rsidP="755FBC52" w14:paraId="7EAF4A51"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Ask most computing students what the hardest part of a group project actually was, and it's rarely the code itself. It's finding a time when everyone can meet. Part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time jobs, clashing lectures and other commitments all compete for the same few free hours in the week, and when a group can't agree on a slot, meetings get skipped. Once that starts happening, task coordination breaks down, work ends up split unevenly, and the group is scrambling by the time the deadline arrives. This report takes that problem apart properly rather than treating it as a vague complaint, using decomposition, abstraction, MoSCoW prioritisation and a systems-thinking lens to work out what's actually going on. The result is a flowchart-based process, one any group could follow week to week, built specifically to find times that work for everyone, cut down on clashes, and keep meetings ahead of the deadline instead of behind it.</w:t>
      </w:r>
    </w:p>
    <w:p xmlns:wp14="http://schemas.microsoft.com/office/word/2010/wordml" w:rsidP="755FBC52" w14:paraId="496E2900"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To get there, I've leaned on computational thinking specifically  decomposition, abstraction, pattern recognition, and algorithmic thinking rather than just general problem</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solving intuition, and I've used a flowchart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based algorithm as the actual mechanism for selecting a meeting slot, with pseudocode in Section 3 showing that logic more precisely. Academic literature on systems thinking, requirement prioritisation, and constraintbased optimisation is used throughout to support the choices made.</w:t>
      </w:r>
    </w:p>
    <w:p xmlns:wp14="http://schemas.microsoft.com/office/word/2010/wordml" w14:paraId="02EB378F" wp14:textId="77777777">
      <w:pPr>
        <w:pStyle w:val="Body"/>
        <w:rPr>
          <w:rFonts w:ascii="Times New Roman" w:hAnsi="Times New Roman" w:eastAsia="Times New Roman" w:cs="Times New Roman"/>
          <w:outline w:val="0"/>
          <w:color w:val="000000"/>
          <w:u w:color="000000"/>
          <w:lang w:val="en-US"/>
          <w14:textFill>
            <w14:solidFill>
              <w14:srgbClr w14:val="000000"/>
            </w14:solidFill>
          </w14:textFill>
        </w:rPr>
      </w:pPr>
    </w:p>
    <w:p xmlns:wp14="http://schemas.microsoft.com/office/word/2010/wordml" w14:paraId="7F5FD600" wp14:textId="77777777">
      <w:pPr>
        <w:pStyle w:val="Heading"/>
        <w:numPr>
          <w:ilvl w:val="0"/>
          <w:numId w:val="13"/>
        </w:numPr>
        <w:bidi w:val="0"/>
        <w:spacing w:line="360" w:lineRule="auto"/>
        <w:ind w:right="0"/>
        <w:jc w:val="left"/>
        <w:rPr>
          <w:rFonts w:ascii="Times New Roman" w:hAnsi="Times New Roman" w:eastAsia="Times New Roman" w:cs="Times New Roman"/>
          <w:b w:val="1"/>
          <w:bCs w:val="1"/>
          <w:outline w:val="0"/>
          <w:color w:val="000000"/>
          <w:sz w:val="32"/>
          <w:szCs w:val="32"/>
          <w:rtl w:val="0"/>
          <w14:textFill>
            <w14:solidFill>
              <w14:srgbClr w14:val="000000"/>
            </w14:solidFill>
          </w14:textFill>
        </w:rPr>
      </w:pPr>
      <w:bookmarkStart w:name="_Toc3" w:id="3"/>
      <w:bookmarkStart w:name="_Toc1511089463" w:id="190515383"/>
      <w:r w:rsidR="755FBC52">
        <w:rPr>
          <w:rFonts w:ascii="Times New Roman" w:hAnsi="Times New Roman"/>
          <w:b w:val="1"/>
          <w:bCs w:val="1"/>
          <w:outline w:val="0"/>
          <w:color w:val="000000"/>
          <w:sz w:val="32"/>
          <w:szCs w:val="32"/>
          <w:lang w:val="en-US"/>
          <w14:textFill>
            <w14:solidFill>
              <w14:srgbClr w14:val="000000"/>
            </w14:solidFill>
          </w14:textFill>
        </w:rPr>
        <w:t>Deconstruct the Problem</w:t>
      </w:r>
      <w:bookmarkEnd w:id="3"/>
      <w:bookmarkEnd w:id="190515383"/>
    </w:p>
    <w:p xmlns:wp14="http://schemas.microsoft.com/office/word/2010/wordml" w:rsidP="755FBC52" w14:paraId="2F25FB88"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Before designing anything, it helps to be clear on who is actually involved. Three groups of people sit inside this scenario: individual members, each juggling lectures, shifts and other commitments; the group as a whole, which needs enough shared time to actually collaborate; and the tutor, who sets the weekly deadlines everyone is working towards. None of these goals directly oppose each other, but they don't automatically line up either. A part-time shift doesn't know or care that the group picked Tuesday at 4pm. [1] found this kind of tension to be a recurring, well-documented feature of group work in higher education, not something unique to one unlucky group. So rather than treating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groups can't meet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as one vague complaint, the rest of this section breaks it into concrete requirements using MoSCoW, and the variables the problem actually depends on broadly the structuring move systems thinking recommends before trying to fix a messy, multi-person problem [2].</w:t>
      </w:r>
    </w:p>
    <w:p xmlns:wp14="http://schemas.microsoft.com/office/word/2010/wordml" w:rsidP="755FBC52" w14:paraId="7A592C79"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Table 1 sets out the stakeholders directly affected by the scheduling problem, what each needs from a solution, and their role in it.</w:t>
      </w:r>
    </w:p>
    <w:tbl>
      <w:tblPr>
        <w:tblW w:w="9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600"/>
        <w:gridCol w:w="3600"/>
        <w:gridCol w:w="3000"/>
      </w:tblGrid>
      <w:tr xmlns:wp14="http://schemas.microsoft.com/office/word/2010/wordml" w14:paraId="257DAF61" wp14:textId="77777777">
        <w:tblPrEx>
          <w:shd w:val="clear" w:color="auto" w:fill="156082"/>
        </w:tblPrEx>
        <w:trPr>
          <w:trHeight w:val="300" w:hRule="atLeast"/>
          <w:tblHeader/>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7F44D69E"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Stakeholder</w:t>
            </w:r>
          </w:p>
        </w:tc>
        <w:tc>
          <w:tcPr>
            <w:tcW w:w="3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7810568A"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Role</w:t>
            </w:r>
          </w:p>
        </w:tc>
        <w:tc>
          <w:tcPr>
            <w:tcW w:w="3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3F695F56"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Needs</w:t>
            </w:r>
          </w:p>
        </w:tc>
      </w:tr>
      <w:tr xmlns:wp14="http://schemas.microsoft.com/office/word/2010/wordml" w14:paraId="3CB2F2CA"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F3C2C7D" wp14:textId="77777777">
            <w:pPr>
              <w:pStyle w:val="Body"/>
              <w:spacing w:after="0" w:line="276" w:lineRule="auto"/>
            </w:pPr>
            <w:r>
              <w:rPr>
                <w:rFonts w:ascii="Times New Roman" w:hAnsi="Times New Roman"/>
                <w:b w:val="1"/>
                <w:bCs w:val="1"/>
                <w:shd w:val="nil" w:color="auto" w:fill="auto"/>
                <w:rtl w:val="0"/>
                <w:lang w:val="en-US"/>
              </w:rPr>
              <w:t>Students</w:t>
            </w:r>
          </w:p>
        </w:tc>
        <w:tc>
          <w:tcPr>
            <w:tcW w:w="3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C28F088" wp14:textId="77777777">
            <w:pPr>
              <w:pStyle w:val="Body"/>
              <w:spacing w:after="0" w:line="276" w:lineRule="auto"/>
            </w:pPr>
            <w:r>
              <w:rPr>
                <w:rFonts w:ascii="Times New Roman" w:hAnsi="Times New Roman"/>
                <w:shd w:val="nil" w:color="auto" w:fill="auto"/>
                <w:rtl w:val="0"/>
                <w:lang w:val="en-US"/>
              </w:rPr>
              <w:t>Attend meetings and complete assigned tasks</w:t>
            </w:r>
          </w:p>
        </w:tc>
        <w:tc>
          <w:tcPr>
            <w:tcW w:w="3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1AE0BB5" wp14:textId="77777777">
            <w:pPr>
              <w:pStyle w:val="Body"/>
              <w:spacing w:after="0" w:line="276" w:lineRule="auto"/>
            </w:pPr>
            <w:r>
              <w:rPr>
                <w:rFonts w:ascii="Times New Roman" w:hAnsi="Times New Roman"/>
                <w:shd w:val="nil" w:color="auto" w:fill="auto"/>
                <w:rtl w:val="0"/>
                <w:lang w:val="en-US"/>
              </w:rPr>
              <w:t>A suitable, agreed meeting time</w:t>
            </w:r>
          </w:p>
        </w:tc>
      </w:tr>
      <w:tr xmlns:wp14="http://schemas.microsoft.com/office/word/2010/wordml" w14:paraId="2A00D8F1"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FFC7DAC" wp14:textId="77777777">
            <w:pPr>
              <w:pStyle w:val="Body"/>
              <w:spacing w:after="0" w:line="276" w:lineRule="auto"/>
            </w:pPr>
            <w:r>
              <w:rPr>
                <w:rFonts w:ascii="Times New Roman" w:hAnsi="Times New Roman"/>
                <w:b w:val="1"/>
                <w:bCs w:val="1"/>
                <w:shd w:val="nil" w:color="auto" w:fill="auto"/>
                <w:rtl w:val="0"/>
                <w:lang w:val="en-US"/>
              </w:rPr>
              <w:t>Group leader / scheduler</w:t>
            </w:r>
          </w:p>
        </w:tc>
        <w:tc>
          <w:tcPr>
            <w:tcW w:w="3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FBBE983" wp14:textId="77777777">
            <w:pPr>
              <w:pStyle w:val="Body"/>
              <w:spacing w:after="0" w:line="276" w:lineRule="auto"/>
            </w:pPr>
            <w:r>
              <w:rPr>
                <w:rFonts w:ascii="Times New Roman" w:hAnsi="Times New Roman"/>
                <w:shd w:val="nil" w:color="auto" w:fill="auto"/>
                <w:rtl w:val="0"/>
                <w:lang w:val="en-US"/>
              </w:rPr>
              <w:t>Organises and confirms meetings</w:t>
            </w:r>
          </w:p>
        </w:tc>
        <w:tc>
          <w:tcPr>
            <w:tcW w:w="3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16780F3" wp14:textId="77777777">
            <w:pPr>
              <w:pStyle w:val="Body"/>
              <w:spacing w:after="0" w:line="276" w:lineRule="auto"/>
            </w:pPr>
            <w:r>
              <w:rPr>
                <w:rFonts w:ascii="Times New Roman" w:hAnsi="Times New Roman"/>
                <w:shd w:val="nil" w:color="auto" w:fill="auto"/>
                <w:rtl w:val="0"/>
                <w:lang w:val="en-US"/>
              </w:rPr>
              <w:t>Maximum attendance from members</w:t>
            </w:r>
          </w:p>
        </w:tc>
      </w:tr>
      <w:tr xmlns:wp14="http://schemas.microsoft.com/office/word/2010/wordml" w14:paraId="6F010DE1"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73C00D8" wp14:textId="77777777">
            <w:pPr>
              <w:pStyle w:val="Body"/>
              <w:spacing w:after="0" w:line="276" w:lineRule="auto"/>
            </w:pPr>
            <w:r>
              <w:rPr>
                <w:rFonts w:ascii="Times New Roman" w:hAnsi="Times New Roman"/>
                <w:b w:val="1"/>
                <w:bCs w:val="1"/>
                <w:shd w:val="nil" w:color="auto" w:fill="auto"/>
                <w:rtl w:val="0"/>
                <w:lang w:val="en-US"/>
              </w:rPr>
              <w:t>Tutor</w:t>
            </w:r>
          </w:p>
        </w:tc>
        <w:tc>
          <w:tcPr>
            <w:tcW w:w="3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C0FA95B" wp14:textId="77777777">
            <w:pPr>
              <w:pStyle w:val="Body"/>
              <w:spacing w:after="0" w:line="276" w:lineRule="auto"/>
            </w:pPr>
            <w:r>
              <w:rPr>
                <w:rFonts w:ascii="Times New Roman" w:hAnsi="Times New Roman"/>
                <w:shd w:val="nil" w:color="auto" w:fill="auto"/>
                <w:rtl w:val="0"/>
                <w:lang w:val="en-US"/>
              </w:rPr>
              <w:t>Sets and enforces project deadlines</w:t>
            </w:r>
          </w:p>
        </w:tc>
        <w:tc>
          <w:tcPr>
            <w:tcW w:w="3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91D6E2D" wp14:textId="77777777">
            <w:pPr>
              <w:pStyle w:val="Body"/>
              <w:spacing w:after="0" w:line="276" w:lineRule="auto"/>
            </w:pPr>
            <w:r>
              <w:rPr>
                <w:rFonts w:ascii="Times New Roman" w:hAnsi="Times New Roman"/>
                <w:shd w:val="nil" w:color="auto" w:fill="auto"/>
                <w:rtl w:val="0"/>
                <w:lang w:val="en-US"/>
              </w:rPr>
              <w:t>Project completed and submitted on time</w:t>
            </w:r>
          </w:p>
        </w:tc>
      </w:tr>
    </w:tbl>
    <w:p xmlns:wp14="http://schemas.microsoft.com/office/word/2010/wordml" w14:paraId="6A05A809"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5A39BBE3" wp14:textId="77777777">
      <w:pPr>
        <w:pStyle w:val="Body"/>
        <w:spacing w:line="276" w:lineRule="auto"/>
      </w:pPr>
    </w:p>
    <w:p xmlns:wp14="http://schemas.microsoft.com/office/word/2010/wordml" w14:paraId="2A905389" wp14:textId="77777777">
      <w:pPr>
        <w:pStyle w:val="Body"/>
        <w:spacing w:line="360" w:lineRule="auto"/>
        <w:rPr>
          <w:rFonts w:ascii="Times New Roman" w:hAnsi="Times New Roman" w:eastAsia="Times New Roman" w:cs="Times New Roman"/>
          <w:i w:val="1"/>
          <w:iCs w:val="1"/>
          <w:outline w:val="0"/>
          <w:color w:val="000000"/>
          <w:u w:color="000000"/>
          <w14:textFill>
            <w14:solidFill>
              <w14:srgbClr w14:val="000000"/>
            </w14:solidFill>
          </w14:textFill>
        </w:rPr>
      </w:pPr>
      <w:r>
        <w:rPr>
          <w:rFonts w:ascii="Times New Roman" w:hAnsi="Times New Roman"/>
          <w:i w:val="1"/>
          <w:iCs w:val="1"/>
          <w:outline w:val="0"/>
          <w:color w:val="000000"/>
          <w:u w:color="000000"/>
          <w:rtl w:val="0"/>
          <w:lang w:val="en-US"/>
          <w14:textFill>
            <w14:solidFill>
              <w14:srgbClr w14:val="000000"/>
            </w14:solidFill>
          </w14:textFill>
        </w:rPr>
        <w:t>Table 1. Stakeholders in the meeting-scheduling problem.</w:t>
      </w:r>
    </w:p>
    <w:p xmlns:wp14="http://schemas.microsoft.com/office/word/2010/wordml" w14:paraId="41C8F396" wp14:textId="77777777">
      <w:pPr>
        <w:pStyle w:val="Body"/>
        <w:spacing w:line="276" w:lineRule="auto"/>
      </w:pPr>
    </w:p>
    <w:p xmlns:wp14="http://schemas.microsoft.com/office/word/2010/wordml" w:rsidP="755FBC52" w14:paraId="0DAD9C0F"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Table 2 lists the constraints that bound the solution conditions the process has to work within rather than remove.</w:t>
      </w:r>
    </w:p>
    <w:tbl>
      <w:tblPr>
        <w:tblW w:w="9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600"/>
        <w:gridCol w:w="6600"/>
      </w:tblGrid>
      <w:tr xmlns:wp14="http://schemas.microsoft.com/office/word/2010/wordml" w14:paraId="179CB968" wp14:textId="77777777">
        <w:tblPrEx>
          <w:shd w:val="clear" w:color="auto" w:fill="156082"/>
        </w:tblPrEx>
        <w:trPr>
          <w:trHeight w:val="300" w:hRule="atLeast"/>
          <w:tblHeader/>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26B25CE5"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Constraint</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31FF54C8"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Description</w:t>
            </w:r>
          </w:p>
        </w:tc>
      </w:tr>
      <w:tr xmlns:wp14="http://schemas.microsoft.com/office/word/2010/wordml" w14:paraId="186525C0"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ABC04D9" wp14:textId="77777777">
            <w:pPr>
              <w:pStyle w:val="Body"/>
              <w:spacing w:after="0" w:line="276" w:lineRule="auto"/>
            </w:pPr>
            <w:r>
              <w:rPr>
                <w:rFonts w:ascii="Times New Roman" w:hAnsi="Times New Roman"/>
                <w:b w:val="1"/>
                <w:bCs w:val="1"/>
                <w:shd w:val="nil" w:color="auto" w:fill="auto"/>
                <w:rtl w:val="0"/>
                <w:lang w:val="en-US"/>
              </w:rPr>
              <w:t>Weekly deadline</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57DBB89" wp14:textId="77777777">
            <w:pPr>
              <w:pStyle w:val="Body"/>
              <w:spacing w:after="0" w:line="276" w:lineRule="auto"/>
            </w:pPr>
            <w:r>
              <w:rPr>
                <w:rFonts w:ascii="Times New Roman" w:hAnsi="Times New Roman"/>
                <w:shd w:val="nil" w:color="auto" w:fill="auto"/>
                <w:rtl w:val="0"/>
                <w:lang w:val="en-US"/>
              </w:rPr>
              <w:t>The meeting, and the tasks it produces, must be completed before the submission point</w:t>
            </w:r>
          </w:p>
        </w:tc>
      </w:tr>
      <w:tr xmlns:wp14="http://schemas.microsoft.com/office/word/2010/wordml" w14:paraId="42174B1E" wp14:textId="77777777">
        <w:tblPrEx>
          <w:shd w:val="clear" w:color="auto" w:fill="cad1d7"/>
        </w:tblPrEx>
        <w:trPr>
          <w:trHeight w:val="300"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A8C8E41" wp14:textId="77777777">
            <w:pPr>
              <w:pStyle w:val="Body"/>
              <w:spacing w:after="0" w:line="276" w:lineRule="auto"/>
            </w:pPr>
            <w:r>
              <w:rPr>
                <w:rFonts w:ascii="Times New Roman" w:hAnsi="Times New Roman"/>
                <w:b w:val="1"/>
                <w:bCs w:val="1"/>
                <w:shd w:val="nil" w:color="auto" w:fill="auto"/>
                <w:rtl w:val="0"/>
                <w:lang w:val="en-US"/>
              </w:rPr>
              <w:t>Lecture timetable</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9E60336" wp14:textId="77777777">
            <w:pPr>
              <w:pStyle w:val="Body"/>
              <w:spacing w:after="0" w:line="276" w:lineRule="auto"/>
            </w:pPr>
            <w:r>
              <w:rPr>
                <w:rFonts w:ascii="Times New Roman" w:hAnsi="Times New Roman"/>
                <w:shd w:val="nil" w:color="auto" w:fill="auto"/>
                <w:rtl w:val="0"/>
                <w:lang w:val="en-US"/>
              </w:rPr>
              <w:t>Students are unavailable during scheduled classes</w:t>
            </w:r>
          </w:p>
        </w:tc>
      </w:tr>
      <w:tr xmlns:wp14="http://schemas.microsoft.com/office/word/2010/wordml" w14:paraId="11DDCD01" wp14:textId="77777777">
        <w:tblPrEx>
          <w:shd w:val="clear" w:color="auto" w:fill="cad1d7"/>
        </w:tblPrEx>
        <w:trPr>
          <w:trHeight w:val="300"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93032C" wp14:textId="77777777">
            <w:pPr>
              <w:pStyle w:val="Body"/>
              <w:spacing w:after="0" w:line="276" w:lineRule="auto"/>
            </w:pPr>
            <w:r>
              <w:rPr>
                <w:rFonts w:ascii="Times New Roman" w:hAnsi="Times New Roman"/>
                <w:b w:val="1"/>
                <w:bCs w:val="1"/>
                <w:shd w:val="nil" w:color="auto" w:fill="auto"/>
                <w:rtl w:val="0"/>
                <w:lang w:val="en-US"/>
              </w:rPr>
              <w:t>Part-time work</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D726F90" wp14:textId="77777777">
            <w:pPr>
              <w:pStyle w:val="Body"/>
              <w:spacing w:after="0" w:line="276" w:lineRule="auto"/>
            </w:pPr>
            <w:r>
              <w:rPr>
                <w:rFonts w:ascii="Times New Roman" w:hAnsi="Times New Roman"/>
                <w:shd w:val="nil" w:color="auto" w:fill="auto"/>
                <w:rtl w:val="0"/>
                <w:lang w:val="en-US"/>
              </w:rPr>
              <w:t>Work shifts are fixed by the employer and cannot be moved</w:t>
            </w:r>
          </w:p>
        </w:tc>
      </w:tr>
      <w:tr xmlns:wp14="http://schemas.microsoft.com/office/word/2010/wordml" w14:paraId="5AEB7219"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E571728" wp14:textId="77777777">
            <w:pPr>
              <w:pStyle w:val="Body"/>
              <w:spacing w:after="0" w:line="276" w:lineRule="auto"/>
            </w:pPr>
            <w:r>
              <w:rPr>
                <w:rFonts w:ascii="Times New Roman" w:hAnsi="Times New Roman"/>
                <w:b w:val="1"/>
                <w:bCs w:val="1"/>
                <w:shd w:val="nil" w:color="auto" w:fill="auto"/>
                <w:rtl w:val="0"/>
                <w:lang w:val="en-US"/>
              </w:rPr>
              <w:t>Personal commitments</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848C0FD" wp14:textId="77777777">
            <w:pPr>
              <w:pStyle w:val="Body"/>
              <w:spacing w:after="0" w:line="276" w:lineRule="auto"/>
            </w:pPr>
            <w:r>
              <w:rPr>
                <w:rFonts w:ascii="Times New Roman" w:hAnsi="Times New Roman"/>
                <w:shd w:val="nil" w:color="auto" w:fill="auto"/>
                <w:rtl w:val="0"/>
                <w:lang w:val="en-US"/>
              </w:rPr>
              <w:t>Caring duties, travel time and other commitments reduce available slots</w:t>
            </w:r>
          </w:p>
        </w:tc>
      </w:tr>
      <w:tr xmlns:wp14="http://schemas.microsoft.com/office/word/2010/wordml" w14:paraId="37FE2184" wp14:textId="77777777">
        <w:tblPrEx>
          <w:shd w:val="clear" w:color="auto" w:fill="cad1d7"/>
        </w:tblPrEx>
        <w:trPr>
          <w:trHeight w:val="643" w:hRule="atLeast"/>
        </w:trPr>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3701B4C" wp14:textId="77777777">
            <w:pPr>
              <w:pStyle w:val="Body"/>
              <w:spacing w:after="0" w:line="276" w:lineRule="auto"/>
            </w:pPr>
            <w:r>
              <w:rPr>
                <w:rFonts w:ascii="Times New Roman" w:hAnsi="Times New Roman"/>
                <w:b w:val="1"/>
                <w:bCs w:val="1"/>
                <w:shd w:val="nil" w:color="auto" w:fill="auto"/>
                <w:rtl w:val="0"/>
                <w:lang w:val="en-US"/>
              </w:rPr>
              <w:t>Meeting duration</w:t>
            </w:r>
          </w:p>
        </w:tc>
        <w:tc>
          <w:tcPr>
            <w:tcW w:w="6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DBF48A" wp14:textId="77777777">
            <w:pPr>
              <w:pStyle w:val="Body"/>
              <w:spacing w:after="0" w:line="276" w:lineRule="auto"/>
            </w:pPr>
            <w:r>
              <w:rPr>
                <w:rFonts w:ascii="Times New Roman" w:hAnsi="Times New Roman"/>
                <w:shd w:val="nil" w:color="auto" w:fill="auto"/>
                <w:rtl w:val="0"/>
                <w:lang w:val="en-US"/>
              </w:rPr>
              <w:t>A meeting needs a minimum viable length (e.g. 60 minutes) to be worthwhile</w:t>
            </w:r>
          </w:p>
        </w:tc>
      </w:tr>
    </w:tbl>
    <w:p xmlns:wp14="http://schemas.microsoft.com/office/word/2010/wordml" w14:paraId="72A3D3EC"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0D0B940D" wp14:textId="77777777">
      <w:pPr>
        <w:pStyle w:val="Body"/>
        <w:spacing w:line="276" w:lineRule="auto"/>
      </w:pPr>
    </w:p>
    <w:p xmlns:wp14="http://schemas.microsoft.com/office/word/2010/wordml" w:rsidP="755FBC52" w14:paraId="20A414CE" wp14:textId="77777777">
      <w:pPr>
        <w:pStyle w:val="Body"/>
        <w:spacing w:line="360" w:lineRule="auto"/>
        <w:rPr>
          <w:rFonts w:ascii="Times New Roman" w:hAnsi="Times New Roman" w:eastAsia="Times New Roman" w:cs="Times New Roman"/>
          <w:i w:val="1"/>
          <w:iCs w:val="1"/>
          <w:outline w:val="0"/>
          <w:color w:val="000000"/>
          <w:lang w:val="en-US"/>
          <w14:textFill>
            <w14:solidFill>
              <w14:srgbClr w14:val="000000"/>
            </w14:solidFill>
          </w14:textFill>
        </w:rPr>
      </w:pPr>
      <w:r w:rsidRPr="755FBC52" w:rsidR="755FBC52">
        <w:rPr>
          <w:rFonts w:ascii="Times New Roman" w:hAnsi="Times New Roman"/>
          <w:i w:val="1"/>
          <w:iCs w:val="1"/>
          <w:outline w:val="0"/>
          <w:color w:val="000000"/>
          <w:lang w:val="en-US"/>
          <w14:textFill>
            <w14:solidFill>
              <w14:srgbClr w14:val="000000"/>
            </w14:solidFill>
          </w14:textFill>
        </w:rPr>
        <w:t>Table 2. Constraints the scheduling process must operate within.</w:t>
      </w:r>
    </w:p>
    <w:p xmlns:wp14="http://schemas.microsoft.com/office/word/2010/wordml" w:rsidP="755FBC52" w14:paraId="5C8D6EEC" wp14:textId="77777777">
      <w:pPr>
        <w:pStyle w:val="Heading 2"/>
        <w:numPr>
          <w:ilvl w:val="1"/>
          <w:numId w:val="13"/>
        </w:numPr>
        <w:bidi w:val="0"/>
        <w:ind w:right="0"/>
        <w:jc w:val="left"/>
        <w:rPr>
          <w:rFonts w:ascii="Times New Roman" w:hAnsi="Times New Roman" w:eastAsia="Times New Roman" w:cs="Times New Roman"/>
          <w:rtl w:val="0"/>
          <w:lang w:val="en-US"/>
        </w:rPr>
      </w:pPr>
      <w:bookmarkStart w:name="_Toc4" w:id="4"/>
      <w:bookmarkStart w:name="_Toc367775799" w:id="638686046"/>
      <w:r w:rsidRPr="755FBC52" w:rsidR="755FBC52">
        <w:rPr>
          <w:rFonts w:ascii="Times New Roman" w:hAnsi="Times New Roman"/>
          <w:lang w:val="en-US"/>
        </w:rPr>
        <w:t>MoSCoW Technique Requirement</w:t>
      </w:r>
      <w:bookmarkEnd w:id="4"/>
      <w:bookmarkEnd w:id="638686046"/>
    </w:p>
    <w:p xmlns:wp14="http://schemas.microsoft.com/office/word/2010/wordml" w14:paraId="16093271"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MoSCoW sorts requirements into four bands: Must have, Should have, Could have, and Won't have. It's a deliberately simple technique, which is rather the point, since it forces a group, or in this case just me, to actually decide what matters instead of trying to do everything at once [3], [4]. </w:t>
      </w:r>
    </w:p>
    <w:p xmlns:wp14="http://schemas.microsoft.com/office/word/2010/wordml" w:rsidP="755FBC52" w14:paraId="211E56A7"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Table 3 applies it to this scenario.</w:t>
      </w:r>
    </w:p>
    <w:tbl>
      <w:tblPr>
        <w:tblW w:w="94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350"/>
        <w:gridCol w:w="2350"/>
        <w:gridCol w:w="2350"/>
        <w:gridCol w:w="2350"/>
      </w:tblGrid>
      <w:tr xmlns:wp14="http://schemas.microsoft.com/office/word/2010/wordml" w14:paraId="3F494931" wp14:textId="77777777">
        <w:tblPrEx>
          <w:shd w:val="clear" w:color="auto" w:fill="156082"/>
        </w:tblPrEx>
        <w:trPr>
          <w:trHeight w:val="643" w:hRule="atLeast"/>
          <w:tblHeader/>
        </w:trPr>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3B002DAD"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Must Have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4C0B84D2"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Should Have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1E8D13EE"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Could Have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6AA7F8B4"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Won't Have</w:t>
            </w:r>
            <w:r>
              <w:rPr>
                <w:rFonts w:ascii="Times New Roman" w:hAnsi="Times New Roman"/>
                <w:b w:val="1"/>
                <w:bCs w:val="1"/>
                <w:outline w:val="0"/>
                <w:color w:val="ffffff"/>
                <w:u w:color="ffffff"/>
                <w:shd w:val="nil" w:color="auto" w:fill="auto"/>
                <w:rtl w:val="0"/>
                <w:lang w:val="en-US"/>
                <w14:textFill>
                  <w14:solidFill>
                    <w14:srgbClr w14:val="FFFFFF"/>
                  </w14:solidFill>
                </w14:textFill>
              </w:rPr>
              <w:t>/Would Have</w:t>
            </w:r>
            <w:r>
              <w:rPr>
                <w:rFonts w:ascii="Times New Roman" w:hAnsi="Times New Roman"/>
                <w:b w:val="1"/>
                <w:bCs w:val="1"/>
                <w:outline w:val="0"/>
                <w:color w:val="ffffff"/>
                <w:u w:color="ffffff"/>
                <w:shd w:val="nil" w:color="auto" w:fill="auto"/>
                <w:rtl w:val="0"/>
                <w:lang w:val="en-US"/>
                <w14:textFill>
                  <w14:solidFill>
                    <w14:srgbClr w14:val="FFFFFF"/>
                  </w14:solidFill>
                </w14:textFill>
              </w:rPr>
              <w:t xml:space="preserve"> (this iteration)</w:t>
            </w:r>
          </w:p>
        </w:tc>
      </w:tr>
      <w:tr xmlns:wp14="http://schemas.microsoft.com/office/word/2010/wordml" w14:paraId="778486AC" wp14:textId="77777777">
        <w:tblPrEx>
          <w:shd w:val="clear" w:color="auto" w:fill="cad1d7"/>
        </w:tblPrEx>
        <w:trPr>
          <w:trHeight w:val="987" w:hRule="atLeast"/>
        </w:trPr>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2F3C9CD" wp14:textId="77777777">
            <w:pPr>
              <w:pStyle w:val="Body"/>
              <w:spacing w:after="0" w:line="276" w:lineRule="auto"/>
            </w:pPr>
            <w:r>
              <w:rPr>
                <w:rFonts w:ascii="Times New Roman" w:hAnsi="Times New Roman"/>
                <w:shd w:val="nil" w:color="auto" w:fill="auto"/>
                <w:rtl w:val="0"/>
                <w:lang w:val="en-US"/>
              </w:rPr>
              <w:t>Collect every member's weekly availability</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512DCC" wp14:textId="77777777">
            <w:pPr>
              <w:pStyle w:val="Body"/>
              <w:spacing w:after="0" w:line="276" w:lineRule="auto"/>
            </w:pPr>
            <w:r>
              <w:rPr>
                <w:rFonts w:ascii="Times New Roman" w:hAnsi="Times New Roman"/>
                <w:shd w:val="nil" w:color="auto" w:fill="auto"/>
                <w:rtl w:val="0"/>
                <w:lang w:val="en-US"/>
              </w:rPr>
              <w:t>Automated reminders</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A87AD6F" wp14:textId="77777777">
            <w:pPr>
              <w:pStyle w:val="Body"/>
              <w:spacing w:after="0" w:line="276" w:lineRule="auto"/>
            </w:pPr>
            <w:r>
              <w:rPr>
                <w:rFonts w:ascii="Times New Roman" w:hAnsi="Times New Roman"/>
                <w:shd w:val="nil" w:color="auto" w:fill="auto"/>
                <w:rtl w:val="0"/>
                <w:lang w:val="en-US"/>
              </w:rPr>
              <w:t>Calendar-app integration</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A7C47A8" wp14:textId="77777777">
            <w:pPr>
              <w:pStyle w:val="Body"/>
              <w:spacing w:after="0" w:line="276" w:lineRule="auto"/>
            </w:pPr>
            <w:r>
              <w:rPr>
                <w:rFonts w:ascii="Times New Roman" w:hAnsi="Times New Roman"/>
                <w:shd w:val="nil" w:color="auto" w:fill="auto"/>
                <w:rtl w:val="0"/>
                <w:lang w:val="en-US"/>
              </w:rPr>
              <w:t>Real-time renegotiation of work shifts</w:t>
            </w:r>
          </w:p>
        </w:tc>
      </w:tr>
      <w:tr xmlns:wp14="http://schemas.microsoft.com/office/word/2010/wordml" w14:paraId="765FE859" wp14:textId="77777777">
        <w:tblPrEx>
          <w:shd w:val="clear" w:color="auto" w:fill="cad1d7"/>
        </w:tblPrEx>
        <w:trPr>
          <w:trHeight w:val="987" w:hRule="atLeast"/>
        </w:trPr>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E2DD6E5" wp14:textId="77777777">
            <w:pPr>
              <w:pStyle w:val="Body"/>
              <w:spacing w:after="0" w:line="276" w:lineRule="auto"/>
            </w:pPr>
            <w:r>
              <w:rPr>
                <w:rFonts w:ascii="Times New Roman" w:hAnsi="Times New Roman"/>
                <w:shd w:val="nil" w:color="auto" w:fill="auto"/>
                <w:rtl w:val="0"/>
                <w:lang w:val="en-US"/>
              </w:rPr>
              <w:t>Detect scheduling conflicts (no full overlap)</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78D13BE" wp14:textId="77777777">
            <w:pPr>
              <w:pStyle w:val="Body"/>
              <w:spacing w:after="0" w:line="276" w:lineRule="auto"/>
            </w:pPr>
            <w:r>
              <w:rPr>
                <w:rFonts w:ascii="Times New Roman" w:hAnsi="Times New Roman"/>
                <w:shd w:val="nil" w:color="auto" w:fill="auto"/>
                <w:rtl w:val="0"/>
                <w:lang w:val="en-US"/>
              </w:rPr>
              <w:t>Fallback quorum meeting or async update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CD1F742" wp14:textId="77777777">
            <w:pPr>
              <w:pStyle w:val="Body"/>
              <w:spacing w:after="0" w:line="276" w:lineRule="auto"/>
            </w:pPr>
            <w:r>
              <w:rPr>
                <w:rFonts w:ascii="Times New Roman" w:hAnsi="Times New Roman"/>
                <w:shd w:val="nil" w:color="auto" w:fill="auto"/>
                <w:rtl w:val="0"/>
                <w:lang w:val="en-US"/>
              </w:rPr>
              <w:t>Rotating chair / scheduler role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F785B5A" wp14:textId="77777777">
            <w:pPr>
              <w:pStyle w:val="Body"/>
              <w:spacing w:after="0" w:line="276" w:lineRule="auto"/>
            </w:pPr>
            <w:r>
              <w:rPr>
                <w:rFonts w:ascii="Times New Roman" w:hAnsi="Times New Roman"/>
                <w:shd w:val="nil" w:color="auto" w:fill="auto"/>
                <w:rtl w:val="0"/>
                <w:lang w:val="en-US"/>
              </w:rPr>
              <w:t>Formal enforcement against non-attendance</w:t>
            </w:r>
          </w:p>
        </w:tc>
      </w:tr>
      <w:tr xmlns:wp14="http://schemas.microsoft.com/office/word/2010/wordml" w14:paraId="660181AF" wp14:textId="77777777">
        <w:tblPrEx>
          <w:shd w:val="clear" w:color="auto" w:fill="cad1d7"/>
        </w:tblPrEx>
        <w:trPr>
          <w:trHeight w:val="987" w:hRule="atLeast"/>
        </w:trPr>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EF677A" wp14:textId="77777777">
            <w:pPr>
              <w:pStyle w:val="Body"/>
              <w:spacing w:after="0" w:line="276" w:lineRule="auto"/>
            </w:pPr>
            <w:r>
              <w:rPr>
                <w:rFonts w:ascii="Times New Roman" w:hAnsi="Times New Roman"/>
                <w:shd w:val="nil" w:color="auto" w:fill="auto"/>
                <w:rtl w:val="0"/>
                <w:lang w:val="en-US"/>
              </w:rPr>
              <w:t>Check the slot against the weekly deadline</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03E7480" wp14:textId="77777777">
            <w:pPr>
              <w:pStyle w:val="Body"/>
              <w:spacing w:after="0" w:line="276" w:lineRule="auto"/>
            </w:pPr>
            <w:r>
              <w:rPr>
                <w:rFonts w:ascii="Times New Roman" w:hAnsi="Times New Roman"/>
                <w:shd w:val="nil" w:color="auto" w:fill="auto"/>
                <w:rtl w:val="0"/>
                <w:lang w:val="en-US"/>
              </w:rPr>
              <w:t>Record of attendance and agreed actions</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E5067C8" wp14:textId="77777777">
            <w:pPr>
              <w:pStyle w:val="Body"/>
              <w:spacing w:after="0" w:line="276" w:lineRule="auto"/>
            </w:pPr>
            <w:r>
              <w:rPr>
                <w:rFonts w:ascii="Times New Roman" w:hAnsi="Times New Roman"/>
                <w:shd w:val="nil" w:color="auto" w:fill="auto"/>
                <w:rtl w:val="0"/>
                <w:lang w:val="en-US"/>
              </w:rPr>
              <w:t>Historical attendance tracking to rebalance workload</w:t>
            </w:r>
          </w:p>
        </w:tc>
        <w:tc>
          <w:tcPr>
            <w:tcW w:w="235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925CBBF" wp14:textId="77777777">
            <w:pPr>
              <w:pStyle w:val="Body"/>
              <w:spacing w:after="0" w:line="276" w:lineRule="auto"/>
            </w:pPr>
            <w:r>
              <w:rPr>
                <w:rFonts w:ascii="Times New Roman" w:hAnsi="Times New Roman"/>
                <w:shd w:val="nil" w:color="auto" w:fill="auto"/>
                <w:rtl w:val="0"/>
                <w:lang w:val="en-US"/>
              </w:rPr>
              <w:t>AI-based availability prediction</w:t>
            </w:r>
          </w:p>
        </w:tc>
      </w:tr>
    </w:tbl>
    <w:p xmlns:wp14="http://schemas.microsoft.com/office/word/2010/wordml" w14:paraId="0E27B00A"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60061E4C" wp14:textId="77777777">
      <w:pPr>
        <w:pStyle w:val="Body"/>
        <w:spacing w:line="276" w:lineRule="auto"/>
      </w:pPr>
    </w:p>
    <w:p xmlns:wp14="http://schemas.microsoft.com/office/word/2010/wordml" w:rsidP="755FBC52" w14:paraId="3AF6B502" wp14:textId="77777777">
      <w:pPr>
        <w:pStyle w:val="Body"/>
        <w:spacing w:line="360" w:lineRule="auto"/>
        <w:rPr>
          <w:rFonts w:ascii="Times New Roman" w:hAnsi="Times New Roman" w:eastAsia="Times New Roman" w:cs="Times New Roman"/>
          <w:i w:val="1"/>
          <w:iCs w:val="1"/>
          <w:outline w:val="0"/>
          <w:color w:val="000000"/>
          <w:lang w:val="en-US"/>
          <w14:textFill>
            <w14:solidFill>
              <w14:srgbClr w14:val="000000"/>
            </w14:solidFill>
          </w14:textFill>
        </w:rPr>
      </w:pPr>
      <w:r w:rsidRPr="755FBC52" w:rsidR="755FBC52">
        <w:rPr>
          <w:rFonts w:ascii="Times New Roman" w:hAnsi="Times New Roman"/>
          <w:i w:val="1"/>
          <w:iCs w:val="1"/>
          <w:outline w:val="0"/>
          <w:color w:val="000000"/>
          <w:lang w:val="en-US"/>
          <w14:textFill>
            <w14:solidFill>
              <w14:srgbClr w14:val="000000"/>
            </w14:solidFill>
          </w14:textFill>
        </w:rPr>
        <w:t>Table 3. MoSCoW requirements for the scheduling process.</w:t>
      </w:r>
    </w:p>
    <w:p xmlns:wp14="http://schemas.microsoft.com/office/word/2010/wordml" w14:paraId="44EAFD9C" wp14:textId="77777777">
      <w:pPr>
        <w:pStyle w:val="Body"/>
        <w:spacing w:line="276" w:lineRule="auto"/>
      </w:pPr>
    </w:p>
    <w:p xmlns:wp14="http://schemas.microsoft.com/office/word/2010/wordml" w:rsidP="755FBC52" w14:paraId="4290498E"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Each column exists for a different reason. Must have is what the process cannot function without; Should have materially improves it without being essential; Could have is a welcome extra if there's time to build it; and Won't have is scope deliberately left out of this iteration, rather than forgotten, so the design stays focused on the three objectives set out in the brief instead of expanding indefinitely.</w:t>
      </w:r>
    </w:p>
    <w:p xmlns:wp14="http://schemas.microsoft.com/office/word/2010/wordml" w14:paraId="13A5B663"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Sorting the requirements this way keeps the design honest about what it's actually meant to solve: finding suitable times, cutting down on conflicts, and hitting deadlines. </w:t>
      </w:r>
    </w:p>
    <w:p xmlns:wp14="http://schemas.microsoft.com/office/word/2010/wordml" w:rsidP="755FBC52" w14:paraId="5E2489F1"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The constraints identified in Table 2  fixed deadlines the group doesn't control, work shifts that can't move, some members having more say than others aren't things the solution is meant to remove. They're boundaries it has to work within.</w:t>
      </w:r>
    </w:p>
    <w:p xmlns:wp14="http://schemas.microsoft.com/office/word/2010/wordml" w14:paraId="6CA290C5" wp14:textId="77777777">
      <w:pPr>
        <w:pStyle w:val="Heading 2"/>
        <w:numPr>
          <w:ilvl w:val="1"/>
          <w:numId w:val="14"/>
        </w:numPr>
        <w:bidi w:val="0"/>
        <w:ind w:right="0"/>
        <w:jc w:val="left"/>
        <w:rPr>
          <w:rFonts w:ascii="Times New Roman" w:hAnsi="Times New Roman" w:eastAsia="Times New Roman" w:cs="Times New Roman"/>
          <w:rtl w:val="0"/>
        </w:rPr>
      </w:pPr>
      <w:bookmarkStart w:name="_Toc5" w:id="5"/>
      <w:bookmarkStart w:name="_Toc888469172" w:id="2117227297"/>
      <w:r w:rsidRPr="755FBC52" w:rsidR="755FBC52">
        <w:rPr>
          <w:rFonts w:ascii="Times New Roman" w:hAnsi="Times New Roman"/>
          <w:lang w:val="en-US"/>
        </w:rPr>
        <w:t>Variables Identification</w:t>
      </w:r>
      <w:bookmarkEnd w:id="2117227297"/>
      <w:r w:rsidRPr="755FBC52" w:rsidR="755FBC52">
        <w:rPr>
          <w:rFonts w:ascii="Times New Roman" w:hAnsi="Times New Roman"/>
          <w:lang w:val="en-US"/>
        </w:rPr>
        <w:t xml:space="preserve"> </w:t>
      </w:r>
      <w:bookmarkEnd w:id="5"/>
    </w:p>
    <w:tbl>
      <w:tblPr>
        <w:tblW w:w="9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300"/>
        <w:gridCol w:w="2000"/>
        <w:gridCol w:w="2600"/>
        <w:gridCol w:w="2300"/>
      </w:tblGrid>
      <w:tr xmlns:wp14="http://schemas.microsoft.com/office/word/2010/wordml" w14:paraId="5283F4B3" wp14:textId="77777777">
        <w:tblPrEx>
          <w:shd w:val="clear" w:color="auto" w:fill="156082"/>
        </w:tblPrEx>
        <w:trPr>
          <w:trHeight w:val="300" w:hRule="atLeast"/>
          <w:tblHeader/>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642019BE"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Variable</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7B2A907E"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Data Type</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6D9C0E21"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Validation</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39EC13BE"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Purpose</w:t>
            </w:r>
          </w:p>
        </w:tc>
      </w:tr>
      <w:tr xmlns:wp14="http://schemas.microsoft.com/office/word/2010/wordml" w14:paraId="5A06E9FD" wp14:textId="77777777">
        <w:tblPrEx>
          <w:shd w:val="clear" w:color="auto" w:fill="cad1d7"/>
        </w:tblPrEx>
        <w:trPr>
          <w:trHeight w:val="987"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AC78DF8" wp14:textId="77777777">
            <w:pPr>
              <w:pStyle w:val="Body"/>
              <w:spacing w:after="0" w:line="276" w:lineRule="auto"/>
            </w:pPr>
            <w:r>
              <w:rPr>
                <w:rFonts w:ascii="Times New Roman" w:hAnsi="Times New Roman"/>
                <w:b w:val="1"/>
                <w:bCs w:val="1"/>
                <w:shd w:val="nil" w:color="auto" w:fill="auto"/>
                <w:rtl w:val="0"/>
                <w:lang w:val="en-US"/>
              </w:rPr>
              <w:t>availabilitySet</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0972AF4" wp14:textId="77777777">
            <w:pPr>
              <w:pStyle w:val="Body"/>
              <w:spacing w:after="0" w:line="276" w:lineRule="auto"/>
            </w:pPr>
            <w:r>
              <w:rPr>
                <w:rFonts w:ascii="Times New Roman" w:hAnsi="Times New Roman"/>
                <w:shd w:val="nil" w:color="auto" w:fill="auto"/>
                <w:rtl w:val="0"/>
                <w:lang w:val="en-US"/>
              </w:rPr>
              <w:t>Array&lt;String&gt;</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21FC085" wp14:textId="77777777">
            <w:pPr>
              <w:pStyle w:val="Body"/>
              <w:spacing w:after="0" w:line="276" w:lineRule="auto"/>
            </w:pPr>
            <w:r>
              <w:rPr>
                <w:rFonts w:ascii="Times New Roman" w:hAnsi="Times New Roman"/>
                <w:shd w:val="nil" w:color="auto" w:fill="auto"/>
                <w:rtl w:val="0"/>
                <w:lang w:val="en-US"/>
              </w:rPr>
              <w:t>Cannot be empty</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0DA7E38" wp14:textId="77777777">
            <w:pPr>
              <w:pStyle w:val="Body"/>
              <w:spacing w:after="0" w:line="276" w:lineRule="auto"/>
            </w:pPr>
            <w:r>
              <w:rPr>
                <w:rFonts w:ascii="Times New Roman" w:hAnsi="Times New Roman"/>
                <w:shd w:val="nil" w:color="auto" w:fill="auto"/>
                <w:rtl w:val="0"/>
                <w:lang w:val="en-US"/>
              </w:rPr>
              <w:t>Each member's free/busy time blocks for the week</w:t>
            </w:r>
          </w:p>
        </w:tc>
      </w:tr>
      <w:tr xmlns:wp14="http://schemas.microsoft.com/office/word/2010/wordml" w14:paraId="08AB4E57" wp14:textId="77777777">
        <w:tblPrEx>
          <w:shd w:val="clear" w:color="auto" w:fill="cad1d7"/>
        </w:tblPrEx>
        <w:trPr>
          <w:trHeight w:val="987"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1716E46" wp14:textId="77777777">
            <w:pPr>
              <w:pStyle w:val="Body"/>
              <w:spacing w:after="0" w:line="276" w:lineRule="auto"/>
            </w:pPr>
            <w:r>
              <w:rPr>
                <w:rFonts w:ascii="Times New Roman" w:hAnsi="Times New Roman"/>
                <w:b w:val="1"/>
                <w:bCs w:val="1"/>
                <w:shd w:val="nil" w:color="auto" w:fill="auto"/>
                <w:rtl w:val="0"/>
                <w:lang w:val="en-US"/>
              </w:rPr>
              <w:t>priorityTag</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69E9CC" wp14:textId="77777777">
            <w:pPr>
              <w:pStyle w:val="Body"/>
              <w:spacing w:after="0" w:line="276" w:lineRule="auto"/>
            </w:pPr>
            <w:r>
              <w:rPr>
                <w:rFonts w:ascii="Times New Roman" w:hAnsi="Times New Roman"/>
                <w:shd w:val="nil" w:color="auto" w:fill="auto"/>
                <w:rtl w:val="0"/>
                <w:lang w:val="en-US"/>
              </w:rPr>
              <w:t>String</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FCEC512" wp14:textId="77777777">
            <w:pPr>
              <w:pStyle w:val="Body"/>
              <w:spacing w:after="0" w:line="276" w:lineRule="auto"/>
            </w:pPr>
            <w:r>
              <w:rPr>
                <w:rFonts w:ascii="Times New Roman" w:hAnsi="Times New Roman"/>
                <w:shd w:val="nil" w:color="auto" w:fill="auto"/>
                <w:rtl w:val="0"/>
                <w:lang w:val="en-US"/>
              </w:rPr>
              <w:t>Must / Should / Could</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FF9B0BA" wp14:textId="77777777">
            <w:pPr>
              <w:pStyle w:val="Body"/>
              <w:spacing w:after="0" w:line="276" w:lineRule="auto"/>
            </w:pPr>
            <w:r>
              <w:rPr>
                <w:rFonts w:ascii="Times New Roman" w:hAnsi="Times New Roman"/>
                <w:shd w:val="nil" w:color="auto" w:fill="auto"/>
                <w:rtl w:val="0"/>
                <w:lang w:val="en-US"/>
              </w:rPr>
              <w:t>Whether attendance is essential, useful, or optional</w:t>
            </w:r>
          </w:p>
        </w:tc>
      </w:tr>
      <w:tr xmlns:wp14="http://schemas.microsoft.com/office/word/2010/wordml" w14:paraId="6D394811" wp14:textId="77777777">
        <w:tblPrEx>
          <w:shd w:val="clear" w:color="auto" w:fill="cad1d7"/>
        </w:tblPrEx>
        <w:trPr>
          <w:trHeight w:val="987"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81573E2" wp14:textId="77777777">
            <w:pPr>
              <w:pStyle w:val="Body"/>
              <w:spacing w:after="0" w:line="276" w:lineRule="auto"/>
            </w:pPr>
            <w:r>
              <w:rPr>
                <w:rFonts w:ascii="Times New Roman" w:hAnsi="Times New Roman"/>
                <w:b w:val="1"/>
                <w:bCs w:val="1"/>
                <w:shd w:val="nil" w:color="auto" w:fill="auto"/>
                <w:rtl w:val="0"/>
                <w:lang w:val="en-US"/>
              </w:rPr>
              <w:t>deadlineDate</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91072FA" wp14:textId="77777777">
            <w:pPr>
              <w:pStyle w:val="Body"/>
              <w:spacing w:after="0" w:line="276" w:lineRule="auto"/>
            </w:pPr>
            <w:r>
              <w:rPr>
                <w:rFonts w:ascii="Times New Roman" w:hAnsi="Times New Roman"/>
                <w:shd w:val="nil" w:color="auto" w:fill="auto"/>
                <w:rtl w:val="0"/>
                <w:lang w:val="en-US"/>
              </w:rPr>
              <w:t>Date</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0EE51A1" wp14:textId="77777777">
            <w:pPr>
              <w:pStyle w:val="Body"/>
              <w:spacing w:after="0" w:line="276" w:lineRule="auto"/>
            </w:pPr>
            <w:r>
              <w:rPr>
                <w:rFonts w:ascii="Times New Roman" w:hAnsi="Times New Roman"/>
                <w:shd w:val="nil" w:color="auto" w:fill="auto"/>
                <w:rtl w:val="0"/>
                <w:lang w:val="en-US"/>
              </w:rPr>
              <w:t>Must be a valid future date</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854B4F1" wp14:textId="77777777">
            <w:pPr>
              <w:pStyle w:val="Body"/>
              <w:spacing w:after="0" w:line="276" w:lineRule="auto"/>
            </w:pPr>
            <w:r>
              <w:rPr>
                <w:rFonts w:ascii="Times New Roman" w:hAnsi="Times New Roman"/>
                <w:shd w:val="nil" w:color="auto" w:fill="auto"/>
                <w:rtl w:val="0"/>
                <w:lang w:val="en-US"/>
              </w:rPr>
              <w:t>The weekly deadline the meeting must precede</w:t>
            </w:r>
          </w:p>
        </w:tc>
      </w:tr>
      <w:tr xmlns:wp14="http://schemas.microsoft.com/office/word/2010/wordml" w14:paraId="59752A7A" wp14:textId="77777777">
        <w:tblPrEx>
          <w:shd w:val="clear" w:color="auto" w:fill="cad1d7"/>
        </w:tblPrEx>
        <w:trPr>
          <w:trHeight w:val="987"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6A79EE9" wp14:textId="77777777">
            <w:pPr>
              <w:pStyle w:val="Body"/>
              <w:spacing w:after="0" w:line="276" w:lineRule="auto"/>
            </w:pPr>
            <w:r>
              <w:rPr>
                <w:rFonts w:ascii="Times New Roman" w:hAnsi="Times New Roman"/>
                <w:b w:val="1"/>
                <w:bCs w:val="1"/>
                <w:shd w:val="nil" w:color="auto" w:fill="auto"/>
                <w:rtl w:val="0"/>
                <w:lang w:val="en-US"/>
              </w:rPr>
              <w:t>quorumThreshold</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C280B4" wp14:textId="77777777">
            <w:pPr>
              <w:pStyle w:val="Body"/>
              <w:spacing w:after="0" w:line="276" w:lineRule="auto"/>
            </w:pPr>
            <w:r>
              <w:rPr>
                <w:rFonts w:ascii="Times New Roman" w:hAnsi="Times New Roman"/>
                <w:shd w:val="nil" w:color="auto" w:fill="auto"/>
                <w:rtl w:val="0"/>
                <w:lang w:val="en-US"/>
              </w:rPr>
              <w:t>Integer</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18D0EC6" wp14:textId="77777777">
            <w:pPr>
              <w:pStyle w:val="Body"/>
              <w:spacing w:after="0" w:line="276" w:lineRule="auto"/>
            </w:pPr>
            <w:r>
              <w:rPr>
                <w:rFonts w:hint="default" w:ascii="Times New Roman" w:hAnsi="Times New Roman"/>
                <w:shd w:val="nil" w:color="auto" w:fill="auto"/>
                <w:rtl w:val="0"/>
                <w:lang w:val="en-US"/>
              </w:rPr>
              <w:t xml:space="preserve">≥ </w:t>
            </w:r>
            <w:r>
              <w:rPr>
                <w:rFonts w:ascii="Times New Roman" w:hAnsi="Times New Roman"/>
                <w:shd w:val="nil" w:color="auto" w:fill="auto"/>
                <w:rtl w:val="0"/>
                <w:lang w:val="en-US"/>
              </w:rPr>
              <w:t xml:space="preserve">1 and </w:t>
            </w:r>
            <w:r>
              <w:rPr>
                <w:rFonts w:hint="default" w:ascii="Times New Roman" w:hAnsi="Times New Roman"/>
                <w:shd w:val="nil" w:color="auto" w:fill="auto"/>
                <w:rtl w:val="0"/>
                <w:lang w:val="en-US"/>
              </w:rPr>
              <w:t xml:space="preserve">≤ </w:t>
            </w:r>
            <w:r>
              <w:rPr>
                <w:rFonts w:ascii="Times New Roman" w:hAnsi="Times New Roman"/>
                <w:shd w:val="nil" w:color="auto" w:fill="auto"/>
                <w:rtl w:val="0"/>
                <w:lang w:val="en-US"/>
              </w:rPr>
              <w:t>group size</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D0BF662" wp14:textId="77777777">
            <w:pPr>
              <w:pStyle w:val="Body"/>
              <w:spacing w:after="0" w:line="276" w:lineRule="auto"/>
            </w:pPr>
            <w:r>
              <w:rPr>
                <w:rFonts w:ascii="Times New Roman" w:hAnsi="Times New Roman"/>
                <w:shd w:val="nil" w:color="auto" w:fill="auto"/>
                <w:rtl w:val="0"/>
                <w:lang w:val="en-US"/>
              </w:rPr>
              <w:t>Minimum members required for a meeting to proceed</w:t>
            </w:r>
          </w:p>
        </w:tc>
      </w:tr>
      <w:tr xmlns:wp14="http://schemas.microsoft.com/office/word/2010/wordml" w14:paraId="25FCC256" wp14:textId="77777777">
        <w:tblPrEx>
          <w:shd w:val="clear" w:color="auto" w:fill="cad1d7"/>
        </w:tblPrEx>
        <w:trPr>
          <w:trHeight w:val="643"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226543E" wp14:textId="77777777">
            <w:pPr>
              <w:pStyle w:val="Body"/>
              <w:spacing w:after="0" w:line="276" w:lineRule="auto"/>
            </w:pPr>
            <w:r>
              <w:rPr>
                <w:rFonts w:ascii="Times New Roman" w:hAnsi="Times New Roman"/>
                <w:b w:val="1"/>
                <w:bCs w:val="1"/>
                <w:shd w:val="nil" w:color="auto" w:fill="auto"/>
                <w:rtl w:val="0"/>
                <w:lang w:val="en-US"/>
              </w:rPr>
              <w:t>meetingDuration</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AAE37C4" wp14:textId="77777777">
            <w:pPr>
              <w:pStyle w:val="Body"/>
              <w:spacing w:after="0" w:line="276" w:lineRule="auto"/>
            </w:pPr>
            <w:r>
              <w:rPr>
                <w:rFonts w:ascii="Times New Roman" w:hAnsi="Times New Roman"/>
                <w:shd w:val="nil" w:color="auto" w:fill="auto"/>
                <w:rtl w:val="0"/>
                <w:lang w:val="en-US"/>
              </w:rPr>
              <w:t>Integer (minutes)</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E73219" wp14:textId="77777777">
            <w:pPr>
              <w:pStyle w:val="Body"/>
              <w:spacing w:after="0" w:line="276" w:lineRule="auto"/>
            </w:pPr>
            <w:r>
              <w:rPr>
                <w:rFonts w:hint="default" w:ascii="Times New Roman" w:hAnsi="Times New Roman"/>
                <w:shd w:val="nil" w:color="auto" w:fill="auto"/>
                <w:rtl w:val="0"/>
                <w:lang w:val="en-US"/>
              </w:rPr>
              <w:t xml:space="preserve">≥ </w:t>
            </w:r>
            <w:r>
              <w:rPr>
                <w:rFonts w:ascii="Times New Roman" w:hAnsi="Times New Roman"/>
                <w:shd w:val="nil" w:color="auto" w:fill="auto"/>
                <w:rtl w:val="0"/>
                <w:lang w:val="en-US"/>
              </w:rPr>
              <w:t>30</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F3EA9B5" wp14:textId="77777777">
            <w:pPr>
              <w:pStyle w:val="Body"/>
              <w:spacing w:after="0" w:line="276" w:lineRule="auto"/>
            </w:pPr>
            <w:r>
              <w:rPr>
                <w:rFonts w:ascii="Times New Roman" w:hAnsi="Times New Roman"/>
                <w:shd w:val="nil" w:color="auto" w:fill="auto"/>
                <w:rtl w:val="0"/>
                <w:lang w:val="en-US"/>
              </w:rPr>
              <w:t>Length of the scheduled meeting</w:t>
            </w:r>
          </w:p>
        </w:tc>
      </w:tr>
      <w:tr xmlns:wp14="http://schemas.microsoft.com/office/word/2010/wordml" w14:paraId="108A5DBD" wp14:textId="77777777">
        <w:tblPrEx>
          <w:shd w:val="clear" w:color="auto" w:fill="cad1d7"/>
        </w:tblPrEx>
        <w:trPr>
          <w:trHeight w:val="1330"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B3932AF" wp14:textId="77777777">
            <w:pPr>
              <w:pStyle w:val="Body"/>
              <w:spacing w:after="0" w:line="276" w:lineRule="auto"/>
            </w:pPr>
            <w:r>
              <w:rPr>
                <w:rFonts w:ascii="Times New Roman" w:hAnsi="Times New Roman"/>
                <w:b w:val="1"/>
                <w:bCs w:val="1"/>
                <w:shd w:val="nil" w:color="auto" w:fill="auto"/>
                <w:rtl w:val="0"/>
                <w:lang w:val="en-US"/>
              </w:rPr>
              <w:t>conflictFound</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2C89E41" wp14:textId="77777777">
            <w:pPr>
              <w:pStyle w:val="Body"/>
              <w:spacing w:after="0" w:line="276" w:lineRule="auto"/>
            </w:pPr>
            <w:r>
              <w:rPr>
                <w:rFonts w:ascii="Times New Roman" w:hAnsi="Times New Roman"/>
                <w:shd w:val="nil" w:color="auto" w:fill="auto"/>
                <w:rtl w:val="0"/>
                <w:lang w:val="en-US"/>
              </w:rPr>
              <w:t>Boolean</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3B0C497" wp14:textId="77777777">
            <w:pPr>
              <w:pStyle w:val="Body"/>
              <w:spacing w:after="0" w:line="276" w:lineRule="auto"/>
            </w:pPr>
            <w:r>
              <w:rPr>
                <w:rFonts w:ascii="Times New Roman" w:hAnsi="Times New Roman"/>
                <w:shd w:val="nil" w:color="auto" w:fill="auto"/>
                <w:rtl w:val="0"/>
                <w:lang w:val="en-US"/>
              </w:rPr>
              <w:t>True / False</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90E9CE2" wp14:textId="77777777">
            <w:pPr>
              <w:pStyle w:val="Body"/>
              <w:spacing w:after="0" w:line="276" w:lineRule="auto"/>
            </w:pPr>
            <w:r>
              <w:rPr>
                <w:rFonts w:ascii="Times New Roman" w:hAnsi="Times New Roman"/>
                <w:shd w:val="nil" w:color="auto" w:fill="auto"/>
                <w:rtl w:val="0"/>
                <w:lang w:val="en-US"/>
              </w:rPr>
              <w:t>Whether the aggregation step detects a scheduling clash</w:t>
            </w:r>
          </w:p>
        </w:tc>
      </w:tr>
      <w:tr xmlns:wp14="http://schemas.microsoft.com/office/word/2010/wordml" w14:paraId="4022661C" wp14:textId="77777777">
        <w:tblPrEx>
          <w:shd w:val="clear" w:color="auto" w:fill="cad1d7"/>
        </w:tblPrEx>
        <w:trPr>
          <w:trHeight w:val="987" w:hRule="atLeast"/>
        </w:trPr>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A327EF0" wp14:textId="77777777">
            <w:pPr>
              <w:pStyle w:val="Body"/>
              <w:spacing w:after="0" w:line="276" w:lineRule="auto"/>
            </w:pPr>
            <w:r>
              <w:rPr>
                <w:rFonts w:ascii="Times New Roman" w:hAnsi="Times New Roman"/>
                <w:b w:val="1"/>
                <w:bCs w:val="1"/>
                <w:shd w:val="nil" w:color="auto" w:fill="auto"/>
                <w:rtl w:val="0"/>
                <w:lang w:val="en-US"/>
              </w:rPr>
              <w:t>meetingConfirmed</w:t>
            </w:r>
          </w:p>
        </w:tc>
        <w:tc>
          <w:tcPr>
            <w:tcW w:w="2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8D94337" wp14:textId="77777777">
            <w:pPr>
              <w:pStyle w:val="Body"/>
              <w:spacing w:after="0" w:line="276" w:lineRule="auto"/>
            </w:pPr>
            <w:r>
              <w:rPr>
                <w:rFonts w:ascii="Times New Roman" w:hAnsi="Times New Roman"/>
                <w:shd w:val="nil" w:color="auto" w:fill="auto"/>
                <w:rtl w:val="0"/>
                <w:lang w:val="en-US"/>
              </w:rPr>
              <w:t>Boolean</w:t>
            </w:r>
          </w:p>
        </w:tc>
        <w:tc>
          <w:tcPr>
            <w:tcW w:w="26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40F1359" wp14:textId="77777777">
            <w:pPr>
              <w:pStyle w:val="Body"/>
              <w:spacing w:after="0" w:line="276" w:lineRule="auto"/>
            </w:pPr>
            <w:r>
              <w:rPr>
                <w:rFonts w:ascii="Times New Roman" w:hAnsi="Times New Roman"/>
                <w:shd w:val="nil" w:color="auto" w:fill="auto"/>
                <w:rtl w:val="0"/>
                <w:lang w:val="en-US"/>
              </w:rPr>
              <w:t>True / False</w:t>
            </w:r>
          </w:p>
        </w:tc>
        <w:tc>
          <w:tcPr>
            <w:tcW w:w="23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16BF86C" wp14:textId="77777777">
            <w:pPr>
              <w:pStyle w:val="Body"/>
              <w:spacing w:after="0" w:line="276" w:lineRule="auto"/>
            </w:pPr>
            <w:r>
              <w:rPr>
                <w:rFonts w:ascii="Times New Roman" w:hAnsi="Times New Roman"/>
                <w:shd w:val="nil" w:color="auto" w:fill="auto"/>
                <w:rtl w:val="0"/>
                <w:lang w:val="en-US"/>
              </w:rPr>
              <w:t>Whether a valid slot has been confirmed and booked</w:t>
            </w:r>
          </w:p>
        </w:tc>
      </w:tr>
    </w:tbl>
    <w:p xmlns:wp14="http://schemas.microsoft.com/office/word/2010/wordml" w14:paraId="4B94D5A5" wp14:textId="77777777">
      <w:pPr>
        <w:pStyle w:val="Heading 2"/>
        <w:widowControl w:val="0"/>
        <w:numPr>
          <w:ilvl w:val="1"/>
          <w:numId w:val="13"/>
        </w:numPr>
        <w:spacing w:line="240" w:lineRule="auto"/>
      </w:pPr>
    </w:p>
    <w:p xmlns:wp14="http://schemas.microsoft.com/office/word/2010/wordml" w14:paraId="3DEEC669" wp14:textId="77777777">
      <w:pPr>
        <w:pStyle w:val="Body"/>
        <w:spacing w:line="276" w:lineRule="auto"/>
      </w:pPr>
    </w:p>
    <w:p xmlns:wp14="http://schemas.microsoft.com/office/word/2010/wordml" w14:paraId="4E42D138" wp14:textId="77777777">
      <w:pPr>
        <w:pStyle w:val="Body"/>
        <w:spacing w:line="360" w:lineRule="auto"/>
        <w:rPr>
          <w:rFonts w:ascii="Times New Roman" w:hAnsi="Times New Roman" w:eastAsia="Times New Roman" w:cs="Times New Roman"/>
          <w:i w:val="1"/>
          <w:iCs w:val="1"/>
          <w:outline w:val="0"/>
          <w:color w:val="000000"/>
          <w:u w:color="000000"/>
          <w14:textFill>
            <w14:solidFill>
              <w14:srgbClr w14:val="000000"/>
            </w14:solidFill>
          </w14:textFill>
        </w:rPr>
      </w:pPr>
      <w:r>
        <w:rPr>
          <w:rFonts w:ascii="Times New Roman" w:hAnsi="Times New Roman"/>
          <w:i w:val="1"/>
          <w:iCs w:val="1"/>
          <w:outline w:val="0"/>
          <w:color w:val="000000"/>
          <w:u w:color="000000"/>
          <w:rtl w:val="0"/>
          <w:lang w:val="en-US"/>
          <w14:textFill>
            <w14:solidFill>
              <w14:srgbClr w14:val="000000"/>
            </w14:solidFill>
          </w14:textFill>
        </w:rPr>
        <w:t>Table 4. Scheduling-process variables, typed as they would appear in the algorithm.</w:t>
      </w:r>
    </w:p>
    <w:p xmlns:wp14="http://schemas.microsoft.com/office/word/2010/wordml" w14:paraId="3656B9AB" wp14:textId="77777777">
      <w:pPr>
        <w:pStyle w:val="Body"/>
        <w:spacing w:line="276" w:lineRule="auto"/>
      </w:pPr>
    </w:p>
    <w:p xmlns:wp14="http://schemas.microsoft.com/office/word/2010/wordml" w:rsidP="755FBC52" w14:paraId="073EFA0B"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These variables represent the inputs, outputs and internal state the scheduling process needs. Giving each one an explicit type and a validation rule is standard practice in software design: it reduces ambiguity, catches invalid input early (a negative quorum, an empty availability array), and makes sure every decision point in the flowchart is checking something well-defined rather than an implicit assumption.</w:t>
      </w:r>
    </w:p>
    <w:p xmlns:wp14="http://schemas.microsoft.com/office/word/2010/wordml" w14:paraId="45FB0818" wp14:textId="77777777">
      <w:pPr>
        <w:pStyle w:val="Body"/>
        <w:rPr>
          <w:rFonts w:ascii="Times New Roman" w:hAnsi="Times New Roman" w:eastAsia="Times New Roman" w:cs="Times New Roman"/>
          <w:outline w:val="0"/>
          <w:color w:val="000000"/>
          <w:u w:color="000000"/>
          <w:lang w:val="en-US"/>
          <w14:textFill>
            <w14:solidFill>
              <w14:srgbClr w14:val="000000"/>
            </w14:solidFill>
          </w14:textFill>
        </w:rPr>
      </w:pPr>
    </w:p>
    <w:p xmlns:wp14="http://schemas.microsoft.com/office/word/2010/wordml" w14:paraId="5CDF494B" wp14:textId="77777777">
      <w:pPr>
        <w:pStyle w:val="Heading"/>
        <w:numPr>
          <w:ilvl w:val="0"/>
          <w:numId w:val="15"/>
        </w:numPr>
        <w:bidi w:val="0"/>
        <w:spacing w:line="360" w:lineRule="auto"/>
        <w:ind w:right="0"/>
        <w:jc w:val="left"/>
        <w:rPr>
          <w:rFonts w:ascii="Times New Roman" w:hAnsi="Times New Roman" w:eastAsia="Times New Roman" w:cs="Times New Roman"/>
          <w:b w:val="1"/>
          <w:bCs w:val="1"/>
          <w:outline w:val="0"/>
          <w:color w:val="000000"/>
          <w:sz w:val="32"/>
          <w:szCs w:val="32"/>
          <w:rtl w:val="0"/>
          <w14:textFill>
            <w14:solidFill>
              <w14:srgbClr w14:val="000000"/>
            </w14:solidFill>
          </w14:textFill>
        </w:rPr>
      </w:pPr>
      <w:bookmarkStart w:name="_Toc6" w:id="6"/>
      <w:bookmarkStart w:name="_Toc1795434848" w:id="2114051608"/>
      <w:r w:rsidR="755FBC52">
        <w:rPr>
          <w:rFonts w:ascii="Times New Roman" w:hAnsi="Times New Roman"/>
          <w:b w:val="1"/>
          <w:bCs w:val="1"/>
          <w:outline w:val="0"/>
          <w:color w:val="000000"/>
          <w:sz w:val="32"/>
          <w:szCs w:val="32"/>
          <w:lang w:val="en-US"/>
          <w14:textFill>
            <w14:solidFill>
              <w14:srgbClr w14:val="000000"/>
            </w14:solidFill>
          </w14:textFill>
        </w:rPr>
        <w:t>Proposed Solution</w:t>
      </w:r>
      <w:bookmarkEnd w:id="6"/>
      <w:bookmarkEnd w:id="2114051608"/>
    </w:p>
    <w:p xmlns:wp14="http://schemas.microsoft.com/office/word/2010/wordml" w14:paraId="78AB6114"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I've designed this to repeat every week rather than solve the problem once, because that's genuinely what's happening: the same clash between differing availability and a fixed deadline resets every single week of the project. Strip away the specifics and it's really a constraint satisfaction problem  the candidate time slots are the variables, who's free at each one is the domain, and the constraints are that enough of the right people are free and the slot lands before the deadline [5]. </w:t>
      </w:r>
    </w:p>
    <w:p xmlns:wp14="http://schemas.microsoft.com/office/word/2010/wordml" w14:paraId="55F6843E"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Automated meeting</w:t>
      </w:r>
      <w:r>
        <w:rPr>
          <w:rFonts w:ascii="Times New Roman" w:hAnsi="Times New Roman"/>
          <w:outline w:val="0"/>
          <w:color w:val="000000"/>
          <w:u w:color="000000"/>
          <w:rtl w:val="0"/>
          <w:lang w:val="en-US"/>
          <w14:textFill>
            <w14:solidFill>
              <w14:srgbClr w14:val="000000"/>
            </w14:solidFill>
          </w14:textFill>
        </w:rPr>
        <w:t xml:space="preserve"> </w:t>
      </w:r>
      <w:r>
        <w:rPr>
          <w:rFonts w:ascii="Times New Roman" w:hAnsi="Times New Roman"/>
          <w:outline w:val="0"/>
          <w:color w:val="000000"/>
          <w:u w:color="000000"/>
          <w:rtl w:val="0"/>
          <w:lang w:val="en-US"/>
          <w14:textFill>
            <w14:solidFill>
              <w14:srgbClr w14:val="000000"/>
            </w14:solidFill>
          </w14:textFill>
        </w:rPr>
        <w:t xml:space="preserve">scheduling tools already frame the problem this way, negotiating across shared calendars until they land on something that satisfies as many people's constraints as possible [6]. </w:t>
      </w:r>
    </w:p>
    <w:p xmlns:wp14="http://schemas.microsoft.com/office/word/2010/wordml" w:rsidP="755FBC52" w14:paraId="14073F73"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Table 5 breaks the process down into its inputs, processing steps and outputs before the flowchart on the next page walks through the full logic.</w:t>
      </w:r>
    </w:p>
    <w:tbl>
      <w:tblPr>
        <w:tblW w:w="9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3000"/>
        <w:gridCol w:w="3200"/>
        <w:gridCol w:w="3000"/>
      </w:tblGrid>
      <w:tr xmlns:wp14="http://schemas.microsoft.com/office/word/2010/wordml" w:rsidTr="755FBC52" w14:paraId="4C7DC907" wp14:textId="77777777">
        <w:tblPrEx>
          <w:shd w:val="clear" w:color="auto" w:fill="156082"/>
        </w:tblPrEx>
        <w:trPr>
          <w:trHeight w:val="300" w:hRule="atLeast"/>
          <w:tblHeader/>
        </w:trPr>
        <w:tc>
          <w:tcPr>
            <w:tcW w:w="30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1F3864"/>
            <w:tcMar>
              <w:top w:w="80" w:type="dxa"/>
              <w:left w:w="80" w:type="dxa"/>
              <w:bottom w:w="80" w:type="dxa"/>
              <w:right w:w="80" w:type="dxa"/>
            </w:tcMar>
            <w:vAlign w:val="top"/>
          </w:tcPr>
          <w:p w14:paraId="42C75926"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Inputs</w:t>
            </w:r>
          </w:p>
        </w:tc>
        <w:tc>
          <w:tcPr>
            <w:tcW w:w="32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1F3864"/>
            <w:tcMar>
              <w:top w:w="80" w:type="dxa"/>
              <w:left w:w="80" w:type="dxa"/>
              <w:bottom w:w="80" w:type="dxa"/>
              <w:right w:w="80" w:type="dxa"/>
            </w:tcMar>
            <w:vAlign w:val="top"/>
          </w:tcPr>
          <w:p w14:paraId="43B2F649"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Processing</w:t>
            </w:r>
          </w:p>
        </w:tc>
        <w:tc>
          <w:tcPr>
            <w:tcW w:w="30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1F3864"/>
            <w:tcMar>
              <w:top w:w="80" w:type="dxa"/>
              <w:left w:w="80" w:type="dxa"/>
              <w:bottom w:w="80" w:type="dxa"/>
              <w:right w:w="80" w:type="dxa"/>
            </w:tcMar>
            <w:vAlign w:val="top"/>
          </w:tcPr>
          <w:p w14:paraId="23FD0630"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Outputs</w:t>
            </w:r>
          </w:p>
        </w:tc>
      </w:tr>
      <w:tr xmlns:wp14="http://schemas.microsoft.com/office/word/2010/wordml" w:rsidTr="755FBC52" w14:paraId="15119ECD" wp14:textId="77777777">
        <w:tblPrEx>
          <w:shd w:val="clear" w:color="auto" w:fill="cad1d7"/>
        </w:tblPrEx>
        <w:trPr>
          <w:trHeight w:val="1834" w:hRule="atLeast"/>
        </w:trPr>
        <w:tc>
          <w:tcPr>
            <w:tcW w:w="30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3FF0143F" wp14:textId="77777777">
            <w:pPr>
              <w:pStyle w:val="Body"/>
              <w:spacing w:after="40" w:line="276" w:lineRule="auto"/>
              <w:rPr>
                <w:rFonts w:ascii="Times New Roman" w:hAnsi="Times New Roman" w:eastAsia="Times New Roman" w:cs="Times New Roman"/>
                <w:shd w:val="nil" w:color="auto" w:fill="auto"/>
              </w:rPr>
            </w:pPr>
            <w:r>
              <w:rPr>
                <w:rFonts w:ascii="Times New Roman" w:hAnsi="Times New Roman"/>
                <w:shd w:val="nil" w:color="auto" w:fill="auto"/>
                <w:rtl w:val="0"/>
                <w:lang w:val="en-US"/>
              </w:rPr>
              <w:t>Student availability</w:t>
            </w:r>
          </w:p>
          <w:p w14:paraId="4F4E21CD"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rPr>
            </w:pPr>
            <w:r>
              <w:rPr>
                <w:rFonts w:ascii="Times New Roman" w:hAnsi="Times New Roman"/>
                <w:shd w:val="nil" w:color="auto" w:fill="auto"/>
                <w:rtl w:val="0"/>
                <w:lang w:val="en-US"/>
              </w:rPr>
              <w:t>Lecture timetable</w:t>
            </w:r>
          </w:p>
          <w:p w14:paraId="1D7AFD5F"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rPr>
            </w:pPr>
            <w:r>
              <w:rPr>
                <w:rFonts w:ascii="Times New Roman" w:hAnsi="Times New Roman"/>
                <w:shd w:val="nil" w:color="auto" w:fill="auto"/>
                <w:rtl w:val="0"/>
                <w:lang w:val="en-US"/>
              </w:rPr>
              <w:t>Weekly deadline</w:t>
            </w:r>
          </w:p>
          <w:p w14:paraId="7749D7D0" wp14:textId="77777777">
            <w:pPr>
              <w:pStyle w:val="Body"/>
              <w:bidi w:val="0"/>
              <w:spacing w:after="0" w:line="276" w:lineRule="auto"/>
              <w:ind w:left="0" w:right="0" w:firstLine="0"/>
              <w:jc w:val="left"/>
              <w:rPr>
                <w:rtl w:val="0"/>
              </w:rPr>
            </w:pPr>
            <w:r>
              <w:rPr>
                <w:rFonts w:ascii="Times New Roman" w:hAnsi="Times New Roman"/>
                <w:shd w:val="nil" w:color="auto" w:fill="auto"/>
                <w:rtl w:val="0"/>
                <w:lang w:val="en-US"/>
              </w:rPr>
              <w:t>Meeting duration / quorum threshold</w:t>
            </w:r>
          </w:p>
        </w:tc>
        <w:tc>
          <w:tcPr>
            <w:tcW w:w="32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102CF10" wp14:textId="77777777">
            <w:pPr>
              <w:pStyle w:val="Body"/>
              <w:spacing w:after="40" w:line="276" w:lineRule="auto"/>
              <w:rPr>
                <w:rFonts w:ascii="Times New Roman" w:hAnsi="Times New Roman" w:eastAsia="Times New Roman" w:cs="Times New Roman"/>
                <w:shd w:val="nil" w:color="auto" w:fill="auto"/>
              </w:rPr>
            </w:pPr>
            <w:r>
              <w:rPr>
                <w:rFonts w:ascii="Times New Roman" w:hAnsi="Times New Roman"/>
                <w:shd w:val="nil" w:color="auto" w:fill="auto"/>
                <w:rtl w:val="0"/>
                <w:lang w:val="en-US"/>
              </w:rPr>
              <w:t>Aggregate availability</w:t>
            </w:r>
          </w:p>
          <w:p w14:paraId="5A91E435"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rPr>
            </w:pPr>
            <w:r>
              <w:rPr>
                <w:rFonts w:ascii="Times New Roman" w:hAnsi="Times New Roman"/>
                <w:shd w:val="nil" w:color="auto" w:fill="auto"/>
                <w:rtl w:val="0"/>
                <w:lang w:val="en-US"/>
              </w:rPr>
              <w:t>Detect overlap / conflicts</w:t>
            </w:r>
          </w:p>
          <w:p w:rsidP="755FBC52" w14:paraId="26D12F42"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lang w:val="en-US"/>
              </w:rPr>
            </w:pPr>
            <w:r w:rsidR="755FBC52">
              <w:rPr>
                <w:rFonts w:ascii="Times New Roman" w:hAnsi="Times New Roman"/>
                <w:shd w:val="nil" w:color="auto" w:fill="auto"/>
                <w:lang w:val="en-US"/>
              </w:rPr>
              <w:t>Apply MoSCoW priority rules</w:t>
            </w:r>
          </w:p>
          <w:p w14:paraId="750F3C3E"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rPr>
            </w:pPr>
            <w:r>
              <w:rPr>
                <w:rFonts w:ascii="Times New Roman" w:hAnsi="Times New Roman"/>
                <w:shd w:val="nil" w:color="auto" w:fill="auto"/>
                <w:rtl w:val="0"/>
                <w:lang w:val="en-US"/>
              </w:rPr>
              <w:t>Check deadline buffer</w:t>
            </w:r>
          </w:p>
          <w:p w14:paraId="47EADE56" wp14:textId="77777777">
            <w:pPr>
              <w:pStyle w:val="Body"/>
              <w:bidi w:val="0"/>
              <w:spacing w:after="0" w:line="276" w:lineRule="auto"/>
              <w:ind w:left="0" w:right="0" w:firstLine="0"/>
              <w:jc w:val="left"/>
              <w:rPr>
                <w:rtl w:val="0"/>
              </w:rPr>
            </w:pPr>
            <w:r>
              <w:rPr>
                <w:rFonts w:ascii="Times New Roman" w:hAnsi="Times New Roman"/>
                <w:shd w:val="nil" w:color="auto" w:fill="auto"/>
                <w:rtl w:val="0"/>
                <w:lang w:val="en-US"/>
              </w:rPr>
              <w:t>Rank and select a slot</w:t>
            </w:r>
          </w:p>
        </w:tc>
        <w:tc>
          <w:tcPr>
            <w:tcW w:w="3000" w:type="dxa"/>
            <w:tcBorders>
              <w:top w:val="single" w:color="000000" w:themeColor="text1" w:sz="4" w:space="0" w:shadow="0" w:frame="0"/>
              <w:left w:val="single" w:color="000000" w:themeColor="text1" w:sz="4" w:space="0" w:shadow="0" w:frame="0"/>
              <w:bottom w:val="single" w:color="000000" w:themeColor="text1" w:sz="4" w:space="0" w:shadow="0" w:frame="0"/>
              <w:right w:val="single" w:color="000000" w:themeColor="text1" w:sz="4" w:space="0" w:shadow="0" w:frame="0"/>
            </w:tcBorders>
            <w:shd w:val="clear" w:color="auto" w:fill="auto"/>
            <w:tcMar>
              <w:top w:w="80" w:type="dxa"/>
              <w:left w:w="80" w:type="dxa"/>
              <w:bottom w:w="80" w:type="dxa"/>
              <w:right w:w="80" w:type="dxa"/>
            </w:tcMar>
            <w:vAlign w:val="top"/>
          </w:tcPr>
          <w:p w14:paraId="7A228EAA" wp14:textId="77777777">
            <w:pPr>
              <w:pStyle w:val="Body"/>
              <w:spacing w:after="40" w:line="276" w:lineRule="auto"/>
              <w:rPr>
                <w:rFonts w:ascii="Times New Roman" w:hAnsi="Times New Roman" w:eastAsia="Times New Roman" w:cs="Times New Roman"/>
                <w:shd w:val="nil" w:color="auto" w:fill="auto"/>
              </w:rPr>
            </w:pPr>
            <w:r>
              <w:rPr>
                <w:rFonts w:ascii="Times New Roman" w:hAnsi="Times New Roman"/>
                <w:shd w:val="nil" w:color="auto" w:fill="auto"/>
                <w:rtl w:val="0"/>
                <w:lang w:val="en-US"/>
              </w:rPr>
              <w:t>Confirmed meeting date and time</w:t>
            </w:r>
          </w:p>
          <w:p w14:paraId="2F104BD7" wp14:textId="77777777">
            <w:pPr>
              <w:pStyle w:val="Body"/>
              <w:bidi w:val="0"/>
              <w:spacing w:after="40" w:line="276" w:lineRule="auto"/>
              <w:ind w:left="0" w:right="0" w:firstLine="0"/>
              <w:jc w:val="left"/>
              <w:rPr>
                <w:rFonts w:ascii="Times New Roman" w:hAnsi="Times New Roman" w:eastAsia="Times New Roman" w:cs="Times New Roman"/>
                <w:shd w:val="nil" w:color="auto" w:fill="auto"/>
                <w:rtl w:val="0"/>
              </w:rPr>
            </w:pPr>
            <w:r>
              <w:rPr>
                <w:rFonts w:ascii="Times New Roman" w:hAnsi="Times New Roman"/>
                <w:shd w:val="nil" w:color="auto" w:fill="auto"/>
                <w:rtl w:val="0"/>
                <w:lang w:val="en-US"/>
              </w:rPr>
              <w:t>Calendar invite + reminder</w:t>
            </w:r>
          </w:p>
          <w:p w14:paraId="37EB2C5B" wp14:textId="77777777">
            <w:pPr>
              <w:pStyle w:val="Body"/>
              <w:bidi w:val="0"/>
              <w:spacing w:after="0" w:line="276" w:lineRule="auto"/>
              <w:ind w:left="0" w:right="0" w:firstLine="0"/>
              <w:jc w:val="left"/>
              <w:rPr>
                <w:rtl w:val="0"/>
              </w:rPr>
            </w:pPr>
            <w:r>
              <w:rPr>
                <w:rFonts w:ascii="Times New Roman" w:hAnsi="Times New Roman"/>
                <w:shd w:val="nil" w:color="auto" w:fill="auto"/>
                <w:rtl w:val="0"/>
                <w:lang w:val="en-US"/>
              </w:rPr>
              <w:t>Updated action-item / ownership record</w:t>
            </w:r>
          </w:p>
        </w:tc>
      </w:tr>
    </w:tbl>
    <w:p xmlns:wp14="http://schemas.microsoft.com/office/word/2010/wordml" w14:paraId="049F31CB"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53128261" wp14:textId="77777777">
      <w:pPr>
        <w:pStyle w:val="Body"/>
        <w:spacing w:line="276" w:lineRule="auto"/>
      </w:pPr>
    </w:p>
    <w:p xmlns:wp14="http://schemas.microsoft.com/office/word/2010/wordml" w:rsidP="755FBC52" w14:paraId="3A63CAD0" wp14:textId="77777777">
      <w:pPr>
        <w:pStyle w:val="Body"/>
        <w:spacing w:line="360" w:lineRule="auto"/>
        <w:rPr>
          <w:rFonts w:ascii="Times New Roman" w:hAnsi="Times New Roman" w:eastAsia="Times New Roman" w:cs="Times New Roman"/>
          <w:i w:val="1"/>
          <w:iCs w:val="1"/>
          <w:outline w:val="0"/>
          <w:color w:val="000000"/>
          <w:lang w:val="en-US"/>
          <w14:textFill>
            <w14:solidFill>
              <w14:srgbClr w14:val="000000"/>
            </w14:solidFill>
          </w14:textFill>
        </w:rPr>
      </w:pPr>
      <w:r w:rsidRPr="755FBC52" w:rsidR="755FBC52">
        <w:rPr>
          <w:rFonts w:ascii="Times New Roman" w:hAnsi="Times New Roman"/>
          <w:i w:val="1"/>
          <w:iCs w:val="1"/>
          <w:outline w:val="0"/>
          <w:color w:val="000000"/>
          <w:lang w:val="en-US"/>
          <w14:textFill>
            <w14:solidFill>
              <w14:srgbClr w14:val="000000"/>
            </w14:solidFill>
          </w14:textFill>
        </w:rPr>
        <w:t>Table 5. Inputs, processing and outputs of the scheduling algorithm.</w:t>
      </w:r>
    </w:p>
    <w:p xmlns:wp14="http://schemas.microsoft.com/office/word/2010/wordml" w14:paraId="4E44A9EF" wp14:textId="77777777">
      <w:pPr>
        <w:pStyle w:val="Heading 2"/>
        <w:numPr>
          <w:ilvl w:val="1"/>
          <w:numId w:val="13"/>
        </w:numPr>
        <w:bidi w:val="0"/>
        <w:ind w:right="0"/>
        <w:jc w:val="left"/>
        <w:rPr>
          <w:rFonts w:ascii="Times New Roman" w:hAnsi="Times New Roman" w:eastAsia="Times New Roman" w:cs="Times New Roman"/>
          <w:rtl w:val="0"/>
        </w:rPr>
      </w:pPr>
      <w:bookmarkStart w:name="_Toc7" w:id="7"/>
      <w:bookmarkStart w:name="_Toc1661907613" w:id="282816898"/>
      <w:r w:rsidRPr="755FBC52" w:rsidR="755FBC52">
        <w:rPr>
          <w:rFonts w:ascii="Times New Roman" w:hAnsi="Times New Roman"/>
          <w:lang w:val="en-US"/>
        </w:rPr>
        <w:t>Flowchart</w:t>
      </w:r>
      <w:bookmarkEnd w:id="7"/>
      <w:bookmarkEnd w:id="282816898"/>
    </w:p>
    <w:p xmlns:wp14="http://schemas.microsoft.com/office/word/2010/wordml" w14:paraId="62486C05" wp14:textId="77777777">
      <w:pPr>
        <w:pStyle w:val="Body"/>
        <w:spacing w:line="360" w:lineRule="auto"/>
        <w:jc w:val="center"/>
        <w:rPr>
          <w:rFonts w:ascii="Times New Roman" w:hAnsi="Times New Roman" w:eastAsia="Times New Roman" w:cs="Times New Roman"/>
          <w:outline w:val="0"/>
          <w:color w:val="000000"/>
          <w:u w:color="000000"/>
          <w14:textFill>
            <w14:solidFill>
              <w14:srgbClr w14:val="000000"/>
            </w14:solidFill>
          </w14:textFill>
        </w:rPr>
      </w:pPr>
      <w:r>
        <w:drawing xmlns:a="http://schemas.openxmlformats.org/drawingml/2006/main">
          <wp:inline xmlns:wp14="http://schemas.microsoft.com/office/word/2010/wordprocessingDrawing" distT="0" distB="0" distL="0" distR="0" wp14:anchorId="0E7D4BC9" wp14:editId="7777777">
            <wp:extent cx="4704044" cy="6854464"/>
            <wp:effectExtent l="0" t="0" r="0" b="0"/>
            <wp:docPr id="1073741830" name="officeArt object" descr="Screenshot 2026-08-10 at 11.28.23.png"/>
            <wp:cNvGraphicFramePr/>
            <a:graphic xmlns:a="http://schemas.openxmlformats.org/drawingml/2006/main">
              <a:graphicData uri="http://schemas.openxmlformats.org/drawingml/2006/picture">
                <pic:pic xmlns:pic="http://schemas.openxmlformats.org/drawingml/2006/picture">
                  <pic:nvPicPr>
                    <pic:cNvPr id="1073741830" name="Screenshot 2026-08-10 at 11.28.23.png" descr="Screenshot 2026-08-10 at 11.28.23.png"/>
                    <pic:cNvPicPr>
                      <a:picLocks noChangeAspect="1"/>
                    </pic:cNvPicPr>
                  </pic:nvPicPr>
                  <pic:blipFill>
                    <a:blip r:embed="rId5">
                      <a:alphaModFix amt="90163"/>
                      <a:extLst/>
                    </a:blip>
                    <a:srcRect l="0" t="0" r="0" b="0"/>
                    <a:stretch>
                      <a:fillRect/>
                    </a:stretch>
                  </pic:blipFill>
                  <pic:spPr>
                    <a:xfrm>
                      <a:off x="0" y="0"/>
                      <a:ext cx="4704044" cy="6854464"/>
                    </a:xfrm>
                    <a:prstGeom prst="rect">
                      <a:avLst/>
                    </a:prstGeom>
                    <a:ln w="12700" cap="flat">
                      <a:noFill/>
                      <a:miter lim="400000"/>
                    </a:ln>
                    <a:effectLst/>
                  </pic:spPr>
                </pic:pic>
              </a:graphicData>
            </a:graphic>
          </wp:inline>
        </w:drawing>
      </w:r>
    </w:p>
    <w:p xmlns:wp14="http://schemas.microsoft.com/office/word/2010/wordml" w:rsidP="755FBC52" w14:paraId="2B096A30" wp14:textId="77777777">
      <w:pPr>
        <w:pStyle w:val="Body"/>
        <w:spacing w:line="360" w:lineRule="auto"/>
        <w:jc w:val="center"/>
        <w:rPr>
          <w:rFonts w:ascii="Times New Roman" w:hAnsi="Times New Roman" w:eastAsia="Times New Roman" w:cs="Times New Roman"/>
          <w:i w:val="1"/>
          <w:iCs w:val="1"/>
          <w:outline w:val="0"/>
          <w:color w:val="000000"/>
          <w:lang w:val="en-US"/>
          <w14:textFill>
            <w14:solidFill>
              <w14:srgbClr w14:val="000000"/>
            </w14:solidFill>
          </w14:textFill>
        </w:rPr>
      </w:pPr>
      <w:r w:rsidRPr="755FBC52" w:rsidR="755FBC52">
        <w:rPr>
          <w:rFonts w:ascii="Times New Roman" w:hAnsi="Times New Roman"/>
          <w:i w:val="1"/>
          <w:iCs w:val="1"/>
          <w:outline w:val="0"/>
          <w:color w:val="000000"/>
          <w:lang w:val="en-US"/>
          <w14:textFill>
            <w14:solidFill>
              <w14:srgbClr w14:val="000000"/>
            </w14:solidFill>
          </w14:textFill>
        </w:rPr>
        <w:t xml:space="preserve">Figure 1. Weekly meeting-scheduling flowchart </w:t>
      </w:r>
      <w:r w:rsidRPr="755FBC52" w:rsidR="755FBC52">
        <w:rPr>
          <w:rFonts w:ascii="Times New Roman" w:hAnsi="Times New Roman"/>
          <w:i w:val="1"/>
          <w:iCs w:val="1"/>
          <w:outline w:val="0"/>
          <w:color w:val="000000"/>
          <w:lang w:val="en-US"/>
          <w14:textFill>
            <w14:solidFill>
              <w14:srgbClr w14:val="000000"/>
            </w14:solidFill>
          </w14:textFill>
        </w:rPr>
        <w:t xml:space="preserve">— </w:t>
      </w:r>
      <w:r w:rsidRPr="755FBC52" w:rsidR="755FBC52">
        <w:rPr>
          <w:rFonts w:ascii="Times New Roman" w:hAnsi="Times New Roman"/>
          <w:i w:val="1"/>
          <w:iCs w:val="1"/>
          <w:outline w:val="0"/>
          <w:color w:val="000000"/>
          <w:lang w:val="en-US"/>
          <w14:textFill>
            <w14:solidFill>
              <w14:srgbClr w14:val="000000"/>
            </w14:solidFill>
          </w14:textFill>
        </w:rPr>
        <w:t>the availability-collection cycle, the MoSCoW</w:t>
      </w:r>
      <w:r w:rsidRPr="755FBC52" w:rsidR="755FBC52">
        <w:rPr>
          <w:rFonts w:ascii="Times New Roman" w:hAnsi="Times New Roman"/>
          <w:i w:val="1"/>
          <w:iCs w:val="1"/>
          <w:outline w:val="0"/>
          <w:color w:val="000000"/>
          <w:lang w:val="en-US"/>
          <w14:textFill>
            <w14:solidFill>
              <w14:srgbClr w14:val="000000"/>
            </w14:solidFill>
          </w14:textFill>
        </w:rPr>
        <w:t xml:space="preserve"> </w:t>
      </w:r>
      <w:r w:rsidRPr="755FBC52" w:rsidR="755FBC52">
        <w:rPr>
          <w:rFonts w:ascii="Times New Roman" w:hAnsi="Times New Roman"/>
          <w:i w:val="1"/>
          <w:iCs w:val="1"/>
          <w:outline w:val="0"/>
          <w:color w:val="000000"/>
          <w:lang w:val="en-US"/>
          <w14:textFill>
            <w14:solidFill>
              <w14:srgbClr w14:val="000000"/>
            </w14:solidFill>
          </w14:textFill>
        </w:rPr>
        <w:t>based relaxation branches, and the deadline check every candidate slot has to pass.</w:t>
      </w:r>
    </w:p>
    <w:p xmlns:wp14="http://schemas.microsoft.com/office/word/2010/wordml" w14:paraId="2F4E1049" wp14:textId="77777777">
      <w:pPr>
        <w:pStyle w:val="Heading 2"/>
        <w:numPr>
          <w:ilvl w:val="1"/>
          <w:numId w:val="13"/>
        </w:numPr>
        <w:bidi w:val="0"/>
        <w:ind w:right="0"/>
        <w:jc w:val="left"/>
        <w:rPr>
          <w:rFonts w:ascii="Times New Roman" w:hAnsi="Times New Roman" w:eastAsia="Times New Roman" w:cs="Times New Roman"/>
          <w:rtl w:val="0"/>
        </w:rPr>
      </w:pPr>
      <w:bookmarkStart w:name="_Toc8" w:id="8"/>
      <w:bookmarkStart w:name="_Toc994653464" w:id="1767276523"/>
      <w:r w:rsidRPr="755FBC52" w:rsidR="755FBC52">
        <w:rPr>
          <w:rFonts w:ascii="Times New Roman" w:hAnsi="Times New Roman"/>
          <w:lang w:val="en-US"/>
        </w:rPr>
        <w:t>Flowchart Explanation</w:t>
      </w:r>
      <w:bookmarkEnd w:id="1767276523"/>
      <w:r w:rsidRPr="755FBC52" w:rsidR="755FBC52">
        <w:rPr>
          <w:rFonts w:ascii="Times New Roman" w:hAnsi="Times New Roman"/>
          <w:lang w:val="en-US"/>
        </w:rPr>
        <w:t xml:space="preserve"> </w:t>
      </w:r>
      <w:bookmarkEnd w:id="8"/>
    </w:p>
    <w:p xmlns:wp14="http://schemas.microsoft.com/office/word/2010/wordml" w:rsidP="755FBC52" w14:paraId="1FBC1DE0"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Before walking through the flowchart narratively, it's worth setting out the same l</w:t>
      </w:r>
      <w:r>
        <mc:AlternateContent>
          <mc:Choice Requires="wps">
            <w:drawing xmlns:a="http://schemas.openxmlformats.org/drawingml/2006/main">
              <wp:anchor xmlns:wp14="http://schemas.microsoft.com/office/word/2010/wordprocessingDrawing" distT="12700" distB="12700" distL="12700" distR="12700" simplePos="0" relativeHeight="251662336" behindDoc="0" locked="0" layoutInCell="1" allowOverlap="1" wp14:anchorId="359B3E87" wp14:editId="7777777">
                <wp:simplePos x="0" y="0"/>
                <wp:positionH relativeFrom="page">
                  <wp:posOffset>917575</wp:posOffset>
                </wp:positionH>
                <wp:positionV relativeFrom="page">
                  <wp:posOffset>2164391</wp:posOffset>
                </wp:positionV>
                <wp:extent cx="5855415" cy="4407819"/>
                <wp:effectExtent l="0" t="0" r="0" b="0"/>
                <wp:wrapTopAndBottom distT="12700" distB="12700"/>
                <wp:docPr id="1073741831" name="officeArt object"/>
                <wp:cNvGraphicFramePr/>
                <a:graphic xmlns:a="http://schemas.openxmlformats.org/drawingml/2006/main">
                  <a:graphicData uri="http://schemas.microsoft.com/office/word/2010/wordprocessingShape">
                    <wps:wsp>
                      <wps:cNvSpPr/>
                      <wps:spPr>
                        <a:xfrm>
                          <a:off x="0" y="0"/>
                          <a:ext cx="5855415" cy="4407819"/>
                        </a:xfrm>
                        <a:prstGeom prst="rect">
                          <a:avLst/>
                        </a:prstGeom>
                      </wps:spPr>
                      <wps:txbx>
                        <w:txbxContent>
                          <w:tbl>
                            <w:tblPr>
                              <w:tblW w:w="9201" w:type="dxa"/>
                              <w:tblInd w:w="1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9201"/>
                            </w:tblGrid>
                            <w:tr xmlns:wp14="http://schemas.microsoft.com/office/word/2010/wordml" w14:paraId="61B7921E" wp14:textId="77777777">
                              <w:tblPrEx>
                                <w:shd w:val="clear" w:color="auto" w:fill="cad1d7"/>
                              </w:tblPrEx>
                              <w:trPr>
                                <w:trHeight w:val="12410" w:hRule="atLeast"/>
                              </w:trPr>
                              <w:tc>
                                <w:tcPr>
                                  <w:tcW w:w="9201" w:type="dxa"/>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w="0" w:type="dxa"/>
                                    <w:left w:w="0" w:type="dxa"/>
                                    <w:bottom w:w="0" w:type="dxa"/>
                                    <w:right w:w="0" w:type="dxa"/>
                                  </w:tcMar>
                                  <w:vAlign w:val="top"/>
                                </w:tcPr>
                                <w:p w14:paraId="4101652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21B80F74"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BEGIN</w:t>
                                  </w:r>
                                </w:p>
                                <w:p w14:paraId="4B99056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7D4DBA3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INPUT availabilitySet, priorityTag, deadlineDate, quorumThreshold, meetingDuration,</w:t>
                                  </w:r>
                                </w:p>
                                <w:p w14:paraId="419C0B7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groupSize, finalProjectDeadline, deadlineBuffer</w:t>
                                  </w:r>
                                </w:p>
                                <w:p w14:paraId="1299C43A"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7474740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IF availabilitySet IS EMPTY OR meetingDuration &lt; 30 THEN RETURN ERROR</w:t>
                                  </w:r>
                                </w:p>
                                <w:p w14:paraId="263EFB7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IF quorumThreshold &lt; 1 OR quorumThreshold &gt; groupSize THEN RETURN ERROR</w:t>
                                  </w:r>
                                </w:p>
                                <w:p w14:paraId="4DDBEF00"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6A76CD5A"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WHILE CURRENT_DATE &lt; finalProjectDeadline DO   // CURRENT_DATE advances externally as real time passes</w:t>
                                  </w:r>
                                </w:p>
                                <w:p w14:paraId="3461D77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74DAC84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aggregatedGrid = AGGREGATE(availabilitySet)</w:t>
                                  </w:r>
                                </w:p>
                                <w:p w14:paraId="764BF60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FALSE</w:t>
                                  </w:r>
                                </w:p>
                                <w:p w14:paraId="3DFA87F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actionItemsDone = FALSE</w:t>
                                  </w:r>
                                </w:p>
                                <w:p w14:paraId="3CF2D8B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512FDAD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FIND_SLOT(aggregatedGrid, priorityTag = "Must", duration = meetingDuration)</w:t>
                                  </w:r>
                                </w:p>
                                <w:p w14:paraId="0FB7827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5ACC4B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DOES NOT EXIST THEN</w:t>
                                  </w:r>
                                </w:p>
                                <w:p w14:paraId="30D4D4A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FIND_SLOT(aggregatedGrid, minAttendees = quorumThreshold, duration = meetingDuration)</w:t>
                                  </w:r>
                                </w:p>
                                <w:p w14:paraId="4C1F964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1FC3994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68216C1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EXISTS THEN</w:t>
                                  </w:r>
                                </w:p>
                                <w:p w14:paraId="197EA48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&lt;= (deadlineDate - deadlineBuffer) THEN</w:t>
                                  </w:r>
                                </w:p>
                                <w:p w14:paraId="302F501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TRUE</w:t>
                                  </w:r>
                                </w:p>
                                <w:p w14:paraId="5133FA2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ELSE</w:t>
                                  </w:r>
                                </w:p>
                                <w:p w14:paraId="4FF804C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FIND_EARLIER_SLOT(aggregatedGrid, deadlineDate - deadlineBuffer, duration = meetingDuration)</w:t>
                                  </w:r>
                                </w:p>
                                <w:p w14:paraId="43FA33A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(slot EXISTS)</w:t>
                                  </w:r>
                                </w:p>
                                <w:p w14:paraId="434F335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END IF</w:t>
                                  </w:r>
                                </w:p>
                                <w:p w14:paraId="59B1098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0562CB0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3054472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meetingConfirmed THEN</w:t>
                                  </w:r>
                                </w:p>
                                <w:p w14:paraId="1A980A1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CONFIRM slot</w:t>
                                  </w:r>
                                </w:p>
                                <w:p w14:paraId="26146C8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SEND_CALENDAR_INVITE(slot)</w:t>
                                  </w:r>
                                </w:p>
                                <w:p w14:paraId="4AC1AB97"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SEND_AUTOMATED_REMINDER(slot)</w:t>
                                  </w:r>
                                </w:p>
                                <w:p w14:paraId="7D6F389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actionItems = HOLD_MEETING_AND_ASSIGN_TASKS()</w:t>
                                  </w:r>
                                </w:p>
                                <w:p w14:paraId="58E3770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actionItemsDone = TRACK_ACTION_ITEMS(actionItems, deadlineDate)</w:t>
                                  </w:r>
                                </w:p>
                                <w:p w14:paraId="2AFABE90"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ELSE</w:t>
                                  </w:r>
                                </w:p>
                                <w:p w14:paraId="55264D6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SPLIT_WORK_ASYNC_VIA_SHARED_DOC_OR_CHAT</w:t>
                                  </w:r>
                                </w:p>
                                <w:p w14:paraId="234F2D0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actionItemsDone = TRACK_ASYNC_PROGRESS(deadlineDate)</w:t>
                                  </w:r>
                                </w:p>
                                <w:p w14:paraId="1AC987C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34CE0A4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0B0F67D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actionItemsDone THEN</w:t>
                                  </w:r>
                                </w:p>
                                <w:p w14:paraId="1051ABF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LOG_PROGRESS()</w:t>
                                  </w:r>
                                </w:p>
                                <w:p w14:paraId="5CAE298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CARRY_PRIORITIES_FORWARD()</w:t>
                                  </w:r>
                                </w:p>
                                <w:p w14:paraId="5399EB4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ELSE</w:t>
                                  </w:r>
                                </w:p>
                                <w:p w14:paraId="75DDEA9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FLAG_TASK_MISSED</w:t>
                                  </w:r>
                                </w:p>
                                <w:p w14:paraId="482CB77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REASSIGN_WORKLOAD</w:t>
                                  </w:r>
                                </w:p>
                                <w:p w14:paraId="2451DE1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IF REPEATED_OFFENSE ThEN</w:t>
                                  </w:r>
                                </w:p>
                                <w:p w14:paraId="3A88744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ESCALATE_TO_TUTOR</w:t>
                                  </w:r>
                                </w:p>
                                <w:p w14:paraId="4008BCA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END IF</w:t>
                                  </w:r>
                                </w:p>
                                <w:p w14:paraId="02E0D97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62EBF3C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8155E60"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deadlineDate = CALCULATE_NEXT_WEEKLY_DEADLINE(deadlineDate)</w:t>
                                  </w:r>
                                </w:p>
                                <w:p w14:paraId="14A36F1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availabilitySet = RE_INPUT_WEEKLY_AVAILABILIT</w:t>
                                  </w:r>
                                </w:p>
                                <w:p w14:paraId="1EB7F5D7"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availabilitySet IS EMPTY THEN RETURN ERROR</w:t>
                                  </w:r>
                                </w:p>
                                <w:p w14:paraId="6D98A12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52736D4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END WHILE</w:t>
                                  </w:r>
                                </w:p>
                                <w:p w14:paraId="2946DB8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5AE056E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tl w:val="0"/>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END</w:t>
                                  </w:r>
                                  <w:r>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14:textOutline w14:w="12700" w14:cap="flat">
                                        <w14:noFill/>
                                        <w14:miter w14:lim="400000"/>
                                      </w14:textOutline>
                                      <w14:textFill>
                                        <w14:solidFill>
                                          <w14:srgbClr w14:val="000000"/>
                                        </w14:solidFill>
                                      </w14:textFill>
                                    </w:rPr>
                                  </w:r>
                                </w:p>
                              </w:tc>
                            </w:tr>
                          </w:tbl>
                        </w:txbxContent>
                      </wps:txbx>
                      <wps:bodyPr lIns="0" tIns="0" rIns="0" bIns="0">
                        <a:spAutoFit/>
                      </wps:bodyPr>
                    </wps:wsp>
                  </a:graphicData>
                </a:graphic>
              </wp:anchor>
            </w:drawing>
          </mc:Choice>
          <mc:Fallback>
            <w:pict w14:anchorId="3AC96944">
              <v:shape id="_x0000_s1031" style="visibility:visible;position:absolute;margin-left:72.2pt;margin-top:170.4pt;width:461.1pt;height:347.1pt;z-index:251662336;mso-position-horizontal:absolute;mso-position-horizontal-relative:page;mso-position-vertical:absolute;mso-position-vertical-relative:page;mso-wrap-distance-left:1.0pt;mso-wrap-distance-top:1.0pt;mso-wrap-distance-right:1.0pt;mso-wrap-distance-bottom:1.0pt;" type="#_x0000_t202">
                <v:fill on="f"/>
                <v:stroke on="f" weight="0.8pt" linestyle="single" joinstyle="round" endcap="flat" dashstyle="solid" startarrow="none" startarrowwidth="medium" startarrowlength="medium" endarrow="none" endarrowwidth="medium" endarrowlength="medium"/>
                <v:textbox>
                  <w:txbxContent>
                    <w:tbl>
                      <w:tblPr>
                        <w:tblW w:w="9201" w:type="dxa"/>
                        <w:tblInd w:w="1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9201"/>
                      </w:tblGrid>
                      <w:tr w14:paraId="65E15749" wp14:textId="77777777">
                        <w:tblPrEx>
                          <w:shd w:val="clear" w:color="auto" w:fill="cad1d7"/>
                        </w:tblPrEx>
                        <w:trPr>
                          <w:trHeight w:val="12410" w:hRule="atLeast"/>
                        </w:trPr>
                        <w:tc>
                          <w:tcPr>
                            <w:tcW w:w="9201" w:type="dxa"/>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w="0" w:type="dxa"/>
                              <w:left w:w="0" w:type="dxa"/>
                              <w:bottom w:w="0" w:type="dxa"/>
                              <w:right w:w="0" w:type="dxa"/>
                            </w:tcMar>
                            <w:vAlign w:val="top"/>
                          </w:tcPr>
                          <w:p w14:paraId="5997CC1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3481B5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BEGIN</w:t>
                            </w:r>
                          </w:p>
                          <w:p w14:paraId="110FFD37"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502A13F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INPUT availabilitySet, priorityTag, deadlineDate, quorumThreshold, meetingDuration,</w:t>
                            </w:r>
                          </w:p>
                          <w:p w14:paraId="034A4DA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groupSize, finalProjectDeadline, deadlineBuffer</w:t>
                            </w:r>
                          </w:p>
                          <w:p w14:paraId="6B69937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4422198A"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IF availabilitySet IS EMPTY OR meetingDuration &lt; 30 THEN RETURN ERROR</w:t>
                            </w:r>
                          </w:p>
                          <w:p w14:paraId="0198E55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IF quorumThreshold &lt; 1 OR quorumThreshold &gt; groupSize THEN RETURN ERROR</w:t>
                            </w:r>
                          </w:p>
                          <w:p w14:paraId="3FE9F23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363A11F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WHILE CURRENT_DATE &lt; finalProjectDeadline DO   // CURRENT_DATE advances externally as real time passes</w:t>
                            </w:r>
                          </w:p>
                          <w:p w14:paraId="1F72F64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6BC0FF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aggregatedGrid = AGGREGATE(availabilitySet)</w:t>
                            </w:r>
                          </w:p>
                          <w:p w14:paraId="17CD9E8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FALSE</w:t>
                            </w:r>
                          </w:p>
                          <w:p w14:paraId="020E849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actionItemsDone = FALSE</w:t>
                            </w:r>
                          </w:p>
                          <w:p w14:paraId="08CE6F9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49344D4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FIND_SLOT(aggregatedGrid, priorityTag = "Must", duration = meetingDuration)</w:t>
                            </w:r>
                          </w:p>
                          <w:p w14:paraId="61CDCEAD"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23C0C2A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DOES NOT EXIST THEN</w:t>
                            </w:r>
                          </w:p>
                          <w:p w14:paraId="35F5402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FIND_SLOT(aggregatedGrid, minAttendees = quorumThreshold, duration = meetingDuration)</w:t>
                            </w:r>
                          </w:p>
                          <w:p w14:paraId="133B3A4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6BB9E25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6A3FAC8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EXISTS THEN</w:t>
                            </w:r>
                          </w:p>
                          <w:p w14:paraId="14B5F42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slot &lt;= (deadlineDate - deadlineBuffer) THEN</w:t>
                            </w:r>
                          </w:p>
                          <w:p w14:paraId="1342B72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TRUE</w:t>
                            </w:r>
                          </w:p>
                          <w:p w14:paraId="0A3A0E3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ELSE</w:t>
                            </w:r>
                          </w:p>
                          <w:p w14:paraId="5116444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slot = FIND_EARLIER_SLOT(aggregatedGrid, deadlineDate - deadlineBuffer, duration = meetingDuration)</w:t>
                            </w:r>
                          </w:p>
                          <w:p w14:paraId="7AA7719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meetingConfirmed = (slot EXISTS)</w:t>
                            </w:r>
                          </w:p>
                          <w:p w14:paraId="68F722D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END IF</w:t>
                            </w:r>
                          </w:p>
                          <w:p w14:paraId="408A3D8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23DE523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7B930780"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meetingConfirmed THEN</w:t>
                            </w:r>
                          </w:p>
                          <w:p w14:paraId="3F4CC84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CONFIRM slot</w:t>
                            </w:r>
                          </w:p>
                          <w:p w14:paraId="5B5A6B5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SEND_CALENDAR_INVITE(slot)</w:t>
                            </w:r>
                          </w:p>
                          <w:p w14:paraId="1E9D267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SEND_AUTOMATED_REMINDER(slot)</w:t>
                            </w:r>
                          </w:p>
                          <w:p w14:paraId="2F74345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actionItems = HOLD_MEETING_AND_ASSIGN_TASKS()</w:t>
                            </w:r>
                          </w:p>
                          <w:p w14:paraId="5A32FA14"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actionItemsDone = TRACK_ACTION_ITEMS(actionItems, deadlineDate)</w:t>
                            </w:r>
                          </w:p>
                          <w:p w14:paraId="2BAA5876"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ELSE</w:t>
                            </w:r>
                          </w:p>
                          <w:p w14:paraId="29181CE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SPLIT_WORK_ASYNC_VIA_SHARED_DOC_OR_CHAT</w:t>
                            </w:r>
                          </w:p>
                          <w:p w14:paraId="78030F2A"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actionItemsDone = TRACK_ASYNC_PROGRESS(deadlineDate)</w:t>
                            </w:r>
                          </w:p>
                          <w:p w14:paraId="67AFC74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52E5622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0F8D56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actionItemsDone THEN</w:t>
                            </w:r>
                          </w:p>
                          <w:p w14:paraId="1298862A"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LOG_PROGRESS()</w:t>
                            </w:r>
                          </w:p>
                          <w:p w14:paraId="665144F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CARRY_PRIORITIES_FORWARD()</w:t>
                            </w:r>
                          </w:p>
                          <w:p w14:paraId="0FCBAFD9"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ELSE</w:t>
                            </w:r>
                          </w:p>
                          <w:p w14:paraId="368B0A7C"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FLAG_TASK_MISSED</w:t>
                            </w:r>
                          </w:p>
                          <w:p w14:paraId="150068F3"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REASSIGN_WORKLOAD</w:t>
                            </w:r>
                          </w:p>
                          <w:p w14:paraId="72B0655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IF REPEATED_OFFENSE ThEN</w:t>
                            </w:r>
                          </w:p>
                          <w:p w14:paraId="43C973DB"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ESCALATE_TO_TUTOR</w:t>
                            </w:r>
                          </w:p>
                          <w:p w14:paraId="5E800D5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t xml:space="preserve">        END IF</w:t>
                            </w:r>
                          </w:p>
                          <w:p w14:paraId="327EE67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 xml:space="preserve">    END IF</w:t>
                            </w:r>
                          </w:p>
                          <w:p w14:paraId="07547A01"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6343DC3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deadlineDate = CALCULATE_NEXT_WEEKLY_DEADLINE(deadlineDate)</w:t>
                            </w:r>
                          </w:p>
                          <w:p w14:paraId="44C35728"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availabilitySet = RE_INPUT_WEEKLY_AVAILABILIT</w:t>
                            </w:r>
                          </w:p>
                          <w:p w14:paraId="1E3E480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en-US"/>
                                <w14:textOutline w14:w="12700" w14:cap="flat">
                                  <w14:noFill/>
                                  <w14:miter w14:lim="400000"/>
                                </w14:textOutline>
                                <w14:textFill>
                                  <w14:solidFill>
                                    <w14:srgbClr w14:val="000000"/>
                                  </w14:solidFill>
                                </w14:textFill>
                              </w:rPr>
                              <w:t xml:space="preserve">    IF availabilitySet IS EMPTY THEN RETURN ERROR</w:t>
                            </w:r>
                          </w:p>
                          <w:p w14:paraId="5043CB0F"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11D2BEB2"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END WHILE</w:t>
                            </w:r>
                          </w:p>
                          <w:p w14:paraId="07459315"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14:textOutline w14:w="12700" w14:cap="flat">
                                  <w14:noFill/>
                                  <w14:miter w14:lim="400000"/>
                                </w14:textOutline>
                                <w14:textFill>
                                  <w14:solidFill>
                                    <w14:srgbClr w14:val="000000"/>
                                  </w14:solidFill>
                                </w14:textFill>
                              </w:rPr>
                            </w:pPr>
                          </w:p>
                          <w:p w14:paraId="21C0BB6E" wp14:textId="77777777">
                            <w:pPr>
                              <w:keepNext w:val="0"/>
                              <w:keepLines w:val="0"/>
                              <w:pageBreakBefore w:val="0"/>
                              <w:widowControl w:val="1"/>
                              <w:shd w:val="clear" w:color="auto" w:fill="auto"/>
                              <w:tabs>
                                <w:tab w:val="left" w:pos="1440"/>
                                <w:tab w:val="left" w:pos="2880"/>
                                <w:tab w:val="left" w:pos="4320"/>
                                <w:tab w:val="left" w:pos="5760"/>
                                <w:tab w:val="left" w:pos="7200"/>
                                <w:tab w:val="left" w:pos="8640"/>
                              </w:tabs>
                              <w:suppressAutoHyphens w:val="1"/>
                              <w:bidi w:val="0"/>
                              <w:spacing w:before="0" w:after="0" w:line="360" w:lineRule="auto"/>
                              <w:ind w:left="720" w:right="0" w:firstLine="0"/>
                              <w:jc w:val="left"/>
                              <w:outlineLvl w:val="0"/>
                              <w:rPr>
                                <w:rtl w:val="0"/>
                              </w:rPr>
                            </w:pPr>
                            <w:r>
                              <w:rPr>
                                <w:rFonts w:ascii="Arial" w:hAnsi="Arial" w:eastAsia="Arial Unicode MS" w:cs="Arial Unicode MS"/>
                                <w:b w:val="0"/>
                                <w:bCs w:val="0"/>
                                <w:i w:val="0"/>
                                <w:iCs w:val="0"/>
                                <w:caps w:val="0"/>
                                <w:smallCaps w:val="0"/>
                                <w:strike w:val="0"/>
                                <w:dstrike w:val="0"/>
                                <w:outline w:val="0"/>
                                <w:color w:val="000000"/>
                                <w:spacing w:val="0"/>
                                <w:kern w:val="0"/>
                                <w:position w:val="0"/>
                                <w:sz w:val="14"/>
                                <w:szCs w:val="14"/>
                                <w:u w:val="none"/>
                                <w:shd w:val="nil" w:color="auto" w:fill="auto"/>
                                <w:vertAlign w:val="baseline"/>
                                <w:rtl w:val="0"/>
                                <w:lang w:val="de-DE"/>
                                <w14:textOutline w14:w="12700" w14:cap="flat">
                                  <w14:noFill/>
                                  <w14:miter w14:lim="400000"/>
                                </w14:textOutline>
                                <w14:textFill>
                                  <w14:solidFill>
                                    <w14:srgbClr w14:val="000000"/>
                                  </w14:solidFill>
                                </w14:textFill>
                              </w:rPr>
                              <w:t>END</w:t>
                            </w:r>
                            <w:r>
                              <w:rPr>
                                <w:rFonts w:ascii="Arial" w:hAnsi="Arial" w:eastAsia="Arial" w:cs="Arial"/>
                                <w:b w:val="0"/>
                                <w:bCs w:val="0"/>
                                <w:i w:val="0"/>
                                <w:iCs w:val="0"/>
                                <w:caps w:val="0"/>
                                <w:smallCaps w:val="0"/>
                                <w:strike w:val="0"/>
                                <w:dstrike w:val="0"/>
                                <w:outline w:val="0"/>
                                <w:color w:val="000000"/>
                                <w:spacing w:val="0"/>
                                <w:kern w:val="0"/>
                                <w:position w:val="0"/>
                                <w:sz w:val="14"/>
                                <w:szCs w:val="14"/>
                                <w:u w:val="none"/>
                                <w:shd w:val="nil" w:color="auto" w:fill="auto"/>
                                <w:vertAlign w:val="baseline"/>
                                <w14:textOutline w14:w="12700" w14:cap="flat">
                                  <w14:noFill/>
                                  <w14:miter w14:lim="400000"/>
                                </w14:textOutline>
                                <w14:textFill>
                                  <w14:solidFill>
                                    <w14:srgbClr w14:val="000000"/>
                                  </w14:solidFill>
                                </w14:textFill>
                              </w:rPr>
                            </w:r>
                          </w:p>
                        </w:tc>
                      </w:tr>
                    </w:tbl>
                  </w:txbxContent>
                </v:textbox>
                <w10:wrap type="topAndBottom" side="bothSides" anchorx="page" anchory="page"/>
              </v:shape>
            </w:pict>
          </mc:Fallback>
        </mc:AlternateContent>
      </w:r>
      <w:r w:rsidR="755FBC52">
        <w:rPr>
          <w:rFonts w:ascii="Times New Roman" w:hAnsi="Times New Roman"/>
          <w:outline w:val="0"/>
          <w:color w:val="000000"/>
          <w:lang w:val="en-US"/>
          <w14:textFill>
            <w14:solidFill>
              <w14:srgbClr w14:val="000000"/>
            </w14:solidFill>
          </w14:textFill>
        </w:rPr>
        <w:t>ogic as pseudocode, using the typed variables from Table 4. This is the algorithm the flowchart diagrams.</w:t>
      </w:r>
    </w:p>
    <w:p xmlns:wp14="http://schemas.microsoft.com/office/word/2010/wordml" w14:paraId="6537F28F"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6DFB9E20" wp14:textId="77777777">
      <w:pPr>
        <w:pStyle w:val="Body"/>
        <w:spacing w:line="276" w:lineRule="auto"/>
      </w:pPr>
    </w:p>
    <w:p xmlns:wp14="http://schemas.microsoft.com/office/word/2010/wordml" w14:paraId="1CBBF38F" wp14:textId="77777777">
      <w:pPr>
        <w:pStyle w:val="Body"/>
        <w:spacing w:line="360" w:lineRule="auto"/>
        <w:rPr>
          <w:rFonts w:ascii="Times New Roman" w:hAnsi="Times New Roman" w:eastAsia="Times New Roman" w:cs="Times New Roman"/>
          <w:i w:val="1"/>
          <w:iCs w:val="1"/>
          <w:outline w:val="0"/>
          <w:color w:val="000000"/>
          <w:u w:color="000000"/>
          <w14:textFill>
            <w14:solidFill>
              <w14:srgbClr w14:val="000000"/>
            </w14:solidFill>
          </w14:textFill>
        </w:rPr>
      </w:pPr>
      <w:r>
        <w:rPr>
          <w:rFonts w:ascii="Times New Roman" w:hAnsi="Times New Roman"/>
          <w:i w:val="1"/>
          <w:iCs w:val="1"/>
          <w:outline w:val="0"/>
          <w:color w:val="000000"/>
          <w:u w:color="000000"/>
          <w:rtl w:val="0"/>
          <w:lang w:val="en-US"/>
          <w14:textFill>
            <w14:solidFill>
              <w14:srgbClr w14:val="000000"/>
            </w14:solidFill>
          </w14:textFill>
        </w:rPr>
        <w:t>Pseudocode 1. Weekly scheduling algorithm underlying the flowchart.</w:t>
      </w:r>
    </w:p>
    <w:p xmlns:wp14="http://schemas.microsoft.com/office/word/2010/wordml" w14:paraId="70DF9E56" wp14:textId="77777777">
      <w:pPr>
        <w:pStyle w:val="Body"/>
        <w:spacing w:line="276" w:lineRule="auto"/>
      </w:pPr>
    </w:p>
    <w:p xmlns:wp14="http://schemas.microsoft.com/office/word/2010/wordml" w:rsidP="755FBC52" w14:paraId="7F335C5A"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FIND_EARLIER_SLOT and FIND_SLOT are themselves search problems: given a grid of candidate times, search for the first one that meets a set of conditions. Dedicated search algorithms such as A* have been applied specifically to meeting scheduling for this reason, treating each candidate slot as a node and searching outward from the deadline until a workable one is found [7].</w:t>
      </w:r>
    </w:p>
    <w:p xmlns:wp14="http://schemas.microsoft.com/office/word/2010/wordml" w:rsidP="755FBC52" w14:paraId="5A0C1AB1"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1. Collecting inputs. Every week starts the same way: each member submits their availability, along with a priority tag for that particular meeting  Must, Should, or Could attend. Why bother with the tag? Because a milestone meeting where the whole team needs to be in the room is a completely different situation from a routine check-in where missing one person barely matters, and the process needs to treat those two cases differently.</w:t>
      </w:r>
    </w:p>
    <w:p xmlns:wp14="http://schemas.microsoft.com/office/word/2010/wordml" w:rsidP="755FBC52" w14:paraId="39D011EF"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2. Aggregation. Individual availability gets pulled into one shared grid the same basic idea behind tools like Doodle or When2meet  so the group can see where things overlap instead of reconstructing it from a scattered group chat [1].</w:t>
      </w:r>
    </w:p>
    <w:p xmlns:wp14="http://schemas.microsoft.com/office/word/2010/wordml" w:rsidP="755FBC52" w14:paraId="0259AF02"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3. First check: does full overlap exist? The process looks for a slot where every Must-attend member is free. If there is one, it moves straight to the deadline check. If not, it doesn't just stall it relaxes down to a quorum of Should-attend members, with whoever's missing catching up afterwards through the notes. Perfect overlap won't always exist, so the process needs a sensible fallback rather than grinding to a halt.</w:t>
      </w:r>
    </w:p>
    <w:p xmlns:wp14="http://schemas.microsoft.com/office/word/2010/wordml" w:rsidP="755FBC52" w14:paraId="4BC38FC8"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4. Quorum check. If even a quorum slot can't be found in time, the group falls back to splitting the remaining work into smaller async tasks, coordinated through a shared document or chat. The week isn't wasted just because nobody could find a shared hour.</w:t>
      </w:r>
    </w:p>
    <w:p xmlns:wp14="http://schemas.microsoft.com/office/word/2010/wordml" w:rsidP="755FBC52" w14:paraId="7EB6B44D"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5. Deadline check. Whatever slot comes out of the previous two steps gets checked against the deadline, with some buffer built in. Too close to the wire, and the meeting gets pulled earlier in the week, or the agenda gets trimmed, and the process loops back to rerun the aggregation step.</w:t>
      </w:r>
    </w:p>
    <w:p xmlns:wp14="http://schemas.microsoft.com/office/word/2010/wordml" w:rsidP="755FBC52" w14:paraId="43A6AD54"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6. Confirming and running the meeting. Once there's a slot that works and isn't cutting it fine, the invite and reminder go out automatically. The meeting happens. Action items get handed out with their own mini</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deadlines attached, which is really the part of the process that tackles the uneven workload problem raised in the original brief, since ownership is written down rather than assumed or argued about later.</w:t>
      </w:r>
    </w:p>
    <w:p xmlns:wp14="http://schemas.microsoft.com/office/word/2010/wordml" w:rsidP="755FBC52" w14:paraId="620BC7DE"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7. Checking the outcome, and looping back. After the meeting, the process checks whether the action items actually got done on time. If they did, that gets logged and priorities carry over into the following week. If not, the task gets flagged, workload gets reassigned, and it goes to the tutor if the pattern keeps repeating. Either way, the cycle restarts with availability collection for the next week. It only really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ends</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once the final project deadline has been met.</w:t>
      </w:r>
    </w:p>
    <w:p xmlns:wp14="http://schemas.microsoft.com/office/word/2010/wordml" w:rsidP="755FBC52" w14:paraId="234757F2"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Here's roughly how that plays out in practice. Take a four-person group with a Friday deadline. In week one, three members are free Tuesday from four to six, but the fourth is on shift until seven and is tagged Must-attend, since the meeting covers dividing up the whole project. The first check fails so the group looks at whether a later Tuesday slot works once the shift ends. It does, so that gets used instead of settling for a quorum straight away. Week three looks different: one member has a clash they genuinely can't move, but they're only tagged Should-attend for what's really just a routine check-in. The quorum branch kicks in, the meeting runs with three people, and the fourth catches up on the notes afterwards. That's the actual point of the priority tag  it decides which branch of the flowchart gets used that week, rather than treating every missed overlap as an identical problem.</w:t>
      </w:r>
    </w:p>
    <w:p xmlns:wp14="http://schemas.microsoft.com/office/word/2010/wordml" w:rsidP="755FBC52" w14:paraId="62317B56"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The reschedule loop earns its place for a similar reason. Say the only slot the group can agree on sits right up against the Friday deadline, leaving no time to act on anything decided in the meeting. The deadline check sends it back to find something earlier, Wednesday say, so two clear days remain. Building that buffer into the check itself, rather than trusting people to remember it under pressure, is exactly the kind of detail that tends to get skipped, and it's usually what causes the last-minute scramble described in the original scenario.</w:t>
      </w:r>
    </w:p>
    <w:p xmlns:wp14="http://schemas.microsoft.com/office/word/2010/wordml" w:rsidP="755FBC52" w14:paraId="4BE783A4"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None of this works without a few assumptions. People need to report their availability honestly. Some kind of shared tool, even something as basic as a spreadsheet, needs to be accessible to everyone in the group. And weekly deadlines need to be fixed and known ahead of time. Given all that, the process covers what it set out to: suitable times get found by actually searching for overlap rather than relying on back</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and</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forth messages, conflicts get minimised because there's a built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in fallback instead of a stall, and deadlines get respected because passing the deadline check isn't optional  there's an explicit loop back built in, rather than letting a too</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late meeting slide through unchecked.</w:t>
      </w:r>
    </w:p>
    <w:p xmlns:wp14="http://schemas.microsoft.com/office/word/2010/wordml" w14:paraId="44E871BC" wp14:textId="77777777">
      <w:pPr>
        <w:pStyle w:val="Body"/>
        <w:rPr>
          <w:lang w:val="en-US"/>
        </w:rPr>
      </w:pPr>
    </w:p>
    <w:p xmlns:wp14="http://schemas.microsoft.com/office/word/2010/wordml" w14:paraId="0487998F" wp14:textId="77777777">
      <w:pPr>
        <w:pStyle w:val="Heading"/>
        <w:numPr>
          <w:ilvl w:val="0"/>
          <w:numId w:val="16"/>
        </w:numPr>
        <w:bidi w:val="0"/>
        <w:spacing w:line="360" w:lineRule="auto"/>
        <w:ind w:right="0"/>
        <w:jc w:val="left"/>
        <w:rPr>
          <w:rFonts w:ascii="Times New Roman" w:hAnsi="Times New Roman" w:eastAsia="Times New Roman" w:cs="Times New Roman"/>
          <w:b w:val="1"/>
          <w:bCs w:val="1"/>
          <w:outline w:val="0"/>
          <w:color w:val="000000"/>
          <w:sz w:val="32"/>
          <w:szCs w:val="32"/>
          <w:rtl w:val="0"/>
          <w14:textFill>
            <w14:solidFill>
              <w14:srgbClr w14:val="000000"/>
            </w14:solidFill>
          </w14:textFill>
        </w:rPr>
      </w:pPr>
      <w:bookmarkStart w:name="_Toc9" w:id="9"/>
      <w:bookmarkStart w:name="_Toc972575998" w:id="1453532859"/>
      <w:r w:rsidR="755FBC52">
        <w:rPr>
          <w:rFonts w:ascii="Times New Roman" w:hAnsi="Times New Roman"/>
          <w:b w:val="1"/>
          <w:bCs w:val="1"/>
          <w:outline w:val="0"/>
          <w:color w:val="000000"/>
          <w:sz w:val="32"/>
          <w:szCs w:val="32"/>
          <w:lang w:val="en-US"/>
          <w14:textFill>
            <w14:solidFill>
              <w14:srgbClr w14:val="000000"/>
            </w14:solidFill>
          </w14:textFill>
        </w:rPr>
        <w:t>Reflection and Justification</w:t>
      </w:r>
      <w:bookmarkEnd w:id="9"/>
      <w:bookmarkEnd w:id="1453532859"/>
    </w:p>
    <w:p xmlns:wp14="http://schemas.microsoft.com/office/word/2010/wordml" w:rsidP="755FBC52" w14:paraId="1AC9F5C1"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Looking back at how this was approached, four computational</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thinking techniques did the actual work: decomposition, abstraction, pattern recognition, and algorithmic thinking [8], backed up by MoSCoW and a systems</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thinking view of the whole problem. Each is worth unpacking in turn.</w:t>
      </w:r>
    </w:p>
    <w:p xmlns:wp14="http://schemas.microsoft.com/office/word/2010/wordml" w14:paraId="472FB6C4" wp14:textId="77777777">
      <w:pPr>
        <w:pStyle w:val="Heading 2"/>
        <w:numPr>
          <w:ilvl w:val="1"/>
          <w:numId w:val="13"/>
        </w:numPr>
        <w:bidi w:val="0"/>
        <w:ind w:right="0"/>
        <w:jc w:val="left"/>
        <w:rPr>
          <w:rFonts w:ascii="Times New Roman" w:hAnsi="Times New Roman" w:eastAsia="Times New Roman" w:cs="Times New Roman"/>
          <w:rtl w:val="0"/>
        </w:rPr>
      </w:pPr>
      <w:bookmarkStart w:name="_Toc10" w:id="10"/>
      <w:bookmarkStart w:name="_Toc433785632" w:id="1619268764"/>
      <w:r w:rsidRPr="755FBC52" w:rsidR="755FBC52">
        <w:rPr>
          <w:rFonts w:ascii="Times New Roman" w:hAnsi="Times New Roman"/>
          <w:lang w:val="en-US"/>
        </w:rPr>
        <w:t>Abstract thinking</w:t>
      </w:r>
      <w:bookmarkEnd w:id="1619268764"/>
      <w:r w:rsidRPr="755FBC52" w:rsidR="755FBC52">
        <w:rPr>
          <w:rFonts w:ascii="Times New Roman" w:hAnsi="Times New Roman"/>
          <w:lang w:val="en-US"/>
        </w:rPr>
        <w:t xml:space="preserve"> </w:t>
      </w:r>
      <w:bookmarkEnd w:id="10"/>
    </w:p>
    <w:p xmlns:wp14="http://schemas.microsoft.com/office/word/2010/wordml" w:rsidP="755FBC52" w14:paraId="3A989BFC"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Rather than designing something around one specific group's timetable, I tried to strip out anything course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 xml:space="preserve">specific and work instead with generic variables: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availability set</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priority tag</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deadline buffer</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 and so on the typed versions of which appear in Table 4. That choice is what makes the flowchart something any group could actually reuse, rather than a fix that only makes sense for the exact scenario described in the brief. It also lines up with how meeting scheduling tends to get treated more broadly: as a constraint-satisfaction or negotiation problem built from variables, domains and constraints, not a one-off rule for one calendar [5], [6].</w:t>
      </w:r>
    </w:p>
    <w:p xmlns:wp14="http://schemas.microsoft.com/office/word/2010/wordml" w14:paraId="1AD54DE4"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Alongside abstraction, pattern recognition is one of the four commonly cited pillars of computational thinking, together with decomposition and algorithmic thinking [8]. </w:t>
      </w:r>
    </w:p>
    <w:p xmlns:wp14="http://schemas.microsoft.com/office/word/2010/wordml" w:rsidP="755FBC52" w14:paraId="386FD860"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Every student group has a different timetable, a different number of members, and different personal commitments, but underneath those differences the scheduling problem repeats the same pattern every week: collect availability, look for overlap, check it against a deadline, and record the outcome. Recognising that recurring structure is what makes it possible to design one process rather than treating each week, or each group, as a brand</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new problem. It's also why the flowchart is drawn as a loop rather than a one-off sequence: the pattern that repeats is the loop itself, and once it's recognised, the same four</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step pattern can be reused for a two</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person pair or a six-person team without being redesigned from scratch.</w:t>
      </w:r>
    </w:p>
    <w:p xmlns:wp14="http://schemas.microsoft.com/office/word/2010/wordml" w14:paraId="27A1A4ED" wp14:textId="77777777">
      <w:pPr>
        <w:pStyle w:val="Heading 2"/>
        <w:numPr>
          <w:ilvl w:val="1"/>
          <w:numId w:val="13"/>
        </w:numPr>
        <w:bidi w:val="0"/>
        <w:ind w:right="0"/>
        <w:jc w:val="left"/>
        <w:rPr>
          <w:rFonts w:ascii="Times New Roman" w:hAnsi="Times New Roman" w:eastAsia="Times New Roman" w:cs="Times New Roman"/>
          <w:rtl w:val="0"/>
        </w:rPr>
      </w:pPr>
      <w:bookmarkStart w:name="_Toc11" w:id="11"/>
      <w:bookmarkStart w:name="_Toc1993489795" w:id="1146815639"/>
      <w:r w:rsidRPr="755FBC52" w:rsidR="755FBC52">
        <w:rPr>
          <w:rFonts w:ascii="Times New Roman" w:hAnsi="Times New Roman"/>
          <w:lang w:val="en-US"/>
        </w:rPr>
        <w:t>Sub-dividing</w:t>
      </w:r>
      <w:bookmarkEnd w:id="11"/>
      <w:bookmarkEnd w:id="1146815639"/>
    </w:p>
    <w:p xmlns:wp14="http://schemas.microsoft.com/office/word/2010/wordml" w:rsidP="755FBC52" w14:paraId="38B04A8C"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The other technique was simpler in principle: just break things into smaller pieces.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Groups struggle to meet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isn't something you can solve directly. It only becomes solvable once it's split into stakeholders, variables and constraints,</w:t>
      </w:r>
      <w:r w:rsidRPr="755FBC52" w:rsidR="755FBC52">
        <w:rPr>
          <w:lang w:val="en-US"/>
        </w:rPr>
        <w:t xml:space="preserve"> </w:t>
      </w:r>
      <w:r w:rsidR="755FBC52">
        <w:rPr>
          <w:rFonts w:ascii="Times New Roman" w:hAnsi="Times New Roman"/>
          <w:lang w:val="en-US"/>
        </w:rPr>
        <w:t>[2]</w:t>
      </w:r>
      <w:r w:rsidR="755FBC52">
        <w:rPr>
          <w:rFonts w:ascii="Times New Roman" w:hAnsi="Times New Roman"/>
          <w:outline w:val="0"/>
          <w:color w:val="000000"/>
          <w:lang w:val="en-US"/>
          <w14:textFill>
            <w14:solidFill>
              <w14:srgbClr w14:val="000000"/>
            </w14:solidFill>
          </w14:textFill>
        </w:rPr>
        <w:t xml:space="preserve"> which treats as a fairly standard first move when structuring a messy, ill</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defined problem. I did the same thing at a smaller scale too, splitting the requirements into a MoSCoW table and a separate variables list, and splitting the process itself into seven distinct steps, so each part could be checked on its own terms before worrying about how they'd fit together.</w:t>
      </w:r>
    </w:p>
    <w:p xmlns:wp14="http://schemas.microsoft.com/office/word/2010/wordml" w14:paraId="2DEABABC" wp14:textId="77777777">
      <w:pPr>
        <w:pStyle w:val="Body"/>
        <w:spacing w:line="360" w:lineRule="auto"/>
        <w:rPr>
          <w:rFonts w:ascii="Times New Roman" w:hAnsi="Times New Roman" w:eastAsia="Times New Roman" w:cs="Times New Roman"/>
          <w:outline w:val="0"/>
          <w:color w:val="000000"/>
          <w:u w:color="000000"/>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Algorithmic thinking was used to turn that decomposition into an actual sequence of steps. Each decision in the flowchart, and in the pseudocode in Section 3, is based on a clearly defined condition rather than a vague instruction like </w:t>
      </w:r>
      <w:r>
        <w:rPr>
          <w:rFonts w:hint="default" w:ascii="Times New Roman" w:hAnsi="Times New Roman"/>
          <w:outline w:val="0"/>
          <w:color w:val="000000"/>
          <w:u w:color="000000"/>
          <w:rtl w:val="0"/>
          <w:lang w:val="en-US"/>
          <w14:textFill>
            <w14:solidFill>
              <w14:srgbClr w14:val="000000"/>
            </w14:solidFill>
          </w14:textFill>
        </w:rPr>
        <w:t>‘</w:t>
      </w:r>
      <w:r>
        <w:rPr>
          <w:rFonts w:ascii="Times New Roman" w:hAnsi="Times New Roman"/>
          <w:outline w:val="0"/>
          <w:color w:val="000000"/>
          <w:u w:color="000000"/>
          <w:rtl w:val="0"/>
          <w:lang w:val="en-US"/>
          <w14:textFill>
            <w14:solidFill>
              <w14:srgbClr w14:val="000000"/>
            </w14:solidFill>
          </w14:textFill>
        </w:rPr>
        <w:t>try to find a good time</w:t>
      </w:r>
      <w:r>
        <w:rPr>
          <w:rFonts w:hint="default" w:ascii="Times New Roman" w:hAnsi="Times New Roman"/>
          <w:outline w:val="0"/>
          <w:color w:val="000000"/>
          <w:u w:color="000000"/>
          <w:rtl w:val="0"/>
          <w:lang w:val="en-US"/>
          <w14:textFill>
            <w14:solidFill>
              <w14:srgbClr w14:val="000000"/>
            </w14:solidFill>
          </w14:textFill>
        </w:rPr>
        <w:t xml:space="preserve">’ — </w:t>
      </w:r>
      <w:r>
        <w:rPr>
          <w:rFonts w:ascii="Times New Roman" w:hAnsi="Times New Roman"/>
          <w:outline w:val="0"/>
          <w:color w:val="000000"/>
          <w:u w:color="000000"/>
          <w:rtl w:val="0"/>
          <w:lang w:val="en-US"/>
          <w14:textFill>
            <w14:solidFill>
              <w14:srgbClr w14:val="000000"/>
            </w14:solidFill>
          </w14:textFill>
        </w:rPr>
        <w:t>a slot either has full overlap or it does not, either meets the deadline or it does not. Defining conditions this precisely is what lets the same inputs always produce the same output [8], which is really the whole point of designing a process rather than just giving general advice.</w:t>
      </w:r>
    </w:p>
    <w:p xmlns:wp14="http://schemas.microsoft.com/office/word/2010/wordml" w14:paraId="6C716A4C" wp14:textId="77777777">
      <w:pPr>
        <w:pStyle w:val="Heading 2"/>
        <w:numPr>
          <w:ilvl w:val="1"/>
          <w:numId w:val="13"/>
        </w:numPr>
        <w:bidi w:val="0"/>
        <w:ind w:right="0"/>
        <w:jc w:val="left"/>
        <w:rPr>
          <w:rFonts w:ascii="Times New Roman" w:hAnsi="Times New Roman" w:eastAsia="Times New Roman" w:cs="Times New Roman"/>
          <w:rtl w:val="0"/>
        </w:rPr>
      </w:pPr>
      <w:bookmarkStart w:name="_Toc12" w:id="12"/>
      <w:bookmarkStart w:name="_Toc244634528" w:id="80963046"/>
      <w:r w:rsidRPr="755FBC52" w:rsidR="755FBC52">
        <w:rPr>
          <w:rFonts w:ascii="Times New Roman" w:hAnsi="Times New Roman"/>
          <w:lang w:val="en-US"/>
        </w:rPr>
        <w:t>Justification of solution</w:t>
      </w:r>
      <w:bookmarkEnd w:id="80963046"/>
      <w:r w:rsidRPr="755FBC52" w:rsidR="755FBC52">
        <w:rPr>
          <w:rFonts w:ascii="Times New Roman" w:hAnsi="Times New Roman"/>
          <w:lang w:val="en-US"/>
        </w:rPr>
        <w:t xml:space="preserve"> </w:t>
      </w:r>
      <w:bookmarkEnd w:id="12"/>
    </w:p>
    <w:p xmlns:wp14="http://schemas.microsoft.com/office/word/2010/wordml" w14:paraId="3CAE9CDA" wp14:textId="77777777">
      <w:pPr>
        <w:pStyle w:val="Body"/>
        <w:spacing w:line="360" w:lineRule="auto"/>
        <w:rPr>
          <w:rFonts w:ascii="Times New Roman" w:hAnsi="Times New Roman" w:eastAsia="Times New Roman" w:cs="Times New Roman"/>
          <w:outline w:val="0"/>
          <w:color w:val="000000"/>
          <w:u w:color="00000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I used MoSCoW at the requirements stage deliberately. It's lightweight and well known, and it separates what's actually essential (detecting overlap, checking the deadline) from what would just be nice to have (calendar integration, a rotating chair), which stopped the design creeping outward into features the brief didn't really need [3], [4]. </w:t>
      </w:r>
    </w:p>
    <w:p xmlns:wp14="http://schemas.microsoft.com/office/word/2010/wordml" w:rsidP="755FBC52" w14:paraId="68098ECA"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I think this combination works because the scenario genuinely has two different layers to it. There's a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hard</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 xml:space="preserve">layer, finding a slot that fits explicit constraints, which suits a flowchart-style, near-algorithmic answer. But there's a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soft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layer underneath that: motivation, fairness, how people actually feel about the group, none of which a purely technical fix can touch. Checkland's soft systems methodology exists more or less because of this gap  a lot of real organisational problems mix both layers, and treating a soft problem as though it were only a scheduling exercise risks fixing the symptom while leaving the actual relational issue exactly where it was [2].</w:t>
      </w:r>
    </w:p>
    <w:p xmlns:wp14="http://schemas.microsoft.com/office/word/2010/wordml" w:rsidP="755FBC52" w14:paraId="27355EA5"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Framing the problem this way is also why Constraint Satisfaction Problem techniques were chosen deliberately, rather than a simpler </w:t>
      </w:r>
      <w:r w:rsidR="755FBC52">
        <w:rPr>
          <w:rFonts w:ascii="Times New Roman" w:hAnsi="Times New Roman"/>
          <w:outline w:val="0"/>
          <w:color w:val="000000"/>
          <w:lang w:val="en-US"/>
          <w14:textFill>
            <w14:solidFill>
              <w14:srgbClr w14:val="000000"/>
            </w14:solidFill>
          </w14:textFill>
        </w:rPr>
        <w:t>F</w:t>
      </w:r>
      <w:r w:rsidR="755FBC52">
        <w:rPr>
          <w:rFonts w:ascii="Times New Roman" w:hAnsi="Times New Roman"/>
          <w:outline w:val="0"/>
          <w:color w:val="000000"/>
          <w:lang w:val="en-US"/>
          <w14:textFill>
            <w14:solidFill>
              <w14:srgbClr w14:val="000000"/>
            </w14:solidFill>
          </w14:textFill>
        </w:rPr>
        <w:t>irst</w:t>
      </w:r>
      <w:r w:rsidR="755FBC52">
        <w:rPr>
          <w:rFonts w:ascii="Times New Roman" w:hAnsi="Times New Roman"/>
          <w:outline w:val="0"/>
          <w:color w:val="000000"/>
          <w:lang w:val="en-US"/>
          <w14:textFill>
            <w14:solidFill>
              <w14:srgbClr w14:val="000000"/>
            </w14:solidFill>
          </w14:textFill>
        </w:rPr>
        <w:t>C</w:t>
      </w:r>
      <w:r w:rsidR="755FBC52">
        <w:rPr>
          <w:rFonts w:ascii="Times New Roman" w:hAnsi="Times New Roman"/>
          <w:outline w:val="0"/>
          <w:color w:val="000000"/>
          <w:lang w:val="en-US"/>
          <w14:textFill>
            <w14:solidFill>
              <w14:srgbClr w14:val="000000"/>
            </w14:solidFill>
          </w14:textFill>
        </w:rPr>
        <w:t>ome</w:t>
      </w:r>
      <w:r w:rsidR="755FBC52">
        <w:rPr>
          <w:rFonts w:ascii="Times New Roman" w:hAnsi="Times New Roman"/>
          <w:outline w:val="0"/>
          <w:color w:val="000000"/>
          <w:lang w:val="en-US"/>
          <w14:textFill>
            <w14:solidFill>
              <w14:srgbClr w14:val="000000"/>
            </w14:solidFill>
          </w14:textFill>
        </w:rPr>
        <w:t>F</w:t>
      </w:r>
      <w:r w:rsidR="755FBC52">
        <w:rPr>
          <w:rFonts w:ascii="Times New Roman" w:hAnsi="Times New Roman"/>
          <w:outline w:val="0"/>
          <w:color w:val="000000"/>
          <w:lang w:val="en-US"/>
          <w14:textFill>
            <w14:solidFill>
              <w14:srgbClr w14:val="000000"/>
            </w14:solidFill>
          </w14:textFill>
        </w:rPr>
        <w:t>irst</w:t>
      </w:r>
      <w:r w:rsidR="755FBC52">
        <w:rPr>
          <w:rFonts w:ascii="Times New Roman" w:hAnsi="Times New Roman"/>
          <w:outline w:val="0"/>
          <w:color w:val="000000"/>
          <w:lang w:val="en-US"/>
          <w14:textFill>
            <w14:solidFill>
              <w14:srgbClr w14:val="000000"/>
            </w14:solidFill>
          </w14:textFill>
        </w:rPr>
        <w:t>S</w:t>
      </w:r>
      <w:r w:rsidR="755FBC52">
        <w:rPr>
          <w:rFonts w:ascii="Times New Roman" w:hAnsi="Times New Roman"/>
          <w:outline w:val="0"/>
          <w:color w:val="000000"/>
          <w:lang w:val="en-US"/>
          <w14:textFill>
            <w14:solidFill>
              <w14:srgbClr w14:val="000000"/>
            </w14:solidFill>
          </w14:textFill>
        </w:rPr>
        <w:t>erved approach. A first-come-first-served rule would lock in whichever slot gets proposed first, even if a better one exists further down the list. CSP techniques evaluate the constraints  must-attend overlap, quorum, the deadline buffer together before settling on a slot [5], [9], which fits a problem where several constraints have to hold at once far better than a rule that just takes the first workable answer it finds.</w:t>
      </w:r>
    </w:p>
    <w:p xmlns:wp14="http://schemas.microsoft.com/office/word/2010/wordml" w14:paraId="2DCAC39F" wp14:textId="77777777">
      <w:pPr>
        <w:pStyle w:val="Heading 2"/>
        <w:numPr>
          <w:ilvl w:val="1"/>
          <w:numId w:val="13"/>
        </w:numPr>
        <w:bidi w:val="0"/>
        <w:ind w:right="0"/>
        <w:jc w:val="left"/>
        <w:rPr>
          <w:rFonts w:ascii="Times New Roman" w:hAnsi="Times New Roman" w:eastAsia="Times New Roman" w:cs="Times New Roman"/>
          <w:rtl w:val="0"/>
        </w:rPr>
      </w:pPr>
      <w:bookmarkStart w:name="_Toc13" w:id="13"/>
      <w:bookmarkStart w:name="_Toc639774223" w:id="910350729"/>
      <w:r w:rsidRPr="755FBC52" w:rsidR="755FBC52">
        <w:rPr>
          <w:rFonts w:ascii="Times New Roman" w:hAnsi="Times New Roman"/>
          <w:lang w:val="en-US"/>
        </w:rPr>
        <w:t>Limitation</w:t>
      </w:r>
      <w:bookmarkEnd w:id="13"/>
      <w:bookmarkEnd w:id="910350729"/>
    </w:p>
    <w:p xmlns:wp14="http://schemas.microsoft.com/office/word/2010/wordml" w:rsidP="755FBC52" w14:paraId="522E30F3"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This is probably the biggest gap in the whole design: it assumes people report their availability honestly. It doesn't do anything about free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riding, personality clashes, or people who simply aren't pulling their weight</w:t>
      </w:r>
      <w:r w:rsidRPr="755FBC52" w:rsidR="755FBC52">
        <w:rPr>
          <w:lang w:val="en-US"/>
        </w:rPr>
        <w:t xml:space="preserve"> </w:t>
      </w:r>
      <w:r w:rsidR="755FBC52">
        <w:rPr>
          <w:rFonts w:ascii="Times New Roman" w:hAnsi="Times New Roman"/>
          <w:lang w:val="en-US"/>
        </w:rPr>
        <w:t>[1]</w:t>
      </w:r>
      <w:r w:rsidR="755FBC52">
        <w:rPr>
          <w:rFonts w:ascii="Times New Roman" w:hAnsi="Times New Roman"/>
          <w:outline w:val="0"/>
          <w:color w:val="000000"/>
          <w:lang w:val="en-US"/>
          <w14:textFill>
            <w14:solidFill>
              <w14:srgbClr w14:val="000000"/>
            </w14:solidFill>
          </w14:textFill>
        </w:rPr>
        <w:t>, even though identify these as being just as much a cause of group dysfunction as scheduling difficulty on its own. It also assumes the deadline structure is fixed and set externally by the tutor, so it would need adjusting for a project with more irregular or self</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set milestones.</w:t>
      </w:r>
    </w:p>
    <w:p xmlns:wp14="http://schemas.microsoft.com/office/word/2010/wordml" w:rsidP="755FBC52" w14:paraId="0A4E4F74"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The current design also doesn't optimise for travel distance, room availability, or members' preferred meeting locations, even though these affect whether a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suitable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slot is really suitable in practice. Future versions could bring in optimisation techniques such as genetic algorithms, or machine learning models trained on past attendance, to predict which slots are likely to work best for a specific group.</w:t>
      </w:r>
    </w:p>
    <w:p xmlns:wp14="http://schemas.microsoft.com/office/word/2010/wordml" w14:paraId="09E653FB" wp14:textId="77777777">
      <w:pPr>
        <w:pStyle w:val="Heading 2"/>
        <w:numPr>
          <w:ilvl w:val="1"/>
          <w:numId w:val="13"/>
        </w:numPr>
        <w:bidi w:val="0"/>
        <w:ind w:right="0"/>
        <w:jc w:val="left"/>
        <w:rPr>
          <w:rFonts w:ascii="Times New Roman" w:hAnsi="Times New Roman" w:eastAsia="Times New Roman" w:cs="Times New Roman"/>
          <w:rtl w:val="0"/>
        </w:rPr>
      </w:pPr>
      <w:bookmarkStart w:name="_Toc14" w:id="14"/>
      <w:bookmarkStart w:name="_Toc145813960" w:id="522911569"/>
      <w:r w:rsidRPr="755FBC52" w:rsidR="755FBC52">
        <w:rPr>
          <w:rFonts w:ascii="Times New Roman" w:hAnsi="Times New Roman"/>
          <w:lang w:val="en-US"/>
        </w:rPr>
        <w:t>Assumption</w:t>
      </w:r>
      <w:bookmarkEnd w:id="14"/>
      <w:bookmarkEnd w:id="522911569"/>
    </w:p>
    <w:p xmlns:wp14="http://schemas.microsoft.com/office/word/2010/wordml" w:rsidP="755FBC52" w14:paraId="3D83B7DD"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One assumption worth being upfront about is access. The whole process only works if everyone can actually reach the shared tool and is willing to keep updating it, which won't hold for every group without a bit of initial buy</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in, maybe even some encouragement from the tutor. I'm also assuming a meeting is genuinely the right way to coordinate the group in the first place that holds for most computing coursework, but it wouldn't necessarily generalise everywhere. Table 6 lists the main assumptions together with what goes wrong if each one doesn't hold.</w:t>
      </w:r>
    </w:p>
    <w:tbl>
      <w:tblPr>
        <w:tblW w:w="9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4200"/>
        <w:gridCol w:w="5000"/>
      </w:tblGrid>
      <w:tr xmlns:wp14="http://schemas.microsoft.com/office/word/2010/wordml" w14:paraId="0DAF44E5" wp14:textId="77777777">
        <w:tblPrEx>
          <w:shd w:val="clear" w:color="auto" w:fill="156082"/>
        </w:tblPrEx>
        <w:trPr>
          <w:trHeight w:val="300" w:hRule="atLeast"/>
          <w:tblHeader/>
        </w:trPr>
        <w:tc>
          <w:tcPr>
            <w:tcW w:w="42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397DD337" wp14:textId="77777777">
            <w:pPr>
              <w:pStyle w:val="Body"/>
              <w:spacing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Assumption</w:t>
            </w:r>
          </w:p>
        </w:tc>
        <w:tc>
          <w:tcPr>
            <w:tcW w:w="5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1f3864"/>
            <w:tcMar>
              <w:top w:w="80" w:type="dxa"/>
              <w:left w:w="80" w:type="dxa"/>
              <w:bottom w:w="80" w:type="dxa"/>
              <w:right w:w="80" w:type="dxa"/>
            </w:tcMar>
            <w:vAlign w:val="top"/>
          </w:tcPr>
          <w:p w14:paraId="42B5F99D" wp14:textId="77777777">
            <w:pPr>
              <w:pStyle w:val="Body"/>
              <w:spacing w:after="0" w:line="276" w:lineRule="auto"/>
            </w:pPr>
            <w:r>
              <w:rPr>
                <w:rFonts w:ascii="Times New Roman" w:hAnsi="Times New Roman"/>
                <w:b w:val="1"/>
                <w:bCs w:val="1"/>
                <w:outline w:val="0"/>
                <w:color w:val="ffffff"/>
                <w:u w:color="ffffff"/>
                <w:shd w:val="nil" w:color="auto" w:fill="auto"/>
                <w:rtl w:val="0"/>
                <w:lang w:val="en-US"/>
                <w14:textFill>
                  <w14:solidFill>
                    <w14:srgbClr w14:val="FFFFFF"/>
                  </w14:solidFill>
                </w14:textFill>
              </w:rPr>
              <w:t>Why it matters if false</w:t>
            </w:r>
          </w:p>
        </w:tc>
      </w:tr>
      <w:tr xmlns:wp14="http://schemas.microsoft.com/office/word/2010/wordml" w14:paraId="715AE359" wp14:textId="77777777">
        <w:tblPrEx>
          <w:shd w:val="clear" w:color="auto" w:fill="cad1d7"/>
        </w:tblPrEx>
        <w:trPr>
          <w:trHeight w:val="300" w:hRule="atLeast"/>
        </w:trPr>
        <w:tc>
          <w:tcPr>
            <w:tcW w:w="42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ED39C92" wp14:textId="77777777">
            <w:pPr>
              <w:pStyle w:val="Body"/>
              <w:spacing w:after="0" w:line="276" w:lineRule="auto"/>
            </w:pPr>
            <w:r>
              <w:rPr>
                <w:rFonts w:ascii="Times New Roman" w:hAnsi="Times New Roman"/>
                <w:b w:val="1"/>
                <w:bCs w:val="1"/>
                <w:shd w:val="nil" w:color="auto" w:fill="auto"/>
                <w:rtl w:val="0"/>
                <w:lang w:val="en-US"/>
              </w:rPr>
              <w:t>Members report availability honestly</w:t>
            </w:r>
          </w:p>
        </w:tc>
        <w:tc>
          <w:tcPr>
            <w:tcW w:w="5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9CDCC3C" wp14:textId="77777777">
            <w:pPr>
              <w:pStyle w:val="Body"/>
              <w:spacing w:after="0" w:line="276" w:lineRule="auto"/>
            </w:pPr>
            <w:r>
              <w:rPr>
                <w:rFonts w:ascii="Times New Roman" w:hAnsi="Times New Roman"/>
                <w:shd w:val="nil" w:color="auto" w:fill="auto"/>
                <w:rtl w:val="0"/>
                <w:lang w:val="en-US"/>
              </w:rPr>
              <w:t>A slot gets confirmed that looks valid but isn't</w:t>
            </w:r>
          </w:p>
        </w:tc>
      </w:tr>
      <w:tr xmlns:wp14="http://schemas.microsoft.com/office/word/2010/wordml" w14:paraId="36F0D2F8" wp14:textId="77777777">
        <w:tblPrEx>
          <w:shd w:val="clear" w:color="auto" w:fill="cad1d7"/>
        </w:tblPrEx>
        <w:trPr>
          <w:trHeight w:val="643" w:hRule="atLeast"/>
        </w:trPr>
        <w:tc>
          <w:tcPr>
            <w:tcW w:w="42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4EEF465C" wp14:textId="77777777">
            <w:pPr>
              <w:pStyle w:val="Body"/>
              <w:spacing w:after="0" w:line="276" w:lineRule="auto"/>
            </w:pPr>
            <w:r>
              <w:rPr>
                <w:rFonts w:ascii="Times New Roman" w:hAnsi="Times New Roman"/>
                <w:b w:val="1"/>
                <w:bCs w:val="1"/>
                <w:shd w:val="nil" w:color="auto" w:fill="auto"/>
                <w:rtl w:val="0"/>
                <w:lang w:val="en-US"/>
              </w:rPr>
              <w:t>A shared digital tool is accessible to everyone</w:t>
            </w:r>
          </w:p>
        </w:tc>
        <w:tc>
          <w:tcPr>
            <w:tcW w:w="5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292E112" wp14:textId="77777777">
            <w:pPr>
              <w:pStyle w:val="Body"/>
              <w:spacing w:after="0" w:line="276" w:lineRule="auto"/>
            </w:pPr>
            <w:r>
              <w:rPr>
                <w:rFonts w:ascii="Times New Roman" w:hAnsi="Times New Roman"/>
                <w:shd w:val="nil" w:color="auto" w:fill="auto"/>
                <w:rtl w:val="0"/>
                <w:lang w:val="en-US"/>
              </w:rPr>
              <w:t>The aggregation step has nothing to run on</w:t>
            </w:r>
          </w:p>
        </w:tc>
      </w:tr>
      <w:tr xmlns:wp14="http://schemas.microsoft.com/office/word/2010/wordml" w14:paraId="6565A95C" wp14:textId="77777777">
        <w:tblPrEx>
          <w:shd w:val="clear" w:color="auto" w:fill="cad1d7"/>
        </w:tblPrEx>
        <w:trPr>
          <w:trHeight w:val="643" w:hRule="atLeast"/>
        </w:trPr>
        <w:tc>
          <w:tcPr>
            <w:tcW w:w="42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34F20B9" wp14:textId="77777777">
            <w:pPr>
              <w:pStyle w:val="Body"/>
              <w:spacing w:after="0" w:line="276" w:lineRule="auto"/>
            </w:pPr>
            <w:r>
              <w:rPr>
                <w:rFonts w:ascii="Times New Roman" w:hAnsi="Times New Roman"/>
                <w:b w:val="1"/>
                <w:bCs w:val="1"/>
                <w:shd w:val="nil" w:color="auto" w:fill="auto"/>
                <w:rtl w:val="0"/>
                <w:lang w:val="en-US"/>
              </w:rPr>
              <w:t>Weekly deadlines are fixed and known in advance</w:t>
            </w:r>
          </w:p>
        </w:tc>
        <w:tc>
          <w:tcPr>
            <w:tcW w:w="5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841B6CA" wp14:textId="77777777">
            <w:pPr>
              <w:pStyle w:val="Body"/>
              <w:spacing w:after="0" w:line="276" w:lineRule="auto"/>
            </w:pPr>
            <w:r>
              <w:rPr>
                <w:rFonts w:ascii="Times New Roman" w:hAnsi="Times New Roman"/>
                <w:shd w:val="nil" w:color="auto" w:fill="auto"/>
                <w:rtl w:val="0"/>
                <w:lang w:val="en-US"/>
              </w:rPr>
              <w:t>The deadline-check step has nothing to check against</w:t>
            </w:r>
          </w:p>
        </w:tc>
      </w:tr>
      <w:tr xmlns:wp14="http://schemas.microsoft.com/office/word/2010/wordml" w14:paraId="6C5EFBB9" wp14:textId="77777777">
        <w:tblPrEx>
          <w:shd w:val="clear" w:color="auto" w:fill="cad1d7"/>
        </w:tblPrEx>
        <w:trPr>
          <w:trHeight w:val="643" w:hRule="atLeast"/>
        </w:trPr>
        <w:tc>
          <w:tcPr>
            <w:tcW w:w="42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312BE47" wp14:textId="77777777">
            <w:pPr>
              <w:pStyle w:val="Body"/>
              <w:spacing w:after="0" w:line="276" w:lineRule="auto"/>
            </w:pPr>
            <w:r>
              <w:rPr>
                <w:rFonts w:ascii="Times New Roman" w:hAnsi="Times New Roman"/>
                <w:b w:val="1"/>
                <w:bCs w:val="1"/>
                <w:shd w:val="nil" w:color="auto" w:fill="auto"/>
                <w:rtl w:val="0"/>
                <w:lang w:val="en-US"/>
              </w:rPr>
              <w:t>A meeting is the right way to coordinate the group</w:t>
            </w:r>
          </w:p>
        </w:tc>
        <w:tc>
          <w:tcPr>
            <w:tcW w:w="5000"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CE88FB4" wp14:textId="77777777">
            <w:pPr>
              <w:pStyle w:val="Body"/>
              <w:spacing w:after="0" w:line="276" w:lineRule="auto"/>
            </w:pPr>
            <w:r>
              <w:rPr>
                <w:rFonts w:ascii="Times New Roman" w:hAnsi="Times New Roman"/>
                <w:shd w:val="nil" w:color="auto" w:fill="auto"/>
                <w:rtl w:val="0"/>
                <w:lang w:val="en-US"/>
              </w:rPr>
              <w:t>Some tasks may need a different form of coordination entirely</w:t>
            </w:r>
          </w:p>
        </w:tc>
      </w:tr>
    </w:tbl>
    <w:p xmlns:wp14="http://schemas.microsoft.com/office/word/2010/wordml" w14:paraId="144A5D23" wp14:textId="77777777">
      <w:pPr>
        <w:pStyle w:val="Body"/>
        <w:widowControl w:val="0"/>
        <w:spacing w:line="240" w:lineRule="auto"/>
        <w:rPr>
          <w:rFonts w:ascii="Times New Roman" w:hAnsi="Times New Roman" w:eastAsia="Times New Roman" w:cs="Times New Roman"/>
          <w:outline w:val="0"/>
          <w:color w:val="000000"/>
          <w:u w:color="000000"/>
          <w14:textFill>
            <w14:solidFill>
              <w14:srgbClr w14:val="000000"/>
            </w14:solidFill>
          </w14:textFill>
        </w:rPr>
      </w:pPr>
    </w:p>
    <w:p xmlns:wp14="http://schemas.microsoft.com/office/word/2010/wordml" w14:paraId="738610EB" wp14:textId="77777777">
      <w:pPr>
        <w:pStyle w:val="Body"/>
        <w:spacing w:line="276" w:lineRule="auto"/>
      </w:pPr>
    </w:p>
    <w:p xmlns:wp14="http://schemas.microsoft.com/office/word/2010/wordml" w14:paraId="4A24E502" wp14:textId="77777777">
      <w:pPr>
        <w:pStyle w:val="Body"/>
        <w:spacing w:line="360" w:lineRule="auto"/>
        <w:rPr>
          <w:rFonts w:ascii="Times New Roman" w:hAnsi="Times New Roman" w:eastAsia="Times New Roman" w:cs="Times New Roman"/>
          <w:i w:val="1"/>
          <w:iCs w:val="1"/>
          <w:outline w:val="0"/>
          <w:color w:val="000000"/>
          <w:u w:color="000000"/>
          <w14:textFill>
            <w14:solidFill>
              <w14:srgbClr w14:val="000000"/>
            </w14:solidFill>
          </w14:textFill>
        </w:rPr>
      </w:pPr>
      <w:r>
        <w:rPr>
          <w:rFonts w:ascii="Times New Roman" w:hAnsi="Times New Roman"/>
          <w:i w:val="1"/>
          <w:iCs w:val="1"/>
          <w:outline w:val="0"/>
          <w:color w:val="000000"/>
          <w:u w:color="000000"/>
          <w:rtl w:val="0"/>
          <w:lang w:val="en-US"/>
          <w14:textFill>
            <w14:solidFill>
              <w14:srgbClr w14:val="000000"/>
            </w14:solidFill>
          </w14:textFill>
        </w:rPr>
        <w:t>Table 6. Key assumptions and their impact if not met.</w:t>
      </w:r>
    </w:p>
    <w:p xmlns:wp14="http://schemas.microsoft.com/office/word/2010/wordml" w14:paraId="637805D2" wp14:textId="77777777">
      <w:pPr>
        <w:pStyle w:val="Body"/>
        <w:spacing w:line="276" w:lineRule="auto"/>
      </w:pPr>
    </w:p>
    <w:p xmlns:wp14="http://schemas.microsoft.com/office/word/2010/wordml" w:rsidP="755FBC52" w14:paraId="2E796163"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Even with those gaps, I think the approach does what this brief actually asked for: it directly targets suitable times, fewer conflicts, and on</w:t>
      </w:r>
      <w:r w:rsidR="755FBC52">
        <w:rPr>
          <w:rFonts w:ascii="Times New Roman" w:hAnsi="Times New Roman"/>
          <w:outline w:val="0"/>
          <w:color w:val="000000"/>
          <w:lang w:val="en-US"/>
          <w14:textFill>
            <w14:solidFill>
              <w14:srgbClr w14:val="000000"/>
            </w14:solidFill>
          </w14:textFill>
        </w:rPr>
        <w:t xml:space="preserve"> t</w:t>
      </w:r>
      <w:r w:rsidR="755FBC52">
        <w:rPr>
          <w:rFonts w:ascii="Times New Roman" w:hAnsi="Times New Roman"/>
          <w:outline w:val="0"/>
          <w:color w:val="000000"/>
          <w:lang w:val="en-US"/>
          <w14:textFill>
            <w14:solidFill>
              <w14:srgbClr w14:val="000000"/>
            </w14:solidFill>
          </w14:textFill>
        </w:rPr>
        <w:t>ime meetings, using techniques that are reasonably standard and well evidenced for this kind of coordination problem.</w:t>
      </w:r>
    </w:p>
    <w:p xmlns:wp14="http://schemas.microsoft.com/office/word/2010/wordml" w14:paraId="463F29E8" wp14:textId="77777777">
      <w:pPr>
        <w:pStyle w:val="Body"/>
        <w:rPr>
          <w:lang w:val="en-US"/>
        </w:rPr>
      </w:pPr>
    </w:p>
    <w:p xmlns:wp14="http://schemas.microsoft.com/office/word/2010/wordml" w14:paraId="2B2A7A39" wp14:textId="77777777">
      <w:pPr>
        <w:pStyle w:val="Heading"/>
        <w:numPr>
          <w:ilvl w:val="0"/>
          <w:numId w:val="17"/>
        </w:numPr>
        <w:bidi w:val="0"/>
        <w:spacing w:line="360" w:lineRule="auto"/>
        <w:ind w:right="0"/>
        <w:jc w:val="left"/>
        <w:rPr>
          <w:rFonts w:ascii="Times New Roman" w:hAnsi="Times New Roman" w:eastAsia="Times New Roman" w:cs="Times New Roman"/>
          <w:b w:val="1"/>
          <w:bCs w:val="1"/>
          <w:outline w:val="0"/>
          <w:color w:val="000000"/>
          <w:sz w:val="32"/>
          <w:szCs w:val="32"/>
          <w:rtl w:val="0"/>
          <w14:textFill>
            <w14:solidFill>
              <w14:srgbClr w14:val="000000"/>
            </w14:solidFill>
          </w14:textFill>
        </w:rPr>
      </w:pPr>
      <w:bookmarkStart w:name="_Toc15" w:id="15"/>
      <w:bookmarkStart w:name="_Toc1925546062" w:id="1049426441"/>
      <w:r w:rsidR="755FBC52">
        <w:rPr>
          <w:rFonts w:ascii="Times New Roman" w:hAnsi="Times New Roman"/>
          <w:b w:val="1"/>
          <w:bCs w:val="1"/>
          <w:outline w:val="0"/>
          <w:color w:val="000000"/>
          <w:sz w:val="32"/>
          <w:szCs w:val="32"/>
          <w:lang w:val="en-US"/>
          <w14:textFill>
            <w14:solidFill>
              <w14:srgbClr w14:val="000000"/>
            </w14:solidFill>
          </w14:textFill>
        </w:rPr>
        <w:t>Conclusion</w:t>
      </w:r>
      <w:bookmarkEnd w:id="15"/>
      <w:bookmarkEnd w:id="1049426441"/>
    </w:p>
    <w:p xmlns:wp14="http://schemas.microsoft.com/office/word/2010/wordml" w:rsidP="755FBC52" w14:paraId="592257A7" wp14:textId="77777777">
      <w:pPr>
        <w:pStyle w:val="Body"/>
        <w:spacing w:line="360" w:lineRule="auto"/>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 xml:space="preserve">Underneath the surface complaint of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we can't find a time to meet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sits a constraint-satisfaction problem that resets every single week of a project. Breaking the scenario down into stakeholders and variables, prioritising what actually matters with MoSCoW, and turning the weekly scheduling cycle into a flowchart and pseudocode with built</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in fallbacks and a mandatory deadline check together produce a process any group could reuse: one that finds workable meeting times, cuts down on clashes, and keeps meetings ahead of the deadline rather than behind it. It won't fix everything a group might struggle with  interpersonal conflict and free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riding sit outside what this process can touch  but it does directly address the scheduling difficulty set out in the brief, using techniques that are well established for exactly this kind of problem.</w:t>
      </w:r>
    </w:p>
    <w:p xmlns:wp14="http://schemas.microsoft.com/office/word/2010/wordml" w14:paraId="52A7B276" wp14:textId="77777777">
      <w:pPr>
        <w:pStyle w:val="Body"/>
        <w:spacing w:line="360" w:lineRule="auto"/>
        <w:rPr>
          <w:rFonts w:ascii="Times New Roman" w:hAnsi="Times New Roman" w:eastAsia="Times New Roman" w:cs="Times New Roman"/>
          <w:outline w:val="0"/>
          <w:color w:val="000000"/>
          <w:u w:color="000000"/>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Longer term, the same process could plug into tools students already use, such as Google Calendar or Microsoft Outlook, and use machine learning over historical attendance data to suggest slots automatically rather than requiring manual availability entry every week.</w:t>
      </w:r>
    </w:p>
    <w:p xmlns:wp14="http://schemas.microsoft.com/office/word/2010/wordml" w14:paraId="3B7B4B86" wp14:textId="77777777">
      <w:pPr>
        <w:pStyle w:val="Body"/>
      </w:pPr>
      <w:r>
        <w:rPr>
          <w:rFonts w:ascii="Arial Unicode MS" w:hAnsi="Arial Unicode MS" w:eastAsia="Arial Unicode MS" w:cs="Arial Unicode MS"/>
          <w:b w:val="0"/>
          <w:bCs w:val="0"/>
          <w:i w:val="0"/>
          <w:iCs w:val="0"/>
          <w:outline w:val="0"/>
          <w:color w:val="000000"/>
          <w:u w:color="000000"/>
          <w:lang w:val="en-US"/>
          <w14:textFill>
            <w14:solidFill>
              <w14:srgbClr w14:val="000000"/>
            </w14:solidFill>
          </w14:textFill>
        </w:rPr>
        <w:br w:type="page"/>
      </w:r>
    </w:p>
    <w:p xmlns:wp14="http://schemas.microsoft.com/office/word/2010/wordml" w14:paraId="071E4E01" wp14:textId="77777777">
      <w:pPr>
        <w:pStyle w:val="Heading"/>
        <w:spacing w:line="360" w:lineRule="auto"/>
        <w:rPr>
          <w:rFonts w:ascii="Times New Roman" w:hAnsi="Times New Roman" w:eastAsia="Times New Roman" w:cs="Times New Roman"/>
          <w:outline w:val="0"/>
          <w:color w:val="000000"/>
          <w:sz w:val="28"/>
          <w:szCs w:val="28"/>
          <w14:textFill>
            <w14:solidFill>
              <w14:srgbClr w14:val="000000"/>
            </w14:solidFill>
          </w14:textFill>
        </w:rPr>
      </w:pPr>
      <w:bookmarkStart w:name="_Toc16" w:id="16"/>
      <w:bookmarkStart w:name="_Toc630074183" w:id="1802740819"/>
      <w:r w:rsidR="755FBC52">
        <w:rPr>
          <w:rFonts w:ascii="Times New Roman" w:hAnsi="Times New Roman"/>
          <w:outline w:val="0"/>
          <w:color w:val="000000"/>
          <w:sz w:val="28"/>
          <w:szCs w:val="28"/>
          <w:lang w:val="en-US"/>
          <w14:textFill>
            <w14:solidFill>
              <w14:srgbClr w14:val="000000"/>
            </w14:solidFill>
          </w14:textFill>
        </w:rPr>
        <w:t>References</w:t>
      </w:r>
      <w:bookmarkEnd w:id="16"/>
      <w:bookmarkEnd w:id="1802740819"/>
    </w:p>
    <w:p xmlns:wp14="http://schemas.microsoft.com/office/word/2010/wordml" w:rsidP="755FBC52" w14:paraId="09752583"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[1]</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H. Donelan and K. Kear,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Online group projects in higher education: persistent challenges and implications for practice,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Journal of Computing in Higher Education, vol. 36, pp. 435</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468, 2023.</w:t>
      </w:r>
    </w:p>
    <w:p xmlns:wp14="http://schemas.microsoft.com/office/word/2010/wordml" w:rsidP="755FBC52" w14:paraId="306B573F"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[2]</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P. Checkland, Systems Thinking, Systems Practice. Chichester, U.K.: Wiley, 1999.</w:t>
      </w:r>
    </w:p>
    <w:p xmlns:wp14="http://schemas.microsoft.com/office/word/2010/wordml" w:rsidP="755FBC52" w14:paraId="250AC65F"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[3]</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Agile Business Consortium,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What is MoSCoW Prioritisation?</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Agile Business Consortium. [Online]. Available: https://www.agilebusiness.org/resource/what-is-moscow-prioritization/. [Accessed: 31-Jul-2026].</w:t>
      </w:r>
    </w:p>
    <w:p xmlns:wp14="http://schemas.microsoft.com/office/word/2010/wordml" w:rsidP="755FBC52" w14:paraId="18739626"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[4]</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T. Kravchenko, T. Bogdanova, and T. Shevgunov,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Ranking requirements using MoSCoW methodology in practice,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in Proc. Computer Science On-line Conference (CSOC 2022), Cham, Switzerland: Springer, 2022, pp. 188</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199.</w:t>
      </w:r>
    </w:p>
    <w:p xmlns:wp14="http://schemas.microsoft.com/office/word/2010/wordml" w:rsidP="755FBC52" w14:paraId="21DA5B31"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[5]</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S. Russell and P. Norvig, Artificial Intelligence: A Modern Approach, 4th ed. Harlow, U.K.: Pearson, 2021.</w:t>
      </w:r>
    </w:p>
    <w:p xmlns:wp14="http://schemas.microsoft.com/office/word/2010/wordml" w:rsidP="755FBC52" w14:paraId="1C7D1320"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[6]</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B. M. Renting, H. H. Hoos, and C. M. Jonker,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Multi-agent meeting scheduling: A negotiation perspective,</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in Proc. Adaptive and Learning Agents Workshop (ALA 2024), Auckland, New Zealand, May 2024.</w:t>
      </w:r>
    </w:p>
    <w:p xmlns:wp14="http://schemas.microsoft.com/office/word/2010/wordml" w:rsidP="755FBC52" w14:paraId="3AA07E3D"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[7]</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K. S. Easwarakumar,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A new approach for meeting scheduler using A*-algorithm,</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 xml:space="preserve">in Proc. IEEE TENCON 2003 </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Conf. on Convergent Technologies for the Asia-Pacific Region, Bangalore, India, 2003.</w:t>
      </w:r>
    </w:p>
    <w:p xmlns:wp14="http://schemas.microsoft.com/office/word/2010/wordml" w:rsidP="755FBC52" w14:paraId="040B3F0A" wp14:textId="77777777">
      <w:pPr>
        <w:pStyle w:val="Body"/>
        <w:spacing w:line="360" w:lineRule="auto"/>
        <w:ind w:left="720" w:hanging="720"/>
        <w:rPr>
          <w:rFonts w:ascii="Times New Roman" w:hAnsi="Times New Roman" w:eastAsia="Times New Roman" w:cs="Times New Roman"/>
          <w:outline w:val="0"/>
          <w:color w:val="000000"/>
          <w:lang w:val="en-US"/>
          <w14:textFill>
            <w14:solidFill>
              <w14:srgbClr w14:val="000000"/>
            </w14:solidFill>
          </w14:textFill>
        </w:rPr>
      </w:pPr>
      <w:r w:rsidR="755FBC52">
        <w:rPr>
          <w:rFonts w:ascii="Times New Roman" w:hAnsi="Times New Roman"/>
          <w:outline w:val="0"/>
          <w:color w:val="000000"/>
          <w:lang w:val="en-US"/>
          <w14:textFill>
            <w14:solidFill>
              <w14:srgbClr w14:val="000000"/>
            </w14:solidFill>
          </w14:textFill>
        </w:rPr>
        <w:t>[8]</w:t>
      </w:r>
      <w:r>
        <w:rPr>
          <w:rFonts w:ascii="Times New Roman" w:hAnsi="Times New Roman"/>
          <w:outline w:val="0"/>
          <w:color w:val="000000"/>
          <w:u w:color="000000"/>
          <w:rtl w:val="0"/>
          <w:lang w:val="en-US"/>
          <w14:textFill>
            <w14:solidFill>
              <w14:srgbClr w14:val="000000"/>
            </w14:solidFill>
          </w14:textFill>
        </w:rPr>
        <w:tab/>
      </w:r>
      <w:r w:rsidR="755FBC52">
        <w:rPr>
          <w:rFonts w:ascii="Times New Roman" w:hAnsi="Times New Roman"/>
          <w:outline w:val="0"/>
          <w:color w:val="000000"/>
          <w:lang w:val="en-US"/>
          <w14:textFill>
            <w14:solidFill>
              <w14:srgbClr w14:val="000000"/>
            </w14:solidFill>
          </w14:textFill>
        </w:rPr>
        <w:t xml:space="preserve">J. M. Wing, </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Computational thinking,</w:t>
      </w:r>
      <w:r w:rsidR="755FBC52">
        <w:rPr>
          <w:rFonts w:ascii="Times New Roman" w:hAnsi="Times New Roman"/>
          <w:outline w:val="0"/>
          <w:color w:val="000000"/>
          <w:lang w:val="en-US"/>
          <w14:textFill>
            <w14:solidFill>
              <w14:srgbClr w14:val="000000"/>
            </w14:solidFill>
          </w14:textFill>
        </w:rPr>
        <w:t xml:space="preserve">” </w:t>
      </w:r>
      <w:r w:rsidR="755FBC52">
        <w:rPr>
          <w:rFonts w:ascii="Times New Roman" w:hAnsi="Times New Roman"/>
          <w:outline w:val="0"/>
          <w:color w:val="000000"/>
          <w:lang w:val="en-US"/>
          <w14:textFill>
            <w14:solidFill>
              <w14:srgbClr w14:val="000000"/>
            </w14:solidFill>
          </w14:textFill>
        </w:rPr>
        <w:t>Communications of the ACM, vol. 49, no. 3, pp. 33</w:t>
      </w:r>
      <w:r w:rsidR="755FBC52">
        <w:rPr>
          <w:rFonts w:ascii="Times New Roman" w:hAnsi="Times New Roman"/>
          <w:outline w:val="0"/>
          <w:color w:val="000000"/>
          <w:lang w:val="en-US"/>
          <w14:textFill>
            <w14:solidFill>
              <w14:srgbClr w14:val="000000"/>
            </w14:solidFill>
          </w14:textFill>
        </w:rPr>
        <w:t>–</w:t>
      </w:r>
      <w:r w:rsidR="755FBC52">
        <w:rPr>
          <w:rFonts w:ascii="Times New Roman" w:hAnsi="Times New Roman"/>
          <w:outline w:val="0"/>
          <w:color w:val="000000"/>
          <w:lang w:val="en-US"/>
          <w14:textFill>
            <w14:solidFill>
              <w14:srgbClr w14:val="000000"/>
            </w14:solidFill>
          </w14:textFill>
        </w:rPr>
        <w:t>35, Mar. 2006.</w:t>
      </w:r>
    </w:p>
    <w:p xmlns:wp14="http://schemas.microsoft.com/office/word/2010/wordml" w14:paraId="53117A94" wp14:textId="77777777">
      <w:pPr>
        <w:pStyle w:val="Body"/>
        <w:spacing w:line="360" w:lineRule="auto"/>
        <w:ind w:left="720" w:hanging="720"/>
      </w:pPr>
      <w:r>
        <w:rPr>
          <w:rFonts w:ascii="Times New Roman" w:hAnsi="Times New Roman"/>
          <w:outline w:val="0"/>
          <w:color w:val="000000"/>
          <w:u w:color="000000"/>
          <w:rtl w:val="0"/>
          <w:lang w:val="en-US"/>
          <w14:textFill>
            <w14:solidFill>
              <w14:srgbClr w14:val="000000"/>
            </w14:solidFill>
          </w14:textFill>
        </w:rPr>
        <w:t>[9]</w:t>
      </w:r>
      <w:r>
        <w:rPr>
          <w:rFonts w:ascii="Times New Roman" w:hAnsi="Times New Roman"/>
          <w:outline w:val="0"/>
          <w:color w:val="000000"/>
          <w:u w:color="000000"/>
          <w:rtl w:val="0"/>
          <w:lang w:val="en-US"/>
          <w14:textFill>
            <w14:solidFill>
              <w14:srgbClr w14:val="000000"/>
            </w14:solidFill>
          </w14:textFill>
        </w:rPr>
        <w:tab/>
      </w:r>
      <w:r>
        <w:rPr>
          <w:rFonts w:ascii="Times New Roman" w:hAnsi="Times New Roman"/>
          <w:outline w:val="0"/>
          <w:color w:val="000000"/>
          <w:u w:color="000000"/>
          <w:rtl w:val="0"/>
          <w:lang w:val="en-US"/>
          <w14:textFill>
            <w14:solidFill>
              <w14:srgbClr w14:val="000000"/>
            </w14:solidFill>
          </w14:textFill>
        </w:rPr>
        <w:t xml:space="preserve">M. Yokoo, E. H. Durfee, T. Ishida, and K. Kuwabara, </w:t>
      </w:r>
      <w:r>
        <w:rPr>
          <w:rFonts w:hint="default" w:ascii="Times New Roman" w:hAnsi="Times New Roman"/>
          <w:outline w:val="0"/>
          <w:color w:val="000000"/>
          <w:u w:color="000000"/>
          <w:rtl w:val="0"/>
          <w:lang w:val="en-US"/>
          <w14:textFill>
            <w14:solidFill>
              <w14:srgbClr w14:val="000000"/>
            </w14:solidFill>
          </w14:textFill>
        </w:rPr>
        <w:t>“</w:t>
      </w:r>
      <w:r>
        <w:rPr>
          <w:rFonts w:ascii="Times New Roman" w:hAnsi="Times New Roman"/>
          <w:outline w:val="0"/>
          <w:color w:val="000000"/>
          <w:u w:color="000000"/>
          <w:rtl w:val="0"/>
          <w:lang w:val="en-US"/>
          <w14:textFill>
            <w14:solidFill>
              <w14:srgbClr w14:val="000000"/>
            </w14:solidFill>
          </w14:textFill>
        </w:rPr>
        <w:t>The distributed constraint satisfaction problem: Formalization and algorithms,</w:t>
      </w:r>
      <w:r>
        <w:rPr>
          <w:rFonts w:hint="default" w:ascii="Times New Roman" w:hAnsi="Times New Roman"/>
          <w:outline w:val="0"/>
          <w:color w:val="000000"/>
          <w:u w:color="000000"/>
          <w:rtl w:val="0"/>
          <w:lang w:val="en-US"/>
          <w14:textFill>
            <w14:solidFill>
              <w14:srgbClr w14:val="000000"/>
            </w14:solidFill>
          </w14:textFill>
        </w:rPr>
        <w:t xml:space="preserve">” </w:t>
      </w:r>
      <w:r>
        <w:rPr>
          <w:rFonts w:ascii="Times New Roman" w:hAnsi="Times New Roman"/>
          <w:outline w:val="0"/>
          <w:color w:val="000000"/>
          <w:u w:color="000000"/>
          <w:rtl w:val="0"/>
          <w:lang w:val="en-US"/>
          <w14:textFill>
            <w14:solidFill>
              <w14:srgbClr w14:val="000000"/>
            </w14:solidFill>
          </w14:textFill>
        </w:rPr>
        <w:t>IEEE Trans. Knowledge and Data Engineering, vol. 10, no. 5, pp. 673</w:t>
      </w:r>
      <w:r>
        <w:rPr>
          <w:rFonts w:hint="default" w:ascii="Times New Roman" w:hAnsi="Times New Roman"/>
          <w:outline w:val="0"/>
          <w:color w:val="000000"/>
          <w:u w:color="000000"/>
          <w:rtl w:val="0"/>
          <w:lang w:val="en-US"/>
          <w14:textFill>
            <w14:solidFill>
              <w14:srgbClr w14:val="000000"/>
            </w14:solidFill>
          </w14:textFill>
        </w:rPr>
        <w:t>–</w:t>
      </w:r>
      <w:r>
        <w:rPr>
          <w:rFonts w:ascii="Times New Roman" w:hAnsi="Times New Roman"/>
          <w:outline w:val="0"/>
          <w:color w:val="000000"/>
          <w:u w:color="000000"/>
          <w:rtl w:val="0"/>
          <w:lang w:val="en-US"/>
          <w14:textFill>
            <w14:solidFill>
              <w14:srgbClr w14:val="000000"/>
            </w14:solidFill>
          </w14:textFill>
        </w:rPr>
        <w:t>685, Sep. 1998.</w:t>
      </w:r>
      <w:r>
        <w:rPr>
          <w:rFonts w:ascii="Times New Roman" w:hAnsi="Times New Roman" w:eastAsia="Times New Roman" w:cs="Times New Roman"/>
          <w:outline w:val="0"/>
          <w:color w:val="000000"/>
          <w:u w:color="000000"/>
          <w14:textFill>
            <w14:solidFill>
              <w14:srgbClr w14:val="000000"/>
            </w14:solidFill>
          </w14:textFill>
        </w:rPr>
      </w:r>
    </w:p>
    <w:sectPr>
      <w:headerReference w:type="default" r:id="rId6"/>
      <w:headerReference w:type="first" r:id="rId7"/>
      <w:footerReference w:type="default" r:id="rId8"/>
      <w:footerReference w:type="first" r:id="rId9"/>
      <w:pgSz w:w="11900" w:h="16840" w:orient="portrait"/>
      <w:pgMar w:top="1440" w:right="1440" w:bottom="1440" w:left="1440" w:header="708" w:footer="708"/>
      <w:pgNumType w:start="0"/>
      <w:titlePg w:val="1"/>
      <w:bidi w:val="0"/>
      <w:cols w:num="1"/>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1C36B14E" wp14:textId="77777777">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1829076"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3A0FF5F2" wp14:textId="77777777">
    <w:pPr>
      <w:pStyle w:val="Header &amp; Footer"/>
      <w:bidi w:val="0"/>
    </w:p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5630AD66" wp14:textId="77777777">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nsid w:val="58d56393"/>
    <w:multiLevelType w:val="hybridMultilevel"/>
    <w:lvl w:ilvl="0">
      <w:start w:val="1"/>
      <w:numFmt w:val="decimal"/>
      <w:suff w:val="tab"/>
      <w:lvlText w:val="%1."/>
      <w:lvlJc w:val="left"/>
      <w:pPr>
        <w:ind w:left="630" w:hanging="27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926" w:hanging="326"/>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1217" w:hanging="61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1.%2.%3.%4."/>
      <w:lvlJc w:val="left"/>
      <w:pPr>
        <w:ind w:left="1526" w:hanging="926"/>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526" w:hanging="926"/>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1.%2.%3.%4.%5.%6."/>
      <w:lvlJc w:val="left"/>
      <w:pPr>
        <w:ind w:left="1834" w:hanging="123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34" w:hanging="1234"/>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2143" w:hanging="154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43" w:hanging="154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nsid w:val="16d2b6c6"/>
    <w:multiLevelType w:val="hybridMultilevel"/>
    <w:numStyleLink w:val="Imported Style 1"/>
  </w:abstractNum>
  <w:abstractNum w:abstractNumId="2">
    <w:nsid w:val="6c80d48c"/>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740" w:hanging="38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1080" w:hanging="72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1.%2.%3.%4."/>
      <w:lvlJc w:val="left"/>
      <w:pPr>
        <w:ind w:left="1440" w:hanging="108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1.%2.%3.%4.%5."/>
      <w:lvlJc w:val="left"/>
      <w:pPr>
        <w:ind w:left="1440" w:hanging="108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1.%2.%3.%4.%5.%6."/>
      <w:lvlJc w:val="left"/>
      <w:pPr>
        <w:ind w:left="1800" w:hanging="144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00" w:hanging="144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1.%2.%3.%4.%5.%6.%7.%8."/>
      <w:lvlJc w:val="left"/>
      <w:pPr>
        <w:ind w:left="2160" w:hanging="18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60" w:hanging="18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startOverride w:val="2"/>
    </w:lvlOverride>
  </w:num>
  <w:num w:numId="3">
    <w:abstractNumId w:val="0"/>
    <w:lvlOverride w:ilvl="1">
      <w:startOverride w:val="2"/>
    </w:lvlOverride>
  </w:num>
  <w:num w:numId="4">
    <w:abstractNumId w:val="0"/>
    <w:lvlOverride w:ilvl="0">
      <w:startOverride w:val="3"/>
    </w:lvlOverride>
  </w:num>
  <w:num w:numId="5">
    <w:abstractNumId w:val="0"/>
    <w:lvlOverride w:ilvl="1">
      <w:startOverride w:val="2"/>
    </w:lvlOverride>
  </w:num>
  <w:num w:numId="6">
    <w:abstractNumId w:val="0"/>
    <w:lvlOverride w:ilvl="0">
      <w:startOverride w:val="4"/>
    </w:lvlOverride>
  </w:num>
  <w:num w:numId="7">
    <w:abstractNumId w:val="0"/>
    <w:lvlOverride w:ilvl="1">
      <w:startOverride w:val="2"/>
    </w:lvlOverride>
  </w:num>
  <w:num w:numId="8">
    <w:abstractNumId w:val="0"/>
    <w:lvlOverride w:ilvl="1">
      <w:startOverride w:val="3"/>
    </w:lvlOverride>
  </w:num>
  <w:num w:numId="9">
    <w:abstractNumId w:val="0"/>
    <w:lvlOverride w:ilvl="1">
      <w:startOverride w:val="4"/>
    </w:lvlOverride>
  </w:num>
  <w:num w:numId="10">
    <w:abstractNumId w:val="0"/>
    <w:lvlOverride w:ilvl="1">
      <w:startOverride w:val="5"/>
    </w:lvlOverride>
  </w:num>
  <w:num w:numId="11">
    <w:abstractNumId w:val="0"/>
    <w:lvlOverride w:ilvl="0">
      <w:startOverride w:val="5"/>
    </w:lvlOverride>
  </w:num>
  <w:num w:numId="12">
    <w:abstractNumId w:val="2"/>
  </w:num>
  <w:num w:numId="13">
    <w:abstractNumId w:val="1"/>
  </w:num>
  <w:num w:numId="14">
    <w:abstractNumId w:val="1"/>
    <w:lvlOverride w:ilvl="1">
      <w:startOverride w:val="2"/>
    </w:lvlOverride>
  </w:num>
  <w:num w:numId="15">
    <w:abstractNumId w:val="1"/>
    <w:lvlOverride w:ilvl="0">
      <w:startOverride w:val="3"/>
    </w:lvlOverride>
  </w:num>
  <w:num w:numId="16">
    <w:abstractNumId w:val="1"/>
    <w:lvlOverride w:ilvl="0">
      <w:startOverride w:val="4"/>
    </w:lvlOverride>
  </w:num>
  <w:num w:numId="17">
    <w:abstractNumId w:val="1"/>
    <w:lvlOverride w:ilvl="0">
      <w:startOverride w:val="5"/>
    </w:lvlOverride>
  </w:num>
</w:numbering>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08"/>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75896D7E"/>
  <w15:docId w15:val="{290B995A-F1BB-4995-9250-C81D968A8180}"/>
  <w:rsids>
    <w:rsidRoot w:val="2B1C920A"/>
    <w:rsid w:val="2B1C920A"/>
    <w:rsid w:val="755FBC52"/>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ru-RU"/>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hAnsi="Arial"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rial" w:hAnsi="Arial" w:eastAsia="Arial" w:cs="Arial"/>
      <w:b w:val="0"/>
      <w:bCs w:val="0"/>
      <w:i w:val="0"/>
      <w:iCs w:val="0"/>
      <w:caps w:val="0"/>
      <w:smallCaps w:val="0"/>
      <w:strike w:val="0"/>
      <w:dstrike w:val="0"/>
      <w:outline w:val="0"/>
      <w:color w:val="0f4761"/>
      <w:spacing w:val="0"/>
      <w:kern w:val="2"/>
      <w:position w:val="0"/>
      <w:sz w:val="40"/>
      <w:szCs w:val="40"/>
      <w:u w:val="none" w:color="0f4761"/>
      <w:shd w:val="nil" w:color="auto" w:fill="auto"/>
      <w:vertAlign w:val="baseline"/>
      <w14:textOutline>
        <w14:noFill/>
      </w14:textOutline>
      <w14:textFill>
        <w14:solidFill>
          <w14:srgbClr w14:val="0F4761"/>
        </w14:solidFill>
      </w14:textFill>
    </w:rPr>
  </w:style>
  <w:style w:type="paragraph" w:styleId="TOC 1">
    <w:name w:val="TOC 1"/>
    <w:next w:val="TOC 1"/>
    <w:pPr>
      <w:keepNext w:val="0"/>
      <w:keepLines w:val="0"/>
      <w:pageBreakBefore w:val="0"/>
      <w:widowControl w:val="1"/>
      <w:shd w:val="clear" w:color="auto" w:fill="auto"/>
      <w:tabs>
        <w:tab w:val="left" w:pos="480"/>
        <w:tab w:val="right" w:leader="dot" w:pos="9000"/>
      </w:tabs>
      <w:suppressAutoHyphens w:val="0"/>
      <w:bidi w:val="0"/>
      <w:spacing w:before="0" w:after="100" w:line="278" w:lineRule="auto"/>
      <w:ind w:left="0" w:right="0" w:firstLine="0"/>
      <w:jc w:val="left"/>
      <w:outlineLvl w:val="9"/>
    </w:pPr>
    <w:rPr>
      <w:rFonts w:ascii="Arial" w:hAnsi="Arial" w:eastAsia="Arial" w:cs="Arial"/>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ru-RU"/>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left" w:pos="960"/>
        <w:tab w:val="right" w:leader="dot" w:pos="9000"/>
      </w:tabs>
      <w:suppressAutoHyphens w:val="0"/>
      <w:bidi w:val="0"/>
      <w:spacing w:before="0" w:after="100" w:line="278" w:lineRule="auto"/>
      <w:ind w:left="240" w:right="0" w:firstLine="0"/>
      <w:jc w:val="left"/>
      <w:outlineLvl w:val="9"/>
    </w:pPr>
    <w:rPr>
      <w:rFonts w:ascii="Arial" w:hAnsi="Arial" w:eastAsia="Arial" w:cs="Arial"/>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ru-RU"/>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rial" w:hAnsi="Arial" w:eastAsia="Arial" w:cs="Arial"/>
      <w:b w:val="1"/>
      <w:bCs w:val="1"/>
      <w:i w:val="0"/>
      <w:iCs w:val="0"/>
      <w:caps w:val="0"/>
      <w:smallCaps w:val="0"/>
      <w:strike w:val="0"/>
      <w:dstrike w:val="0"/>
      <w:outline w:val="0"/>
      <w:color w:val="000000"/>
      <w:spacing w:val="0"/>
      <w:kern w:val="2"/>
      <w:position w:val="0"/>
      <w:sz w:val="28"/>
      <w:szCs w:val="28"/>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2"/>
      </w:numPr>
    </w:pPr>
  </w:style>
  <w:style w:type="paragraph" w:styleId="TOC1">
    <w:uiPriority w:val="39"/>
    <w:name w:val="toc 1"/>
    <w:basedOn w:val="Normal"/>
    <w:next w:val="Normal"/>
    <w:unhideWhenUsed/>
    <w:rsid w:val="755FBC52"/>
    <w:pPr>
      <w:spacing w:after="100"/>
    </w:pPr>
  </w:style>
  <w:style w:type="paragraph" w:styleId="TOC2">
    <w:uiPriority w:val="39"/>
    <w:name w:val="toc 2"/>
    <w:basedOn w:val="Normal"/>
    <w:next w:val="Normal"/>
    <w:unhideWhenUsed/>
    <w:rsid w:val="755FBC52"/>
    <w:pPr>
      <w:spacing w:after="100"/>
      <w:ind w:left="220"/>
    </w:p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image" Target="media/image2.png" Id="rId5" /><Relationship Type="http://schemas.openxmlformats.org/officeDocument/2006/relationships/header" Target="header1.xml" Id="rId6" /><Relationship Type="http://schemas.openxmlformats.org/officeDocument/2006/relationships/header" Target="header2.xml" Id="rId7" /><Relationship Type="http://schemas.openxmlformats.org/officeDocument/2006/relationships/footer" Target="footer1.xml" Id="rId8" /><Relationship Type="http://schemas.openxmlformats.org/officeDocument/2006/relationships/footer" Target="footer2.xml" Id="rId9" /><Relationship Type="http://schemas.openxmlformats.org/officeDocument/2006/relationships/numbering" Target="numbering.xml" Id="rId10" /><Relationship Type="http://schemas.openxmlformats.org/officeDocument/2006/relationships/theme" Target="theme/theme1.xml" Id="rId11"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Hora Big (2509557)</lastModifiedBy>
  <dcterms:modified xsi:type="dcterms:W3CDTF">2026-08-10T12:53:47.7283748Z</dcterms:modified>
</coreProperties>
</file>