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A73B9" w14:textId="77777777" w:rsidR="00D00A5B" w:rsidRDefault="00D00A5B"/>
    <w:p w14:paraId="0BC01D57" w14:textId="6562EA8B" w:rsidR="00D00A5B" w:rsidRDefault="00D00A5B" w:rsidP="00D00A5B">
      <w:pPr>
        <w:jc w:val="center"/>
        <w:rPr>
          <w:b/>
          <w:bCs/>
          <w:sz w:val="40"/>
          <w:szCs w:val="40"/>
          <w:u w:val="thick"/>
        </w:rPr>
      </w:pPr>
      <w:r w:rsidRPr="00D00A5B">
        <w:rPr>
          <w:b/>
          <w:bCs/>
          <w:sz w:val="40"/>
          <w:szCs w:val="40"/>
          <w:u w:val="thick"/>
        </w:rPr>
        <w:t>Introduction</w:t>
      </w:r>
    </w:p>
    <w:p w14:paraId="565D389C" w14:textId="7D075469" w:rsidR="004F0183" w:rsidRPr="004E1199" w:rsidRDefault="00807BAD" w:rsidP="002E5C5D">
      <w:pPr>
        <w:rPr>
          <w:sz w:val="24"/>
          <w:szCs w:val="24"/>
        </w:rPr>
      </w:pPr>
      <w:r w:rsidRPr="004E1199">
        <w:rPr>
          <w:sz w:val="24"/>
          <w:szCs w:val="24"/>
        </w:rPr>
        <w:t>On the 1</w:t>
      </w:r>
      <w:r w:rsidRPr="004E1199">
        <w:rPr>
          <w:sz w:val="24"/>
          <w:szCs w:val="24"/>
          <w:vertAlign w:val="superscript"/>
        </w:rPr>
        <w:t>st</w:t>
      </w:r>
      <w:r w:rsidRPr="004E1199">
        <w:rPr>
          <w:sz w:val="24"/>
          <w:szCs w:val="24"/>
        </w:rPr>
        <w:t xml:space="preserve"> of June 1974 the </w:t>
      </w:r>
      <w:proofErr w:type="spellStart"/>
      <w:r w:rsidRPr="004E1199">
        <w:rPr>
          <w:sz w:val="24"/>
          <w:szCs w:val="24"/>
        </w:rPr>
        <w:t>Flixborough</w:t>
      </w:r>
      <w:proofErr w:type="spellEnd"/>
      <w:r w:rsidRPr="004E1199">
        <w:rPr>
          <w:sz w:val="24"/>
          <w:szCs w:val="24"/>
        </w:rPr>
        <w:t xml:space="preserve"> Chemical Plant exploded, killing 28 people.</w:t>
      </w:r>
      <w:r w:rsidR="004F0183" w:rsidRPr="004E1199">
        <w:rPr>
          <w:sz w:val="24"/>
          <w:szCs w:val="24"/>
        </w:rPr>
        <w:t xml:space="preserve"> The site had been converted to produce caprolactam </w:t>
      </w:r>
      <w:r w:rsidR="00312137" w:rsidRPr="004E1199">
        <w:rPr>
          <w:sz w:val="24"/>
          <w:szCs w:val="24"/>
        </w:rPr>
        <w:t xml:space="preserve">in 1967 and, in 1972, to do so </w:t>
      </w:r>
      <w:r w:rsidR="004F0183" w:rsidRPr="004E1199">
        <w:rPr>
          <w:sz w:val="24"/>
          <w:szCs w:val="24"/>
        </w:rPr>
        <w:t>in a process that used hot liquid cyclohexane</w:t>
      </w:r>
      <w:r w:rsidR="00312137" w:rsidRPr="004E1199">
        <w:rPr>
          <w:sz w:val="24"/>
          <w:szCs w:val="24"/>
        </w:rPr>
        <w:t xml:space="preserve">, a flammable hydrocarbon, </w:t>
      </w:r>
      <w:proofErr w:type="gramStart"/>
      <w:r w:rsidR="00312137" w:rsidRPr="004E1199">
        <w:rPr>
          <w:sz w:val="24"/>
          <w:szCs w:val="24"/>
        </w:rPr>
        <w:t>in order to</w:t>
      </w:r>
      <w:proofErr w:type="gramEnd"/>
      <w:r w:rsidR="00312137" w:rsidRPr="004E1199">
        <w:rPr>
          <w:sz w:val="24"/>
          <w:szCs w:val="24"/>
        </w:rPr>
        <w:t xml:space="preserve"> increase production. </w:t>
      </w:r>
      <w:r w:rsidR="002E5C5D" w:rsidRPr="004E1199">
        <w:rPr>
          <w:sz w:val="24"/>
          <w:szCs w:val="24"/>
        </w:rPr>
        <w:t>However,</w:t>
      </w:r>
      <w:r w:rsidR="00312137" w:rsidRPr="004E1199">
        <w:rPr>
          <w:sz w:val="24"/>
          <w:szCs w:val="24"/>
        </w:rPr>
        <w:t xml:space="preserve"> on </w:t>
      </w:r>
      <w:r w:rsidR="002E5C5D" w:rsidRPr="004E1199">
        <w:rPr>
          <w:sz w:val="24"/>
          <w:szCs w:val="24"/>
        </w:rPr>
        <w:t xml:space="preserve">that day a leak that released a large amount of cyclohexane, which met a nearby furnace which ignited it, causing the explosion. </w:t>
      </w:r>
      <w:sdt>
        <w:sdtPr>
          <w:rPr>
            <w:sz w:val="24"/>
            <w:szCs w:val="24"/>
          </w:rPr>
          <w:id w:val="209393550"/>
          <w:citation/>
        </w:sdtPr>
        <w:sdtContent>
          <w:r w:rsidR="00A94F59">
            <w:rPr>
              <w:sz w:val="24"/>
              <w:szCs w:val="24"/>
            </w:rPr>
            <w:fldChar w:fldCharType="begin"/>
          </w:r>
          <w:r w:rsidR="00A94F59">
            <w:rPr>
              <w:sz w:val="24"/>
              <w:szCs w:val="24"/>
            </w:rPr>
            <w:instrText xml:space="preserve"> CITATION Cou75 \l 2057 </w:instrText>
          </w:r>
          <w:r w:rsidR="00A94F59">
            <w:rPr>
              <w:sz w:val="24"/>
              <w:szCs w:val="24"/>
            </w:rPr>
            <w:fldChar w:fldCharType="separate"/>
          </w:r>
          <w:r w:rsidR="00A94F59" w:rsidRPr="00A94F59">
            <w:rPr>
              <w:noProof/>
              <w:sz w:val="24"/>
              <w:szCs w:val="24"/>
            </w:rPr>
            <w:t>(Court Of Inquiry, 1975)</w:t>
          </w:r>
          <w:r w:rsidR="00A94F59">
            <w:rPr>
              <w:sz w:val="24"/>
              <w:szCs w:val="24"/>
            </w:rPr>
            <w:fldChar w:fldCharType="end"/>
          </w:r>
        </w:sdtContent>
      </w:sdt>
    </w:p>
    <w:p w14:paraId="3C45752B" w14:textId="77777777" w:rsidR="00B45916" w:rsidRDefault="00B45916" w:rsidP="00D00A5B">
      <w:pPr>
        <w:rPr>
          <w:sz w:val="24"/>
          <w:szCs w:val="24"/>
        </w:rPr>
      </w:pPr>
    </w:p>
    <w:p w14:paraId="317A9012" w14:textId="20BE1142" w:rsidR="00B45916" w:rsidRPr="00B45916" w:rsidRDefault="00B45916" w:rsidP="00B45916">
      <w:pPr>
        <w:jc w:val="center"/>
        <w:rPr>
          <w:b/>
          <w:bCs/>
          <w:sz w:val="24"/>
          <w:szCs w:val="24"/>
          <w:u w:val="single"/>
        </w:rPr>
      </w:pPr>
      <w:r w:rsidRPr="00B45916">
        <w:rPr>
          <w:b/>
          <w:bCs/>
          <w:sz w:val="24"/>
          <w:szCs w:val="24"/>
          <w:u w:val="single"/>
        </w:rPr>
        <w:t>Circumstances at the plant</w:t>
      </w:r>
    </w:p>
    <w:p w14:paraId="05F42753" w14:textId="1D2472A1" w:rsidR="00AC34AE" w:rsidRPr="004E1199" w:rsidRDefault="00AC34AE" w:rsidP="00D00A5B">
      <w:pPr>
        <w:rPr>
          <w:sz w:val="24"/>
          <w:szCs w:val="24"/>
        </w:rPr>
      </w:pPr>
      <w:r w:rsidRPr="004E1199">
        <w:rPr>
          <w:sz w:val="24"/>
          <w:szCs w:val="24"/>
        </w:rPr>
        <w:t xml:space="preserve">The </w:t>
      </w:r>
      <w:proofErr w:type="spellStart"/>
      <w:r w:rsidRPr="004E1199">
        <w:rPr>
          <w:sz w:val="24"/>
          <w:szCs w:val="24"/>
        </w:rPr>
        <w:t>Flixborough</w:t>
      </w:r>
      <w:proofErr w:type="spellEnd"/>
      <w:r w:rsidRPr="004E1199">
        <w:rPr>
          <w:sz w:val="24"/>
          <w:szCs w:val="24"/>
        </w:rPr>
        <w:t xml:space="preserve"> Chemical Plant was plagued by problem leading up to the disaster</w:t>
      </w:r>
      <w:r w:rsidR="00934193" w:rsidRPr="004E1199">
        <w:rPr>
          <w:sz w:val="24"/>
          <w:szCs w:val="24"/>
        </w:rPr>
        <w:t>, firstly that the site had been struggling to meet production targets, it had been converted at a cost of £15 million in order to increase production from 20,000 tons per year to 70,000 tons per year</w:t>
      </w:r>
      <w:r w:rsidR="000A015D" w:rsidRPr="004E1199">
        <w:rPr>
          <w:sz w:val="24"/>
          <w:szCs w:val="24"/>
        </w:rPr>
        <w:t xml:space="preserve">, but the plant was only up to producing 47,000 tons per year; these events created a financial pressure that added further incentive </w:t>
      </w:r>
      <w:r w:rsidR="00EB05EB" w:rsidRPr="004E1199">
        <w:rPr>
          <w:sz w:val="24"/>
          <w:szCs w:val="24"/>
        </w:rPr>
        <w:t xml:space="preserve">to </w:t>
      </w:r>
      <w:r w:rsidR="000A015D" w:rsidRPr="004E1199">
        <w:rPr>
          <w:sz w:val="24"/>
          <w:szCs w:val="24"/>
        </w:rPr>
        <w:t>reduced staffing</w:t>
      </w:r>
      <w:r w:rsidR="00EB05EB" w:rsidRPr="004E1199">
        <w:rPr>
          <w:sz w:val="24"/>
          <w:szCs w:val="24"/>
        </w:rPr>
        <w:t xml:space="preserve"> and avoid halting or otherwise reducing production.</w:t>
      </w:r>
      <w:sdt>
        <w:sdtPr>
          <w:rPr>
            <w:sz w:val="24"/>
            <w:szCs w:val="24"/>
          </w:rPr>
          <w:id w:val="2128428892"/>
          <w:citation/>
        </w:sdtPr>
        <w:sdtContent>
          <w:r w:rsidR="00A94F59">
            <w:rPr>
              <w:sz w:val="24"/>
              <w:szCs w:val="24"/>
            </w:rPr>
            <w:fldChar w:fldCharType="begin"/>
          </w:r>
          <w:r w:rsidR="00A94F59">
            <w:rPr>
              <w:sz w:val="24"/>
              <w:szCs w:val="24"/>
            </w:rPr>
            <w:instrText xml:space="preserve"> CITATION Cou75 \l 2057 </w:instrText>
          </w:r>
          <w:r w:rsidR="00A94F59">
            <w:rPr>
              <w:sz w:val="24"/>
              <w:szCs w:val="24"/>
            </w:rPr>
            <w:fldChar w:fldCharType="separate"/>
          </w:r>
          <w:r w:rsidR="00A94F59">
            <w:rPr>
              <w:noProof/>
              <w:sz w:val="24"/>
              <w:szCs w:val="24"/>
            </w:rPr>
            <w:t xml:space="preserve"> </w:t>
          </w:r>
          <w:r w:rsidR="00A94F59" w:rsidRPr="00A94F59">
            <w:rPr>
              <w:noProof/>
              <w:sz w:val="24"/>
              <w:szCs w:val="24"/>
            </w:rPr>
            <w:t>(Court Of Inquiry, 1975)</w:t>
          </w:r>
          <w:r w:rsidR="00A94F59">
            <w:rPr>
              <w:sz w:val="24"/>
              <w:szCs w:val="24"/>
            </w:rPr>
            <w:fldChar w:fldCharType="end"/>
          </w:r>
        </w:sdtContent>
      </w:sdt>
    </w:p>
    <w:p w14:paraId="08F98D30" w14:textId="04783B8F" w:rsidR="00EB05EB" w:rsidRPr="004E1199" w:rsidRDefault="00EB05EB" w:rsidP="00D00A5B">
      <w:pPr>
        <w:rPr>
          <w:sz w:val="24"/>
          <w:szCs w:val="24"/>
        </w:rPr>
      </w:pPr>
      <w:r w:rsidRPr="004E1199">
        <w:rPr>
          <w:sz w:val="24"/>
          <w:szCs w:val="24"/>
        </w:rPr>
        <w:t>Secondly</w:t>
      </w:r>
      <w:r w:rsidR="001D7DB9" w:rsidRPr="004E1199">
        <w:rPr>
          <w:sz w:val="24"/>
          <w:szCs w:val="24"/>
        </w:rPr>
        <w:t xml:space="preserve"> a crack was found on the fifth furnace</w:t>
      </w:r>
      <w:r w:rsidR="00502110" w:rsidRPr="004E1199">
        <w:rPr>
          <w:sz w:val="24"/>
          <w:szCs w:val="24"/>
        </w:rPr>
        <w:t xml:space="preserve">, causing it to leak cyclohexane and the facility operator </w:t>
      </w:r>
      <w:r w:rsidR="004061C4" w:rsidRPr="004E1199">
        <w:rPr>
          <w:sz w:val="24"/>
          <w:szCs w:val="24"/>
        </w:rPr>
        <w:t>chose to close it and remove the furnace for inspection, however despite this no test or inspection was done of the other 5 furnaces.</w:t>
      </w:r>
      <w:sdt>
        <w:sdtPr>
          <w:rPr>
            <w:sz w:val="24"/>
            <w:szCs w:val="24"/>
          </w:rPr>
          <w:id w:val="-1043601524"/>
          <w:citation/>
        </w:sdtPr>
        <w:sdtContent>
          <w:r w:rsidR="00A94F59">
            <w:rPr>
              <w:sz w:val="24"/>
              <w:szCs w:val="24"/>
            </w:rPr>
            <w:fldChar w:fldCharType="begin"/>
          </w:r>
          <w:r w:rsidR="00A94F59">
            <w:rPr>
              <w:sz w:val="24"/>
              <w:szCs w:val="24"/>
            </w:rPr>
            <w:instrText xml:space="preserve"> CITATION Cou75 \l 2057 </w:instrText>
          </w:r>
          <w:r w:rsidR="00A94F59">
            <w:rPr>
              <w:sz w:val="24"/>
              <w:szCs w:val="24"/>
            </w:rPr>
            <w:fldChar w:fldCharType="separate"/>
          </w:r>
          <w:r w:rsidR="00A94F59">
            <w:rPr>
              <w:noProof/>
              <w:sz w:val="24"/>
              <w:szCs w:val="24"/>
            </w:rPr>
            <w:t xml:space="preserve"> </w:t>
          </w:r>
          <w:r w:rsidR="00A94F59" w:rsidRPr="00A94F59">
            <w:rPr>
              <w:noProof/>
              <w:sz w:val="24"/>
              <w:szCs w:val="24"/>
            </w:rPr>
            <w:t>(Court Of Inquiry, 1975)</w:t>
          </w:r>
          <w:r w:rsidR="00A94F59">
            <w:rPr>
              <w:sz w:val="24"/>
              <w:szCs w:val="24"/>
            </w:rPr>
            <w:fldChar w:fldCharType="end"/>
          </w:r>
        </w:sdtContent>
      </w:sdt>
    </w:p>
    <w:p w14:paraId="462C08AA" w14:textId="4E6E4818" w:rsidR="004061C4" w:rsidRPr="004E1199" w:rsidRDefault="004061C4" w:rsidP="00D00A5B">
      <w:pPr>
        <w:rPr>
          <w:sz w:val="24"/>
          <w:szCs w:val="24"/>
        </w:rPr>
      </w:pPr>
      <w:r w:rsidRPr="004E1199">
        <w:rPr>
          <w:sz w:val="24"/>
          <w:szCs w:val="24"/>
        </w:rPr>
        <w:t>Thirdly the cracked furnace was bypassed, using a dog-leg bypass produced by the site staff, none of which were qualified engineers, the company had paid to have a mechanical engineer on call, but no-one had contacted them. The bypass was not made to a sufficient standard.</w:t>
      </w:r>
      <w:sdt>
        <w:sdtPr>
          <w:rPr>
            <w:sz w:val="24"/>
            <w:szCs w:val="24"/>
          </w:rPr>
          <w:id w:val="-1904673177"/>
          <w:citation/>
        </w:sdtPr>
        <w:sdtContent>
          <w:r w:rsidR="00A94F59">
            <w:rPr>
              <w:sz w:val="24"/>
              <w:szCs w:val="24"/>
            </w:rPr>
            <w:fldChar w:fldCharType="begin"/>
          </w:r>
          <w:r w:rsidR="00A94F59">
            <w:rPr>
              <w:sz w:val="24"/>
              <w:szCs w:val="24"/>
            </w:rPr>
            <w:instrText xml:space="preserve"> CITATION Mat19 \l 2057 </w:instrText>
          </w:r>
          <w:r w:rsidR="00A94F59">
            <w:rPr>
              <w:sz w:val="24"/>
              <w:szCs w:val="24"/>
            </w:rPr>
            <w:fldChar w:fldCharType="separate"/>
          </w:r>
          <w:r w:rsidR="00A94F59">
            <w:rPr>
              <w:noProof/>
              <w:sz w:val="24"/>
              <w:szCs w:val="24"/>
            </w:rPr>
            <w:t xml:space="preserve"> </w:t>
          </w:r>
          <w:r w:rsidR="00A94F59" w:rsidRPr="00A94F59">
            <w:rPr>
              <w:noProof/>
              <w:sz w:val="24"/>
              <w:szCs w:val="24"/>
            </w:rPr>
            <w:t>(Mathew Jenson, 2019)</w:t>
          </w:r>
          <w:r w:rsidR="00A94F59">
            <w:rPr>
              <w:sz w:val="24"/>
              <w:szCs w:val="24"/>
            </w:rPr>
            <w:fldChar w:fldCharType="end"/>
          </w:r>
        </w:sdtContent>
      </w:sdt>
    </w:p>
    <w:p w14:paraId="5D1CA3B6" w14:textId="26682A0C" w:rsidR="00847AC0" w:rsidRPr="004E1199" w:rsidRDefault="00847AC0" w:rsidP="00D00A5B">
      <w:pPr>
        <w:rPr>
          <w:sz w:val="24"/>
          <w:szCs w:val="24"/>
        </w:rPr>
      </w:pPr>
      <w:r w:rsidRPr="004E1199">
        <w:rPr>
          <w:sz w:val="24"/>
          <w:szCs w:val="24"/>
        </w:rPr>
        <w:t xml:space="preserve">Fourth was the lack of decisive action, the lack of regular inspection of the bypass, that continued even after the plant had to be shut down for another leak. </w:t>
      </w:r>
      <w:sdt>
        <w:sdtPr>
          <w:rPr>
            <w:sz w:val="24"/>
            <w:szCs w:val="24"/>
          </w:rPr>
          <w:id w:val="-1277555757"/>
          <w:citation/>
        </w:sdtPr>
        <w:sdtContent>
          <w:r w:rsidR="00A94F59">
            <w:rPr>
              <w:sz w:val="24"/>
              <w:szCs w:val="24"/>
            </w:rPr>
            <w:fldChar w:fldCharType="begin"/>
          </w:r>
          <w:r w:rsidR="00A94F59">
            <w:rPr>
              <w:sz w:val="24"/>
              <w:szCs w:val="24"/>
            </w:rPr>
            <w:instrText xml:space="preserve"> CITATION Cou75 \l 2057 </w:instrText>
          </w:r>
          <w:r w:rsidR="00A94F59">
            <w:rPr>
              <w:sz w:val="24"/>
              <w:szCs w:val="24"/>
            </w:rPr>
            <w:fldChar w:fldCharType="separate"/>
          </w:r>
          <w:r w:rsidR="00A94F59" w:rsidRPr="00A94F59">
            <w:rPr>
              <w:noProof/>
              <w:sz w:val="24"/>
              <w:szCs w:val="24"/>
            </w:rPr>
            <w:t>(Court Of Inquiry, 1975)</w:t>
          </w:r>
          <w:r w:rsidR="00A94F59">
            <w:rPr>
              <w:sz w:val="24"/>
              <w:szCs w:val="24"/>
            </w:rPr>
            <w:fldChar w:fldCharType="end"/>
          </w:r>
        </w:sdtContent>
      </w:sdt>
    </w:p>
    <w:p w14:paraId="34BDCF1C" w14:textId="71210028" w:rsidR="00847AC0" w:rsidRPr="004E1199" w:rsidRDefault="00847AC0" w:rsidP="00D00A5B">
      <w:pPr>
        <w:rPr>
          <w:sz w:val="24"/>
          <w:szCs w:val="24"/>
        </w:rPr>
      </w:pPr>
      <w:r w:rsidRPr="004E1199">
        <w:rPr>
          <w:sz w:val="24"/>
          <w:szCs w:val="24"/>
        </w:rPr>
        <w:t>Fifth and finally Is the operation of the plant on the 1</w:t>
      </w:r>
      <w:r w:rsidRPr="004E1199">
        <w:rPr>
          <w:sz w:val="24"/>
          <w:szCs w:val="24"/>
          <w:vertAlign w:val="superscript"/>
        </w:rPr>
        <w:t>st</w:t>
      </w:r>
      <w:r w:rsidRPr="004E1199">
        <w:rPr>
          <w:sz w:val="24"/>
          <w:szCs w:val="24"/>
        </w:rPr>
        <w:t xml:space="preserve"> of June despite the plant clearly not being in a satisfactory state to do so. The plant was struggling to maintain pressure and an effort had to be made to slowly bring the reactors up to a higher temperature, </w:t>
      </w:r>
      <w:r w:rsidR="004B0E1F" w:rsidRPr="004E1199">
        <w:rPr>
          <w:sz w:val="24"/>
          <w:szCs w:val="24"/>
        </w:rPr>
        <w:t xml:space="preserve">reaching, but as this occurred the pressure rose to </w:t>
      </w:r>
      <w:r w:rsidR="00456D5E" w:rsidRPr="004E1199">
        <w:rPr>
          <w:sz w:val="24"/>
          <w:szCs w:val="24"/>
        </w:rPr>
        <w:t>appropriate</w:t>
      </w:r>
      <w:r w:rsidR="004B0E1F" w:rsidRPr="004E1199">
        <w:rPr>
          <w:sz w:val="24"/>
          <w:szCs w:val="24"/>
        </w:rPr>
        <w:t xml:space="preserve"> levels and they began venting to keep pressure at their target, this was </w:t>
      </w:r>
      <w:r w:rsidR="00456D5E" w:rsidRPr="004E1199">
        <w:rPr>
          <w:sz w:val="24"/>
          <w:szCs w:val="24"/>
        </w:rPr>
        <w:t>intended to be done regularly to avoid accidently over venting and wasting their short supply of nitrogen, when the next venting was done it Is believed the temperature was much higher, something that could have had a great impact on the leaked vapour cloud.</w:t>
      </w:r>
      <w:sdt>
        <w:sdtPr>
          <w:rPr>
            <w:sz w:val="24"/>
            <w:szCs w:val="24"/>
          </w:rPr>
          <w:id w:val="-795060330"/>
          <w:citation/>
        </w:sdtPr>
        <w:sdtContent>
          <w:r w:rsidR="00A94F59">
            <w:rPr>
              <w:sz w:val="24"/>
              <w:szCs w:val="24"/>
            </w:rPr>
            <w:fldChar w:fldCharType="begin"/>
          </w:r>
          <w:r w:rsidR="00A94F59">
            <w:rPr>
              <w:sz w:val="24"/>
              <w:szCs w:val="24"/>
            </w:rPr>
            <w:instrText xml:space="preserve"> CITATION Cou75 \l 2057 </w:instrText>
          </w:r>
          <w:r w:rsidR="00A94F59">
            <w:rPr>
              <w:sz w:val="24"/>
              <w:szCs w:val="24"/>
            </w:rPr>
            <w:fldChar w:fldCharType="separate"/>
          </w:r>
          <w:r w:rsidR="00A94F59">
            <w:rPr>
              <w:noProof/>
              <w:sz w:val="24"/>
              <w:szCs w:val="24"/>
            </w:rPr>
            <w:t xml:space="preserve"> </w:t>
          </w:r>
          <w:r w:rsidR="00A94F59" w:rsidRPr="00A94F59">
            <w:rPr>
              <w:noProof/>
              <w:sz w:val="24"/>
              <w:szCs w:val="24"/>
            </w:rPr>
            <w:t>(Court Of Inquiry, 1975)</w:t>
          </w:r>
          <w:r w:rsidR="00A94F59">
            <w:rPr>
              <w:sz w:val="24"/>
              <w:szCs w:val="24"/>
            </w:rPr>
            <w:fldChar w:fldCharType="end"/>
          </w:r>
        </w:sdtContent>
      </w:sdt>
    </w:p>
    <w:p w14:paraId="673ABCCD" w14:textId="3C6B9306" w:rsidR="00951EC3" w:rsidRDefault="002E5C5D" w:rsidP="00D00A5B">
      <w:pPr>
        <w:rPr>
          <w:sz w:val="24"/>
          <w:szCs w:val="24"/>
        </w:rPr>
      </w:pPr>
      <w:r w:rsidRPr="004E1199">
        <w:rPr>
          <w:sz w:val="24"/>
          <w:szCs w:val="24"/>
        </w:rPr>
        <w:t xml:space="preserve">These events occurring was </w:t>
      </w:r>
      <w:r w:rsidR="00F3258A" w:rsidRPr="004E1199">
        <w:rPr>
          <w:sz w:val="24"/>
          <w:szCs w:val="24"/>
        </w:rPr>
        <w:t>due to numerous factors, however ultimately the most consequential of these are the actions and choices made regarding the site.</w:t>
      </w:r>
    </w:p>
    <w:p w14:paraId="5152731F" w14:textId="77777777" w:rsidR="00AC3470" w:rsidRDefault="00AC3470" w:rsidP="00D00A5B">
      <w:pPr>
        <w:rPr>
          <w:sz w:val="24"/>
          <w:szCs w:val="24"/>
        </w:rPr>
      </w:pPr>
    </w:p>
    <w:p w14:paraId="0FD1FAA5" w14:textId="77777777" w:rsidR="00AC3470" w:rsidRDefault="00AC3470" w:rsidP="00D00A5B">
      <w:pPr>
        <w:rPr>
          <w:sz w:val="24"/>
          <w:szCs w:val="24"/>
        </w:rPr>
      </w:pPr>
    </w:p>
    <w:p w14:paraId="7EF94A87" w14:textId="1DE99369" w:rsidR="00AC3470" w:rsidRPr="00AC3470" w:rsidRDefault="00AC3470" w:rsidP="00AC3470">
      <w:pPr>
        <w:jc w:val="center"/>
        <w:rPr>
          <w:b/>
          <w:bCs/>
          <w:sz w:val="24"/>
          <w:szCs w:val="24"/>
          <w:u w:val="single"/>
        </w:rPr>
      </w:pPr>
      <w:r w:rsidRPr="00AC3470">
        <w:rPr>
          <w:b/>
          <w:bCs/>
          <w:sz w:val="24"/>
          <w:szCs w:val="24"/>
          <w:u w:val="single"/>
        </w:rPr>
        <w:t>The Dirty Dozen</w:t>
      </w:r>
    </w:p>
    <w:p w14:paraId="3A2978FB" w14:textId="76026C92" w:rsidR="00312038" w:rsidRPr="004E1199" w:rsidRDefault="00312038" w:rsidP="00D00A5B">
      <w:pPr>
        <w:rPr>
          <w:sz w:val="24"/>
          <w:szCs w:val="24"/>
        </w:rPr>
      </w:pPr>
      <w:r w:rsidRPr="004E1199">
        <w:rPr>
          <w:sz w:val="24"/>
          <w:szCs w:val="24"/>
        </w:rPr>
        <w:t>The human factors of this can be explained via the ‘Dirty Dozen’ framework, this consists of the 12 types of behaviour or conditions that contribute to mistakes and accidents by people.</w:t>
      </w:r>
    </w:p>
    <w:p w14:paraId="1DCF0CC6" w14:textId="2B29BBB5" w:rsidR="00BF31AE" w:rsidRPr="004E1199" w:rsidRDefault="00312038" w:rsidP="00D00A5B">
      <w:pPr>
        <w:rPr>
          <w:sz w:val="24"/>
          <w:szCs w:val="24"/>
        </w:rPr>
      </w:pPr>
      <w:r w:rsidRPr="004E1199">
        <w:rPr>
          <w:sz w:val="24"/>
          <w:szCs w:val="24"/>
        </w:rPr>
        <w:t>These consist of</w:t>
      </w:r>
      <w:r w:rsidR="00BF31AE" w:rsidRPr="004E1199">
        <w:rPr>
          <w:sz w:val="24"/>
          <w:szCs w:val="24"/>
        </w:rPr>
        <w:t>:</w:t>
      </w:r>
      <w:r w:rsidRPr="004E1199">
        <w:rPr>
          <w:sz w:val="24"/>
          <w:szCs w:val="24"/>
        </w:rPr>
        <w:t xml:space="preserve"> </w:t>
      </w:r>
    </w:p>
    <w:p w14:paraId="25A3151F" w14:textId="35A99A40" w:rsidR="00312038" w:rsidRPr="004E1199" w:rsidRDefault="00312038" w:rsidP="00231CB3">
      <w:pPr>
        <w:rPr>
          <w:sz w:val="24"/>
          <w:szCs w:val="24"/>
        </w:rPr>
      </w:pPr>
      <w:r w:rsidRPr="004E1199">
        <w:rPr>
          <w:sz w:val="24"/>
          <w:szCs w:val="24"/>
        </w:rPr>
        <w:t xml:space="preserve">Communication, </w:t>
      </w:r>
      <w:r w:rsidR="00BF31AE" w:rsidRPr="004E1199">
        <w:rPr>
          <w:sz w:val="24"/>
          <w:szCs w:val="24"/>
        </w:rPr>
        <w:t xml:space="preserve">when people or groups don’t </w:t>
      </w:r>
      <w:r w:rsidR="00226E0B" w:rsidRPr="004E1199">
        <w:rPr>
          <w:sz w:val="24"/>
          <w:szCs w:val="24"/>
        </w:rPr>
        <w:t>communicate,</w:t>
      </w:r>
      <w:r w:rsidR="00BF31AE" w:rsidRPr="004E1199">
        <w:rPr>
          <w:sz w:val="24"/>
          <w:szCs w:val="24"/>
        </w:rPr>
        <w:t xml:space="preserve"> they can make mistakes due to not being aware </w:t>
      </w:r>
      <w:r w:rsidR="00226E0B" w:rsidRPr="004E1199">
        <w:rPr>
          <w:sz w:val="24"/>
          <w:szCs w:val="24"/>
        </w:rPr>
        <w:t>of the circumstances.</w:t>
      </w:r>
      <w:sdt>
        <w:sdtPr>
          <w:rPr>
            <w:sz w:val="24"/>
            <w:szCs w:val="24"/>
          </w:rPr>
          <w:id w:val="1955049162"/>
          <w:citation/>
        </w:sdtPr>
        <w:sdtContent>
          <w:r w:rsidR="00A94F59">
            <w:rPr>
              <w:sz w:val="24"/>
              <w:szCs w:val="24"/>
            </w:rPr>
            <w:fldChar w:fldCharType="begin"/>
          </w:r>
          <w:r w:rsidR="00A94F59">
            <w:rPr>
              <w:sz w:val="24"/>
              <w:szCs w:val="24"/>
            </w:rPr>
            <w:instrText xml:space="preserve"> CITATION SKY25 \l 2057 </w:instrText>
          </w:r>
          <w:r w:rsidR="00A94F59">
            <w:rPr>
              <w:sz w:val="24"/>
              <w:szCs w:val="24"/>
            </w:rPr>
            <w:fldChar w:fldCharType="separate"/>
          </w:r>
          <w:r w:rsidR="00A94F59">
            <w:rPr>
              <w:noProof/>
              <w:sz w:val="24"/>
              <w:szCs w:val="24"/>
            </w:rPr>
            <w:t xml:space="preserve"> </w:t>
          </w:r>
          <w:r w:rsidR="00A94F59" w:rsidRPr="00A94F59">
            <w:rPr>
              <w:noProof/>
              <w:sz w:val="24"/>
              <w:szCs w:val="24"/>
            </w:rPr>
            <w:t>(SKYbrary Aero, 2025)</w:t>
          </w:r>
          <w:r w:rsidR="00A94F59">
            <w:rPr>
              <w:sz w:val="24"/>
              <w:szCs w:val="24"/>
            </w:rPr>
            <w:fldChar w:fldCharType="end"/>
          </w:r>
        </w:sdtContent>
      </w:sdt>
    </w:p>
    <w:p w14:paraId="4A781B16" w14:textId="4905C774" w:rsidR="00BF31AE" w:rsidRPr="004E1199" w:rsidRDefault="00BF31AE" w:rsidP="00BF31AE">
      <w:pPr>
        <w:rPr>
          <w:sz w:val="24"/>
          <w:szCs w:val="24"/>
        </w:rPr>
      </w:pPr>
      <w:r w:rsidRPr="004E1199">
        <w:rPr>
          <w:sz w:val="24"/>
          <w:szCs w:val="24"/>
        </w:rPr>
        <w:t>Complacency</w:t>
      </w:r>
      <w:r w:rsidRPr="004E1199">
        <w:rPr>
          <w:sz w:val="24"/>
          <w:szCs w:val="24"/>
        </w:rPr>
        <w:t>, when people grow used to a task they tend to fall into routine, not giving tasks the respect they deserve, this can lead to jobs being rushed or done without checking it is correct.</w:t>
      </w:r>
      <w:sdt>
        <w:sdtPr>
          <w:rPr>
            <w:sz w:val="24"/>
            <w:szCs w:val="24"/>
          </w:rPr>
          <w:id w:val="200986675"/>
          <w:citation/>
        </w:sdtPr>
        <w:sdtContent>
          <w:r w:rsidR="00A94F59">
            <w:rPr>
              <w:sz w:val="24"/>
              <w:szCs w:val="24"/>
            </w:rPr>
            <w:fldChar w:fldCharType="begin"/>
          </w:r>
          <w:r w:rsidR="00A94F59">
            <w:rPr>
              <w:sz w:val="24"/>
              <w:szCs w:val="24"/>
            </w:rPr>
            <w:instrText xml:space="preserve"> CITATION SKY25 \l 2057 </w:instrText>
          </w:r>
          <w:r w:rsidR="00A94F59">
            <w:rPr>
              <w:sz w:val="24"/>
              <w:szCs w:val="24"/>
            </w:rPr>
            <w:fldChar w:fldCharType="separate"/>
          </w:r>
          <w:r w:rsidR="00A94F59">
            <w:rPr>
              <w:noProof/>
              <w:sz w:val="24"/>
              <w:szCs w:val="24"/>
            </w:rPr>
            <w:t xml:space="preserve"> </w:t>
          </w:r>
          <w:r w:rsidR="00A94F59" w:rsidRPr="00A94F59">
            <w:rPr>
              <w:noProof/>
              <w:sz w:val="24"/>
              <w:szCs w:val="24"/>
            </w:rPr>
            <w:t>(SKYbrary Aero, 2025)</w:t>
          </w:r>
          <w:r w:rsidR="00A94F59">
            <w:rPr>
              <w:sz w:val="24"/>
              <w:szCs w:val="24"/>
            </w:rPr>
            <w:fldChar w:fldCharType="end"/>
          </w:r>
        </w:sdtContent>
      </w:sdt>
    </w:p>
    <w:p w14:paraId="7CB3E7F1" w14:textId="7CC43581" w:rsidR="00BF31AE" w:rsidRPr="004E1199" w:rsidRDefault="00BF31AE" w:rsidP="00BF31AE">
      <w:pPr>
        <w:rPr>
          <w:sz w:val="24"/>
          <w:szCs w:val="24"/>
        </w:rPr>
      </w:pPr>
      <w:r w:rsidRPr="004E1199">
        <w:rPr>
          <w:sz w:val="24"/>
          <w:szCs w:val="24"/>
        </w:rPr>
        <w:t>Knowledge</w:t>
      </w:r>
      <w:r w:rsidRPr="004E1199">
        <w:rPr>
          <w:sz w:val="24"/>
          <w:szCs w:val="24"/>
        </w:rPr>
        <w:t>, when people don’t know what it is they are working with or trying to do they can make simple mistakes due to not knowing any better.</w:t>
      </w:r>
      <w:sdt>
        <w:sdtPr>
          <w:rPr>
            <w:sz w:val="24"/>
            <w:szCs w:val="24"/>
          </w:rPr>
          <w:id w:val="-16319249"/>
          <w:citation/>
        </w:sdtPr>
        <w:sdtContent>
          <w:r w:rsidR="00A94F59">
            <w:rPr>
              <w:sz w:val="24"/>
              <w:szCs w:val="24"/>
            </w:rPr>
            <w:fldChar w:fldCharType="begin"/>
          </w:r>
          <w:r w:rsidR="00A94F59">
            <w:rPr>
              <w:sz w:val="24"/>
              <w:szCs w:val="24"/>
            </w:rPr>
            <w:instrText xml:space="preserve"> CITATION SKY25 \l 2057 </w:instrText>
          </w:r>
          <w:r w:rsidR="00A94F59">
            <w:rPr>
              <w:sz w:val="24"/>
              <w:szCs w:val="24"/>
            </w:rPr>
            <w:fldChar w:fldCharType="separate"/>
          </w:r>
          <w:r w:rsidR="00A94F59">
            <w:rPr>
              <w:noProof/>
              <w:sz w:val="24"/>
              <w:szCs w:val="24"/>
            </w:rPr>
            <w:t xml:space="preserve"> </w:t>
          </w:r>
          <w:r w:rsidR="00A94F59" w:rsidRPr="00A94F59">
            <w:rPr>
              <w:noProof/>
              <w:sz w:val="24"/>
              <w:szCs w:val="24"/>
            </w:rPr>
            <w:t>(SKYbrary Aero, 2025)</w:t>
          </w:r>
          <w:r w:rsidR="00A94F59">
            <w:rPr>
              <w:sz w:val="24"/>
              <w:szCs w:val="24"/>
            </w:rPr>
            <w:fldChar w:fldCharType="end"/>
          </w:r>
        </w:sdtContent>
      </w:sdt>
    </w:p>
    <w:p w14:paraId="1CD5F74C" w14:textId="35A1D288" w:rsidR="00BF31AE" w:rsidRPr="004E1199" w:rsidRDefault="00BF31AE" w:rsidP="00BF31AE">
      <w:pPr>
        <w:rPr>
          <w:sz w:val="24"/>
          <w:szCs w:val="24"/>
        </w:rPr>
      </w:pPr>
      <w:r w:rsidRPr="004E1199">
        <w:rPr>
          <w:sz w:val="24"/>
          <w:szCs w:val="24"/>
        </w:rPr>
        <w:t>Distraction</w:t>
      </w:r>
      <w:r w:rsidRPr="004E1199">
        <w:rPr>
          <w:sz w:val="24"/>
          <w:szCs w:val="24"/>
        </w:rPr>
        <w:t xml:space="preserve">, when people are concentrating on multiple things or are no longer focusing on the tasks at </w:t>
      </w:r>
      <w:proofErr w:type="gramStart"/>
      <w:r w:rsidRPr="004E1199">
        <w:rPr>
          <w:sz w:val="24"/>
          <w:szCs w:val="24"/>
        </w:rPr>
        <w:t>hand</w:t>
      </w:r>
      <w:proofErr w:type="gramEnd"/>
      <w:r w:rsidRPr="004E1199">
        <w:rPr>
          <w:sz w:val="24"/>
          <w:szCs w:val="24"/>
        </w:rPr>
        <w:t xml:space="preserve"> they are far more likely to make mistakes or be involved in an accident.</w:t>
      </w:r>
      <w:sdt>
        <w:sdtPr>
          <w:rPr>
            <w:sz w:val="24"/>
            <w:szCs w:val="24"/>
          </w:rPr>
          <w:id w:val="-249657390"/>
          <w:citation/>
        </w:sdtPr>
        <w:sdtContent>
          <w:r w:rsidR="00A94F59">
            <w:rPr>
              <w:sz w:val="24"/>
              <w:szCs w:val="24"/>
            </w:rPr>
            <w:fldChar w:fldCharType="begin"/>
          </w:r>
          <w:r w:rsidR="00A94F59">
            <w:rPr>
              <w:sz w:val="24"/>
              <w:szCs w:val="24"/>
            </w:rPr>
            <w:instrText xml:space="preserve"> CITATION SKY25 \l 2057 </w:instrText>
          </w:r>
          <w:r w:rsidR="00A94F59">
            <w:rPr>
              <w:sz w:val="24"/>
              <w:szCs w:val="24"/>
            </w:rPr>
            <w:fldChar w:fldCharType="separate"/>
          </w:r>
          <w:r w:rsidR="00A94F59">
            <w:rPr>
              <w:noProof/>
              <w:sz w:val="24"/>
              <w:szCs w:val="24"/>
            </w:rPr>
            <w:t xml:space="preserve"> </w:t>
          </w:r>
          <w:r w:rsidR="00A94F59" w:rsidRPr="00A94F59">
            <w:rPr>
              <w:noProof/>
              <w:sz w:val="24"/>
              <w:szCs w:val="24"/>
            </w:rPr>
            <w:t>(SKYbrary Aero, 2025)</w:t>
          </w:r>
          <w:r w:rsidR="00A94F59">
            <w:rPr>
              <w:sz w:val="24"/>
              <w:szCs w:val="24"/>
            </w:rPr>
            <w:fldChar w:fldCharType="end"/>
          </w:r>
        </w:sdtContent>
      </w:sdt>
    </w:p>
    <w:p w14:paraId="577CE411" w14:textId="2AFACCBB" w:rsidR="00BF31AE" w:rsidRPr="004E1199" w:rsidRDefault="00BF31AE" w:rsidP="00BF31AE">
      <w:pPr>
        <w:rPr>
          <w:sz w:val="24"/>
          <w:szCs w:val="24"/>
        </w:rPr>
      </w:pPr>
      <w:r w:rsidRPr="004E1199">
        <w:rPr>
          <w:sz w:val="24"/>
          <w:szCs w:val="24"/>
        </w:rPr>
        <w:t>Lack of teamwork</w:t>
      </w:r>
      <w:r w:rsidRPr="004E1199">
        <w:rPr>
          <w:sz w:val="24"/>
          <w:szCs w:val="24"/>
        </w:rPr>
        <w:t xml:space="preserve">, </w:t>
      </w:r>
      <w:r w:rsidR="00226E0B" w:rsidRPr="004E1199">
        <w:rPr>
          <w:sz w:val="24"/>
          <w:szCs w:val="24"/>
        </w:rPr>
        <w:t>when people don’t work together well, they don’t make the most of their relevant skills and experience and are more likely to make mistakes.</w:t>
      </w:r>
      <w:sdt>
        <w:sdtPr>
          <w:rPr>
            <w:sz w:val="24"/>
            <w:szCs w:val="24"/>
          </w:rPr>
          <w:id w:val="-284659202"/>
          <w:citation/>
        </w:sdtPr>
        <w:sdtContent>
          <w:r w:rsidR="00A94F59">
            <w:rPr>
              <w:sz w:val="24"/>
              <w:szCs w:val="24"/>
            </w:rPr>
            <w:fldChar w:fldCharType="begin"/>
          </w:r>
          <w:r w:rsidR="00A94F59">
            <w:rPr>
              <w:sz w:val="24"/>
              <w:szCs w:val="24"/>
            </w:rPr>
            <w:instrText xml:space="preserve"> CITATION SKY25 \l 2057 </w:instrText>
          </w:r>
          <w:r w:rsidR="00A94F59">
            <w:rPr>
              <w:sz w:val="24"/>
              <w:szCs w:val="24"/>
            </w:rPr>
            <w:fldChar w:fldCharType="separate"/>
          </w:r>
          <w:r w:rsidR="00A94F59">
            <w:rPr>
              <w:noProof/>
              <w:sz w:val="24"/>
              <w:szCs w:val="24"/>
            </w:rPr>
            <w:t xml:space="preserve"> </w:t>
          </w:r>
          <w:r w:rsidR="00A94F59" w:rsidRPr="00A94F59">
            <w:rPr>
              <w:noProof/>
              <w:sz w:val="24"/>
              <w:szCs w:val="24"/>
            </w:rPr>
            <w:t>(SKYbrary Aero, 2025)</w:t>
          </w:r>
          <w:r w:rsidR="00A94F59">
            <w:rPr>
              <w:sz w:val="24"/>
              <w:szCs w:val="24"/>
            </w:rPr>
            <w:fldChar w:fldCharType="end"/>
          </w:r>
        </w:sdtContent>
      </w:sdt>
    </w:p>
    <w:p w14:paraId="6D4648A0" w14:textId="46D9FA8C" w:rsidR="00BF31AE" w:rsidRPr="004E1199" w:rsidRDefault="00BF31AE" w:rsidP="00BF31AE">
      <w:pPr>
        <w:rPr>
          <w:sz w:val="24"/>
          <w:szCs w:val="24"/>
        </w:rPr>
      </w:pPr>
      <w:r w:rsidRPr="004E1199">
        <w:rPr>
          <w:sz w:val="24"/>
          <w:szCs w:val="24"/>
        </w:rPr>
        <w:t>Fatigue</w:t>
      </w:r>
      <w:r w:rsidR="00226E0B" w:rsidRPr="004E1199">
        <w:rPr>
          <w:sz w:val="24"/>
          <w:szCs w:val="24"/>
        </w:rPr>
        <w:t>, when people are tired, whether physically sleepy or simply overworked, they are slower to act, unable to consider things in the same depth and more likely to make mistakes.</w:t>
      </w:r>
      <w:sdt>
        <w:sdtPr>
          <w:rPr>
            <w:sz w:val="24"/>
            <w:szCs w:val="24"/>
          </w:rPr>
          <w:id w:val="-280116109"/>
          <w:citation/>
        </w:sdtPr>
        <w:sdtContent>
          <w:r w:rsidR="00A94F59">
            <w:rPr>
              <w:sz w:val="24"/>
              <w:szCs w:val="24"/>
            </w:rPr>
            <w:fldChar w:fldCharType="begin"/>
          </w:r>
          <w:r w:rsidR="00A94F59">
            <w:rPr>
              <w:sz w:val="24"/>
              <w:szCs w:val="24"/>
            </w:rPr>
            <w:instrText xml:space="preserve"> CITATION SKY25 \l 2057 </w:instrText>
          </w:r>
          <w:r w:rsidR="00A94F59">
            <w:rPr>
              <w:sz w:val="24"/>
              <w:szCs w:val="24"/>
            </w:rPr>
            <w:fldChar w:fldCharType="separate"/>
          </w:r>
          <w:r w:rsidR="00A94F59">
            <w:rPr>
              <w:noProof/>
              <w:sz w:val="24"/>
              <w:szCs w:val="24"/>
            </w:rPr>
            <w:t xml:space="preserve"> </w:t>
          </w:r>
          <w:r w:rsidR="00A94F59" w:rsidRPr="00A94F59">
            <w:rPr>
              <w:noProof/>
              <w:sz w:val="24"/>
              <w:szCs w:val="24"/>
            </w:rPr>
            <w:t>(SKYbrary Aero, 2025)</w:t>
          </w:r>
          <w:r w:rsidR="00A94F59">
            <w:rPr>
              <w:sz w:val="24"/>
              <w:szCs w:val="24"/>
            </w:rPr>
            <w:fldChar w:fldCharType="end"/>
          </w:r>
        </w:sdtContent>
      </w:sdt>
    </w:p>
    <w:p w14:paraId="3C5D03E8" w14:textId="2442B361" w:rsidR="00BF31AE" w:rsidRPr="004E1199" w:rsidRDefault="00BF31AE" w:rsidP="00BF31AE">
      <w:pPr>
        <w:rPr>
          <w:sz w:val="24"/>
          <w:szCs w:val="24"/>
        </w:rPr>
      </w:pPr>
      <w:r w:rsidRPr="004E1199">
        <w:rPr>
          <w:sz w:val="24"/>
          <w:szCs w:val="24"/>
        </w:rPr>
        <w:t>Resources</w:t>
      </w:r>
      <w:r w:rsidR="00720875" w:rsidRPr="004E1199">
        <w:rPr>
          <w:sz w:val="24"/>
          <w:szCs w:val="24"/>
        </w:rPr>
        <w:t>, when people are lacking the equipment</w:t>
      </w:r>
      <w:r w:rsidR="00304B79" w:rsidRPr="004E1199">
        <w:rPr>
          <w:sz w:val="24"/>
          <w:szCs w:val="24"/>
        </w:rPr>
        <w:t xml:space="preserve"> or personnel, there will inevitably be things they either leave out or try to rush for the sake of getting things done</w:t>
      </w:r>
      <w:r w:rsidR="009630AB" w:rsidRPr="004E1199">
        <w:rPr>
          <w:sz w:val="24"/>
          <w:szCs w:val="24"/>
        </w:rPr>
        <w:t>,</w:t>
      </w:r>
      <w:r w:rsidR="00A94F59">
        <w:rPr>
          <w:sz w:val="24"/>
          <w:szCs w:val="24"/>
        </w:rPr>
        <w:t xml:space="preserve"> </w:t>
      </w:r>
      <w:r w:rsidR="00304B79" w:rsidRPr="004E1199">
        <w:rPr>
          <w:sz w:val="24"/>
          <w:szCs w:val="24"/>
        </w:rPr>
        <w:t>even if they are done to an insufficient standard</w:t>
      </w:r>
      <w:r w:rsidR="009630AB" w:rsidRPr="004E1199">
        <w:rPr>
          <w:sz w:val="24"/>
          <w:szCs w:val="24"/>
        </w:rPr>
        <w:t>,</w:t>
      </w:r>
      <w:r w:rsidR="00304B79" w:rsidRPr="004E1199">
        <w:rPr>
          <w:sz w:val="24"/>
          <w:szCs w:val="24"/>
        </w:rPr>
        <w:t xml:space="preserve"> and are more prone to making mistakes</w:t>
      </w:r>
      <w:r w:rsidR="009630AB" w:rsidRPr="004E1199">
        <w:rPr>
          <w:sz w:val="24"/>
          <w:szCs w:val="24"/>
        </w:rPr>
        <w:t>.</w:t>
      </w:r>
      <w:sdt>
        <w:sdtPr>
          <w:rPr>
            <w:sz w:val="24"/>
            <w:szCs w:val="24"/>
          </w:rPr>
          <w:id w:val="-1068878725"/>
          <w:citation/>
        </w:sdtPr>
        <w:sdtContent>
          <w:r w:rsidR="00A94F59">
            <w:rPr>
              <w:sz w:val="24"/>
              <w:szCs w:val="24"/>
            </w:rPr>
            <w:fldChar w:fldCharType="begin"/>
          </w:r>
          <w:r w:rsidR="00A94F59">
            <w:rPr>
              <w:sz w:val="24"/>
              <w:szCs w:val="24"/>
            </w:rPr>
            <w:instrText xml:space="preserve"> CITATION SKY25 \l 2057 </w:instrText>
          </w:r>
          <w:r w:rsidR="00A94F59">
            <w:rPr>
              <w:sz w:val="24"/>
              <w:szCs w:val="24"/>
            </w:rPr>
            <w:fldChar w:fldCharType="separate"/>
          </w:r>
          <w:r w:rsidR="00A94F59">
            <w:rPr>
              <w:noProof/>
              <w:sz w:val="24"/>
              <w:szCs w:val="24"/>
            </w:rPr>
            <w:t xml:space="preserve"> </w:t>
          </w:r>
          <w:r w:rsidR="00A94F59" w:rsidRPr="00A94F59">
            <w:rPr>
              <w:noProof/>
              <w:sz w:val="24"/>
              <w:szCs w:val="24"/>
            </w:rPr>
            <w:t>(SKYbrary Aero, 2025)</w:t>
          </w:r>
          <w:r w:rsidR="00A94F59">
            <w:rPr>
              <w:sz w:val="24"/>
              <w:szCs w:val="24"/>
            </w:rPr>
            <w:fldChar w:fldCharType="end"/>
          </w:r>
        </w:sdtContent>
      </w:sdt>
    </w:p>
    <w:p w14:paraId="576BB6C5" w14:textId="4E1734A0" w:rsidR="00BF31AE" w:rsidRPr="004E1199" w:rsidRDefault="00BF31AE" w:rsidP="00BF31AE">
      <w:pPr>
        <w:rPr>
          <w:sz w:val="24"/>
          <w:szCs w:val="24"/>
        </w:rPr>
      </w:pPr>
      <w:r w:rsidRPr="004E1199">
        <w:rPr>
          <w:sz w:val="24"/>
          <w:szCs w:val="24"/>
        </w:rPr>
        <w:t>Pressure</w:t>
      </w:r>
      <w:r w:rsidR="009630AB" w:rsidRPr="004E1199">
        <w:rPr>
          <w:sz w:val="24"/>
          <w:szCs w:val="24"/>
        </w:rPr>
        <w:t xml:space="preserve">, when people are under pressure, they tend to make more mistakes and try to rush work and cut corners </w:t>
      </w:r>
      <w:proofErr w:type="gramStart"/>
      <w:r w:rsidR="009630AB" w:rsidRPr="004E1199">
        <w:rPr>
          <w:sz w:val="24"/>
          <w:szCs w:val="24"/>
        </w:rPr>
        <w:t>in order to</w:t>
      </w:r>
      <w:proofErr w:type="gramEnd"/>
      <w:r w:rsidR="009630AB" w:rsidRPr="004E1199">
        <w:rPr>
          <w:sz w:val="24"/>
          <w:szCs w:val="24"/>
        </w:rPr>
        <w:t xml:space="preserve"> complete them in time, this leads to more mistakes and work not being done to a safe standard.</w:t>
      </w:r>
      <w:sdt>
        <w:sdtPr>
          <w:rPr>
            <w:sz w:val="24"/>
            <w:szCs w:val="24"/>
          </w:rPr>
          <w:id w:val="-1673485792"/>
          <w:citation/>
        </w:sdtPr>
        <w:sdtContent>
          <w:r w:rsidR="00A94F59">
            <w:rPr>
              <w:sz w:val="24"/>
              <w:szCs w:val="24"/>
            </w:rPr>
            <w:fldChar w:fldCharType="begin"/>
          </w:r>
          <w:r w:rsidR="00A94F59">
            <w:rPr>
              <w:sz w:val="24"/>
              <w:szCs w:val="24"/>
            </w:rPr>
            <w:instrText xml:space="preserve"> CITATION SKY25 \l 2057 </w:instrText>
          </w:r>
          <w:r w:rsidR="00A94F59">
            <w:rPr>
              <w:sz w:val="24"/>
              <w:szCs w:val="24"/>
            </w:rPr>
            <w:fldChar w:fldCharType="separate"/>
          </w:r>
          <w:r w:rsidR="00A94F59">
            <w:rPr>
              <w:noProof/>
              <w:sz w:val="24"/>
              <w:szCs w:val="24"/>
            </w:rPr>
            <w:t xml:space="preserve"> </w:t>
          </w:r>
          <w:r w:rsidR="00A94F59" w:rsidRPr="00A94F59">
            <w:rPr>
              <w:noProof/>
              <w:sz w:val="24"/>
              <w:szCs w:val="24"/>
            </w:rPr>
            <w:t>(SKYbrary Aero, 2025)</w:t>
          </w:r>
          <w:r w:rsidR="00A94F59">
            <w:rPr>
              <w:sz w:val="24"/>
              <w:szCs w:val="24"/>
            </w:rPr>
            <w:fldChar w:fldCharType="end"/>
          </w:r>
        </w:sdtContent>
      </w:sdt>
    </w:p>
    <w:p w14:paraId="5A4F7516" w14:textId="4222EE18" w:rsidR="00BF31AE" w:rsidRPr="004E1199" w:rsidRDefault="00BF31AE" w:rsidP="00BF31AE">
      <w:pPr>
        <w:rPr>
          <w:sz w:val="24"/>
          <w:szCs w:val="24"/>
        </w:rPr>
      </w:pPr>
      <w:r w:rsidRPr="004E1199">
        <w:rPr>
          <w:sz w:val="24"/>
          <w:szCs w:val="24"/>
        </w:rPr>
        <w:t>Assertiveness</w:t>
      </w:r>
      <w:r w:rsidR="009630AB" w:rsidRPr="004E1199">
        <w:rPr>
          <w:sz w:val="24"/>
          <w:szCs w:val="24"/>
        </w:rPr>
        <w:t>, when people are not assertive enough there is a greater risk of people being unwilling to go against the group or an authority figure, whether by contradicting them or reporting an unsafe activity.</w:t>
      </w:r>
      <w:sdt>
        <w:sdtPr>
          <w:rPr>
            <w:sz w:val="24"/>
            <w:szCs w:val="24"/>
          </w:rPr>
          <w:id w:val="1731736835"/>
          <w:citation/>
        </w:sdtPr>
        <w:sdtContent>
          <w:r w:rsidR="00A94F59">
            <w:rPr>
              <w:sz w:val="24"/>
              <w:szCs w:val="24"/>
            </w:rPr>
            <w:fldChar w:fldCharType="begin"/>
          </w:r>
          <w:r w:rsidR="00A94F59">
            <w:rPr>
              <w:sz w:val="24"/>
              <w:szCs w:val="24"/>
            </w:rPr>
            <w:instrText xml:space="preserve"> CITATION SKY25 \l 2057 </w:instrText>
          </w:r>
          <w:r w:rsidR="00A94F59">
            <w:rPr>
              <w:sz w:val="24"/>
              <w:szCs w:val="24"/>
            </w:rPr>
            <w:fldChar w:fldCharType="separate"/>
          </w:r>
          <w:r w:rsidR="00A94F59">
            <w:rPr>
              <w:noProof/>
              <w:sz w:val="24"/>
              <w:szCs w:val="24"/>
            </w:rPr>
            <w:t xml:space="preserve"> </w:t>
          </w:r>
          <w:r w:rsidR="00A94F59" w:rsidRPr="00A94F59">
            <w:rPr>
              <w:noProof/>
              <w:sz w:val="24"/>
              <w:szCs w:val="24"/>
            </w:rPr>
            <w:t>(SKYbrary Aero, 2025)</w:t>
          </w:r>
          <w:r w:rsidR="00A94F59">
            <w:rPr>
              <w:sz w:val="24"/>
              <w:szCs w:val="24"/>
            </w:rPr>
            <w:fldChar w:fldCharType="end"/>
          </w:r>
        </w:sdtContent>
      </w:sdt>
    </w:p>
    <w:p w14:paraId="354BBECF" w14:textId="233B30A9" w:rsidR="00BF31AE" w:rsidRPr="004E1199" w:rsidRDefault="00BF31AE" w:rsidP="00BF31AE">
      <w:pPr>
        <w:rPr>
          <w:sz w:val="24"/>
          <w:szCs w:val="24"/>
        </w:rPr>
      </w:pPr>
      <w:r w:rsidRPr="004E1199">
        <w:rPr>
          <w:sz w:val="24"/>
          <w:szCs w:val="24"/>
        </w:rPr>
        <w:t>Stress</w:t>
      </w:r>
      <w:r w:rsidR="009630AB" w:rsidRPr="004E1199">
        <w:rPr>
          <w:sz w:val="24"/>
          <w:szCs w:val="24"/>
        </w:rPr>
        <w:t xml:space="preserve">, when people are </w:t>
      </w:r>
      <w:proofErr w:type="gramStart"/>
      <w:r w:rsidR="009630AB" w:rsidRPr="004E1199">
        <w:rPr>
          <w:sz w:val="24"/>
          <w:szCs w:val="24"/>
        </w:rPr>
        <w:t>stressed</w:t>
      </w:r>
      <w:proofErr w:type="gramEnd"/>
      <w:r w:rsidR="009630AB" w:rsidRPr="004E1199">
        <w:rPr>
          <w:sz w:val="24"/>
          <w:szCs w:val="24"/>
        </w:rPr>
        <w:t xml:space="preserve"> </w:t>
      </w:r>
      <w:r w:rsidR="006F2C27" w:rsidRPr="004E1199">
        <w:rPr>
          <w:sz w:val="24"/>
          <w:szCs w:val="24"/>
        </w:rPr>
        <w:t xml:space="preserve">they become worse at </w:t>
      </w:r>
      <w:proofErr w:type="gramStart"/>
      <w:r w:rsidR="006F2C27" w:rsidRPr="004E1199">
        <w:rPr>
          <w:sz w:val="24"/>
          <w:szCs w:val="24"/>
        </w:rPr>
        <w:t>communicating ,</w:t>
      </w:r>
      <w:proofErr w:type="gramEnd"/>
      <w:r w:rsidR="006F2C27" w:rsidRPr="004E1199">
        <w:rPr>
          <w:sz w:val="24"/>
          <w:szCs w:val="24"/>
        </w:rPr>
        <w:t xml:space="preserve"> more easily distracted, are less good at teamwork, become fatigued quicker, are more vulnerable to pressure and can be less assertive. Stress is both a contributory factor to many other </w:t>
      </w:r>
      <w:r w:rsidR="006F2C27" w:rsidRPr="004E1199">
        <w:rPr>
          <w:sz w:val="24"/>
          <w:szCs w:val="24"/>
        </w:rPr>
        <w:lastRenderedPageBreak/>
        <w:t>problems, while in and of itself making people more prone to making mistakes and having accidents.</w:t>
      </w:r>
      <w:sdt>
        <w:sdtPr>
          <w:rPr>
            <w:sz w:val="24"/>
            <w:szCs w:val="24"/>
          </w:rPr>
          <w:id w:val="1248232569"/>
          <w:citation/>
        </w:sdtPr>
        <w:sdtContent>
          <w:r w:rsidR="00A94F59">
            <w:rPr>
              <w:sz w:val="24"/>
              <w:szCs w:val="24"/>
            </w:rPr>
            <w:fldChar w:fldCharType="begin"/>
          </w:r>
          <w:r w:rsidR="00A94F59">
            <w:rPr>
              <w:sz w:val="24"/>
              <w:szCs w:val="24"/>
            </w:rPr>
            <w:instrText xml:space="preserve"> CITATION SKY25 \l 2057 </w:instrText>
          </w:r>
          <w:r w:rsidR="00A94F59">
            <w:rPr>
              <w:sz w:val="24"/>
              <w:szCs w:val="24"/>
            </w:rPr>
            <w:fldChar w:fldCharType="separate"/>
          </w:r>
          <w:r w:rsidR="00A94F59">
            <w:rPr>
              <w:noProof/>
              <w:sz w:val="24"/>
              <w:szCs w:val="24"/>
            </w:rPr>
            <w:t xml:space="preserve"> </w:t>
          </w:r>
          <w:r w:rsidR="00A94F59" w:rsidRPr="00A94F59">
            <w:rPr>
              <w:noProof/>
              <w:sz w:val="24"/>
              <w:szCs w:val="24"/>
            </w:rPr>
            <w:t>(SKYbrary Aero, 2025)</w:t>
          </w:r>
          <w:r w:rsidR="00A94F59">
            <w:rPr>
              <w:sz w:val="24"/>
              <w:szCs w:val="24"/>
            </w:rPr>
            <w:fldChar w:fldCharType="end"/>
          </w:r>
        </w:sdtContent>
      </w:sdt>
    </w:p>
    <w:p w14:paraId="35E3E1AB" w14:textId="2DD887B3" w:rsidR="00BF31AE" w:rsidRPr="004E1199" w:rsidRDefault="00BF31AE" w:rsidP="00BF31AE">
      <w:pPr>
        <w:rPr>
          <w:sz w:val="24"/>
          <w:szCs w:val="24"/>
        </w:rPr>
      </w:pPr>
      <w:r w:rsidRPr="004E1199">
        <w:rPr>
          <w:sz w:val="24"/>
          <w:szCs w:val="24"/>
        </w:rPr>
        <w:t>Awareness</w:t>
      </w:r>
      <w:r w:rsidR="00114E3A" w:rsidRPr="004E1199">
        <w:rPr>
          <w:sz w:val="24"/>
          <w:szCs w:val="24"/>
        </w:rPr>
        <w:t>, when people are not aware of a problem, the solution to that problem, standard practice for reporting a problem, or when they should report a problem, this inevitably leads to mistakes adding up and causing persistent problems, when they otherwise would be noticed, reported or otherwise resolved.</w:t>
      </w:r>
      <w:sdt>
        <w:sdtPr>
          <w:rPr>
            <w:sz w:val="24"/>
            <w:szCs w:val="24"/>
          </w:rPr>
          <w:id w:val="-1405212416"/>
          <w:citation/>
        </w:sdtPr>
        <w:sdtContent>
          <w:r w:rsidR="00A94F59">
            <w:rPr>
              <w:sz w:val="24"/>
              <w:szCs w:val="24"/>
            </w:rPr>
            <w:fldChar w:fldCharType="begin"/>
          </w:r>
          <w:r w:rsidR="00A94F59">
            <w:rPr>
              <w:sz w:val="24"/>
              <w:szCs w:val="24"/>
            </w:rPr>
            <w:instrText xml:space="preserve"> CITATION SKY25 \l 2057 </w:instrText>
          </w:r>
          <w:r w:rsidR="00A94F59">
            <w:rPr>
              <w:sz w:val="24"/>
              <w:szCs w:val="24"/>
            </w:rPr>
            <w:fldChar w:fldCharType="separate"/>
          </w:r>
          <w:r w:rsidR="00A94F59">
            <w:rPr>
              <w:noProof/>
              <w:sz w:val="24"/>
              <w:szCs w:val="24"/>
            </w:rPr>
            <w:t xml:space="preserve"> </w:t>
          </w:r>
          <w:r w:rsidR="00A94F59" w:rsidRPr="00A94F59">
            <w:rPr>
              <w:noProof/>
              <w:sz w:val="24"/>
              <w:szCs w:val="24"/>
            </w:rPr>
            <w:t>(SKYbrary Aero, 2025)</w:t>
          </w:r>
          <w:r w:rsidR="00A94F59">
            <w:rPr>
              <w:sz w:val="24"/>
              <w:szCs w:val="24"/>
            </w:rPr>
            <w:fldChar w:fldCharType="end"/>
          </w:r>
        </w:sdtContent>
      </w:sdt>
    </w:p>
    <w:p w14:paraId="73DB988C" w14:textId="19DF4187" w:rsidR="00BF31AE" w:rsidRPr="004E1199" w:rsidRDefault="00BF31AE" w:rsidP="00D00A5B">
      <w:pPr>
        <w:rPr>
          <w:sz w:val="24"/>
          <w:szCs w:val="24"/>
        </w:rPr>
      </w:pPr>
      <w:r w:rsidRPr="004E1199">
        <w:rPr>
          <w:sz w:val="24"/>
          <w:szCs w:val="24"/>
        </w:rPr>
        <w:t>Norms</w:t>
      </w:r>
      <w:r w:rsidR="006F2C27" w:rsidRPr="004E1199">
        <w:rPr>
          <w:sz w:val="24"/>
          <w:szCs w:val="24"/>
        </w:rPr>
        <w:t xml:space="preserve">, when a culture of complacency </w:t>
      </w:r>
      <w:r w:rsidR="00114E3A" w:rsidRPr="004E1199">
        <w:rPr>
          <w:sz w:val="24"/>
          <w:szCs w:val="24"/>
        </w:rPr>
        <w:t>develops</w:t>
      </w:r>
      <w:r w:rsidR="006F2C27" w:rsidRPr="004E1199">
        <w:rPr>
          <w:sz w:val="24"/>
          <w:szCs w:val="24"/>
        </w:rPr>
        <w:t xml:space="preserve"> </w:t>
      </w:r>
      <w:r w:rsidR="00114E3A" w:rsidRPr="004E1199">
        <w:rPr>
          <w:sz w:val="24"/>
          <w:szCs w:val="24"/>
        </w:rPr>
        <w:t>a</w:t>
      </w:r>
      <w:r w:rsidR="006F2C27" w:rsidRPr="004E1199">
        <w:rPr>
          <w:sz w:val="24"/>
          <w:szCs w:val="24"/>
        </w:rPr>
        <w:t xml:space="preserve"> personnel lack of adherence to safety standards or protocol can become inherent to the system or organisation, when this happens people can be brought in to an environment where standards are not treated with respect and can be taught non-standard methodologies</w:t>
      </w:r>
      <w:r w:rsidR="00114E3A" w:rsidRPr="004E1199">
        <w:rPr>
          <w:sz w:val="24"/>
          <w:szCs w:val="24"/>
        </w:rPr>
        <w:t>, thus propagating problems and causing knock on effects that contribute to other problems and compromise safe practice.</w:t>
      </w:r>
      <w:sdt>
        <w:sdtPr>
          <w:rPr>
            <w:sz w:val="24"/>
            <w:szCs w:val="24"/>
          </w:rPr>
          <w:id w:val="-700623367"/>
          <w:citation/>
        </w:sdtPr>
        <w:sdtContent>
          <w:r w:rsidR="00A94F59">
            <w:rPr>
              <w:sz w:val="24"/>
              <w:szCs w:val="24"/>
            </w:rPr>
            <w:fldChar w:fldCharType="begin"/>
          </w:r>
          <w:r w:rsidR="00A94F59">
            <w:rPr>
              <w:sz w:val="24"/>
              <w:szCs w:val="24"/>
            </w:rPr>
            <w:instrText xml:space="preserve"> CITATION SKY25 \l 2057 </w:instrText>
          </w:r>
          <w:r w:rsidR="00A94F59">
            <w:rPr>
              <w:sz w:val="24"/>
              <w:szCs w:val="24"/>
            </w:rPr>
            <w:fldChar w:fldCharType="separate"/>
          </w:r>
          <w:r w:rsidR="00A94F59">
            <w:rPr>
              <w:noProof/>
              <w:sz w:val="24"/>
              <w:szCs w:val="24"/>
            </w:rPr>
            <w:t xml:space="preserve"> </w:t>
          </w:r>
          <w:r w:rsidR="00A94F59" w:rsidRPr="00A94F59">
            <w:rPr>
              <w:noProof/>
              <w:sz w:val="24"/>
              <w:szCs w:val="24"/>
            </w:rPr>
            <w:t>(SKYbrary Aero, 2025)</w:t>
          </w:r>
          <w:r w:rsidR="00A94F59">
            <w:rPr>
              <w:sz w:val="24"/>
              <w:szCs w:val="24"/>
            </w:rPr>
            <w:fldChar w:fldCharType="end"/>
          </w:r>
        </w:sdtContent>
      </w:sdt>
    </w:p>
    <w:p w14:paraId="33176656" w14:textId="4143927A" w:rsidR="00E11A75" w:rsidRDefault="00E11A75" w:rsidP="00616F0E">
      <w:pPr>
        <w:rPr>
          <w:sz w:val="24"/>
          <w:szCs w:val="24"/>
        </w:rPr>
      </w:pPr>
      <w:r w:rsidRPr="004E1199">
        <w:rPr>
          <w:sz w:val="24"/>
          <w:szCs w:val="24"/>
        </w:rPr>
        <w:t>Of these the three least impactful are:</w:t>
      </w:r>
    </w:p>
    <w:p w14:paraId="1F22A393" w14:textId="3AA85924" w:rsidR="00465FFD" w:rsidRDefault="00465FFD" w:rsidP="00465FFD">
      <w:pPr>
        <w:rPr>
          <w:sz w:val="24"/>
          <w:szCs w:val="24"/>
        </w:rPr>
      </w:pPr>
      <w:r w:rsidRPr="004E1199">
        <w:rPr>
          <w:sz w:val="24"/>
          <w:szCs w:val="24"/>
        </w:rPr>
        <w:t>Lack of teamwork, there was a clear and recorded meeting regarding the problems by the members of staff and though they didn’t take advantage of the capabilities of the on-call engineer,</w:t>
      </w:r>
      <w:r>
        <w:rPr>
          <w:sz w:val="24"/>
          <w:szCs w:val="24"/>
        </w:rPr>
        <w:t xml:space="preserve"> they were working at another site and were more of an asset they could contact than part of the team and</w:t>
      </w:r>
      <w:r w:rsidRPr="004E1199">
        <w:rPr>
          <w:sz w:val="24"/>
          <w:szCs w:val="24"/>
        </w:rPr>
        <w:t xml:space="preserve"> they otherwise showed little problem in regards to teamwor</w:t>
      </w:r>
      <w:r>
        <w:rPr>
          <w:sz w:val="24"/>
          <w:szCs w:val="24"/>
        </w:rPr>
        <w:t>k, thus making it quite possibly the least consequential of the dirty dozen to this problem.</w:t>
      </w:r>
      <w:sdt>
        <w:sdtPr>
          <w:rPr>
            <w:sz w:val="24"/>
            <w:szCs w:val="24"/>
          </w:rPr>
          <w:id w:val="-11227287"/>
          <w:citation/>
        </w:sdtPr>
        <w:sdtContent>
          <w:r w:rsidR="00A94F59">
            <w:rPr>
              <w:sz w:val="24"/>
              <w:szCs w:val="24"/>
            </w:rPr>
            <w:fldChar w:fldCharType="begin"/>
          </w:r>
          <w:r w:rsidR="00A94F59">
            <w:rPr>
              <w:sz w:val="24"/>
              <w:szCs w:val="24"/>
            </w:rPr>
            <w:instrText xml:space="preserve"> CITATION Rob24 \l 2057 </w:instrText>
          </w:r>
          <w:r w:rsidR="00A94F59">
            <w:rPr>
              <w:sz w:val="24"/>
              <w:szCs w:val="24"/>
            </w:rPr>
            <w:fldChar w:fldCharType="separate"/>
          </w:r>
          <w:r w:rsidR="00A94F59">
            <w:rPr>
              <w:noProof/>
              <w:sz w:val="24"/>
              <w:szCs w:val="24"/>
            </w:rPr>
            <w:t xml:space="preserve"> </w:t>
          </w:r>
          <w:r w:rsidR="00A94F59" w:rsidRPr="00A94F59">
            <w:rPr>
              <w:noProof/>
              <w:sz w:val="24"/>
              <w:szCs w:val="24"/>
            </w:rPr>
            <w:t>(Turney, 2024)</w:t>
          </w:r>
          <w:r w:rsidR="00A94F59">
            <w:rPr>
              <w:sz w:val="24"/>
              <w:szCs w:val="24"/>
            </w:rPr>
            <w:fldChar w:fldCharType="end"/>
          </w:r>
        </w:sdtContent>
      </w:sdt>
    </w:p>
    <w:p w14:paraId="08A02F66" w14:textId="07334E29" w:rsidR="00465FFD" w:rsidRPr="004E1199" w:rsidRDefault="00465FFD" w:rsidP="00465FFD">
      <w:pPr>
        <w:rPr>
          <w:sz w:val="24"/>
          <w:szCs w:val="24"/>
        </w:rPr>
      </w:pPr>
      <w:proofErr w:type="gramStart"/>
      <w:r w:rsidRPr="004E1199">
        <w:rPr>
          <w:sz w:val="24"/>
          <w:szCs w:val="24"/>
        </w:rPr>
        <w:t>In regards to</w:t>
      </w:r>
      <w:proofErr w:type="gramEnd"/>
      <w:r w:rsidRPr="004E1199">
        <w:rPr>
          <w:sz w:val="24"/>
          <w:szCs w:val="24"/>
        </w:rPr>
        <w:t xml:space="preserve"> distraction,</w:t>
      </w:r>
      <w:r>
        <w:rPr>
          <w:sz w:val="24"/>
          <w:szCs w:val="24"/>
        </w:rPr>
        <w:t xml:space="preserve"> they were distracted with other duties like managing the plant, and trying to stay financially solvent,</w:t>
      </w:r>
      <w:r w:rsidRPr="004E1199">
        <w:rPr>
          <w:sz w:val="24"/>
          <w:szCs w:val="24"/>
        </w:rPr>
        <w:t xml:space="preserve"> there is little evidence of </w:t>
      </w:r>
      <w:r>
        <w:rPr>
          <w:sz w:val="24"/>
          <w:szCs w:val="24"/>
        </w:rPr>
        <w:t xml:space="preserve">any other </w:t>
      </w:r>
      <w:r w:rsidRPr="004E1199">
        <w:rPr>
          <w:sz w:val="24"/>
          <w:szCs w:val="24"/>
        </w:rPr>
        <w:t>distractions during the lack of inspections, the creation of the bypass or the operation of the plant</w:t>
      </w:r>
      <w:r>
        <w:rPr>
          <w:sz w:val="24"/>
          <w:szCs w:val="24"/>
        </w:rPr>
        <w:t xml:space="preserve"> and because of that it is a less important component of the disaster.</w:t>
      </w:r>
      <w:sdt>
        <w:sdtPr>
          <w:rPr>
            <w:sz w:val="24"/>
            <w:szCs w:val="24"/>
          </w:rPr>
          <w:id w:val="216403125"/>
          <w:citation/>
        </w:sdtPr>
        <w:sdtContent>
          <w:r w:rsidR="00A94F59">
            <w:rPr>
              <w:sz w:val="24"/>
              <w:szCs w:val="24"/>
            </w:rPr>
            <w:fldChar w:fldCharType="begin"/>
          </w:r>
          <w:r w:rsidR="00A94F59">
            <w:rPr>
              <w:sz w:val="24"/>
              <w:szCs w:val="24"/>
            </w:rPr>
            <w:instrText xml:space="preserve"> CITATION Rob24 \l 2057 </w:instrText>
          </w:r>
          <w:r w:rsidR="00A94F59">
            <w:rPr>
              <w:sz w:val="24"/>
              <w:szCs w:val="24"/>
            </w:rPr>
            <w:fldChar w:fldCharType="separate"/>
          </w:r>
          <w:r w:rsidR="00A94F59">
            <w:rPr>
              <w:noProof/>
              <w:sz w:val="24"/>
              <w:szCs w:val="24"/>
            </w:rPr>
            <w:t xml:space="preserve"> </w:t>
          </w:r>
          <w:r w:rsidR="00A94F59" w:rsidRPr="00A94F59">
            <w:rPr>
              <w:noProof/>
              <w:sz w:val="24"/>
              <w:szCs w:val="24"/>
            </w:rPr>
            <w:t>(Turney, 2024)</w:t>
          </w:r>
          <w:r w:rsidR="00A94F59">
            <w:rPr>
              <w:sz w:val="24"/>
              <w:szCs w:val="24"/>
            </w:rPr>
            <w:fldChar w:fldCharType="end"/>
          </w:r>
        </w:sdtContent>
      </w:sdt>
    </w:p>
    <w:p w14:paraId="13D2F58B" w14:textId="72E020F0" w:rsidR="00465FFD" w:rsidRPr="004E1199" w:rsidRDefault="00465FFD" w:rsidP="00616F0E">
      <w:pPr>
        <w:rPr>
          <w:sz w:val="24"/>
          <w:szCs w:val="24"/>
        </w:rPr>
      </w:pPr>
      <w:r w:rsidRPr="004E1199">
        <w:rPr>
          <w:sz w:val="24"/>
          <w:szCs w:val="24"/>
        </w:rPr>
        <w:t xml:space="preserve">In regards to stress there was clearly a lot of it on site by the time of the incident, between the lack of people, the pushing of people outside of their comfort zones and </w:t>
      </w:r>
      <w:r>
        <w:rPr>
          <w:sz w:val="24"/>
          <w:szCs w:val="24"/>
        </w:rPr>
        <w:t>into roles they were unprepared for and the need to quickly return to operations it is clear that members of the site staff were stressed and thus much more prone to making mistakes.</w:t>
      </w:r>
      <w:r>
        <w:rPr>
          <w:sz w:val="24"/>
          <w:szCs w:val="24"/>
        </w:rPr>
        <w:t xml:space="preserve"> </w:t>
      </w:r>
      <w:proofErr w:type="gramStart"/>
      <w:r>
        <w:rPr>
          <w:sz w:val="24"/>
          <w:szCs w:val="24"/>
        </w:rPr>
        <w:t>However</w:t>
      </w:r>
      <w:proofErr w:type="gramEnd"/>
      <w:r>
        <w:rPr>
          <w:sz w:val="24"/>
          <w:szCs w:val="24"/>
        </w:rPr>
        <w:t xml:space="preserve"> though this was a factor it was more of a contributory factor than a decisive component of the problem.</w:t>
      </w:r>
      <w:sdt>
        <w:sdtPr>
          <w:rPr>
            <w:sz w:val="24"/>
            <w:szCs w:val="24"/>
          </w:rPr>
          <w:id w:val="584034877"/>
          <w:citation/>
        </w:sdtPr>
        <w:sdtContent>
          <w:r w:rsidR="00A94F59">
            <w:rPr>
              <w:sz w:val="24"/>
              <w:szCs w:val="24"/>
            </w:rPr>
            <w:fldChar w:fldCharType="begin"/>
          </w:r>
          <w:r w:rsidR="00A94F59">
            <w:rPr>
              <w:sz w:val="24"/>
              <w:szCs w:val="24"/>
            </w:rPr>
            <w:instrText xml:space="preserve"> CITATION Cou75 \l 2057 </w:instrText>
          </w:r>
          <w:r w:rsidR="00A94F59">
            <w:rPr>
              <w:sz w:val="24"/>
              <w:szCs w:val="24"/>
            </w:rPr>
            <w:fldChar w:fldCharType="separate"/>
          </w:r>
          <w:r w:rsidR="00A94F59">
            <w:rPr>
              <w:noProof/>
              <w:sz w:val="24"/>
              <w:szCs w:val="24"/>
            </w:rPr>
            <w:t xml:space="preserve"> </w:t>
          </w:r>
          <w:r w:rsidR="00A94F59" w:rsidRPr="00A94F59">
            <w:rPr>
              <w:noProof/>
              <w:sz w:val="24"/>
              <w:szCs w:val="24"/>
            </w:rPr>
            <w:t>(Court Of Inquiry, 1975)</w:t>
          </w:r>
          <w:r w:rsidR="00A94F59">
            <w:rPr>
              <w:sz w:val="24"/>
              <w:szCs w:val="24"/>
            </w:rPr>
            <w:fldChar w:fldCharType="end"/>
          </w:r>
        </w:sdtContent>
      </w:sdt>
    </w:p>
    <w:p w14:paraId="3BFE2C32" w14:textId="45F050C7" w:rsidR="00B45916" w:rsidRDefault="00E11A75" w:rsidP="00616F0E">
      <w:pPr>
        <w:rPr>
          <w:sz w:val="24"/>
          <w:szCs w:val="24"/>
        </w:rPr>
      </w:pPr>
      <w:r w:rsidRPr="004E1199">
        <w:rPr>
          <w:sz w:val="24"/>
          <w:szCs w:val="24"/>
        </w:rPr>
        <w:t>Collectively</w:t>
      </w:r>
      <w:r w:rsidR="00B45916">
        <w:rPr>
          <w:sz w:val="24"/>
          <w:szCs w:val="24"/>
        </w:rPr>
        <w:t xml:space="preserve"> though</w:t>
      </w:r>
      <w:r w:rsidRPr="004E1199">
        <w:rPr>
          <w:sz w:val="24"/>
          <w:szCs w:val="24"/>
        </w:rPr>
        <w:t xml:space="preserve"> they were at most minor contributors to the </w:t>
      </w:r>
      <w:proofErr w:type="spellStart"/>
      <w:r w:rsidRPr="004E1199">
        <w:rPr>
          <w:sz w:val="24"/>
          <w:szCs w:val="24"/>
        </w:rPr>
        <w:t>Flixborough</w:t>
      </w:r>
      <w:proofErr w:type="spellEnd"/>
      <w:r w:rsidRPr="004E1199">
        <w:rPr>
          <w:sz w:val="24"/>
          <w:szCs w:val="24"/>
        </w:rPr>
        <w:t xml:space="preserve"> </w:t>
      </w:r>
      <w:r w:rsidR="00AC3470" w:rsidRPr="004E1199">
        <w:rPr>
          <w:sz w:val="24"/>
          <w:szCs w:val="24"/>
        </w:rPr>
        <w:t>disaster</w:t>
      </w:r>
      <w:r w:rsidR="00B45916">
        <w:rPr>
          <w:sz w:val="24"/>
          <w:szCs w:val="24"/>
        </w:rPr>
        <w:t xml:space="preserve">, they indubitably had an impact on the </w:t>
      </w:r>
      <w:proofErr w:type="gramStart"/>
      <w:r w:rsidR="00B45916">
        <w:rPr>
          <w:sz w:val="24"/>
          <w:szCs w:val="24"/>
        </w:rPr>
        <w:t>disaster</w:t>
      </w:r>
      <w:proofErr w:type="gramEnd"/>
      <w:r w:rsidR="00B45916">
        <w:rPr>
          <w:sz w:val="24"/>
          <w:szCs w:val="24"/>
        </w:rPr>
        <w:t xml:space="preserve"> and it may not have happened without them.</w:t>
      </w:r>
    </w:p>
    <w:p w14:paraId="6F1F71AD" w14:textId="21524A7B" w:rsidR="00465FFD" w:rsidRPr="004E1199" w:rsidRDefault="00465FFD" w:rsidP="00616F0E">
      <w:pPr>
        <w:rPr>
          <w:sz w:val="24"/>
          <w:szCs w:val="24"/>
        </w:rPr>
      </w:pPr>
      <w:r>
        <w:rPr>
          <w:sz w:val="24"/>
          <w:szCs w:val="24"/>
        </w:rPr>
        <w:t>Other greater contributing factors are:</w:t>
      </w:r>
    </w:p>
    <w:p w14:paraId="53E9C0AF" w14:textId="03C373CE" w:rsidR="00616F0E" w:rsidRPr="004E1199" w:rsidRDefault="00231CB3" w:rsidP="00616F0E">
      <w:pPr>
        <w:rPr>
          <w:sz w:val="24"/>
          <w:szCs w:val="24"/>
        </w:rPr>
      </w:pPr>
      <w:proofErr w:type="gramStart"/>
      <w:r w:rsidRPr="004E1199">
        <w:rPr>
          <w:sz w:val="24"/>
          <w:szCs w:val="24"/>
        </w:rPr>
        <w:t>In regards to</w:t>
      </w:r>
      <w:proofErr w:type="gramEnd"/>
      <w:r w:rsidRPr="004E1199">
        <w:rPr>
          <w:sz w:val="24"/>
          <w:szCs w:val="24"/>
        </w:rPr>
        <w:t xml:space="preserve"> communication, </w:t>
      </w:r>
      <w:r w:rsidR="00B55DF9" w:rsidRPr="004E1199">
        <w:rPr>
          <w:sz w:val="24"/>
          <w:szCs w:val="24"/>
        </w:rPr>
        <w:t xml:space="preserve">there is one key criticism, the fact that no-one contacted </w:t>
      </w:r>
      <w:r w:rsidR="00910D8F" w:rsidRPr="004E1199">
        <w:rPr>
          <w:sz w:val="24"/>
          <w:szCs w:val="24"/>
        </w:rPr>
        <w:t>the mechanical engineer on call, despite the circumstances clearly being appropriate for it. Other than this</w:t>
      </w:r>
      <w:r w:rsidR="00AC3470">
        <w:rPr>
          <w:sz w:val="24"/>
          <w:szCs w:val="24"/>
        </w:rPr>
        <w:t xml:space="preserve"> and the lack of follow up meetings about the bypass, the furnaces and how the safety inspections they should have done,</w:t>
      </w:r>
      <w:sdt>
        <w:sdtPr>
          <w:rPr>
            <w:sz w:val="24"/>
            <w:szCs w:val="24"/>
          </w:rPr>
          <w:id w:val="-598486053"/>
          <w:citation/>
        </w:sdtPr>
        <w:sdtContent>
          <w:r w:rsidR="00AC3470">
            <w:rPr>
              <w:sz w:val="24"/>
              <w:szCs w:val="24"/>
            </w:rPr>
            <w:fldChar w:fldCharType="begin"/>
          </w:r>
          <w:r w:rsidR="00AC3470">
            <w:rPr>
              <w:sz w:val="24"/>
              <w:szCs w:val="24"/>
            </w:rPr>
            <w:instrText xml:space="preserve"> CITATION Mat19 \l 2057 </w:instrText>
          </w:r>
          <w:r w:rsidR="00AC3470">
            <w:rPr>
              <w:sz w:val="24"/>
              <w:szCs w:val="24"/>
            </w:rPr>
            <w:fldChar w:fldCharType="separate"/>
          </w:r>
          <w:r w:rsidR="00AC3470">
            <w:rPr>
              <w:noProof/>
              <w:sz w:val="24"/>
              <w:szCs w:val="24"/>
            </w:rPr>
            <w:t xml:space="preserve"> </w:t>
          </w:r>
          <w:r w:rsidR="00AC3470" w:rsidRPr="00AC3470">
            <w:rPr>
              <w:noProof/>
              <w:sz w:val="24"/>
              <w:szCs w:val="24"/>
            </w:rPr>
            <w:t>(Mathew Jenson, 2019)</w:t>
          </w:r>
          <w:r w:rsidR="00AC3470">
            <w:rPr>
              <w:sz w:val="24"/>
              <w:szCs w:val="24"/>
            </w:rPr>
            <w:fldChar w:fldCharType="end"/>
          </w:r>
        </w:sdtContent>
      </w:sdt>
      <w:r w:rsidR="00910D8F" w:rsidRPr="004E1199">
        <w:rPr>
          <w:sz w:val="24"/>
          <w:szCs w:val="24"/>
        </w:rPr>
        <w:t xml:space="preserve"> there is little in the way of clear failures of communication</w:t>
      </w:r>
      <w:r w:rsidR="00AC3470">
        <w:rPr>
          <w:sz w:val="24"/>
          <w:szCs w:val="24"/>
        </w:rPr>
        <w:t>.</w:t>
      </w:r>
      <w:sdt>
        <w:sdtPr>
          <w:rPr>
            <w:sz w:val="24"/>
            <w:szCs w:val="24"/>
          </w:rPr>
          <w:id w:val="-148526566"/>
          <w:citation/>
        </w:sdtPr>
        <w:sdtContent>
          <w:r w:rsidR="00A94F59">
            <w:rPr>
              <w:sz w:val="24"/>
              <w:szCs w:val="24"/>
            </w:rPr>
            <w:fldChar w:fldCharType="begin"/>
          </w:r>
          <w:r w:rsidR="00A94F59">
            <w:rPr>
              <w:sz w:val="24"/>
              <w:szCs w:val="24"/>
            </w:rPr>
            <w:instrText xml:space="preserve"> CITATION Rob24 \l 2057 </w:instrText>
          </w:r>
          <w:r w:rsidR="00A94F59">
            <w:rPr>
              <w:sz w:val="24"/>
              <w:szCs w:val="24"/>
            </w:rPr>
            <w:fldChar w:fldCharType="separate"/>
          </w:r>
          <w:r w:rsidR="00A94F59">
            <w:rPr>
              <w:noProof/>
              <w:sz w:val="24"/>
              <w:szCs w:val="24"/>
            </w:rPr>
            <w:t xml:space="preserve"> </w:t>
          </w:r>
          <w:r w:rsidR="00A94F59" w:rsidRPr="00A94F59">
            <w:rPr>
              <w:noProof/>
              <w:sz w:val="24"/>
              <w:szCs w:val="24"/>
            </w:rPr>
            <w:t>(Turney, 2024)</w:t>
          </w:r>
          <w:r w:rsidR="00A94F59">
            <w:rPr>
              <w:sz w:val="24"/>
              <w:szCs w:val="24"/>
            </w:rPr>
            <w:fldChar w:fldCharType="end"/>
          </w:r>
        </w:sdtContent>
      </w:sdt>
    </w:p>
    <w:p w14:paraId="7FB977A0" w14:textId="02E191AF" w:rsidR="00456D5E" w:rsidRPr="004E1199" w:rsidRDefault="00456D5E" w:rsidP="00616F0E">
      <w:pPr>
        <w:rPr>
          <w:sz w:val="24"/>
          <w:szCs w:val="24"/>
        </w:rPr>
      </w:pPr>
      <w:r w:rsidRPr="004E1199">
        <w:rPr>
          <w:sz w:val="24"/>
          <w:szCs w:val="24"/>
        </w:rPr>
        <w:lastRenderedPageBreak/>
        <w:t>In regards to concerns about c</w:t>
      </w:r>
      <w:r w:rsidR="00616F0E" w:rsidRPr="004E1199">
        <w:rPr>
          <w:sz w:val="24"/>
          <w:szCs w:val="24"/>
        </w:rPr>
        <w:t>omplacency</w:t>
      </w:r>
      <w:r w:rsidRPr="004E1199">
        <w:rPr>
          <w:sz w:val="24"/>
          <w:szCs w:val="24"/>
        </w:rPr>
        <w:t>, there was a clear and repeated pattern of not checking plant equipment regularly or during a related issue, such as the reactors not all being checked when the 5</w:t>
      </w:r>
      <w:r w:rsidRPr="004E1199">
        <w:rPr>
          <w:sz w:val="24"/>
          <w:szCs w:val="24"/>
          <w:vertAlign w:val="superscript"/>
        </w:rPr>
        <w:t>th</w:t>
      </w:r>
      <w:r w:rsidRPr="004E1199">
        <w:rPr>
          <w:sz w:val="24"/>
          <w:szCs w:val="24"/>
        </w:rPr>
        <w:t xml:space="preserve"> reactor had a crack in it</w:t>
      </w:r>
      <w:r w:rsidR="00D10FCB" w:rsidRPr="004E1199">
        <w:rPr>
          <w:sz w:val="24"/>
          <w:szCs w:val="24"/>
        </w:rPr>
        <w:t xml:space="preserve"> and </w:t>
      </w:r>
      <w:r w:rsidRPr="004E1199">
        <w:rPr>
          <w:sz w:val="24"/>
          <w:szCs w:val="24"/>
        </w:rPr>
        <w:t>the dog leg bypass not being checked regularly</w:t>
      </w:r>
      <w:r w:rsidR="00D10FCB" w:rsidRPr="004E1199">
        <w:rPr>
          <w:sz w:val="24"/>
          <w:szCs w:val="24"/>
        </w:rPr>
        <w:t>.</w:t>
      </w:r>
      <w:sdt>
        <w:sdtPr>
          <w:rPr>
            <w:sz w:val="24"/>
            <w:szCs w:val="24"/>
          </w:rPr>
          <w:id w:val="1377887099"/>
          <w:citation/>
        </w:sdtPr>
        <w:sdtContent>
          <w:r w:rsidR="00A94F59">
            <w:rPr>
              <w:sz w:val="24"/>
              <w:szCs w:val="24"/>
            </w:rPr>
            <w:fldChar w:fldCharType="begin"/>
          </w:r>
          <w:r w:rsidR="00A94F59">
            <w:rPr>
              <w:sz w:val="24"/>
              <w:szCs w:val="24"/>
            </w:rPr>
            <w:instrText xml:space="preserve"> CITATION Cou75 \l 2057 </w:instrText>
          </w:r>
          <w:r w:rsidR="00A94F59">
            <w:rPr>
              <w:sz w:val="24"/>
              <w:szCs w:val="24"/>
            </w:rPr>
            <w:fldChar w:fldCharType="separate"/>
          </w:r>
          <w:r w:rsidR="00A94F59">
            <w:rPr>
              <w:noProof/>
              <w:sz w:val="24"/>
              <w:szCs w:val="24"/>
            </w:rPr>
            <w:t xml:space="preserve"> </w:t>
          </w:r>
          <w:r w:rsidR="00A94F59" w:rsidRPr="00A94F59">
            <w:rPr>
              <w:noProof/>
              <w:sz w:val="24"/>
              <w:szCs w:val="24"/>
            </w:rPr>
            <w:t>(Court Of Inquiry, 1975)</w:t>
          </w:r>
          <w:r w:rsidR="00A94F59">
            <w:rPr>
              <w:sz w:val="24"/>
              <w:szCs w:val="24"/>
            </w:rPr>
            <w:fldChar w:fldCharType="end"/>
          </w:r>
        </w:sdtContent>
      </w:sdt>
    </w:p>
    <w:p w14:paraId="50321DCD" w14:textId="7C3E6B6E" w:rsidR="00616F0E" w:rsidRPr="004E1199" w:rsidRDefault="00616F0E" w:rsidP="00616F0E">
      <w:pPr>
        <w:rPr>
          <w:sz w:val="24"/>
          <w:szCs w:val="24"/>
        </w:rPr>
      </w:pPr>
      <w:r w:rsidRPr="004E1199">
        <w:rPr>
          <w:sz w:val="24"/>
          <w:szCs w:val="24"/>
        </w:rPr>
        <w:t>Fatigue</w:t>
      </w:r>
      <w:r w:rsidR="00944A81" w:rsidRPr="004E1199">
        <w:rPr>
          <w:sz w:val="24"/>
          <w:szCs w:val="24"/>
        </w:rPr>
        <w:t xml:space="preserve">, while the shift system rotated teams well, the fact they were working on a weekend will certainly have resulted in the staff working that day being more tired than they otherwise would be. </w:t>
      </w:r>
      <w:proofErr w:type="gramStart"/>
      <w:r w:rsidR="00944A81" w:rsidRPr="004E1199">
        <w:rPr>
          <w:sz w:val="24"/>
          <w:szCs w:val="24"/>
        </w:rPr>
        <w:t>Additionally</w:t>
      </w:r>
      <w:proofErr w:type="gramEnd"/>
      <w:r w:rsidR="00944A81" w:rsidRPr="004E1199">
        <w:rPr>
          <w:sz w:val="24"/>
          <w:szCs w:val="24"/>
        </w:rPr>
        <w:t xml:space="preserve"> the desire to restart and maintain operations as much as possible likely pushed the staff, making them increasingly fatigued, especially the electrical engineer who was responsible for mechanical engineering following the departure of the previous mechanical engineer, as they were stretched into a role they were unprepared for. </w:t>
      </w:r>
      <w:sdt>
        <w:sdtPr>
          <w:rPr>
            <w:sz w:val="24"/>
            <w:szCs w:val="24"/>
          </w:rPr>
          <w:id w:val="193580726"/>
          <w:citation/>
        </w:sdtPr>
        <w:sdtContent>
          <w:r w:rsidR="00A94F59">
            <w:rPr>
              <w:sz w:val="24"/>
              <w:szCs w:val="24"/>
            </w:rPr>
            <w:fldChar w:fldCharType="begin"/>
          </w:r>
          <w:r w:rsidR="00A94F59">
            <w:rPr>
              <w:sz w:val="24"/>
              <w:szCs w:val="24"/>
            </w:rPr>
            <w:instrText xml:space="preserve"> CITATION Cou75 \l 2057 </w:instrText>
          </w:r>
          <w:r w:rsidR="00A94F59">
            <w:rPr>
              <w:sz w:val="24"/>
              <w:szCs w:val="24"/>
            </w:rPr>
            <w:fldChar w:fldCharType="separate"/>
          </w:r>
          <w:r w:rsidR="00A94F59" w:rsidRPr="00A94F59">
            <w:rPr>
              <w:noProof/>
              <w:sz w:val="24"/>
              <w:szCs w:val="24"/>
            </w:rPr>
            <w:t>(Court Of Inquiry, 1975)</w:t>
          </w:r>
          <w:r w:rsidR="00A94F59">
            <w:rPr>
              <w:sz w:val="24"/>
              <w:szCs w:val="24"/>
            </w:rPr>
            <w:fldChar w:fldCharType="end"/>
          </w:r>
        </w:sdtContent>
      </w:sdt>
    </w:p>
    <w:p w14:paraId="0DB64294" w14:textId="6EFA805A" w:rsidR="00616F0E" w:rsidRPr="004E1199" w:rsidRDefault="003C7CF0" w:rsidP="00616F0E">
      <w:pPr>
        <w:rPr>
          <w:sz w:val="24"/>
          <w:szCs w:val="24"/>
        </w:rPr>
      </w:pPr>
      <w:r w:rsidRPr="004E1199">
        <w:rPr>
          <w:sz w:val="24"/>
          <w:szCs w:val="24"/>
        </w:rPr>
        <w:t xml:space="preserve">Pressure is clearly a notable part of the disaster, the financial pressure on the company lead to pressure on the </w:t>
      </w:r>
      <w:r w:rsidR="00E11A75" w:rsidRPr="004E1199">
        <w:rPr>
          <w:sz w:val="24"/>
          <w:szCs w:val="24"/>
        </w:rPr>
        <w:t>staff on site to ensure continued production were possible and helped lead to the various failures to make arrangements for inspections, something easily forgotten when trying to manage everything, get the site back up and running and trying to increase production to the expected theoretical production values the site had been modified for.</w:t>
      </w:r>
      <w:sdt>
        <w:sdtPr>
          <w:rPr>
            <w:sz w:val="24"/>
            <w:szCs w:val="24"/>
          </w:rPr>
          <w:id w:val="-699316917"/>
          <w:citation/>
        </w:sdtPr>
        <w:sdtContent>
          <w:r w:rsidR="00D467AE">
            <w:rPr>
              <w:sz w:val="24"/>
              <w:szCs w:val="24"/>
            </w:rPr>
            <w:fldChar w:fldCharType="begin"/>
          </w:r>
          <w:r w:rsidR="00D467AE">
            <w:rPr>
              <w:sz w:val="24"/>
              <w:szCs w:val="24"/>
            </w:rPr>
            <w:instrText xml:space="preserve"> CITATION Cou75 \l 2057 </w:instrText>
          </w:r>
          <w:r w:rsidR="00D467AE">
            <w:rPr>
              <w:sz w:val="24"/>
              <w:szCs w:val="24"/>
            </w:rPr>
            <w:fldChar w:fldCharType="separate"/>
          </w:r>
          <w:r w:rsidR="00D467AE">
            <w:rPr>
              <w:noProof/>
              <w:sz w:val="24"/>
              <w:szCs w:val="24"/>
            </w:rPr>
            <w:t xml:space="preserve"> </w:t>
          </w:r>
          <w:r w:rsidR="00D467AE" w:rsidRPr="00D467AE">
            <w:rPr>
              <w:noProof/>
              <w:sz w:val="24"/>
              <w:szCs w:val="24"/>
            </w:rPr>
            <w:t>(Court Of Inquiry, 1975)</w:t>
          </w:r>
          <w:r w:rsidR="00D467AE">
            <w:rPr>
              <w:sz w:val="24"/>
              <w:szCs w:val="24"/>
            </w:rPr>
            <w:fldChar w:fldCharType="end"/>
          </w:r>
        </w:sdtContent>
      </w:sdt>
    </w:p>
    <w:p w14:paraId="2424EBBA" w14:textId="481D173A" w:rsidR="00616F0E" w:rsidRPr="004E1199" w:rsidRDefault="00616F0E" w:rsidP="00616F0E">
      <w:pPr>
        <w:rPr>
          <w:sz w:val="24"/>
          <w:szCs w:val="24"/>
        </w:rPr>
      </w:pPr>
      <w:r w:rsidRPr="004E1199">
        <w:rPr>
          <w:sz w:val="24"/>
          <w:szCs w:val="24"/>
        </w:rPr>
        <w:t>Assertiveness</w:t>
      </w:r>
      <w:r w:rsidR="00D10FCB" w:rsidRPr="004E1199">
        <w:rPr>
          <w:sz w:val="24"/>
          <w:szCs w:val="24"/>
        </w:rPr>
        <w:t xml:space="preserve">, despite being asked to work outside their areas of competence and knowledge, there was no reports, complaints and no issues were raised regarding the </w:t>
      </w:r>
      <w:r w:rsidR="00944A81" w:rsidRPr="004E1199">
        <w:rPr>
          <w:sz w:val="24"/>
          <w:szCs w:val="24"/>
        </w:rPr>
        <w:t>change to continue production as soon as possible despite understanding the reasons for the failure of reactor 5.</w:t>
      </w:r>
      <w:sdt>
        <w:sdtPr>
          <w:rPr>
            <w:sz w:val="24"/>
            <w:szCs w:val="24"/>
          </w:rPr>
          <w:id w:val="-1865741277"/>
          <w:citation/>
        </w:sdtPr>
        <w:sdtContent>
          <w:r w:rsidR="00D467AE">
            <w:rPr>
              <w:sz w:val="24"/>
              <w:szCs w:val="24"/>
            </w:rPr>
            <w:fldChar w:fldCharType="begin"/>
          </w:r>
          <w:r w:rsidR="00D467AE">
            <w:rPr>
              <w:sz w:val="24"/>
              <w:szCs w:val="24"/>
            </w:rPr>
            <w:instrText xml:space="preserve"> CITATION Mat19 \l 2057 </w:instrText>
          </w:r>
          <w:r w:rsidR="00D467AE">
            <w:rPr>
              <w:sz w:val="24"/>
              <w:szCs w:val="24"/>
            </w:rPr>
            <w:fldChar w:fldCharType="separate"/>
          </w:r>
          <w:r w:rsidR="00D467AE">
            <w:rPr>
              <w:noProof/>
              <w:sz w:val="24"/>
              <w:szCs w:val="24"/>
            </w:rPr>
            <w:t xml:space="preserve"> </w:t>
          </w:r>
          <w:r w:rsidR="00D467AE" w:rsidRPr="00D467AE">
            <w:rPr>
              <w:noProof/>
              <w:sz w:val="24"/>
              <w:szCs w:val="24"/>
            </w:rPr>
            <w:t>(Mathew Jenson, 2019)</w:t>
          </w:r>
          <w:r w:rsidR="00D467AE">
            <w:rPr>
              <w:sz w:val="24"/>
              <w:szCs w:val="24"/>
            </w:rPr>
            <w:fldChar w:fldCharType="end"/>
          </w:r>
        </w:sdtContent>
      </w:sdt>
    </w:p>
    <w:p w14:paraId="7A66767F" w14:textId="31CBD453" w:rsidR="00616F0E" w:rsidRPr="004E1199" w:rsidRDefault="00616F0E" w:rsidP="00616F0E">
      <w:pPr>
        <w:rPr>
          <w:sz w:val="24"/>
          <w:szCs w:val="24"/>
        </w:rPr>
      </w:pPr>
      <w:r w:rsidRPr="004E1199">
        <w:rPr>
          <w:sz w:val="24"/>
          <w:szCs w:val="24"/>
        </w:rPr>
        <w:t>Awareness</w:t>
      </w:r>
      <w:r w:rsidR="004E1199">
        <w:rPr>
          <w:sz w:val="24"/>
          <w:szCs w:val="24"/>
        </w:rPr>
        <w:t xml:space="preserve"> was a contributing factor to the disaster as well, reports after the fact found that staff or managers would put forward contradictory information about the circumstances and were generally inconsistent </w:t>
      </w:r>
      <w:r w:rsidR="00B45916">
        <w:rPr>
          <w:sz w:val="24"/>
          <w:szCs w:val="24"/>
        </w:rPr>
        <w:t>and key members of staff lacked awareness about the rules, regulations and standards of practice expected of them.</w:t>
      </w:r>
      <w:sdt>
        <w:sdtPr>
          <w:rPr>
            <w:sz w:val="24"/>
            <w:szCs w:val="24"/>
          </w:rPr>
          <w:id w:val="-1084145242"/>
          <w:citation/>
        </w:sdtPr>
        <w:sdtContent>
          <w:r w:rsidR="00D467AE">
            <w:rPr>
              <w:sz w:val="24"/>
              <w:szCs w:val="24"/>
            </w:rPr>
            <w:fldChar w:fldCharType="begin"/>
          </w:r>
          <w:r w:rsidR="00D467AE">
            <w:rPr>
              <w:sz w:val="24"/>
              <w:szCs w:val="24"/>
            </w:rPr>
            <w:instrText xml:space="preserve"> CITATION Cou75 \l 2057 </w:instrText>
          </w:r>
          <w:r w:rsidR="00D467AE">
            <w:rPr>
              <w:sz w:val="24"/>
              <w:szCs w:val="24"/>
            </w:rPr>
            <w:fldChar w:fldCharType="separate"/>
          </w:r>
          <w:r w:rsidR="00D467AE">
            <w:rPr>
              <w:noProof/>
              <w:sz w:val="24"/>
              <w:szCs w:val="24"/>
            </w:rPr>
            <w:t xml:space="preserve"> </w:t>
          </w:r>
          <w:r w:rsidR="00D467AE" w:rsidRPr="00D467AE">
            <w:rPr>
              <w:noProof/>
              <w:sz w:val="24"/>
              <w:szCs w:val="24"/>
            </w:rPr>
            <w:t>(Court Of Inquiry, 1975)</w:t>
          </w:r>
          <w:r w:rsidR="00D467AE">
            <w:rPr>
              <w:sz w:val="24"/>
              <w:szCs w:val="24"/>
            </w:rPr>
            <w:fldChar w:fldCharType="end"/>
          </w:r>
        </w:sdtContent>
      </w:sdt>
    </w:p>
    <w:p w14:paraId="2096CAAB" w14:textId="7FD9E70F" w:rsidR="00616F0E" w:rsidRDefault="00E11A75" w:rsidP="00D00A5B">
      <w:pPr>
        <w:rPr>
          <w:sz w:val="24"/>
          <w:szCs w:val="24"/>
        </w:rPr>
      </w:pPr>
      <w:r w:rsidRPr="004E1199">
        <w:rPr>
          <w:sz w:val="24"/>
          <w:szCs w:val="24"/>
        </w:rPr>
        <w:t>However ultimately the most significant three factors of the disaster on the o</w:t>
      </w:r>
      <w:r w:rsidRPr="004E1199">
        <w:rPr>
          <w:sz w:val="24"/>
          <w:szCs w:val="24"/>
        </w:rPr>
        <w:t>n the 1</w:t>
      </w:r>
      <w:r w:rsidRPr="004E1199">
        <w:rPr>
          <w:sz w:val="24"/>
          <w:szCs w:val="24"/>
          <w:vertAlign w:val="superscript"/>
        </w:rPr>
        <w:t>st</w:t>
      </w:r>
      <w:r w:rsidRPr="004E1199">
        <w:rPr>
          <w:sz w:val="24"/>
          <w:szCs w:val="24"/>
        </w:rPr>
        <w:t xml:space="preserve"> of June 1974 </w:t>
      </w:r>
      <w:r w:rsidRPr="004E1199">
        <w:rPr>
          <w:sz w:val="24"/>
          <w:szCs w:val="24"/>
        </w:rPr>
        <w:t>at the</w:t>
      </w:r>
      <w:r w:rsidRPr="004E1199">
        <w:rPr>
          <w:sz w:val="24"/>
          <w:szCs w:val="24"/>
        </w:rPr>
        <w:t xml:space="preserve"> </w:t>
      </w:r>
      <w:proofErr w:type="spellStart"/>
      <w:r w:rsidRPr="004E1199">
        <w:rPr>
          <w:sz w:val="24"/>
          <w:szCs w:val="24"/>
        </w:rPr>
        <w:t>Flixborough</w:t>
      </w:r>
      <w:proofErr w:type="spellEnd"/>
      <w:r w:rsidRPr="004E1199">
        <w:rPr>
          <w:sz w:val="24"/>
          <w:szCs w:val="24"/>
        </w:rPr>
        <w:t xml:space="preserve"> Chemical Plant</w:t>
      </w:r>
      <w:r w:rsidRPr="004E1199">
        <w:rPr>
          <w:sz w:val="24"/>
          <w:szCs w:val="24"/>
        </w:rPr>
        <w:t xml:space="preserve"> were</w:t>
      </w:r>
      <w:r w:rsidR="004E1199">
        <w:rPr>
          <w:sz w:val="24"/>
          <w:szCs w:val="24"/>
        </w:rPr>
        <w:t>:</w:t>
      </w:r>
    </w:p>
    <w:p w14:paraId="2CEFA243" w14:textId="302FA17F" w:rsidR="00465FFD" w:rsidRPr="004E1199" w:rsidRDefault="00465FFD" w:rsidP="00465FFD">
      <w:pPr>
        <w:rPr>
          <w:sz w:val="24"/>
          <w:szCs w:val="24"/>
        </w:rPr>
      </w:pPr>
      <w:proofErr w:type="gramStart"/>
      <w:r>
        <w:rPr>
          <w:sz w:val="24"/>
          <w:szCs w:val="24"/>
        </w:rPr>
        <w:t>In regards to</w:t>
      </w:r>
      <w:proofErr w:type="gramEnd"/>
      <w:r>
        <w:rPr>
          <w:sz w:val="24"/>
          <w:szCs w:val="24"/>
        </w:rPr>
        <w:t xml:space="preserve"> norms, the use of unofficial methodology and hazardously arranged practices were a significant part of the disaster, the insufficient inspections and use of a locally manufactured, bypass that was not compliant with regulation or British standards is a clear display of how norms had been established within the site of how to act outside of what is appropriate.</w:t>
      </w:r>
      <w:sdt>
        <w:sdtPr>
          <w:rPr>
            <w:sz w:val="24"/>
            <w:szCs w:val="24"/>
          </w:rPr>
          <w:id w:val="-331760717"/>
          <w:citation/>
        </w:sdtPr>
        <w:sdtContent>
          <w:r w:rsidR="00D467AE">
            <w:rPr>
              <w:sz w:val="24"/>
              <w:szCs w:val="24"/>
            </w:rPr>
            <w:fldChar w:fldCharType="begin"/>
          </w:r>
          <w:r w:rsidR="00D467AE">
            <w:rPr>
              <w:sz w:val="24"/>
              <w:szCs w:val="24"/>
            </w:rPr>
            <w:instrText xml:space="preserve"> CITATION Mat19 \l 2057 </w:instrText>
          </w:r>
          <w:r w:rsidR="00D467AE">
            <w:rPr>
              <w:sz w:val="24"/>
              <w:szCs w:val="24"/>
            </w:rPr>
            <w:fldChar w:fldCharType="separate"/>
          </w:r>
          <w:r w:rsidR="00D467AE">
            <w:rPr>
              <w:noProof/>
              <w:sz w:val="24"/>
              <w:szCs w:val="24"/>
            </w:rPr>
            <w:t xml:space="preserve"> </w:t>
          </w:r>
          <w:r w:rsidR="00D467AE" w:rsidRPr="00D467AE">
            <w:rPr>
              <w:noProof/>
              <w:sz w:val="24"/>
              <w:szCs w:val="24"/>
            </w:rPr>
            <w:t>(Mathew Jenson, 2019)</w:t>
          </w:r>
          <w:r w:rsidR="00D467AE">
            <w:rPr>
              <w:sz w:val="24"/>
              <w:szCs w:val="24"/>
            </w:rPr>
            <w:fldChar w:fldCharType="end"/>
          </w:r>
        </w:sdtContent>
      </w:sdt>
    </w:p>
    <w:p w14:paraId="26289203" w14:textId="6AA563B5" w:rsidR="00A94F59" w:rsidRDefault="00465FFD" w:rsidP="00D00A5B">
      <w:pPr>
        <w:rPr>
          <w:sz w:val="24"/>
          <w:szCs w:val="24"/>
        </w:rPr>
      </w:pPr>
      <w:proofErr w:type="gramStart"/>
      <w:r w:rsidRPr="004E1199">
        <w:rPr>
          <w:sz w:val="24"/>
          <w:szCs w:val="24"/>
        </w:rPr>
        <w:t>In regards to</w:t>
      </w:r>
      <w:proofErr w:type="gramEnd"/>
      <w:r w:rsidRPr="004E1199">
        <w:rPr>
          <w:sz w:val="24"/>
          <w:szCs w:val="24"/>
        </w:rPr>
        <w:t xml:space="preserve"> knowledge, there was a situation where safety personnel were typically in lower positions and there was an absence of an appropriately trained mechanical engineer, a clear lack of knowledge for the tasks they were tasked with.</w:t>
      </w:r>
      <w:sdt>
        <w:sdtPr>
          <w:rPr>
            <w:sz w:val="24"/>
            <w:szCs w:val="24"/>
          </w:rPr>
          <w:id w:val="1775820339"/>
          <w:citation/>
        </w:sdtPr>
        <w:sdtContent>
          <w:r w:rsidR="00A94F59">
            <w:rPr>
              <w:sz w:val="24"/>
              <w:szCs w:val="24"/>
            </w:rPr>
            <w:fldChar w:fldCharType="begin"/>
          </w:r>
          <w:r w:rsidR="00A94F59">
            <w:rPr>
              <w:sz w:val="24"/>
              <w:szCs w:val="24"/>
            </w:rPr>
            <w:instrText xml:space="preserve"> CITATION Rob24 \l 2057 </w:instrText>
          </w:r>
          <w:r w:rsidR="00A94F59">
            <w:rPr>
              <w:sz w:val="24"/>
              <w:szCs w:val="24"/>
            </w:rPr>
            <w:fldChar w:fldCharType="separate"/>
          </w:r>
          <w:r w:rsidR="00A94F59">
            <w:rPr>
              <w:noProof/>
              <w:sz w:val="24"/>
              <w:szCs w:val="24"/>
            </w:rPr>
            <w:t xml:space="preserve"> </w:t>
          </w:r>
          <w:r w:rsidR="00A94F59" w:rsidRPr="00A94F59">
            <w:rPr>
              <w:noProof/>
              <w:sz w:val="24"/>
              <w:szCs w:val="24"/>
            </w:rPr>
            <w:t>(Turney, 2024)</w:t>
          </w:r>
          <w:r w:rsidR="00A94F59">
            <w:rPr>
              <w:sz w:val="24"/>
              <w:szCs w:val="24"/>
            </w:rPr>
            <w:fldChar w:fldCharType="end"/>
          </w:r>
        </w:sdtContent>
      </w:sdt>
    </w:p>
    <w:p w14:paraId="2C5DA7A4" w14:textId="1671C894" w:rsidR="00465FFD" w:rsidRDefault="00465FFD" w:rsidP="00D00A5B">
      <w:pPr>
        <w:rPr>
          <w:sz w:val="24"/>
          <w:szCs w:val="24"/>
        </w:rPr>
      </w:pPr>
      <w:r w:rsidRPr="004E1199">
        <w:rPr>
          <w:sz w:val="24"/>
          <w:szCs w:val="24"/>
        </w:rPr>
        <w:t xml:space="preserve">Resources is clearly a key part of the problem, the lack of nitrogen, the lack of personnel, the lack of people on site due to it being the weekend, were all clear parts of the problem, they contributed to the lack of inspections, the dog leg bypass being put </w:t>
      </w:r>
      <w:r w:rsidRPr="004E1199">
        <w:rPr>
          <w:sz w:val="24"/>
          <w:szCs w:val="24"/>
        </w:rPr>
        <w:lastRenderedPageBreak/>
        <w:t>into place and the way the plant was operated on the crucial day of the accident.</w:t>
      </w:r>
      <w:sdt>
        <w:sdtPr>
          <w:rPr>
            <w:sz w:val="24"/>
            <w:szCs w:val="24"/>
          </w:rPr>
          <w:id w:val="1070086530"/>
          <w:citation/>
        </w:sdtPr>
        <w:sdtContent>
          <w:r w:rsidR="00A94F59">
            <w:rPr>
              <w:sz w:val="24"/>
              <w:szCs w:val="24"/>
            </w:rPr>
            <w:fldChar w:fldCharType="begin"/>
          </w:r>
          <w:r w:rsidR="00A94F59">
            <w:rPr>
              <w:sz w:val="24"/>
              <w:szCs w:val="24"/>
            </w:rPr>
            <w:instrText xml:space="preserve"> CITATION Cou75 \l 2057 </w:instrText>
          </w:r>
          <w:r w:rsidR="00A94F59">
            <w:rPr>
              <w:sz w:val="24"/>
              <w:szCs w:val="24"/>
            </w:rPr>
            <w:fldChar w:fldCharType="separate"/>
          </w:r>
          <w:r w:rsidR="00A94F59">
            <w:rPr>
              <w:noProof/>
              <w:sz w:val="24"/>
              <w:szCs w:val="24"/>
            </w:rPr>
            <w:t xml:space="preserve"> </w:t>
          </w:r>
          <w:r w:rsidR="00A94F59" w:rsidRPr="00A94F59">
            <w:rPr>
              <w:noProof/>
              <w:sz w:val="24"/>
              <w:szCs w:val="24"/>
            </w:rPr>
            <w:t>(Court Of Inquiry, 1975)</w:t>
          </w:r>
          <w:r w:rsidR="00A94F59">
            <w:rPr>
              <w:sz w:val="24"/>
              <w:szCs w:val="24"/>
            </w:rPr>
            <w:fldChar w:fldCharType="end"/>
          </w:r>
        </w:sdtContent>
      </w:sdt>
    </w:p>
    <w:p w14:paraId="3D8BA55A" w14:textId="77777777" w:rsidR="00465FFD" w:rsidRDefault="00465FFD" w:rsidP="00D00A5B">
      <w:pPr>
        <w:rPr>
          <w:sz w:val="24"/>
          <w:szCs w:val="24"/>
        </w:rPr>
      </w:pPr>
    </w:p>
    <w:p w14:paraId="623CCC54" w14:textId="72C0798A" w:rsidR="00465FFD" w:rsidRPr="00465FFD" w:rsidRDefault="00465FFD" w:rsidP="00465FFD">
      <w:pPr>
        <w:jc w:val="center"/>
        <w:rPr>
          <w:b/>
          <w:bCs/>
          <w:sz w:val="24"/>
          <w:szCs w:val="24"/>
          <w:u w:val="single"/>
        </w:rPr>
      </w:pPr>
      <w:r w:rsidRPr="00465FFD">
        <w:rPr>
          <w:b/>
          <w:bCs/>
          <w:sz w:val="24"/>
          <w:szCs w:val="24"/>
          <w:u w:val="single"/>
        </w:rPr>
        <w:t>Consequences</w:t>
      </w:r>
    </w:p>
    <w:p w14:paraId="4F96A460" w14:textId="7A5B8C5D" w:rsidR="004E1199" w:rsidRPr="004E1199" w:rsidRDefault="004E1199" w:rsidP="00D00A5B">
      <w:pPr>
        <w:rPr>
          <w:sz w:val="24"/>
          <w:szCs w:val="24"/>
        </w:rPr>
      </w:pPr>
      <w:r>
        <w:rPr>
          <w:sz w:val="24"/>
          <w:szCs w:val="24"/>
        </w:rPr>
        <w:t xml:space="preserve">The events themselves were a </w:t>
      </w:r>
      <w:r w:rsidR="00465FFD">
        <w:rPr>
          <w:sz w:val="24"/>
          <w:szCs w:val="24"/>
        </w:rPr>
        <w:t>decisive</w:t>
      </w:r>
      <w:r>
        <w:rPr>
          <w:sz w:val="24"/>
          <w:szCs w:val="24"/>
        </w:rPr>
        <w:t xml:space="preserve"> moment for safety practices, </w:t>
      </w:r>
      <w:r w:rsidR="00465FFD">
        <w:rPr>
          <w:sz w:val="24"/>
          <w:szCs w:val="24"/>
        </w:rPr>
        <w:t>especially</w:t>
      </w:r>
      <w:r>
        <w:rPr>
          <w:sz w:val="24"/>
          <w:szCs w:val="24"/>
        </w:rPr>
        <w:t xml:space="preserve"> in regards to human factors and lead to all sorts of changes, such as the design and location of the control rooms for similar plants, the laws regarding modification or construction of hazardous installations regardless of size and the use of proper risk analysis  techniques and staff</w:t>
      </w:r>
      <w:r w:rsidR="00B45916">
        <w:rPr>
          <w:sz w:val="24"/>
          <w:szCs w:val="24"/>
        </w:rPr>
        <w:t xml:space="preserve"> and though many of these problems still exist and are being improved upon even now, the disaster none the less had a great impact in shaping how safety is ensured today.</w:t>
      </w:r>
      <w:sdt>
        <w:sdtPr>
          <w:rPr>
            <w:sz w:val="24"/>
            <w:szCs w:val="24"/>
          </w:rPr>
          <w:id w:val="-699404318"/>
          <w:citation/>
        </w:sdtPr>
        <w:sdtContent>
          <w:r w:rsidR="00A94F59">
            <w:rPr>
              <w:sz w:val="24"/>
              <w:szCs w:val="24"/>
            </w:rPr>
            <w:fldChar w:fldCharType="begin"/>
          </w:r>
          <w:r w:rsidR="00A94F59">
            <w:rPr>
              <w:sz w:val="24"/>
              <w:szCs w:val="24"/>
            </w:rPr>
            <w:instrText xml:space="preserve"> CITATION Mat19 \l 2057 </w:instrText>
          </w:r>
          <w:r w:rsidR="00A94F59">
            <w:rPr>
              <w:sz w:val="24"/>
              <w:szCs w:val="24"/>
            </w:rPr>
            <w:fldChar w:fldCharType="separate"/>
          </w:r>
          <w:r w:rsidR="00A94F59">
            <w:rPr>
              <w:noProof/>
              <w:sz w:val="24"/>
              <w:szCs w:val="24"/>
            </w:rPr>
            <w:t xml:space="preserve"> </w:t>
          </w:r>
          <w:r w:rsidR="00A94F59" w:rsidRPr="00A94F59">
            <w:rPr>
              <w:noProof/>
              <w:sz w:val="24"/>
              <w:szCs w:val="24"/>
            </w:rPr>
            <w:t>(Mathew Jenson, 2019)</w:t>
          </w:r>
          <w:r w:rsidR="00A94F59">
            <w:rPr>
              <w:sz w:val="24"/>
              <w:szCs w:val="24"/>
            </w:rPr>
            <w:fldChar w:fldCharType="end"/>
          </w:r>
        </w:sdtContent>
      </w:sdt>
    </w:p>
    <w:sectPr w:rsidR="004E1199" w:rsidRPr="004E119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3120EB" w14:textId="77777777" w:rsidR="005616B9" w:rsidRDefault="005616B9" w:rsidP="00231CB3">
      <w:pPr>
        <w:spacing w:after="0" w:line="240" w:lineRule="auto"/>
      </w:pPr>
      <w:r>
        <w:separator/>
      </w:r>
    </w:p>
  </w:endnote>
  <w:endnote w:type="continuationSeparator" w:id="0">
    <w:p w14:paraId="6FAA861F" w14:textId="77777777" w:rsidR="005616B9" w:rsidRDefault="005616B9" w:rsidP="00231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9857622"/>
      <w:docPartObj>
        <w:docPartGallery w:val="Page Numbers (Bottom of Page)"/>
        <w:docPartUnique/>
      </w:docPartObj>
    </w:sdtPr>
    <w:sdtEndPr>
      <w:rPr>
        <w:noProof/>
      </w:rPr>
    </w:sdtEndPr>
    <w:sdtContent>
      <w:p w14:paraId="7D07755E" w14:textId="6E07252B" w:rsidR="00231CB3" w:rsidRDefault="00231C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062384" w14:textId="77777777" w:rsidR="00231CB3" w:rsidRDefault="00231C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305F1" w14:textId="77777777" w:rsidR="005616B9" w:rsidRDefault="005616B9" w:rsidP="00231CB3">
      <w:pPr>
        <w:spacing w:after="0" w:line="240" w:lineRule="auto"/>
      </w:pPr>
      <w:r>
        <w:separator/>
      </w:r>
    </w:p>
  </w:footnote>
  <w:footnote w:type="continuationSeparator" w:id="0">
    <w:p w14:paraId="163CD686" w14:textId="77777777" w:rsidR="005616B9" w:rsidRDefault="005616B9" w:rsidP="00231C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9147661"/>
      <w:docPartObj>
        <w:docPartGallery w:val="Page Numbers (Top of Page)"/>
        <w:docPartUnique/>
      </w:docPartObj>
    </w:sdtPr>
    <w:sdtEndPr>
      <w:rPr>
        <w:noProof/>
      </w:rPr>
    </w:sdtEndPr>
    <w:sdtContent>
      <w:p w14:paraId="339855F2" w14:textId="77777777" w:rsidR="00231CB3" w:rsidRDefault="00231CB3">
        <w:pPr>
          <w:pStyle w:val="Header"/>
        </w:pPr>
      </w:p>
      <w:p w14:paraId="4EA74ED7" w14:textId="4BA27CBE" w:rsidR="00231CB3" w:rsidRDefault="00231CB3">
        <w:pPr>
          <w:pStyle w:val="Header"/>
        </w:pPr>
        <w:r>
          <w:fldChar w:fldCharType="begin"/>
        </w:r>
        <w:r>
          <w:instrText xml:space="preserve"> PAGE   \* MERGEFORMAT </w:instrText>
        </w:r>
        <w:r>
          <w:fldChar w:fldCharType="separate"/>
        </w:r>
        <w:r>
          <w:rPr>
            <w:noProof/>
          </w:rPr>
          <w:t>2</w:t>
        </w:r>
        <w:r>
          <w:rPr>
            <w:noProof/>
          </w:rPr>
          <w:fldChar w:fldCharType="end"/>
        </w:r>
      </w:p>
    </w:sdtContent>
  </w:sdt>
  <w:p w14:paraId="5AA2032C" w14:textId="77777777" w:rsidR="00231CB3" w:rsidRDefault="00231CB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A5B"/>
    <w:rsid w:val="00056ADB"/>
    <w:rsid w:val="000A015D"/>
    <w:rsid w:val="00114E3A"/>
    <w:rsid w:val="001C4557"/>
    <w:rsid w:val="001D7DB9"/>
    <w:rsid w:val="00226E0B"/>
    <w:rsid w:val="00231CB3"/>
    <w:rsid w:val="002E5C5D"/>
    <w:rsid w:val="00304B79"/>
    <w:rsid w:val="00312038"/>
    <w:rsid w:val="00312137"/>
    <w:rsid w:val="00347803"/>
    <w:rsid w:val="003C7CF0"/>
    <w:rsid w:val="003E2618"/>
    <w:rsid w:val="004061C4"/>
    <w:rsid w:val="00456D5E"/>
    <w:rsid w:val="00465FFD"/>
    <w:rsid w:val="004B0E1F"/>
    <w:rsid w:val="004E1199"/>
    <w:rsid w:val="004F0183"/>
    <w:rsid w:val="00502110"/>
    <w:rsid w:val="005616B9"/>
    <w:rsid w:val="00561D3D"/>
    <w:rsid w:val="00616F0E"/>
    <w:rsid w:val="00671CAF"/>
    <w:rsid w:val="006F2C27"/>
    <w:rsid w:val="0072046A"/>
    <w:rsid w:val="00720875"/>
    <w:rsid w:val="007B0E11"/>
    <w:rsid w:val="00807BAD"/>
    <w:rsid w:val="00847AC0"/>
    <w:rsid w:val="00910D8F"/>
    <w:rsid w:val="00934193"/>
    <w:rsid w:val="00944A81"/>
    <w:rsid w:val="00951EC3"/>
    <w:rsid w:val="009630AB"/>
    <w:rsid w:val="00A94F59"/>
    <w:rsid w:val="00AC3470"/>
    <w:rsid w:val="00AC34AE"/>
    <w:rsid w:val="00B45916"/>
    <w:rsid w:val="00B55DF9"/>
    <w:rsid w:val="00B93BA9"/>
    <w:rsid w:val="00BF31AE"/>
    <w:rsid w:val="00CD6FF9"/>
    <w:rsid w:val="00D00A5B"/>
    <w:rsid w:val="00D10FCB"/>
    <w:rsid w:val="00D467AE"/>
    <w:rsid w:val="00D55642"/>
    <w:rsid w:val="00E11A75"/>
    <w:rsid w:val="00EB05EB"/>
    <w:rsid w:val="00F3258A"/>
    <w:rsid w:val="00FD6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02D36"/>
  <w15:chartTrackingRefBased/>
  <w15:docId w15:val="{4325D776-4BB4-4DAD-9A96-39DB24F08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A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0A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0A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0A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0A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0A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0A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0A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0A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A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0A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0A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0A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0A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0A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0A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0A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0A5B"/>
    <w:rPr>
      <w:rFonts w:eastAsiaTheme="majorEastAsia" w:cstheme="majorBidi"/>
      <w:color w:val="272727" w:themeColor="text1" w:themeTint="D8"/>
    </w:rPr>
  </w:style>
  <w:style w:type="paragraph" w:styleId="Title">
    <w:name w:val="Title"/>
    <w:basedOn w:val="Normal"/>
    <w:next w:val="Normal"/>
    <w:link w:val="TitleChar"/>
    <w:uiPriority w:val="10"/>
    <w:qFormat/>
    <w:rsid w:val="00D00A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0A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0A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0A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0A5B"/>
    <w:pPr>
      <w:spacing w:before="160"/>
      <w:jc w:val="center"/>
    </w:pPr>
    <w:rPr>
      <w:i/>
      <w:iCs/>
      <w:color w:val="404040" w:themeColor="text1" w:themeTint="BF"/>
    </w:rPr>
  </w:style>
  <w:style w:type="character" w:customStyle="1" w:styleId="QuoteChar">
    <w:name w:val="Quote Char"/>
    <w:basedOn w:val="DefaultParagraphFont"/>
    <w:link w:val="Quote"/>
    <w:uiPriority w:val="29"/>
    <w:rsid w:val="00D00A5B"/>
    <w:rPr>
      <w:i/>
      <w:iCs/>
      <w:color w:val="404040" w:themeColor="text1" w:themeTint="BF"/>
    </w:rPr>
  </w:style>
  <w:style w:type="paragraph" w:styleId="ListParagraph">
    <w:name w:val="List Paragraph"/>
    <w:basedOn w:val="Normal"/>
    <w:uiPriority w:val="34"/>
    <w:qFormat/>
    <w:rsid w:val="00D00A5B"/>
    <w:pPr>
      <w:ind w:left="720"/>
      <w:contextualSpacing/>
    </w:pPr>
  </w:style>
  <w:style w:type="character" w:styleId="IntenseEmphasis">
    <w:name w:val="Intense Emphasis"/>
    <w:basedOn w:val="DefaultParagraphFont"/>
    <w:uiPriority w:val="21"/>
    <w:qFormat/>
    <w:rsid w:val="00D00A5B"/>
    <w:rPr>
      <w:i/>
      <w:iCs/>
      <w:color w:val="0F4761" w:themeColor="accent1" w:themeShade="BF"/>
    </w:rPr>
  </w:style>
  <w:style w:type="paragraph" w:styleId="IntenseQuote">
    <w:name w:val="Intense Quote"/>
    <w:basedOn w:val="Normal"/>
    <w:next w:val="Normal"/>
    <w:link w:val="IntenseQuoteChar"/>
    <w:uiPriority w:val="30"/>
    <w:qFormat/>
    <w:rsid w:val="00D00A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0A5B"/>
    <w:rPr>
      <w:i/>
      <w:iCs/>
      <w:color w:val="0F4761" w:themeColor="accent1" w:themeShade="BF"/>
    </w:rPr>
  </w:style>
  <w:style w:type="character" w:styleId="IntenseReference">
    <w:name w:val="Intense Reference"/>
    <w:basedOn w:val="DefaultParagraphFont"/>
    <w:uiPriority w:val="32"/>
    <w:qFormat/>
    <w:rsid w:val="00D00A5B"/>
    <w:rPr>
      <w:b/>
      <w:bCs/>
      <w:smallCaps/>
      <w:color w:val="0F4761" w:themeColor="accent1" w:themeShade="BF"/>
      <w:spacing w:val="5"/>
    </w:rPr>
  </w:style>
  <w:style w:type="paragraph" w:styleId="Header">
    <w:name w:val="header"/>
    <w:basedOn w:val="Normal"/>
    <w:link w:val="HeaderChar"/>
    <w:uiPriority w:val="99"/>
    <w:unhideWhenUsed/>
    <w:rsid w:val="00231C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CB3"/>
  </w:style>
  <w:style w:type="paragraph" w:styleId="Footer">
    <w:name w:val="footer"/>
    <w:basedOn w:val="Normal"/>
    <w:link w:val="FooterChar"/>
    <w:uiPriority w:val="99"/>
    <w:unhideWhenUsed/>
    <w:rsid w:val="00231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787317">
      <w:bodyDiv w:val="1"/>
      <w:marLeft w:val="0"/>
      <w:marRight w:val="0"/>
      <w:marTop w:val="0"/>
      <w:marBottom w:val="0"/>
      <w:divBdr>
        <w:top w:val="none" w:sz="0" w:space="0" w:color="auto"/>
        <w:left w:val="none" w:sz="0" w:space="0" w:color="auto"/>
        <w:bottom w:val="none" w:sz="0" w:space="0" w:color="auto"/>
        <w:right w:val="none" w:sz="0" w:space="0" w:color="auto"/>
      </w:divBdr>
    </w:div>
    <w:div w:id="328599083">
      <w:bodyDiv w:val="1"/>
      <w:marLeft w:val="0"/>
      <w:marRight w:val="0"/>
      <w:marTop w:val="0"/>
      <w:marBottom w:val="0"/>
      <w:divBdr>
        <w:top w:val="none" w:sz="0" w:space="0" w:color="auto"/>
        <w:left w:val="none" w:sz="0" w:space="0" w:color="auto"/>
        <w:bottom w:val="none" w:sz="0" w:space="0" w:color="auto"/>
        <w:right w:val="none" w:sz="0" w:space="0" w:color="auto"/>
      </w:divBdr>
    </w:div>
    <w:div w:id="395785683">
      <w:bodyDiv w:val="1"/>
      <w:marLeft w:val="0"/>
      <w:marRight w:val="0"/>
      <w:marTop w:val="0"/>
      <w:marBottom w:val="0"/>
      <w:divBdr>
        <w:top w:val="none" w:sz="0" w:space="0" w:color="auto"/>
        <w:left w:val="none" w:sz="0" w:space="0" w:color="auto"/>
        <w:bottom w:val="none" w:sz="0" w:space="0" w:color="auto"/>
        <w:right w:val="none" w:sz="0" w:space="0" w:color="auto"/>
      </w:divBdr>
    </w:div>
    <w:div w:id="399712354">
      <w:bodyDiv w:val="1"/>
      <w:marLeft w:val="0"/>
      <w:marRight w:val="0"/>
      <w:marTop w:val="0"/>
      <w:marBottom w:val="0"/>
      <w:divBdr>
        <w:top w:val="none" w:sz="0" w:space="0" w:color="auto"/>
        <w:left w:val="none" w:sz="0" w:space="0" w:color="auto"/>
        <w:bottom w:val="none" w:sz="0" w:space="0" w:color="auto"/>
        <w:right w:val="none" w:sz="0" w:space="0" w:color="auto"/>
      </w:divBdr>
    </w:div>
    <w:div w:id="465390814">
      <w:bodyDiv w:val="1"/>
      <w:marLeft w:val="0"/>
      <w:marRight w:val="0"/>
      <w:marTop w:val="0"/>
      <w:marBottom w:val="0"/>
      <w:divBdr>
        <w:top w:val="none" w:sz="0" w:space="0" w:color="auto"/>
        <w:left w:val="none" w:sz="0" w:space="0" w:color="auto"/>
        <w:bottom w:val="none" w:sz="0" w:space="0" w:color="auto"/>
        <w:right w:val="none" w:sz="0" w:space="0" w:color="auto"/>
      </w:divBdr>
    </w:div>
    <w:div w:id="485977793">
      <w:bodyDiv w:val="1"/>
      <w:marLeft w:val="0"/>
      <w:marRight w:val="0"/>
      <w:marTop w:val="0"/>
      <w:marBottom w:val="0"/>
      <w:divBdr>
        <w:top w:val="none" w:sz="0" w:space="0" w:color="auto"/>
        <w:left w:val="none" w:sz="0" w:space="0" w:color="auto"/>
        <w:bottom w:val="none" w:sz="0" w:space="0" w:color="auto"/>
        <w:right w:val="none" w:sz="0" w:space="0" w:color="auto"/>
      </w:divBdr>
    </w:div>
    <w:div w:id="503976108">
      <w:bodyDiv w:val="1"/>
      <w:marLeft w:val="0"/>
      <w:marRight w:val="0"/>
      <w:marTop w:val="0"/>
      <w:marBottom w:val="0"/>
      <w:divBdr>
        <w:top w:val="none" w:sz="0" w:space="0" w:color="auto"/>
        <w:left w:val="none" w:sz="0" w:space="0" w:color="auto"/>
        <w:bottom w:val="none" w:sz="0" w:space="0" w:color="auto"/>
        <w:right w:val="none" w:sz="0" w:space="0" w:color="auto"/>
      </w:divBdr>
    </w:div>
    <w:div w:id="553086231">
      <w:bodyDiv w:val="1"/>
      <w:marLeft w:val="0"/>
      <w:marRight w:val="0"/>
      <w:marTop w:val="0"/>
      <w:marBottom w:val="0"/>
      <w:divBdr>
        <w:top w:val="none" w:sz="0" w:space="0" w:color="auto"/>
        <w:left w:val="none" w:sz="0" w:space="0" w:color="auto"/>
        <w:bottom w:val="none" w:sz="0" w:space="0" w:color="auto"/>
        <w:right w:val="none" w:sz="0" w:space="0" w:color="auto"/>
      </w:divBdr>
    </w:div>
    <w:div w:id="672220165">
      <w:bodyDiv w:val="1"/>
      <w:marLeft w:val="0"/>
      <w:marRight w:val="0"/>
      <w:marTop w:val="0"/>
      <w:marBottom w:val="0"/>
      <w:divBdr>
        <w:top w:val="none" w:sz="0" w:space="0" w:color="auto"/>
        <w:left w:val="none" w:sz="0" w:space="0" w:color="auto"/>
        <w:bottom w:val="none" w:sz="0" w:space="0" w:color="auto"/>
        <w:right w:val="none" w:sz="0" w:space="0" w:color="auto"/>
      </w:divBdr>
    </w:div>
    <w:div w:id="700396913">
      <w:bodyDiv w:val="1"/>
      <w:marLeft w:val="0"/>
      <w:marRight w:val="0"/>
      <w:marTop w:val="0"/>
      <w:marBottom w:val="0"/>
      <w:divBdr>
        <w:top w:val="none" w:sz="0" w:space="0" w:color="auto"/>
        <w:left w:val="none" w:sz="0" w:space="0" w:color="auto"/>
        <w:bottom w:val="none" w:sz="0" w:space="0" w:color="auto"/>
        <w:right w:val="none" w:sz="0" w:space="0" w:color="auto"/>
      </w:divBdr>
    </w:div>
    <w:div w:id="790435356">
      <w:bodyDiv w:val="1"/>
      <w:marLeft w:val="0"/>
      <w:marRight w:val="0"/>
      <w:marTop w:val="0"/>
      <w:marBottom w:val="0"/>
      <w:divBdr>
        <w:top w:val="none" w:sz="0" w:space="0" w:color="auto"/>
        <w:left w:val="none" w:sz="0" w:space="0" w:color="auto"/>
        <w:bottom w:val="none" w:sz="0" w:space="0" w:color="auto"/>
        <w:right w:val="none" w:sz="0" w:space="0" w:color="auto"/>
      </w:divBdr>
    </w:div>
    <w:div w:id="810288710">
      <w:bodyDiv w:val="1"/>
      <w:marLeft w:val="0"/>
      <w:marRight w:val="0"/>
      <w:marTop w:val="0"/>
      <w:marBottom w:val="0"/>
      <w:divBdr>
        <w:top w:val="none" w:sz="0" w:space="0" w:color="auto"/>
        <w:left w:val="none" w:sz="0" w:space="0" w:color="auto"/>
        <w:bottom w:val="none" w:sz="0" w:space="0" w:color="auto"/>
        <w:right w:val="none" w:sz="0" w:space="0" w:color="auto"/>
      </w:divBdr>
    </w:div>
    <w:div w:id="835418422">
      <w:bodyDiv w:val="1"/>
      <w:marLeft w:val="0"/>
      <w:marRight w:val="0"/>
      <w:marTop w:val="0"/>
      <w:marBottom w:val="0"/>
      <w:divBdr>
        <w:top w:val="none" w:sz="0" w:space="0" w:color="auto"/>
        <w:left w:val="none" w:sz="0" w:space="0" w:color="auto"/>
        <w:bottom w:val="none" w:sz="0" w:space="0" w:color="auto"/>
        <w:right w:val="none" w:sz="0" w:space="0" w:color="auto"/>
      </w:divBdr>
    </w:div>
    <w:div w:id="893464351">
      <w:bodyDiv w:val="1"/>
      <w:marLeft w:val="0"/>
      <w:marRight w:val="0"/>
      <w:marTop w:val="0"/>
      <w:marBottom w:val="0"/>
      <w:divBdr>
        <w:top w:val="none" w:sz="0" w:space="0" w:color="auto"/>
        <w:left w:val="none" w:sz="0" w:space="0" w:color="auto"/>
        <w:bottom w:val="none" w:sz="0" w:space="0" w:color="auto"/>
        <w:right w:val="none" w:sz="0" w:space="0" w:color="auto"/>
      </w:divBdr>
    </w:div>
    <w:div w:id="907034217">
      <w:bodyDiv w:val="1"/>
      <w:marLeft w:val="0"/>
      <w:marRight w:val="0"/>
      <w:marTop w:val="0"/>
      <w:marBottom w:val="0"/>
      <w:divBdr>
        <w:top w:val="none" w:sz="0" w:space="0" w:color="auto"/>
        <w:left w:val="none" w:sz="0" w:space="0" w:color="auto"/>
        <w:bottom w:val="none" w:sz="0" w:space="0" w:color="auto"/>
        <w:right w:val="none" w:sz="0" w:space="0" w:color="auto"/>
      </w:divBdr>
    </w:div>
    <w:div w:id="1100758377">
      <w:bodyDiv w:val="1"/>
      <w:marLeft w:val="0"/>
      <w:marRight w:val="0"/>
      <w:marTop w:val="0"/>
      <w:marBottom w:val="0"/>
      <w:divBdr>
        <w:top w:val="none" w:sz="0" w:space="0" w:color="auto"/>
        <w:left w:val="none" w:sz="0" w:space="0" w:color="auto"/>
        <w:bottom w:val="none" w:sz="0" w:space="0" w:color="auto"/>
        <w:right w:val="none" w:sz="0" w:space="0" w:color="auto"/>
      </w:divBdr>
    </w:div>
    <w:div w:id="1188907825">
      <w:bodyDiv w:val="1"/>
      <w:marLeft w:val="0"/>
      <w:marRight w:val="0"/>
      <w:marTop w:val="0"/>
      <w:marBottom w:val="0"/>
      <w:divBdr>
        <w:top w:val="none" w:sz="0" w:space="0" w:color="auto"/>
        <w:left w:val="none" w:sz="0" w:space="0" w:color="auto"/>
        <w:bottom w:val="none" w:sz="0" w:space="0" w:color="auto"/>
        <w:right w:val="none" w:sz="0" w:space="0" w:color="auto"/>
      </w:divBdr>
    </w:div>
    <w:div w:id="1212887517">
      <w:bodyDiv w:val="1"/>
      <w:marLeft w:val="0"/>
      <w:marRight w:val="0"/>
      <w:marTop w:val="0"/>
      <w:marBottom w:val="0"/>
      <w:divBdr>
        <w:top w:val="none" w:sz="0" w:space="0" w:color="auto"/>
        <w:left w:val="none" w:sz="0" w:space="0" w:color="auto"/>
        <w:bottom w:val="none" w:sz="0" w:space="0" w:color="auto"/>
        <w:right w:val="none" w:sz="0" w:space="0" w:color="auto"/>
      </w:divBdr>
    </w:div>
    <w:div w:id="1329141372">
      <w:bodyDiv w:val="1"/>
      <w:marLeft w:val="0"/>
      <w:marRight w:val="0"/>
      <w:marTop w:val="0"/>
      <w:marBottom w:val="0"/>
      <w:divBdr>
        <w:top w:val="none" w:sz="0" w:space="0" w:color="auto"/>
        <w:left w:val="none" w:sz="0" w:space="0" w:color="auto"/>
        <w:bottom w:val="none" w:sz="0" w:space="0" w:color="auto"/>
        <w:right w:val="none" w:sz="0" w:space="0" w:color="auto"/>
      </w:divBdr>
    </w:div>
    <w:div w:id="1355497456">
      <w:bodyDiv w:val="1"/>
      <w:marLeft w:val="0"/>
      <w:marRight w:val="0"/>
      <w:marTop w:val="0"/>
      <w:marBottom w:val="0"/>
      <w:divBdr>
        <w:top w:val="none" w:sz="0" w:space="0" w:color="auto"/>
        <w:left w:val="none" w:sz="0" w:space="0" w:color="auto"/>
        <w:bottom w:val="none" w:sz="0" w:space="0" w:color="auto"/>
        <w:right w:val="none" w:sz="0" w:space="0" w:color="auto"/>
      </w:divBdr>
    </w:div>
    <w:div w:id="1443718587">
      <w:bodyDiv w:val="1"/>
      <w:marLeft w:val="0"/>
      <w:marRight w:val="0"/>
      <w:marTop w:val="0"/>
      <w:marBottom w:val="0"/>
      <w:divBdr>
        <w:top w:val="none" w:sz="0" w:space="0" w:color="auto"/>
        <w:left w:val="none" w:sz="0" w:space="0" w:color="auto"/>
        <w:bottom w:val="none" w:sz="0" w:space="0" w:color="auto"/>
        <w:right w:val="none" w:sz="0" w:space="0" w:color="auto"/>
      </w:divBdr>
    </w:div>
    <w:div w:id="1534225656">
      <w:bodyDiv w:val="1"/>
      <w:marLeft w:val="0"/>
      <w:marRight w:val="0"/>
      <w:marTop w:val="0"/>
      <w:marBottom w:val="0"/>
      <w:divBdr>
        <w:top w:val="none" w:sz="0" w:space="0" w:color="auto"/>
        <w:left w:val="none" w:sz="0" w:space="0" w:color="auto"/>
        <w:bottom w:val="none" w:sz="0" w:space="0" w:color="auto"/>
        <w:right w:val="none" w:sz="0" w:space="0" w:color="auto"/>
      </w:divBdr>
    </w:div>
    <w:div w:id="1689595665">
      <w:bodyDiv w:val="1"/>
      <w:marLeft w:val="0"/>
      <w:marRight w:val="0"/>
      <w:marTop w:val="0"/>
      <w:marBottom w:val="0"/>
      <w:divBdr>
        <w:top w:val="none" w:sz="0" w:space="0" w:color="auto"/>
        <w:left w:val="none" w:sz="0" w:space="0" w:color="auto"/>
        <w:bottom w:val="none" w:sz="0" w:space="0" w:color="auto"/>
        <w:right w:val="none" w:sz="0" w:space="0" w:color="auto"/>
      </w:divBdr>
    </w:div>
    <w:div w:id="1730032907">
      <w:bodyDiv w:val="1"/>
      <w:marLeft w:val="0"/>
      <w:marRight w:val="0"/>
      <w:marTop w:val="0"/>
      <w:marBottom w:val="0"/>
      <w:divBdr>
        <w:top w:val="none" w:sz="0" w:space="0" w:color="auto"/>
        <w:left w:val="none" w:sz="0" w:space="0" w:color="auto"/>
        <w:bottom w:val="none" w:sz="0" w:space="0" w:color="auto"/>
        <w:right w:val="none" w:sz="0" w:space="0" w:color="auto"/>
      </w:divBdr>
    </w:div>
    <w:div w:id="1793477254">
      <w:bodyDiv w:val="1"/>
      <w:marLeft w:val="0"/>
      <w:marRight w:val="0"/>
      <w:marTop w:val="0"/>
      <w:marBottom w:val="0"/>
      <w:divBdr>
        <w:top w:val="none" w:sz="0" w:space="0" w:color="auto"/>
        <w:left w:val="none" w:sz="0" w:space="0" w:color="auto"/>
        <w:bottom w:val="none" w:sz="0" w:space="0" w:color="auto"/>
        <w:right w:val="none" w:sz="0" w:space="0" w:color="auto"/>
      </w:divBdr>
    </w:div>
    <w:div w:id="1813448596">
      <w:bodyDiv w:val="1"/>
      <w:marLeft w:val="0"/>
      <w:marRight w:val="0"/>
      <w:marTop w:val="0"/>
      <w:marBottom w:val="0"/>
      <w:divBdr>
        <w:top w:val="none" w:sz="0" w:space="0" w:color="auto"/>
        <w:left w:val="none" w:sz="0" w:space="0" w:color="auto"/>
        <w:bottom w:val="none" w:sz="0" w:space="0" w:color="auto"/>
        <w:right w:val="none" w:sz="0" w:space="0" w:color="auto"/>
      </w:divBdr>
    </w:div>
    <w:div w:id="1863010372">
      <w:bodyDiv w:val="1"/>
      <w:marLeft w:val="0"/>
      <w:marRight w:val="0"/>
      <w:marTop w:val="0"/>
      <w:marBottom w:val="0"/>
      <w:divBdr>
        <w:top w:val="none" w:sz="0" w:space="0" w:color="auto"/>
        <w:left w:val="none" w:sz="0" w:space="0" w:color="auto"/>
        <w:bottom w:val="none" w:sz="0" w:space="0" w:color="auto"/>
        <w:right w:val="none" w:sz="0" w:space="0" w:color="auto"/>
      </w:divBdr>
    </w:div>
    <w:div w:id="1863199156">
      <w:bodyDiv w:val="1"/>
      <w:marLeft w:val="0"/>
      <w:marRight w:val="0"/>
      <w:marTop w:val="0"/>
      <w:marBottom w:val="0"/>
      <w:divBdr>
        <w:top w:val="none" w:sz="0" w:space="0" w:color="auto"/>
        <w:left w:val="none" w:sz="0" w:space="0" w:color="auto"/>
        <w:bottom w:val="none" w:sz="0" w:space="0" w:color="auto"/>
        <w:right w:val="none" w:sz="0" w:space="0" w:color="auto"/>
      </w:divBdr>
    </w:div>
    <w:div w:id="1970629823">
      <w:bodyDiv w:val="1"/>
      <w:marLeft w:val="0"/>
      <w:marRight w:val="0"/>
      <w:marTop w:val="0"/>
      <w:marBottom w:val="0"/>
      <w:divBdr>
        <w:top w:val="none" w:sz="0" w:space="0" w:color="auto"/>
        <w:left w:val="none" w:sz="0" w:space="0" w:color="auto"/>
        <w:bottom w:val="none" w:sz="0" w:space="0" w:color="auto"/>
        <w:right w:val="none" w:sz="0" w:space="0" w:color="auto"/>
      </w:divBdr>
    </w:div>
    <w:div w:id="1972586489">
      <w:bodyDiv w:val="1"/>
      <w:marLeft w:val="0"/>
      <w:marRight w:val="0"/>
      <w:marTop w:val="0"/>
      <w:marBottom w:val="0"/>
      <w:divBdr>
        <w:top w:val="none" w:sz="0" w:space="0" w:color="auto"/>
        <w:left w:val="none" w:sz="0" w:space="0" w:color="auto"/>
        <w:bottom w:val="none" w:sz="0" w:space="0" w:color="auto"/>
        <w:right w:val="none" w:sz="0" w:space="0" w:color="auto"/>
      </w:divBdr>
    </w:div>
    <w:div w:id="1981301442">
      <w:bodyDiv w:val="1"/>
      <w:marLeft w:val="0"/>
      <w:marRight w:val="0"/>
      <w:marTop w:val="0"/>
      <w:marBottom w:val="0"/>
      <w:divBdr>
        <w:top w:val="none" w:sz="0" w:space="0" w:color="auto"/>
        <w:left w:val="none" w:sz="0" w:space="0" w:color="auto"/>
        <w:bottom w:val="none" w:sz="0" w:space="0" w:color="auto"/>
        <w:right w:val="none" w:sz="0" w:space="0" w:color="auto"/>
      </w:divBdr>
    </w:div>
    <w:div w:id="1997151763">
      <w:bodyDiv w:val="1"/>
      <w:marLeft w:val="0"/>
      <w:marRight w:val="0"/>
      <w:marTop w:val="0"/>
      <w:marBottom w:val="0"/>
      <w:divBdr>
        <w:top w:val="none" w:sz="0" w:space="0" w:color="auto"/>
        <w:left w:val="none" w:sz="0" w:space="0" w:color="auto"/>
        <w:bottom w:val="none" w:sz="0" w:space="0" w:color="auto"/>
        <w:right w:val="none" w:sz="0" w:space="0" w:color="auto"/>
      </w:divBdr>
    </w:div>
    <w:div w:id="2048411347">
      <w:bodyDiv w:val="1"/>
      <w:marLeft w:val="0"/>
      <w:marRight w:val="0"/>
      <w:marTop w:val="0"/>
      <w:marBottom w:val="0"/>
      <w:divBdr>
        <w:top w:val="none" w:sz="0" w:space="0" w:color="auto"/>
        <w:left w:val="none" w:sz="0" w:space="0" w:color="auto"/>
        <w:bottom w:val="none" w:sz="0" w:space="0" w:color="auto"/>
        <w:right w:val="none" w:sz="0" w:space="0" w:color="auto"/>
      </w:divBdr>
    </w:div>
    <w:div w:id="2072923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Mat19</b:Tag>
    <b:SourceType>JournalArticle</b:SourceType>
    <b:Guid>{0B619019-EA89-47EC-A2F5-D5C1739481AB}</b:Guid>
    <b:Title>Safety under scrutiny - Flixborough 1974</b:Title>
    <b:Year>2019</b:Year>
    <b:Author>
      <b:Author>
        <b:NameList>
          <b:Person>
            <b:Last>Mathew Jenson</b:Last>
            <b:First>Callum</b:First>
            <b:Middle>Lawford, Alex Norman, Elizabeth Ogden</b:Middle>
          </b:Person>
        </b:NameList>
      </b:Author>
    </b:Author>
    <b:JournalName>Loss Prevention Bulletin 269</b:JournalName>
    <b:Pages>1-3</b:Pages>
    <b:RefOrder>2</b:RefOrder>
  </b:Source>
  <b:Source>
    <b:Tag>Rob24</b:Tag>
    <b:SourceType>JournalArticle</b:SourceType>
    <b:Guid>{089299CA-3445-4745-9E1E-FB879D6817CE}</b:Guid>
    <b:Author>
      <b:Author>
        <b:NameList>
          <b:Person>
            <b:Last>Turney</b:Last>
            <b:First>Robin</b:First>
          </b:Person>
        </b:NameList>
      </b:Author>
    </b:Author>
    <b:Title>Flixborough 50 Years On: Lessons for Managers and Engineers Today</b:Title>
    <b:JournalName>TheChemicalEngineer</b:JournalName>
    <b:Year>2024</b:Year>
    <b:Pages>N/a</b:Pages>
    <b:RefOrder>4</b:RefOrder>
  </b:Source>
  <b:Source>
    <b:Tag>Cou75</b:Tag>
    <b:SourceType>Report</b:SourceType>
    <b:Guid>{FDA661E5-F61A-4AF4-BD33-39AAD49E5889}</b:Guid>
    <b:Title>The Flixborough Disaster</b:Title>
    <b:Year>1975</b:Year>
    <b:Author>
      <b:Author>
        <b:Corporate>Court Of Inquiry</b:Corporate>
      </b:Author>
    </b:Author>
    <b:Publisher>Deparment of Employent</b:Publisher>
    <b:City>London</b:City>
    <b:RefOrder>1</b:RefOrder>
  </b:Source>
  <b:Source>
    <b:Tag>SKY25</b:Tag>
    <b:SourceType>JournalArticle</b:SourceType>
    <b:Guid>{20473D05-1045-4AA5-BA0E-394D4F356A4B}</b:Guid>
    <b:Title>Human Factors "Dirty Dozen"</b:Title>
    <b:Year>2025</b:Year>
    <b:Author>
      <b:Author>
        <b:Corporate>SKYbrary Aero</b:Corporate>
      </b:Author>
    </b:Author>
    <b:JournalName>Skybrary</b:JournalName>
    <b:Pages>N/a</b:Pages>
    <b:RefOrder>3</b:RefOrder>
  </b:Source>
</b:Sources>
</file>

<file path=customXml/itemProps1.xml><?xml version="1.0" encoding="utf-8"?>
<ds:datastoreItem xmlns:ds="http://schemas.openxmlformats.org/officeDocument/2006/customXml" ds:itemID="{15255F13-77CC-4652-A8B1-4A593EC65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1864</Words>
  <Characters>10628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Lucius Galloway (2427096)</dc:creator>
  <cp:keywords/>
  <dc:description/>
  <cp:lastModifiedBy>Lucius Galloway (2427096)</cp:lastModifiedBy>
  <cp:revision>2</cp:revision>
  <dcterms:created xsi:type="dcterms:W3CDTF">2025-07-18T13:40:00Z</dcterms:created>
  <dcterms:modified xsi:type="dcterms:W3CDTF">2025-07-18T13:40:00Z</dcterms:modified>
</cp:coreProperties>
</file>