
<file path=[Content_Types].xml><?xml version="1.0" encoding="utf-8"?>
<Types xmlns="http://schemas.openxmlformats.org/package/2006/content-types">
  <Default Extension="png" ContentType="image/png"/>
  <Default Extension="jfif" ContentType="image/jpe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BE7F37" w14:textId="77777777" w:rsidR="002F4744" w:rsidRDefault="002F4744" w:rsidP="002F4744">
      <w:pPr>
        <w:spacing w:line="259" w:lineRule="auto"/>
        <w:jc w:val="left"/>
        <w:rPr>
          <w:b/>
          <w:bCs/>
          <w:i/>
          <w:iCs/>
          <w:sz w:val="28"/>
          <w:szCs w:val="26"/>
        </w:rPr>
      </w:pPr>
    </w:p>
    <w:p w14:paraId="34236588" w14:textId="77777777" w:rsidR="002F4744" w:rsidRDefault="002F4744" w:rsidP="002F4744">
      <w:pPr>
        <w:spacing w:line="259" w:lineRule="auto"/>
        <w:jc w:val="left"/>
        <w:rPr>
          <w:b/>
          <w:bCs/>
          <w:i/>
          <w:iCs/>
          <w:sz w:val="28"/>
          <w:szCs w:val="26"/>
        </w:rPr>
      </w:pPr>
    </w:p>
    <w:p w14:paraId="3B42B48B" w14:textId="77777777" w:rsidR="00B9556C" w:rsidRDefault="00B9556C" w:rsidP="00B9556C">
      <w:pPr>
        <w:pStyle w:val="Normal1"/>
        <w:jc w:val="center"/>
        <w:rPr>
          <w:rFonts w:ascii="Times New Roman" w:eastAsia="Times New Roman" w:hAnsi="Times New Roman" w:cs="Times New Roman"/>
          <w:b/>
          <w:bCs/>
          <w:sz w:val="48"/>
          <w:szCs w:val="48"/>
        </w:rPr>
      </w:pPr>
    </w:p>
    <w:p w14:paraId="0914FE68" w14:textId="77777777" w:rsidR="00B9556C" w:rsidRDefault="00B9556C" w:rsidP="00B9556C">
      <w:pPr>
        <w:jc w:val="center"/>
        <w:rPr>
          <w:b/>
          <w:bCs/>
          <w:sz w:val="30"/>
          <w:szCs w:val="28"/>
        </w:rPr>
      </w:pPr>
      <w:r w:rsidRPr="00FF738B">
        <w:rPr>
          <w:rFonts w:cs="Times New Roman"/>
          <w:noProof/>
          <w:sz w:val="32"/>
          <w:szCs w:val="36"/>
          <w:lang w:val="en-US"/>
        </w:rPr>
        <w:drawing>
          <wp:inline distT="0" distB="0" distL="0" distR="0" wp14:anchorId="33A32CE6" wp14:editId="15FE4E85">
            <wp:extent cx="5300980" cy="13773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00980" cy="1377315"/>
                    </a:xfrm>
                    <a:prstGeom prst="rect">
                      <a:avLst/>
                    </a:prstGeom>
                    <a:noFill/>
                    <a:ln>
                      <a:noFill/>
                    </a:ln>
                  </pic:spPr>
                </pic:pic>
              </a:graphicData>
            </a:graphic>
          </wp:inline>
        </w:drawing>
      </w:r>
    </w:p>
    <w:p w14:paraId="0570A152" w14:textId="77777777" w:rsidR="00B9556C" w:rsidRDefault="00B9556C" w:rsidP="00B9556C">
      <w:pPr>
        <w:jc w:val="center"/>
        <w:rPr>
          <w:b/>
          <w:bCs/>
          <w:sz w:val="30"/>
          <w:szCs w:val="28"/>
        </w:rPr>
      </w:pPr>
    </w:p>
    <w:p w14:paraId="4CE9697B" w14:textId="77777777" w:rsidR="00B9556C" w:rsidRDefault="00B9556C" w:rsidP="00B9556C">
      <w:pPr>
        <w:rPr>
          <w:b/>
          <w:bCs/>
          <w:sz w:val="30"/>
          <w:szCs w:val="28"/>
        </w:rPr>
      </w:pPr>
    </w:p>
    <w:p w14:paraId="31807158" w14:textId="77777777" w:rsidR="00B9556C" w:rsidRPr="00052293" w:rsidRDefault="00B9556C" w:rsidP="00052293">
      <w:pPr>
        <w:ind w:left="720"/>
        <w:rPr>
          <w:rFonts w:ascii="Arial" w:hAnsi="Arial" w:cs="Arial"/>
          <w:b/>
          <w:bCs/>
          <w:szCs w:val="24"/>
        </w:rPr>
      </w:pPr>
    </w:p>
    <w:p w14:paraId="3DD5722F" w14:textId="77777777" w:rsidR="00B9556C" w:rsidRPr="00052293" w:rsidRDefault="00B9556C" w:rsidP="00052293">
      <w:pPr>
        <w:spacing w:line="259" w:lineRule="auto"/>
        <w:ind w:left="2160"/>
        <w:rPr>
          <w:rFonts w:ascii="Arial" w:hAnsi="Arial" w:cs="Arial"/>
          <w:b/>
          <w:bCs/>
          <w:iCs/>
          <w:sz w:val="28"/>
          <w:szCs w:val="28"/>
        </w:rPr>
      </w:pPr>
      <w:r w:rsidRPr="00052293">
        <w:rPr>
          <w:rFonts w:ascii="Arial" w:hAnsi="Arial" w:cs="Arial"/>
          <w:b/>
          <w:sz w:val="28"/>
          <w:szCs w:val="28"/>
        </w:rPr>
        <w:t>Master of Business Administration</w:t>
      </w:r>
    </w:p>
    <w:p w14:paraId="51879182" w14:textId="5D0F55A2" w:rsidR="00B9556C" w:rsidRPr="00052293" w:rsidRDefault="00B9556C" w:rsidP="00052293">
      <w:pPr>
        <w:rPr>
          <w:rFonts w:ascii="Arial" w:hAnsi="Arial" w:cs="Arial"/>
          <w:b/>
          <w:bCs/>
          <w:sz w:val="28"/>
          <w:szCs w:val="28"/>
        </w:rPr>
      </w:pPr>
      <w:r w:rsidRPr="00052293">
        <w:rPr>
          <w:rFonts w:ascii="Arial" w:hAnsi="Arial" w:cs="Arial"/>
          <w:b/>
          <w:bCs/>
          <w:sz w:val="28"/>
          <w:szCs w:val="28"/>
        </w:rPr>
        <w:t xml:space="preserve">Module Name: </w:t>
      </w:r>
      <w:r w:rsidRPr="00052293">
        <w:rPr>
          <w:rFonts w:ascii="Arial" w:hAnsi="Arial" w:cs="Arial"/>
          <w:b/>
          <w:sz w:val="28"/>
          <w:szCs w:val="28"/>
        </w:rPr>
        <w:t>International Marketing: Principles and Practices</w:t>
      </w:r>
    </w:p>
    <w:p w14:paraId="58E6098F" w14:textId="77777777" w:rsidR="00B9556C" w:rsidRPr="00052293" w:rsidRDefault="00B9556C" w:rsidP="00052293">
      <w:pPr>
        <w:rPr>
          <w:rFonts w:ascii="Arial" w:hAnsi="Arial" w:cs="Arial"/>
          <w:b/>
          <w:bCs/>
          <w:szCs w:val="24"/>
        </w:rPr>
      </w:pPr>
    </w:p>
    <w:p w14:paraId="40B007F3" w14:textId="77777777" w:rsidR="00052293" w:rsidRDefault="00052293" w:rsidP="00052293">
      <w:pPr>
        <w:rPr>
          <w:rFonts w:ascii="Arial" w:hAnsi="Arial" w:cs="Arial"/>
          <w:b/>
          <w:bCs/>
          <w:szCs w:val="24"/>
        </w:rPr>
      </w:pPr>
    </w:p>
    <w:p w14:paraId="4339118A" w14:textId="77777777" w:rsidR="00052293" w:rsidRDefault="00052293" w:rsidP="00052293">
      <w:pPr>
        <w:rPr>
          <w:rFonts w:ascii="Arial" w:hAnsi="Arial" w:cs="Arial"/>
          <w:b/>
          <w:bCs/>
          <w:szCs w:val="24"/>
        </w:rPr>
      </w:pPr>
    </w:p>
    <w:p w14:paraId="0C098AEB" w14:textId="3C2DC706" w:rsidR="00B9556C" w:rsidRPr="00052293" w:rsidRDefault="00B9556C" w:rsidP="00052293">
      <w:pPr>
        <w:rPr>
          <w:rFonts w:ascii="Arial" w:hAnsi="Arial" w:cs="Arial"/>
          <w:b/>
          <w:szCs w:val="24"/>
        </w:rPr>
      </w:pPr>
      <w:r w:rsidRPr="00052293">
        <w:rPr>
          <w:rFonts w:ascii="Arial" w:hAnsi="Arial" w:cs="Arial"/>
          <w:b/>
          <w:bCs/>
          <w:szCs w:val="24"/>
        </w:rPr>
        <w:t xml:space="preserve">Module Code: </w:t>
      </w:r>
      <w:r w:rsidRPr="00052293">
        <w:rPr>
          <w:rFonts w:ascii="Arial" w:hAnsi="Arial" w:cs="Arial"/>
          <w:szCs w:val="24"/>
        </w:rPr>
        <w:t>LCMB</w:t>
      </w:r>
      <w:r w:rsidR="0056217F" w:rsidRPr="00052293">
        <w:rPr>
          <w:rFonts w:ascii="Arial" w:hAnsi="Arial" w:cs="Arial"/>
          <w:szCs w:val="24"/>
        </w:rPr>
        <w:t>7026</w:t>
      </w:r>
    </w:p>
    <w:p w14:paraId="65231649" w14:textId="6EB89934" w:rsidR="00B9556C" w:rsidRPr="00052293" w:rsidRDefault="00B9556C" w:rsidP="00052293">
      <w:pPr>
        <w:rPr>
          <w:rFonts w:ascii="Arial" w:hAnsi="Arial" w:cs="Arial"/>
          <w:szCs w:val="24"/>
        </w:rPr>
      </w:pPr>
      <w:r w:rsidRPr="00052293">
        <w:rPr>
          <w:rFonts w:ascii="Arial" w:hAnsi="Arial" w:cs="Arial"/>
          <w:b/>
          <w:szCs w:val="24"/>
        </w:rPr>
        <w:t xml:space="preserve">Lecturer Name: </w:t>
      </w:r>
      <w:r w:rsidR="0056217F" w:rsidRPr="00052293">
        <w:rPr>
          <w:rFonts w:ascii="Arial" w:hAnsi="Arial" w:cs="Arial"/>
          <w:b/>
          <w:szCs w:val="24"/>
        </w:rPr>
        <w:t>Tushara Balendran</w:t>
      </w:r>
    </w:p>
    <w:p w14:paraId="0E1AE236" w14:textId="46BC6409" w:rsidR="00B9556C" w:rsidRPr="00052293" w:rsidRDefault="00B9556C" w:rsidP="00052293">
      <w:pPr>
        <w:rPr>
          <w:rFonts w:ascii="Arial" w:hAnsi="Arial" w:cs="Arial"/>
          <w:bCs/>
          <w:szCs w:val="24"/>
        </w:rPr>
      </w:pPr>
      <w:r w:rsidRPr="00052293">
        <w:rPr>
          <w:rFonts w:ascii="Arial" w:hAnsi="Arial" w:cs="Arial"/>
          <w:b/>
          <w:szCs w:val="24"/>
        </w:rPr>
        <w:t>Chosen company</w:t>
      </w:r>
      <w:r w:rsidRPr="00052293">
        <w:rPr>
          <w:rFonts w:ascii="Arial" w:hAnsi="Arial" w:cs="Arial"/>
          <w:szCs w:val="24"/>
        </w:rPr>
        <w:t xml:space="preserve">: </w:t>
      </w:r>
      <w:r w:rsidR="0056217F" w:rsidRPr="00052293">
        <w:rPr>
          <w:rFonts w:ascii="Arial" w:hAnsi="Arial" w:cs="Arial"/>
          <w:szCs w:val="24"/>
        </w:rPr>
        <w:t>BMW COMPANY</w:t>
      </w:r>
    </w:p>
    <w:p w14:paraId="3864F67A" w14:textId="77777777" w:rsidR="00B9556C" w:rsidRPr="00052293" w:rsidRDefault="00B9556C" w:rsidP="00052293">
      <w:pPr>
        <w:rPr>
          <w:rFonts w:ascii="Arial" w:hAnsi="Arial" w:cs="Arial"/>
          <w:b/>
          <w:bCs/>
          <w:szCs w:val="24"/>
        </w:rPr>
      </w:pPr>
      <w:r w:rsidRPr="00052293">
        <w:rPr>
          <w:rFonts w:ascii="Arial" w:hAnsi="Arial" w:cs="Arial"/>
          <w:b/>
          <w:bCs/>
          <w:szCs w:val="24"/>
        </w:rPr>
        <w:t xml:space="preserve">Student Name: </w:t>
      </w:r>
      <w:r w:rsidRPr="00052293">
        <w:rPr>
          <w:rFonts w:ascii="Arial" w:hAnsi="Arial" w:cs="Arial"/>
          <w:bCs/>
          <w:szCs w:val="24"/>
        </w:rPr>
        <w:t>Kazi Enamul</w:t>
      </w:r>
    </w:p>
    <w:p w14:paraId="14507D64" w14:textId="77777777" w:rsidR="00B9556C" w:rsidRPr="00052293" w:rsidRDefault="00B9556C" w:rsidP="00052293">
      <w:pPr>
        <w:rPr>
          <w:rFonts w:ascii="Arial" w:hAnsi="Arial" w:cs="Arial"/>
          <w:bCs/>
          <w:szCs w:val="24"/>
        </w:rPr>
      </w:pPr>
      <w:r w:rsidRPr="00052293">
        <w:rPr>
          <w:rFonts w:ascii="Arial" w:hAnsi="Arial" w:cs="Arial"/>
          <w:b/>
          <w:bCs/>
          <w:szCs w:val="24"/>
        </w:rPr>
        <w:t xml:space="preserve">Student ID: </w:t>
      </w:r>
      <w:r w:rsidRPr="00052293">
        <w:rPr>
          <w:rFonts w:ascii="Arial" w:hAnsi="Arial" w:cs="Arial"/>
          <w:bCs/>
          <w:szCs w:val="24"/>
        </w:rPr>
        <w:t>2432479</w:t>
      </w:r>
    </w:p>
    <w:p w14:paraId="6EE71B59" w14:textId="1D830A8A" w:rsidR="00B9556C" w:rsidRPr="00052293" w:rsidRDefault="00B9556C" w:rsidP="00052293">
      <w:pPr>
        <w:rPr>
          <w:rFonts w:ascii="Arial" w:hAnsi="Arial" w:cs="Arial"/>
          <w:bCs/>
          <w:szCs w:val="24"/>
        </w:rPr>
      </w:pPr>
      <w:r w:rsidRPr="00052293">
        <w:rPr>
          <w:rFonts w:ascii="Arial" w:hAnsi="Arial" w:cs="Arial"/>
          <w:b/>
          <w:bCs/>
          <w:szCs w:val="24"/>
        </w:rPr>
        <w:t>Word count:</w:t>
      </w:r>
      <w:r w:rsidR="00254A36">
        <w:rPr>
          <w:rFonts w:ascii="Arial" w:hAnsi="Arial" w:cs="Arial"/>
          <w:bCs/>
          <w:szCs w:val="24"/>
        </w:rPr>
        <w:t>5900 words</w:t>
      </w:r>
    </w:p>
    <w:p w14:paraId="3311241D" w14:textId="2A46ED23" w:rsidR="00B9556C" w:rsidRDefault="00B9556C" w:rsidP="00052293">
      <w:pPr>
        <w:pStyle w:val="Normal1"/>
        <w:spacing w:line="360" w:lineRule="auto"/>
        <w:jc w:val="both"/>
        <w:rPr>
          <w:bCs/>
          <w:sz w:val="24"/>
          <w:szCs w:val="24"/>
        </w:rPr>
      </w:pPr>
      <w:r w:rsidRPr="00052293">
        <w:rPr>
          <w:b/>
          <w:bCs/>
          <w:sz w:val="24"/>
          <w:szCs w:val="24"/>
        </w:rPr>
        <w:t xml:space="preserve">Submission Date : </w:t>
      </w:r>
      <w:r w:rsidRPr="00052293">
        <w:rPr>
          <w:bCs/>
          <w:sz w:val="24"/>
          <w:szCs w:val="24"/>
        </w:rPr>
        <w:t>17/12/2025</w:t>
      </w:r>
    </w:p>
    <w:p w14:paraId="7E041B39" w14:textId="77777777" w:rsidR="00052293" w:rsidRPr="00052293" w:rsidRDefault="00052293" w:rsidP="00052293">
      <w:pPr>
        <w:pStyle w:val="Normal1"/>
        <w:spacing w:line="360" w:lineRule="auto"/>
        <w:jc w:val="both"/>
        <w:rPr>
          <w:bCs/>
          <w:sz w:val="24"/>
          <w:szCs w:val="24"/>
        </w:rPr>
      </w:pPr>
    </w:p>
    <w:p w14:paraId="3D4B8492" w14:textId="77777777" w:rsidR="00B9556C" w:rsidRPr="00052293" w:rsidRDefault="00B9556C" w:rsidP="00052293">
      <w:pPr>
        <w:pStyle w:val="Normal1"/>
        <w:spacing w:line="360" w:lineRule="auto"/>
        <w:jc w:val="both"/>
        <w:rPr>
          <w:rFonts w:eastAsia="Times New Roman"/>
          <w:b/>
          <w:bCs/>
          <w:sz w:val="24"/>
          <w:szCs w:val="24"/>
        </w:rPr>
      </w:pPr>
    </w:p>
    <w:sdt>
      <w:sdtPr>
        <w:rPr>
          <w:rFonts w:ascii="Arial" w:eastAsiaTheme="minorHAnsi" w:hAnsi="Arial" w:cs="Arial"/>
          <w:color w:val="auto"/>
          <w:sz w:val="24"/>
          <w:szCs w:val="24"/>
          <w:lang w:val="en-GB"/>
        </w:rPr>
        <w:id w:val="-845476313"/>
        <w:docPartObj>
          <w:docPartGallery w:val="Table of Contents"/>
          <w:docPartUnique/>
        </w:docPartObj>
      </w:sdtPr>
      <w:sdtEndPr>
        <w:rPr>
          <w:b/>
          <w:bCs/>
          <w:noProof/>
        </w:rPr>
      </w:sdtEndPr>
      <w:sdtContent>
        <w:p w14:paraId="13E6AA9D" w14:textId="38399565" w:rsidR="009B58B1" w:rsidRPr="00052293" w:rsidRDefault="009B58B1" w:rsidP="009B58B1">
          <w:pPr>
            <w:pStyle w:val="TOCHeading"/>
            <w:rPr>
              <w:rFonts w:ascii="Arial" w:hAnsi="Arial" w:cs="Arial"/>
              <w:b/>
              <w:bCs/>
              <w:sz w:val="24"/>
              <w:szCs w:val="24"/>
            </w:rPr>
          </w:pPr>
          <w:r w:rsidRPr="00052293">
            <w:rPr>
              <w:rFonts w:ascii="Arial" w:hAnsi="Arial" w:cs="Arial"/>
              <w:b/>
              <w:bCs/>
              <w:sz w:val="24"/>
              <w:szCs w:val="24"/>
            </w:rPr>
            <w:t>Table of Contents</w:t>
          </w:r>
        </w:p>
        <w:p w14:paraId="4655689E" w14:textId="0D5E6BAD" w:rsidR="00F95A53" w:rsidRPr="00052293" w:rsidRDefault="009B58B1">
          <w:pPr>
            <w:pStyle w:val="TOC1"/>
            <w:tabs>
              <w:tab w:val="right" w:leader="dot" w:pos="9350"/>
            </w:tabs>
            <w:rPr>
              <w:rFonts w:ascii="Arial" w:eastAsiaTheme="minorEastAsia" w:hAnsi="Arial" w:cs="Arial"/>
              <w:noProof/>
              <w:szCs w:val="24"/>
              <w:lang w:val="en-US"/>
            </w:rPr>
          </w:pPr>
          <w:r w:rsidRPr="00052293">
            <w:rPr>
              <w:rFonts w:ascii="Arial" w:hAnsi="Arial" w:cs="Arial"/>
              <w:szCs w:val="24"/>
            </w:rPr>
            <w:fldChar w:fldCharType="begin"/>
          </w:r>
          <w:r w:rsidRPr="00052293">
            <w:rPr>
              <w:rFonts w:ascii="Arial" w:hAnsi="Arial" w:cs="Arial"/>
              <w:szCs w:val="24"/>
            </w:rPr>
            <w:instrText xml:space="preserve"> TOC \o "1-3" \h \z \u </w:instrText>
          </w:r>
          <w:r w:rsidRPr="00052293">
            <w:rPr>
              <w:rFonts w:ascii="Arial" w:hAnsi="Arial" w:cs="Arial"/>
              <w:szCs w:val="24"/>
            </w:rPr>
            <w:fldChar w:fldCharType="separate"/>
          </w:r>
          <w:hyperlink w:anchor="_Toc215003671" w:history="1">
            <w:r w:rsidR="00F95A53" w:rsidRPr="00052293">
              <w:rPr>
                <w:rStyle w:val="Hyperlink"/>
                <w:rFonts w:ascii="Arial" w:hAnsi="Arial" w:cs="Arial"/>
                <w:noProof/>
                <w:szCs w:val="24"/>
              </w:rPr>
              <w:t>Introduction</w:t>
            </w:r>
            <w:r w:rsidR="00F95A53" w:rsidRPr="00052293">
              <w:rPr>
                <w:rFonts w:ascii="Arial" w:hAnsi="Arial" w:cs="Arial"/>
                <w:noProof/>
                <w:webHidden/>
                <w:szCs w:val="24"/>
              </w:rPr>
              <w:tab/>
            </w:r>
            <w:r w:rsidR="00F95A53" w:rsidRPr="00052293">
              <w:rPr>
                <w:rFonts w:ascii="Arial" w:hAnsi="Arial" w:cs="Arial"/>
                <w:noProof/>
                <w:webHidden/>
                <w:szCs w:val="24"/>
              </w:rPr>
              <w:fldChar w:fldCharType="begin"/>
            </w:r>
            <w:r w:rsidR="00F95A53" w:rsidRPr="00052293">
              <w:rPr>
                <w:rFonts w:ascii="Arial" w:hAnsi="Arial" w:cs="Arial"/>
                <w:noProof/>
                <w:webHidden/>
                <w:szCs w:val="24"/>
              </w:rPr>
              <w:instrText xml:space="preserve"> PAGEREF _Toc215003671 \h </w:instrText>
            </w:r>
            <w:r w:rsidR="00F95A53" w:rsidRPr="00052293">
              <w:rPr>
                <w:rFonts w:ascii="Arial" w:hAnsi="Arial" w:cs="Arial"/>
                <w:noProof/>
                <w:webHidden/>
                <w:szCs w:val="24"/>
              </w:rPr>
            </w:r>
            <w:r w:rsidR="00F95A53" w:rsidRPr="00052293">
              <w:rPr>
                <w:rFonts w:ascii="Arial" w:hAnsi="Arial" w:cs="Arial"/>
                <w:noProof/>
                <w:webHidden/>
                <w:szCs w:val="24"/>
              </w:rPr>
              <w:fldChar w:fldCharType="separate"/>
            </w:r>
            <w:r w:rsidR="00F95A53" w:rsidRPr="00052293">
              <w:rPr>
                <w:rFonts w:ascii="Arial" w:hAnsi="Arial" w:cs="Arial"/>
                <w:noProof/>
                <w:webHidden/>
                <w:szCs w:val="24"/>
              </w:rPr>
              <w:t>3</w:t>
            </w:r>
            <w:r w:rsidR="00F95A53" w:rsidRPr="00052293">
              <w:rPr>
                <w:rFonts w:ascii="Arial" w:hAnsi="Arial" w:cs="Arial"/>
                <w:noProof/>
                <w:webHidden/>
                <w:szCs w:val="24"/>
              </w:rPr>
              <w:fldChar w:fldCharType="end"/>
            </w:r>
          </w:hyperlink>
        </w:p>
        <w:p w14:paraId="559B518F" w14:textId="7403F03C" w:rsidR="00F95A53" w:rsidRPr="00052293" w:rsidRDefault="0012404F">
          <w:pPr>
            <w:pStyle w:val="TOC1"/>
            <w:tabs>
              <w:tab w:val="right" w:leader="dot" w:pos="9350"/>
            </w:tabs>
            <w:rPr>
              <w:rFonts w:ascii="Arial" w:eastAsiaTheme="minorEastAsia" w:hAnsi="Arial" w:cs="Arial"/>
              <w:noProof/>
              <w:szCs w:val="24"/>
              <w:lang w:val="en-US"/>
            </w:rPr>
          </w:pPr>
          <w:hyperlink w:anchor="_Toc215003672" w:history="1">
            <w:r w:rsidR="00F95A53" w:rsidRPr="00052293">
              <w:rPr>
                <w:rStyle w:val="Hyperlink"/>
                <w:rFonts w:ascii="Arial" w:hAnsi="Arial" w:cs="Arial"/>
                <w:noProof/>
                <w:szCs w:val="24"/>
              </w:rPr>
              <w:t>Brand Overview</w:t>
            </w:r>
            <w:r w:rsidR="00F95A53" w:rsidRPr="00052293">
              <w:rPr>
                <w:rFonts w:ascii="Arial" w:hAnsi="Arial" w:cs="Arial"/>
                <w:noProof/>
                <w:webHidden/>
                <w:szCs w:val="24"/>
              </w:rPr>
              <w:tab/>
            </w:r>
            <w:r w:rsidR="00F95A53" w:rsidRPr="00052293">
              <w:rPr>
                <w:rFonts w:ascii="Arial" w:hAnsi="Arial" w:cs="Arial"/>
                <w:noProof/>
                <w:webHidden/>
                <w:szCs w:val="24"/>
              </w:rPr>
              <w:fldChar w:fldCharType="begin"/>
            </w:r>
            <w:r w:rsidR="00F95A53" w:rsidRPr="00052293">
              <w:rPr>
                <w:rFonts w:ascii="Arial" w:hAnsi="Arial" w:cs="Arial"/>
                <w:noProof/>
                <w:webHidden/>
                <w:szCs w:val="24"/>
              </w:rPr>
              <w:instrText xml:space="preserve"> PAGEREF _Toc215003672 \h </w:instrText>
            </w:r>
            <w:r w:rsidR="00F95A53" w:rsidRPr="00052293">
              <w:rPr>
                <w:rFonts w:ascii="Arial" w:hAnsi="Arial" w:cs="Arial"/>
                <w:noProof/>
                <w:webHidden/>
                <w:szCs w:val="24"/>
              </w:rPr>
            </w:r>
            <w:r w:rsidR="00F95A53" w:rsidRPr="00052293">
              <w:rPr>
                <w:rFonts w:ascii="Arial" w:hAnsi="Arial" w:cs="Arial"/>
                <w:noProof/>
                <w:webHidden/>
                <w:szCs w:val="24"/>
              </w:rPr>
              <w:fldChar w:fldCharType="separate"/>
            </w:r>
            <w:r w:rsidR="00F95A53" w:rsidRPr="00052293">
              <w:rPr>
                <w:rFonts w:ascii="Arial" w:hAnsi="Arial" w:cs="Arial"/>
                <w:noProof/>
                <w:webHidden/>
                <w:szCs w:val="24"/>
              </w:rPr>
              <w:t>4</w:t>
            </w:r>
            <w:r w:rsidR="00F95A53" w:rsidRPr="00052293">
              <w:rPr>
                <w:rFonts w:ascii="Arial" w:hAnsi="Arial" w:cs="Arial"/>
                <w:noProof/>
                <w:webHidden/>
                <w:szCs w:val="24"/>
              </w:rPr>
              <w:fldChar w:fldCharType="end"/>
            </w:r>
          </w:hyperlink>
        </w:p>
        <w:p w14:paraId="4294C4D3" w14:textId="5A4C54CA" w:rsidR="00F95A53" w:rsidRPr="00052293" w:rsidRDefault="0012404F">
          <w:pPr>
            <w:pStyle w:val="TOC1"/>
            <w:tabs>
              <w:tab w:val="right" w:leader="dot" w:pos="9350"/>
            </w:tabs>
            <w:rPr>
              <w:rFonts w:ascii="Arial" w:eastAsiaTheme="minorEastAsia" w:hAnsi="Arial" w:cs="Arial"/>
              <w:noProof/>
              <w:szCs w:val="24"/>
              <w:lang w:val="en-US"/>
            </w:rPr>
          </w:pPr>
          <w:hyperlink w:anchor="_Toc215003673" w:history="1">
            <w:r w:rsidR="00F95A53" w:rsidRPr="00052293">
              <w:rPr>
                <w:rStyle w:val="Hyperlink"/>
                <w:rFonts w:ascii="Arial" w:hAnsi="Arial" w:cs="Arial"/>
                <w:noProof/>
                <w:szCs w:val="24"/>
              </w:rPr>
              <w:t>Comparison of the Socio-Cultural Context (PESTLE Analysis)</w:t>
            </w:r>
            <w:r w:rsidR="00F95A53" w:rsidRPr="00052293">
              <w:rPr>
                <w:rFonts w:ascii="Arial" w:hAnsi="Arial" w:cs="Arial"/>
                <w:noProof/>
                <w:webHidden/>
                <w:szCs w:val="24"/>
              </w:rPr>
              <w:tab/>
            </w:r>
            <w:r w:rsidR="00F95A53" w:rsidRPr="00052293">
              <w:rPr>
                <w:rFonts w:ascii="Arial" w:hAnsi="Arial" w:cs="Arial"/>
                <w:noProof/>
                <w:webHidden/>
                <w:szCs w:val="24"/>
              </w:rPr>
              <w:fldChar w:fldCharType="begin"/>
            </w:r>
            <w:r w:rsidR="00F95A53" w:rsidRPr="00052293">
              <w:rPr>
                <w:rFonts w:ascii="Arial" w:hAnsi="Arial" w:cs="Arial"/>
                <w:noProof/>
                <w:webHidden/>
                <w:szCs w:val="24"/>
              </w:rPr>
              <w:instrText xml:space="preserve"> PAGEREF _Toc215003673 \h </w:instrText>
            </w:r>
            <w:r w:rsidR="00F95A53" w:rsidRPr="00052293">
              <w:rPr>
                <w:rFonts w:ascii="Arial" w:hAnsi="Arial" w:cs="Arial"/>
                <w:noProof/>
                <w:webHidden/>
                <w:szCs w:val="24"/>
              </w:rPr>
            </w:r>
            <w:r w:rsidR="00F95A53" w:rsidRPr="00052293">
              <w:rPr>
                <w:rFonts w:ascii="Arial" w:hAnsi="Arial" w:cs="Arial"/>
                <w:noProof/>
                <w:webHidden/>
                <w:szCs w:val="24"/>
              </w:rPr>
              <w:fldChar w:fldCharType="separate"/>
            </w:r>
            <w:r w:rsidR="00F95A53" w:rsidRPr="00052293">
              <w:rPr>
                <w:rFonts w:ascii="Arial" w:hAnsi="Arial" w:cs="Arial"/>
                <w:noProof/>
                <w:webHidden/>
                <w:szCs w:val="24"/>
              </w:rPr>
              <w:t>6</w:t>
            </w:r>
            <w:r w:rsidR="00F95A53" w:rsidRPr="00052293">
              <w:rPr>
                <w:rFonts w:ascii="Arial" w:hAnsi="Arial" w:cs="Arial"/>
                <w:noProof/>
                <w:webHidden/>
                <w:szCs w:val="24"/>
              </w:rPr>
              <w:fldChar w:fldCharType="end"/>
            </w:r>
          </w:hyperlink>
        </w:p>
        <w:p w14:paraId="604F9F61" w14:textId="2E53EE26" w:rsidR="00F95A53" w:rsidRPr="00052293" w:rsidRDefault="0012404F">
          <w:pPr>
            <w:pStyle w:val="TOC1"/>
            <w:tabs>
              <w:tab w:val="right" w:leader="dot" w:pos="9350"/>
            </w:tabs>
            <w:rPr>
              <w:rFonts w:ascii="Arial" w:eastAsiaTheme="minorEastAsia" w:hAnsi="Arial" w:cs="Arial"/>
              <w:noProof/>
              <w:szCs w:val="24"/>
              <w:lang w:val="en-US"/>
            </w:rPr>
          </w:pPr>
          <w:hyperlink w:anchor="_Toc215003674" w:history="1">
            <w:r w:rsidR="00F95A53" w:rsidRPr="00052293">
              <w:rPr>
                <w:rStyle w:val="Hyperlink"/>
                <w:rFonts w:ascii="Arial" w:hAnsi="Arial" w:cs="Arial"/>
                <w:noProof/>
                <w:szCs w:val="24"/>
              </w:rPr>
              <w:t>Comparison of BMW’s STP Strategies in Germany and India</w:t>
            </w:r>
            <w:r w:rsidR="00F95A53" w:rsidRPr="00052293">
              <w:rPr>
                <w:rFonts w:ascii="Arial" w:hAnsi="Arial" w:cs="Arial"/>
                <w:noProof/>
                <w:webHidden/>
                <w:szCs w:val="24"/>
              </w:rPr>
              <w:tab/>
            </w:r>
            <w:r w:rsidR="00F95A53" w:rsidRPr="00052293">
              <w:rPr>
                <w:rFonts w:ascii="Arial" w:hAnsi="Arial" w:cs="Arial"/>
                <w:noProof/>
                <w:webHidden/>
                <w:szCs w:val="24"/>
              </w:rPr>
              <w:fldChar w:fldCharType="begin"/>
            </w:r>
            <w:r w:rsidR="00F95A53" w:rsidRPr="00052293">
              <w:rPr>
                <w:rFonts w:ascii="Arial" w:hAnsi="Arial" w:cs="Arial"/>
                <w:noProof/>
                <w:webHidden/>
                <w:szCs w:val="24"/>
              </w:rPr>
              <w:instrText xml:space="preserve"> PAGEREF _Toc215003674 \h </w:instrText>
            </w:r>
            <w:r w:rsidR="00F95A53" w:rsidRPr="00052293">
              <w:rPr>
                <w:rFonts w:ascii="Arial" w:hAnsi="Arial" w:cs="Arial"/>
                <w:noProof/>
                <w:webHidden/>
                <w:szCs w:val="24"/>
              </w:rPr>
            </w:r>
            <w:r w:rsidR="00F95A53" w:rsidRPr="00052293">
              <w:rPr>
                <w:rFonts w:ascii="Arial" w:hAnsi="Arial" w:cs="Arial"/>
                <w:noProof/>
                <w:webHidden/>
                <w:szCs w:val="24"/>
              </w:rPr>
              <w:fldChar w:fldCharType="separate"/>
            </w:r>
            <w:r w:rsidR="00F95A53" w:rsidRPr="00052293">
              <w:rPr>
                <w:rFonts w:ascii="Arial" w:hAnsi="Arial" w:cs="Arial"/>
                <w:noProof/>
                <w:webHidden/>
                <w:szCs w:val="24"/>
              </w:rPr>
              <w:t>11</w:t>
            </w:r>
            <w:r w:rsidR="00F95A53" w:rsidRPr="00052293">
              <w:rPr>
                <w:rFonts w:ascii="Arial" w:hAnsi="Arial" w:cs="Arial"/>
                <w:noProof/>
                <w:webHidden/>
                <w:szCs w:val="24"/>
              </w:rPr>
              <w:fldChar w:fldCharType="end"/>
            </w:r>
          </w:hyperlink>
        </w:p>
        <w:p w14:paraId="69A22613" w14:textId="39AE48FC" w:rsidR="00F95A53" w:rsidRPr="00052293" w:rsidRDefault="0012404F">
          <w:pPr>
            <w:pStyle w:val="TOC2"/>
            <w:tabs>
              <w:tab w:val="right" w:leader="dot" w:pos="9350"/>
            </w:tabs>
            <w:rPr>
              <w:rFonts w:ascii="Arial" w:eastAsiaTheme="minorEastAsia" w:hAnsi="Arial" w:cs="Arial"/>
              <w:noProof/>
              <w:szCs w:val="24"/>
              <w:lang w:val="en-US"/>
            </w:rPr>
          </w:pPr>
          <w:hyperlink w:anchor="_Toc215003675" w:history="1">
            <w:r w:rsidR="00F95A53" w:rsidRPr="00052293">
              <w:rPr>
                <w:rStyle w:val="Hyperlink"/>
                <w:rFonts w:ascii="Arial" w:hAnsi="Arial" w:cs="Arial"/>
                <w:noProof/>
                <w:szCs w:val="24"/>
              </w:rPr>
              <w:t>Segmentation Strategy</w:t>
            </w:r>
            <w:r w:rsidR="00F95A53" w:rsidRPr="00052293">
              <w:rPr>
                <w:rFonts w:ascii="Arial" w:hAnsi="Arial" w:cs="Arial"/>
                <w:noProof/>
                <w:webHidden/>
                <w:szCs w:val="24"/>
              </w:rPr>
              <w:tab/>
            </w:r>
            <w:r w:rsidR="00F95A53" w:rsidRPr="00052293">
              <w:rPr>
                <w:rFonts w:ascii="Arial" w:hAnsi="Arial" w:cs="Arial"/>
                <w:noProof/>
                <w:webHidden/>
                <w:szCs w:val="24"/>
              </w:rPr>
              <w:fldChar w:fldCharType="begin"/>
            </w:r>
            <w:r w:rsidR="00F95A53" w:rsidRPr="00052293">
              <w:rPr>
                <w:rFonts w:ascii="Arial" w:hAnsi="Arial" w:cs="Arial"/>
                <w:noProof/>
                <w:webHidden/>
                <w:szCs w:val="24"/>
              </w:rPr>
              <w:instrText xml:space="preserve"> PAGEREF _Toc215003675 \h </w:instrText>
            </w:r>
            <w:r w:rsidR="00F95A53" w:rsidRPr="00052293">
              <w:rPr>
                <w:rFonts w:ascii="Arial" w:hAnsi="Arial" w:cs="Arial"/>
                <w:noProof/>
                <w:webHidden/>
                <w:szCs w:val="24"/>
              </w:rPr>
            </w:r>
            <w:r w:rsidR="00F95A53" w:rsidRPr="00052293">
              <w:rPr>
                <w:rFonts w:ascii="Arial" w:hAnsi="Arial" w:cs="Arial"/>
                <w:noProof/>
                <w:webHidden/>
                <w:szCs w:val="24"/>
              </w:rPr>
              <w:fldChar w:fldCharType="separate"/>
            </w:r>
            <w:r w:rsidR="00F95A53" w:rsidRPr="00052293">
              <w:rPr>
                <w:rFonts w:ascii="Arial" w:hAnsi="Arial" w:cs="Arial"/>
                <w:noProof/>
                <w:webHidden/>
                <w:szCs w:val="24"/>
              </w:rPr>
              <w:t>12</w:t>
            </w:r>
            <w:r w:rsidR="00F95A53" w:rsidRPr="00052293">
              <w:rPr>
                <w:rFonts w:ascii="Arial" w:hAnsi="Arial" w:cs="Arial"/>
                <w:noProof/>
                <w:webHidden/>
                <w:szCs w:val="24"/>
              </w:rPr>
              <w:fldChar w:fldCharType="end"/>
            </w:r>
          </w:hyperlink>
        </w:p>
        <w:p w14:paraId="0C9B9EF1" w14:textId="51B6CB8C" w:rsidR="00F95A53" w:rsidRPr="00052293" w:rsidRDefault="0012404F">
          <w:pPr>
            <w:pStyle w:val="TOC2"/>
            <w:tabs>
              <w:tab w:val="right" w:leader="dot" w:pos="9350"/>
            </w:tabs>
            <w:rPr>
              <w:rFonts w:ascii="Arial" w:eastAsiaTheme="minorEastAsia" w:hAnsi="Arial" w:cs="Arial"/>
              <w:noProof/>
              <w:szCs w:val="24"/>
              <w:lang w:val="en-US"/>
            </w:rPr>
          </w:pPr>
          <w:hyperlink w:anchor="_Toc215003676" w:history="1">
            <w:r w:rsidR="00F95A53" w:rsidRPr="00052293">
              <w:rPr>
                <w:rStyle w:val="Hyperlink"/>
                <w:rFonts w:ascii="Arial" w:eastAsia="Times New Roman" w:hAnsi="Arial" w:cs="Arial"/>
                <w:noProof/>
                <w:szCs w:val="24"/>
                <w:lang w:val="en-US"/>
              </w:rPr>
              <w:t>Targeting Strategy</w:t>
            </w:r>
            <w:r w:rsidR="00F95A53" w:rsidRPr="00052293">
              <w:rPr>
                <w:rFonts w:ascii="Arial" w:hAnsi="Arial" w:cs="Arial"/>
                <w:noProof/>
                <w:webHidden/>
                <w:szCs w:val="24"/>
              </w:rPr>
              <w:tab/>
            </w:r>
            <w:r w:rsidR="00F95A53" w:rsidRPr="00052293">
              <w:rPr>
                <w:rFonts w:ascii="Arial" w:hAnsi="Arial" w:cs="Arial"/>
                <w:noProof/>
                <w:webHidden/>
                <w:szCs w:val="24"/>
              </w:rPr>
              <w:fldChar w:fldCharType="begin"/>
            </w:r>
            <w:r w:rsidR="00F95A53" w:rsidRPr="00052293">
              <w:rPr>
                <w:rFonts w:ascii="Arial" w:hAnsi="Arial" w:cs="Arial"/>
                <w:noProof/>
                <w:webHidden/>
                <w:szCs w:val="24"/>
              </w:rPr>
              <w:instrText xml:space="preserve"> PAGEREF _Toc215003676 \h </w:instrText>
            </w:r>
            <w:r w:rsidR="00F95A53" w:rsidRPr="00052293">
              <w:rPr>
                <w:rFonts w:ascii="Arial" w:hAnsi="Arial" w:cs="Arial"/>
                <w:noProof/>
                <w:webHidden/>
                <w:szCs w:val="24"/>
              </w:rPr>
            </w:r>
            <w:r w:rsidR="00F95A53" w:rsidRPr="00052293">
              <w:rPr>
                <w:rFonts w:ascii="Arial" w:hAnsi="Arial" w:cs="Arial"/>
                <w:noProof/>
                <w:webHidden/>
                <w:szCs w:val="24"/>
              </w:rPr>
              <w:fldChar w:fldCharType="separate"/>
            </w:r>
            <w:r w:rsidR="00F95A53" w:rsidRPr="00052293">
              <w:rPr>
                <w:rFonts w:ascii="Arial" w:hAnsi="Arial" w:cs="Arial"/>
                <w:noProof/>
                <w:webHidden/>
                <w:szCs w:val="24"/>
              </w:rPr>
              <w:t>13</w:t>
            </w:r>
            <w:r w:rsidR="00F95A53" w:rsidRPr="00052293">
              <w:rPr>
                <w:rFonts w:ascii="Arial" w:hAnsi="Arial" w:cs="Arial"/>
                <w:noProof/>
                <w:webHidden/>
                <w:szCs w:val="24"/>
              </w:rPr>
              <w:fldChar w:fldCharType="end"/>
            </w:r>
          </w:hyperlink>
        </w:p>
        <w:p w14:paraId="492D3694" w14:textId="588B36CD" w:rsidR="00F95A53" w:rsidRPr="00052293" w:rsidRDefault="0012404F">
          <w:pPr>
            <w:pStyle w:val="TOC2"/>
            <w:tabs>
              <w:tab w:val="right" w:leader="dot" w:pos="9350"/>
            </w:tabs>
            <w:rPr>
              <w:rFonts w:ascii="Arial" w:eastAsiaTheme="minorEastAsia" w:hAnsi="Arial" w:cs="Arial"/>
              <w:noProof/>
              <w:szCs w:val="24"/>
              <w:lang w:val="en-US"/>
            </w:rPr>
          </w:pPr>
          <w:hyperlink w:anchor="_Toc215003677" w:history="1">
            <w:r w:rsidR="00F95A53" w:rsidRPr="00052293">
              <w:rPr>
                <w:rStyle w:val="Hyperlink"/>
                <w:rFonts w:ascii="Arial" w:hAnsi="Arial" w:cs="Arial"/>
                <w:noProof/>
                <w:szCs w:val="24"/>
              </w:rPr>
              <w:t>Positioning Strategy</w:t>
            </w:r>
            <w:r w:rsidR="00F95A53" w:rsidRPr="00052293">
              <w:rPr>
                <w:rFonts w:ascii="Arial" w:hAnsi="Arial" w:cs="Arial"/>
                <w:noProof/>
                <w:webHidden/>
                <w:szCs w:val="24"/>
              </w:rPr>
              <w:tab/>
            </w:r>
            <w:r w:rsidR="00F95A53" w:rsidRPr="00052293">
              <w:rPr>
                <w:rFonts w:ascii="Arial" w:hAnsi="Arial" w:cs="Arial"/>
                <w:noProof/>
                <w:webHidden/>
                <w:szCs w:val="24"/>
              </w:rPr>
              <w:fldChar w:fldCharType="begin"/>
            </w:r>
            <w:r w:rsidR="00F95A53" w:rsidRPr="00052293">
              <w:rPr>
                <w:rFonts w:ascii="Arial" w:hAnsi="Arial" w:cs="Arial"/>
                <w:noProof/>
                <w:webHidden/>
                <w:szCs w:val="24"/>
              </w:rPr>
              <w:instrText xml:space="preserve"> PAGEREF _Toc215003677 \h </w:instrText>
            </w:r>
            <w:r w:rsidR="00F95A53" w:rsidRPr="00052293">
              <w:rPr>
                <w:rFonts w:ascii="Arial" w:hAnsi="Arial" w:cs="Arial"/>
                <w:noProof/>
                <w:webHidden/>
                <w:szCs w:val="24"/>
              </w:rPr>
            </w:r>
            <w:r w:rsidR="00F95A53" w:rsidRPr="00052293">
              <w:rPr>
                <w:rFonts w:ascii="Arial" w:hAnsi="Arial" w:cs="Arial"/>
                <w:noProof/>
                <w:webHidden/>
                <w:szCs w:val="24"/>
              </w:rPr>
              <w:fldChar w:fldCharType="separate"/>
            </w:r>
            <w:r w:rsidR="00F95A53" w:rsidRPr="00052293">
              <w:rPr>
                <w:rFonts w:ascii="Arial" w:hAnsi="Arial" w:cs="Arial"/>
                <w:noProof/>
                <w:webHidden/>
                <w:szCs w:val="24"/>
              </w:rPr>
              <w:t>15</w:t>
            </w:r>
            <w:r w:rsidR="00F95A53" w:rsidRPr="00052293">
              <w:rPr>
                <w:rFonts w:ascii="Arial" w:hAnsi="Arial" w:cs="Arial"/>
                <w:noProof/>
                <w:webHidden/>
                <w:szCs w:val="24"/>
              </w:rPr>
              <w:fldChar w:fldCharType="end"/>
            </w:r>
          </w:hyperlink>
        </w:p>
        <w:p w14:paraId="669399FD" w14:textId="72100D1F" w:rsidR="00F95A53" w:rsidRPr="00052293" w:rsidRDefault="0012404F">
          <w:pPr>
            <w:pStyle w:val="TOC1"/>
            <w:tabs>
              <w:tab w:val="right" w:leader="dot" w:pos="9350"/>
            </w:tabs>
            <w:rPr>
              <w:rFonts w:ascii="Arial" w:eastAsiaTheme="minorEastAsia" w:hAnsi="Arial" w:cs="Arial"/>
              <w:noProof/>
              <w:szCs w:val="24"/>
              <w:lang w:val="en-US"/>
            </w:rPr>
          </w:pPr>
          <w:hyperlink w:anchor="_Toc215003678" w:history="1">
            <w:r w:rsidR="00F95A53" w:rsidRPr="00052293">
              <w:rPr>
                <w:rStyle w:val="Hyperlink"/>
                <w:rFonts w:ascii="Arial" w:hAnsi="Arial" w:cs="Arial"/>
                <w:noProof/>
                <w:szCs w:val="24"/>
              </w:rPr>
              <w:t>Comparison of Marketing Mix Strategies (7Ps) of BMW in Germany and India</w:t>
            </w:r>
            <w:r w:rsidR="00F95A53" w:rsidRPr="00052293">
              <w:rPr>
                <w:rFonts w:ascii="Arial" w:hAnsi="Arial" w:cs="Arial"/>
                <w:noProof/>
                <w:webHidden/>
                <w:szCs w:val="24"/>
              </w:rPr>
              <w:tab/>
            </w:r>
            <w:r w:rsidR="00F95A53" w:rsidRPr="00052293">
              <w:rPr>
                <w:rFonts w:ascii="Arial" w:hAnsi="Arial" w:cs="Arial"/>
                <w:noProof/>
                <w:webHidden/>
                <w:szCs w:val="24"/>
              </w:rPr>
              <w:fldChar w:fldCharType="begin"/>
            </w:r>
            <w:r w:rsidR="00F95A53" w:rsidRPr="00052293">
              <w:rPr>
                <w:rFonts w:ascii="Arial" w:hAnsi="Arial" w:cs="Arial"/>
                <w:noProof/>
                <w:webHidden/>
                <w:szCs w:val="24"/>
              </w:rPr>
              <w:instrText xml:space="preserve"> PAGEREF _Toc215003678 \h </w:instrText>
            </w:r>
            <w:r w:rsidR="00F95A53" w:rsidRPr="00052293">
              <w:rPr>
                <w:rFonts w:ascii="Arial" w:hAnsi="Arial" w:cs="Arial"/>
                <w:noProof/>
                <w:webHidden/>
                <w:szCs w:val="24"/>
              </w:rPr>
            </w:r>
            <w:r w:rsidR="00F95A53" w:rsidRPr="00052293">
              <w:rPr>
                <w:rFonts w:ascii="Arial" w:hAnsi="Arial" w:cs="Arial"/>
                <w:noProof/>
                <w:webHidden/>
                <w:szCs w:val="24"/>
              </w:rPr>
              <w:fldChar w:fldCharType="separate"/>
            </w:r>
            <w:r w:rsidR="00F95A53" w:rsidRPr="00052293">
              <w:rPr>
                <w:rFonts w:ascii="Arial" w:hAnsi="Arial" w:cs="Arial"/>
                <w:noProof/>
                <w:webHidden/>
                <w:szCs w:val="24"/>
              </w:rPr>
              <w:t>18</w:t>
            </w:r>
            <w:r w:rsidR="00F95A53" w:rsidRPr="00052293">
              <w:rPr>
                <w:rFonts w:ascii="Arial" w:hAnsi="Arial" w:cs="Arial"/>
                <w:noProof/>
                <w:webHidden/>
                <w:szCs w:val="24"/>
              </w:rPr>
              <w:fldChar w:fldCharType="end"/>
            </w:r>
          </w:hyperlink>
        </w:p>
        <w:p w14:paraId="47877107" w14:textId="202A28DC" w:rsidR="00F95A53" w:rsidRPr="00052293" w:rsidRDefault="0012404F">
          <w:pPr>
            <w:pStyle w:val="TOC1"/>
            <w:tabs>
              <w:tab w:val="right" w:leader="dot" w:pos="9350"/>
            </w:tabs>
            <w:rPr>
              <w:rFonts w:ascii="Arial" w:eastAsiaTheme="minorEastAsia" w:hAnsi="Arial" w:cs="Arial"/>
              <w:noProof/>
              <w:szCs w:val="24"/>
              <w:lang w:val="en-US"/>
            </w:rPr>
          </w:pPr>
          <w:hyperlink w:anchor="_Toc215003679" w:history="1">
            <w:r w:rsidR="00F95A53" w:rsidRPr="00052293">
              <w:rPr>
                <w:rStyle w:val="Hyperlink"/>
                <w:rFonts w:ascii="Arial" w:hAnsi="Arial" w:cs="Arial"/>
                <w:noProof/>
                <w:szCs w:val="24"/>
              </w:rPr>
              <w:t>Evaluation of the Performance of Marketing Strategies</w:t>
            </w:r>
            <w:r w:rsidR="00F95A53" w:rsidRPr="00052293">
              <w:rPr>
                <w:rFonts w:ascii="Arial" w:hAnsi="Arial" w:cs="Arial"/>
                <w:noProof/>
                <w:webHidden/>
                <w:szCs w:val="24"/>
              </w:rPr>
              <w:tab/>
            </w:r>
            <w:r w:rsidR="00F95A53" w:rsidRPr="00052293">
              <w:rPr>
                <w:rFonts w:ascii="Arial" w:hAnsi="Arial" w:cs="Arial"/>
                <w:noProof/>
                <w:webHidden/>
                <w:szCs w:val="24"/>
              </w:rPr>
              <w:fldChar w:fldCharType="begin"/>
            </w:r>
            <w:r w:rsidR="00F95A53" w:rsidRPr="00052293">
              <w:rPr>
                <w:rFonts w:ascii="Arial" w:hAnsi="Arial" w:cs="Arial"/>
                <w:noProof/>
                <w:webHidden/>
                <w:szCs w:val="24"/>
              </w:rPr>
              <w:instrText xml:space="preserve"> PAGEREF _Toc215003679 \h </w:instrText>
            </w:r>
            <w:r w:rsidR="00F95A53" w:rsidRPr="00052293">
              <w:rPr>
                <w:rFonts w:ascii="Arial" w:hAnsi="Arial" w:cs="Arial"/>
                <w:noProof/>
                <w:webHidden/>
                <w:szCs w:val="24"/>
              </w:rPr>
            </w:r>
            <w:r w:rsidR="00F95A53" w:rsidRPr="00052293">
              <w:rPr>
                <w:rFonts w:ascii="Arial" w:hAnsi="Arial" w:cs="Arial"/>
                <w:noProof/>
                <w:webHidden/>
                <w:szCs w:val="24"/>
              </w:rPr>
              <w:fldChar w:fldCharType="separate"/>
            </w:r>
            <w:r w:rsidR="00F95A53" w:rsidRPr="00052293">
              <w:rPr>
                <w:rFonts w:ascii="Arial" w:hAnsi="Arial" w:cs="Arial"/>
                <w:noProof/>
                <w:webHidden/>
                <w:szCs w:val="24"/>
              </w:rPr>
              <w:t>22</w:t>
            </w:r>
            <w:r w:rsidR="00F95A53" w:rsidRPr="00052293">
              <w:rPr>
                <w:rFonts w:ascii="Arial" w:hAnsi="Arial" w:cs="Arial"/>
                <w:noProof/>
                <w:webHidden/>
                <w:szCs w:val="24"/>
              </w:rPr>
              <w:fldChar w:fldCharType="end"/>
            </w:r>
          </w:hyperlink>
        </w:p>
        <w:p w14:paraId="3207E585" w14:textId="6A3506FB" w:rsidR="00F95A53" w:rsidRPr="00052293" w:rsidRDefault="0012404F">
          <w:pPr>
            <w:pStyle w:val="TOC1"/>
            <w:tabs>
              <w:tab w:val="right" w:leader="dot" w:pos="9350"/>
            </w:tabs>
            <w:rPr>
              <w:rFonts w:ascii="Arial" w:eastAsiaTheme="minorEastAsia" w:hAnsi="Arial" w:cs="Arial"/>
              <w:noProof/>
              <w:szCs w:val="24"/>
              <w:lang w:val="en-US"/>
            </w:rPr>
          </w:pPr>
          <w:hyperlink w:anchor="_Toc215003680" w:history="1">
            <w:r w:rsidR="00F95A53" w:rsidRPr="00052293">
              <w:rPr>
                <w:rStyle w:val="Hyperlink"/>
                <w:rFonts w:ascii="Arial" w:hAnsi="Arial" w:cs="Arial"/>
                <w:noProof/>
                <w:szCs w:val="24"/>
              </w:rPr>
              <w:t>Evaluation of Marketing Ethics Practice</w:t>
            </w:r>
            <w:r w:rsidR="00F95A53" w:rsidRPr="00052293">
              <w:rPr>
                <w:rFonts w:ascii="Arial" w:hAnsi="Arial" w:cs="Arial"/>
                <w:noProof/>
                <w:webHidden/>
                <w:szCs w:val="24"/>
              </w:rPr>
              <w:tab/>
            </w:r>
            <w:r w:rsidR="00F95A53" w:rsidRPr="00052293">
              <w:rPr>
                <w:rFonts w:ascii="Arial" w:hAnsi="Arial" w:cs="Arial"/>
                <w:noProof/>
                <w:webHidden/>
                <w:szCs w:val="24"/>
              </w:rPr>
              <w:fldChar w:fldCharType="begin"/>
            </w:r>
            <w:r w:rsidR="00F95A53" w:rsidRPr="00052293">
              <w:rPr>
                <w:rFonts w:ascii="Arial" w:hAnsi="Arial" w:cs="Arial"/>
                <w:noProof/>
                <w:webHidden/>
                <w:szCs w:val="24"/>
              </w:rPr>
              <w:instrText xml:space="preserve"> PAGEREF _Toc215003680 \h </w:instrText>
            </w:r>
            <w:r w:rsidR="00F95A53" w:rsidRPr="00052293">
              <w:rPr>
                <w:rFonts w:ascii="Arial" w:hAnsi="Arial" w:cs="Arial"/>
                <w:noProof/>
                <w:webHidden/>
                <w:szCs w:val="24"/>
              </w:rPr>
            </w:r>
            <w:r w:rsidR="00F95A53" w:rsidRPr="00052293">
              <w:rPr>
                <w:rFonts w:ascii="Arial" w:hAnsi="Arial" w:cs="Arial"/>
                <w:noProof/>
                <w:webHidden/>
                <w:szCs w:val="24"/>
              </w:rPr>
              <w:fldChar w:fldCharType="separate"/>
            </w:r>
            <w:r w:rsidR="00F95A53" w:rsidRPr="00052293">
              <w:rPr>
                <w:rFonts w:ascii="Arial" w:hAnsi="Arial" w:cs="Arial"/>
                <w:noProof/>
                <w:webHidden/>
                <w:szCs w:val="24"/>
              </w:rPr>
              <w:t>24</w:t>
            </w:r>
            <w:r w:rsidR="00F95A53" w:rsidRPr="00052293">
              <w:rPr>
                <w:rFonts w:ascii="Arial" w:hAnsi="Arial" w:cs="Arial"/>
                <w:noProof/>
                <w:webHidden/>
                <w:szCs w:val="24"/>
              </w:rPr>
              <w:fldChar w:fldCharType="end"/>
            </w:r>
          </w:hyperlink>
        </w:p>
        <w:p w14:paraId="73FD0032" w14:textId="423809AD" w:rsidR="00F95A53" w:rsidRPr="00052293" w:rsidRDefault="0012404F">
          <w:pPr>
            <w:pStyle w:val="TOC1"/>
            <w:tabs>
              <w:tab w:val="right" w:leader="dot" w:pos="9350"/>
            </w:tabs>
            <w:rPr>
              <w:rFonts w:ascii="Arial" w:eastAsiaTheme="minorEastAsia" w:hAnsi="Arial" w:cs="Arial"/>
              <w:noProof/>
              <w:szCs w:val="24"/>
              <w:lang w:val="en-US"/>
            </w:rPr>
          </w:pPr>
          <w:hyperlink w:anchor="_Toc215003681" w:history="1">
            <w:r w:rsidR="00F95A53" w:rsidRPr="00052293">
              <w:rPr>
                <w:rStyle w:val="Hyperlink"/>
                <w:rFonts w:ascii="Arial" w:hAnsi="Arial" w:cs="Arial"/>
                <w:noProof/>
                <w:szCs w:val="24"/>
              </w:rPr>
              <w:t>Recommendation &amp; Conclusion</w:t>
            </w:r>
            <w:r w:rsidR="00F95A53" w:rsidRPr="00052293">
              <w:rPr>
                <w:rFonts w:ascii="Arial" w:hAnsi="Arial" w:cs="Arial"/>
                <w:noProof/>
                <w:webHidden/>
                <w:szCs w:val="24"/>
              </w:rPr>
              <w:tab/>
            </w:r>
            <w:r w:rsidR="00F95A53" w:rsidRPr="00052293">
              <w:rPr>
                <w:rFonts w:ascii="Arial" w:hAnsi="Arial" w:cs="Arial"/>
                <w:noProof/>
                <w:webHidden/>
                <w:szCs w:val="24"/>
              </w:rPr>
              <w:fldChar w:fldCharType="begin"/>
            </w:r>
            <w:r w:rsidR="00F95A53" w:rsidRPr="00052293">
              <w:rPr>
                <w:rFonts w:ascii="Arial" w:hAnsi="Arial" w:cs="Arial"/>
                <w:noProof/>
                <w:webHidden/>
                <w:szCs w:val="24"/>
              </w:rPr>
              <w:instrText xml:space="preserve"> PAGEREF _Toc215003681 \h </w:instrText>
            </w:r>
            <w:r w:rsidR="00F95A53" w:rsidRPr="00052293">
              <w:rPr>
                <w:rFonts w:ascii="Arial" w:hAnsi="Arial" w:cs="Arial"/>
                <w:noProof/>
                <w:webHidden/>
                <w:szCs w:val="24"/>
              </w:rPr>
            </w:r>
            <w:r w:rsidR="00F95A53" w:rsidRPr="00052293">
              <w:rPr>
                <w:rFonts w:ascii="Arial" w:hAnsi="Arial" w:cs="Arial"/>
                <w:noProof/>
                <w:webHidden/>
                <w:szCs w:val="24"/>
              </w:rPr>
              <w:fldChar w:fldCharType="separate"/>
            </w:r>
            <w:r w:rsidR="00F95A53" w:rsidRPr="00052293">
              <w:rPr>
                <w:rFonts w:ascii="Arial" w:hAnsi="Arial" w:cs="Arial"/>
                <w:noProof/>
                <w:webHidden/>
                <w:szCs w:val="24"/>
              </w:rPr>
              <w:t>25</w:t>
            </w:r>
            <w:r w:rsidR="00F95A53" w:rsidRPr="00052293">
              <w:rPr>
                <w:rFonts w:ascii="Arial" w:hAnsi="Arial" w:cs="Arial"/>
                <w:noProof/>
                <w:webHidden/>
                <w:szCs w:val="24"/>
              </w:rPr>
              <w:fldChar w:fldCharType="end"/>
            </w:r>
          </w:hyperlink>
        </w:p>
        <w:p w14:paraId="4BFD790C" w14:textId="2EFC1B8C" w:rsidR="00F95A53" w:rsidRPr="00052293" w:rsidRDefault="0012404F">
          <w:pPr>
            <w:pStyle w:val="TOC1"/>
            <w:tabs>
              <w:tab w:val="right" w:leader="dot" w:pos="9350"/>
            </w:tabs>
            <w:rPr>
              <w:rFonts w:ascii="Arial" w:eastAsiaTheme="minorEastAsia" w:hAnsi="Arial" w:cs="Arial"/>
              <w:noProof/>
              <w:szCs w:val="24"/>
              <w:lang w:val="en-US"/>
            </w:rPr>
          </w:pPr>
          <w:hyperlink w:anchor="_Toc215003682" w:history="1">
            <w:r w:rsidR="00F95A53" w:rsidRPr="00052293">
              <w:rPr>
                <w:rStyle w:val="Hyperlink"/>
                <w:rFonts w:ascii="Arial" w:hAnsi="Arial" w:cs="Arial"/>
                <w:noProof/>
                <w:szCs w:val="24"/>
              </w:rPr>
              <w:t>Reference</w:t>
            </w:r>
            <w:r w:rsidR="00F95A53" w:rsidRPr="00052293">
              <w:rPr>
                <w:rFonts w:ascii="Arial" w:hAnsi="Arial" w:cs="Arial"/>
                <w:noProof/>
                <w:webHidden/>
                <w:szCs w:val="24"/>
              </w:rPr>
              <w:tab/>
            </w:r>
            <w:r w:rsidR="00F95A53" w:rsidRPr="00052293">
              <w:rPr>
                <w:rFonts w:ascii="Arial" w:hAnsi="Arial" w:cs="Arial"/>
                <w:noProof/>
                <w:webHidden/>
                <w:szCs w:val="24"/>
              </w:rPr>
              <w:fldChar w:fldCharType="begin"/>
            </w:r>
            <w:r w:rsidR="00F95A53" w:rsidRPr="00052293">
              <w:rPr>
                <w:rFonts w:ascii="Arial" w:hAnsi="Arial" w:cs="Arial"/>
                <w:noProof/>
                <w:webHidden/>
                <w:szCs w:val="24"/>
              </w:rPr>
              <w:instrText xml:space="preserve"> PAGEREF _Toc215003682 \h </w:instrText>
            </w:r>
            <w:r w:rsidR="00F95A53" w:rsidRPr="00052293">
              <w:rPr>
                <w:rFonts w:ascii="Arial" w:hAnsi="Arial" w:cs="Arial"/>
                <w:noProof/>
                <w:webHidden/>
                <w:szCs w:val="24"/>
              </w:rPr>
            </w:r>
            <w:r w:rsidR="00F95A53" w:rsidRPr="00052293">
              <w:rPr>
                <w:rFonts w:ascii="Arial" w:hAnsi="Arial" w:cs="Arial"/>
                <w:noProof/>
                <w:webHidden/>
                <w:szCs w:val="24"/>
              </w:rPr>
              <w:fldChar w:fldCharType="separate"/>
            </w:r>
            <w:r w:rsidR="00F95A53" w:rsidRPr="00052293">
              <w:rPr>
                <w:rFonts w:ascii="Arial" w:hAnsi="Arial" w:cs="Arial"/>
                <w:noProof/>
                <w:webHidden/>
                <w:szCs w:val="24"/>
              </w:rPr>
              <w:t>27</w:t>
            </w:r>
            <w:r w:rsidR="00F95A53" w:rsidRPr="00052293">
              <w:rPr>
                <w:rFonts w:ascii="Arial" w:hAnsi="Arial" w:cs="Arial"/>
                <w:noProof/>
                <w:webHidden/>
                <w:szCs w:val="24"/>
              </w:rPr>
              <w:fldChar w:fldCharType="end"/>
            </w:r>
          </w:hyperlink>
        </w:p>
        <w:p w14:paraId="1B2B723F" w14:textId="4C893224" w:rsidR="009B58B1" w:rsidRPr="00052293" w:rsidRDefault="009B58B1" w:rsidP="009B58B1">
          <w:pPr>
            <w:rPr>
              <w:rFonts w:ascii="Arial" w:hAnsi="Arial" w:cs="Arial"/>
              <w:b/>
              <w:bCs/>
              <w:noProof/>
              <w:szCs w:val="24"/>
            </w:rPr>
          </w:pPr>
          <w:r w:rsidRPr="00052293">
            <w:rPr>
              <w:rFonts w:ascii="Arial" w:hAnsi="Arial" w:cs="Arial"/>
              <w:b/>
              <w:bCs/>
              <w:noProof/>
              <w:szCs w:val="24"/>
            </w:rPr>
            <w:fldChar w:fldCharType="end"/>
          </w:r>
        </w:p>
      </w:sdtContent>
    </w:sdt>
    <w:p w14:paraId="01006746" w14:textId="6D94AB77" w:rsidR="002F4744" w:rsidRPr="00052293" w:rsidRDefault="002F4744" w:rsidP="002F4744">
      <w:pPr>
        <w:spacing w:line="259" w:lineRule="auto"/>
        <w:jc w:val="left"/>
        <w:rPr>
          <w:rFonts w:ascii="Arial" w:eastAsiaTheme="majorEastAsia" w:hAnsi="Arial" w:cs="Arial"/>
          <w:b/>
          <w:color w:val="2E74B5" w:themeColor="accent1" w:themeShade="BF"/>
          <w:szCs w:val="24"/>
        </w:rPr>
      </w:pPr>
    </w:p>
    <w:p w14:paraId="7B82EBAA" w14:textId="6897C746" w:rsidR="009B58B1" w:rsidRPr="00052293" w:rsidRDefault="009B58B1" w:rsidP="002F4744">
      <w:pPr>
        <w:spacing w:line="259" w:lineRule="auto"/>
        <w:jc w:val="left"/>
        <w:rPr>
          <w:rFonts w:ascii="Arial" w:eastAsiaTheme="majorEastAsia" w:hAnsi="Arial" w:cs="Arial"/>
          <w:b/>
          <w:color w:val="2E74B5" w:themeColor="accent1" w:themeShade="BF"/>
          <w:szCs w:val="24"/>
        </w:rPr>
      </w:pPr>
    </w:p>
    <w:p w14:paraId="21C4C5A3" w14:textId="2D5D2EA8" w:rsidR="009B58B1" w:rsidRPr="00052293" w:rsidRDefault="009B58B1" w:rsidP="002F4744">
      <w:pPr>
        <w:spacing w:line="259" w:lineRule="auto"/>
        <w:jc w:val="left"/>
        <w:rPr>
          <w:rFonts w:ascii="Arial" w:eastAsiaTheme="majorEastAsia" w:hAnsi="Arial" w:cs="Arial"/>
          <w:b/>
          <w:color w:val="2E74B5" w:themeColor="accent1" w:themeShade="BF"/>
          <w:szCs w:val="24"/>
        </w:rPr>
      </w:pPr>
    </w:p>
    <w:p w14:paraId="6AD3A232" w14:textId="61915B83" w:rsidR="009B58B1" w:rsidRPr="00052293" w:rsidRDefault="009B58B1" w:rsidP="002F4744">
      <w:pPr>
        <w:spacing w:line="259" w:lineRule="auto"/>
        <w:jc w:val="left"/>
        <w:rPr>
          <w:rFonts w:ascii="Arial" w:eastAsiaTheme="majorEastAsia" w:hAnsi="Arial" w:cs="Arial"/>
          <w:b/>
          <w:color w:val="2E74B5" w:themeColor="accent1" w:themeShade="BF"/>
          <w:szCs w:val="24"/>
        </w:rPr>
      </w:pPr>
    </w:p>
    <w:p w14:paraId="20708E54" w14:textId="50B02A4B" w:rsidR="009B58B1" w:rsidRPr="00052293" w:rsidRDefault="009B58B1" w:rsidP="002F4744">
      <w:pPr>
        <w:spacing w:line="259" w:lineRule="auto"/>
        <w:jc w:val="left"/>
        <w:rPr>
          <w:rFonts w:ascii="Arial" w:eastAsiaTheme="majorEastAsia" w:hAnsi="Arial" w:cs="Arial"/>
          <w:b/>
          <w:color w:val="2E74B5" w:themeColor="accent1" w:themeShade="BF"/>
          <w:szCs w:val="24"/>
        </w:rPr>
      </w:pPr>
    </w:p>
    <w:p w14:paraId="115353B2" w14:textId="52129A6E" w:rsidR="009B58B1" w:rsidRPr="00052293" w:rsidRDefault="009B58B1" w:rsidP="002F4744">
      <w:pPr>
        <w:spacing w:line="259" w:lineRule="auto"/>
        <w:jc w:val="left"/>
        <w:rPr>
          <w:rFonts w:ascii="Arial" w:eastAsiaTheme="majorEastAsia" w:hAnsi="Arial" w:cs="Arial"/>
          <w:b/>
          <w:color w:val="2E74B5" w:themeColor="accent1" w:themeShade="BF"/>
          <w:szCs w:val="24"/>
        </w:rPr>
      </w:pPr>
    </w:p>
    <w:p w14:paraId="2EBB5118" w14:textId="72DBA3BF" w:rsidR="009B58B1" w:rsidRPr="00052293" w:rsidRDefault="009B58B1" w:rsidP="002F4744">
      <w:pPr>
        <w:spacing w:line="259" w:lineRule="auto"/>
        <w:jc w:val="left"/>
        <w:rPr>
          <w:rFonts w:ascii="Arial" w:eastAsiaTheme="majorEastAsia" w:hAnsi="Arial" w:cs="Arial"/>
          <w:b/>
          <w:color w:val="2E74B5" w:themeColor="accent1" w:themeShade="BF"/>
          <w:szCs w:val="24"/>
        </w:rPr>
      </w:pPr>
    </w:p>
    <w:p w14:paraId="6F25B9D0" w14:textId="7FD66072" w:rsidR="009B58B1" w:rsidRPr="00052293" w:rsidRDefault="009B58B1" w:rsidP="002F4744">
      <w:pPr>
        <w:spacing w:line="259" w:lineRule="auto"/>
        <w:jc w:val="left"/>
        <w:rPr>
          <w:rFonts w:ascii="Arial" w:eastAsiaTheme="majorEastAsia" w:hAnsi="Arial" w:cs="Arial"/>
          <w:b/>
          <w:color w:val="2E74B5" w:themeColor="accent1" w:themeShade="BF"/>
          <w:szCs w:val="24"/>
        </w:rPr>
      </w:pPr>
    </w:p>
    <w:p w14:paraId="5E3EED5F" w14:textId="77777777" w:rsidR="009B58B1" w:rsidRPr="00052293" w:rsidRDefault="009B58B1" w:rsidP="002F4744">
      <w:pPr>
        <w:spacing w:line="259" w:lineRule="auto"/>
        <w:jc w:val="left"/>
        <w:rPr>
          <w:rFonts w:ascii="Arial" w:eastAsiaTheme="majorEastAsia" w:hAnsi="Arial" w:cs="Arial"/>
          <w:b/>
          <w:color w:val="2E74B5" w:themeColor="accent1" w:themeShade="BF"/>
          <w:szCs w:val="24"/>
        </w:rPr>
      </w:pPr>
    </w:p>
    <w:p w14:paraId="0786952A" w14:textId="77777777" w:rsidR="00432D57" w:rsidRPr="00052293" w:rsidRDefault="002F4744" w:rsidP="009165A9">
      <w:pPr>
        <w:pStyle w:val="Heading1"/>
        <w:rPr>
          <w:rFonts w:ascii="Arial" w:hAnsi="Arial" w:cs="Arial"/>
          <w:sz w:val="24"/>
          <w:szCs w:val="24"/>
        </w:rPr>
      </w:pPr>
      <w:bookmarkStart w:id="0" w:name="_Toc215003671"/>
      <w:r w:rsidRPr="00052293">
        <w:rPr>
          <w:rFonts w:ascii="Arial" w:hAnsi="Arial" w:cs="Arial"/>
          <w:sz w:val="24"/>
          <w:szCs w:val="24"/>
        </w:rPr>
        <w:lastRenderedPageBreak/>
        <w:t>Introduction</w:t>
      </w:r>
      <w:bookmarkEnd w:id="0"/>
    </w:p>
    <w:p w14:paraId="12C1E1C2" w14:textId="77777777" w:rsidR="0054757B" w:rsidRPr="00052293" w:rsidRDefault="0054757B" w:rsidP="0054757B">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Within the dynamic environment of international business, international marketing has become an important operational area in multinational companies endeavored to attain sustainable competitive advantage in the global markets amidst the diversity of cultures (Kotler and Keller, 2019). The rising globalization of consumer taste, technological progress and the liberalization of markets have permitted the brands to cross the borders of nations, but they have also required a greater sensitivity to regional socio-economic and cultural differences. The key to success in international marketing is therefore between a brand being able to maintain consistency on a global scale, and being able to adjust local to suit local needs. BMW (Bayerische Motoren Werke AG), an automotive giant company in the world, demonstrates this balance in its strategic attitude towards the marketing in various countries. Being an icon of accuracy, prestige and performance, the global growth of BMW offers a great source of understanding how high-end brands can make their marketing approaches respond to specific markets without adhering to the main brand image (Hollensen, 2020).</w:t>
      </w:r>
    </w:p>
    <w:p w14:paraId="32FE8401" w14:textId="77777777" w:rsidR="0054757B" w:rsidRPr="00052293" w:rsidRDefault="0054757B" w:rsidP="0054757B">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The report is aimed at a detailed discussion of the marketing strategies used by BMW in Germany and India that are characterized by the marked difference in their economic maturity, consumer behavior, and cultural values. The domestic market of BMW, Germany is a highly advanced and saturated market where there is stiff competition between luxury car manufacturers like Mercedes-Benz and Audi. The Germans are obsessed with the quality of engineering, its sustainability and safety so BMW needed to focus on its marketing towards innovation, reliability, and environmental responsibility. Conversely, India is a fast growing economy that boasts of an emerging and expanding middle-income, surge in disposable income and aspirational consumers (Kaur and Kaur, 2016). In this case, the ownership of the luxury cars is linked to social status and individual achievement. The marketing activities in India by BMW are thus aimed at aspiration, affordability due to localized manufacturing, and exposure to the experience of the new consumers.</w:t>
      </w:r>
    </w:p>
    <w:p w14:paraId="27A78B47" w14:textId="6AB31B66" w:rsidR="00566C68" w:rsidRPr="00052293" w:rsidRDefault="0054757B" w:rsidP="0016330F">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lastRenderedPageBreak/>
        <w:t>This report aims at comparing and analyzing the marketing strategies of BMW in Germany and India by carrying out the evaluation of three main frameworks namely the macro</w:t>
      </w:r>
      <w:r w:rsidR="003D03B5" w:rsidRPr="00052293">
        <w:rPr>
          <w:rFonts w:ascii="Arial" w:eastAsia="Times New Roman" w:hAnsi="Arial" w:cs="Arial"/>
          <w:szCs w:val="24"/>
          <w:lang w:val="en-US"/>
        </w:rPr>
        <w:t xml:space="preserve"> </w:t>
      </w:r>
      <w:r w:rsidRPr="00052293">
        <w:rPr>
          <w:rFonts w:ascii="Arial" w:eastAsia="Times New Roman" w:hAnsi="Arial" w:cs="Arial"/>
          <w:szCs w:val="24"/>
          <w:lang w:val="en-US"/>
        </w:rPr>
        <w:t xml:space="preserve">environmental (PESTLE) factors, segmentation, targeting and positioning (STP) approaches and the marketing mix (7Ps). This analysis will also evaluate the success of these strategies based on the assessment of the market performance of BMW in both countries and the consideration of any ethical issues associated with the marketing strategies the company engages in (Baines et al., 2021). </w:t>
      </w:r>
    </w:p>
    <w:p w14:paraId="3EB58348" w14:textId="547A3AB2" w:rsidR="00566C68" w:rsidRPr="00052293" w:rsidRDefault="00566C68" w:rsidP="00566C68">
      <w:pPr>
        <w:pStyle w:val="Heading1"/>
        <w:rPr>
          <w:rFonts w:ascii="Arial" w:hAnsi="Arial" w:cs="Arial"/>
          <w:sz w:val="24"/>
          <w:szCs w:val="24"/>
        </w:rPr>
      </w:pPr>
      <w:bookmarkStart w:id="1" w:name="_Toc215003672"/>
      <w:r w:rsidRPr="00052293">
        <w:rPr>
          <w:rFonts w:ascii="Arial" w:hAnsi="Arial" w:cs="Arial"/>
          <w:sz w:val="24"/>
          <w:szCs w:val="24"/>
        </w:rPr>
        <w:t>Brand Overview</w:t>
      </w:r>
      <w:bookmarkEnd w:id="1"/>
      <w:r w:rsidRPr="00052293">
        <w:rPr>
          <w:rFonts w:ascii="Arial" w:hAnsi="Arial" w:cs="Arial"/>
          <w:sz w:val="24"/>
          <w:szCs w:val="24"/>
        </w:rPr>
        <w:t xml:space="preserve"> </w:t>
      </w:r>
    </w:p>
    <w:p w14:paraId="28F1BD55" w14:textId="4C78A664" w:rsidR="0054757B" w:rsidRPr="00052293" w:rsidRDefault="0054757B" w:rsidP="0054757B">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BMW was founded in 1916 in Munich, Germany, but the company operated at first in the production of aircraft engines, then motorcycles and automobiles. Designed during the decades, BMW has become the image of luxurious movement and the best engineering technologies (Kotler and Keller, 2019).</w:t>
      </w:r>
    </w:p>
    <w:p w14:paraId="5CF92B90" w14:textId="0458BD01" w:rsidR="0054757B" w:rsidRPr="00052293" w:rsidRDefault="0054757B" w:rsidP="0054757B">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BMW has a brand of core products, which comprise sedan, SUVs, coupes, convertibles, and electric vehicles in Germany under the BMW brand, MINI, and Rolls-Royce. The company has ensured that it has created a reputation of balancing performance and sustainability especially in the creation of its electric vehicle lineup – the BMW i-series (Hollensen, 2020).</w:t>
      </w:r>
    </w:p>
    <w:p w14:paraId="5B578BD4" w14:textId="35FAE047" w:rsidR="00196606" w:rsidRPr="00052293" w:rsidRDefault="00196606" w:rsidP="0054757B">
      <w:pPr>
        <w:spacing w:before="100" w:beforeAutospacing="1" w:after="100" w:afterAutospacing="1"/>
        <w:rPr>
          <w:rFonts w:ascii="Arial" w:eastAsia="Times New Roman" w:hAnsi="Arial" w:cs="Arial"/>
          <w:szCs w:val="24"/>
          <w:lang w:val="en-US"/>
        </w:rPr>
      </w:pPr>
      <w:r w:rsidRPr="00052293">
        <w:rPr>
          <w:rFonts w:ascii="Arial" w:hAnsi="Arial" w:cs="Arial"/>
          <w:noProof/>
          <w:szCs w:val="24"/>
          <w:lang w:val="en-US"/>
        </w:rPr>
        <w:lastRenderedPageBreak/>
        <w:drawing>
          <wp:inline distT="0" distB="0" distL="0" distR="0" wp14:anchorId="2B8DA590" wp14:editId="311D71B9">
            <wp:extent cx="5943600" cy="33420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x7-exterior-right-front-three-quarter-8 (1).jpg"/>
                    <pic:cNvPicPr/>
                  </pic:nvPicPr>
                  <pic:blipFill>
                    <a:blip r:embed="rId8">
                      <a:extLst>
                        <a:ext uri="{28A0092B-C50C-407E-A947-70E740481C1C}">
                          <a14:useLocalDpi xmlns:a14="http://schemas.microsoft.com/office/drawing/2010/main" val="0"/>
                        </a:ext>
                      </a:extLst>
                    </a:blip>
                    <a:stretch>
                      <a:fillRect/>
                    </a:stretch>
                  </pic:blipFill>
                  <pic:spPr>
                    <a:xfrm>
                      <a:off x="0" y="0"/>
                      <a:ext cx="5943600" cy="3342005"/>
                    </a:xfrm>
                    <a:prstGeom prst="rect">
                      <a:avLst/>
                    </a:prstGeom>
                  </pic:spPr>
                </pic:pic>
              </a:graphicData>
            </a:graphic>
          </wp:inline>
        </w:drawing>
      </w:r>
    </w:p>
    <w:p w14:paraId="747ADD08" w14:textId="0267E4B2" w:rsidR="00196606" w:rsidRPr="00052293" w:rsidRDefault="00196606" w:rsidP="00196606">
      <w:pPr>
        <w:pStyle w:val="Caption"/>
        <w:ind w:left="2880"/>
        <w:rPr>
          <w:rFonts w:ascii="Arial" w:hAnsi="Arial" w:cs="Arial"/>
          <w:sz w:val="24"/>
          <w:szCs w:val="24"/>
        </w:rPr>
      </w:pPr>
      <w:r w:rsidRPr="00052293">
        <w:rPr>
          <w:rFonts w:ascii="Arial" w:hAnsi="Arial" w:cs="Arial"/>
          <w:sz w:val="24"/>
          <w:szCs w:val="24"/>
        </w:rPr>
        <w:t xml:space="preserve">Figure </w:t>
      </w:r>
      <w:r w:rsidRPr="00052293">
        <w:rPr>
          <w:rFonts w:ascii="Arial" w:hAnsi="Arial" w:cs="Arial"/>
          <w:sz w:val="24"/>
          <w:szCs w:val="24"/>
        </w:rPr>
        <w:fldChar w:fldCharType="begin"/>
      </w:r>
      <w:r w:rsidRPr="00052293">
        <w:rPr>
          <w:rFonts w:ascii="Arial" w:hAnsi="Arial" w:cs="Arial"/>
          <w:sz w:val="24"/>
          <w:szCs w:val="24"/>
        </w:rPr>
        <w:instrText xml:space="preserve"> SEQ Figure \* ARABIC </w:instrText>
      </w:r>
      <w:r w:rsidRPr="00052293">
        <w:rPr>
          <w:rFonts w:ascii="Arial" w:hAnsi="Arial" w:cs="Arial"/>
          <w:sz w:val="24"/>
          <w:szCs w:val="24"/>
        </w:rPr>
        <w:fldChar w:fldCharType="separate"/>
      </w:r>
      <w:r w:rsidRPr="00052293">
        <w:rPr>
          <w:rFonts w:ascii="Arial" w:hAnsi="Arial" w:cs="Arial"/>
          <w:noProof/>
          <w:sz w:val="24"/>
          <w:szCs w:val="24"/>
        </w:rPr>
        <w:t>1</w:t>
      </w:r>
      <w:r w:rsidRPr="00052293">
        <w:rPr>
          <w:rFonts w:ascii="Arial" w:hAnsi="Arial" w:cs="Arial"/>
          <w:sz w:val="24"/>
          <w:szCs w:val="24"/>
        </w:rPr>
        <w:fldChar w:fldCharType="end"/>
      </w:r>
      <w:r w:rsidRPr="00052293">
        <w:rPr>
          <w:rFonts w:ascii="Arial" w:hAnsi="Arial" w:cs="Arial"/>
          <w:sz w:val="24"/>
          <w:szCs w:val="24"/>
        </w:rPr>
        <w:t>:Picture of a BMW car (BMW, 2025)</w:t>
      </w:r>
    </w:p>
    <w:p w14:paraId="66BD412D" w14:textId="77777777" w:rsidR="00C31976" w:rsidRPr="00052293" w:rsidRDefault="00C31976" w:rsidP="00C31976">
      <w:pPr>
        <w:rPr>
          <w:rFonts w:ascii="Arial" w:hAnsi="Arial" w:cs="Arial"/>
          <w:szCs w:val="24"/>
        </w:rPr>
      </w:pPr>
    </w:p>
    <w:p w14:paraId="5E090A4E" w14:textId="77777777" w:rsidR="0054757B" w:rsidRPr="00052293" w:rsidRDefault="0054757B" w:rsidP="007F1570">
      <w:pPr>
        <w:spacing w:before="100" w:beforeAutospacing="1" w:after="100" w:afterAutospacing="1"/>
        <w:jc w:val="left"/>
        <w:rPr>
          <w:rFonts w:ascii="Arial" w:eastAsia="Times New Roman" w:hAnsi="Arial" w:cs="Arial"/>
          <w:szCs w:val="24"/>
          <w:lang w:val="en-US"/>
        </w:rPr>
      </w:pPr>
      <w:r w:rsidRPr="00052293">
        <w:rPr>
          <w:rFonts w:ascii="Arial" w:eastAsia="Times New Roman" w:hAnsi="Arial" w:cs="Arial"/>
          <w:b/>
          <w:bCs/>
          <w:szCs w:val="24"/>
          <w:lang w:val="en-US"/>
        </w:rPr>
        <w:t>BMW in Germany</w:t>
      </w:r>
      <w:r w:rsidRPr="00052293">
        <w:rPr>
          <w:rFonts w:ascii="Arial" w:eastAsia="Times New Roman" w:hAnsi="Arial" w:cs="Arial"/>
          <w:szCs w:val="24"/>
          <w:lang w:val="en-US"/>
        </w:rPr>
        <w:br/>
        <w:t>Germany is the hub of BMW and one of the most vital markets to the company in terms of production, innovation, as well as brand identity. BMW is a large contributor to the German economy and automotive exports with major facilities in Munich, Leipzig, Regensburg and Dingolfing. German consumers are very loyal to the brand and they are particular to the engineering, safety, reliability and environmental responsibility.</w:t>
      </w:r>
    </w:p>
    <w:p w14:paraId="1BDD27C2" w14:textId="56763155" w:rsidR="0054757B" w:rsidRPr="00052293" w:rsidRDefault="0054757B" w:rsidP="0054757B">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The marketing approach of BMW in Germany emphasizes on innovation, sustainability and performance. The advanced technology, driving experience, and eco-efficiency are common issues of the campaigns. The launch of hybrid models and EVs is in line with environmental laws and policies that are strict in Germany and consumer preference towards green cars. BMW focuses on the digital connectivity, intelligent connectivity and self-driving capabilities to attract the technologically-conscious German market (Schmitt and Zarantonello, 2015).</w:t>
      </w:r>
    </w:p>
    <w:p w14:paraId="0F4F79D3" w14:textId="7701555D" w:rsidR="00E20A46" w:rsidRPr="00052293" w:rsidRDefault="00E20A46" w:rsidP="0054757B">
      <w:pPr>
        <w:spacing w:before="100" w:beforeAutospacing="1" w:after="100" w:afterAutospacing="1"/>
        <w:rPr>
          <w:rFonts w:ascii="Arial" w:eastAsia="Times New Roman" w:hAnsi="Arial" w:cs="Arial"/>
          <w:szCs w:val="24"/>
          <w:lang w:val="en-US"/>
        </w:rPr>
      </w:pPr>
    </w:p>
    <w:p w14:paraId="0934B618" w14:textId="77777777" w:rsidR="00E20A46" w:rsidRPr="00052293" w:rsidRDefault="00E20A46" w:rsidP="0054757B">
      <w:pPr>
        <w:spacing w:before="100" w:beforeAutospacing="1" w:after="100" w:afterAutospacing="1"/>
        <w:rPr>
          <w:rFonts w:ascii="Arial" w:eastAsia="Times New Roman" w:hAnsi="Arial" w:cs="Arial"/>
          <w:szCs w:val="24"/>
          <w:lang w:val="en-US"/>
        </w:rPr>
      </w:pPr>
    </w:p>
    <w:p w14:paraId="0E4AF3A7" w14:textId="77777777" w:rsidR="0054757B" w:rsidRPr="00052293" w:rsidRDefault="0054757B" w:rsidP="00C72A84">
      <w:pPr>
        <w:spacing w:before="100" w:beforeAutospacing="1" w:after="100" w:afterAutospacing="1"/>
        <w:jc w:val="left"/>
        <w:rPr>
          <w:rFonts w:ascii="Arial" w:eastAsia="Times New Roman" w:hAnsi="Arial" w:cs="Arial"/>
          <w:szCs w:val="24"/>
          <w:lang w:val="en-US"/>
        </w:rPr>
      </w:pPr>
      <w:r w:rsidRPr="00052293">
        <w:rPr>
          <w:rFonts w:ascii="Arial" w:eastAsia="Times New Roman" w:hAnsi="Arial" w:cs="Arial"/>
          <w:b/>
          <w:bCs/>
          <w:szCs w:val="24"/>
          <w:lang w:val="en-US"/>
        </w:rPr>
        <w:t>BMW in India</w:t>
      </w:r>
      <w:r w:rsidRPr="00052293">
        <w:rPr>
          <w:rFonts w:ascii="Arial" w:eastAsia="Times New Roman" w:hAnsi="Arial" w:cs="Arial"/>
          <w:szCs w:val="24"/>
          <w:lang w:val="en-US"/>
        </w:rPr>
        <w:br/>
        <w:t>BMW has been operating in India since 2007 and it has already become one of the major manufacturers of luxury vehicles. Indian market also has its own challenges that include expensive import duty, lack of infrastructure and very small premium car segment unlike developed economies (Kaur and Kaur, 2016). In a bid to address these hurdles, BMW established a production facility in Chennai where some of its models such as the 3 Series, 5 Series, and X Series could be localized.</w:t>
      </w:r>
    </w:p>
    <w:p w14:paraId="6C720DA8" w14:textId="3F1A3F9D" w:rsidR="0054757B" w:rsidRPr="00052293" w:rsidRDefault="0054757B" w:rsidP="0054757B">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The BMW brand is aspirational in India; luxury cars are perceived as a sign of success, prestige, and it is something aspirational buyers would desire. Marketing of the company aims at lifestyle, social identification and exclusivity.</w:t>
      </w:r>
    </w:p>
    <w:p w14:paraId="2F67C00C" w14:textId="10E18C86" w:rsidR="00CF2EC0" w:rsidRPr="00052293" w:rsidRDefault="0054757B" w:rsidP="00C31976">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In Germany, BMW markets its products on technological excellence, whereas in India it is luxury experience and social status that it markets. This two-fold approach proves that BMW is flexible enough to reconcile between global bra</w:t>
      </w:r>
      <w:r w:rsidR="00C31976" w:rsidRPr="00052293">
        <w:rPr>
          <w:rFonts w:ascii="Arial" w:eastAsia="Times New Roman" w:hAnsi="Arial" w:cs="Arial"/>
          <w:szCs w:val="24"/>
          <w:lang w:val="en-US"/>
        </w:rPr>
        <w:t>nding and localized consumerism.</w:t>
      </w:r>
    </w:p>
    <w:p w14:paraId="01A359D9" w14:textId="3CE3A62C" w:rsidR="00566C68" w:rsidRPr="00052293" w:rsidRDefault="00566C68" w:rsidP="00653919">
      <w:pPr>
        <w:pStyle w:val="Heading1"/>
        <w:rPr>
          <w:rFonts w:ascii="Arial" w:hAnsi="Arial" w:cs="Arial"/>
          <w:sz w:val="24"/>
          <w:szCs w:val="24"/>
        </w:rPr>
      </w:pPr>
      <w:bookmarkStart w:id="2" w:name="_Toc215003673"/>
      <w:r w:rsidRPr="00052293">
        <w:rPr>
          <w:rFonts w:ascii="Arial" w:hAnsi="Arial" w:cs="Arial"/>
          <w:sz w:val="24"/>
          <w:szCs w:val="24"/>
        </w:rPr>
        <w:t>Comparison of the Socio-Cultural Context (PESTLE Analysis)</w:t>
      </w:r>
      <w:bookmarkEnd w:id="2"/>
    </w:p>
    <w:p w14:paraId="46B52236" w14:textId="7E8ABF49" w:rsidR="00566C68" w:rsidRPr="00052293" w:rsidRDefault="00566C68" w:rsidP="00566C68">
      <w:pPr>
        <w:rPr>
          <w:rFonts w:ascii="Arial" w:hAnsi="Arial" w:cs="Arial"/>
          <w:szCs w:val="24"/>
        </w:rPr>
      </w:pPr>
      <w:r w:rsidRPr="00052293">
        <w:rPr>
          <w:rFonts w:ascii="Arial" w:hAnsi="Arial" w:cs="Arial"/>
          <w:szCs w:val="24"/>
        </w:rPr>
        <w:t>An in-depth PESTLE analysis entails an analysis of how the macro-environmental forces affect marketing activities of BMW in Germany and India.</w:t>
      </w:r>
    </w:p>
    <w:p w14:paraId="09A1DB19" w14:textId="77777777" w:rsidR="003309E6" w:rsidRPr="00052293" w:rsidRDefault="003309E6" w:rsidP="003309E6">
      <w:pPr>
        <w:pStyle w:val="Caption"/>
        <w:jc w:val="center"/>
        <w:rPr>
          <w:rFonts w:ascii="Arial" w:hAnsi="Arial" w:cs="Arial"/>
          <w:sz w:val="24"/>
          <w:szCs w:val="24"/>
        </w:rPr>
      </w:pPr>
      <w:r w:rsidRPr="00052293">
        <w:rPr>
          <w:rFonts w:ascii="Arial" w:eastAsia="Times New Roman" w:hAnsi="Arial" w:cs="Arial"/>
          <w:noProof/>
          <w:sz w:val="24"/>
          <w:szCs w:val="24"/>
          <w:lang w:val="en-US"/>
        </w:rPr>
        <w:lastRenderedPageBreak/>
        <w:drawing>
          <wp:inline distT="0" distB="0" distL="0" distR="0" wp14:anchorId="11371670" wp14:editId="09648F4C">
            <wp:extent cx="3512820" cy="35128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12820" cy="3512820"/>
                    </a:xfrm>
                    <a:prstGeom prst="rect">
                      <a:avLst/>
                    </a:prstGeom>
                  </pic:spPr>
                </pic:pic>
              </a:graphicData>
            </a:graphic>
          </wp:inline>
        </w:drawing>
      </w:r>
      <w:r w:rsidRPr="00052293">
        <w:rPr>
          <w:rFonts w:ascii="Arial" w:hAnsi="Arial" w:cs="Arial"/>
          <w:sz w:val="24"/>
          <w:szCs w:val="24"/>
        </w:rPr>
        <w:t xml:space="preserve"> </w:t>
      </w:r>
    </w:p>
    <w:p w14:paraId="021174FC" w14:textId="05FB02AA" w:rsidR="003309E6" w:rsidRPr="00052293" w:rsidRDefault="003309E6" w:rsidP="003309E6">
      <w:pPr>
        <w:pStyle w:val="Caption"/>
        <w:jc w:val="center"/>
        <w:rPr>
          <w:rFonts w:ascii="Arial" w:eastAsia="Times New Roman" w:hAnsi="Arial" w:cs="Arial"/>
          <w:sz w:val="24"/>
          <w:szCs w:val="24"/>
          <w:lang w:val="en-US"/>
        </w:rPr>
      </w:pPr>
      <w:r w:rsidRPr="00052293">
        <w:rPr>
          <w:rFonts w:ascii="Arial" w:hAnsi="Arial" w:cs="Arial"/>
          <w:sz w:val="24"/>
          <w:szCs w:val="24"/>
        </w:rPr>
        <w:t xml:space="preserve">Figure </w:t>
      </w:r>
      <w:r w:rsidRPr="00052293">
        <w:rPr>
          <w:rFonts w:ascii="Arial" w:hAnsi="Arial" w:cs="Arial"/>
          <w:sz w:val="24"/>
          <w:szCs w:val="24"/>
        </w:rPr>
        <w:fldChar w:fldCharType="begin"/>
      </w:r>
      <w:r w:rsidRPr="00052293">
        <w:rPr>
          <w:rFonts w:ascii="Arial" w:hAnsi="Arial" w:cs="Arial"/>
          <w:sz w:val="24"/>
          <w:szCs w:val="24"/>
        </w:rPr>
        <w:instrText xml:space="preserve"> SEQ Figure \* ARABIC </w:instrText>
      </w:r>
      <w:r w:rsidRPr="00052293">
        <w:rPr>
          <w:rFonts w:ascii="Arial" w:hAnsi="Arial" w:cs="Arial"/>
          <w:sz w:val="24"/>
          <w:szCs w:val="24"/>
        </w:rPr>
        <w:fldChar w:fldCharType="separate"/>
      </w:r>
      <w:r w:rsidRPr="00052293">
        <w:rPr>
          <w:rFonts w:ascii="Arial" w:hAnsi="Arial" w:cs="Arial"/>
          <w:noProof/>
          <w:sz w:val="24"/>
          <w:szCs w:val="24"/>
        </w:rPr>
        <w:t>5</w:t>
      </w:r>
      <w:r w:rsidRPr="00052293">
        <w:rPr>
          <w:rFonts w:ascii="Arial" w:hAnsi="Arial" w:cs="Arial"/>
          <w:sz w:val="24"/>
          <w:szCs w:val="24"/>
        </w:rPr>
        <w:fldChar w:fldCharType="end"/>
      </w:r>
      <w:r w:rsidRPr="00052293">
        <w:rPr>
          <w:rFonts w:ascii="Arial" w:hAnsi="Arial" w:cs="Arial"/>
          <w:sz w:val="24"/>
          <w:szCs w:val="24"/>
        </w:rPr>
        <w:t>:PESTEL Diagram (Johnson et al., 2023)</w:t>
      </w:r>
    </w:p>
    <w:p w14:paraId="2BD9536C" w14:textId="4B623279" w:rsidR="003309E6" w:rsidRPr="00052293" w:rsidRDefault="003309E6" w:rsidP="00566C68">
      <w:pPr>
        <w:rPr>
          <w:rFonts w:ascii="Arial" w:hAnsi="Arial" w:cs="Arial"/>
          <w:szCs w:val="24"/>
        </w:rPr>
      </w:pPr>
    </w:p>
    <w:p w14:paraId="271158DD" w14:textId="5946A90E" w:rsidR="00566C68" w:rsidRPr="00052293" w:rsidRDefault="00566C68" w:rsidP="00566C68">
      <w:pPr>
        <w:rPr>
          <w:rFonts w:ascii="Arial" w:hAnsi="Arial" w:cs="Arial"/>
          <w:b/>
          <w:bCs/>
          <w:szCs w:val="24"/>
        </w:rPr>
      </w:pPr>
      <w:r w:rsidRPr="00052293">
        <w:rPr>
          <w:rFonts w:ascii="Arial" w:hAnsi="Arial" w:cs="Arial"/>
          <w:b/>
          <w:bCs/>
          <w:szCs w:val="24"/>
        </w:rPr>
        <w:t>Political Factors</w:t>
      </w:r>
    </w:p>
    <w:p w14:paraId="17198F69" w14:textId="77777777" w:rsidR="0054757B" w:rsidRPr="00052293" w:rsidRDefault="0054757B" w:rsidP="0054757B">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Germany also offers BMW a good opportunity due to its stable political environment, excellent infrastructure, and the government support of green mobility that supports the concept of green mobility by BMW through its electric vehicles (Smith, 2021). Nevertheless, negative influences which include stringent environmental regulations and high compliance costs raise production costs.</w:t>
      </w:r>
    </w:p>
    <w:p w14:paraId="76F5C6E3" w14:textId="0F3DC755" w:rsidR="007E2BF0" w:rsidRPr="00052293" w:rsidRDefault="0054757B" w:rsidP="00653919">
      <w:pPr>
        <w:spacing w:before="100" w:beforeAutospacing="1" w:after="100" w:afterAutospacing="1"/>
        <w:rPr>
          <w:rFonts w:ascii="Arial" w:eastAsia="Times New Roman" w:hAnsi="Arial" w:cs="Arial"/>
          <w:szCs w:val="24"/>
          <w:lang w:val="en-US"/>
        </w:rPr>
      </w:pPr>
      <w:r w:rsidRPr="00052293">
        <w:rPr>
          <w:rFonts w:ascii="Arial" w:eastAsia="Times New Roman" w:hAnsi="Arial" w:cs="Arial"/>
          <w:b/>
          <w:szCs w:val="24"/>
          <w:lang w:val="en-US"/>
        </w:rPr>
        <w:t>Favourable</w:t>
      </w:r>
      <w:r w:rsidRPr="00052293">
        <w:rPr>
          <w:rFonts w:ascii="Arial" w:eastAsia="Times New Roman" w:hAnsi="Arial" w:cs="Arial"/>
          <w:szCs w:val="24"/>
          <w:lang w:val="en-US"/>
        </w:rPr>
        <w:t xml:space="preserve"> aspects such as Make in India and the rising political stability in India favour the local BMW production in Chennai. However, the negative factors like high importation taxes, burdensome process, and bureaucracy remain a threat to the growth of the market (Khan and Rao, 2020).</w:t>
      </w:r>
    </w:p>
    <w:p w14:paraId="25D1CEA0" w14:textId="28D39D4F" w:rsidR="00566C68" w:rsidRPr="00052293" w:rsidRDefault="00566C68" w:rsidP="00566C68">
      <w:pPr>
        <w:rPr>
          <w:rFonts w:ascii="Arial" w:hAnsi="Arial" w:cs="Arial"/>
          <w:b/>
          <w:bCs/>
          <w:szCs w:val="24"/>
        </w:rPr>
      </w:pPr>
      <w:r w:rsidRPr="00052293">
        <w:rPr>
          <w:rFonts w:ascii="Arial" w:hAnsi="Arial" w:cs="Arial"/>
          <w:b/>
          <w:bCs/>
          <w:szCs w:val="24"/>
        </w:rPr>
        <w:t>Economic Factors</w:t>
      </w:r>
    </w:p>
    <w:p w14:paraId="6A09D235" w14:textId="77777777" w:rsidR="00AF1ADB" w:rsidRPr="00052293" w:rsidRDefault="00AF1ADB" w:rsidP="00AF1ADB">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lastRenderedPageBreak/>
        <w:t>Germany will have a good economic climate to BMW, as it has one of the strongest economies of the world, high GDP, and purchasing power (Johnson and Turner, 2020). The disposable income of the consumers is high, and luxury cars are more accessible. Long term investments in research, innovation and advanced automotive technology are also supported by economic stability.</w:t>
      </w:r>
    </w:p>
    <w:p w14:paraId="15D236AA" w14:textId="77777777" w:rsidR="00AF1ADB" w:rsidRPr="00052293" w:rsidRDefault="00AF1ADB" w:rsidP="00AF1ADB">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The economic environment in India is, on the other hand, mixed. The income inequality is high despite the fact the economy is growing at a high rate. The market size of the luxury cars is low, but BMW has the advantage of serving the growing upper-middle-income segment by offering financial services and localized production to lower the costs (Sharma, 2019).</w:t>
      </w:r>
    </w:p>
    <w:p w14:paraId="4A6B62AE" w14:textId="77777777" w:rsidR="00ED714F" w:rsidRPr="00052293" w:rsidRDefault="00C71C9C" w:rsidP="00ED714F">
      <w:pPr>
        <w:keepNext/>
        <w:jc w:val="center"/>
        <w:rPr>
          <w:rFonts w:ascii="Arial" w:hAnsi="Arial" w:cs="Arial"/>
          <w:szCs w:val="24"/>
        </w:rPr>
      </w:pPr>
      <w:r w:rsidRPr="00052293">
        <w:rPr>
          <w:rFonts w:ascii="Arial" w:hAnsi="Arial" w:cs="Arial"/>
          <w:noProof/>
          <w:szCs w:val="24"/>
          <w:lang w:val="en-US"/>
        </w:rPr>
        <w:drawing>
          <wp:inline distT="0" distB="0" distL="0" distR="0" wp14:anchorId="214B0658" wp14:editId="6647439A">
            <wp:extent cx="3177540" cy="211836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77540" cy="2118360"/>
                    </a:xfrm>
                    <a:prstGeom prst="rect">
                      <a:avLst/>
                    </a:prstGeom>
                  </pic:spPr>
                </pic:pic>
              </a:graphicData>
            </a:graphic>
          </wp:inline>
        </w:drawing>
      </w:r>
    </w:p>
    <w:p w14:paraId="14B5973D" w14:textId="562780D0" w:rsidR="00ED714F" w:rsidRPr="00052293" w:rsidRDefault="00ED714F" w:rsidP="00ED714F">
      <w:pPr>
        <w:pStyle w:val="Caption"/>
        <w:jc w:val="center"/>
        <w:rPr>
          <w:rFonts w:ascii="Arial" w:hAnsi="Arial" w:cs="Arial"/>
          <w:sz w:val="24"/>
          <w:szCs w:val="24"/>
        </w:rPr>
      </w:pPr>
      <w:r w:rsidRPr="00052293">
        <w:rPr>
          <w:rFonts w:ascii="Arial" w:hAnsi="Arial" w:cs="Arial"/>
          <w:sz w:val="24"/>
          <w:szCs w:val="24"/>
        </w:rPr>
        <w:t xml:space="preserve">Figure </w:t>
      </w:r>
      <w:r w:rsidRPr="00052293">
        <w:rPr>
          <w:rFonts w:ascii="Arial" w:hAnsi="Arial" w:cs="Arial"/>
          <w:sz w:val="24"/>
          <w:szCs w:val="24"/>
        </w:rPr>
        <w:fldChar w:fldCharType="begin"/>
      </w:r>
      <w:r w:rsidRPr="00052293">
        <w:rPr>
          <w:rFonts w:ascii="Arial" w:hAnsi="Arial" w:cs="Arial"/>
          <w:sz w:val="24"/>
          <w:szCs w:val="24"/>
        </w:rPr>
        <w:instrText xml:space="preserve"> SEQ Figure \* ARABIC </w:instrText>
      </w:r>
      <w:r w:rsidRPr="00052293">
        <w:rPr>
          <w:rFonts w:ascii="Arial" w:hAnsi="Arial" w:cs="Arial"/>
          <w:sz w:val="24"/>
          <w:szCs w:val="24"/>
        </w:rPr>
        <w:fldChar w:fldCharType="separate"/>
      </w:r>
      <w:r w:rsidR="001E3697" w:rsidRPr="00052293">
        <w:rPr>
          <w:rFonts w:ascii="Arial" w:hAnsi="Arial" w:cs="Arial"/>
          <w:noProof/>
          <w:sz w:val="24"/>
          <w:szCs w:val="24"/>
        </w:rPr>
        <w:t>2</w:t>
      </w:r>
      <w:r w:rsidRPr="00052293">
        <w:rPr>
          <w:rFonts w:ascii="Arial" w:hAnsi="Arial" w:cs="Arial"/>
          <w:sz w:val="24"/>
          <w:szCs w:val="24"/>
        </w:rPr>
        <w:fldChar w:fldCharType="end"/>
      </w:r>
      <w:r w:rsidRPr="00052293">
        <w:rPr>
          <w:rFonts w:ascii="Arial" w:hAnsi="Arial" w:cs="Arial"/>
          <w:sz w:val="24"/>
          <w:szCs w:val="24"/>
        </w:rPr>
        <w:t>: GDP Comparison(International Monetary Fund, 2024)</w:t>
      </w:r>
    </w:p>
    <w:p w14:paraId="7B38F288" w14:textId="77777777" w:rsidR="00ED714F" w:rsidRPr="00052293" w:rsidRDefault="00C71C9C" w:rsidP="00ED714F">
      <w:pPr>
        <w:keepNext/>
        <w:jc w:val="center"/>
        <w:rPr>
          <w:rFonts w:ascii="Arial" w:hAnsi="Arial" w:cs="Arial"/>
          <w:szCs w:val="24"/>
        </w:rPr>
      </w:pPr>
      <w:r w:rsidRPr="00052293">
        <w:rPr>
          <w:rFonts w:ascii="Arial" w:hAnsi="Arial" w:cs="Arial"/>
          <w:noProof/>
          <w:szCs w:val="24"/>
          <w:lang w:val="en-US"/>
        </w:rPr>
        <w:drawing>
          <wp:inline distT="0" distB="0" distL="0" distR="0" wp14:anchorId="3D4BAF24" wp14:editId="20AC7404">
            <wp:extent cx="2964180" cy="1976120"/>
            <wp:effectExtent l="0" t="0" r="762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64180" cy="1976120"/>
                    </a:xfrm>
                    <a:prstGeom prst="rect">
                      <a:avLst/>
                    </a:prstGeom>
                  </pic:spPr>
                </pic:pic>
              </a:graphicData>
            </a:graphic>
          </wp:inline>
        </w:drawing>
      </w:r>
    </w:p>
    <w:p w14:paraId="2B974B49" w14:textId="6CEF104A" w:rsidR="00C71C9C" w:rsidRPr="00052293" w:rsidRDefault="00ED714F" w:rsidP="00ED714F">
      <w:pPr>
        <w:pStyle w:val="Caption"/>
        <w:jc w:val="center"/>
        <w:rPr>
          <w:rFonts w:ascii="Arial" w:hAnsi="Arial" w:cs="Arial"/>
          <w:sz w:val="24"/>
          <w:szCs w:val="24"/>
        </w:rPr>
      </w:pPr>
      <w:r w:rsidRPr="00052293">
        <w:rPr>
          <w:rFonts w:ascii="Arial" w:hAnsi="Arial" w:cs="Arial"/>
          <w:sz w:val="24"/>
          <w:szCs w:val="24"/>
        </w:rPr>
        <w:t xml:space="preserve">Figure </w:t>
      </w:r>
      <w:r w:rsidRPr="00052293">
        <w:rPr>
          <w:rFonts w:ascii="Arial" w:hAnsi="Arial" w:cs="Arial"/>
          <w:sz w:val="24"/>
          <w:szCs w:val="24"/>
        </w:rPr>
        <w:fldChar w:fldCharType="begin"/>
      </w:r>
      <w:r w:rsidRPr="00052293">
        <w:rPr>
          <w:rFonts w:ascii="Arial" w:hAnsi="Arial" w:cs="Arial"/>
          <w:sz w:val="24"/>
          <w:szCs w:val="24"/>
        </w:rPr>
        <w:instrText xml:space="preserve"> SEQ Figure \* ARABIC </w:instrText>
      </w:r>
      <w:r w:rsidRPr="00052293">
        <w:rPr>
          <w:rFonts w:ascii="Arial" w:hAnsi="Arial" w:cs="Arial"/>
          <w:sz w:val="24"/>
          <w:szCs w:val="24"/>
        </w:rPr>
        <w:fldChar w:fldCharType="separate"/>
      </w:r>
      <w:r w:rsidR="001E3697" w:rsidRPr="00052293">
        <w:rPr>
          <w:rFonts w:ascii="Arial" w:hAnsi="Arial" w:cs="Arial"/>
          <w:noProof/>
          <w:sz w:val="24"/>
          <w:szCs w:val="24"/>
        </w:rPr>
        <w:t>3</w:t>
      </w:r>
      <w:r w:rsidRPr="00052293">
        <w:rPr>
          <w:rFonts w:ascii="Arial" w:hAnsi="Arial" w:cs="Arial"/>
          <w:sz w:val="24"/>
          <w:szCs w:val="24"/>
        </w:rPr>
        <w:fldChar w:fldCharType="end"/>
      </w:r>
      <w:r w:rsidRPr="00052293">
        <w:rPr>
          <w:rFonts w:ascii="Arial" w:hAnsi="Arial" w:cs="Arial"/>
          <w:sz w:val="24"/>
          <w:szCs w:val="24"/>
        </w:rPr>
        <w:t>: GNP Comparison(World Bank, 2025)</w:t>
      </w:r>
    </w:p>
    <w:p w14:paraId="7F1F1781" w14:textId="77777777" w:rsidR="007E2BF0" w:rsidRPr="00052293" w:rsidRDefault="007E2BF0" w:rsidP="007E2BF0">
      <w:pPr>
        <w:rPr>
          <w:rFonts w:ascii="Arial" w:hAnsi="Arial" w:cs="Arial"/>
          <w:szCs w:val="24"/>
        </w:rPr>
      </w:pPr>
    </w:p>
    <w:p w14:paraId="134EF835" w14:textId="77777777" w:rsidR="007E2BF0" w:rsidRPr="00052293" w:rsidRDefault="007E2BF0" w:rsidP="007E2BF0">
      <w:pPr>
        <w:rPr>
          <w:rFonts w:ascii="Arial" w:hAnsi="Arial" w:cs="Arial"/>
          <w:szCs w:val="24"/>
        </w:rPr>
      </w:pPr>
    </w:p>
    <w:p w14:paraId="12658026" w14:textId="3B40323A" w:rsidR="00566C68" w:rsidRPr="00052293" w:rsidRDefault="00566C68" w:rsidP="00566C68">
      <w:pPr>
        <w:rPr>
          <w:rFonts w:ascii="Arial" w:hAnsi="Arial" w:cs="Arial"/>
          <w:b/>
          <w:bCs/>
          <w:szCs w:val="24"/>
        </w:rPr>
      </w:pPr>
      <w:r w:rsidRPr="00052293">
        <w:rPr>
          <w:rFonts w:ascii="Arial" w:hAnsi="Arial" w:cs="Arial"/>
          <w:b/>
          <w:bCs/>
          <w:szCs w:val="24"/>
        </w:rPr>
        <w:t>Social Factors</w:t>
      </w:r>
    </w:p>
    <w:p w14:paraId="39265844" w14:textId="77777777" w:rsidR="00AF1ADB" w:rsidRPr="00052293" w:rsidRDefault="00AF1ADB" w:rsidP="00D7203A">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BMW has a </w:t>
      </w:r>
      <w:r w:rsidRPr="00052293">
        <w:rPr>
          <w:rFonts w:ascii="Arial" w:eastAsia="Times New Roman" w:hAnsi="Arial" w:cs="Arial"/>
          <w:b/>
          <w:szCs w:val="24"/>
          <w:lang w:val="en-US"/>
        </w:rPr>
        <w:t>favourable</w:t>
      </w:r>
      <w:r w:rsidRPr="00052293">
        <w:rPr>
          <w:rFonts w:ascii="Arial" w:eastAsia="Times New Roman" w:hAnsi="Arial" w:cs="Arial"/>
          <w:szCs w:val="24"/>
          <w:lang w:val="en-US"/>
        </w:rPr>
        <w:t xml:space="preserve"> position within the German market, which is supported by favourable social factors in Germany. German customers attach importance to precision engineering, environmental responsibility, and technological innovation all of which suits the brand image of BMW perfectly well (Müller, 2020). The full-grown and eco-friendly audience in the country values the idea of sustainability and high-level design in which the company invests. Nevertheless, such factors as a highly competitive luxury market and the increasing popularity of fully electric vehicles among consumers are also negative ones, which puts pressure on BMW to ensure that it quickens its shift to greener technologies.</w:t>
      </w:r>
    </w:p>
    <w:p w14:paraId="34708D4B" w14:textId="24F1829C" w:rsidR="009A4A37" w:rsidRPr="00052293" w:rsidRDefault="00AF1ADB" w:rsidP="00BD75DA">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In India, the positive social forces are the increasing upper-middle income and the increasing desire to possess luxuries. Emotional and lifestyle marketing is very effective: consumers consider BMW as a status symbol which presupposes the success, modernity and social status (Rao, 2019). </w:t>
      </w:r>
    </w:p>
    <w:p w14:paraId="00874100" w14:textId="77777777" w:rsidR="00BD75DA" w:rsidRPr="00052293" w:rsidRDefault="00A2118B" w:rsidP="00BD75DA">
      <w:pPr>
        <w:rPr>
          <w:rFonts w:ascii="Arial" w:hAnsi="Arial" w:cs="Arial"/>
          <w:b/>
          <w:bCs/>
          <w:szCs w:val="24"/>
        </w:rPr>
      </w:pPr>
      <w:r w:rsidRPr="00052293">
        <w:rPr>
          <w:rFonts w:ascii="Arial" w:hAnsi="Arial" w:cs="Arial"/>
          <w:b/>
          <w:bCs/>
          <w:szCs w:val="24"/>
        </w:rPr>
        <w:t xml:space="preserve">Cultural </w:t>
      </w:r>
      <w:r w:rsidR="009A4A37" w:rsidRPr="00052293">
        <w:rPr>
          <w:rFonts w:ascii="Arial" w:hAnsi="Arial" w:cs="Arial"/>
          <w:b/>
          <w:bCs/>
          <w:szCs w:val="24"/>
        </w:rPr>
        <w:t xml:space="preserve"> Factors</w:t>
      </w:r>
    </w:p>
    <w:p w14:paraId="44F764B0" w14:textId="1706F847" w:rsidR="00D7203A" w:rsidRPr="00052293" w:rsidRDefault="00D7203A" w:rsidP="00BD75DA">
      <w:pPr>
        <w:rPr>
          <w:rFonts w:ascii="Arial" w:hAnsi="Arial" w:cs="Arial"/>
          <w:b/>
          <w:bCs/>
          <w:szCs w:val="24"/>
        </w:rPr>
      </w:pPr>
      <w:r w:rsidRPr="00052293">
        <w:rPr>
          <w:rFonts w:ascii="Arial" w:eastAsia="Times New Roman" w:hAnsi="Arial" w:cs="Arial"/>
          <w:szCs w:val="24"/>
          <w:lang w:val="en-US"/>
        </w:rPr>
        <w:t>In Germany, precision, sustainability, and innovation have long been important to consumers and fit BMW brand, which boosts loyalty. However, intense rivalry and emergence of mutual mobility and electric options put a strain on constant development (Schmidt, 2021).In India, the process of urbanization, increasing upper-middle-class income, and the desire to live in the world lifestyles support the luxury image of BMW. But cultural sensitivity to high prices, maintenance cost and income inequality restrict wider adoption, and needs to do specific marketing and local production strategies.</w:t>
      </w:r>
    </w:p>
    <w:p w14:paraId="6FBC3268" w14:textId="77777777" w:rsidR="001E3697" w:rsidRPr="00052293" w:rsidRDefault="00A2118B" w:rsidP="001E3697">
      <w:pPr>
        <w:keepNext/>
        <w:jc w:val="left"/>
        <w:rPr>
          <w:rFonts w:ascii="Arial" w:hAnsi="Arial" w:cs="Arial"/>
          <w:szCs w:val="24"/>
        </w:rPr>
      </w:pPr>
      <w:r w:rsidRPr="00052293">
        <w:rPr>
          <w:rFonts w:ascii="Arial" w:hAnsi="Arial" w:cs="Arial"/>
          <w:szCs w:val="24"/>
        </w:rPr>
        <w:lastRenderedPageBreak/>
        <w:t>.</w:t>
      </w:r>
      <w:r w:rsidR="00C71C9C" w:rsidRPr="00052293">
        <w:rPr>
          <w:rFonts w:ascii="Arial" w:hAnsi="Arial" w:cs="Arial"/>
          <w:noProof/>
          <w:szCs w:val="24"/>
          <w:lang w:val="en-US"/>
        </w:rPr>
        <w:drawing>
          <wp:inline distT="0" distB="0" distL="0" distR="0" wp14:anchorId="7DD2D729" wp14:editId="02C60FF1">
            <wp:extent cx="5726650" cy="258127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812399" cy="2619926"/>
                    </a:xfrm>
                    <a:prstGeom prst="rect">
                      <a:avLst/>
                    </a:prstGeom>
                  </pic:spPr>
                </pic:pic>
              </a:graphicData>
            </a:graphic>
          </wp:inline>
        </w:drawing>
      </w:r>
    </w:p>
    <w:p w14:paraId="73870BB7" w14:textId="26399F28" w:rsidR="009A4A37" w:rsidRPr="00052293" w:rsidRDefault="001E3697" w:rsidP="001E3697">
      <w:pPr>
        <w:pStyle w:val="Caption"/>
        <w:jc w:val="left"/>
        <w:rPr>
          <w:rFonts w:ascii="Arial" w:hAnsi="Arial" w:cs="Arial"/>
          <w:sz w:val="24"/>
          <w:szCs w:val="24"/>
        </w:rPr>
      </w:pPr>
      <w:r w:rsidRPr="00052293">
        <w:rPr>
          <w:rFonts w:ascii="Arial" w:hAnsi="Arial" w:cs="Arial"/>
          <w:sz w:val="24"/>
          <w:szCs w:val="24"/>
        </w:rPr>
        <w:t xml:space="preserve">Figure </w:t>
      </w:r>
      <w:r w:rsidRPr="00052293">
        <w:rPr>
          <w:rFonts w:ascii="Arial" w:hAnsi="Arial" w:cs="Arial"/>
          <w:sz w:val="24"/>
          <w:szCs w:val="24"/>
        </w:rPr>
        <w:fldChar w:fldCharType="begin"/>
      </w:r>
      <w:r w:rsidRPr="00052293">
        <w:rPr>
          <w:rFonts w:ascii="Arial" w:hAnsi="Arial" w:cs="Arial"/>
          <w:sz w:val="24"/>
          <w:szCs w:val="24"/>
        </w:rPr>
        <w:instrText xml:space="preserve"> SEQ Figure \* ARABIC </w:instrText>
      </w:r>
      <w:r w:rsidRPr="00052293">
        <w:rPr>
          <w:rFonts w:ascii="Arial" w:hAnsi="Arial" w:cs="Arial"/>
          <w:sz w:val="24"/>
          <w:szCs w:val="24"/>
        </w:rPr>
        <w:fldChar w:fldCharType="separate"/>
      </w:r>
      <w:r w:rsidRPr="00052293">
        <w:rPr>
          <w:rFonts w:ascii="Arial" w:hAnsi="Arial" w:cs="Arial"/>
          <w:noProof/>
          <w:sz w:val="24"/>
          <w:szCs w:val="24"/>
        </w:rPr>
        <w:t>4</w:t>
      </w:r>
      <w:r w:rsidRPr="00052293">
        <w:rPr>
          <w:rFonts w:ascii="Arial" w:hAnsi="Arial" w:cs="Arial"/>
          <w:sz w:val="24"/>
          <w:szCs w:val="24"/>
        </w:rPr>
        <w:fldChar w:fldCharType="end"/>
      </w:r>
      <w:r w:rsidRPr="00052293">
        <w:rPr>
          <w:rFonts w:ascii="Arial" w:hAnsi="Arial" w:cs="Arial"/>
          <w:sz w:val="24"/>
          <w:szCs w:val="24"/>
        </w:rPr>
        <w:t>: Culture Factors(The Culture Factor Group, 2025)</w:t>
      </w:r>
    </w:p>
    <w:p w14:paraId="35132D77" w14:textId="24C674B5" w:rsidR="00BD75DA" w:rsidRPr="00052293" w:rsidRDefault="00BD75DA" w:rsidP="00BD75DA">
      <w:pPr>
        <w:jc w:val="left"/>
        <w:rPr>
          <w:rFonts w:ascii="Arial" w:hAnsi="Arial" w:cs="Arial"/>
          <w:szCs w:val="24"/>
        </w:rPr>
      </w:pPr>
      <w:r w:rsidRPr="00052293">
        <w:rPr>
          <w:rFonts w:ascii="Arial" w:hAnsi="Arial" w:cs="Arial"/>
          <w:szCs w:val="24"/>
        </w:rPr>
        <w:t>The two cultures in the chart are compared on six Hofstede dimensions. The orange bars are used to denote one culture and the gray bars are used to denote the other culture. The former is less Power Distance (35 vs 77) and more Individualism (79 vs 24). It also has a higher score of Motivation towards Achievement and Success (66 vs 56), and much higher score in Uncertainty Avoidance (65 vs 40). It is also similar with Long-Term Orientation (57 vs 51). Lastly, the former culture is more Indulgent (40 vs 26).</w:t>
      </w:r>
    </w:p>
    <w:p w14:paraId="3324408C" w14:textId="0612EAF2" w:rsidR="00D7498E" w:rsidRPr="00052293" w:rsidRDefault="005E1B31" w:rsidP="00D7498E">
      <w:pPr>
        <w:jc w:val="left"/>
        <w:rPr>
          <w:rFonts w:ascii="Arial" w:hAnsi="Arial" w:cs="Arial"/>
          <w:szCs w:val="24"/>
        </w:rPr>
      </w:pPr>
      <w:r w:rsidRPr="00052293">
        <w:rPr>
          <w:rFonts w:ascii="Arial" w:hAnsi="Arial" w:cs="Arial"/>
          <w:b/>
          <w:szCs w:val="24"/>
        </w:rPr>
        <w:t>Favo</w:t>
      </w:r>
      <w:r w:rsidR="00D7498E" w:rsidRPr="00052293">
        <w:rPr>
          <w:rFonts w:ascii="Arial" w:hAnsi="Arial" w:cs="Arial"/>
          <w:b/>
          <w:szCs w:val="24"/>
        </w:rPr>
        <w:t>u</w:t>
      </w:r>
      <w:r w:rsidRPr="00052293">
        <w:rPr>
          <w:rFonts w:ascii="Arial" w:hAnsi="Arial" w:cs="Arial"/>
          <w:b/>
          <w:szCs w:val="24"/>
        </w:rPr>
        <w:t>rable</w:t>
      </w:r>
      <w:r w:rsidR="00D7498E" w:rsidRPr="00052293">
        <w:rPr>
          <w:rFonts w:ascii="Arial" w:hAnsi="Arial" w:cs="Arial"/>
          <w:szCs w:val="24"/>
        </w:rPr>
        <w:t>: Germany</w:t>
      </w:r>
    </w:p>
    <w:p w14:paraId="24108630" w14:textId="393C9AF7" w:rsidR="00D7498E" w:rsidRPr="00052293" w:rsidRDefault="00D7498E" w:rsidP="00D7498E">
      <w:pPr>
        <w:jc w:val="left"/>
        <w:rPr>
          <w:rFonts w:ascii="Arial" w:hAnsi="Arial" w:cs="Arial"/>
          <w:szCs w:val="24"/>
        </w:rPr>
      </w:pPr>
      <w:r w:rsidRPr="00052293">
        <w:rPr>
          <w:rFonts w:ascii="Arial" w:hAnsi="Arial" w:cs="Arial"/>
          <w:szCs w:val="24"/>
        </w:rPr>
        <w:t>High Individualism: A high score of 79 signifies consumers valuing personal choice and superior quality, fitting BMW's luxury and high-performance brand image.</w:t>
      </w:r>
    </w:p>
    <w:p w14:paraId="65EC0CDD" w14:textId="77C7E089" w:rsidR="00D7498E" w:rsidRPr="00052293" w:rsidRDefault="00D7498E" w:rsidP="00D7498E">
      <w:pPr>
        <w:jc w:val="left"/>
        <w:rPr>
          <w:rFonts w:ascii="Arial" w:hAnsi="Arial" w:cs="Arial"/>
          <w:szCs w:val="24"/>
        </w:rPr>
      </w:pPr>
      <w:r w:rsidRPr="00052293">
        <w:rPr>
          <w:rFonts w:ascii="Arial" w:hAnsi="Arial" w:cs="Arial"/>
          <w:szCs w:val="24"/>
        </w:rPr>
        <w:t>High Avoidance Uncertainty 65: German consumers like products that are reliable, precise, and well-engineered to strengthen their reputation for precision and safety.</w:t>
      </w:r>
    </w:p>
    <w:p w14:paraId="2BB669B5" w14:textId="01B321C2" w:rsidR="00D7498E" w:rsidRDefault="00D7498E" w:rsidP="00D7498E">
      <w:pPr>
        <w:jc w:val="left"/>
        <w:rPr>
          <w:rFonts w:ascii="Arial" w:hAnsi="Arial" w:cs="Arial"/>
          <w:szCs w:val="24"/>
        </w:rPr>
      </w:pPr>
      <w:r w:rsidRPr="00052293">
        <w:rPr>
          <w:rFonts w:ascii="Arial" w:hAnsi="Arial" w:cs="Arial"/>
          <w:szCs w:val="24"/>
        </w:rPr>
        <w:t>Strong Achievement Orientation (66): The identity of the BMW brand-performance, status engineering excellence-fits well with the cultural preference for success and achievement.</w:t>
      </w:r>
    </w:p>
    <w:p w14:paraId="0F881EAE" w14:textId="61E86D71" w:rsidR="00D7498E" w:rsidRPr="00AF5F2E" w:rsidRDefault="00D7498E" w:rsidP="00D7498E">
      <w:pPr>
        <w:jc w:val="left"/>
        <w:rPr>
          <w:rFonts w:ascii="Arial" w:hAnsi="Arial" w:cs="Arial"/>
          <w:b/>
          <w:szCs w:val="24"/>
        </w:rPr>
      </w:pPr>
      <w:r w:rsidRPr="00AF5F2E">
        <w:rPr>
          <w:rFonts w:ascii="Arial" w:hAnsi="Arial" w:cs="Arial"/>
          <w:b/>
          <w:szCs w:val="24"/>
        </w:rPr>
        <w:t xml:space="preserve">India : </w:t>
      </w:r>
      <w:r w:rsidRPr="00052293">
        <w:rPr>
          <w:rFonts w:ascii="Arial" w:hAnsi="Arial" w:cs="Arial"/>
          <w:szCs w:val="24"/>
        </w:rPr>
        <w:t>Growing Upper-Middle Class: Increasing aspirations, coupled with lifestyle upgrades, back the demand for luxury cars.</w:t>
      </w:r>
    </w:p>
    <w:p w14:paraId="40F36BDB" w14:textId="709B43E2" w:rsidR="00D7498E" w:rsidRPr="00052293" w:rsidRDefault="00D7498E" w:rsidP="00D7498E">
      <w:pPr>
        <w:jc w:val="left"/>
        <w:rPr>
          <w:rFonts w:ascii="Arial" w:hAnsi="Arial" w:cs="Arial"/>
          <w:szCs w:val="24"/>
        </w:rPr>
      </w:pPr>
      <w:r w:rsidRPr="00052293">
        <w:rPr>
          <w:rFonts w:ascii="Arial" w:hAnsi="Arial" w:cs="Arial"/>
          <w:szCs w:val="24"/>
        </w:rPr>
        <w:lastRenderedPageBreak/>
        <w:t>Urbanization Trends: Growing city populations also drive the demand for premium mobility.</w:t>
      </w:r>
    </w:p>
    <w:p w14:paraId="6C780E01" w14:textId="740DAA23" w:rsidR="00130738" w:rsidRPr="00052293" w:rsidRDefault="00D7498E" w:rsidP="00D7498E">
      <w:pPr>
        <w:jc w:val="left"/>
        <w:rPr>
          <w:rFonts w:ascii="Arial" w:hAnsi="Arial" w:cs="Arial"/>
          <w:szCs w:val="24"/>
        </w:rPr>
      </w:pPr>
      <w:r w:rsidRPr="00052293">
        <w:rPr>
          <w:rFonts w:ascii="Arial" w:hAnsi="Arial" w:cs="Arial"/>
          <w:szCs w:val="24"/>
        </w:rPr>
        <w:t>Collectivist Tendencies (low Individualism 24): Status symbols are socially desirable-luxury cars bring greater family or social prestige-which will help BMW</w:t>
      </w:r>
    </w:p>
    <w:p w14:paraId="7EE3FD11" w14:textId="2A95FC08" w:rsidR="0030541F" w:rsidRPr="00052293" w:rsidRDefault="005E1B31" w:rsidP="0030541F">
      <w:pPr>
        <w:jc w:val="left"/>
        <w:rPr>
          <w:rFonts w:ascii="Arial" w:hAnsi="Arial" w:cs="Arial"/>
          <w:b/>
          <w:szCs w:val="24"/>
        </w:rPr>
      </w:pPr>
      <w:r w:rsidRPr="00052293">
        <w:rPr>
          <w:rFonts w:ascii="Arial" w:hAnsi="Arial" w:cs="Arial"/>
          <w:b/>
          <w:szCs w:val="24"/>
        </w:rPr>
        <w:t>Unfevo</w:t>
      </w:r>
      <w:r w:rsidR="00D7498E" w:rsidRPr="00052293">
        <w:rPr>
          <w:rFonts w:ascii="Arial" w:hAnsi="Arial" w:cs="Arial"/>
          <w:b/>
          <w:szCs w:val="24"/>
        </w:rPr>
        <w:t>u</w:t>
      </w:r>
      <w:r w:rsidRPr="00052293">
        <w:rPr>
          <w:rFonts w:ascii="Arial" w:hAnsi="Arial" w:cs="Arial"/>
          <w:b/>
          <w:szCs w:val="24"/>
        </w:rPr>
        <w:t>rable</w:t>
      </w:r>
      <w:r w:rsidR="0030541F" w:rsidRPr="00052293">
        <w:rPr>
          <w:rFonts w:ascii="Arial" w:hAnsi="Arial" w:cs="Arial"/>
          <w:szCs w:val="24"/>
        </w:rPr>
        <w:t>:</w:t>
      </w:r>
      <w:r w:rsidR="00D7498E" w:rsidRPr="00052293">
        <w:rPr>
          <w:rFonts w:ascii="Arial" w:hAnsi="Arial" w:cs="Arial"/>
          <w:szCs w:val="24"/>
        </w:rPr>
        <w:t xml:space="preserve"> </w:t>
      </w:r>
      <w:r w:rsidR="0030541F" w:rsidRPr="00052293">
        <w:rPr>
          <w:rFonts w:ascii="Arial" w:hAnsi="Arial" w:cs="Arial"/>
          <w:b/>
          <w:szCs w:val="24"/>
        </w:rPr>
        <w:t>Germany</w:t>
      </w:r>
    </w:p>
    <w:p w14:paraId="7539D1A3" w14:textId="6858DD12" w:rsidR="0030541F" w:rsidRPr="00052293" w:rsidRDefault="0030541F" w:rsidP="0030541F">
      <w:pPr>
        <w:jc w:val="left"/>
        <w:rPr>
          <w:rFonts w:ascii="Arial" w:hAnsi="Arial" w:cs="Arial"/>
          <w:szCs w:val="24"/>
        </w:rPr>
      </w:pPr>
      <w:r w:rsidRPr="00052293">
        <w:rPr>
          <w:rFonts w:ascii="Arial" w:hAnsi="Arial" w:cs="Arial"/>
          <w:szCs w:val="24"/>
        </w:rPr>
        <w:t>High Expectations for Sustainability: Needs constant innovation in EVs and green technology; costly for the company BMW.</w:t>
      </w:r>
    </w:p>
    <w:p w14:paraId="2C25C8C2" w14:textId="3425E20B" w:rsidR="0030541F" w:rsidRPr="00052293" w:rsidRDefault="0030541F" w:rsidP="0030541F">
      <w:pPr>
        <w:jc w:val="left"/>
        <w:rPr>
          <w:rFonts w:ascii="Arial" w:hAnsi="Arial" w:cs="Arial"/>
          <w:szCs w:val="24"/>
        </w:rPr>
      </w:pPr>
      <w:r w:rsidRPr="00052293">
        <w:rPr>
          <w:rFonts w:ascii="Arial" w:hAnsi="Arial" w:cs="Arial"/>
          <w:szCs w:val="24"/>
        </w:rPr>
        <w:t>High Uncertainty Avoidance: Trust can be broken more easily by any product flaws or delays in innovation.</w:t>
      </w:r>
    </w:p>
    <w:p w14:paraId="76BC6F78" w14:textId="2C5D860E" w:rsidR="0030541F" w:rsidRPr="00052293" w:rsidRDefault="0030541F" w:rsidP="0030541F">
      <w:pPr>
        <w:jc w:val="left"/>
        <w:rPr>
          <w:rFonts w:ascii="Arial" w:hAnsi="Arial" w:cs="Arial"/>
          <w:szCs w:val="24"/>
        </w:rPr>
      </w:pPr>
      <w:r w:rsidRPr="00052293">
        <w:rPr>
          <w:rFonts w:ascii="Arial" w:hAnsi="Arial" w:cs="Arial"/>
          <w:szCs w:val="24"/>
        </w:rPr>
        <w:t>Highly Competitive Market: The high competition with Audi, Mercedes-Benz, and new EV entrants increases the pressure.</w:t>
      </w:r>
    </w:p>
    <w:p w14:paraId="351F361B" w14:textId="68FB9FD3" w:rsidR="0030541F" w:rsidRPr="00052293" w:rsidRDefault="0030541F" w:rsidP="0030541F">
      <w:pPr>
        <w:jc w:val="left"/>
        <w:rPr>
          <w:rFonts w:ascii="Arial" w:hAnsi="Arial" w:cs="Arial"/>
          <w:szCs w:val="24"/>
        </w:rPr>
      </w:pPr>
      <w:r w:rsidRPr="00052293">
        <w:rPr>
          <w:rFonts w:ascii="Arial" w:hAnsi="Arial" w:cs="Arial"/>
          <w:b/>
          <w:szCs w:val="24"/>
        </w:rPr>
        <w:t>India</w:t>
      </w:r>
      <w:r w:rsidRPr="00052293">
        <w:rPr>
          <w:rFonts w:ascii="Arial" w:hAnsi="Arial" w:cs="Arial"/>
          <w:szCs w:val="24"/>
        </w:rPr>
        <w:t>:</w:t>
      </w:r>
    </w:p>
    <w:p w14:paraId="79DA892D" w14:textId="01F220C4" w:rsidR="0030541F" w:rsidRPr="00052293" w:rsidRDefault="0030541F" w:rsidP="0030541F">
      <w:pPr>
        <w:jc w:val="left"/>
        <w:rPr>
          <w:rFonts w:ascii="Arial" w:hAnsi="Arial" w:cs="Arial"/>
          <w:szCs w:val="24"/>
        </w:rPr>
      </w:pPr>
      <w:r w:rsidRPr="00052293">
        <w:rPr>
          <w:rFonts w:ascii="Arial" w:hAnsi="Arial" w:cs="Arial"/>
          <w:szCs w:val="24"/>
        </w:rPr>
        <w:t>High Power Distance (77): Large income gaps limit the number of people that can afford BMWs.</w:t>
      </w:r>
    </w:p>
    <w:p w14:paraId="18B87B5B" w14:textId="40DFB740" w:rsidR="0030541F" w:rsidRPr="00052293" w:rsidRDefault="0030541F" w:rsidP="0030541F">
      <w:pPr>
        <w:jc w:val="left"/>
        <w:rPr>
          <w:rFonts w:ascii="Arial" w:hAnsi="Arial" w:cs="Arial"/>
          <w:szCs w:val="24"/>
        </w:rPr>
      </w:pPr>
      <w:r w:rsidRPr="00052293">
        <w:rPr>
          <w:rFonts w:ascii="Arial" w:hAnsi="Arial" w:cs="Arial"/>
          <w:szCs w:val="24"/>
        </w:rPr>
        <w:t>Cultural sensitivity to high prices: Premium pricing, maintenance cost, and ownership expenses reduce mass-market potential.</w:t>
      </w:r>
    </w:p>
    <w:p w14:paraId="7A78748F" w14:textId="6185E6FF" w:rsidR="005E1B31" w:rsidRPr="00052293" w:rsidRDefault="0030541F" w:rsidP="0030541F">
      <w:pPr>
        <w:jc w:val="left"/>
        <w:rPr>
          <w:rFonts w:ascii="Arial" w:hAnsi="Arial" w:cs="Arial"/>
          <w:szCs w:val="24"/>
        </w:rPr>
      </w:pPr>
      <w:r w:rsidRPr="00052293">
        <w:rPr>
          <w:rFonts w:ascii="Arial" w:hAnsi="Arial" w:cs="Arial"/>
          <w:szCs w:val="24"/>
        </w:rPr>
        <w:t>Low Indulgence (26): People restrain themselves from excessive spending on luxury and other non-essential items.</w:t>
      </w:r>
    </w:p>
    <w:p w14:paraId="0B9B93CE" w14:textId="77777777" w:rsidR="00BD75DA" w:rsidRPr="00052293" w:rsidRDefault="00BD75DA" w:rsidP="00BD75DA">
      <w:pPr>
        <w:rPr>
          <w:rFonts w:ascii="Arial" w:hAnsi="Arial" w:cs="Arial"/>
          <w:szCs w:val="24"/>
        </w:rPr>
      </w:pPr>
    </w:p>
    <w:p w14:paraId="4DDE0D45" w14:textId="62776C39" w:rsidR="00566C68" w:rsidRPr="00052293" w:rsidRDefault="00566C68" w:rsidP="00566C68">
      <w:pPr>
        <w:rPr>
          <w:rFonts w:ascii="Arial" w:hAnsi="Arial" w:cs="Arial"/>
          <w:b/>
          <w:bCs/>
          <w:szCs w:val="24"/>
        </w:rPr>
      </w:pPr>
      <w:r w:rsidRPr="00052293">
        <w:rPr>
          <w:rFonts w:ascii="Arial" w:hAnsi="Arial" w:cs="Arial"/>
          <w:b/>
          <w:bCs/>
          <w:szCs w:val="24"/>
        </w:rPr>
        <w:t>Technological Factors</w:t>
      </w:r>
    </w:p>
    <w:p w14:paraId="2F3BB5A4" w14:textId="23B632D3" w:rsidR="005C513D" w:rsidRPr="00052293" w:rsidRDefault="00D7203A" w:rsidP="00566C68">
      <w:pPr>
        <w:rPr>
          <w:rFonts w:ascii="Arial" w:hAnsi="Arial" w:cs="Arial"/>
          <w:szCs w:val="24"/>
        </w:rPr>
      </w:pPr>
      <w:r w:rsidRPr="00052293">
        <w:rPr>
          <w:rFonts w:ascii="Arial" w:hAnsi="Arial" w:cs="Arial"/>
          <w:szCs w:val="24"/>
        </w:rPr>
        <w:t>Germany is a world trendsetter in the field of automobile technology, innovation, and digitalization. The research is based in Germany and involves autonomous driving and electric mobility as well as advanced connectivity at BMW. Marketing in Germany is focused on leading in technology and performance of products (Keller, 2020).</w:t>
      </w:r>
      <w:r w:rsidRPr="00052293">
        <w:rPr>
          <w:rFonts w:ascii="Arial" w:hAnsi="Arial" w:cs="Arial"/>
          <w:szCs w:val="24"/>
        </w:rPr>
        <w:br/>
        <w:t xml:space="preserve">In India, consumer behavior is changing fast due to digitalization and the penetration of internet, as the technological infrastructure is still in its development phase. BMW also </w:t>
      </w:r>
      <w:r w:rsidRPr="00052293">
        <w:rPr>
          <w:rFonts w:ascii="Arial" w:hAnsi="Arial" w:cs="Arial"/>
          <w:szCs w:val="24"/>
        </w:rPr>
        <w:lastRenderedPageBreak/>
        <w:t>uses digital marketing, online showrooms, and virtual configurators to target technologically oriented Indian consumers and in particular younger professionals.</w:t>
      </w:r>
    </w:p>
    <w:p w14:paraId="353C858A" w14:textId="77777777" w:rsidR="00140C20" w:rsidRPr="00052293" w:rsidRDefault="00140C20" w:rsidP="00140C20">
      <w:pPr>
        <w:rPr>
          <w:rFonts w:ascii="Arial" w:hAnsi="Arial" w:cs="Arial"/>
          <w:b/>
          <w:szCs w:val="24"/>
        </w:rPr>
      </w:pPr>
    </w:p>
    <w:p w14:paraId="104F9D77" w14:textId="59588D95" w:rsidR="00140C20" w:rsidRPr="00052293" w:rsidRDefault="00140C20" w:rsidP="00140C20">
      <w:pPr>
        <w:rPr>
          <w:rFonts w:ascii="Arial" w:hAnsi="Arial" w:cs="Arial"/>
          <w:szCs w:val="24"/>
        </w:rPr>
      </w:pPr>
      <w:r w:rsidRPr="00052293">
        <w:rPr>
          <w:rFonts w:ascii="Arial" w:hAnsi="Arial" w:cs="Arial"/>
          <w:b/>
          <w:szCs w:val="24"/>
        </w:rPr>
        <w:t>Favourable</w:t>
      </w:r>
      <w:r w:rsidRPr="00052293">
        <w:rPr>
          <w:rFonts w:ascii="Arial" w:hAnsi="Arial" w:cs="Arial"/>
          <w:szCs w:val="24"/>
        </w:rPr>
        <w:t xml:space="preserve">: </w:t>
      </w:r>
      <w:r w:rsidRPr="00052293">
        <w:rPr>
          <w:rFonts w:ascii="Arial" w:hAnsi="Arial" w:cs="Arial"/>
          <w:b/>
          <w:szCs w:val="24"/>
        </w:rPr>
        <w:t>Germany</w:t>
      </w:r>
    </w:p>
    <w:p w14:paraId="02205D9C" w14:textId="425D4C94" w:rsidR="00140C20" w:rsidRPr="00052293" w:rsidRDefault="00140C20" w:rsidP="00140C20">
      <w:pPr>
        <w:rPr>
          <w:rFonts w:ascii="Arial" w:hAnsi="Arial" w:cs="Arial"/>
          <w:szCs w:val="24"/>
        </w:rPr>
      </w:pPr>
      <w:r w:rsidRPr="00052293">
        <w:rPr>
          <w:rFonts w:ascii="Arial" w:hAnsi="Arial" w:cs="Arial"/>
          <w:szCs w:val="24"/>
        </w:rPr>
        <w:t>Global Leader in Automotive Innovation: Strong R&amp;D environment supports BMW's advancements in EVs, autonomous driving, and connectivity.</w:t>
      </w:r>
    </w:p>
    <w:p w14:paraId="43CD9CC6" w14:textId="6E6758CF" w:rsidR="00140C20" w:rsidRPr="00052293" w:rsidRDefault="00140C20" w:rsidP="00140C20">
      <w:pPr>
        <w:rPr>
          <w:rFonts w:ascii="Arial" w:hAnsi="Arial" w:cs="Arial"/>
          <w:szCs w:val="24"/>
        </w:rPr>
      </w:pPr>
      <w:r w:rsidRPr="00052293">
        <w:rPr>
          <w:rFonts w:ascii="Arial" w:hAnsi="Arial" w:cs="Arial"/>
          <w:szCs w:val="24"/>
        </w:rPr>
        <w:t>Highly Developed Digital Infrastructure: This helps in integrating advanced tech features into vehicles: smart connectivity, digital dashboards.</w:t>
      </w:r>
    </w:p>
    <w:p w14:paraId="36AB3C17" w14:textId="0DC6E2E1" w:rsidR="00140C20" w:rsidRPr="00052293" w:rsidRDefault="00140C20" w:rsidP="00140C20">
      <w:pPr>
        <w:rPr>
          <w:rFonts w:ascii="Arial" w:hAnsi="Arial" w:cs="Arial"/>
          <w:b/>
          <w:szCs w:val="24"/>
        </w:rPr>
      </w:pPr>
      <w:r w:rsidRPr="00052293">
        <w:rPr>
          <w:rFonts w:ascii="Arial" w:hAnsi="Arial" w:cs="Arial"/>
          <w:b/>
          <w:szCs w:val="24"/>
        </w:rPr>
        <w:t>India</w:t>
      </w:r>
    </w:p>
    <w:p w14:paraId="622D20A9" w14:textId="77777777" w:rsidR="00140C20" w:rsidRPr="00052293" w:rsidRDefault="00140C20" w:rsidP="00140C20">
      <w:pPr>
        <w:rPr>
          <w:rFonts w:ascii="Arial" w:hAnsi="Arial" w:cs="Arial"/>
          <w:szCs w:val="24"/>
        </w:rPr>
      </w:pPr>
      <w:r w:rsidRPr="00052293">
        <w:rPr>
          <w:rFonts w:ascii="Arial" w:hAnsi="Arial" w:cs="Arial"/>
          <w:szCs w:val="24"/>
        </w:rPr>
        <w:t>Rapid Digitalization: Growing internet access and smartphone use increase the acceptance of digital marketing and online buying experiences.</w:t>
      </w:r>
    </w:p>
    <w:p w14:paraId="6A7C33C6" w14:textId="258740FC" w:rsidR="00140C20" w:rsidRPr="00052293" w:rsidRDefault="00140C20" w:rsidP="00140C20">
      <w:pPr>
        <w:rPr>
          <w:rFonts w:ascii="Arial" w:hAnsi="Arial" w:cs="Arial"/>
          <w:szCs w:val="24"/>
        </w:rPr>
      </w:pPr>
      <w:r w:rsidRPr="00052293">
        <w:rPr>
          <w:rFonts w:ascii="Arial" w:hAnsi="Arial" w:cs="Arial"/>
          <w:szCs w:val="24"/>
        </w:rPr>
        <w:t>Tech-ready young population: Younger professionals are more open to virtual showrooms, online configurators, and digital engagement.</w:t>
      </w:r>
    </w:p>
    <w:p w14:paraId="39DB2BA4" w14:textId="75ED6C90" w:rsidR="00140C20" w:rsidRPr="00052293" w:rsidRDefault="00140C20" w:rsidP="00140C20">
      <w:pPr>
        <w:rPr>
          <w:rFonts w:ascii="Arial" w:hAnsi="Arial" w:cs="Arial"/>
          <w:b/>
          <w:szCs w:val="24"/>
        </w:rPr>
      </w:pPr>
      <w:r w:rsidRPr="00052293">
        <w:rPr>
          <w:rFonts w:ascii="Arial" w:hAnsi="Arial" w:cs="Arial"/>
          <w:b/>
          <w:szCs w:val="24"/>
        </w:rPr>
        <w:t>Unfavourable</w:t>
      </w:r>
      <w:r w:rsidRPr="00052293">
        <w:rPr>
          <w:rFonts w:ascii="Arial" w:hAnsi="Arial" w:cs="Arial"/>
          <w:szCs w:val="24"/>
        </w:rPr>
        <w:t xml:space="preserve">: </w:t>
      </w:r>
      <w:r w:rsidRPr="00052293">
        <w:rPr>
          <w:rFonts w:ascii="Arial" w:hAnsi="Arial" w:cs="Arial"/>
          <w:b/>
          <w:szCs w:val="24"/>
        </w:rPr>
        <w:t>Germany</w:t>
      </w:r>
    </w:p>
    <w:p w14:paraId="548C6F80" w14:textId="3B909DF0" w:rsidR="00140C20" w:rsidRPr="00052293" w:rsidRDefault="00140C20" w:rsidP="00140C20">
      <w:pPr>
        <w:rPr>
          <w:rFonts w:ascii="Arial" w:hAnsi="Arial" w:cs="Arial"/>
          <w:szCs w:val="24"/>
        </w:rPr>
      </w:pPr>
      <w:r w:rsidRPr="00052293">
        <w:rPr>
          <w:rFonts w:ascii="Arial" w:hAnsi="Arial" w:cs="Arial"/>
          <w:szCs w:val="24"/>
        </w:rPr>
        <w:t>High R&amp;D Costs: Constant innovation in EVs, connectivity, and autonomous driving raises the operational cost for BMW.</w:t>
      </w:r>
    </w:p>
    <w:p w14:paraId="1C479A8F" w14:textId="0B051E31" w:rsidR="00140C20" w:rsidRPr="00052293" w:rsidRDefault="00140C20" w:rsidP="00140C20">
      <w:pPr>
        <w:rPr>
          <w:rFonts w:ascii="Arial" w:hAnsi="Arial" w:cs="Arial"/>
          <w:szCs w:val="24"/>
        </w:rPr>
      </w:pPr>
      <w:r w:rsidRPr="00052293">
        <w:rPr>
          <w:rFonts w:ascii="Arial" w:hAnsi="Arial" w:cs="Arial"/>
          <w:szCs w:val="24"/>
        </w:rPr>
        <w:t>High Speed of Technological Change-pressure to keep pace with competitors, particularly Tesla and new EV entrants.</w:t>
      </w:r>
    </w:p>
    <w:p w14:paraId="020120D7" w14:textId="77777777" w:rsidR="00140C20" w:rsidRPr="00052293" w:rsidRDefault="00140C20" w:rsidP="00140C20">
      <w:pPr>
        <w:rPr>
          <w:rFonts w:ascii="Arial" w:hAnsi="Arial" w:cs="Arial"/>
          <w:b/>
          <w:szCs w:val="24"/>
        </w:rPr>
      </w:pPr>
      <w:r w:rsidRPr="00052293">
        <w:rPr>
          <w:rFonts w:ascii="Arial" w:hAnsi="Arial" w:cs="Arial"/>
          <w:b/>
          <w:szCs w:val="24"/>
        </w:rPr>
        <w:t>India</w:t>
      </w:r>
    </w:p>
    <w:p w14:paraId="1FC8A14B" w14:textId="00559720" w:rsidR="00140C20" w:rsidRPr="00052293" w:rsidRDefault="00140C20" w:rsidP="00140C20">
      <w:pPr>
        <w:rPr>
          <w:rFonts w:ascii="Arial" w:hAnsi="Arial" w:cs="Arial"/>
          <w:szCs w:val="24"/>
        </w:rPr>
      </w:pPr>
      <w:r w:rsidRPr="00052293">
        <w:rPr>
          <w:rFonts w:ascii="Arial" w:hAnsi="Arial" w:cs="Arial"/>
          <w:szCs w:val="24"/>
        </w:rPr>
        <w:t>Underdeveloped Technological Infrastructure: Insufficiently widespread EV charging stations and fragmented digital systems hamper the full accomplishment of adopting advanced technologies for BMW. Low Penetration of High-End Tech: Not all consumers can afford or understand sophisticated vehicle technologies.</w:t>
      </w:r>
    </w:p>
    <w:p w14:paraId="5A1D8053" w14:textId="38D0DF46" w:rsidR="006107FC" w:rsidRDefault="00566C68" w:rsidP="006107FC">
      <w:pPr>
        <w:rPr>
          <w:rFonts w:ascii="Arial" w:hAnsi="Arial" w:cs="Arial"/>
          <w:b/>
          <w:bCs/>
          <w:szCs w:val="24"/>
        </w:rPr>
      </w:pPr>
      <w:r w:rsidRPr="00052293">
        <w:rPr>
          <w:rFonts w:ascii="Arial" w:hAnsi="Arial" w:cs="Arial"/>
          <w:b/>
          <w:bCs/>
          <w:szCs w:val="24"/>
        </w:rPr>
        <w:t>Legal Factors</w:t>
      </w:r>
    </w:p>
    <w:p w14:paraId="3A820402" w14:textId="3D073F8B" w:rsidR="0090551D" w:rsidRPr="006107FC" w:rsidRDefault="0090551D" w:rsidP="006107FC">
      <w:pPr>
        <w:rPr>
          <w:rFonts w:ascii="Arial" w:hAnsi="Arial" w:cs="Arial"/>
          <w:b/>
          <w:bCs/>
          <w:szCs w:val="24"/>
        </w:rPr>
      </w:pPr>
      <w:r w:rsidRPr="00052293">
        <w:rPr>
          <w:rFonts w:ascii="Arial" w:eastAsia="Times New Roman" w:hAnsi="Arial" w:cs="Arial"/>
          <w:szCs w:val="24"/>
          <w:lang w:val="en-US"/>
        </w:rPr>
        <w:t xml:space="preserve">In Germany, such beneficial legal frameworks like the tight control of emissions, consumer protection, and security of vehicles make BMW a more responsible and </w:t>
      </w:r>
      <w:r w:rsidRPr="00052293">
        <w:rPr>
          <w:rFonts w:ascii="Arial" w:eastAsia="Times New Roman" w:hAnsi="Arial" w:cs="Arial"/>
          <w:szCs w:val="24"/>
          <w:lang w:val="en-US"/>
        </w:rPr>
        <w:lastRenderedPageBreak/>
        <w:t>trustworthy brand. Adherence to these standards increases the customer loyalty and the brand. The strict laws however raise the cost of production as well as necessitate constant venture in research and innovation to comply with the emerging standards which may prove difficult to the company (Walker, 2022).</w:t>
      </w:r>
    </w:p>
    <w:p w14:paraId="139C4095" w14:textId="0525E584" w:rsidR="00A2118B" w:rsidRPr="00052293" w:rsidRDefault="0090551D" w:rsidP="00BD75DA">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Some of the positive legal factors in India involve reforms, which have taken time and the localization of the production process, as well as the alliance that assists BMW to overcome intricate regulations. Such practices help to follow the automotive regulations and minimize the operational risks. On the negative side, bureaucratic impediments, taxation, and lack of uniformity has the potential of slacking the market growth, raising the expenses as well as presenting obstacles to the BMW growth in the Indian luxury car market.</w:t>
      </w:r>
    </w:p>
    <w:p w14:paraId="29F4EC11" w14:textId="69300FC5" w:rsidR="00287446" w:rsidRPr="00052293" w:rsidRDefault="00287446" w:rsidP="00287446">
      <w:pPr>
        <w:spacing w:before="100" w:beforeAutospacing="1" w:after="100" w:afterAutospacing="1"/>
        <w:rPr>
          <w:rFonts w:ascii="Arial" w:eastAsia="Times New Roman" w:hAnsi="Arial" w:cs="Arial"/>
          <w:b/>
          <w:szCs w:val="24"/>
          <w:lang w:val="en-US"/>
        </w:rPr>
      </w:pPr>
      <w:r w:rsidRPr="00052293">
        <w:rPr>
          <w:rFonts w:ascii="Arial" w:eastAsia="Times New Roman" w:hAnsi="Arial" w:cs="Arial"/>
          <w:b/>
          <w:szCs w:val="24"/>
          <w:lang w:val="en-US"/>
        </w:rPr>
        <w:t>Favourable :</w:t>
      </w:r>
      <w:r w:rsidRPr="00052293">
        <w:rPr>
          <w:rFonts w:ascii="Arial" w:hAnsi="Arial" w:cs="Arial"/>
          <w:b/>
          <w:szCs w:val="24"/>
        </w:rPr>
        <w:t xml:space="preserve"> </w:t>
      </w:r>
      <w:r w:rsidRPr="00052293">
        <w:rPr>
          <w:rFonts w:ascii="Arial" w:eastAsia="Times New Roman" w:hAnsi="Arial" w:cs="Arial"/>
          <w:b/>
          <w:szCs w:val="24"/>
          <w:lang w:val="en-US"/>
        </w:rPr>
        <w:t>Germany</w:t>
      </w:r>
    </w:p>
    <w:p w14:paraId="0FCE8B14" w14:textId="0A18870A" w:rsidR="00287446" w:rsidRPr="00052293" w:rsidRDefault="00287446" w:rsidP="00287446">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Strong Consumer Protection Laws: Builds trust in safety, reliability, and transparency for BMW.</w:t>
      </w:r>
    </w:p>
    <w:p w14:paraId="5EAB9C59" w14:textId="4B5419E1" w:rsidR="00287446" w:rsidRPr="00052293" w:rsidRDefault="00287446" w:rsidP="00287446">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Strict Emission Regulations: To keep innovating greener technologies that enhance the brand image in terms of sustainability.</w:t>
      </w:r>
    </w:p>
    <w:p w14:paraId="468B7404" w14:textId="66ECF5CD" w:rsidR="00287446" w:rsidRPr="00052293" w:rsidRDefault="00287446" w:rsidP="00287446">
      <w:pPr>
        <w:spacing w:before="100" w:beforeAutospacing="1" w:after="100" w:afterAutospacing="1"/>
        <w:rPr>
          <w:rFonts w:ascii="Arial" w:eastAsia="Times New Roman" w:hAnsi="Arial" w:cs="Arial"/>
          <w:b/>
          <w:szCs w:val="24"/>
          <w:lang w:val="en-US"/>
        </w:rPr>
      </w:pPr>
      <w:r w:rsidRPr="00052293">
        <w:rPr>
          <w:rFonts w:ascii="Arial" w:eastAsia="Times New Roman" w:hAnsi="Arial" w:cs="Arial"/>
          <w:b/>
          <w:szCs w:val="24"/>
          <w:lang w:val="en-US"/>
        </w:rPr>
        <w:t>India:</w:t>
      </w:r>
    </w:p>
    <w:p w14:paraId="5079FD93" w14:textId="7EE7C5D3" w:rsidR="00287446" w:rsidRPr="00052293" w:rsidRDefault="00287446" w:rsidP="00287446">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Recent Regulatory Reforms: Simplification of policies supports easier business operations for BMW.</w:t>
      </w:r>
    </w:p>
    <w:p w14:paraId="288FE8FD" w14:textId="06C9AC53" w:rsidR="00287446" w:rsidRPr="00052293" w:rsidRDefault="00287446" w:rsidP="00287446">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Localization Policies: Permit BMW to manufacture locally to reduce import duties and enhance price competitiveness.</w:t>
      </w:r>
    </w:p>
    <w:p w14:paraId="3139BFCF" w14:textId="3BD80922" w:rsidR="00287446" w:rsidRPr="00052293" w:rsidRDefault="00287446" w:rsidP="00287446">
      <w:pPr>
        <w:spacing w:before="100" w:beforeAutospacing="1" w:after="100" w:afterAutospacing="1"/>
        <w:rPr>
          <w:rFonts w:ascii="Arial" w:eastAsia="Times New Roman" w:hAnsi="Arial" w:cs="Arial"/>
          <w:b/>
          <w:szCs w:val="24"/>
          <w:lang w:val="en-US"/>
        </w:rPr>
      </w:pPr>
      <w:r w:rsidRPr="00052293">
        <w:rPr>
          <w:rFonts w:ascii="Arial" w:eastAsia="Times New Roman" w:hAnsi="Arial" w:cs="Arial"/>
          <w:b/>
          <w:szCs w:val="24"/>
          <w:lang w:val="en-US"/>
        </w:rPr>
        <w:t>Unfavourable: Germany</w:t>
      </w:r>
    </w:p>
    <w:p w14:paraId="42C93577" w14:textId="4CC65B9B" w:rsidR="00287446" w:rsidRPr="00052293" w:rsidRDefault="00287446" w:rsidP="00287446">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Very Strict Regulations: Compliance to emission and safety requirements raises the cost of production and R&amp;D.</w:t>
      </w:r>
    </w:p>
    <w:p w14:paraId="0A5633B2" w14:textId="6F4343C9" w:rsidR="00287446" w:rsidRPr="00052293" w:rsidRDefault="00287446" w:rsidP="00287446">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lastRenderedPageBreak/>
        <w:t>Constantly Changing Standards: Frequent updates, such as those regarding EU emissions norms, necessitate continuous investment and are thus a burden from a financial perspective.</w:t>
      </w:r>
    </w:p>
    <w:p w14:paraId="2809FC92" w14:textId="028C6BBC" w:rsidR="00287446" w:rsidRPr="00052293" w:rsidRDefault="00287446" w:rsidP="00287446">
      <w:pPr>
        <w:spacing w:before="100" w:beforeAutospacing="1" w:after="100" w:afterAutospacing="1"/>
        <w:rPr>
          <w:rFonts w:ascii="Arial" w:eastAsia="Times New Roman" w:hAnsi="Arial" w:cs="Arial"/>
          <w:b/>
          <w:szCs w:val="24"/>
          <w:lang w:val="en-US"/>
        </w:rPr>
      </w:pPr>
      <w:r w:rsidRPr="00052293">
        <w:rPr>
          <w:rFonts w:ascii="Arial" w:eastAsia="Times New Roman" w:hAnsi="Arial" w:cs="Arial"/>
          <w:b/>
          <w:szCs w:val="24"/>
          <w:lang w:val="en-US"/>
        </w:rPr>
        <w:t>India:</w:t>
      </w:r>
    </w:p>
    <w:p w14:paraId="50C73F58" w14:textId="77777777" w:rsidR="00287446" w:rsidRPr="00052293" w:rsidRDefault="00287446" w:rsidP="00287446">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Bureaucratic Delays: Slow approval processes can delay expansion, production, and new model launches.</w:t>
      </w:r>
    </w:p>
    <w:p w14:paraId="19E299D9" w14:textId="611A80AC" w:rsidR="00287446" w:rsidRPr="00052293" w:rsidRDefault="00287446" w:rsidP="00287446">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The complex tax structure of high taxes on luxury cars increases the prices of BMWs, limiting market penetration.</w:t>
      </w:r>
    </w:p>
    <w:p w14:paraId="6D35A9C0" w14:textId="005F093E" w:rsidR="00566C68" w:rsidRPr="00052293" w:rsidRDefault="00566C68" w:rsidP="00A2118B">
      <w:pPr>
        <w:rPr>
          <w:rFonts w:ascii="Arial" w:hAnsi="Arial" w:cs="Arial"/>
          <w:b/>
          <w:bCs/>
          <w:szCs w:val="24"/>
        </w:rPr>
      </w:pPr>
      <w:r w:rsidRPr="00052293">
        <w:rPr>
          <w:rFonts w:ascii="Arial" w:hAnsi="Arial" w:cs="Arial"/>
          <w:b/>
          <w:bCs/>
          <w:szCs w:val="24"/>
        </w:rPr>
        <w:t>Environmental Factors</w:t>
      </w:r>
    </w:p>
    <w:p w14:paraId="172D753E" w14:textId="062E7D92" w:rsidR="0090551D" w:rsidRPr="00052293" w:rsidRDefault="006F5B1B"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The </w:t>
      </w:r>
      <w:r w:rsidRPr="00052293">
        <w:rPr>
          <w:rFonts w:ascii="Arial" w:eastAsia="Times New Roman" w:hAnsi="Arial" w:cs="Arial"/>
          <w:b/>
          <w:szCs w:val="24"/>
          <w:lang w:val="en-US"/>
        </w:rPr>
        <w:t>Favourable</w:t>
      </w:r>
      <w:r w:rsidR="0090551D" w:rsidRPr="00052293">
        <w:rPr>
          <w:rFonts w:ascii="Arial" w:eastAsia="Times New Roman" w:hAnsi="Arial" w:cs="Arial"/>
          <w:szCs w:val="24"/>
          <w:lang w:val="en-US"/>
        </w:rPr>
        <w:t xml:space="preserve"> factors in Germany are that the society and policymakers pay great attention to sustainability, green energy, and carbon neutrality, which promote the BMW electric cars and environmentally healthy production and positively impact the brand image (Miller, 2020). The negative considerations are stringent environmental laws and compliance costs because it elevates the cost of production and sophistication of the operations.</w:t>
      </w:r>
    </w:p>
    <w:p w14:paraId="45F78BA9" w14:textId="287E1965"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In India, </w:t>
      </w:r>
      <w:r w:rsidR="006F5B1B" w:rsidRPr="00052293">
        <w:rPr>
          <w:rFonts w:ascii="Arial" w:eastAsia="Times New Roman" w:hAnsi="Arial" w:cs="Arial"/>
          <w:b/>
          <w:szCs w:val="24"/>
          <w:lang w:val="en-US"/>
        </w:rPr>
        <w:t>Favourable</w:t>
      </w:r>
      <w:r w:rsidR="006F5B1B" w:rsidRPr="00052293">
        <w:rPr>
          <w:rFonts w:ascii="Arial" w:eastAsia="Times New Roman" w:hAnsi="Arial" w:cs="Arial"/>
          <w:szCs w:val="24"/>
          <w:lang w:val="en-US"/>
        </w:rPr>
        <w:t xml:space="preserve"> </w:t>
      </w:r>
      <w:r w:rsidRPr="00052293">
        <w:rPr>
          <w:rFonts w:ascii="Arial" w:eastAsia="Times New Roman" w:hAnsi="Arial" w:cs="Arial"/>
          <w:szCs w:val="24"/>
          <w:lang w:val="en-US"/>
        </w:rPr>
        <w:t>aspects are the increased environmental consciousness and government initiatives to push forward electric mobility, which is in line with the BMW EV and hybrid products. The negative ones are that there is low consumer prioritization on sustainability and low adoption rates, which might hamper the sale of environmentally friendly vehicles.</w:t>
      </w:r>
    </w:p>
    <w:p w14:paraId="44B5BED1" w14:textId="1E228D9F"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Germany has a good political, economic, and technological climate that is stable, well-developed infrastructure, a high purchasing power, and a leader in the technological innovation of the car maker, which are aligned with the BMW principle of quality and sustainability. But on the </w:t>
      </w:r>
      <w:r w:rsidR="006F5B1B" w:rsidRPr="00052293">
        <w:rPr>
          <w:rFonts w:ascii="Arial" w:eastAsia="Times New Roman" w:hAnsi="Arial" w:cs="Arial"/>
          <w:b/>
          <w:szCs w:val="24"/>
          <w:lang w:val="en-US"/>
        </w:rPr>
        <w:t>Unfavourable</w:t>
      </w:r>
      <w:r w:rsidR="006F5B1B" w:rsidRPr="00052293">
        <w:rPr>
          <w:rFonts w:ascii="Arial" w:eastAsia="Times New Roman" w:hAnsi="Arial" w:cs="Arial"/>
          <w:szCs w:val="24"/>
          <w:lang w:val="en-US"/>
        </w:rPr>
        <w:t xml:space="preserve"> </w:t>
      </w:r>
      <w:r w:rsidRPr="00052293">
        <w:rPr>
          <w:rFonts w:ascii="Arial" w:eastAsia="Times New Roman" w:hAnsi="Arial" w:cs="Arial"/>
          <w:szCs w:val="24"/>
          <w:lang w:val="en-US"/>
        </w:rPr>
        <w:t>side, there are strict environmental policies, excessive production cost, and a lot of competition.</w:t>
      </w:r>
    </w:p>
    <w:p w14:paraId="0B662B66" w14:textId="366DEABC"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lastRenderedPageBreak/>
        <w:t xml:space="preserve">The political stability, Make in India programs, and rising upper-middle class in India are some of the positive factors that favor the growth of BMW. However, </w:t>
      </w:r>
      <w:r w:rsidR="006F5B1B" w:rsidRPr="00052293">
        <w:rPr>
          <w:rFonts w:ascii="Arial" w:eastAsia="Times New Roman" w:hAnsi="Arial" w:cs="Arial"/>
          <w:b/>
          <w:szCs w:val="24"/>
          <w:lang w:val="en-US"/>
        </w:rPr>
        <w:t>Unfavourable</w:t>
      </w:r>
      <w:r w:rsidR="006F5B1B" w:rsidRPr="00052293">
        <w:rPr>
          <w:rFonts w:ascii="Arial" w:eastAsia="Times New Roman" w:hAnsi="Arial" w:cs="Arial"/>
          <w:szCs w:val="24"/>
          <w:lang w:val="en-US"/>
        </w:rPr>
        <w:t xml:space="preserve"> </w:t>
      </w:r>
      <w:r w:rsidRPr="00052293">
        <w:rPr>
          <w:rFonts w:ascii="Arial" w:eastAsia="Times New Roman" w:hAnsi="Arial" w:cs="Arial"/>
          <w:szCs w:val="24"/>
          <w:lang w:val="en-US"/>
        </w:rPr>
        <w:t>conditions, such as bureaucracy, elevated importation taxes, disparities in income, and underdeveloped infrastructure, restrict market penetration amid increased digitalization and profits on luxurious cars.</w:t>
      </w:r>
    </w:p>
    <w:p w14:paraId="31D2EE8D" w14:textId="2635CADA" w:rsidR="00D435BD" w:rsidRPr="00052293" w:rsidRDefault="00D435BD" w:rsidP="0090551D">
      <w:pPr>
        <w:spacing w:before="100" w:beforeAutospacing="1" w:after="100" w:afterAutospacing="1"/>
        <w:rPr>
          <w:rFonts w:ascii="Arial" w:eastAsia="Times New Roman" w:hAnsi="Arial" w:cs="Arial"/>
          <w:b/>
          <w:szCs w:val="24"/>
          <w:lang w:val="en-US"/>
        </w:rPr>
      </w:pPr>
      <w:r w:rsidRPr="00052293">
        <w:rPr>
          <w:rFonts w:ascii="Arial" w:eastAsia="Times New Roman" w:hAnsi="Arial" w:cs="Arial"/>
          <w:b/>
          <w:szCs w:val="24"/>
          <w:lang w:val="en-US"/>
        </w:rPr>
        <w:t>Similarity and dissimilarity:</w:t>
      </w:r>
    </w:p>
    <w:p w14:paraId="3AA7A4F5" w14:textId="77777777" w:rsidR="00D435BD" w:rsidRPr="00052293" w:rsidRDefault="00D435BD" w:rsidP="00D435BD">
      <w:pPr>
        <w:spacing w:before="100" w:beforeAutospacing="1" w:after="100" w:afterAutospacing="1"/>
        <w:rPr>
          <w:rFonts w:ascii="Arial" w:eastAsia="Times New Roman" w:hAnsi="Arial" w:cs="Arial"/>
          <w:szCs w:val="24"/>
          <w:lang w:val="en-US"/>
        </w:rPr>
      </w:pPr>
      <w:r w:rsidRPr="00052293">
        <w:rPr>
          <w:rFonts w:ascii="Arial" w:eastAsia="Times New Roman" w:hAnsi="Arial" w:cs="Arial"/>
          <w:b/>
          <w:szCs w:val="24"/>
          <w:lang w:val="en-US"/>
        </w:rPr>
        <w:t>Similarity</w:t>
      </w:r>
      <w:r w:rsidRPr="00052293">
        <w:rPr>
          <w:rFonts w:ascii="Arial" w:eastAsia="Times New Roman" w:hAnsi="Arial" w:cs="Arial"/>
          <w:szCs w:val="24"/>
          <w:lang w:val="en-US"/>
        </w:rPr>
        <w:t>: In Germany and India, BMW is a premium luxury brand, which targets high-income customers with strict safety and emission standards.</w:t>
      </w:r>
    </w:p>
    <w:p w14:paraId="4C700B38" w14:textId="77777777" w:rsidR="00D435BD" w:rsidRPr="00052293" w:rsidRDefault="00D435BD" w:rsidP="00D435B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Similarity: For both markets, BMW focuses on the latest technology, innovation, and eco-friendly vehicles, such as EVs.</w:t>
      </w:r>
    </w:p>
    <w:p w14:paraId="016B3060" w14:textId="77777777" w:rsidR="00D435BD" w:rsidRPr="00052293" w:rsidRDefault="00D435BD" w:rsidP="00D435BD">
      <w:pPr>
        <w:spacing w:before="100" w:beforeAutospacing="1" w:after="100" w:afterAutospacing="1"/>
        <w:rPr>
          <w:rFonts w:ascii="Arial" w:eastAsia="Times New Roman" w:hAnsi="Arial" w:cs="Arial"/>
          <w:szCs w:val="24"/>
          <w:lang w:val="en-US"/>
        </w:rPr>
      </w:pPr>
      <w:r w:rsidRPr="00052293">
        <w:rPr>
          <w:rFonts w:ascii="Arial" w:eastAsia="Times New Roman" w:hAnsi="Arial" w:cs="Arial"/>
          <w:b/>
          <w:szCs w:val="24"/>
          <w:lang w:val="en-US"/>
        </w:rPr>
        <w:t>Dissimilarity</w:t>
      </w:r>
      <w:r w:rsidRPr="00052293">
        <w:rPr>
          <w:rFonts w:ascii="Arial" w:eastAsia="Times New Roman" w:hAnsi="Arial" w:cs="Arial"/>
          <w:szCs w:val="24"/>
          <w:lang w:val="en-US"/>
        </w:rPr>
        <w:t>: Germany represents a mature, high-income automotive market with strong EV infrastructure, while India is a fast-growing, price-sensitive emerging market.</w:t>
      </w:r>
    </w:p>
    <w:p w14:paraId="0CDDD801" w14:textId="28288B1F" w:rsidR="00D435BD" w:rsidRPr="00052293" w:rsidRDefault="00D435BD" w:rsidP="00D435B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Dissimilarity: Government policies are more predictable and stable, while legal enforcement is more stable in Germany than in India.</w:t>
      </w:r>
    </w:p>
    <w:p w14:paraId="64ABBEAF" w14:textId="2BBF3930" w:rsidR="005C513D" w:rsidRPr="00052293" w:rsidRDefault="005C513D" w:rsidP="00566C68">
      <w:pPr>
        <w:rPr>
          <w:rFonts w:ascii="Arial" w:hAnsi="Arial" w:cs="Arial"/>
          <w:szCs w:val="24"/>
        </w:rPr>
      </w:pPr>
    </w:p>
    <w:p w14:paraId="62019DCF" w14:textId="2DD234DD" w:rsidR="005C513D" w:rsidRPr="00052293" w:rsidRDefault="00C06B95" w:rsidP="00C06B95">
      <w:pPr>
        <w:pStyle w:val="Heading1"/>
        <w:rPr>
          <w:rFonts w:ascii="Arial" w:hAnsi="Arial" w:cs="Arial"/>
          <w:sz w:val="24"/>
          <w:szCs w:val="24"/>
        </w:rPr>
      </w:pPr>
      <w:bookmarkStart w:id="3" w:name="_Toc215003674"/>
      <w:r w:rsidRPr="00052293">
        <w:rPr>
          <w:rFonts w:ascii="Arial" w:hAnsi="Arial" w:cs="Arial"/>
          <w:sz w:val="24"/>
          <w:szCs w:val="24"/>
        </w:rPr>
        <w:t>Comparison of BMW’s STP Strategies in Germany and India</w:t>
      </w:r>
      <w:bookmarkEnd w:id="3"/>
    </w:p>
    <w:p w14:paraId="7395749C" w14:textId="57F70E34"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Marketing of any international brand relies in a great deal on the knowledge of its audience and the values provided in a manner that will appeal to various culture, social, and economic setting. To a large extent, BMW has been able to sustain its luxurious brand image throughout the global market because of its successful application of the Segmentation, Targeting and Positioning (STP) model (Johnson, 2020). </w:t>
      </w:r>
    </w:p>
    <w:p w14:paraId="47A77CEF" w14:textId="77777777" w:rsidR="0090551D" w:rsidRPr="00052293" w:rsidRDefault="0090551D" w:rsidP="0090551D">
      <w:pPr>
        <w:pStyle w:val="Heading2"/>
        <w:rPr>
          <w:rFonts w:ascii="Arial" w:hAnsi="Arial" w:cs="Arial"/>
          <w:sz w:val="24"/>
          <w:szCs w:val="24"/>
        </w:rPr>
      </w:pPr>
      <w:bookmarkStart w:id="4" w:name="_Toc215003675"/>
      <w:r w:rsidRPr="00052293">
        <w:rPr>
          <w:rFonts w:ascii="Arial" w:hAnsi="Arial" w:cs="Arial"/>
          <w:sz w:val="24"/>
          <w:szCs w:val="24"/>
        </w:rPr>
        <w:t>Segmentation Strategy</w:t>
      </w:r>
      <w:bookmarkEnd w:id="4"/>
    </w:p>
    <w:p w14:paraId="5BA81B44" w14:textId="7E8E7DA6" w:rsidR="003D03B5"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Segmentation is breaking down the entire market into smaller and distinct segments of consumers with similar needs, preferences or behavioural patterns. BMW uses multi-</w:t>
      </w:r>
      <w:r w:rsidRPr="00052293">
        <w:rPr>
          <w:rFonts w:ascii="Arial" w:eastAsia="Times New Roman" w:hAnsi="Arial" w:cs="Arial"/>
          <w:szCs w:val="24"/>
          <w:lang w:val="en-US"/>
        </w:rPr>
        <w:lastRenderedPageBreak/>
        <w:t>dimensional segmentation strategy, which uses the demographic, psychographic, geographic and behavioral variables to identify some of the most important customer groups across the countries.</w:t>
      </w:r>
    </w:p>
    <w:p w14:paraId="1F704836" w14:textId="77777777"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b/>
          <w:bCs/>
          <w:szCs w:val="24"/>
          <w:lang w:val="en-US"/>
        </w:rPr>
        <w:t>Germany</w:t>
      </w:r>
      <w:r w:rsidRPr="00052293">
        <w:rPr>
          <w:rFonts w:ascii="Arial" w:eastAsia="Times New Roman" w:hAnsi="Arial" w:cs="Arial"/>
          <w:szCs w:val="24"/>
          <w:lang w:val="en-US"/>
        </w:rPr>
        <w:br/>
        <w:t>Germany is one of the most developed and mature automobile markets with high competition and consumer demands. Against this background, the segmentation strategy employed by BMW is mainly on the demographic and psychographic segmentation.</w:t>
      </w:r>
    </w:p>
    <w:p w14:paraId="318F0860" w14:textId="3153D13C"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BMW is demographically oriented at consumers of high income and professional status like corporate managers, entrepreneurs and high ranking professionals. The average German BMW consumer is a 35-60 years old man or woman with high educational levels and with stable incomes and tends to invest in the high level of technical innovation and engineering</w:t>
      </w:r>
      <w:r w:rsidR="001222D2" w:rsidRPr="00052293">
        <w:rPr>
          <w:rFonts w:ascii="Arial" w:eastAsia="Times New Roman" w:hAnsi="Arial" w:cs="Arial"/>
          <w:szCs w:val="24"/>
          <w:lang w:val="en-US"/>
        </w:rPr>
        <w:t xml:space="preserve"> (Muller, 2020).</w:t>
      </w:r>
      <w:r w:rsidRPr="00052293">
        <w:rPr>
          <w:rFonts w:ascii="Arial" w:eastAsia="Times New Roman" w:hAnsi="Arial" w:cs="Arial"/>
          <w:szCs w:val="24"/>
          <w:lang w:val="en-US"/>
        </w:rPr>
        <w:t>.</w:t>
      </w:r>
    </w:p>
    <w:p w14:paraId="758F9BAA" w14:textId="77777777"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Regarding geography, the developed infrastructure found in Germany would sustain a national attraction towards BMW cars with a higher density in metropolitan and industrial cities like Munich, Stuttgart, Hamburg, and Frankfurt.</w:t>
      </w:r>
    </w:p>
    <w:p w14:paraId="2153B4A8" w14:textId="77777777"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German consumers are highly brand-loyal behaviorally and are motivated by product performance, driving experience and innovation. Segmentation in Germany is hence towards the individuals who value the Sheer Driving Pleasure and who fall in line with the technological mood of BMW.</w:t>
      </w:r>
    </w:p>
    <w:p w14:paraId="23465A17" w14:textId="77777777"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b/>
          <w:bCs/>
          <w:szCs w:val="24"/>
          <w:lang w:val="en-US"/>
        </w:rPr>
        <w:t>India</w:t>
      </w:r>
      <w:r w:rsidRPr="00052293">
        <w:rPr>
          <w:rFonts w:ascii="Arial" w:eastAsia="Times New Roman" w:hAnsi="Arial" w:cs="Arial"/>
          <w:szCs w:val="24"/>
          <w:lang w:val="en-US"/>
        </w:rPr>
        <w:br/>
        <w:t>The automobile market in India is vastly different as compared to that of Germany, as it is still young, growing, and full of middle-income earners who are shifting to luxury brands (Das and Das, 2012). BMW in India segmentation strategy is broader and is based on the income, lifestyle aspirations and social status.</w:t>
      </w:r>
    </w:p>
    <w:p w14:paraId="1EC97175" w14:textId="768DC7D1"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BMW is demographically oriented towards people who belong to the upper-middle and affluent groups of population, with an average age of 30-55, and a large amount of disposable income. These are the business owners, top professionals and the younger </w:t>
      </w:r>
      <w:r w:rsidRPr="00052293">
        <w:rPr>
          <w:rFonts w:ascii="Arial" w:eastAsia="Times New Roman" w:hAnsi="Arial" w:cs="Arial"/>
          <w:szCs w:val="24"/>
          <w:lang w:val="en-US"/>
        </w:rPr>
        <w:lastRenderedPageBreak/>
        <w:t>entrepreneurs who are coming out of the fast growing technology and corporate world in India.</w:t>
      </w:r>
    </w:p>
    <w:p w14:paraId="31125C8A" w14:textId="77777777"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BMW geographically divides the Indian market and targets cities like Mumbai, Delhi, Bengaluru, Chennai and Hyderabad, cities that have an excellent infrastructure, increased affluence and those with a concentration of luxury car customers.</w:t>
      </w:r>
    </w:p>
    <w:p w14:paraId="2874D51A" w14:textId="77777777"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Indian customers are more emotional as they make their buying decisions, unlike the rational and technical orientation of German customers. They put more emphasis on brand prestige, exclusivity and the customer experience rather than mechanical performance details.</w:t>
      </w:r>
    </w:p>
    <w:p w14:paraId="25201E6A" w14:textId="1944AB48"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Therefore, in Germany, segmentation is done on performance orientation and technical sophistication whereas in India, segmentation is done on aspiration and prestige.</w:t>
      </w:r>
    </w:p>
    <w:p w14:paraId="2E7074D1" w14:textId="77777777" w:rsidR="009C404D" w:rsidRPr="00052293" w:rsidRDefault="009C404D" w:rsidP="009C404D">
      <w:pPr>
        <w:spacing w:before="100" w:beforeAutospacing="1" w:after="100" w:afterAutospacing="1"/>
        <w:rPr>
          <w:rFonts w:ascii="Arial" w:eastAsia="Times New Roman" w:hAnsi="Arial" w:cs="Arial"/>
          <w:b/>
          <w:szCs w:val="24"/>
          <w:lang w:val="en-US"/>
        </w:rPr>
      </w:pPr>
      <w:r w:rsidRPr="00052293">
        <w:rPr>
          <w:rFonts w:ascii="Arial" w:eastAsia="Times New Roman" w:hAnsi="Arial" w:cs="Arial"/>
          <w:b/>
          <w:szCs w:val="24"/>
          <w:lang w:val="en-US"/>
        </w:rPr>
        <w:t>Psychography values</w:t>
      </w:r>
    </w:p>
    <w:p w14:paraId="7A6BA5FF" w14:textId="2B3E46E3" w:rsidR="009C404D" w:rsidRPr="00052293" w:rsidRDefault="009C404D" w:rsidP="009C404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The psychographic values of Coca-Cola vary in the markets. The U.S. consumer is the happiest, nostalgic, belonging, convenient lifestyle, health-conscious consumer, which is aligned with emotional branding and low sugar products (Keller, 2021). Indian psychographics focus more on celebration, togetherness, cultural identity, aspiration, and affordability, which is based on collective customs and young consumption habits (Rao, 2022). All these values assist Coca-Cola to customise its message to emotional affiliation, common experiences, contemporary lifestyles, and available refreshment in both nations (Singh, 2021).</w:t>
      </w:r>
    </w:p>
    <w:p w14:paraId="13539E87" w14:textId="77777777" w:rsidR="009C404D" w:rsidRPr="00052293" w:rsidRDefault="009C404D" w:rsidP="009C404D">
      <w:pPr>
        <w:spacing w:before="100" w:beforeAutospacing="1" w:after="100" w:afterAutospacing="1"/>
        <w:rPr>
          <w:rFonts w:ascii="Arial" w:eastAsia="Times New Roman" w:hAnsi="Arial" w:cs="Arial"/>
          <w:b/>
          <w:bCs/>
          <w:szCs w:val="24"/>
          <w:lang w:val="en-US"/>
        </w:rPr>
      </w:pPr>
      <w:r w:rsidRPr="00052293">
        <w:rPr>
          <w:rFonts w:ascii="Arial" w:eastAsia="Times New Roman" w:hAnsi="Arial" w:cs="Arial"/>
          <w:b/>
          <w:bCs/>
          <w:szCs w:val="24"/>
          <w:lang w:val="en-US"/>
        </w:rPr>
        <w:t xml:space="preserve">VALS Segmentation </w:t>
      </w:r>
    </w:p>
    <w:p w14:paraId="6A713037" w14:textId="6D341B11" w:rsidR="009C404D" w:rsidRPr="00052293" w:rsidRDefault="009C404D" w:rsidP="009C404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German psychographic profile of BMW highlights precision, engineering excellence, eco-consciousness, and rational sensitivity to technological performance which concurs with VLS segments that include value-driven consumer, technology-focused consumer and eco-conscious consumer. Conversely, the Indian market considers aspiration, prestige, social status, and lifestyle improvement which is in line with VLS segments, which include </w:t>
      </w:r>
      <w:r w:rsidRPr="00052293">
        <w:rPr>
          <w:rFonts w:ascii="Arial" w:eastAsia="Times New Roman" w:hAnsi="Arial" w:cs="Arial"/>
          <w:szCs w:val="24"/>
          <w:lang w:val="en-US"/>
        </w:rPr>
        <w:lastRenderedPageBreak/>
        <w:t>aspirational and status-oriented as well as lifestyle-oriented purchasers. Even though the two markets have common values of premium quality, Germany is characterized by largely rational motivations, and India is characterized by emotional and status-driven consumption behavior.</w:t>
      </w:r>
    </w:p>
    <w:p w14:paraId="5C3B856C" w14:textId="77777777" w:rsidR="0090551D" w:rsidRPr="00052293" w:rsidRDefault="0090551D" w:rsidP="009D1ECB">
      <w:pPr>
        <w:pStyle w:val="Heading2"/>
        <w:rPr>
          <w:rFonts w:ascii="Arial" w:eastAsia="Times New Roman" w:hAnsi="Arial" w:cs="Arial"/>
          <w:sz w:val="24"/>
          <w:szCs w:val="24"/>
          <w:lang w:val="en-US"/>
        </w:rPr>
      </w:pPr>
      <w:bookmarkStart w:id="5" w:name="_Toc215003676"/>
      <w:r w:rsidRPr="00052293">
        <w:rPr>
          <w:rFonts w:ascii="Arial" w:eastAsia="Times New Roman" w:hAnsi="Arial" w:cs="Arial"/>
          <w:sz w:val="24"/>
          <w:szCs w:val="24"/>
          <w:lang w:val="en-US"/>
        </w:rPr>
        <w:t>Targeting Strategy</w:t>
      </w:r>
      <w:bookmarkEnd w:id="5"/>
    </w:p>
    <w:p w14:paraId="727A73EC" w14:textId="77777777"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After defining the market segments, BMW will choose the most viable and profitable market segments to be its target audiences. The company uses differentiated targeting strategy, which involves differentiating certain products and marketing messages to different needs of different consumers in different countries.</w:t>
      </w:r>
    </w:p>
    <w:p w14:paraId="5EBE0FF5" w14:textId="77777777" w:rsidR="0090551D" w:rsidRPr="00052293" w:rsidRDefault="0090551D" w:rsidP="0090551D">
      <w:pPr>
        <w:spacing w:before="100" w:beforeAutospacing="1" w:after="100" w:afterAutospacing="1"/>
        <w:rPr>
          <w:rFonts w:ascii="Arial" w:eastAsia="Times New Roman" w:hAnsi="Arial" w:cs="Arial"/>
          <w:b/>
          <w:bCs/>
          <w:szCs w:val="24"/>
          <w:lang w:val="en-US"/>
        </w:rPr>
      </w:pPr>
      <w:r w:rsidRPr="00052293">
        <w:rPr>
          <w:rFonts w:ascii="Arial" w:eastAsia="Times New Roman" w:hAnsi="Arial" w:cs="Arial"/>
          <w:b/>
          <w:bCs/>
          <w:szCs w:val="24"/>
          <w:lang w:val="en-US"/>
        </w:rPr>
        <w:t>Germany</w:t>
      </w:r>
    </w:p>
    <w:p w14:paraId="3C770125" w14:textId="77777777"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In Germany, BMW focuses on the premium performance, which is desired by high-income professionals and tech-aware people, who want to remain sustainable and innovative. These are the customers who value craftsmanship, the latest technology and effective design. BMW brands its products as cars that combine performance, comfort and even environmental friendliness.</w:t>
      </w:r>
    </w:p>
    <w:p w14:paraId="3C73CBCC" w14:textId="77777777"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The German target market of BMW is also considerably sensitive to eco-consciousness. As the government promotes mobility that is green, hybrid cars and electric cars have a large number of consumers. Consequently, BMW focuses on buyers who would be willing to use environmentally-friendly driving options, which include BMW i3, 4, and 5.</w:t>
      </w:r>
    </w:p>
    <w:p w14:paraId="415E2567" w14:textId="77777777"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Also, the business and corporate fleet segment, which is also targeted by BMW, involves businesses investing in luxury cars as executive cars. The corporate sales initiatives in Germany by BMW are aimed at the organizations that focus on sustainability and prestige of the employees.</w:t>
      </w:r>
    </w:p>
    <w:p w14:paraId="53CDC785" w14:textId="77777777"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Communication and promotional activities undertaken by the company are geared towards attracting rational decision-making which will focus on innovation and safety and performance as opposed to emotional appeal (Thompson, 2019).</w:t>
      </w:r>
    </w:p>
    <w:p w14:paraId="186C10C3" w14:textId="77777777" w:rsidR="0090551D" w:rsidRPr="00052293" w:rsidRDefault="0090551D" w:rsidP="0090551D">
      <w:pPr>
        <w:spacing w:before="100" w:beforeAutospacing="1" w:after="100" w:afterAutospacing="1"/>
        <w:rPr>
          <w:rFonts w:ascii="Arial" w:eastAsia="Times New Roman" w:hAnsi="Arial" w:cs="Arial"/>
          <w:b/>
          <w:bCs/>
          <w:szCs w:val="24"/>
          <w:lang w:val="en-US"/>
        </w:rPr>
      </w:pPr>
      <w:r w:rsidRPr="00052293">
        <w:rPr>
          <w:rFonts w:ascii="Arial" w:eastAsia="Times New Roman" w:hAnsi="Arial" w:cs="Arial"/>
          <w:b/>
          <w:bCs/>
          <w:szCs w:val="24"/>
          <w:lang w:val="en-US"/>
        </w:rPr>
        <w:lastRenderedPageBreak/>
        <w:t>India</w:t>
      </w:r>
    </w:p>
    <w:p w14:paraId="04CBBB58" w14:textId="77777777"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In India, BMW is said to be directed towards more emotional advertisement of a group of people with material wealth as well as families who want to change their social status. These are the consumers who perceive luxury cars as symbols of life. Therefore, the targeting of BMW focus is on status, exclusivity, and experience.</w:t>
      </w:r>
    </w:p>
    <w:p w14:paraId="16DEE2C8" w14:textId="77777777"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The company especially targets young business people and individuals, who are the financially independent and motivated young professionals in the cities. BMW addresses this segment by positioning its brand as technologically ahead of the times, cosmopolitan, and modern.</w:t>
      </w:r>
    </w:p>
    <w:p w14:paraId="712A1E8B" w14:textId="784E258D" w:rsidR="0090551D" w:rsidRPr="00052293" w:rsidRDefault="0090551D" w:rsidP="0090551D">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In India, unlike Germany, where performance and sustainability are the main goals of targeting, emotional satisfaction and symbolic value are the core of targeting in India. The advertising of BMW in India incorporates high profile characters, aspirational narrative and visual portrayal of success and lifestyle as a cultural value of image and reputation to the Indian society (Khan, 2021).</w:t>
      </w:r>
    </w:p>
    <w:p w14:paraId="69039A37" w14:textId="4A4023E5" w:rsidR="009D4096" w:rsidRPr="00052293" w:rsidRDefault="009D4096" w:rsidP="0090551D">
      <w:pPr>
        <w:spacing w:before="100" w:beforeAutospacing="1" w:after="100" w:afterAutospacing="1"/>
        <w:rPr>
          <w:rFonts w:ascii="Arial" w:eastAsia="Times New Roman" w:hAnsi="Arial" w:cs="Arial"/>
          <w:szCs w:val="24"/>
          <w:lang w:val="en-US"/>
        </w:rPr>
      </w:pPr>
    </w:p>
    <w:p w14:paraId="23F6DD44" w14:textId="2E1405FB" w:rsidR="00C06B95" w:rsidRPr="00052293" w:rsidRDefault="009D4096" w:rsidP="00D370D3">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BMW has mainly utilized differentiated targeting approach whereby it varies the product features, promotional messages to specific national markets like the rational and environmentally conscious consumers in Germany being a target market, and aspirational and status conscious consumers in India. The company does not take an undifferentiated approach as luxury markets do not need to be based on mass appeal. BMW is also using a concentrated approach in certain markets, particularly niche customer groups like German business fleets or young urban professionals in India who need a symbolic and experience with their cars.</w:t>
      </w:r>
    </w:p>
    <w:p w14:paraId="58464682" w14:textId="0774E2F3" w:rsidR="00B0437A" w:rsidRPr="00052293" w:rsidRDefault="00B0437A" w:rsidP="002F4340">
      <w:pPr>
        <w:pStyle w:val="Heading2"/>
        <w:rPr>
          <w:rFonts w:ascii="Arial" w:hAnsi="Arial" w:cs="Arial"/>
          <w:sz w:val="24"/>
          <w:szCs w:val="24"/>
        </w:rPr>
      </w:pPr>
      <w:bookmarkStart w:id="6" w:name="_Toc215003677"/>
      <w:r w:rsidRPr="00052293">
        <w:rPr>
          <w:rFonts w:ascii="Arial" w:hAnsi="Arial" w:cs="Arial"/>
          <w:sz w:val="24"/>
          <w:szCs w:val="24"/>
        </w:rPr>
        <w:t>Positioning Strategy</w:t>
      </w:r>
      <w:bookmarkEnd w:id="6"/>
    </w:p>
    <w:p w14:paraId="7A910802" w14:textId="3680A9E6" w:rsidR="009D1ECB" w:rsidRPr="00052293" w:rsidRDefault="009D1ECB" w:rsidP="009D1ECB">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Positio</w:t>
      </w:r>
      <w:r w:rsidR="002F4340" w:rsidRPr="00052293">
        <w:rPr>
          <w:rFonts w:ascii="Arial" w:eastAsia="Times New Roman" w:hAnsi="Arial" w:cs="Arial"/>
          <w:szCs w:val="24"/>
          <w:lang w:val="en-US"/>
        </w:rPr>
        <w:t>n</w:t>
      </w:r>
      <w:r w:rsidRPr="00052293">
        <w:rPr>
          <w:rFonts w:ascii="Arial" w:eastAsia="Times New Roman" w:hAnsi="Arial" w:cs="Arial"/>
          <w:szCs w:val="24"/>
          <w:lang w:val="en-US"/>
        </w:rPr>
        <w:t xml:space="preserve">ing is used to describe the way a brand stands out in the mind of consumers in comparison to the competitors. BMW worldwide positioning in terms of being a luxury </w:t>
      </w:r>
      <w:r w:rsidRPr="00052293">
        <w:rPr>
          <w:rFonts w:ascii="Arial" w:eastAsia="Times New Roman" w:hAnsi="Arial" w:cs="Arial"/>
          <w:szCs w:val="24"/>
          <w:lang w:val="en-US"/>
        </w:rPr>
        <w:lastRenderedPageBreak/>
        <w:t>auto brand with the slogan Sheer Driving Pleasure does not change, but it is still interpreted differently in the markets (Lewis, 2020).</w:t>
      </w:r>
    </w:p>
    <w:p w14:paraId="28ED26FE" w14:textId="43C34D7E" w:rsidR="009D1ECB" w:rsidRPr="00052293" w:rsidRDefault="009D1ECB" w:rsidP="009D1ECB">
      <w:pPr>
        <w:spacing w:before="100" w:beforeAutospacing="1" w:after="100" w:afterAutospacing="1"/>
        <w:rPr>
          <w:rFonts w:ascii="Arial" w:eastAsia="Times New Roman" w:hAnsi="Arial" w:cs="Arial"/>
          <w:szCs w:val="24"/>
          <w:lang w:val="en-US"/>
        </w:rPr>
      </w:pPr>
      <w:r w:rsidRPr="00052293">
        <w:rPr>
          <w:rFonts w:ascii="Arial" w:eastAsia="Times New Roman" w:hAnsi="Arial" w:cs="Arial"/>
          <w:b/>
          <w:bCs/>
          <w:szCs w:val="24"/>
          <w:lang w:val="en-US"/>
        </w:rPr>
        <w:t>Germany</w:t>
      </w:r>
      <w:r w:rsidRPr="00052293">
        <w:rPr>
          <w:rFonts w:ascii="Arial" w:eastAsia="Times New Roman" w:hAnsi="Arial" w:cs="Arial"/>
          <w:szCs w:val="24"/>
          <w:lang w:val="en-US"/>
        </w:rPr>
        <w:br/>
        <w:t>In Germany, BMW is a technological innovator and leader in its performance. It focuses on the excellence, safety, and sustainability engineering. The marketing messages have concentrated on how the brand has a rich heritage, ability to conduct research and devotion to the environment.</w:t>
      </w:r>
      <w:r w:rsidRPr="00052293">
        <w:rPr>
          <w:rFonts w:ascii="Arial" w:eastAsia="Times New Roman" w:hAnsi="Arial" w:cs="Arial"/>
          <w:szCs w:val="24"/>
          <w:lang w:val="en-US"/>
        </w:rPr>
        <w:br/>
        <w:t>German advertisements by BMW have a lot of minimalistic designs, advanced imagery, and rational appeal in the form of preciseness, power, and genius. The emphasis is self assured but not boastful, which is a German cultural trait of efficiency and output rather than flash.</w:t>
      </w:r>
      <w:r w:rsidRPr="00052293">
        <w:rPr>
          <w:rFonts w:ascii="Arial" w:eastAsia="Times New Roman" w:hAnsi="Arial" w:cs="Arial"/>
          <w:szCs w:val="24"/>
          <w:lang w:val="en-US"/>
        </w:rPr>
        <w:br/>
        <w:t xml:space="preserve">In addition, the brand positioning by BMW has a strong connection with the national pride in Germany, where the brand is perceived as an example of a national masterpiece in the automotive industry. </w:t>
      </w:r>
    </w:p>
    <w:p w14:paraId="2CFDB844" w14:textId="77777777" w:rsidR="009D1ECB" w:rsidRPr="00052293" w:rsidRDefault="009D1ECB" w:rsidP="009D1ECB">
      <w:pPr>
        <w:spacing w:before="100" w:beforeAutospacing="1" w:after="100" w:afterAutospacing="1"/>
        <w:jc w:val="left"/>
        <w:rPr>
          <w:rFonts w:ascii="Arial" w:eastAsia="Times New Roman" w:hAnsi="Arial" w:cs="Arial"/>
          <w:szCs w:val="24"/>
          <w:lang w:val="en-US"/>
        </w:rPr>
      </w:pPr>
      <w:r w:rsidRPr="00052293">
        <w:rPr>
          <w:rFonts w:ascii="Arial" w:eastAsia="Times New Roman" w:hAnsi="Arial" w:cs="Arial"/>
          <w:b/>
          <w:bCs/>
          <w:szCs w:val="24"/>
          <w:lang w:val="en-US"/>
        </w:rPr>
        <w:t>India</w:t>
      </w:r>
      <w:r w:rsidRPr="00052293">
        <w:rPr>
          <w:rFonts w:ascii="Arial" w:eastAsia="Times New Roman" w:hAnsi="Arial" w:cs="Arial"/>
          <w:szCs w:val="24"/>
          <w:lang w:val="en-US"/>
        </w:rPr>
        <w:br/>
        <w:t>In India, BMW has been positioning itself based on the aspects of luxury, aspiration and exclusivity. The brand is promoted as a representation of success and style, to the social and emotional desires of the consumers.</w:t>
      </w:r>
      <w:r w:rsidRPr="00052293">
        <w:rPr>
          <w:rFonts w:ascii="Arial" w:eastAsia="Times New Roman" w:hAnsi="Arial" w:cs="Arial"/>
          <w:szCs w:val="24"/>
          <w:lang w:val="en-US"/>
        </w:rPr>
        <w:br/>
        <w:t>BMW focuses on its world heritage and world-renowned status and makes the ownership to be a sign of success and a symbol of status. The slogan of its brand, Sheer Driving Pleasure, is understood not only as the driving performance but also as the pleasure gained due to social values and lifestyle improvement.</w:t>
      </w:r>
    </w:p>
    <w:p w14:paraId="1C92C1F3" w14:textId="77777777" w:rsidR="009D1ECB" w:rsidRPr="00052293" w:rsidRDefault="009D1ECB" w:rsidP="009D1ECB">
      <w:pPr>
        <w:spacing w:before="100" w:beforeAutospacing="1" w:after="100" w:afterAutospacing="1"/>
        <w:jc w:val="left"/>
        <w:rPr>
          <w:rFonts w:ascii="Arial" w:eastAsia="Times New Roman" w:hAnsi="Arial" w:cs="Arial"/>
          <w:szCs w:val="24"/>
          <w:lang w:val="en-US"/>
        </w:rPr>
      </w:pPr>
      <w:r w:rsidRPr="00052293">
        <w:rPr>
          <w:rFonts w:ascii="Arial" w:eastAsia="Times New Roman" w:hAnsi="Arial" w:cs="Arial"/>
          <w:szCs w:val="24"/>
          <w:lang w:val="en-US"/>
        </w:rPr>
        <w:t>BMW in India has had campaigns of promotional alcohol parties, fashion associations, and celebrity sponsorships which reinforce the association of BMW with luxury and contemporary life. Digital storytelling and interaction via social media are also applied by the company in order to reach younger consumers who have a desire to live a luxury lifestyle (Patel, 2021).</w:t>
      </w:r>
    </w:p>
    <w:p w14:paraId="4527586D" w14:textId="77777777" w:rsidR="009D1ECB" w:rsidRPr="00052293" w:rsidRDefault="009D1ECB" w:rsidP="009D1ECB">
      <w:pPr>
        <w:spacing w:before="100" w:beforeAutospacing="1" w:after="100" w:afterAutospacing="1"/>
        <w:jc w:val="left"/>
        <w:rPr>
          <w:rFonts w:ascii="Arial" w:eastAsia="Times New Roman" w:hAnsi="Arial" w:cs="Arial"/>
          <w:szCs w:val="24"/>
          <w:lang w:val="en-US"/>
        </w:rPr>
      </w:pPr>
      <w:r w:rsidRPr="00052293">
        <w:rPr>
          <w:rFonts w:ascii="Arial" w:eastAsia="Times New Roman" w:hAnsi="Arial" w:cs="Arial"/>
          <w:szCs w:val="24"/>
          <w:lang w:val="en-US"/>
        </w:rPr>
        <w:lastRenderedPageBreak/>
        <w:t>When the German market reacts to rational and technical positioning, the Indian market is motivated by emotional and aspirational positioning. Both are however consistent with the global brand essence of BMW, offering the best experience and excellence.</w:t>
      </w:r>
    </w:p>
    <w:p w14:paraId="6CBD55BF" w14:textId="4A6AB43B" w:rsidR="00B0437A" w:rsidRPr="00052293" w:rsidRDefault="00B0437A" w:rsidP="00B0437A">
      <w:pPr>
        <w:rPr>
          <w:rFonts w:ascii="Arial" w:hAnsi="Arial" w:cs="Arial"/>
          <w:szCs w:val="24"/>
        </w:rPr>
      </w:pPr>
    </w:p>
    <w:p w14:paraId="33E41A12" w14:textId="50C8EAF9" w:rsidR="00C71C9C" w:rsidRPr="00052293" w:rsidRDefault="00C71C9C" w:rsidP="00B0437A">
      <w:pPr>
        <w:rPr>
          <w:rFonts w:ascii="Arial" w:hAnsi="Arial" w:cs="Arial"/>
          <w:szCs w:val="24"/>
        </w:rPr>
      </w:pPr>
    </w:p>
    <w:p w14:paraId="440D3A30" w14:textId="77777777" w:rsidR="00244AF7" w:rsidRPr="00052293" w:rsidRDefault="00C71C9C" w:rsidP="00244AF7">
      <w:pPr>
        <w:keepNext/>
        <w:rPr>
          <w:rFonts w:ascii="Arial" w:hAnsi="Arial" w:cs="Arial"/>
          <w:szCs w:val="24"/>
        </w:rPr>
      </w:pPr>
      <w:r w:rsidRPr="00052293">
        <w:rPr>
          <w:rFonts w:ascii="Arial" w:hAnsi="Arial" w:cs="Arial"/>
          <w:noProof/>
          <w:szCs w:val="24"/>
          <w:lang w:val="en-US"/>
        </w:rPr>
        <w:drawing>
          <wp:inline distT="0" distB="0" distL="0" distR="0" wp14:anchorId="52AB1E52" wp14:editId="49910747">
            <wp:extent cx="5943600" cy="3962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46EB2268" w14:textId="76260BA6" w:rsidR="00C71C9C" w:rsidRPr="00052293" w:rsidRDefault="00244AF7" w:rsidP="00244AF7">
      <w:pPr>
        <w:pStyle w:val="Caption"/>
        <w:rPr>
          <w:rFonts w:ascii="Arial" w:hAnsi="Arial" w:cs="Arial"/>
          <w:sz w:val="24"/>
          <w:szCs w:val="24"/>
        </w:rPr>
      </w:pPr>
      <w:r w:rsidRPr="00052293">
        <w:rPr>
          <w:rFonts w:ascii="Arial" w:hAnsi="Arial" w:cs="Arial"/>
          <w:sz w:val="24"/>
          <w:szCs w:val="24"/>
        </w:rPr>
        <w:t xml:space="preserve">Figure </w:t>
      </w:r>
      <w:r w:rsidRPr="00052293">
        <w:rPr>
          <w:rFonts w:ascii="Arial" w:hAnsi="Arial" w:cs="Arial"/>
          <w:sz w:val="24"/>
          <w:szCs w:val="24"/>
        </w:rPr>
        <w:fldChar w:fldCharType="begin"/>
      </w:r>
      <w:r w:rsidRPr="00052293">
        <w:rPr>
          <w:rFonts w:ascii="Arial" w:hAnsi="Arial" w:cs="Arial"/>
          <w:sz w:val="24"/>
          <w:szCs w:val="24"/>
        </w:rPr>
        <w:instrText xml:space="preserve"> SEQ Figure \* ARABIC </w:instrText>
      </w:r>
      <w:r w:rsidRPr="00052293">
        <w:rPr>
          <w:rFonts w:ascii="Arial" w:hAnsi="Arial" w:cs="Arial"/>
          <w:sz w:val="24"/>
          <w:szCs w:val="24"/>
        </w:rPr>
        <w:fldChar w:fldCharType="separate"/>
      </w:r>
      <w:r w:rsidR="001E3697" w:rsidRPr="00052293">
        <w:rPr>
          <w:rFonts w:ascii="Arial" w:hAnsi="Arial" w:cs="Arial"/>
          <w:noProof/>
          <w:sz w:val="24"/>
          <w:szCs w:val="24"/>
        </w:rPr>
        <w:t>7</w:t>
      </w:r>
      <w:r w:rsidRPr="00052293">
        <w:rPr>
          <w:rFonts w:ascii="Arial" w:hAnsi="Arial" w:cs="Arial"/>
          <w:sz w:val="24"/>
          <w:szCs w:val="24"/>
        </w:rPr>
        <w:fldChar w:fldCharType="end"/>
      </w:r>
      <w:r w:rsidRPr="00052293">
        <w:rPr>
          <w:rFonts w:ascii="Arial" w:hAnsi="Arial" w:cs="Arial"/>
          <w:sz w:val="24"/>
          <w:szCs w:val="24"/>
        </w:rPr>
        <w:t>:Perceptual MAP(Gupta &amp; Singh, 2014)</w:t>
      </w:r>
    </w:p>
    <w:p w14:paraId="7CBE5F36" w14:textId="2E579534" w:rsidR="009D4096" w:rsidRPr="00052293" w:rsidRDefault="009D4096" w:rsidP="009D4096">
      <w:pPr>
        <w:rPr>
          <w:rFonts w:ascii="Arial" w:hAnsi="Arial" w:cs="Arial"/>
          <w:szCs w:val="24"/>
        </w:rPr>
      </w:pPr>
    </w:p>
    <w:p w14:paraId="1E1C96AD" w14:textId="04C678DE" w:rsidR="00463C00" w:rsidRPr="00052293" w:rsidRDefault="009D4096" w:rsidP="00B0437A">
      <w:pPr>
        <w:rPr>
          <w:rFonts w:ascii="Arial" w:hAnsi="Arial" w:cs="Arial"/>
          <w:szCs w:val="24"/>
        </w:rPr>
      </w:pPr>
      <w:r w:rsidRPr="00052293">
        <w:rPr>
          <w:rFonts w:ascii="Arial" w:hAnsi="Arial" w:cs="Arial"/>
          <w:szCs w:val="24"/>
        </w:rPr>
        <w:t xml:space="preserve">The perceptual map indicates that BMW and Jaguar are close to each other in the India-aspirational axis, which means that they are appealing to the status-driven consumers. Audi is represented in the performance-oriented and the German world, and this represents its moderate placement in the markets. Mercedes-Benz is positioned nearer to performance/tech and lower in aspiration unlike BMW high luxury image. In general, </w:t>
      </w:r>
      <w:r w:rsidRPr="00052293">
        <w:rPr>
          <w:rFonts w:ascii="Arial" w:hAnsi="Arial" w:cs="Arial"/>
          <w:szCs w:val="24"/>
        </w:rPr>
        <w:lastRenderedPageBreak/>
        <w:t>there are similarities in premium positioning, and the dissimilarities are in the levels of aspirations, technological focus, and country-perception.</w:t>
      </w:r>
    </w:p>
    <w:p w14:paraId="1E25F499" w14:textId="77777777" w:rsidR="00724B1A" w:rsidRPr="00052293" w:rsidRDefault="00724B1A" w:rsidP="00724B1A">
      <w:pPr>
        <w:rPr>
          <w:rFonts w:ascii="Arial" w:eastAsia="Times New Roman" w:hAnsi="Arial" w:cs="Arial"/>
          <w:b/>
          <w:szCs w:val="24"/>
          <w:lang w:val="en-US"/>
        </w:rPr>
      </w:pPr>
      <w:r w:rsidRPr="00052293">
        <w:rPr>
          <w:rFonts w:ascii="Arial" w:eastAsia="Times New Roman" w:hAnsi="Arial" w:cs="Arial"/>
          <w:b/>
          <w:szCs w:val="24"/>
          <w:lang w:val="en-US"/>
        </w:rPr>
        <w:t xml:space="preserve">Similarities and Dissimilarities </w:t>
      </w:r>
    </w:p>
    <w:p w14:paraId="4D179E6F" w14:textId="118E884E" w:rsidR="00724B1A" w:rsidRPr="00052293" w:rsidRDefault="00724B1A" w:rsidP="00B0437A">
      <w:pPr>
        <w:rPr>
          <w:rFonts w:ascii="Arial" w:eastAsia="Times New Roman" w:hAnsi="Arial" w:cs="Arial"/>
          <w:szCs w:val="24"/>
          <w:lang w:val="en-US"/>
        </w:rPr>
      </w:pPr>
      <w:r w:rsidRPr="00052293">
        <w:rPr>
          <w:rFonts w:ascii="Arial" w:eastAsia="Times New Roman" w:hAnsi="Arial" w:cs="Arial"/>
          <w:szCs w:val="24"/>
          <w:lang w:val="en-US"/>
        </w:rPr>
        <w:t>Germany and India provide BMW with opportunities due to political stability, increased awareness of the environment, and technological progress. Both nations have sustainability and innovation which endorse the brand image of BMW. Germany however offers a high-income, mature market with high quality infrastructure and stringent environmental laws whereas India offers a developing economy with increasing demand among the upper-middle classes but has to contend with such problems as high import tax, bureaucracy, or low purchasing power. Therefore, Germany can be considered as a stable and innovative country, but India has a potential of expansion with more risks.</w:t>
      </w:r>
    </w:p>
    <w:p w14:paraId="47CCBB10" w14:textId="5DF346D4" w:rsidR="00463C00" w:rsidRPr="00052293" w:rsidRDefault="00B038DE" w:rsidP="002E71E6">
      <w:pPr>
        <w:pStyle w:val="Heading1"/>
        <w:rPr>
          <w:rFonts w:ascii="Arial" w:hAnsi="Arial" w:cs="Arial"/>
          <w:sz w:val="24"/>
          <w:szCs w:val="24"/>
        </w:rPr>
      </w:pPr>
      <w:bookmarkStart w:id="7" w:name="_Toc215003678"/>
      <w:r w:rsidRPr="00052293">
        <w:rPr>
          <w:rFonts w:ascii="Arial" w:hAnsi="Arial" w:cs="Arial"/>
          <w:sz w:val="24"/>
          <w:szCs w:val="24"/>
        </w:rPr>
        <w:t>Comparison of Marketing Mix Strategies (7Ps) of BMW in Germany and India</w:t>
      </w:r>
      <w:bookmarkEnd w:id="7"/>
    </w:p>
    <w:p w14:paraId="1D74004C" w14:textId="77777777" w:rsidR="009D1ECB" w:rsidRPr="00052293" w:rsidRDefault="009D1ECB" w:rsidP="009D1ECB">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The marketing mix approach adopted by BMW shows how the brand has managed to have a global identity, although they exploit the different socio-economic, cultural, and technological situation of the markets. The analysis of the 7Ps of BMW as the Product, Price, Place, Promotion, People, Process, and Physical Evidence in Germany and India reveals how the company can find the balance between global values and local sensitivity (Morgan, 2019).</w:t>
      </w:r>
    </w:p>
    <w:p w14:paraId="063C33F0" w14:textId="021445CB" w:rsidR="009D1ECB" w:rsidRPr="00052293" w:rsidRDefault="009D1ECB" w:rsidP="009D1ECB">
      <w:pPr>
        <w:spacing w:before="100" w:beforeAutospacing="1" w:after="100" w:afterAutospacing="1"/>
        <w:rPr>
          <w:rFonts w:ascii="Arial" w:eastAsia="Times New Roman" w:hAnsi="Arial" w:cs="Arial"/>
          <w:szCs w:val="24"/>
          <w:lang w:val="en-US"/>
        </w:rPr>
      </w:pPr>
      <w:r w:rsidRPr="00052293">
        <w:rPr>
          <w:rFonts w:ascii="Arial" w:eastAsia="Times New Roman" w:hAnsi="Arial" w:cs="Arial"/>
          <w:b/>
          <w:bCs/>
          <w:szCs w:val="24"/>
          <w:lang w:val="en-US"/>
        </w:rPr>
        <w:t>Product</w:t>
      </w:r>
      <w:r w:rsidRPr="00052293">
        <w:rPr>
          <w:rFonts w:ascii="Arial" w:eastAsia="Times New Roman" w:hAnsi="Arial" w:cs="Arial"/>
          <w:szCs w:val="24"/>
          <w:lang w:val="en-US"/>
        </w:rPr>
        <w:br/>
        <w:t>BMW has a wide range of products in Germany, including sedans, sports cars, SUV, and electric cars under the sub-brand i. This is focused on high-technology engineering, sustenance and creativity to suit the needs of a technologically advanced market that is eco-aware. Conversely, the product range of BMW in India is made to fit into the local taste and affordable demands. The company assembles major models like the 3 series, the 5 series, and X series in its local assembly to save on importation expenses and satisfy a rising aspirational audience. The popularity of SUVs is especially explained by the road conditions in India and the fact that the population of India wants to buy a car that reflects prestige and success.</w:t>
      </w:r>
    </w:p>
    <w:p w14:paraId="5EC6279B" w14:textId="76294D95" w:rsidR="00DF219F" w:rsidRPr="00052293" w:rsidRDefault="00DF219F" w:rsidP="009D1ECB">
      <w:pPr>
        <w:spacing w:before="100" w:beforeAutospacing="1" w:after="100" w:afterAutospacing="1"/>
        <w:rPr>
          <w:rFonts w:ascii="Arial" w:eastAsia="Times New Roman" w:hAnsi="Arial" w:cs="Arial"/>
          <w:szCs w:val="24"/>
          <w:lang w:val="en-US"/>
        </w:rPr>
      </w:pPr>
      <w:r w:rsidRPr="00052293">
        <w:rPr>
          <w:rFonts w:ascii="Arial" w:eastAsia="Times New Roman" w:hAnsi="Arial" w:cs="Arial"/>
          <w:noProof/>
          <w:szCs w:val="24"/>
          <w:lang w:val="en-US"/>
        </w:rPr>
        <w:lastRenderedPageBreak/>
        <w:drawing>
          <wp:inline distT="0" distB="0" distL="0" distR="0" wp14:anchorId="1EF00435" wp14:editId="19D5529D">
            <wp:extent cx="5943600" cy="318071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a:extLst>
                        <a:ext uri="{28A0092B-C50C-407E-A947-70E740481C1C}">
                          <a14:useLocalDpi xmlns:a14="http://schemas.microsoft.com/office/drawing/2010/main" val="0"/>
                        </a:ext>
                      </a:extLst>
                    </a:blip>
                    <a:stretch>
                      <a:fillRect/>
                    </a:stretch>
                  </pic:blipFill>
                  <pic:spPr>
                    <a:xfrm>
                      <a:off x="0" y="0"/>
                      <a:ext cx="5943600" cy="3180715"/>
                    </a:xfrm>
                    <a:prstGeom prst="rect">
                      <a:avLst/>
                    </a:prstGeom>
                  </pic:spPr>
                </pic:pic>
              </a:graphicData>
            </a:graphic>
          </wp:inline>
        </w:drawing>
      </w:r>
    </w:p>
    <w:p w14:paraId="299249BD" w14:textId="3E3B4130" w:rsidR="00DF219F" w:rsidRPr="00052293" w:rsidRDefault="00DF219F" w:rsidP="00DF219F">
      <w:pPr>
        <w:pStyle w:val="Caption"/>
        <w:rPr>
          <w:rFonts w:ascii="Arial" w:hAnsi="Arial" w:cs="Arial"/>
          <w:sz w:val="24"/>
          <w:szCs w:val="24"/>
        </w:rPr>
      </w:pPr>
      <w:r w:rsidRPr="00052293">
        <w:rPr>
          <w:rFonts w:ascii="Arial" w:hAnsi="Arial" w:cs="Arial"/>
          <w:sz w:val="24"/>
          <w:szCs w:val="24"/>
        </w:rPr>
        <w:t>Figure 4: BMW Car price in India and Germany (</w:t>
      </w:r>
      <w:hyperlink r:id="rId15" w:history="1">
        <w:r w:rsidRPr="00052293">
          <w:rPr>
            <w:rStyle w:val="Hyperlink"/>
            <w:rFonts w:ascii="Arial" w:hAnsi="Arial" w:cs="Arial"/>
            <w:sz w:val="24"/>
            <w:szCs w:val="24"/>
          </w:rPr>
          <w:t>BMW.com | The international BMW Website</w:t>
        </w:r>
      </w:hyperlink>
      <w:r w:rsidRPr="00052293">
        <w:rPr>
          <w:rFonts w:ascii="Arial" w:hAnsi="Arial" w:cs="Arial"/>
          <w:sz w:val="24"/>
          <w:szCs w:val="24"/>
        </w:rPr>
        <w:t>)</w:t>
      </w:r>
    </w:p>
    <w:p w14:paraId="4EA126DF" w14:textId="51E5ECA1" w:rsidR="009D1ECB" w:rsidRPr="00052293" w:rsidRDefault="009D1ECB" w:rsidP="009D1ECB">
      <w:pPr>
        <w:spacing w:before="100" w:beforeAutospacing="1" w:after="100" w:afterAutospacing="1"/>
        <w:rPr>
          <w:rFonts w:ascii="Arial" w:eastAsia="Times New Roman" w:hAnsi="Arial" w:cs="Arial"/>
          <w:szCs w:val="24"/>
          <w:lang w:val="en-US"/>
        </w:rPr>
      </w:pPr>
      <w:r w:rsidRPr="00052293">
        <w:rPr>
          <w:rFonts w:ascii="Arial" w:eastAsia="Times New Roman" w:hAnsi="Arial" w:cs="Arial"/>
          <w:b/>
          <w:bCs/>
          <w:szCs w:val="24"/>
          <w:lang w:val="en-US"/>
        </w:rPr>
        <w:t>Price</w:t>
      </w:r>
      <w:r w:rsidRPr="00052293">
        <w:rPr>
          <w:rFonts w:ascii="Arial" w:eastAsia="Times New Roman" w:hAnsi="Arial" w:cs="Arial"/>
          <w:szCs w:val="24"/>
          <w:lang w:val="en-US"/>
        </w:rPr>
        <w:br/>
        <w:t>The pricing strategy used by BMW in Germany is based on the high-end positioning. It embraces a value pricing philosophy in which the prices reflect engineering perfection, innovation and prestige. German consumers are ready to pay more on high quality, performance and technology . BMW is however in India more adaptive in its pricing strategy, it concentrates on local production, which means lowering the price, and provides elastic financing, like leasing and installment plans. The entry-level luxury vehicles such as the BMW X1 and 2 Series Gran Coupe enable the firm to target younger and first-time luxury customers without watering down its luxury brand.</w:t>
      </w:r>
    </w:p>
    <w:p w14:paraId="7CB3BFD7" w14:textId="2AA1C65C" w:rsidR="00BF4F2A" w:rsidRPr="00052293" w:rsidRDefault="00BF4F2A" w:rsidP="009D1ECB">
      <w:pPr>
        <w:spacing w:before="100" w:beforeAutospacing="1" w:after="100" w:afterAutospacing="1"/>
        <w:rPr>
          <w:rFonts w:ascii="Arial" w:eastAsia="Times New Roman" w:hAnsi="Arial" w:cs="Arial"/>
          <w:szCs w:val="24"/>
          <w:lang w:val="en-US"/>
        </w:rPr>
      </w:pPr>
      <w:r w:rsidRPr="00052293">
        <w:rPr>
          <w:rFonts w:ascii="Arial" w:eastAsia="Times New Roman" w:hAnsi="Arial" w:cs="Arial"/>
          <w:noProof/>
          <w:szCs w:val="24"/>
          <w:lang w:val="en-US"/>
        </w:rPr>
        <w:lastRenderedPageBreak/>
        <w:drawing>
          <wp:inline distT="0" distB="0" distL="0" distR="0" wp14:anchorId="49F93707" wp14:editId="555DCD47">
            <wp:extent cx="5943600" cy="3180715"/>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a:extLst>
                        <a:ext uri="{28A0092B-C50C-407E-A947-70E740481C1C}">
                          <a14:useLocalDpi xmlns:a14="http://schemas.microsoft.com/office/drawing/2010/main" val="0"/>
                        </a:ext>
                      </a:extLst>
                    </a:blip>
                    <a:stretch>
                      <a:fillRect/>
                    </a:stretch>
                  </pic:blipFill>
                  <pic:spPr>
                    <a:xfrm>
                      <a:off x="0" y="0"/>
                      <a:ext cx="5943600" cy="3180715"/>
                    </a:xfrm>
                    <a:prstGeom prst="rect">
                      <a:avLst/>
                    </a:prstGeom>
                  </pic:spPr>
                </pic:pic>
              </a:graphicData>
            </a:graphic>
          </wp:inline>
        </w:drawing>
      </w:r>
      <w:r w:rsidRPr="00052293">
        <w:rPr>
          <w:rFonts w:ascii="Arial" w:eastAsia="Times New Roman" w:hAnsi="Arial" w:cs="Arial"/>
          <w:noProof/>
          <w:szCs w:val="24"/>
          <w:lang w:val="en-US"/>
        </w:rPr>
        <w:drawing>
          <wp:inline distT="0" distB="0" distL="0" distR="0" wp14:anchorId="2D1F1A83" wp14:editId="0A990000">
            <wp:extent cx="5943600" cy="317055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a:extLst>
                        <a:ext uri="{28A0092B-C50C-407E-A947-70E740481C1C}">
                          <a14:useLocalDpi xmlns:a14="http://schemas.microsoft.com/office/drawing/2010/main" val="0"/>
                        </a:ext>
                      </a:extLst>
                    </a:blip>
                    <a:stretch>
                      <a:fillRect/>
                    </a:stretch>
                  </pic:blipFill>
                  <pic:spPr>
                    <a:xfrm>
                      <a:off x="0" y="0"/>
                      <a:ext cx="5943600" cy="3170555"/>
                    </a:xfrm>
                    <a:prstGeom prst="rect">
                      <a:avLst/>
                    </a:prstGeom>
                  </pic:spPr>
                </pic:pic>
              </a:graphicData>
            </a:graphic>
          </wp:inline>
        </w:drawing>
      </w:r>
    </w:p>
    <w:p w14:paraId="563FD615" w14:textId="3E539F3D" w:rsidR="00BF4F2A" w:rsidRPr="00052293" w:rsidRDefault="00BF4F2A" w:rsidP="00BF4F2A">
      <w:pPr>
        <w:pStyle w:val="Caption"/>
        <w:rPr>
          <w:rFonts w:ascii="Arial" w:hAnsi="Arial" w:cs="Arial"/>
          <w:sz w:val="24"/>
          <w:szCs w:val="24"/>
        </w:rPr>
      </w:pPr>
      <w:bookmarkStart w:id="8" w:name="_Hlk214801957"/>
      <w:bookmarkStart w:id="9" w:name="_Hlk214801983"/>
      <w:r w:rsidRPr="00052293">
        <w:rPr>
          <w:rFonts w:ascii="Arial" w:hAnsi="Arial" w:cs="Arial"/>
          <w:sz w:val="24"/>
          <w:szCs w:val="24"/>
        </w:rPr>
        <w:t>Figure 4: BMW Car price in India and Germany</w:t>
      </w:r>
      <w:bookmarkEnd w:id="8"/>
      <w:r w:rsidRPr="00052293">
        <w:rPr>
          <w:rFonts w:ascii="Arial" w:hAnsi="Arial" w:cs="Arial"/>
          <w:sz w:val="24"/>
          <w:szCs w:val="24"/>
        </w:rPr>
        <w:t xml:space="preserve"> </w:t>
      </w:r>
      <w:bookmarkEnd w:id="9"/>
      <w:r w:rsidRPr="00052293">
        <w:rPr>
          <w:rFonts w:ascii="Arial" w:hAnsi="Arial" w:cs="Arial"/>
          <w:sz w:val="24"/>
          <w:szCs w:val="24"/>
        </w:rPr>
        <w:t>(</w:t>
      </w:r>
      <w:hyperlink r:id="rId17" w:history="1">
        <w:r w:rsidRPr="00052293">
          <w:rPr>
            <w:rStyle w:val="Hyperlink"/>
            <w:rFonts w:ascii="Arial" w:hAnsi="Arial" w:cs="Arial"/>
            <w:sz w:val="24"/>
            <w:szCs w:val="24"/>
          </w:rPr>
          <w:t>BMW.com | The international BMW Website</w:t>
        </w:r>
      </w:hyperlink>
      <w:r w:rsidRPr="00052293">
        <w:rPr>
          <w:rFonts w:ascii="Arial" w:hAnsi="Arial" w:cs="Arial"/>
          <w:sz w:val="24"/>
          <w:szCs w:val="24"/>
        </w:rPr>
        <w:t>)</w:t>
      </w:r>
    </w:p>
    <w:p w14:paraId="1B438068" w14:textId="02BE0BE9" w:rsidR="00BF4F2A" w:rsidRPr="00052293" w:rsidRDefault="00BF4F2A" w:rsidP="009D1ECB">
      <w:pPr>
        <w:spacing w:before="100" w:beforeAutospacing="1" w:after="100" w:afterAutospacing="1"/>
        <w:rPr>
          <w:rFonts w:ascii="Arial" w:eastAsia="Times New Roman" w:hAnsi="Arial" w:cs="Arial"/>
          <w:szCs w:val="24"/>
          <w:lang w:val="en-US"/>
        </w:rPr>
      </w:pPr>
    </w:p>
    <w:p w14:paraId="4FDBA7E9" w14:textId="38C56D50" w:rsidR="00DF2FC7" w:rsidRPr="00052293" w:rsidRDefault="00DF2FC7" w:rsidP="009D1ECB">
      <w:pPr>
        <w:spacing w:before="100" w:beforeAutospacing="1" w:after="100" w:afterAutospacing="1"/>
        <w:rPr>
          <w:rFonts w:ascii="Arial" w:eastAsia="Times New Roman" w:hAnsi="Arial" w:cs="Arial"/>
          <w:szCs w:val="24"/>
          <w:lang w:val="en-US"/>
        </w:rPr>
      </w:pPr>
    </w:p>
    <w:p w14:paraId="08FF747A" w14:textId="77777777" w:rsidR="00DF2FC7" w:rsidRPr="00052293" w:rsidRDefault="00DF2FC7" w:rsidP="009D1ECB">
      <w:pPr>
        <w:spacing w:before="100" w:beforeAutospacing="1" w:after="100" w:afterAutospacing="1"/>
        <w:rPr>
          <w:rFonts w:ascii="Arial" w:eastAsia="Times New Roman" w:hAnsi="Arial" w:cs="Arial"/>
          <w:szCs w:val="24"/>
          <w:lang w:val="en-US"/>
        </w:rPr>
      </w:pPr>
    </w:p>
    <w:p w14:paraId="626DC9B9" w14:textId="5B4649D7" w:rsidR="00DF2FC7" w:rsidRPr="00052293" w:rsidRDefault="009D1ECB" w:rsidP="00DF2FC7">
      <w:pPr>
        <w:spacing w:before="100" w:beforeAutospacing="1" w:after="100" w:afterAutospacing="1"/>
        <w:rPr>
          <w:rFonts w:ascii="Arial" w:eastAsia="Times New Roman" w:hAnsi="Arial" w:cs="Arial"/>
          <w:szCs w:val="24"/>
          <w:lang w:val="en-US"/>
        </w:rPr>
      </w:pPr>
      <w:r w:rsidRPr="00052293">
        <w:rPr>
          <w:rFonts w:ascii="Arial" w:eastAsia="Times New Roman" w:hAnsi="Arial" w:cs="Arial"/>
          <w:b/>
          <w:bCs/>
          <w:szCs w:val="24"/>
          <w:lang w:val="en-US"/>
        </w:rPr>
        <w:t>Place</w:t>
      </w:r>
      <w:r w:rsidRPr="00052293">
        <w:rPr>
          <w:rFonts w:ascii="Arial" w:eastAsia="Times New Roman" w:hAnsi="Arial" w:cs="Arial"/>
          <w:szCs w:val="24"/>
          <w:lang w:val="en-US"/>
        </w:rPr>
        <w:br/>
      </w:r>
      <w:r w:rsidR="00DF2FC7" w:rsidRPr="00052293">
        <w:rPr>
          <w:rFonts w:ascii="Arial" w:eastAsia="Times New Roman" w:hAnsi="Arial" w:cs="Arial"/>
          <w:szCs w:val="24"/>
          <w:lang w:val="en-US"/>
        </w:rPr>
        <w:t>To enter the market, BMW would enter through joint venture, as opposed to licensing since the company would retain a greater control over brand standards, technology and dealership experience in addition to using the knowledge of a local partner concerning the market. BMW is sold by means of exclusive dealerships or premium service centres and authorized digital sales points to provide the same brand experience.</w:t>
      </w:r>
    </w:p>
    <w:p w14:paraId="328B96B9" w14:textId="4E4E9CC2" w:rsidR="00A13625" w:rsidRPr="00052293" w:rsidRDefault="00A13625" w:rsidP="00235BB8">
      <w:pPr>
        <w:rPr>
          <w:rFonts w:ascii="Arial" w:hAnsi="Arial" w:cs="Arial"/>
          <w:b/>
          <w:szCs w:val="24"/>
          <w:lang w:val="en-US"/>
        </w:rPr>
      </w:pPr>
      <w:r w:rsidRPr="00052293">
        <w:rPr>
          <w:rFonts w:ascii="Arial" w:hAnsi="Arial" w:cs="Arial"/>
          <w:b/>
          <w:szCs w:val="24"/>
          <w:lang w:val="en-US"/>
        </w:rPr>
        <w:t>Advantage</w:t>
      </w:r>
    </w:p>
    <w:p w14:paraId="76610DEC" w14:textId="77777777" w:rsidR="00A13625" w:rsidRPr="00052293" w:rsidRDefault="00A13625" w:rsidP="00DF2FC7">
      <w:pPr>
        <w:spacing w:before="100" w:beforeAutospacing="1" w:after="100" w:afterAutospacing="1"/>
        <w:rPr>
          <w:rFonts w:ascii="Arial" w:eastAsia="Times New Roman" w:hAnsi="Arial" w:cs="Arial"/>
          <w:bCs/>
          <w:szCs w:val="24"/>
          <w:lang w:val="en-US"/>
        </w:rPr>
      </w:pPr>
      <w:r w:rsidRPr="00052293">
        <w:rPr>
          <w:rFonts w:ascii="Arial" w:eastAsia="Times New Roman" w:hAnsi="Arial" w:cs="Arial"/>
          <w:bCs/>
          <w:szCs w:val="24"/>
          <w:lang w:val="en-US"/>
        </w:rPr>
        <w:t>The advantage of using a joint venture is that BMW is able to retain its brand image, technology, quality of production, and dealership experience strictly. It also provides customers with a similar premium experience across the world. Concurrently, the market knowledge possessed by the local partner like consumer preferences, government requirements, and sales channels can be utilized by BMW to minimize risks in market penetration and speed up the process of acclimatizing to the local market.</w:t>
      </w:r>
    </w:p>
    <w:p w14:paraId="042695E4" w14:textId="77777777" w:rsidR="00A13625" w:rsidRPr="00052293" w:rsidRDefault="00A13625" w:rsidP="00235BB8">
      <w:pPr>
        <w:rPr>
          <w:rFonts w:ascii="Arial" w:hAnsi="Arial" w:cs="Arial"/>
          <w:b/>
          <w:szCs w:val="24"/>
          <w:lang w:val="en-US"/>
        </w:rPr>
      </w:pPr>
      <w:r w:rsidRPr="00052293">
        <w:rPr>
          <w:rFonts w:ascii="Arial" w:hAnsi="Arial" w:cs="Arial"/>
          <w:b/>
          <w:szCs w:val="24"/>
          <w:lang w:val="en-US"/>
        </w:rPr>
        <w:t>Disadvantage</w:t>
      </w:r>
    </w:p>
    <w:p w14:paraId="0C859813" w14:textId="6BB91832" w:rsidR="00DF2FC7" w:rsidRPr="00052293" w:rsidRDefault="00A13625" w:rsidP="00DF2FC7">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Joint ventures are also costly and difficult to form and demand massive use of time, capital, and managerial resources. The absence of conflict might occur between the local partner and BMW because of the clash of the business culture, strategic priorities, or decision-making processes. Also, there are shares in profits with the partner, and this can be a limitation of financial acquisition as compared to wholly-owned operations.</w:t>
      </w:r>
    </w:p>
    <w:p w14:paraId="6C497D18" w14:textId="77777777" w:rsidR="009D1ECB" w:rsidRPr="00052293" w:rsidRDefault="009D1ECB" w:rsidP="009D1ECB">
      <w:pPr>
        <w:spacing w:before="100" w:beforeAutospacing="1" w:after="100" w:afterAutospacing="1"/>
        <w:rPr>
          <w:rFonts w:ascii="Arial" w:eastAsia="Times New Roman" w:hAnsi="Arial" w:cs="Arial"/>
          <w:szCs w:val="24"/>
          <w:lang w:val="en-US"/>
        </w:rPr>
      </w:pPr>
      <w:r w:rsidRPr="00052293">
        <w:rPr>
          <w:rFonts w:ascii="Arial" w:eastAsia="Times New Roman" w:hAnsi="Arial" w:cs="Arial"/>
          <w:b/>
          <w:bCs/>
          <w:szCs w:val="24"/>
          <w:lang w:val="en-US"/>
        </w:rPr>
        <w:t>Promotion</w:t>
      </w:r>
      <w:r w:rsidRPr="00052293">
        <w:rPr>
          <w:rFonts w:ascii="Arial" w:eastAsia="Times New Roman" w:hAnsi="Arial" w:cs="Arial"/>
          <w:szCs w:val="24"/>
          <w:lang w:val="en-US"/>
        </w:rPr>
        <w:br/>
        <w:t xml:space="preserve">The advertising campaign that BMW conducts in Germany is based on the theme of innovation, sustainability and performance with the help of digital media, television and sponsorships being used to back up the engineering superiority . In India, advertising focuses on lifestyle, social status, and desire. The tools that are most important in associating with consumers on the emotional level and positioning BMW as an icon of </w:t>
      </w:r>
      <w:r w:rsidRPr="00052293">
        <w:rPr>
          <w:rFonts w:ascii="Arial" w:eastAsia="Times New Roman" w:hAnsi="Arial" w:cs="Arial"/>
          <w:szCs w:val="24"/>
          <w:lang w:val="en-US"/>
        </w:rPr>
        <w:lastRenderedPageBreak/>
        <w:t>success include experiential marketing events, luxury showcases, and celebrity endorsements (Sharma, 2020).</w:t>
      </w:r>
    </w:p>
    <w:p w14:paraId="5A50E6B9" w14:textId="7F5E1C02" w:rsidR="009D1ECB" w:rsidRPr="00052293" w:rsidRDefault="009D1ECB" w:rsidP="009D1ECB">
      <w:pPr>
        <w:spacing w:before="100" w:beforeAutospacing="1" w:after="100" w:afterAutospacing="1"/>
        <w:rPr>
          <w:rFonts w:ascii="Arial" w:eastAsia="Times New Roman" w:hAnsi="Arial" w:cs="Arial"/>
          <w:szCs w:val="24"/>
          <w:lang w:val="en-US"/>
        </w:rPr>
      </w:pPr>
      <w:r w:rsidRPr="00052293">
        <w:rPr>
          <w:rFonts w:ascii="Arial" w:eastAsia="Times New Roman" w:hAnsi="Arial" w:cs="Arial"/>
          <w:b/>
          <w:bCs/>
          <w:szCs w:val="24"/>
          <w:lang w:val="en-US"/>
        </w:rPr>
        <w:t>People</w:t>
      </w:r>
      <w:r w:rsidRPr="00052293">
        <w:rPr>
          <w:rFonts w:ascii="Arial" w:eastAsia="Times New Roman" w:hAnsi="Arial" w:cs="Arial"/>
          <w:szCs w:val="24"/>
          <w:lang w:val="en-US"/>
        </w:rPr>
        <w:br/>
        <w:t>The employees at BMW in Germany are very focused on efficiency, technical proficiency, and professionalism, which represent the precision-oriented culture of the country.</w:t>
      </w:r>
      <w:r w:rsidR="00DF2FC7" w:rsidRPr="00052293">
        <w:rPr>
          <w:rFonts w:ascii="Arial" w:hAnsi="Arial" w:cs="Arial"/>
          <w:szCs w:val="24"/>
        </w:rPr>
        <w:t xml:space="preserve"> BMW employs around </w:t>
      </w:r>
      <w:r w:rsidR="00DF2FC7" w:rsidRPr="00052293">
        <w:rPr>
          <w:rStyle w:val="Strong"/>
          <w:rFonts w:ascii="Arial" w:hAnsi="Arial" w:cs="Arial"/>
          <w:bCs w:val="0"/>
          <w:szCs w:val="24"/>
        </w:rPr>
        <w:t>89,490 people</w:t>
      </w:r>
      <w:r w:rsidR="00DF2FC7" w:rsidRPr="00052293">
        <w:rPr>
          <w:rStyle w:val="Strong"/>
          <w:rFonts w:ascii="Arial" w:hAnsi="Arial" w:cs="Arial"/>
          <w:b w:val="0"/>
          <w:bCs w:val="0"/>
          <w:szCs w:val="24"/>
        </w:rPr>
        <w:t xml:space="preserve"> in Germany</w:t>
      </w:r>
      <w:r w:rsidR="00DF2FC7" w:rsidRPr="00052293">
        <w:rPr>
          <w:rFonts w:ascii="Arial" w:hAnsi="Arial" w:cs="Arial"/>
          <w:szCs w:val="24"/>
        </w:rPr>
        <w:t xml:space="preserve"> and just over </w:t>
      </w:r>
      <w:r w:rsidR="00DF2FC7" w:rsidRPr="00052293">
        <w:rPr>
          <w:rStyle w:val="Strong"/>
          <w:rFonts w:ascii="Arial" w:hAnsi="Arial" w:cs="Arial"/>
          <w:b w:val="0"/>
          <w:bCs w:val="0"/>
          <w:szCs w:val="24"/>
        </w:rPr>
        <w:t>650 in India</w:t>
      </w:r>
      <w:r w:rsidR="00DF2FC7" w:rsidRPr="00052293">
        <w:rPr>
          <w:rFonts w:ascii="Arial" w:hAnsi="Arial" w:cs="Arial"/>
          <w:szCs w:val="24"/>
        </w:rPr>
        <w:t>, highlighting how the company’s workforce is deeply rooted in its home base while still steadily growing its presence in emerging markets like India.</w:t>
      </w:r>
      <w:r w:rsidRPr="00052293">
        <w:rPr>
          <w:rFonts w:ascii="Arial" w:eastAsia="Times New Roman" w:hAnsi="Arial" w:cs="Arial"/>
          <w:szCs w:val="24"/>
          <w:lang w:val="en-US"/>
        </w:rPr>
        <w:t xml:space="preserve"> </w:t>
      </w:r>
    </w:p>
    <w:p w14:paraId="6FFABBF4" w14:textId="35867CB4" w:rsidR="00DF2FC7" w:rsidRPr="00052293" w:rsidRDefault="009D1ECB" w:rsidP="009D1ECB">
      <w:pPr>
        <w:spacing w:before="100" w:beforeAutospacing="1" w:after="100" w:afterAutospacing="1"/>
        <w:rPr>
          <w:rFonts w:ascii="Arial" w:eastAsia="Times New Roman" w:hAnsi="Arial" w:cs="Arial"/>
          <w:b/>
          <w:bCs/>
          <w:szCs w:val="24"/>
          <w:lang w:val="en-US"/>
        </w:rPr>
      </w:pPr>
      <w:r w:rsidRPr="00052293">
        <w:rPr>
          <w:rFonts w:ascii="Arial" w:eastAsia="Times New Roman" w:hAnsi="Arial" w:cs="Arial"/>
          <w:b/>
          <w:bCs/>
          <w:szCs w:val="24"/>
          <w:lang w:val="en-US"/>
        </w:rPr>
        <w:t>Process</w:t>
      </w:r>
      <w:r w:rsidRPr="00052293">
        <w:rPr>
          <w:rFonts w:ascii="Arial" w:eastAsia="Times New Roman" w:hAnsi="Arial" w:cs="Arial"/>
          <w:szCs w:val="24"/>
          <w:lang w:val="en-US"/>
        </w:rPr>
        <w:br/>
      </w:r>
      <w:r w:rsidR="00DF2FC7" w:rsidRPr="00052293">
        <w:rPr>
          <w:rFonts w:ascii="Arial" w:eastAsia="Times New Roman" w:hAnsi="Arial" w:cs="Arial"/>
          <w:szCs w:val="24"/>
          <w:lang w:val="en-US"/>
        </w:rPr>
        <w:t>BMW guarantees quality and standardisation of services in the markets by organised sales operations, after sales services and online services. An integrated customer complaint management system is a central part of this process and it entails customer reporting of issues by use of dealerships, service centres, mobile applications or customer hotlines. The complaints are also registered, monitored and addressed by a formal escalation channel. This organizational tool increases the transparency of the services, builds customer confidence, and allows BMW to constantly increase the quality of their products and services operation using feedback analysis.</w:t>
      </w:r>
    </w:p>
    <w:p w14:paraId="1A1EA313" w14:textId="77777777" w:rsidR="00454924" w:rsidRPr="00052293" w:rsidRDefault="00454924" w:rsidP="002256EE">
      <w:pPr>
        <w:spacing w:before="100" w:beforeAutospacing="1" w:after="100" w:afterAutospacing="1"/>
        <w:jc w:val="left"/>
        <w:rPr>
          <w:rFonts w:ascii="Arial" w:eastAsia="Times New Roman" w:hAnsi="Arial" w:cs="Arial"/>
          <w:b/>
          <w:bCs/>
          <w:szCs w:val="24"/>
          <w:lang w:val="en-US"/>
        </w:rPr>
      </w:pPr>
    </w:p>
    <w:p w14:paraId="7E0EF41E" w14:textId="1EB8298C" w:rsidR="00454924" w:rsidRPr="00052293" w:rsidRDefault="009D1ECB" w:rsidP="002256EE">
      <w:pPr>
        <w:spacing w:before="100" w:beforeAutospacing="1" w:after="100" w:afterAutospacing="1"/>
        <w:jc w:val="left"/>
        <w:rPr>
          <w:rFonts w:ascii="Arial" w:eastAsia="Times New Roman" w:hAnsi="Arial" w:cs="Arial"/>
          <w:b/>
          <w:bCs/>
          <w:szCs w:val="24"/>
          <w:lang w:val="en-US"/>
        </w:rPr>
      </w:pPr>
      <w:r w:rsidRPr="00052293">
        <w:rPr>
          <w:rFonts w:ascii="Arial" w:eastAsia="Times New Roman" w:hAnsi="Arial" w:cs="Arial"/>
          <w:b/>
          <w:bCs/>
          <w:szCs w:val="24"/>
          <w:lang w:val="en-US"/>
        </w:rPr>
        <w:t>Physical</w:t>
      </w:r>
      <w:r w:rsidR="002256EE" w:rsidRPr="00052293">
        <w:rPr>
          <w:rFonts w:ascii="Arial" w:eastAsia="Times New Roman" w:hAnsi="Arial" w:cs="Arial"/>
          <w:b/>
          <w:bCs/>
          <w:szCs w:val="24"/>
          <w:lang w:val="en-US"/>
        </w:rPr>
        <w:t xml:space="preserve"> </w:t>
      </w:r>
      <w:r w:rsidRPr="00052293">
        <w:rPr>
          <w:rFonts w:ascii="Arial" w:eastAsia="Times New Roman" w:hAnsi="Arial" w:cs="Arial"/>
          <w:b/>
          <w:bCs/>
          <w:szCs w:val="24"/>
          <w:lang w:val="en-US"/>
        </w:rPr>
        <w:t>Evidence</w:t>
      </w:r>
    </w:p>
    <w:p w14:paraId="3B1624DC" w14:textId="4BEDD4F1" w:rsidR="009D1ECB" w:rsidRPr="00052293" w:rsidRDefault="009D1ECB" w:rsidP="002256EE">
      <w:pPr>
        <w:spacing w:before="100" w:beforeAutospacing="1" w:after="100" w:afterAutospacing="1"/>
        <w:jc w:val="left"/>
        <w:rPr>
          <w:rFonts w:ascii="Arial" w:eastAsia="Times New Roman" w:hAnsi="Arial" w:cs="Arial"/>
          <w:szCs w:val="24"/>
          <w:lang w:val="en-US"/>
        </w:rPr>
      </w:pPr>
      <w:r w:rsidRPr="00052293">
        <w:rPr>
          <w:rFonts w:ascii="Arial" w:eastAsia="Times New Roman" w:hAnsi="Arial" w:cs="Arial"/>
          <w:szCs w:val="24"/>
          <w:lang w:val="en-US"/>
        </w:rPr>
        <w:br/>
        <w:t>It is considered that BMW showrooms in the two countries demonstrate modern luxury and precision engineering. German dealerships are minimalistic in design and technology, whereas Indian show rooms focus on exclusivity and opulence and are usually located in upscale urban areas to express social status.</w:t>
      </w:r>
    </w:p>
    <w:p w14:paraId="09C4D06A" w14:textId="33D9B8DB" w:rsidR="000C6F3C" w:rsidRPr="00052293" w:rsidRDefault="000C6F3C" w:rsidP="002256EE">
      <w:pPr>
        <w:spacing w:before="100" w:beforeAutospacing="1" w:after="100" w:afterAutospacing="1"/>
        <w:jc w:val="left"/>
        <w:rPr>
          <w:rFonts w:ascii="Arial" w:eastAsia="Times New Roman" w:hAnsi="Arial" w:cs="Arial"/>
          <w:szCs w:val="24"/>
          <w:lang w:val="en-US"/>
        </w:rPr>
      </w:pPr>
      <w:r w:rsidRPr="00052293">
        <w:rPr>
          <w:rFonts w:ascii="Arial" w:eastAsia="Times New Roman" w:hAnsi="Arial" w:cs="Arial"/>
          <w:noProof/>
          <w:szCs w:val="24"/>
          <w:lang w:val="en-US"/>
        </w:rPr>
        <w:lastRenderedPageBreak/>
        <w:drawing>
          <wp:inline distT="0" distB="0" distL="0" distR="0" wp14:anchorId="5858AFFF" wp14:editId="0BBBAEE4">
            <wp:extent cx="4128868" cy="2688220"/>
            <wp:effectExtent l="0" t="0" r="508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bmw car shoe room india.jfif"/>
                    <pic:cNvPicPr/>
                  </pic:nvPicPr>
                  <pic:blipFill>
                    <a:blip r:embed="rId18">
                      <a:extLst>
                        <a:ext uri="{28A0092B-C50C-407E-A947-70E740481C1C}">
                          <a14:useLocalDpi xmlns:a14="http://schemas.microsoft.com/office/drawing/2010/main" val="0"/>
                        </a:ext>
                      </a:extLst>
                    </a:blip>
                    <a:stretch>
                      <a:fillRect/>
                    </a:stretch>
                  </pic:blipFill>
                  <pic:spPr>
                    <a:xfrm>
                      <a:off x="0" y="0"/>
                      <a:ext cx="4156393" cy="2706141"/>
                    </a:xfrm>
                    <a:prstGeom prst="rect">
                      <a:avLst/>
                    </a:prstGeom>
                  </pic:spPr>
                </pic:pic>
              </a:graphicData>
            </a:graphic>
          </wp:inline>
        </w:drawing>
      </w:r>
    </w:p>
    <w:p w14:paraId="4295789C" w14:textId="4F3EF9DD" w:rsidR="000C6F3C" w:rsidRPr="00052293" w:rsidRDefault="000C6F3C" w:rsidP="002256EE">
      <w:pPr>
        <w:spacing w:before="100" w:beforeAutospacing="1" w:after="100" w:afterAutospacing="1"/>
        <w:jc w:val="left"/>
        <w:rPr>
          <w:rFonts w:ascii="Arial" w:eastAsia="Times New Roman" w:hAnsi="Arial" w:cs="Arial"/>
          <w:i/>
          <w:szCs w:val="24"/>
          <w:lang w:val="en-US"/>
        </w:rPr>
      </w:pPr>
      <w:r w:rsidRPr="00052293">
        <w:rPr>
          <w:rFonts w:ascii="Arial" w:eastAsia="Times New Roman" w:hAnsi="Arial" w:cs="Arial"/>
          <w:i/>
          <w:szCs w:val="24"/>
          <w:lang w:val="en-US"/>
        </w:rPr>
        <w:t xml:space="preserve">Figure : BMW car showroom india (auto world) </w:t>
      </w:r>
    </w:p>
    <w:p w14:paraId="25044BAB" w14:textId="75BD2EEB" w:rsidR="008C5313" w:rsidRPr="00052293" w:rsidRDefault="00B1043E" w:rsidP="00B038DE">
      <w:pPr>
        <w:rPr>
          <w:rFonts w:ascii="Arial" w:hAnsi="Arial" w:cs="Arial"/>
          <w:szCs w:val="24"/>
        </w:rPr>
      </w:pPr>
      <w:r w:rsidRPr="00052293">
        <w:rPr>
          <w:rFonts w:ascii="Arial" w:hAnsi="Arial" w:cs="Arial"/>
          <w:noProof/>
          <w:szCs w:val="24"/>
          <w:lang w:val="en-US"/>
        </w:rPr>
        <w:drawing>
          <wp:inline distT="0" distB="0" distL="0" distR="0" wp14:anchorId="424AFE48" wp14:editId="0810B4D1">
            <wp:extent cx="5943600" cy="4479925"/>
            <wp:effectExtent l="0" t="0" r="0" b="0"/>
            <wp:docPr id="11" name="Picture 11" descr="BMW Chennai Showroom: BMW opens new showroom in Chennai, ETAu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MW Chennai Showroom: BMW opens new showroom in Chennai, ETAuto"/>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4479925"/>
                    </a:xfrm>
                    <a:prstGeom prst="rect">
                      <a:avLst/>
                    </a:prstGeom>
                    <a:noFill/>
                    <a:ln>
                      <a:noFill/>
                    </a:ln>
                  </pic:spPr>
                </pic:pic>
              </a:graphicData>
            </a:graphic>
          </wp:inline>
        </w:drawing>
      </w:r>
    </w:p>
    <w:p w14:paraId="598184DB" w14:textId="79D530DC" w:rsidR="008C5313" w:rsidRPr="00052293" w:rsidRDefault="00B1043E" w:rsidP="00B038DE">
      <w:pPr>
        <w:rPr>
          <w:rFonts w:ascii="Arial" w:hAnsi="Arial" w:cs="Arial"/>
          <w:i/>
          <w:iCs/>
          <w:szCs w:val="24"/>
        </w:rPr>
      </w:pPr>
      <w:r w:rsidRPr="00052293">
        <w:rPr>
          <w:rFonts w:ascii="Arial" w:hAnsi="Arial" w:cs="Arial"/>
          <w:i/>
          <w:iCs/>
          <w:szCs w:val="24"/>
        </w:rPr>
        <w:lastRenderedPageBreak/>
        <w:t>Figure 4: BMW Car Showroom (ET Auto)</w:t>
      </w:r>
    </w:p>
    <w:p w14:paraId="02C05758" w14:textId="77777777" w:rsidR="00C767A3" w:rsidRPr="00052293" w:rsidRDefault="00C767A3" w:rsidP="00B038DE">
      <w:pPr>
        <w:rPr>
          <w:rFonts w:ascii="Arial" w:hAnsi="Arial" w:cs="Arial"/>
          <w:i/>
          <w:iCs/>
          <w:szCs w:val="24"/>
        </w:rPr>
      </w:pPr>
    </w:p>
    <w:p w14:paraId="52CC4532" w14:textId="4E0BD3AD" w:rsidR="00C767A3" w:rsidRPr="00052293" w:rsidRDefault="00C767A3" w:rsidP="00C767A3">
      <w:pPr>
        <w:rPr>
          <w:rFonts w:ascii="Arial" w:hAnsi="Arial" w:cs="Arial"/>
          <w:b/>
          <w:iCs/>
          <w:szCs w:val="24"/>
        </w:rPr>
      </w:pPr>
      <w:r w:rsidRPr="00052293">
        <w:rPr>
          <w:rFonts w:ascii="Arial" w:hAnsi="Arial" w:cs="Arial"/>
          <w:b/>
          <w:iCs/>
          <w:szCs w:val="24"/>
        </w:rPr>
        <w:t>Similarity and dissimilarities:</w:t>
      </w:r>
    </w:p>
    <w:p w14:paraId="36C46140" w14:textId="6CFC5DE9" w:rsidR="00C767A3" w:rsidRPr="00052293" w:rsidRDefault="00C767A3" w:rsidP="00C767A3">
      <w:pPr>
        <w:rPr>
          <w:rFonts w:ascii="Arial" w:hAnsi="Arial" w:cs="Arial"/>
          <w:b/>
          <w:iCs/>
          <w:szCs w:val="24"/>
        </w:rPr>
      </w:pPr>
      <w:r w:rsidRPr="00052293">
        <w:rPr>
          <w:rFonts w:ascii="Arial" w:hAnsi="Arial" w:cs="Arial"/>
          <w:b/>
          <w:iCs/>
          <w:szCs w:val="24"/>
        </w:rPr>
        <w:t>Similarity:</w:t>
      </w:r>
    </w:p>
    <w:p w14:paraId="680C4D16" w14:textId="5B14608D" w:rsidR="00C767A3" w:rsidRPr="00052293" w:rsidRDefault="00C767A3" w:rsidP="00C767A3">
      <w:pPr>
        <w:rPr>
          <w:rFonts w:ascii="Arial" w:hAnsi="Arial" w:cs="Arial"/>
          <w:iCs/>
          <w:szCs w:val="24"/>
        </w:rPr>
      </w:pPr>
      <w:r w:rsidRPr="00052293">
        <w:rPr>
          <w:rFonts w:ascii="Arial" w:hAnsi="Arial" w:cs="Arial"/>
          <w:iCs/>
          <w:szCs w:val="24"/>
        </w:rPr>
        <w:t>All 7 cars are of the same series in each country for BMW.</w:t>
      </w:r>
    </w:p>
    <w:p w14:paraId="0FB8FB2A" w14:textId="301B5FE4" w:rsidR="00C767A3" w:rsidRPr="00052293" w:rsidRDefault="00C767A3" w:rsidP="00C767A3">
      <w:pPr>
        <w:rPr>
          <w:rFonts w:ascii="Arial" w:hAnsi="Arial" w:cs="Arial"/>
          <w:iCs/>
          <w:szCs w:val="24"/>
        </w:rPr>
      </w:pPr>
      <w:r w:rsidRPr="00052293">
        <w:rPr>
          <w:rFonts w:ascii="Arial" w:hAnsi="Arial" w:cs="Arial"/>
          <w:iCs/>
          <w:szCs w:val="24"/>
        </w:rPr>
        <w:t>They have one common brand identity and design.</w:t>
      </w:r>
    </w:p>
    <w:p w14:paraId="73D05A20" w14:textId="4EA1FD41" w:rsidR="00C767A3" w:rsidRPr="00052293" w:rsidRDefault="00C767A3" w:rsidP="00C767A3">
      <w:pPr>
        <w:rPr>
          <w:rFonts w:ascii="Arial" w:hAnsi="Arial" w:cs="Arial"/>
          <w:iCs/>
          <w:szCs w:val="24"/>
        </w:rPr>
      </w:pPr>
      <w:r w:rsidRPr="00052293">
        <w:rPr>
          <w:rFonts w:ascii="Arial" w:hAnsi="Arial" w:cs="Arial"/>
          <w:iCs/>
          <w:szCs w:val="24"/>
        </w:rPr>
        <w:t>There are no variations in terms of technological or inherent features.</w:t>
      </w:r>
    </w:p>
    <w:p w14:paraId="1B1E7F1B" w14:textId="007B06BB" w:rsidR="00C767A3" w:rsidRPr="00052293" w:rsidRDefault="00C767A3" w:rsidP="00C767A3">
      <w:pPr>
        <w:rPr>
          <w:rFonts w:ascii="Arial" w:hAnsi="Arial" w:cs="Arial"/>
          <w:iCs/>
          <w:szCs w:val="24"/>
        </w:rPr>
      </w:pPr>
      <w:r w:rsidRPr="00052293">
        <w:rPr>
          <w:rFonts w:ascii="Arial" w:hAnsi="Arial" w:cs="Arial"/>
          <w:iCs/>
          <w:szCs w:val="24"/>
        </w:rPr>
        <w:t>Both comply with global safety and performance standards set by BMW.</w:t>
      </w:r>
    </w:p>
    <w:p w14:paraId="0ABDF473" w14:textId="77777777" w:rsidR="00C767A3" w:rsidRPr="00052293" w:rsidRDefault="00C767A3" w:rsidP="00C767A3">
      <w:pPr>
        <w:rPr>
          <w:rFonts w:ascii="Arial" w:hAnsi="Arial" w:cs="Arial"/>
          <w:iCs/>
          <w:szCs w:val="24"/>
        </w:rPr>
      </w:pPr>
    </w:p>
    <w:p w14:paraId="0DE0A457" w14:textId="77E7537E" w:rsidR="00C767A3" w:rsidRPr="00052293" w:rsidRDefault="00C767A3" w:rsidP="00C767A3">
      <w:pPr>
        <w:rPr>
          <w:rFonts w:ascii="Arial" w:hAnsi="Arial" w:cs="Arial"/>
          <w:b/>
          <w:iCs/>
          <w:szCs w:val="24"/>
        </w:rPr>
      </w:pPr>
      <w:r w:rsidRPr="00052293">
        <w:rPr>
          <w:rFonts w:ascii="Arial" w:hAnsi="Arial" w:cs="Arial"/>
          <w:b/>
          <w:iCs/>
          <w:szCs w:val="24"/>
        </w:rPr>
        <w:t>Dissimilarity:</w:t>
      </w:r>
    </w:p>
    <w:p w14:paraId="7E0D61DD" w14:textId="0E5E1006" w:rsidR="00C767A3" w:rsidRPr="00052293" w:rsidRDefault="00C767A3" w:rsidP="00C767A3">
      <w:pPr>
        <w:rPr>
          <w:rFonts w:ascii="Arial" w:hAnsi="Arial" w:cs="Arial"/>
          <w:iCs/>
          <w:szCs w:val="24"/>
        </w:rPr>
      </w:pPr>
      <w:r w:rsidRPr="00052293">
        <w:rPr>
          <w:rFonts w:ascii="Arial" w:hAnsi="Arial" w:cs="Arial"/>
          <w:iCs/>
          <w:szCs w:val="24"/>
        </w:rPr>
        <w:t>In Germany, the works fully adhere to local standards and standards of excellence.</w:t>
      </w:r>
    </w:p>
    <w:p w14:paraId="62704754" w14:textId="615555E4" w:rsidR="00C767A3" w:rsidRPr="00052293" w:rsidRDefault="00C767A3" w:rsidP="00C767A3">
      <w:pPr>
        <w:rPr>
          <w:rFonts w:ascii="Arial" w:hAnsi="Arial" w:cs="Arial"/>
          <w:iCs/>
          <w:szCs w:val="24"/>
        </w:rPr>
      </w:pPr>
      <w:r w:rsidRPr="00052293">
        <w:rPr>
          <w:rFonts w:ascii="Arial" w:hAnsi="Arial" w:cs="Arial"/>
          <w:iCs/>
          <w:szCs w:val="24"/>
        </w:rPr>
        <w:t>German production emphasizes high quality materials and sophisticated engineering.</w:t>
      </w:r>
    </w:p>
    <w:p w14:paraId="086D5F06" w14:textId="72A7E327" w:rsidR="00C767A3" w:rsidRPr="00052293" w:rsidRDefault="00C767A3" w:rsidP="00C767A3">
      <w:pPr>
        <w:rPr>
          <w:rFonts w:ascii="Arial" w:hAnsi="Arial" w:cs="Arial"/>
          <w:iCs/>
          <w:szCs w:val="24"/>
        </w:rPr>
      </w:pPr>
      <w:r w:rsidRPr="00052293">
        <w:rPr>
          <w:rFonts w:ascii="Arial" w:hAnsi="Arial" w:cs="Arial"/>
          <w:iCs/>
          <w:szCs w:val="24"/>
        </w:rPr>
        <w:t>The pieces in India are modified as per market requirements.</w:t>
      </w:r>
    </w:p>
    <w:p w14:paraId="66E3262B" w14:textId="14EDA86C" w:rsidR="00C767A3" w:rsidRPr="00052293" w:rsidRDefault="00C767A3" w:rsidP="00C767A3">
      <w:pPr>
        <w:rPr>
          <w:rFonts w:ascii="Arial" w:hAnsi="Arial" w:cs="Arial"/>
          <w:iCs/>
          <w:szCs w:val="24"/>
        </w:rPr>
      </w:pPr>
      <w:r w:rsidRPr="00052293">
        <w:rPr>
          <w:rFonts w:ascii="Arial" w:hAnsi="Arial" w:cs="Arial"/>
          <w:iCs/>
          <w:szCs w:val="24"/>
        </w:rPr>
        <w:t>Cost factors affect materials and functions in India.</w:t>
      </w:r>
    </w:p>
    <w:p w14:paraId="0DA7E0F0" w14:textId="77777777" w:rsidR="00C767A3" w:rsidRPr="00052293" w:rsidRDefault="00C767A3" w:rsidP="00C767A3">
      <w:pPr>
        <w:rPr>
          <w:rFonts w:ascii="Arial" w:hAnsi="Arial" w:cs="Arial"/>
          <w:iCs/>
          <w:szCs w:val="24"/>
        </w:rPr>
      </w:pPr>
      <w:r w:rsidRPr="00052293">
        <w:rPr>
          <w:rFonts w:ascii="Arial" w:hAnsi="Arial" w:cs="Arial"/>
          <w:iCs/>
          <w:szCs w:val="24"/>
        </w:rPr>
        <w:t>Indian models may include changes for road types and preferences.</w:t>
      </w:r>
    </w:p>
    <w:p w14:paraId="3E6F868F" w14:textId="738342D5" w:rsidR="00C767A3" w:rsidRPr="00052293" w:rsidRDefault="00C767A3" w:rsidP="00C767A3">
      <w:pPr>
        <w:rPr>
          <w:rFonts w:ascii="Arial" w:hAnsi="Arial" w:cs="Arial"/>
          <w:iCs/>
          <w:szCs w:val="24"/>
        </w:rPr>
      </w:pPr>
      <w:r w:rsidRPr="00052293">
        <w:rPr>
          <w:rFonts w:ascii="Arial" w:hAnsi="Arial" w:cs="Arial"/>
          <w:iCs/>
          <w:szCs w:val="24"/>
        </w:rPr>
        <w:t>While the focus in Germany is on luxury and consumer compliance, India maintains a balance between quality and price.</w:t>
      </w:r>
    </w:p>
    <w:p w14:paraId="58D2AC49" w14:textId="77777777" w:rsidR="008C5313" w:rsidRPr="00052293" w:rsidRDefault="008C5313" w:rsidP="00B038DE">
      <w:pPr>
        <w:rPr>
          <w:rFonts w:ascii="Arial" w:hAnsi="Arial" w:cs="Arial"/>
          <w:szCs w:val="24"/>
        </w:rPr>
      </w:pPr>
    </w:p>
    <w:p w14:paraId="7F29EB77" w14:textId="32063A04" w:rsidR="008C5313" w:rsidRPr="00052293" w:rsidRDefault="008C5313" w:rsidP="002E71E6">
      <w:pPr>
        <w:pStyle w:val="Heading1"/>
        <w:rPr>
          <w:rFonts w:ascii="Arial" w:hAnsi="Arial" w:cs="Arial"/>
          <w:sz w:val="24"/>
          <w:szCs w:val="24"/>
        </w:rPr>
      </w:pPr>
      <w:bookmarkStart w:id="10" w:name="_Toc215003679"/>
      <w:r w:rsidRPr="00052293">
        <w:rPr>
          <w:rFonts w:ascii="Arial" w:hAnsi="Arial" w:cs="Arial"/>
          <w:sz w:val="24"/>
          <w:szCs w:val="24"/>
        </w:rPr>
        <w:t>Evaluation of the Performance of Marketing Strategies</w:t>
      </w:r>
      <w:bookmarkEnd w:id="10"/>
    </w:p>
    <w:p w14:paraId="7E13C42B" w14:textId="181640E9" w:rsidR="002256EE" w:rsidRPr="00052293" w:rsidRDefault="002256EE" w:rsidP="002256EE">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The marketing strategies of BMW have shown remarkable performance in Germany as well as India, although the results are influenced by the difference in the market dynamics, consumer expectations, and cultures. BMW is one of the leading three luxury car manufacturers in Germany that has a solid competitive position with Mercedes-Benz and Audi. The marketing strategy of the company which is highly based on technological </w:t>
      </w:r>
      <w:r w:rsidRPr="00052293">
        <w:rPr>
          <w:rFonts w:ascii="Arial" w:eastAsia="Times New Roman" w:hAnsi="Arial" w:cs="Arial"/>
          <w:szCs w:val="24"/>
          <w:lang w:val="en-US"/>
        </w:rPr>
        <w:lastRenderedPageBreak/>
        <w:t xml:space="preserve">innovation, engineering accuracy, and sustainability is well accepted by the German consumer psyche as they tend to appreciate performance, efficiency, and reliability </w:t>
      </w:r>
      <w:r w:rsidR="003250D1" w:rsidRPr="00052293">
        <w:rPr>
          <w:rFonts w:ascii="Arial" w:hAnsi="Arial" w:cs="Arial"/>
          <w:szCs w:val="24"/>
        </w:rPr>
        <w:t>(Smith, 2022).</w:t>
      </w:r>
      <w:r w:rsidRPr="00052293">
        <w:rPr>
          <w:rFonts w:ascii="Arial" w:eastAsia="Times New Roman" w:hAnsi="Arial" w:cs="Arial"/>
          <w:szCs w:val="24"/>
          <w:lang w:val="en-US"/>
        </w:rPr>
        <w:t>The focus on quality production and constant innovation confirms BMW as a brand image, denoting the German excellence.</w:t>
      </w:r>
    </w:p>
    <w:p w14:paraId="5759ACCB" w14:textId="77777777" w:rsidR="002256EE" w:rsidRPr="00052293" w:rsidRDefault="002256EE" w:rsidP="002256EE">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The strong brand loyalty is one of the biggest markers of the BMW marketing performance in Germany. BMW has always been listed among the most reliable and reputable car brands by the German consumer who is traditionally demanding and quality-conscious. It is a direct result of established brand communications, excellent product design, and after sales satisfaction. Moreover, BMW can be much closer to sustainability, its attempts at making its vehicles electric and hybrid in terms of the i series, which makes it sound like a great idea, particularly, in the context of national environmental priorities and the increasing number of environmentally-conscious consumers in Germany. Model sales (BMW i4 and iX) are increasing, which can be associated with the successful implementation of this alignment, and how innovation based on sustainability can solidify the niche (Smith, 2022).</w:t>
      </w:r>
    </w:p>
    <w:p w14:paraId="0360AA76" w14:textId="77777777" w:rsidR="002256EE" w:rsidRPr="00052293" w:rsidRDefault="002256EE" w:rsidP="002256EE">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Conversely, the performance of the marketing activities of the BMW in India depicts a more flexible and aspirational orientation. Having been in operation in a market that is price sensitive, diversified culturally and has new middle-class aspiration, the BMW has strategically localized its marketing mix to ensure that it attains sustainable growth. The choice to manufacture vehicles in Chennai has decreased the cost of imports allowing the company to operate on rather competitive prices. This, along with appealing financing packages and custom tailored ownership plans has widened the accessibility of BMW to a larger client base.</w:t>
      </w:r>
    </w:p>
    <w:p w14:paraId="2E7826BE" w14:textId="0B74F242" w:rsidR="002256EE" w:rsidRPr="00052293" w:rsidRDefault="002256EE" w:rsidP="002256EE">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Besides, the marketing efforts by BMW in India have successfully captured the emotional and aspirational aspects of the luxury consumption. BMW has made itself an icon of success, modernity, and prestige through lifestyle-oriented campaigns, influencer partnerships, and premium experiential events. This is an emotional branding which would appeal hugely to the younger, upwardly mobile consumers in India who equate the ownership of BMWs with individual success and social prestige. This has in turn </w:t>
      </w:r>
      <w:r w:rsidRPr="00052293">
        <w:rPr>
          <w:rFonts w:ascii="Arial" w:eastAsia="Times New Roman" w:hAnsi="Arial" w:cs="Arial"/>
          <w:szCs w:val="24"/>
          <w:lang w:val="en-US"/>
        </w:rPr>
        <w:lastRenderedPageBreak/>
        <w:t>increased the brand awareness and popularity of BMW in the Indian market and it is presently one of the favorite choices of luxury cars in the Indian market.</w:t>
      </w:r>
    </w:p>
    <w:p w14:paraId="52731180" w14:textId="7806F9EB" w:rsidR="002256EE" w:rsidRPr="00052293" w:rsidRDefault="002256EE" w:rsidP="002256EE">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Whereas, BMW rapidly succeeds in Germany due to its technological perfection and sustainability, its Indian triumph is based on its emotional involvement and brand dream. The two strategies have been effective in their own socio-cultural contexts, that is, Germany and its data driven efficiency and India and its personalization based on humans.</w:t>
      </w:r>
    </w:p>
    <w:p w14:paraId="5BFBD654" w14:textId="77777777" w:rsidR="005B10AD" w:rsidRPr="00052293" w:rsidRDefault="005B10AD" w:rsidP="005B10AD">
      <w:pPr>
        <w:keepNext/>
        <w:spacing w:before="100" w:beforeAutospacing="1" w:after="100" w:afterAutospacing="1"/>
        <w:rPr>
          <w:rFonts w:ascii="Arial" w:hAnsi="Arial" w:cs="Arial"/>
          <w:szCs w:val="24"/>
        </w:rPr>
      </w:pPr>
      <w:r w:rsidRPr="00052293">
        <w:rPr>
          <w:rFonts w:ascii="Arial" w:eastAsia="Times New Roman" w:hAnsi="Arial" w:cs="Arial"/>
          <w:noProof/>
          <w:szCs w:val="24"/>
          <w:lang w:val="en-US"/>
        </w:rPr>
        <w:drawing>
          <wp:inline distT="0" distB="0" distL="0" distR="0" wp14:anchorId="0F6709E7" wp14:editId="4E215166">
            <wp:extent cx="5943600" cy="35661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de_Generated_Image (1).jpg"/>
                    <pic:cNvPicPr/>
                  </pic:nvPicPr>
                  <pic:blipFill>
                    <a:blip r:embed="rId20">
                      <a:extLst>
                        <a:ext uri="{28A0092B-C50C-407E-A947-70E740481C1C}">
                          <a14:useLocalDpi xmlns:a14="http://schemas.microsoft.com/office/drawing/2010/main" val="0"/>
                        </a:ext>
                      </a:extLst>
                    </a:blip>
                    <a:stretch>
                      <a:fillRect/>
                    </a:stretch>
                  </pic:blipFill>
                  <pic:spPr>
                    <a:xfrm>
                      <a:off x="0" y="0"/>
                      <a:ext cx="5943600" cy="3566160"/>
                    </a:xfrm>
                    <a:prstGeom prst="rect">
                      <a:avLst/>
                    </a:prstGeom>
                  </pic:spPr>
                </pic:pic>
              </a:graphicData>
            </a:graphic>
          </wp:inline>
        </w:drawing>
      </w:r>
    </w:p>
    <w:p w14:paraId="3EAE97AB" w14:textId="12082DD0" w:rsidR="005B10AD" w:rsidRPr="00052293" w:rsidRDefault="005B10AD" w:rsidP="001222D2">
      <w:pPr>
        <w:pStyle w:val="Caption"/>
        <w:jc w:val="center"/>
        <w:rPr>
          <w:rFonts w:ascii="Arial" w:hAnsi="Arial" w:cs="Arial"/>
          <w:sz w:val="24"/>
          <w:szCs w:val="24"/>
        </w:rPr>
      </w:pPr>
      <w:r w:rsidRPr="00052293">
        <w:rPr>
          <w:rFonts w:ascii="Arial" w:hAnsi="Arial" w:cs="Arial"/>
          <w:sz w:val="24"/>
          <w:szCs w:val="24"/>
        </w:rPr>
        <w:t xml:space="preserve">Figure </w:t>
      </w:r>
      <w:r w:rsidRPr="00052293">
        <w:rPr>
          <w:rFonts w:ascii="Arial" w:hAnsi="Arial" w:cs="Arial"/>
          <w:sz w:val="24"/>
          <w:szCs w:val="24"/>
        </w:rPr>
        <w:fldChar w:fldCharType="begin"/>
      </w:r>
      <w:r w:rsidRPr="00052293">
        <w:rPr>
          <w:rFonts w:ascii="Arial" w:hAnsi="Arial" w:cs="Arial"/>
          <w:sz w:val="24"/>
          <w:szCs w:val="24"/>
        </w:rPr>
        <w:instrText xml:space="preserve"> SEQ Figure \* ARABIC </w:instrText>
      </w:r>
      <w:r w:rsidRPr="00052293">
        <w:rPr>
          <w:rFonts w:ascii="Arial" w:hAnsi="Arial" w:cs="Arial"/>
          <w:sz w:val="24"/>
          <w:szCs w:val="24"/>
        </w:rPr>
        <w:fldChar w:fldCharType="separate"/>
      </w:r>
      <w:r w:rsidR="001E3697" w:rsidRPr="00052293">
        <w:rPr>
          <w:rFonts w:ascii="Arial" w:hAnsi="Arial" w:cs="Arial"/>
          <w:noProof/>
          <w:sz w:val="24"/>
          <w:szCs w:val="24"/>
        </w:rPr>
        <w:t>8</w:t>
      </w:r>
      <w:r w:rsidRPr="00052293">
        <w:rPr>
          <w:rFonts w:ascii="Arial" w:hAnsi="Arial" w:cs="Arial"/>
          <w:sz w:val="24"/>
          <w:szCs w:val="24"/>
        </w:rPr>
        <w:fldChar w:fldCharType="end"/>
      </w:r>
      <w:r w:rsidRPr="00052293">
        <w:rPr>
          <w:rFonts w:ascii="Arial" w:hAnsi="Arial" w:cs="Arial"/>
          <w:sz w:val="24"/>
          <w:szCs w:val="24"/>
        </w:rPr>
        <w:t>:Global Automotive Market Share Comparison(Road Genius, 2024)</w:t>
      </w:r>
    </w:p>
    <w:p w14:paraId="44CA8621" w14:textId="77777777" w:rsidR="00B710A4" w:rsidRPr="00052293" w:rsidRDefault="00B710A4" w:rsidP="00B710A4">
      <w:pPr>
        <w:spacing w:before="100" w:beforeAutospacing="1" w:after="100" w:afterAutospacing="1"/>
        <w:rPr>
          <w:rFonts w:ascii="Arial" w:eastAsia="Times New Roman" w:hAnsi="Arial" w:cs="Arial"/>
          <w:b/>
          <w:szCs w:val="24"/>
          <w:lang w:val="en-US"/>
        </w:rPr>
      </w:pPr>
      <w:r w:rsidRPr="00052293">
        <w:rPr>
          <w:rFonts w:ascii="Arial" w:eastAsia="Times New Roman" w:hAnsi="Arial" w:cs="Arial"/>
          <w:b/>
          <w:szCs w:val="24"/>
          <w:lang w:val="en-US"/>
        </w:rPr>
        <w:t>Profit and Sales</w:t>
      </w:r>
    </w:p>
    <w:p w14:paraId="288870FD" w14:textId="175C6BE0" w:rsidR="00B710A4" w:rsidRPr="00052293" w:rsidRDefault="00B710A4" w:rsidP="00B710A4">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The recent financial performance of BMW is not that good. The vehicle sales were recorded to be 1.79 million which shows an improvement in demand. Nonetheless, the increased sales volume and revenues decreased to approximately 100 billion, and earnings before tax dropped to approximately 8 billion indicating a decline in profitability (Smith, 2022). The automotive EBIT margin was also reduced by approximately 6.6 to </w:t>
      </w:r>
      <w:r w:rsidRPr="00052293">
        <w:rPr>
          <w:rFonts w:ascii="Arial" w:eastAsia="Times New Roman" w:hAnsi="Arial" w:cs="Arial"/>
          <w:szCs w:val="24"/>
          <w:lang w:val="en-US"/>
        </w:rPr>
        <w:lastRenderedPageBreak/>
        <w:t>5.9 which indicates that increased costs of operations and market pressures had an overall effect on financial productivity</w:t>
      </w:r>
      <w:r w:rsidR="001222D2" w:rsidRPr="00052293">
        <w:rPr>
          <w:rFonts w:ascii="Arial" w:eastAsia="Times New Roman" w:hAnsi="Arial" w:cs="Arial"/>
          <w:szCs w:val="24"/>
          <w:lang w:val="en-US"/>
        </w:rPr>
        <w:t xml:space="preserve"> (Muller, 2020)</w:t>
      </w:r>
      <w:r w:rsidRPr="00052293">
        <w:rPr>
          <w:rFonts w:ascii="Arial" w:eastAsia="Times New Roman" w:hAnsi="Arial" w:cs="Arial"/>
          <w:szCs w:val="24"/>
          <w:lang w:val="en-US"/>
        </w:rPr>
        <w:t>.</w:t>
      </w:r>
    </w:p>
    <w:p w14:paraId="1C5D4990" w14:textId="77777777" w:rsidR="000523D3" w:rsidRPr="00052293" w:rsidRDefault="000523D3" w:rsidP="000523D3">
      <w:pPr>
        <w:spacing w:before="100" w:beforeAutospacing="1" w:after="100" w:afterAutospacing="1"/>
        <w:rPr>
          <w:rFonts w:ascii="Arial" w:eastAsia="Times New Roman" w:hAnsi="Arial" w:cs="Arial"/>
          <w:szCs w:val="24"/>
          <w:lang w:val="en-US"/>
        </w:rPr>
      </w:pPr>
      <w:r w:rsidRPr="00052293">
        <w:rPr>
          <w:rFonts w:ascii="Arial" w:eastAsia="Times New Roman" w:hAnsi="Arial" w:cs="Arial"/>
          <w:b/>
          <w:szCs w:val="24"/>
          <w:lang w:val="en-US"/>
        </w:rPr>
        <w:t>Social media engagement</w:t>
      </w:r>
      <w:r w:rsidRPr="00052293">
        <w:rPr>
          <w:rFonts w:ascii="Arial" w:eastAsia="Times New Roman" w:hAnsi="Arial" w:cs="Arial"/>
          <w:szCs w:val="24"/>
          <w:lang w:val="en-US"/>
        </w:rPr>
        <w:t xml:space="preserve"> :</w:t>
      </w:r>
    </w:p>
    <w:p w14:paraId="4C6F032D" w14:textId="77777777" w:rsidR="000523D3" w:rsidRPr="00052293" w:rsidRDefault="000523D3" w:rsidP="000523D3">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Such tools as Instagram, Facebook, and Twitter are actively used by BMW.</w:t>
      </w:r>
    </w:p>
    <w:p w14:paraId="144BD29E" w14:textId="1C74EB2E" w:rsidR="000523D3" w:rsidRPr="00052293" w:rsidRDefault="000523D3" w:rsidP="000523D3">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They frequently share high-quality visuals of cars, events, and new launches.</w:t>
      </w:r>
    </w:p>
    <w:p w14:paraId="646844A5" w14:textId="77777777" w:rsidR="000523D3" w:rsidRPr="00052293" w:rsidRDefault="000523D3" w:rsidP="000523D3">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It uses interactive posts, such as polls and contests, in its interactions with followers on BMW.</w:t>
      </w:r>
    </w:p>
    <w:p w14:paraId="15F17C19" w14:textId="1027DD7A" w:rsidR="000523D3" w:rsidRPr="00052293" w:rsidRDefault="000523D3" w:rsidP="000523D3">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Influencers and brand ambassadors help in reaching wider audiences.</w:t>
      </w:r>
    </w:p>
    <w:p w14:paraId="69E01217" w14:textId="0F1E580B" w:rsidR="000523D3" w:rsidRPr="00052293" w:rsidRDefault="000523D3" w:rsidP="000523D3">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Customer feedback and queries are responded to promptly online.</w:t>
      </w:r>
    </w:p>
    <w:p w14:paraId="4FA32F9D" w14:textId="046DCF35" w:rsidR="000523D3" w:rsidRPr="00052293" w:rsidRDefault="000523D3" w:rsidP="000523D3">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It strengthens the brand image of BMW and develops loyalty worldwide.</w:t>
      </w:r>
    </w:p>
    <w:p w14:paraId="0030256B" w14:textId="77777777" w:rsidR="00240396" w:rsidRPr="00052293" w:rsidRDefault="00240396" w:rsidP="00240396">
      <w:pPr>
        <w:rPr>
          <w:rFonts w:ascii="Arial" w:eastAsia="Times New Roman" w:hAnsi="Arial" w:cs="Arial"/>
          <w:b/>
          <w:szCs w:val="24"/>
          <w:lang w:val="en-US"/>
        </w:rPr>
      </w:pPr>
      <w:r w:rsidRPr="00052293">
        <w:rPr>
          <w:rFonts w:ascii="Arial" w:eastAsia="Times New Roman" w:hAnsi="Arial" w:cs="Arial"/>
          <w:b/>
          <w:szCs w:val="24"/>
          <w:lang w:val="en-US"/>
        </w:rPr>
        <w:t>Customer Review Germany :</w:t>
      </w:r>
    </w:p>
    <w:p w14:paraId="52182E8B" w14:textId="77777777" w:rsidR="00240396" w:rsidRPr="00052293" w:rsidRDefault="00240396" w:rsidP="00240396">
      <w:pPr>
        <w:rPr>
          <w:rFonts w:ascii="Arial" w:eastAsia="Times New Roman" w:hAnsi="Arial" w:cs="Arial"/>
          <w:szCs w:val="24"/>
          <w:lang w:val="en-US"/>
        </w:rPr>
      </w:pPr>
      <w:r w:rsidRPr="00052293">
        <w:rPr>
          <w:rFonts w:ascii="Arial" w:eastAsia="Times New Roman" w:hAnsi="Arial" w:cs="Arial"/>
          <w:szCs w:val="24"/>
          <w:lang w:val="en-US"/>
        </w:rPr>
        <w:t>Another characteristic of the strategy of BMW in Germany is honest and transparent advertising. Marketing campaigns also focus on the performance of the product, its technological advancement, and its environmental effectiveness without bloat and false claims. Such emphasis on honest communication contributes to building long-term customer trust and strengthening brand loyalty in the German high-end automobile market (Muller, 2020).</w:t>
      </w:r>
    </w:p>
    <w:p w14:paraId="04BE7EF1" w14:textId="77777777" w:rsidR="00240396" w:rsidRPr="00052293" w:rsidRDefault="00240396" w:rsidP="00240396">
      <w:pPr>
        <w:rPr>
          <w:rFonts w:ascii="Arial" w:eastAsia="Times New Roman" w:hAnsi="Arial" w:cs="Arial"/>
          <w:szCs w:val="24"/>
          <w:lang w:val="en-US"/>
        </w:rPr>
      </w:pPr>
      <w:r w:rsidRPr="00052293">
        <w:rPr>
          <w:rFonts w:ascii="Arial" w:eastAsia="Times New Roman" w:hAnsi="Arial" w:cs="Arial"/>
          <w:b/>
          <w:szCs w:val="24"/>
          <w:lang w:val="en-US"/>
        </w:rPr>
        <w:t>Customer review India</w:t>
      </w:r>
      <w:r w:rsidRPr="00052293">
        <w:rPr>
          <w:rFonts w:ascii="Arial" w:eastAsia="Times New Roman" w:hAnsi="Arial" w:cs="Arial"/>
          <w:szCs w:val="24"/>
          <w:lang w:val="en-US"/>
        </w:rPr>
        <w:t xml:space="preserve"> :</w:t>
      </w:r>
    </w:p>
    <w:p w14:paraId="1B188964" w14:textId="77777777" w:rsidR="00240396" w:rsidRPr="00052293" w:rsidRDefault="00240396" w:rsidP="00240396">
      <w:pPr>
        <w:rPr>
          <w:rFonts w:ascii="Arial" w:eastAsia="Times New Roman" w:hAnsi="Arial" w:cs="Arial"/>
          <w:szCs w:val="24"/>
          <w:lang w:val="en-US"/>
        </w:rPr>
      </w:pPr>
      <w:r w:rsidRPr="00052293">
        <w:rPr>
          <w:rFonts w:ascii="Arial" w:eastAsia="Times New Roman" w:hAnsi="Arial" w:cs="Arial"/>
          <w:szCs w:val="24"/>
          <w:lang w:val="en-US"/>
        </w:rPr>
        <w:t>A lot of Indian buyers appreciate the luxurious qualities and elegant designs of a BMW.</w:t>
      </w:r>
    </w:p>
    <w:p w14:paraId="175B90C1" w14:textId="77777777" w:rsidR="00240396" w:rsidRPr="00052293" w:rsidRDefault="00240396" w:rsidP="00240396">
      <w:pPr>
        <w:rPr>
          <w:rFonts w:ascii="Arial" w:eastAsia="Times New Roman" w:hAnsi="Arial" w:cs="Arial"/>
          <w:szCs w:val="24"/>
          <w:lang w:val="en-US"/>
        </w:rPr>
      </w:pPr>
      <w:r w:rsidRPr="00052293">
        <w:rPr>
          <w:rFonts w:ascii="Arial" w:eastAsia="Times New Roman" w:hAnsi="Arial" w:cs="Arial"/>
          <w:szCs w:val="24"/>
          <w:lang w:val="en-US"/>
        </w:rPr>
        <w:t>Performance, comfort, and technological advancement are highly appreciated.</w:t>
      </w:r>
    </w:p>
    <w:p w14:paraId="2ECD0445" w14:textId="77777777" w:rsidR="00240396" w:rsidRPr="00052293" w:rsidRDefault="00240396" w:rsidP="00240396">
      <w:pPr>
        <w:rPr>
          <w:rFonts w:ascii="Arial" w:eastAsia="Times New Roman" w:hAnsi="Arial" w:cs="Arial"/>
          <w:szCs w:val="24"/>
          <w:lang w:val="en-US"/>
        </w:rPr>
      </w:pPr>
      <w:r w:rsidRPr="00052293">
        <w:rPr>
          <w:rFonts w:ascii="Arial" w:eastAsia="Times New Roman" w:hAnsi="Arial" w:cs="Arial"/>
          <w:szCs w:val="24"/>
          <w:lang w:val="en-US"/>
        </w:rPr>
        <w:t>There are customers that point out high maintenance costs as an issue.</w:t>
      </w:r>
    </w:p>
    <w:p w14:paraId="03B2DF60" w14:textId="77175983" w:rsidR="00240396" w:rsidRPr="00052293" w:rsidRDefault="00240396" w:rsidP="00240396">
      <w:pPr>
        <w:rPr>
          <w:rFonts w:ascii="Arial" w:eastAsia="Times New Roman" w:hAnsi="Arial" w:cs="Arial"/>
          <w:szCs w:val="24"/>
          <w:lang w:val="en-US"/>
        </w:rPr>
      </w:pPr>
      <w:r w:rsidRPr="00052293">
        <w:rPr>
          <w:rFonts w:ascii="Arial" w:eastAsia="Times New Roman" w:hAnsi="Arial" w:cs="Arial"/>
          <w:szCs w:val="24"/>
          <w:lang w:val="en-US"/>
        </w:rPr>
        <w:t>In short, carmakers like BMW are perceived to offer high-end value for money in the Indian automotive market.</w:t>
      </w:r>
    </w:p>
    <w:p w14:paraId="35EA734E" w14:textId="35216706" w:rsidR="0016330F" w:rsidRPr="00052293" w:rsidRDefault="0016330F" w:rsidP="008C5313">
      <w:pPr>
        <w:rPr>
          <w:rFonts w:ascii="Arial" w:hAnsi="Arial" w:cs="Arial"/>
          <w:szCs w:val="24"/>
        </w:rPr>
      </w:pPr>
    </w:p>
    <w:p w14:paraId="6DBB9B43" w14:textId="142C1FC0" w:rsidR="008C5313" w:rsidRPr="00052293" w:rsidRDefault="008C5313" w:rsidP="0016330F">
      <w:pPr>
        <w:pStyle w:val="Heading1"/>
        <w:rPr>
          <w:rFonts w:ascii="Arial" w:hAnsi="Arial" w:cs="Arial"/>
          <w:sz w:val="24"/>
          <w:szCs w:val="24"/>
        </w:rPr>
      </w:pPr>
      <w:bookmarkStart w:id="11" w:name="_Toc215003680"/>
      <w:r w:rsidRPr="00052293">
        <w:rPr>
          <w:rFonts w:ascii="Arial" w:hAnsi="Arial" w:cs="Arial"/>
          <w:sz w:val="24"/>
          <w:szCs w:val="24"/>
        </w:rPr>
        <w:t>Evaluation of Marketing Ethics Practice</w:t>
      </w:r>
      <w:bookmarkEnd w:id="11"/>
    </w:p>
    <w:p w14:paraId="2F295E55" w14:textId="3C399DC4" w:rsidR="00CF2EC0" w:rsidRPr="00052293" w:rsidRDefault="00CF2EC0" w:rsidP="00CF2EC0">
      <w:pPr>
        <w:rPr>
          <w:rFonts w:ascii="Arial" w:eastAsia="Times New Roman" w:hAnsi="Arial" w:cs="Arial"/>
          <w:szCs w:val="24"/>
          <w:lang w:val="en-US"/>
        </w:rPr>
      </w:pPr>
      <w:r w:rsidRPr="00052293">
        <w:rPr>
          <w:rFonts w:ascii="Arial" w:eastAsia="Times New Roman" w:hAnsi="Arial" w:cs="Arial"/>
          <w:szCs w:val="24"/>
          <w:lang w:val="en-US"/>
        </w:rPr>
        <w:t>The ethical marketing strategies embraced at BMW in the German market show a sense of responsibility, transparency, and sustainability. The company is confident that its activities, advertisement, and the products that it offers are very ethical and environmental friendly. One of the main components of this strategy is that BMW has committed resources to sustainable manufacturing and the further evolution of electric and hybrid mobility, which would respond to the priorities of sustainable development on a global scale and enhance the ethical picture of the company among German customers who are environmentally responsible (Fischer et al., 2004; Khan, 2021).</w:t>
      </w:r>
    </w:p>
    <w:p w14:paraId="76701C31" w14:textId="06F206AF" w:rsidR="00F002FC" w:rsidRPr="00052293" w:rsidRDefault="00F002FC" w:rsidP="00CF2EC0">
      <w:pPr>
        <w:rPr>
          <w:rFonts w:ascii="Arial" w:eastAsia="Times New Roman" w:hAnsi="Arial" w:cs="Arial"/>
          <w:szCs w:val="24"/>
          <w:lang w:val="en-US"/>
        </w:rPr>
      </w:pPr>
      <w:r w:rsidRPr="00052293">
        <w:rPr>
          <w:rFonts w:ascii="Arial" w:eastAsia="Times New Roman" w:hAnsi="Arial" w:cs="Arial"/>
          <w:b/>
          <w:szCs w:val="24"/>
          <w:lang w:val="en-US"/>
        </w:rPr>
        <w:t>Advantage</w:t>
      </w:r>
    </w:p>
    <w:p w14:paraId="10C7BABD" w14:textId="3AD4CFB7" w:rsidR="00CF2EC0" w:rsidRPr="00052293" w:rsidRDefault="00CF2EC0" w:rsidP="00CF2EC0">
      <w:pPr>
        <w:rPr>
          <w:rFonts w:ascii="Arial" w:eastAsia="Times New Roman" w:hAnsi="Arial" w:cs="Arial"/>
          <w:szCs w:val="24"/>
          <w:lang w:val="en-US"/>
        </w:rPr>
      </w:pPr>
      <w:r w:rsidRPr="00052293">
        <w:rPr>
          <w:rFonts w:ascii="Arial" w:eastAsia="Times New Roman" w:hAnsi="Arial" w:cs="Arial"/>
          <w:szCs w:val="24"/>
          <w:lang w:val="en-US"/>
        </w:rPr>
        <w:t>Germany is also one of the most lucrative markets of BMW, with its success being enabled by the high demand of luxury cars and the growing use of electric mobility solutions. The fact that the ethical message is aligned with high-value product categories, especially electric and hybrid models, also contributes to the competitive advantage of BMW and is the key to its long-term financial prosperity.</w:t>
      </w:r>
    </w:p>
    <w:p w14:paraId="2771626B" w14:textId="5953A2A0" w:rsidR="008C5313" w:rsidRPr="00052293" w:rsidRDefault="00CF2EC0" w:rsidP="00CF2EC0">
      <w:pPr>
        <w:rPr>
          <w:rFonts w:ascii="Arial" w:hAnsi="Arial" w:cs="Arial"/>
          <w:szCs w:val="24"/>
        </w:rPr>
      </w:pPr>
      <w:r w:rsidRPr="00052293">
        <w:rPr>
          <w:rFonts w:ascii="Arial" w:eastAsia="Times New Roman" w:hAnsi="Arial" w:cs="Arial"/>
          <w:szCs w:val="24"/>
          <w:lang w:val="en-US"/>
        </w:rPr>
        <w:t>In Germany, BMW is enhanced through an effective use of both the traditional and online media in its marketing efforts. German campaigns emphasize technological innovation, engineering quality, and sustainability, and the channels applied are television, print, digital platforms, and interactive online videos. Such activities increase brand awareness, promote valuable consumer engagement, and improve the position of BMW in a technologically advanced and sustainability-focused German market.</w:t>
      </w:r>
    </w:p>
    <w:p w14:paraId="4693337E" w14:textId="47FBA61F" w:rsidR="00376C4C" w:rsidRPr="00052293" w:rsidRDefault="00376C4C" w:rsidP="002E71E6">
      <w:pPr>
        <w:pStyle w:val="Heading1"/>
        <w:rPr>
          <w:rFonts w:ascii="Arial" w:hAnsi="Arial" w:cs="Arial"/>
          <w:sz w:val="24"/>
          <w:szCs w:val="24"/>
        </w:rPr>
      </w:pPr>
      <w:bookmarkStart w:id="12" w:name="_Toc215003681"/>
      <w:r w:rsidRPr="00052293">
        <w:rPr>
          <w:rFonts w:ascii="Arial" w:hAnsi="Arial" w:cs="Arial"/>
          <w:sz w:val="24"/>
          <w:szCs w:val="24"/>
        </w:rPr>
        <w:t>Recommendation</w:t>
      </w:r>
      <w:bookmarkEnd w:id="12"/>
      <w:r w:rsidR="004F5045" w:rsidRPr="00052293">
        <w:rPr>
          <w:rFonts w:ascii="Arial" w:hAnsi="Arial" w:cs="Arial"/>
          <w:sz w:val="24"/>
          <w:szCs w:val="24"/>
        </w:rPr>
        <w:t xml:space="preserve"> :</w:t>
      </w:r>
    </w:p>
    <w:p w14:paraId="777626F2" w14:textId="089FE324" w:rsidR="00287FF7" w:rsidRPr="00052293" w:rsidRDefault="00C455E1" w:rsidP="00376C4C">
      <w:pPr>
        <w:rPr>
          <w:rFonts w:ascii="Arial" w:hAnsi="Arial" w:cs="Arial"/>
          <w:b/>
          <w:szCs w:val="24"/>
        </w:rPr>
      </w:pPr>
      <w:r w:rsidRPr="00052293">
        <w:rPr>
          <w:rFonts w:ascii="Arial" w:hAnsi="Arial" w:cs="Arial"/>
          <w:b/>
          <w:szCs w:val="24"/>
        </w:rPr>
        <w:t>Recommendation for Indian market</w:t>
      </w:r>
    </w:p>
    <w:p w14:paraId="78D98D74" w14:textId="545451B8" w:rsidR="00C455E1" w:rsidRPr="00052293" w:rsidRDefault="00C455E1" w:rsidP="00376C4C">
      <w:pPr>
        <w:rPr>
          <w:rFonts w:ascii="Arial" w:hAnsi="Arial" w:cs="Arial"/>
          <w:szCs w:val="24"/>
        </w:rPr>
      </w:pPr>
      <w:r w:rsidRPr="00052293">
        <w:rPr>
          <w:rFonts w:ascii="Arial" w:hAnsi="Arial" w:cs="Arial"/>
          <w:szCs w:val="24"/>
        </w:rPr>
        <w:t xml:space="preserve">To expand further in India, BMW needs to emphasize electric vehicles by increasing the number of models, such as the i4 and iX, developing more affordable and India-specific models, and endorsing the charging infrastructure with the government. Such technologies as AI-based marketing and online showrooms and online interactions are </w:t>
      </w:r>
      <w:r w:rsidRPr="00052293">
        <w:rPr>
          <w:rFonts w:ascii="Arial" w:hAnsi="Arial" w:cs="Arial"/>
          <w:szCs w:val="24"/>
        </w:rPr>
        <w:lastRenderedPageBreak/>
        <w:t>significant since Indian customers are more dependent on digital channels in the process of research and purchases. More localization should be also considered by BMW, such as sourcing the materials locally and developing the cars to meet the roads and climate of India, as the locally assembled models, like the X1 and 3 Series, have proven to do well in India. Trust and loyalty will be generated by ensuring quality customer services by personalized care and well trained employees.</w:t>
      </w:r>
    </w:p>
    <w:p w14:paraId="41CFF375" w14:textId="77777777" w:rsidR="004F5045" w:rsidRPr="00052293" w:rsidRDefault="004F5045" w:rsidP="00376C4C">
      <w:pPr>
        <w:rPr>
          <w:rFonts w:ascii="Arial" w:hAnsi="Arial" w:cs="Arial"/>
          <w:szCs w:val="24"/>
        </w:rPr>
      </w:pPr>
    </w:p>
    <w:p w14:paraId="2DC8435A" w14:textId="4B9012F6" w:rsidR="00C455E1" w:rsidRPr="00052293" w:rsidRDefault="00C455E1" w:rsidP="00376C4C">
      <w:pPr>
        <w:rPr>
          <w:rFonts w:ascii="Arial" w:hAnsi="Arial" w:cs="Arial"/>
          <w:b/>
          <w:szCs w:val="24"/>
        </w:rPr>
      </w:pPr>
      <w:r w:rsidRPr="00052293">
        <w:rPr>
          <w:rFonts w:ascii="Arial" w:hAnsi="Arial" w:cs="Arial"/>
          <w:b/>
          <w:szCs w:val="24"/>
        </w:rPr>
        <w:t>Recommendation for Germany market</w:t>
      </w:r>
    </w:p>
    <w:p w14:paraId="708957FC" w14:textId="6E930CA8" w:rsidR="00FA77EC" w:rsidRPr="00052293" w:rsidRDefault="00FA77EC" w:rsidP="00FA77EC">
      <w:pPr>
        <w:rPr>
          <w:rFonts w:ascii="Arial" w:hAnsi="Arial" w:cs="Arial"/>
          <w:szCs w:val="24"/>
        </w:rPr>
      </w:pPr>
      <w:r w:rsidRPr="00052293">
        <w:rPr>
          <w:rFonts w:ascii="Arial" w:hAnsi="Arial" w:cs="Arial"/>
          <w:szCs w:val="24"/>
        </w:rPr>
        <w:t>The engineering excellence, precision, and innovation of BMW have been earned in Germany as the country is industrialized, and English customers have high expectations. The German customers have high technology, efficiency, reliability and premium quality that affect the product design, manufacturing and service quality of BMW. The brand will be a pioneer in terms of sustainability, such as creation of electric cars, production processes neutral to carbon, or recycled materials, and thereby create a positive image of an innovative and responsive company.</w:t>
      </w:r>
    </w:p>
    <w:p w14:paraId="722782DF" w14:textId="53E8081C" w:rsidR="00FA77EC" w:rsidRPr="00052293" w:rsidRDefault="00FA77EC" w:rsidP="00FA77EC">
      <w:pPr>
        <w:rPr>
          <w:rFonts w:ascii="Arial" w:hAnsi="Arial" w:cs="Arial"/>
          <w:szCs w:val="24"/>
        </w:rPr>
      </w:pPr>
      <w:r w:rsidRPr="00052293">
        <w:rPr>
          <w:rFonts w:ascii="Arial" w:hAnsi="Arial" w:cs="Arial"/>
          <w:szCs w:val="24"/>
        </w:rPr>
        <w:t>BMW must also invest in the digital solution to improve the customer experience. The marketing powered by AI, online research solutions, virtual showrooms, and interactive digital solutions can help to make the process of buying and servicing vehicles more convenient and interactive. The quality of customer service, its accuracy, and consistency are also important since German customers are efficiency-driven, technologically integrative, and professional-supportive. The promotion of employee training on a regular basis keeps the interactions of the service on par with the global values of BMW and in line with the expectations of the locals.</w:t>
      </w:r>
    </w:p>
    <w:p w14:paraId="078BF357" w14:textId="775585D5" w:rsidR="004F5045" w:rsidRPr="00052293" w:rsidRDefault="004F5045" w:rsidP="00FA77EC">
      <w:pPr>
        <w:rPr>
          <w:rFonts w:ascii="Arial" w:hAnsi="Arial" w:cs="Arial"/>
          <w:szCs w:val="24"/>
        </w:rPr>
      </w:pPr>
    </w:p>
    <w:p w14:paraId="26FC27D4" w14:textId="03D7E791" w:rsidR="004F5045" w:rsidRPr="00052293" w:rsidRDefault="004F5045" w:rsidP="00FA77EC">
      <w:pPr>
        <w:rPr>
          <w:rFonts w:ascii="Arial" w:hAnsi="Arial" w:cs="Arial"/>
          <w:b/>
          <w:szCs w:val="24"/>
        </w:rPr>
      </w:pPr>
      <w:r w:rsidRPr="00052293">
        <w:rPr>
          <w:rFonts w:ascii="Arial" w:hAnsi="Arial" w:cs="Arial"/>
          <w:b/>
          <w:szCs w:val="24"/>
        </w:rPr>
        <w:t>Conclusion :</w:t>
      </w:r>
    </w:p>
    <w:p w14:paraId="0CDB4E37" w14:textId="77777777" w:rsidR="004F5045" w:rsidRPr="00052293" w:rsidRDefault="004F5045" w:rsidP="00FA77EC">
      <w:pPr>
        <w:rPr>
          <w:rFonts w:ascii="Arial" w:hAnsi="Arial" w:cs="Arial"/>
          <w:b/>
          <w:szCs w:val="24"/>
        </w:rPr>
      </w:pPr>
    </w:p>
    <w:p w14:paraId="7C2C8A91" w14:textId="77777777" w:rsidR="00E50964" w:rsidRPr="00052293" w:rsidRDefault="00E50964" w:rsidP="00FA77EC">
      <w:pPr>
        <w:rPr>
          <w:rFonts w:ascii="Arial" w:eastAsia="Times New Roman" w:hAnsi="Arial" w:cs="Arial"/>
          <w:szCs w:val="24"/>
          <w:lang w:val="en-US"/>
        </w:rPr>
      </w:pPr>
      <w:r w:rsidRPr="00052293">
        <w:rPr>
          <w:rFonts w:ascii="Arial" w:eastAsia="Times New Roman" w:hAnsi="Arial" w:cs="Arial"/>
          <w:szCs w:val="24"/>
          <w:lang w:val="en-US"/>
        </w:rPr>
        <w:t xml:space="preserve">BMW is a worldwide luxury car brand famous for its innovative technological performance and premium features. It always maintains high quality and technological standards </w:t>
      </w:r>
      <w:r w:rsidRPr="00052293">
        <w:rPr>
          <w:rFonts w:ascii="Arial" w:eastAsia="Times New Roman" w:hAnsi="Arial" w:cs="Arial"/>
          <w:szCs w:val="24"/>
          <w:lang w:val="en-US"/>
        </w:rPr>
        <w:lastRenderedPageBreak/>
        <w:t xml:space="preserve">throughout all markets. By adapting to the local taste while maintaining its brand identity, BMW reinforces customer loyalty from different parts of the world. Overall, BMW remains one of the leaders in the car luxury industry for having a strong reputation for excellence. </w:t>
      </w:r>
    </w:p>
    <w:p w14:paraId="4C96B91F" w14:textId="58241AFF" w:rsidR="004F5045" w:rsidRPr="00052293" w:rsidRDefault="004F5045" w:rsidP="00FA77EC">
      <w:pPr>
        <w:rPr>
          <w:rFonts w:ascii="Arial" w:eastAsia="Times New Roman" w:hAnsi="Arial" w:cs="Arial"/>
          <w:szCs w:val="24"/>
          <w:lang w:val="en-US"/>
        </w:rPr>
      </w:pPr>
      <w:r w:rsidRPr="00052293">
        <w:rPr>
          <w:rFonts w:ascii="Arial" w:eastAsia="Times New Roman" w:hAnsi="Arial" w:cs="Arial"/>
          <w:szCs w:val="24"/>
          <w:lang w:val="en-US"/>
        </w:rPr>
        <w:t>The good performance of BMW in Germany and India shows how the company balances between the global consistency and adapting to local markets. In Germany, the reputation of the brand is more engineering excellence, precision, and innovation that are very much oriented to the industrial history of the country and the expectations of the consumers. In India, on the other hand, BMW uses a more inspirational and emotionally-charged positioning, targeting the growing upper-middle and wealthy professionals who perceive luxury cars as a symbol of social advancement and modernity (Rao, 2022).</w:t>
      </w:r>
    </w:p>
    <w:p w14:paraId="78EBF4A9" w14:textId="77777777" w:rsidR="004F5045" w:rsidRPr="00052293" w:rsidRDefault="004F5045" w:rsidP="00FA77EC">
      <w:pPr>
        <w:rPr>
          <w:rFonts w:ascii="Arial" w:eastAsia="Times New Roman" w:hAnsi="Arial" w:cs="Arial"/>
          <w:szCs w:val="24"/>
          <w:lang w:val="en-US"/>
        </w:rPr>
      </w:pPr>
    </w:p>
    <w:p w14:paraId="534E4862" w14:textId="0C8F8A0E" w:rsidR="00287FF7" w:rsidRPr="00052293" w:rsidRDefault="00287FF7" w:rsidP="00FA77EC">
      <w:pPr>
        <w:pStyle w:val="Heading1"/>
        <w:rPr>
          <w:rFonts w:ascii="Arial" w:hAnsi="Arial" w:cs="Arial"/>
          <w:sz w:val="24"/>
          <w:szCs w:val="24"/>
        </w:rPr>
      </w:pPr>
      <w:bookmarkStart w:id="13" w:name="_Toc215003682"/>
      <w:r w:rsidRPr="00052293">
        <w:rPr>
          <w:rFonts w:ascii="Arial" w:hAnsi="Arial" w:cs="Arial"/>
          <w:sz w:val="24"/>
          <w:szCs w:val="24"/>
        </w:rPr>
        <w:t>Reference</w:t>
      </w:r>
      <w:bookmarkEnd w:id="13"/>
    </w:p>
    <w:p w14:paraId="7ACE97B8"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Baines, P., Fill, C. &amp; Page, K. (2021) </w:t>
      </w:r>
      <w:r w:rsidRPr="00052293">
        <w:rPr>
          <w:rFonts w:ascii="Arial" w:eastAsia="Times New Roman" w:hAnsi="Arial" w:cs="Arial"/>
          <w:i/>
          <w:iCs/>
          <w:szCs w:val="24"/>
          <w:lang w:val="en-US"/>
        </w:rPr>
        <w:t>Essentials of marketing</w:t>
      </w:r>
      <w:r w:rsidRPr="00052293">
        <w:rPr>
          <w:rFonts w:ascii="Arial" w:eastAsia="Times New Roman" w:hAnsi="Arial" w:cs="Arial"/>
          <w:szCs w:val="24"/>
          <w:lang w:val="en-US"/>
        </w:rPr>
        <w:t>. 8th edn. Oxford: Oxford University Press.</w:t>
      </w:r>
    </w:p>
    <w:p w14:paraId="629F5A0A"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Das, K. &amp; Das, R. (2012) ‘Luxury car market development in India’, </w:t>
      </w:r>
      <w:r w:rsidRPr="00052293">
        <w:rPr>
          <w:rFonts w:ascii="Arial" w:eastAsia="Times New Roman" w:hAnsi="Arial" w:cs="Arial"/>
          <w:i/>
          <w:iCs/>
          <w:szCs w:val="24"/>
          <w:lang w:val="en-US"/>
        </w:rPr>
        <w:t>International Journal of Marketing Studies</w:t>
      </w:r>
      <w:r w:rsidRPr="00052293">
        <w:rPr>
          <w:rFonts w:ascii="Arial" w:eastAsia="Times New Roman" w:hAnsi="Arial" w:cs="Arial"/>
          <w:szCs w:val="24"/>
          <w:lang w:val="en-US"/>
        </w:rPr>
        <w:t>, 4(3), pp. 45–54.</w:t>
      </w:r>
    </w:p>
    <w:p w14:paraId="164E1690"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Fischer, M., Huber, J. &amp; Schmitt, B. (2004) ‘Sustainability and ethical branding in automotive marketing’, </w:t>
      </w:r>
      <w:r w:rsidRPr="00052293">
        <w:rPr>
          <w:rFonts w:ascii="Arial" w:eastAsia="Times New Roman" w:hAnsi="Arial" w:cs="Arial"/>
          <w:i/>
          <w:iCs/>
          <w:szCs w:val="24"/>
          <w:lang w:val="en-US"/>
        </w:rPr>
        <w:t>Journal of Business Ethics</w:t>
      </w:r>
      <w:r w:rsidRPr="00052293">
        <w:rPr>
          <w:rFonts w:ascii="Arial" w:eastAsia="Times New Roman" w:hAnsi="Arial" w:cs="Arial"/>
          <w:szCs w:val="24"/>
          <w:lang w:val="en-US"/>
        </w:rPr>
        <w:t>, 55(2), pp. 223–234.</w:t>
      </w:r>
    </w:p>
    <w:p w14:paraId="4CC45F7D"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Hollensen, S. (2020) </w:t>
      </w:r>
      <w:r w:rsidRPr="00052293">
        <w:rPr>
          <w:rFonts w:ascii="Arial" w:eastAsia="Times New Roman" w:hAnsi="Arial" w:cs="Arial"/>
          <w:i/>
          <w:iCs/>
          <w:szCs w:val="24"/>
          <w:lang w:val="en-US"/>
        </w:rPr>
        <w:t>Global marketing</w:t>
      </w:r>
      <w:r w:rsidRPr="00052293">
        <w:rPr>
          <w:rFonts w:ascii="Arial" w:eastAsia="Times New Roman" w:hAnsi="Arial" w:cs="Arial"/>
          <w:szCs w:val="24"/>
          <w:lang w:val="en-US"/>
        </w:rPr>
        <w:t>. 8th edn. Harlow: Pearson Education.</w:t>
      </w:r>
    </w:p>
    <w:p w14:paraId="24901BB3"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Johnson, D. (2020) ‘Segmentation and targeting strategies in global luxury brands’, </w:t>
      </w:r>
      <w:r w:rsidRPr="00052293">
        <w:rPr>
          <w:rFonts w:ascii="Arial" w:eastAsia="Times New Roman" w:hAnsi="Arial" w:cs="Arial"/>
          <w:i/>
          <w:iCs/>
          <w:szCs w:val="24"/>
          <w:lang w:val="en-US"/>
        </w:rPr>
        <w:t>European Journal of Marketing</w:t>
      </w:r>
      <w:r w:rsidRPr="00052293">
        <w:rPr>
          <w:rFonts w:ascii="Arial" w:eastAsia="Times New Roman" w:hAnsi="Arial" w:cs="Arial"/>
          <w:szCs w:val="24"/>
          <w:lang w:val="en-US"/>
        </w:rPr>
        <w:t>, 54(5), pp. 1121–1143.</w:t>
      </w:r>
    </w:p>
    <w:p w14:paraId="47835AF9" w14:textId="1B3E2ED2"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Johnson, G. &amp; Turner, C. (2020) </w:t>
      </w:r>
      <w:r w:rsidRPr="00052293">
        <w:rPr>
          <w:rFonts w:ascii="Arial" w:eastAsia="Times New Roman" w:hAnsi="Arial" w:cs="Arial"/>
          <w:i/>
          <w:iCs/>
          <w:szCs w:val="24"/>
          <w:lang w:val="en-US"/>
        </w:rPr>
        <w:t>International business: themes and issues in the modern global economy</w:t>
      </w:r>
      <w:r w:rsidRPr="00052293">
        <w:rPr>
          <w:rFonts w:ascii="Arial" w:eastAsia="Times New Roman" w:hAnsi="Arial" w:cs="Arial"/>
          <w:szCs w:val="24"/>
          <w:lang w:val="en-US"/>
        </w:rPr>
        <w:t>. 5th edn. London: Routledge.</w:t>
      </w:r>
      <w:r w:rsidR="00FC0B1E" w:rsidRPr="00052293">
        <w:rPr>
          <w:rFonts w:ascii="Arial" w:eastAsia="Times New Roman" w:hAnsi="Arial" w:cs="Arial"/>
          <w:szCs w:val="24"/>
          <w:lang w:val="en-US"/>
        </w:rPr>
        <w:t xml:space="preserve"> Available at: </w:t>
      </w:r>
      <w:r w:rsidR="00FC0B1E" w:rsidRPr="00052293">
        <w:rPr>
          <w:rFonts w:ascii="Arial" w:hAnsi="Arial" w:cs="Arial"/>
          <w:szCs w:val="24"/>
        </w:rPr>
        <w:t>https://www.routledge.com/International-Business-Themes-and-Issues-in-the-Modern-Global-Economy/Turner/p/book/9781138738829</w:t>
      </w:r>
    </w:p>
    <w:p w14:paraId="1545DE19"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lastRenderedPageBreak/>
        <w:t xml:space="preserve">Kaur, G. &amp; Kaur, H. (2016) ‘Luxury consumption patterns among Indian consumers’, </w:t>
      </w:r>
      <w:r w:rsidRPr="00052293">
        <w:rPr>
          <w:rFonts w:ascii="Arial" w:eastAsia="Times New Roman" w:hAnsi="Arial" w:cs="Arial"/>
          <w:i/>
          <w:iCs/>
          <w:szCs w:val="24"/>
          <w:lang w:val="en-US"/>
        </w:rPr>
        <w:t>Journal of Consumer Behaviour</w:t>
      </w:r>
      <w:r w:rsidRPr="00052293">
        <w:rPr>
          <w:rFonts w:ascii="Arial" w:eastAsia="Times New Roman" w:hAnsi="Arial" w:cs="Arial"/>
          <w:szCs w:val="24"/>
          <w:lang w:val="en-US"/>
        </w:rPr>
        <w:t>, 15(4), pp. 376–389.</w:t>
      </w:r>
    </w:p>
    <w:p w14:paraId="34661E2E"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Keller, K. L. (2020) </w:t>
      </w:r>
      <w:r w:rsidRPr="00052293">
        <w:rPr>
          <w:rFonts w:ascii="Arial" w:eastAsia="Times New Roman" w:hAnsi="Arial" w:cs="Arial"/>
          <w:i/>
          <w:iCs/>
          <w:szCs w:val="24"/>
          <w:lang w:val="en-US"/>
        </w:rPr>
        <w:t>Marketing management</w:t>
      </w:r>
      <w:r w:rsidRPr="00052293">
        <w:rPr>
          <w:rFonts w:ascii="Arial" w:eastAsia="Times New Roman" w:hAnsi="Arial" w:cs="Arial"/>
          <w:szCs w:val="24"/>
          <w:lang w:val="en-US"/>
        </w:rPr>
        <w:t>. 16th edn. Harlow: Pearson.</w:t>
      </w:r>
    </w:p>
    <w:p w14:paraId="4CA08DEC"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Khan, M. (2021) ‘Emotional branding strategies in emerging markets’, </w:t>
      </w:r>
      <w:r w:rsidRPr="00052293">
        <w:rPr>
          <w:rFonts w:ascii="Arial" w:eastAsia="Times New Roman" w:hAnsi="Arial" w:cs="Arial"/>
          <w:i/>
          <w:iCs/>
          <w:szCs w:val="24"/>
          <w:lang w:val="en-US"/>
        </w:rPr>
        <w:t>Asia-Pacific Journal of Marketing and Logistics</w:t>
      </w:r>
      <w:r w:rsidRPr="00052293">
        <w:rPr>
          <w:rFonts w:ascii="Arial" w:eastAsia="Times New Roman" w:hAnsi="Arial" w:cs="Arial"/>
          <w:szCs w:val="24"/>
          <w:lang w:val="en-US"/>
        </w:rPr>
        <w:t>, 33(7), pp. 1483–1502.</w:t>
      </w:r>
    </w:p>
    <w:p w14:paraId="46716DF3"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Khan, S. &amp; Rao, M. (2020) ‘Regulatory challenges in India’s automotive sector’, </w:t>
      </w:r>
      <w:r w:rsidRPr="00052293">
        <w:rPr>
          <w:rFonts w:ascii="Arial" w:eastAsia="Times New Roman" w:hAnsi="Arial" w:cs="Arial"/>
          <w:i/>
          <w:iCs/>
          <w:szCs w:val="24"/>
          <w:lang w:val="en-US"/>
        </w:rPr>
        <w:t>Journal of Emerging Market Studies</w:t>
      </w:r>
      <w:r w:rsidRPr="00052293">
        <w:rPr>
          <w:rFonts w:ascii="Arial" w:eastAsia="Times New Roman" w:hAnsi="Arial" w:cs="Arial"/>
          <w:szCs w:val="24"/>
          <w:lang w:val="en-US"/>
        </w:rPr>
        <w:t>, 9(1), pp. 21–37.</w:t>
      </w:r>
    </w:p>
    <w:p w14:paraId="0893ED9B"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Kotler, P. &amp; Keller, K. L. (2019) </w:t>
      </w:r>
      <w:r w:rsidRPr="00052293">
        <w:rPr>
          <w:rFonts w:ascii="Arial" w:eastAsia="Times New Roman" w:hAnsi="Arial" w:cs="Arial"/>
          <w:i/>
          <w:iCs/>
          <w:szCs w:val="24"/>
          <w:lang w:val="en-US"/>
        </w:rPr>
        <w:t>Marketing management</w:t>
      </w:r>
      <w:r w:rsidRPr="00052293">
        <w:rPr>
          <w:rFonts w:ascii="Arial" w:eastAsia="Times New Roman" w:hAnsi="Arial" w:cs="Arial"/>
          <w:szCs w:val="24"/>
          <w:lang w:val="en-US"/>
        </w:rPr>
        <w:t>. 15th edn. Harlow: Pearson.</w:t>
      </w:r>
    </w:p>
    <w:p w14:paraId="2E0EFD1F"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Lewis, R. (2020) ‘Brand positioning strategies in the global automotive industry’, </w:t>
      </w:r>
      <w:r w:rsidRPr="00052293">
        <w:rPr>
          <w:rFonts w:ascii="Arial" w:eastAsia="Times New Roman" w:hAnsi="Arial" w:cs="Arial"/>
          <w:i/>
          <w:iCs/>
          <w:szCs w:val="24"/>
          <w:lang w:val="en-US"/>
        </w:rPr>
        <w:t>Journal of Brand Management</w:t>
      </w:r>
      <w:r w:rsidRPr="00052293">
        <w:rPr>
          <w:rFonts w:ascii="Arial" w:eastAsia="Times New Roman" w:hAnsi="Arial" w:cs="Arial"/>
          <w:szCs w:val="24"/>
          <w:lang w:val="en-US"/>
        </w:rPr>
        <w:t>, 27(6), pp. 689–703.</w:t>
      </w:r>
    </w:p>
    <w:p w14:paraId="10114F61"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Miller, T. (2020) ‘Environmental sustainability in the automotive industry’, </w:t>
      </w:r>
      <w:r w:rsidRPr="00052293">
        <w:rPr>
          <w:rFonts w:ascii="Arial" w:eastAsia="Times New Roman" w:hAnsi="Arial" w:cs="Arial"/>
          <w:i/>
          <w:iCs/>
          <w:szCs w:val="24"/>
          <w:lang w:val="en-US"/>
        </w:rPr>
        <w:t>Sustainable Business Review</w:t>
      </w:r>
      <w:r w:rsidRPr="00052293">
        <w:rPr>
          <w:rFonts w:ascii="Arial" w:eastAsia="Times New Roman" w:hAnsi="Arial" w:cs="Arial"/>
          <w:szCs w:val="24"/>
          <w:lang w:val="en-US"/>
        </w:rPr>
        <w:t>, 12(3), pp. 41–55.</w:t>
      </w:r>
    </w:p>
    <w:p w14:paraId="031EE9CC"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Morgan, N. (2019) ‘Marketing mix adaptation in international markets’, </w:t>
      </w:r>
      <w:r w:rsidRPr="00052293">
        <w:rPr>
          <w:rFonts w:ascii="Arial" w:eastAsia="Times New Roman" w:hAnsi="Arial" w:cs="Arial"/>
          <w:i/>
          <w:iCs/>
          <w:szCs w:val="24"/>
          <w:lang w:val="en-US"/>
        </w:rPr>
        <w:t>International Marketing Review</w:t>
      </w:r>
      <w:r w:rsidRPr="00052293">
        <w:rPr>
          <w:rFonts w:ascii="Arial" w:eastAsia="Times New Roman" w:hAnsi="Arial" w:cs="Arial"/>
          <w:szCs w:val="24"/>
          <w:lang w:val="en-US"/>
        </w:rPr>
        <w:t>, 36(4), pp. 521–540.</w:t>
      </w:r>
    </w:p>
    <w:p w14:paraId="53FBFB5E"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Müller, S. (2020) ‘Consumer expectations in the German automotive market’, </w:t>
      </w:r>
      <w:r w:rsidRPr="00052293">
        <w:rPr>
          <w:rFonts w:ascii="Arial" w:eastAsia="Times New Roman" w:hAnsi="Arial" w:cs="Arial"/>
          <w:i/>
          <w:iCs/>
          <w:szCs w:val="24"/>
          <w:lang w:val="en-US"/>
        </w:rPr>
        <w:t>Journal of European Consumer Studies</w:t>
      </w:r>
      <w:r w:rsidRPr="00052293">
        <w:rPr>
          <w:rFonts w:ascii="Arial" w:eastAsia="Times New Roman" w:hAnsi="Arial" w:cs="Arial"/>
          <w:szCs w:val="24"/>
          <w:lang w:val="en-US"/>
        </w:rPr>
        <w:t>, 18(2), pp. 101–118.</w:t>
      </w:r>
    </w:p>
    <w:p w14:paraId="04E73134"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Patel, R. (2021) ‘Digital storytelling and luxury branding in India’, </w:t>
      </w:r>
      <w:r w:rsidRPr="00052293">
        <w:rPr>
          <w:rFonts w:ascii="Arial" w:eastAsia="Times New Roman" w:hAnsi="Arial" w:cs="Arial"/>
          <w:i/>
          <w:iCs/>
          <w:szCs w:val="24"/>
          <w:lang w:val="en-US"/>
        </w:rPr>
        <w:t>Journal of Interactive Marketing</w:t>
      </w:r>
      <w:r w:rsidRPr="00052293">
        <w:rPr>
          <w:rFonts w:ascii="Arial" w:eastAsia="Times New Roman" w:hAnsi="Arial" w:cs="Arial"/>
          <w:szCs w:val="24"/>
          <w:lang w:val="en-US"/>
        </w:rPr>
        <w:t>, 56(1), pp. 72–85.</w:t>
      </w:r>
    </w:p>
    <w:p w14:paraId="34573929"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Rao, P. (2019) ‘Symbolic consumption and status buying in India’, </w:t>
      </w:r>
      <w:r w:rsidRPr="00052293">
        <w:rPr>
          <w:rFonts w:ascii="Arial" w:eastAsia="Times New Roman" w:hAnsi="Arial" w:cs="Arial"/>
          <w:i/>
          <w:iCs/>
          <w:szCs w:val="24"/>
          <w:lang w:val="en-US"/>
        </w:rPr>
        <w:t>Indian Journal of Marketing</w:t>
      </w:r>
      <w:r w:rsidRPr="00052293">
        <w:rPr>
          <w:rFonts w:ascii="Arial" w:eastAsia="Times New Roman" w:hAnsi="Arial" w:cs="Arial"/>
          <w:szCs w:val="24"/>
          <w:lang w:val="en-US"/>
        </w:rPr>
        <w:t>, 49(8), pp. 15–27.</w:t>
      </w:r>
    </w:p>
    <w:p w14:paraId="1138A640"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Rao, P. (2022) ‘Aspirational marketing in emerging economies’, </w:t>
      </w:r>
      <w:r w:rsidRPr="00052293">
        <w:rPr>
          <w:rFonts w:ascii="Arial" w:eastAsia="Times New Roman" w:hAnsi="Arial" w:cs="Arial"/>
          <w:i/>
          <w:iCs/>
          <w:szCs w:val="24"/>
          <w:lang w:val="en-US"/>
        </w:rPr>
        <w:t>Journal of Global Business Research</w:t>
      </w:r>
      <w:r w:rsidRPr="00052293">
        <w:rPr>
          <w:rFonts w:ascii="Arial" w:eastAsia="Times New Roman" w:hAnsi="Arial" w:cs="Arial"/>
          <w:szCs w:val="24"/>
          <w:lang w:val="en-US"/>
        </w:rPr>
        <w:t>, 16(2), pp. 55–71.</w:t>
      </w:r>
    </w:p>
    <w:p w14:paraId="454E9C3F"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lastRenderedPageBreak/>
        <w:t xml:space="preserve">Schmidt, L. (2021) ‘Cultural values and mobility choices in Germany’, </w:t>
      </w:r>
      <w:r w:rsidRPr="00052293">
        <w:rPr>
          <w:rFonts w:ascii="Arial" w:eastAsia="Times New Roman" w:hAnsi="Arial" w:cs="Arial"/>
          <w:i/>
          <w:iCs/>
          <w:szCs w:val="24"/>
          <w:lang w:val="en-US"/>
        </w:rPr>
        <w:t>European Journal of Cultural Studies</w:t>
      </w:r>
      <w:r w:rsidRPr="00052293">
        <w:rPr>
          <w:rFonts w:ascii="Arial" w:eastAsia="Times New Roman" w:hAnsi="Arial" w:cs="Arial"/>
          <w:szCs w:val="24"/>
          <w:lang w:val="en-US"/>
        </w:rPr>
        <w:t>, 24(5), pp. 977–995.</w:t>
      </w:r>
    </w:p>
    <w:p w14:paraId="73CD0329"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Schmitt, B. &amp; Zarantonello, L. (2015) ‘Consumer experiences and experiential marketing’, </w:t>
      </w:r>
      <w:r w:rsidRPr="00052293">
        <w:rPr>
          <w:rFonts w:ascii="Arial" w:eastAsia="Times New Roman" w:hAnsi="Arial" w:cs="Arial"/>
          <w:i/>
          <w:iCs/>
          <w:szCs w:val="24"/>
          <w:lang w:val="en-US"/>
        </w:rPr>
        <w:t>Foundations and Trends in Marketing</w:t>
      </w:r>
      <w:r w:rsidRPr="00052293">
        <w:rPr>
          <w:rFonts w:ascii="Arial" w:eastAsia="Times New Roman" w:hAnsi="Arial" w:cs="Arial"/>
          <w:szCs w:val="24"/>
          <w:lang w:val="en-US"/>
        </w:rPr>
        <w:t>, 8(1), pp. 1–97.</w:t>
      </w:r>
    </w:p>
    <w:p w14:paraId="1AFF39C7"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Sharma, R. (2019) ‘Economic determinants of luxury car sales in India’, </w:t>
      </w:r>
      <w:r w:rsidRPr="00052293">
        <w:rPr>
          <w:rFonts w:ascii="Arial" w:eastAsia="Times New Roman" w:hAnsi="Arial" w:cs="Arial"/>
          <w:i/>
          <w:iCs/>
          <w:szCs w:val="24"/>
          <w:lang w:val="en-US"/>
        </w:rPr>
        <w:t>Journal of Indian Business Research</w:t>
      </w:r>
      <w:r w:rsidRPr="00052293">
        <w:rPr>
          <w:rFonts w:ascii="Arial" w:eastAsia="Times New Roman" w:hAnsi="Arial" w:cs="Arial"/>
          <w:szCs w:val="24"/>
          <w:lang w:val="en-US"/>
        </w:rPr>
        <w:t>, 11(4), pp. 342–359.</w:t>
      </w:r>
    </w:p>
    <w:p w14:paraId="4C5840C3"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Sharma, S. (2020) ‘Promotional strategies for luxury cars in emerging markets’, </w:t>
      </w:r>
      <w:r w:rsidRPr="00052293">
        <w:rPr>
          <w:rFonts w:ascii="Arial" w:eastAsia="Times New Roman" w:hAnsi="Arial" w:cs="Arial"/>
          <w:i/>
          <w:iCs/>
          <w:szCs w:val="24"/>
          <w:lang w:val="en-US"/>
        </w:rPr>
        <w:t>Asia Journal of Marketing</w:t>
      </w:r>
      <w:r w:rsidRPr="00052293">
        <w:rPr>
          <w:rFonts w:ascii="Arial" w:eastAsia="Times New Roman" w:hAnsi="Arial" w:cs="Arial"/>
          <w:szCs w:val="24"/>
          <w:lang w:val="en-US"/>
        </w:rPr>
        <w:t>, 13(2), pp. 89–104.</w:t>
      </w:r>
    </w:p>
    <w:p w14:paraId="70B95EE4"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Smith, J. (2021) ‘Political influences on automotive manufacturing in Europe’, </w:t>
      </w:r>
      <w:r w:rsidRPr="00052293">
        <w:rPr>
          <w:rFonts w:ascii="Arial" w:eastAsia="Times New Roman" w:hAnsi="Arial" w:cs="Arial"/>
          <w:i/>
          <w:iCs/>
          <w:szCs w:val="24"/>
          <w:lang w:val="en-US"/>
        </w:rPr>
        <w:t>Journal of European Public Policy</w:t>
      </w:r>
      <w:r w:rsidRPr="00052293">
        <w:rPr>
          <w:rFonts w:ascii="Arial" w:eastAsia="Times New Roman" w:hAnsi="Arial" w:cs="Arial"/>
          <w:szCs w:val="24"/>
          <w:lang w:val="en-US"/>
        </w:rPr>
        <w:t>, 28(4), pp. 612–629.</w:t>
      </w:r>
    </w:p>
    <w:p w14:paraId="127A39CE"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Smith, J. (2022) ‘Electric vehicle adoption trends in Germany’, </w:t>
      </w:r>
      <w:r w:rsidRPr="00052293">
        <w:rPr>
          <w:rFonts w:ascii="Arial" w:eastAsia="Times New Roman" w:hAnsi="Arial" w:cs="Arial"/>
          <w:i/>
          <w:iCs/>
          <w:szCs w:val="24"/>
          <w:lang w:val="en-US"/>
        </w:rPr>
        <w:t>Energy Policy Review</w:t>
      </w:r>
      <w:r w:rsidRPr="00052293">
        <w:rPr>
          <w:rFonts w:ascii="Arial" w:eastAsia="Times New Roman" w:hAnsi="Arial" w:cs="Arial"/>
          <w:szCs w:val="24"/>
          <w:lang w:val="en-US"/>
        </w:rPr>
        <w:t>, 33(2), pp. 145–166.</w:t>
      </w:r>
    </w:p>
    <w:p w14:paraId="760859BE" w14:textId="77777777"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Thompson, A. (2019) ‘Decision-making behaviour in high-involvement purchases’, </w:t>
      </w:r>
      <w:r w:rsidRPr="00052293">
        <w:rPr>
          <w:rFonts w:ascii="Arial" w:eastAsia="Times New Roman" w:hAnsi="Arial" w:cs="Arial"/>
          <w:i/>
          <w:iCs/>
          <w:szCs w:val="24"/>
          <w:lang w:val="en-US"/>
        </w:rPr>
        <w:t>Journal of Consumer Psychology</w:t>
      </w:r>
      <w:r w:rsidRPr="00052293">
        <w:rPr>
          <w:rFonts w:ascii="Arial" w:eastAsia="Times New Roman" w:hAnsi="Arial" w:cs="Arial"/>
          <w:szCs w:val="24"/>
          <w:lang w:val="en-US"/>
        </w:rPr>
        <w:t>, 29(7), pp. 865–884.</w:t>
      </w:r>
    </w:p>
    <w:p w14:paraId="3967B9EC" w14:textId="1A1CADCE" w:rsidR="003250D1" w:rsidRPr="00052293" w:rsidRDefault="003250D1" w:rsidP="003250D1">
      <w:pPr>
        <w:spacing w:before="100" w:beforeAutospacing="1" w:after="100" w:afterAutospacing="1"/>
        <w:rPr>
          <w:rFonts w:ascii="Arial" w:eastAsia="Times New Roman" w:hAnsi="Arial" w:cs="Arial"/>
          <w:szCs w:val="24"/>
          <w:lang w:val="en-US"/>
        </w:rPr>
      </w:pPr>
      <w:r w:rsidRPr="00052293">
        <w:rPr>
          <w:rFonts w:ascii="Arial" w:eastAsia="Times New Roman" w:hAnsi="Arial" w:cs="Arial"/>
          <w:szCs w:val="24"/>
          <w:lang w:val="en-US"/>
        </w:rPr>
        <w:t xml:space="preserve">Walker, D. (2022) ‘Impact of legal compliance on automotive production’, </w:t>
      </w:r>
      <w:r w:rsidRPr="00052293">
        <w:rPr>
          <w:rFonts w:ascii="Arial" w:eastAsia="Times New Roman" w:hAnsi="Arial" w:cs="Arial"/>
          <w:i/>
          <w:iCs/>
          <w:szCs w:val="24"/>
          <w:lang w:val="en-US"/>
        </w:rPr>
        <w:t>International Journal of Law and Business</w:t>
      </w:r>
      <w:r w:rsidRPr="00052293">
        <w:rPr>
          <w:rFonts w:ascii="Arial" w:eastAsia="Times New Roman" w:hAnsi="Arial" w:cs="Arial"/>
          <w:szCs w:val="24"/>
          <w:lang w:val="en-US"/>
        </w:rPr>
        <w:t>, 14(3), pp. 201–219.</w:t>
      </w:r>
    </w:p>
    <w:p w14:paraId="59447FC4" w14:textId="03F58C55" w:rsidR="003258CB" w:rsidRPr="00052293" w:rsidRDefault="003258CB" w:rsidP="00244AF7">
      <w:pPr>
        <w:spacing w:before="100" w:beforeAutospacing="1" w:after="100" w:afterAutospacing="1"/>
        <w:rPr>
          <w:rFonts w:ascii="Arial" w:hAnsi="Arial" w:cs="Arial"/>
          <w:szCs w:val="24"/>
        </w:rPr>
      </w:pPr>
      <w:r w:rsidRPr="00052293">
        <w:rPr>
          <w:rFonts w:ascii="Arial" w:hAnsi="Arial" w:cs="Arial"/>
          <w:szCs w:val="24"/>
        </w:rPr>
        <w:t xml:space="preserve">BMW. (2025) </w:t>
      </w:r>
      <w:r w:rsidRPr="00052293">
        <w:rPr>
          <w:rStyle w:val="Emphasis"/>
          <w:rFonts w:ascii="Arial" w:hAnsi="Arial" w:cs="Arial"/>
          <w:szCs w:val="24"/>
        </w:rPr>
        <w:t>BMW cars: all models &amp; pricing</w:t>
      </w:r>
      <w:r w:rsidRPr="00052293">
        <w:rPr>
          <w:rFonts w:ascii="Arial" w:hAnsi="Arial" w:cs="Arial"/>
          <w:szCs w:val="24"/>
        </w:rPr>
        <w:t xml:space="preserve"> [online]. Available at: </w:t>
      </w:r>
      <w:hyperlink r:id="rId21" w:tgtFrame="_new" w:history="1">
        <w:r w:rsidRPr="00052293">
          <w:rPr>
            <w:rStyle w:val="Hyperlink"/>
            <w:rFonts w:ascii="Arial" w:hAnsi="Arial" w:cs="Arial"/>
            <w:szCs w:val="24"/>
          </w:rPr>
          <w:t>https://www.bmwusa.com/all-bmws.html</w:t>
        </w:r>
      </w:hyperlink>
      <w:r w:rsidRPr="00052293">
        <w:rPr>
          <w:rFonts w:ascii="Arial" w:hAnsi="Arial" w:cs="Arial"/>
          <w:szCs w:val="24"/>
        </w:rPr>
        <w:t xml:space="preserve"> (Accessed: 22 November 2025).</w:t>
      </w:r>
    </w:p>
    <w:p w14:paraId="7B89EFC3" w14:textId="6059E909" w:rsidR="005B10AD" w:rsidRPr="00052293" w:rsidRDefault="005B10AD" w:rsidP="00244AF7">
      <w:pPr>
        <w:pStyle w:val="NormalWeb"/>
        <w:spacing w:line="360" w:lineRule="auto"/>
        <w:rPr>
          <w:rFonts w:ascii="Arial" w:hAnsi="Arial" w:cs="Arial"/>
        </w:rPr>
      </w:pPr>
      <w:r w:rsidRPr="00052293">
        <w:rPr>
          <w:rFonts w:ascii="Arial" w:hAnsi="Arial" w:cs="Arial"/>
        </w:rPr>
        <w:t xml:space="preserve">Road Genius (2024) </w:t>
      </w:r>
      <w:r w:rsidRPr="00052293">
        <w:rPr>
          <w:rFonts w:ascii="Arial" w:hAnsi="Arial" w:cs="Arial"/>
          <w:i/>
          <w:iCs/>
        </w:rPr>
        <w:t>Worldwide Car Sales: Top-Selling Manufacturers 2023 &amp; 2024</w:t>
      </w:r>
      <w:r w:rsidRPr="00052293">
        <w:rPr>
          <w:rFonts w:ascii="Arial" w:hAnsi="Arial" w:cs="Arial"/>
        </w:rPr>
        <w:t xml:space="preserve">. Available at: </w:t>
      </w:r>
      <w:hyperlink r:id="rId22" w:tgtFrame="_blank" w:history="1">
        <w:r w:rsidRPr="00052293">
          <w:rPr>
            <w:rStyle w:val="Hyperlink"/>
            <w:rFonts w:ascii="Arial" w:hAnsi="Arial" w:cs="Arial"/>
          </w:rPr>
          <w:t>https://roadgenius.com/cars/statistics/sales-by-manufacturer/</w:t>
        </w:r>
      </w:hyperlink>
      <w:r w:rsidRPr="00052293">
        <w:rPr>
          <w:rFonts w:ascii="Arial" w:hAnsi="Arial" w:cs="Arial"/>
        </w:rPr>
        <w:t xml:space="preserve"> (Accessed: 22 November 2025).</w:t>
      </w:r>
    </w:p>
    <w:p w14:paraId="744DF87A" w14:textId="277771C3" w:rsidR="00CF2EC0" w:rsidRPr="00052293" w:rsidRDefault="00CF2EC0" w:rsidP="00244AF7">
      <w:pPr>
        <w:pStyle w:val="NormalWeb"/>
        <w:spacing w:line="360" w:lineRule="auto"/>
        <w:rPr>
          <w:rFonts w:ascii="Arial" w:hAnsi="Arial" w:cs="Arial"/>
        </w:rPr>
      </w:pPr>
      <w:r w:rsidRPr="00052293">
        <w:rPr>
          <w:rFonts w:ascii="Arial" w:hAnsi="Arial" w:cs="Arial"/>
        </w:rPr>
        <w:t xml:space="preserve">Economic Times (2020) </w:t>
      </w:r>
      <w:r w:rsidRPr="00052293">
        <w:rPr>
          <w:rStyle w:val="Emphasis"/>
          <w:rFonts w:ascii="Arial" w:eastAsiaTheme="majorEastAsia" w:hAnsi="Arial" w:cs="Arial"/>
        </w:rPr>
        <w:t>BMW opens new showroom in Chennai</w:t>
      </w:r>
      <w:r w:rsidRPr="00052293">
        <w:rPr>
          <w:rFonts w:ascii="Arial" w:hAnsi="Arial" w:cs="Arial"/>
        </w:rPr>
        <w:t xml:space="preserve">, ETAuto, 17 December. Available at: </w:t>
      </w:r>
      <w:hyperlink r:id="rId23" w:tgtFrame="_new" w:history="1">
        <w:r w:rsidRPr="00052293">
          <w:rPr>
            <w:rStyle w:val="Hyperlink"/>
            <w:rFonts w:ascii="Arial" w:hAnsi="Arial" w:cs="Arial"/>
          </w:rPr>
          <w:t>https://auto.economictimes.indiatimes.com/news/aftermarket/bmw-opens-new-showroom-in-chennai/79776418</w:t>
        </w:r>
      </w:hyperlink>
      <w:r w:rsidRPr="00052293">
        <w:rPr>
          <w:rFonts w:ascii="Arial" w:hAnsi="Arial" w:cs="Arial"/>
        </w:rPr>
        <w:t xml:space="preserve"> (Accessed: 23 November 2025).</w:t>
      </w:r>
    </w:p>
    <w:p w14:paraId="3BD1C886" w14:textId="1C3D96BE" w:rsidR="00244AF7" w:rsidRPr="00052293" w:rsidRDefault="00244AF7" w:rsidP="00244AF7">
      <w:pPr>
        <w:pStyle w:val="NormalWeb"/>
        <w:spacing w:line="360" w:lineRule="auto"/>
        <w:rPr>
          <w:rFonts w:ascii="Arial" w:hAnsi="Arial" w:cs="Arial"/>
        </w:rPr>
      </w:pPr>
      <w:r w:rsidRPr="00052293">
        <w:rPr>
          <w:rFonts w:ascii="Arial" w:hAnsi="Arial" w:cs="Arial"/>
        </w:rPr>
        <w:t xml:space="preserve">Gupta, V. &amp; Singh, R. (2014) Customer Relationship Management: An Analytical Study on Luxury Car Market in India. </w:t>
      </w:r>
      <w:r w:rsidRPr="00052293">
        <w:rPr>
          <w:rFonts w:ascii="Arial" w:hAnsi="Arial" w:cs="Arial"/>
          <w:i/>
          <w:iCs/>
        </w:rPr>
        <w:t>International Journal of Research in Commerce, IT and Management</w:t>
      </w:r>
      <w:r w:rsidRPr="00052293">
        <w:rPr>
          <w:rFonts w:ascii="Arial" w:hAnsi="Arial" w:cs="Arial"/>
        </w:rPr>
        <w:t>, 4(7), pp. 35–42.</w:t>
      </w:r>
    </w:p>
    <w:p w14:paraId="01CCB49E" w14:textId="0905D536" w:rsidR="00ED714F" w:rsidRPr="00052293" w:rsidRDefault="00ED714F" w:rsidP="00244AF7">
      <w:pPr>
        <w:pStyle w:val="NormalWeb"/>
        <w:spacing w:line="360" w:lineRule="auto"/>
        <w:rPr>
          <w:rFonts w:ascii="Arial" w:hAnsi="Arial" w:cs="Arial"/>
        </w:rPr>
      </w:pPr>
      <w:r w:rsidRPr="00052293">
        <w:rPr>
          <w:rStyle w:val="Strong"/>
          <w:rFonts w:ascii="Arial" w:eastAsiaTheme="majorEastAsia" w:hAnsi="Arial" w:cs="Arial"/>
          <w:b w:val="0"/>
        </w:rPr>
        <w:t>International Monetary Fund (2024)</w:t>
      </w:r>
      <w:r w:rsidRPr="00052293">
        <w:rPr>
          <w:rFonts w:ascii="Arial" w:hAnsi="Arial" w:cs="Arial"/>
        </w:rPr>
        <w:t xml:space="preserve"> </w:t>
      </w:r>
      <w:r w:rsidRPr="00052293">
        <w:rPr>
          <w:rStyle w:val="Emphasis"/>
          <w:rFonts w:ascii="Arial" w:hAnsi="Arial" w:cs="Arial"/>
        </w:rPr>
        <w:t>World Economic Outlook Database, October 2024 – GDP, current prices (2023)</w:t>
      </w:r>
      <w:r w:rsidRPr="00052293">
        <w:rPr>
          <w:rFonts w:ascii="Arial" w:hAnsi="Arial" w:cs="Arial"/>
        </w:rPr>
        <w:t xml:space="preserve">. Available at: </w:t>
      </w:r>
      <w:hyperlink r:id="rId24" w:tgtFrame="_new" w:history="1">
        <w:r w:rsidRPr="00052293">
          <w:rPr>
            <w:rStyle w:val="Hyperlink"/>
            <w:rFonts w:ascii="Arial" w:hAnsi="Arial" w:cs="Arial"/>
          </w:rPr>
          <w:t>https://www.imf.org/en/publications/weo/weo-database/2024/october</w:t>
        </w:r>
      </w:hyperlink>
      <w:r w:rsidRPr="00052293">
        <w:rPr>
          <w:rFonts w:ascii="Arial" w:hAnsi="Arial" w:cs="Arial"/>
        </w:rPr>
        <w:t xml:space="preserve"> </w:t>
      </w:r>
      <w:r w:rsidRPr="00052293">
        <w:rPr>
          <w:rStyle w:val="Emphasis"/>
          <w:rFonts w:ascii="Arial" w:hAnsi="Arial" w:cs="Arial"/>
        </w:rPr>
        <w:t>(Accessed: 25 November 2025).</w:t>
      </w:r>
    </w:p>
    <w:p w14:paraId="7E153B1E" w14:textId="00334E09" w:rsidR="005B10AD" w:rsidRPr="00052293" w:rsidRDefault="00ED714F" w:rsidP="003250D1">
      <w:pPr>
        <w:spacing w:before="100" w:beforeAutospacing="1" w:after="100" w:afterAutospacing="1"/>
        <w:rPr>
          <w:rFonts w:ascii="Arial" w:eastAsia="Times New Roman" w:hAnsi="Arial" w:cs="Arial"/>
          <w:szCs w:val="24"/>
          <w:lang w:val="en-US"/>
        </w:rPr>
      </w:pPr>
      <w:r w:rsidRPr="00052293">
        <w:rPr>
          <w:rFonts w:ascii="Arial" w:hAnsi="Arial" w:cs="Arial"/>
          <w:szCs w:val="24"/>
        </w:rPr>
        <w:t xml:space="preserve">World Bank (2025) </w:t>
      </w:r>
      <w:r w:rsidRPr="00052293">
        <w:rPr>
          <w:rStyle w:val="Emphasis"/>
          <w:rFonts w:ascii="Arial" w:hAnsi="Arial" w:cs="Arial"/>
          <w:szCs w:val="24"/>
        </w:rPr>
        <w:t>World Development Indicators: Gross National Income (GNI), Atlas method (current US$)</w:t>
      </w:r>
      <w:r w:rsidRPr="00052293">
        <w:rPr>
          <w:rFonts w:ascii="Arial" w:hAnsi="Arial" w:cs="Arial"/>
          <w:szCs w:val="24"/>
        </w:rPr>
        <w:t xml:space="preserve">. Available at: </w:t>
      </w:r>
      <w:hyperlink r:id="rId25" w:tgtFrame="_new" w:history="1">
        <w:r w:rsidRPr="00052293">
          <w:rPr>
            <w:rStyle w:val="Hyperlink"/>
            <w:rFonts w:ascii="Arial" w:hAnsi="Arial" w:cs="Arial"/>
            <w:szCs w:val="24"/>
          </w:rPr>
          <w:t>https://databank.worldbank.org/id/ff0a51aa</w:t>
        </w:r>
      </w:hyperlink>
      <w:r w:rsidRPr="00052293">
        <w:rPr>
          <w:rFonts w:ascii="Arial" w:hAnsi="Arial" w:cs="Arial"/>
          <w:szCs w:val="24"/>
        </w:rPr>
        <w:t xml:space="preserve"> (Accessed: 25 November 2025).</w:t>
      </w:r>
    </w:p>
    <w:p w14:paraId="2D5969C8" w14:textId="516ED879" w:rsidR="00287FF7" w:rsidRPr="00052293" w:rsidRDefault="00ED714F" w:rsidP="00376C4C">
      <w:pPr>
        <w:rPr>
          <w:rFonts w:ascii="Arial" w:hAnsi="Arial" w:cs="Arial"/>
          <w:szCs w:val="24"/>
        </w:rPr>
      </w:pPr>
      <w:r w:rsidRPr="00052293">
        <w:rPr>
          <w:rFonts w:ascii="Arial" w:hAnsi="Arial" w:cs="Arial"/>
          <w:szCs w:val="24"/>
        </w:rPr>
        <w:t xml:space="preserve">Yu, Q., Zhang, M. &amp; Ju, Y. (2023) ‘BMW’s International Marketing Strategy Analysis’, </w:t>
      </w:r>
      <w:r w:rsidRPr="00052293">
        <w:rPr>
          <w:rStyle w:val="Emphasis"/>
          <w:rFonts w:ascii="Arial" w:hAnsi="Arial" w:cs="Arial"/>
          <w:szCs w:val="24"/>
        </w:rPr>
        <w:t>Advances in Economics, Management and Political Sciences</w:t>
      </w:r>
      <w:r w:rsidRPr="00052293">
        <w:rPr>
          <w:rFonts w:ascii="Arial" w:hAnsi="Arial" w:cs="Arial"/>
          <w:szCs w:val="24"/>
        </w:rPr>
        <w:t>, 42, pp. 89–96</w:t>
      </w:r>
      <w:r w:rsidR="001E3697" w:rsidRPr="00052293">
        <w:rPr>
          <w:rFonts w:ascii="Arial" w:hAnsi="Arial" w:cs="Arial"/>
          <w:szCs w:val="24"/>
        </w:rPr>
        <w:t>.</w:t>
      </w:r>
    </w:p>
    <w:p w14:paraId="247384F5" w14:textId="3C6BFF45" w:rsidR="001E3697" w:rsidRPr="00052293" w:rsidRDefault="001E3697" w:rsidP="00376C4C">
      <w:pPr>
        <w:rPr>
          <w:rFonts w:ascii="Arial" w:hAnsi="Arial" w:cs="Arial"/>
          <w:szCs w:val="24"/>
        </w:rPr>
      </w:pPr>
      <w:r w:rsidRPr="00052293">
        <w:rPr>
          <w:rFonts w:ascii="Arial" w:hAnsi="Arial" w:cs="Arial"/>
          <w:szCs w:val="24"/>
        </w:rPr>
        <w:t xml:space="preserve">The Culture Factor Group. (2025) </w:t>
      </w:r>
      <w:r w:rsidRPr="00052293">
        <w:rPr>
          <w:rStyle w:val="Emphasis"/>
          <w:rFonts w:ascii="Arial" w:hAnsi="Arial" w:cs="Arial"/>
          <w:szCs w:val="24"/>
        </w:rPr>
        <w:t>Transform your business with the power of culture</w:t>
      </w:r>
      <w:r w:rsidRPr="00052293">
        <w:rPr>
          <w:rFonts w:ascii="Arial" w:hAnsi="Arial" w:cs="Arial"/>
          <w:szCs w:val="24"/>
        </w:rPr>
        <w:t xml:space="preserve"> [online]. Available at: </w:t>
      </w:r>
      <w:hyperlink r:id="rId26" w:tgtFrame="_new" w:history="1">
        <w:r w:rsidRPr="00052293">
          <w:rPr>
            <w:rStyle w:val="Hyperlink"/>
            <w:rFonts w:ascii="Arial" w:hAnsi="Arial" w:cs="Arial"/>
            <w:szCs w:val="24"/>
          </w:rPr>
          <w:t>https://www.theculturefactor.com/</w:t>
        </w:r>
      </w:hyperlink>
      <w:r w:rsidRPr="00052293">
        <w:rPr>
          <w:rFonts w:ascii="Arial" w:hAnsi="Arial" w:cs="Arial"/>
          <w:szCs w:val="24"/>
        </w:rPr>
        <w:t xml:space="preserve"> (Accessed: 24 November 2025).</w:t>
      </w:r>
      <w:bookmarkStart w:id="14" w:name="_GoBack"/>
      <w:bookmarkEnd w:id="14"/>
    </w:p>
    <w:p w14:paraId="7C34D335" w14:textId="119793F7" w:rsidR="00376C4C" w:rsidRDefault="00376C4C" w:rsidP="00376C4C"/>
    <w:p w14:paraId="7F141A02" w14:textId="77777777" w:rsidR="00376C4C" w:rsidRPr="00376C4C" w:rsidRDefault="00376C4C" w:rsidP="00376C4C"/>
    <w:p w14:paraId="6269B2D9" w14:textId="46025EDE" w:rsidR="00376C4C" w:rsidRDefault="00376C4C" w:rsidP="00B038DE"/>
    <w:p w14:paraId="63FE43E3" w14:textId="2C7F421E" w:rsidR="00376C4C" w:rsidRDefault="00376C4C" w:rsidP="00B038DE"/>
    <w:p w14:paraId="29184CE5" w14:textId="77777777" w:rsidR="00376C4C" w:rsidRDefault="00376C4C" w:rsidP="00B038DE"/>
    <w:p w14:paraId="546C4417" w14:textId="587D1A32" w:rsidR="00376C4C" w:rsidRDefault="00376C4C" w:rsidP="00B038DE"/>
    <w:p w14:paraId="5262C2F6" w14:textId="5F984737" w:rsidR="00376C4C" w:rsidRPr="00566C68" w:rsidRDefault="00376C4C" w:rsidP="00376C4C"/>
    <w:sectPr w:rsidR="00376C4C" w:rsidRPr="00566C6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3BBB0D" w14:textId="77777777" w:rsidR="0012404F" w:rsidRDefault="0012404F" w:rsidP="00201190">
      <w:pPr>
        <w:spacing w:after="0" w:line="240" w:lineRule="auto"/>
      </w:pPr>
      <w:r>
        <w:separator/>
      </w:r>
    </w:p>
  </w:endnote>
  <w:endnote w:type="continuationSeparator" w:id="0">
    <w:p w14:paraId="3FF5447D" w14:textId="77777777" w:rsidR="0012404F" w:rsidRDefault="0012404F" w:rsidP="00201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CFB725" w14:textId="77777777" w:rsidR="0012404F" w:rsidRDefault="0012404F" w:rsidP="00201190">
      <w:pPr>
        <w:spacing w:after="0" w:line="240" w:lineRule="auto"/>
      </w:pPr>
      <w:r>
        <w:separator/>
      </w:r>
    </w:p>
  </w:footnote>
  <w:footnote w:type="continuationSeparator" w:id="0">
    <w:p w14:paraId="6CD93D1E" w14:textId="77777777" w:rsidR="0012404F" w:rsidRDefault="0012404F" w:rsidP="002011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10F4"/>
    <w:rsid w:val="00052293"/>
    <w:rsid w:val="000523D3"/>
    <w:rsid w:val="000621B9"/>
    <w:rsid w:val="00081DF8"/>
    <w:rsid w:val="000A0BF5"/>
    <w:rsid w:val="000C6A0F"/>
    <w:rsid w:val="000C6F3C"/>
    <w:rsid w:val="000F5151"/>
    <w:rsid w:val="00102A0A"/>
    <w:rsid w:val="001222D2"/>
    <w:rsid w:val="0012404F"/>
    <w:rsid w:val="00130738"/>
    <w:rsid w:val="00140C20"/>
    <w:rsid w:val="0016330F"/>
    <w:rsid w:val="0018557C"/>
    <w:rsid w:val="00192029"/>
    <w:rsid w:val="00196606"/>
    <w:rsid w:val="001A347D"/>
    <w:rsid w:val="001E3697"/>
    <w:rsid w:val="00201190"/>
    <w:rsid w:val="002210F4"/>
    <w:rsid w:val="00222E94"/>
    <w:rsid w:val="002256EE"/>
    <w:rsid w:val="00235BB8"/>
    <w:rsid w:val="0023760B"/>
    <w:rsid w:val="00240396"/>
    <w:rsid w:val="00242E7B"/>
    <w:rsid w:val="00244AF7"/>
    <w:rsid w:val="00245916"/>
    <w:rsid w:val="00253E52"/>
    <w:rsid w:val="00254A36"/>
    <w:rsid w:val="00287446"/>
    <w:rsid w:val="00287FF7"/>
    <w:rsid w:val="002E3A65"/>
    <w:rsid w:val="002E71E6"/>
    <w:rsid w:val="002F3E4B"/>
    <w:rsid w:val="002F4340"/>
    <w:rsid w:val="002F4744"/>
    <w:rsid w:val="00303A03"/>
    <w:rsid w:val="0030541F"/>
    <w:rsid w:val="003250D1"/>
    <w:rsid w:val="003258CB"/>
    <w:rsid w:val="003309E6"/>
    <w:rsid w:val="00355C74"/>
    <w:rsid w:val="00376C4C"/>
    <w:rsid w:val="0039008F"/>
    <w:rsid w:val="003C0E54"/>
    <w:rsid w:val="003D03B5"/>
    <w:rsid w:val="00423C90"/>
    <w:rsid w:val="0042449A"/>
    <w:rsid w:val="00432D57"/>
    <w:rsid w:val="00433280"/>
    <w:rsid w:val="0045314B"/>
    <w:rsid w:val="00454924"/>
    <w:rsid w:val="00463C00"/>
    <w:rsid w:val="004741C5"/>
    <w:rsid w:val="00487B0C"/>
    <w:rsid w:val="004F5045"/>
    <w:rsid w:val="005167D8"/>
    <w:rsid w:val="00527550"/>
    <w:rsid w:val="0054757B"/>
    <w:rsid w:val="0056217F"/>
    <w:rsid w:val="00566C68"/>
    <w:rsid w:val="005B10AD"/>
    <w:rsid w:val="005B44E4"/>
    <w:rsid w:val="005C513D"/>
    <w:rsid w:val="005D59B8"/>
    <w:rsid w:val="005E1B31"/>
    <w:rsid w:val="006107FC"/>
    <w:rsid w:val="006330A1"/>
    <w:rsid w:val="006415FD"/>
    <w:rsid w:val="00651246"/>
    <w:rsid w:val="00653919"/>
    <w:rsid w:val="006541AC"/>
    <w:rsid w:val="006879B0"/>
    <w:rsid w:val="00690766"/>
    <w:rsid w:val="006A143F"/>
    <w:rsid w:val="006A6C19"/>
    <w:rsid w:val="006F4DD2"/>
    <w:rsid w:val="006F5B1B"/>
    <w:rsid w:val="00700830"/>
    <w:rsid w:val="00724B1A"/>
    <w:rsid w:val="0076399A"/>
    <w:rsid w:val="007B244F"/>
    <w:rsid w:val="007C4F4C"/>
    <w:rsid w:val="007D348D"/>
    <w:rsid w:val="007E2BF0"/>
    <w:rsid w:val="007E56F3"/>
    <w:rsid w:val="007F1570"/>
    <w:rsid w:val="00807925"/>
    <w:rsid w:val="00820A38"/>
    <w:rsid w:val="008343EB"/>
    <w:rsid w:val="00840670"/>
    <w:rsid w:val="008A3EBF"/>
    <w:rsid w:val="008A4B3E"/>
    <w:rsid w:val="008C5313"/>
    <w:rsid w:val="008E1C5A"/>
    <w:rsid w:val="008F5FC4"/>
    <w:rsid w:val="0090551D"/>
    <w:rsid w:val="009165A9"/>
    <w:rsid w:val="0096005A"/>
    <w:rsid w:val="009A4A37"/>
    <w:rsid w:val="009B58B1"/>
    <w:rsid w:val="009C404D"/>
    <w:rsid w:val="009D1ECB"/>
    <w:rsid w:val="009D4096"/>
    <w:rsid w:val="009E0809"/>
    <w:rsid w:val="00A13625"/>
    <w:rsid w:val="00A2118B"/>
    <w:rsid w:val="00A347F6"/>
    <w:rsid w:val="00A36FDB"/>
    <w:rsid w:val="00A3761B"/>
    <w:rsid w:val="00AF1ADB"/>
    <w:rsid w:val="00AF5C2F"/>
    <w:rsid w:val="00AF5F2E"/>
    <w:rsid w:val="00B038DE"/>
    <w:rsid w:val="00B0437A"/>
    <w:rsid w:val="00B1043E"/>
    <w:rsid w:val="00B1341D"/>
    <w:rsid w:val="00B24380"/>
    <w:rsid w:val="00B457FA"/>
    <w:rsid w:val="00B710A4"/>
    <w:rsid w:val="00B9556C"/>
    <w:rsid w:val="00BB6306"/>
    <w:rsid w:val="00BB7FAC"/>
    <w:rsid w:val="00BD75DA"/>
    <w:rsid w:val="00BE40A9"/>
    <w:rsid w:val="00BF05B4"/>
    <w:rsid w:val="00BF4F2A"/>
    <w:rsid w:val="00C06B95"/>
    <w:rsid w:val="00C31976"/>
    <w:rsid w:val="00C455E1"/>
    <w:rsid w:val="00C46675"/>
    <w:rsid w:val="00C71C9C"/>
    <w:rsid w:val="00C72A84"/>
    <w:rsid w:val="00C73749"/>
    <w:rsid w:val="00C73AD1"/>
    <w:rsid w:val="00C767A3"/>
    <w:rsid w:val="00CF1BB9"/>
    <w:rsid w:val="00CF2EC0"/>
    <w:rsid w:val="00CF740C"/>
    <w:rsid w:val="00D037A6"/>
    <w:rsid w:val="00D370D3"/>
    <w:rsid w:val="00D406D2"/>
    <w:rsid w:val="00D435BD"/>
    <w:rsid w:val="00D67D5E"/>
    <w:rsid w:val="00D70BB5"/>
    <w:rsid w:val="00D7203A"/>
    <w:rsid w:val="00D7498E"/>
    <w:rsid w:val="00D75C3F"/>
    <w:rsid w:val="00DF219F"/>
    <w:rsid w:val="00DF2FC7"/>
    <w:rsid w:val="00DF3003"/>
    <w:rsid w:val="00E20A46"/>
    <w:rsid w:val="00E23310"/>
    <w:rsid w:val="00E50964"/>
    <w:rsid w:val="00E700C3"/>
    <w:rsid w:val="00EA04EC"/>
    <w:rsid w:val="00ED714F"/>
    <w:rsid w:val="00EE1E70"/>
    <w:rsid w:val="00F002FC"/>
    <w:rsid w:val="00F31F92"/>
    <w:rsid w:val="00F9172D"/>
    <w:rsid w:val="00F95A53"/>
    <w:rsid w:val="00FA77EC"/>
    <w:rsid w:val="00FC0B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7364E2F"/>
  <w15:chartTrackingRefBased/>
  <w15:docId w15:val="{DEC64ADA-980F-4457-A367-EF72441F9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474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F4744"/>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F4744"/>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C06B95"/>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C06B9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744"/>
    <w:rPr>
      <w:rFonts w:ascii="Times New Roman" w:eastAsiaTheme="majorEastAsia" w:hAnsi="Times New Roman"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2F4744"/>
    <w:rPr>
      <w:rFonts w:ascii="Times New Roman" w:eastAsiaTheme="majorEastAsia" w:hAnsi="Times New Roman" w:cstheme="majorBidi"/>
      <w:b/>
      <w:color w:val="2E74B5" w:themeColor="accent1" w:themeShade="BF"/>
      <w:sz w:val="26"/>
      <w:szCs w:val="26"/>
      <w:lang w:val="en-GB"/>
    </w:rPr>
  </w:style>
  <w:style w:type="paragraph" w:styleId="TOCHeading">
    <w:name w:val="TOC Heading"/>
    <w:basedOn w:val="Heading1"/>
    <w:next w:val="Normal"/>
    <w:uiPriority w:val="39"/>
    <w:unhideWhenUsed/>
    <w:qFormat/>
    <w:rsid w:val="002F4744"/>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F4744"/>
    <w:pPr>
      <w:spacing w:after="100"/>
    </w:pPr>
  </w:style>
  <w:style w:type="paragraph" w:styleId="TOC2">
    <w:name w:val="toc 2"/>
    <w:basedOn w:val="Normal"/>
    <w:next w:val="Normal"/>
    <w:autoRedefine/>
    <w:uiPriority w:val="39"/>
    <w:unhideWhenUsed/>
    <w:rsid w:val="002F4744"/>
    <w:pPr>
      <w:spacing w:after="100"/>
      <w:ind w:left="240"/>
    </w:pPr>
  </w:style>
  <w:style w:type="character" w:styleId="Hyperlink">
    <w:name w:val="Hyperlink"/>
    <w:basedOn w:val="DefaultParagraphFont"/>
    <w:uiPriority w:val="99"/>
    <w:unhideWhenUsed/>
    <w:rsid w:val="002F4744"/>
    <w:rPr>
      <w:color w:val="0563C1" w:themeColor="hyperlink"/>
      <w:u w:val="single"/>
    </w:rPr>
  </w:style>
  <w:style w:type="paragraph" w:styleId="NormalWeb">
    <w:name w:val="Normal (Web)"/>
    <w:basedOn w:val="Normal"/>
    <w:uiPriority w:val="99"/>
    <w:semiHidden/>
    <w:unhideWhenUsed/>
    <w:rsid w:val="00433280"/>
    <w:pPr>
      <w:spacing w:before="100" w:beforeAutospacing="1" w:after="100" w:afterAutospacing="1" w:line="240" w:lineRule="auto"/>
      <w:jc w:val="left"/>
    </w:pPr>
    <w:rPr>
      <w:rFonts w:eastAsia="Times New Roman" w:cs="Times New Roman"/>
      <w:szCs w:val="24"/>
      <w:lang w:val="en-US"/>
    </w:rPr>
  </w:style>
  <w:style w:type="character" w:customStyle="1" w:styleId="Heading3Char">
    <w:name w:val="Heading 3 Char"/>
    <w:basedOn w:val="DefaultParagraphFont"/>
    <w:link w:val="Heading3"/>
    <w:uiPriority w:val="9"/>
    <w:semiHidden/>
    <w:rsid w:val="00C06B95"/>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C06B95"/>
    <w:rPr>
      <w:rFonts w:asciiTheme="majorHAnsi" w:eastAsiaTheme="majorEastAsia" w:hAnsiTheme="majorHAnsi" w:cstheme="majorBidi"/>
      <w:i/>
      <w:iCs/>
      <w:color w:val="2E74B5" w:themeColor="accent1" w:themeShade="BF"/>
      <w:sz w:val="24"/>
      <w:lang w:val="en-GB"/>
    </w:rPr>
  </w:style>
  <w:style w:type="character" w:styleId="Strong">
    <w:name w:val="Strong"/>
    <w:basedOn w:val="DefaultParagraphFont"/>
    <w:uiPriority w:val="22"/>
    <w:qFormat/>
    <w:rsid w:val="00C06B95"/>
    <w:rPr>
      <w:b/>
      <w:bCs/>
    </w:rPr>
  </w:style>
  <w:style w:type="paragraph" w:styleId="Header">
    <w:name w:val="header"/>
    <w:basedOn w:val="Normal"/>
    <w:link w:val="HeaderChar"/>
    <w:uiPriority w:val="99"/>
    <w:unhideWhenUsed/>
    <w:rsid w:val="002011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1190"/>
    <w:rPr>
      <w:rFonts w:ascii="Times New Roman" w:hAnsi="Times New Roman"/>
      <w:sz w:val="24"/>
      <w:lang w:val="en-GB"/>
    </w:rPr>
  </w:style>
  <w:style w:type="paragraph" w:styleId="Footer">
    <w:name w:val="footer"/>
    <w:basedOn w:val="Normal"/>
    <w:link w:val="FooterChar"/>
    <w:uiPriority w:val="99"/>
    <w:unhideWhenUsed/>
    <w:rsid w:val="002011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1190"/>
    <w:rPr>
      <w:rFonts w:ascii="Times New Roman" w:hAnsi="Times New Roman"/>
      <w:sz w:val="24"/>
      <w:lang w:val="en-GB"/>
    </w:rPr>
  </w:style>
  <w:style w:type="character" w:styleId="Emphasis">
    <w:name w:val="Emphasis"/>
    <w:basedOn w:val="DefaultParagraphFont"/>
    <w:uiPriority w:val="20"/>
    <w:qFormat/>
    <w:rsid w:val="007F1570"/>
    <w:rPr>
      <w:i/>
      <w:iCs/>
    </w:rPr>
  </w:style>
  <w:style w:type="paragraph" w:styleId="Caption">
    <w:name w:val="caption"/>
    <w:basedOn w:val="Normal"/>
    <w:next w:val="Normal"/>
    <w:uiPriority w:val="35"/>
    <w:unhideWhenUsed/>
    <w:qFormat/>
    <w:rsid w:val="003258CB"/>
    <w:pPr>
      <w:spacing w:after="200" w:line="240" w:lineRule="auto"/>
    </w:pPr>
    <w:rPr>
      <w:i/>
      <w:iCs/>
      <w:color w:val="44546A" w:themeColor="text2"/>
      <w:sz w:val="18"/>
      <w:szCs w:val="18"/>
    </w:rPr>
  </w:style>
  <w:style w:type="paragraph" w:customStyle="1" w:styleId="Normal1">
    <w:name w:val="Normal1"/>
    <w:rsid w:val="00B9556C"/>
    <w:pPr>
      <w:spacing w:after="0" w:line="276" w:lineRule="auto"/>
    </w:pPr>
    <w:rPr>
      <w:rFonts w:ascii="Arial" w:eastAsia="Arial" w:hAnsi="Arial" w:cs="Arial"/>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83577">
      <w:bodyDiv w:val="1"/>
      <w:marLeft w:val="0"/>
      <w:marRight w:val="0"/>
      <w:marTop w:val="0"/>
      <w:marBottom w:val="0"/>
      <w:divBdr>
        <w:top w:val="none" w:sz="0" w:space="0" w:color="auto"/>
        <w:left w:val="none" w:sz="0" w:space="0" w:color="auto"/>
        <w:bottom w:val="none" w:sz="0" w:space="0" w:color="auto"/>
        <w:right w:val="none" w:sz="0" w:space="0" w:color="auto"/>
      </w:divBdr>
    </w:div>
    <w:div w:id="130442722">
      <w:bodyDiv w:val="1"/>
      <w:marLeft w:val="0"/>
      <w:marRight w:val="0"/>
      <w:marTop w:val="0"/>
      <w:marBottom w:val="0"/>
      <w:divBdr>
        <w:top w:val="none" w:sz="0" w:space="0" w:color="auto"/>
        <w:left w:val="none" w:sz="0" w:space="0" w:color="auto"/>
        <w:bottom w:val="none" w:sz="0" w:space="0" w:color="auto"/>
        <w:right w:val="none" w:sz="0" w:space="0" w:color="auto"/>
      </w:divBdr>
    </w:div>
    <w:div w:id="139075512">
      <w:bodyDiv w:val="1"/>
      <w:marLeft w:val="0"/>
      <w:marRight w:val="0"/>
      <w:marTop w:val="0"/>
      <w:marBottom w:val="0"/>
      <w:divBdr>
        <w:top w:val="none" w:sz="0" w:space="0" w:color="auto"/>
        <w:left w:val="none" w:sz="0" w:space="0" w:color="auto"/>
        <w:bottom w:val="none" w:sz="0" w:space="0" w:color="auto"/>
        <w:right w:val="none" w:sz="0" w:space="0" w:color="auto"/>
      </w:divBdr>
    </w:div>
    <w:div w:id="395202237">
      <w:bodyDiv w:val="1"/>
      <w:marLeft w:val="0"/>
      <w:marRight w:val="0"/>
      <w:marTop w:val="0"/>
      <w:marBottom w:val="0"/>
      <w:divBdr>
        <w:top w:val="none" w:sz="0" w:space="0" w:color="auto"/>
        <w:left w:val="none" w:sz="0" w:space="0" w:color="auto"/>
        <w:bottom w:val="none" w:sz="0" w:space="0" w:color="auto"/>
        <w:right w:val="none" w:sz="0" w:space="0" w:color="auto"/>
      </w:divBdr>
    </w:div>
    <w:div w:id="401997839">
      <w:bodyDiv w:val="1"/>
      <w:marLeft w:val="0"/>
      <w:marRight w:val="0"/>
      <w:marTop w:val="0"/>
      <w:marBottom w:val="0"/>
      <w:divBdr>
        <w:top w:val="none" w:sz="0" w:space="0" w:color="auto"/>
        <w:left w:val="none" w:sz="0" w:space="0" w:color="auto"/>
        <w:bottom w:val="none" w:sz="0" w:space="0" w:color="auto"/>
        <w:right w:val="none" w:sz="0" w:space="0" w:color="auto"/>
      </w:divBdr>
    </w:div>
    <w:div w:id="406617462">
      <w:bodyDiv w:val="1"/>
      <w:marLeft w:val="0"/>
      <w:marRight w:val="0"/>
      <w:marTop w:val="0"/>
      <w:marBottom w:val="0"/>
      <w:divBdr>
        <w:top w:val="none" w:sz="0" w:space="0" w:color="auto"/>
        <w:left w:val="none" w:sz="0" w:space="0" w:color="auto"/>
        <w:bottom w:val="none" w:sz="0" w:space="0" w:color="auto"/>
        <w:right w:val="none" w:sz="0" w:space="0" w:color="auto"/>
      </w:divBdr>
    </w:div>
    <w:div w:id="414084853">
      <w:bodyDiv w:val="1"/>
      <w:marLeft w:val="0"/>
      <w:marRight w:val="0"/>
      <w:marTop w:val="0"/>
      <w:marBottom w:val="0"/>
      <w:divBdr>
        <w:top w:val="none" w:sz="0" w:space="0" w:color="auto"/>
        <w:left w:val="none" w:sz="0" w:space="0" w:color="auto"/>
        <w:bottom w:val="none" w:sz="0" w:space="0" w:color="auto"/>
        <w:right w:val="none" w:sz="0" w:space="0" w:color="auto"/>
      </w:divBdr>
    </w:div>
    <w:div w:id="422730727">
      <w:bodyDiv w:val="1"/>
      <w:marLeft w:val="0"/>
      <w:marRight w:val="0"/>
      <w:marTop w:val="0"/>
      <w:marBottom w:val="0"/>
      <w:divBdr>
        <w:top w:val="none" w:sz="0" w:space="0" w:color="auto"/>
        <w:left w:val="none" w:sz="0" w:space="0" w:color="auto"/>
        <w:bottom w:val="none" w:sz="0" w:space="0" w:color="auto"/>
        <w:right w:val="none" w:sz="0" w:space="0" w:color="auto"/>
      </w:divBdr>
    </w:div>
    <w:div w:id="433745700">
      <w:bodyDiv w:val="1"/>
      <w:marLeft w:val="0"/>
      <w:marRight w:val="0"/>
      <w:marTop w:val="0"/>
      <w:marBottom w:val="0"/>
      <w:divBdr>
        <w:top w:val="none" w:sz="0" w:space="0" w:color="auto"/>
        <w:left w:val="none" w:sz="0" w:space="0" w:color="auto"/>
        <w:bottom w:val="none" w:sz="0" w:space="0" w:color="auto"/>
        <w:right w:val="none" w:sz="0" w:space="0" w:color="auto"/>
      </w:divBdr>
    </w:div>
    <w:div w:id="484394174">
      <w:bodyDiv w:val="1"/>
      <w:marLeft w:val="0"/>
      <w:marRight w:val="0"/>
      <w:marTop w:val="0"/>
      <w:marBottom w:val="0"/>
      <w:divBdr>
        <w:top w:val="none" w:sz="0" w:space="0" w:color="auto"/>
        <w:left w:val="none" w:sz="0" w:space="0" w:color="auto"/>
        <w:bottom w:val="none" w:sz="0" w:space="0" w:color="auto"/>
        <w:right w:val="none" w:sz="0" w:space="0" w:color="auto"/>
      </w:divBdr>
    </w:div>
    <w:div w:id="503514273">
      <w:bodyDiv w:val="1"/>
      <w:marLeft w:val="0"/>
      <w:marRight w:val="0"/>
      <w:marTop w:val="0"/>
      <w:marBottom w:val="0"/>
      <w:divBdr>
        <w:top w:val="none" w:sz="0" w:space="0" w:color="auto"/>
        <w:left w:val="none" w:sz="0" w:space="0" w:color="auto"/>
        <w:bottom w:val="none" w:sz="0" w:space="0" w:color="auto"/>
        <w:right w:val="none" w:sz="0" w:space="0" w:color="auto"/>
      </w:divBdr>
    </w:div>
    <w:div w:id="546374047">
      <w:bodyDiv w:val="1"/>
      <w:marLeft w:val="0"/>
      <w:marRight w:val="0"/>
      <w:marTop w:val="0"/>
      <w:marBottom w:val="0"/>
      <w:divBdr>
        <w:top w:val="none" w:sz="0" w:space="0" w:color="auto"/>
        <w:left w:val="none" w:sz="0" w:space="0" w:color="auto"/>
        <w:bottom w:val="none" w:sz="0" w:space="0" w:color="auto"/>
        <w:right w:val="none" w:sz="0" w:space="0" w:color="auto"/>
      </w:divBdr>
    </w:div>
    <w:div w:id="559095668">
      <w:bodyDiv w:val="1"/>
      <w:marLeft w:val="0"/>
      <w:marRight w:val="0"/>
      <w:marTop w:val="0"/>
      <w:marBottom w:val="0"/>
      <w:divBdr>
        <w:top w:val="none" w:sz="0" w:space="0" w:color="auto"/>
        <w:left w:val="none" w:sz="0" w:space="0" w:color="auto"/>
        <w:bottom w:val="none" w:sz="0" w:space="0" w:color="auto"/>
        <w:right w:val="none" w:sz="0" w:space="0" w:color="auto"/>
      </w:divBdr>
    </w:div>
    <w:div w:id="592593027">
      <w:bodyDiv w:val="1"/>
      <w:marLeft w:val="0"/>
      <w:marRight w:val="0"/>
      <w:marTop w:val="0"/>
      <w:marBottom w:val="0"/>
      <w:divBdr>
        <w:top w:val="none" w:sz="0" w:space="0" w:color="auto"/>
        <w:left w:val="none" w:sz="0" w:space="0" w:color="auto"/>
        <w:bottom w:val="none" w:sz="0" w:space="0" w:color="auto"/>
        <w:right w:val="none" w:sz="0" w:space="0" w:color="auto"/>
      </w:divBdr>
    </w:div>
    <w:div w:id="630477640">
      <w:bodyDiv w:val="1"/>
      <w:marLeft w:val="0"/>
      <w:marRight w:val="0"/>
      <w:marTop w:val="0"/>
      <w:marBottom w:val="0"/>
      <w:divBdr>
        <w:top w:val="none" w:sz="0" w:space="0" w:color="auto"/>
        <w:left w:val="none" w:sz="0" w:space="0" w:color="auto"/>
        <w:bottom w:val="none" w:sz="0" w:space="0" w:color="auto"/>
        <w:right w:val="none" w:sz="0" w:space="0" w:color="auto"/>
      </w:divBdr>
    </w:div>
    <w:div w:id="634606472">
      <w:bodyDiv w:val="1"/>
      <w:marLeft w:val="0"/>
      <w:marRight w:val="0"/>
      <w:marTop w:val="0"/>
      <w:marBottom w:val="0"/>
      <w:divBdr>
        <w:top w:val="none" w:sz="0" w:space="0" w:color="auto"/>
        <w:left w:val="none" w:sz="0" w:space="0" w:color="auto"/>
        <w:bottom w:val="none" w:sz="0" w:space="0" w:color="auto"/>
        <w:right w:val="none" w:sz="0" w:space="0" w:color="auto"/>
      </w:divBdr>
    </w:div>
    <w:div w:id="645549894">
      <w:bodyDiv w:val="1"/>
      <w:marLeft w:val="0"/>
      <w:marRight w:val="0"/>
      <w:marTop w:val="0"/>
      <w:marBottom w:val="0"/>
      <w:divBdr>
        <w:top w:val="none" w:sz="0" w:space="0" w:color="auto"/>
        <w:left w:val="none" w:sz="0" w:space="0" w:color="auto"/>
        <w:bottom w:val="none" w:sz="0" w:space="0" w:color="auto"/>
        <w:right w:val="none" w:sz="0" w:space="0" w:color="auto"/>
      </w:divBdr>
    </w:div>
    <w:div w:id="647168718">
      <w:bodyDiv w:val="1"/>
      <w:marLeft w:val="0"/>
      <w:marRight w:val="0"/>
      <w:marTop w:val="0"/>
      <w:marBottom w:val="0"/>
      <w:divBdr>
        <w:top w:val="none" w:sz="0" w:space="0" w:color="auto"/>
        <w:left w:val="none" w:sz="0" w:space="0" w:color="auto"/>
        <w:bottom w:val="none" w:sz="0" w:space="0" w:color="auto"/>
        <w:right w:val="none" w:sz="0" w:space="0" w:color="auto"/>
      </w:divBdr>
    </w:div>
    <w:div w:id="800343841">
      <w:bodyDiv w:val="1"/>
      <w:marLeft w:val="0"/>
      <w:marRight w:val="0"/>
      <w:marTop w:val="0"/>
      <w:marBottom w:val="0"/>
      <w:divBdr>
        <w:top w:val="none" w:sz="0" w:space="0" w:color="auto"/>
        <w:left w:val="none" w:sz="0" w:space="0" w:color="auto"/>
        <w:bottom w:val="none" w:sz="0" w:space="0" w:color="auto"/>
        <w:right w:val="none" w:sz="0" w:space="0" w:color="auto"/>
      </w:divBdr>
    </w:div>
    <w:div w:id="807363732">
      <w:bodyDiv w:val="1"/>
      <w:marLeft w:val="0"/>
      <w:marRight w:val="0"/>
      <w:marTop w:val="0"/>
      <w:marBottom w:val="0"/>
      <w:divBdr>
        <w:top w:val="none" w:sz="0" w:space="0" w:color="auto"/>
        <w:left w:val="none" w:sz="0" w:space="0" w:color="auto"/>
        <w:bottom w:val="none" w:sz="0" w:space="0" w:color="auto"/>
        <w:right w:val="none" w:sz="0" w:space="0" w:color="auto"/>
      </w:divBdr>
      <w:divsChild>
        <w:div w:id="749694414">
          <w:marLeft w:val="0"/>
          <w:marRight w:val="0"/>
          <w:marTop w:val="0"/>
          <w:marBottom w:val="0"/>
          <w:divBdr>
            <w:top w:val="none" w:sz="0" w:space="0" w:color="auto"/>
            <w:left w:val="none" w:sz="0" w:space="0" w:color="auto"/>
            <w:bottom w:val="none" w:sz="0" w:space="0" w:color="auto"/>
            <w:right w:val="none" w:sz="0" w:space="0" w:color="auto"/>
          </w:divBdr>
        </w:div>
      </w:divsChild>
    </w:div>
    <w:div w:id="812137836">
      <w:bodyDiv w:val="1"/>
      <w:marLeft w:val="0"/>
      <w:marRight w:val="0"/>
      <w:marTop w:val="0"/>
      <w:marBottom w:val="0"/>
      <w:divBdr>
        <w:top w:val="none" w:sz="0" w:space="0" w:color="auto"/>
        <w:left w:val="none" w:sz="0" w:space="0" w:color="auto"/>
        <w:bottom w:val="none" w:sz="0" w:space="0" w:color="auto"/>
        <w:right w:val="none" w:sz="0" w:space="0" w:color="auto"/>
      </w:divBdr>
    </w:div>
    <w:div w:id="826432296">
      <w:bodyDiv w:val="1"/>
      <w:marLeft w:val="0"/>
      <w:marRight w:val="0"/>
      <w:marTop w:val="0"/>
      <w:marBottom w:val="0"/>
      <w:divBdr>
        <w:top w:val="none" w:sz="0" w:space="0" w:color="auto"/>
        <w:left w:val="none" w:sz="0" w:space="0" w:color="auto"/>
        <w:bottom w:val="none" w:sz="0" w:space="0" w:color="auto"/>
        <w:right w:val="none" w:sz="0" w:space="0" w:color="auto"/>
      </w:divBdr>
    </w:div>
    <w:div w:id="831918808">
      <w:bodyDiv w:val="1"/>
      <w:marLeft w:val="0"/>
      <w:marRight w:val="0"/>
      <w:marTop w:val="0"/>
      <w:marBottom w:val="0"/>
      <w:divBdr>
        <w:top w:val="none" w:sz="0" w:space="0" w:color="auto"/>
        <w:left w:val="none" w:sz="0" w:space="0" w:color="auto"/>
        <w:bottom w:val="none" w:sz="0" w:space="0" w:color="auto"/>
        <w:right w:val="none" w:sz="0" w:space="0" w:color="auto"/>
      </w:divBdr>
    </w:div>
    <w:div w:id="843668860">
      <w:bodyDiv w:val="1"/>
      <w:marLeft w:val="0"/>
      <w:marRight w:val="0"/>
      <w:marTop w:val="0"/>
      <w:marBottom w:val="0"/>
      <w:divBdr>
        <w:top w:val="none" w:sz="0" w:space="0" w:color="auto"/>
        <w:left w:val="none" w:sz="0" w:space="0" w:color="auto"/>
        <w:bottom w:val="none" w:sz="0" w:space="0" w:color="auto"/>
        <w:right w:val="none" w:sz="0" w:space="0" w:color="auto"/>
      </w:divBdr>
    </w:div>
    <w:div w:id="858855005">
      <w:bodyDiv w:val="1"/>
      <w:marLeft w:val="0"/>
      <w:marRight w:val="0"/>
      <w:marTop w:val="0"/>
      <w:marBottom w:val="0"/>
      <w:divBdr>
        <w:top w:val="none" w:sz="0" w:space="0" w:color="auto"/>
        <w:left w:val="none" w:sz="0" w:space="0" w:color="auto"/>
        <w:bottom w:val="none" w:sz="0" w:space="0" w:color="auto"/>
        <w:right w:val="none" w:sz="0" w:space="0" w:color="auto"/>
      </w:divBdr>
    </w:div>
    <w:div w:id="878709542">
      <w:bodyDiv w:val="1"/>
      <w:marLeft w:val="0"/>
      <w:marRight w:val="0"/>
      <w:marTop w:val="0"/>
      <w:marBottom w:val="0"/>
      <w:divBdr>
        <w:top w:val="none" w:sz="0" w:space="0" w:color="auto"/>
        <w:left w:val="none" w:sz="0" w:space="0" w:color="auto"/>
        <w:bottom w:val="none" w:sz="0" w:space="0" w:color="auto"/>
        <w:right w:val="none" w:sz="0" w:space="0" w:color="auto"/>
      </w:divBdr>
    </w:div>
    <w:div w:id="928737561">
      <w:bodyDiv w:val="1"/>
      <w:marLeft w:val="0"/>
      <w:marRight w:val="0"/>
      <w:marTop w:val="0"/>
      <w:marBottom w:val="0"/>
      <w:divBdr>
        <w:top w:val="none" w:sz="0" w:space="0" w:color="auto"/>
        <w:left w:val="none" w:sz="0" w:space="0" w:color="auto"/>
        <w:bottom w:val="none" w:sz="0" w:space="0" w:color="auto"/>
        <w:right w:val="none" w:sz="0" w:space="0" w:color="auto"/>
      </w:divBdr>
    </w:div>
    <w:div w:id="937983721">
      <w:bodyDiv w:val="1"/>
      <w:marLeft w:val="0"/>
      <w:marRight w:val="0"/>
      <w:marTop w:val="0"/>
      <w:marBottom w:val="0"/>
      <w:divBdr>
        <w:top w:val="none" w:sz="0" w:space="0" w:color="auto"/>
        <w:left w:val="none" w:sz="0" w:space="0" w:color="auto"/>
        <w:bottom w:val="none" w:sz="0" w:space="0" w:color="auto"/>
        <w:right w:val="none" w:sz="0" w:space="0" w:color="auto"/>
      </w:divBdr>
    </w:div>
    <w:div w:id="938634574">
      <w:bodyDiv w:val="1"/>
      <w:marLeft w:val="0"/>
      <w:marRight w:val="0"/>
      <w:marTop w:val="0"/>
      <w:marBottom w:val="0"/>
      <w:divBdr>
        <w:top w:val="none" w:sz="0" w:space="0" w:color="auto"/>
        <w:left w:val="none" w:sz="0" w:space="0" w:color="auto"/>
        <w:bottom w:val="none" w:sz="0" w:space="0" w:color="auto"/>
        <w:right w:val="none" w:sz="0" w:space="0" w:color="auto"/>
      </w:divBdr>
    </w:div>
    <w:div w:id="995766753">
      <w:bodyDiv w:val="1"/>
      <w:marLeft w:val="0"/>
      <w:marRight w:val="0"/>
      <w:marTop w:val="0"/>
      <w:marBottom w:val="0"/>
      <w:divBdr>
        <w:top w:val="none" w:sz="0" w:space="0" w:color="auto"/>
        <w:left w:val="none" w:sz="0" w:space="0" w:color="auto"/>
        <w:bottom w:val="none" w:sz="0" w:space="0" w:color="auto"/>
        <w:right w:val="none" w:sz="0" w:space="0" w:color="auto"/>
      </w:divBdr>
    </w:div>
    <w:div w:id="996881479">
      <w:bodyDiv w:val="1"/>
      <w:marLeft w:val="0"/>
      <w:marRight w:val="0"/>
      <w:marTop w:val="0"/>
      <w:marBottom w:val="0"/>
      <w:divBdr>
        <w:top w:val="none" w:sz="0" w:space="0" w:color="auto"/>
        <w:left w:val="none" w:sz="0" w:space="0" w:color="auto"/>
        <w:bottom w:val="none" w:sz="0" w:space="0" w:color="auto"/>
        <w:right w:val="none" w:sz="0" w:space="0" w:color="auto"/>
      </w:divBdr>
    </w:div>
    <w:div w:id="1024094868">
      <w:bodyDiv w:val="1"/>
      <w:marLeft w:val="0"/>
      <w:marRight w:val="0"/>
      <w:marTop w:val="0"/>
      <w:marBottom w:val="0"/>
      <w:divBdr>
        <w:top w:val="none" w:sz="0" w:space="0" w:color="auto"/>
        <w:left w:val="none" w:sz="0" w:space="0" w:color="auto"/>
        <w:bottom w:val="none" w:sz="0" w:space="0" w:color="auto"/>
        <w:right w:val="none" w:sz="0" w:space="0" w:color="auto"/>
      </w:divBdr>
    </w:div>
    <w:div w:id="1029453402">
      <w:bodyDiv w:val="1"/>
      <w:marLeft w:val="0"/>
      <w:marRight w:val="0"/>
      <w:marTop w:val="0"/>
      <w:marBottom w:val="0"/>
      <w:divBdr>
        <w:top w:val="none" w:sz="0" w:space="0" w:color="auto"/>
        <w:left w:val="none" w:sz="0" w:space="0" w:color="auto"/>
        <w:bottom w:val="none" w:sz="0" w:space="0" w:color="auto"/>
        <w:right w:val="none" w:sz="0" w:space="0" w:color="auto"/>
      </w:divBdr>
    </w:div>
    <w:div w:id="1084455690">
      <w:bodyDiv w:val="1"/>
      <w:marLeft w:val="0"/>
      <w:marRight w:val="0"/>
      <w:marTop w:val="0"/>
      <w:marBottom w:val="0"/>
      <w:divBdr>
        <w:top w:val="none" w:sz="0" w:space="0" w:color="auto"/>
        <w:left w:val="none" w:sz="0" w:space="0" w:color="auto"/>
        <w:bottom w:val="none" w:sz="0" w:space="0" w:color="auto"/>
        <w:right w:val="none" w:sz="0" w:space="0" w:color="auto"/>
      </w:divBdr>
    </w:div>
    <w:div w:id="1121262777">
      <w:bodyDiv w:val="1"/>
      <w:marLeft w:val="0"/>
      <w:marRight w:val="0"/>
      <w:marTop w:val="0"/>
      <w:marBottom w:val="0"/>
      <w:divBdr>
        <w:top w:val="none" w:sz="0" w:space="0" w:color="auto"/>
        <w:left w:val="none" w:sz="0" w:space="0" w:color="auto"/>
        <w:bottom w:val="none" w:sz="0" w:space="0" w:color="auto"/>
        <w:right w:val="none" w:sz="0" w:space="0" w:color="auto"/>
      </w:divBdr>
    </w:div>
    <w:div w:id="1145929372">
      <w:bodyDiv w:val="1"/>
      <w:marLeft w:val="0"/>
      <w:marRight w:val="0"/>
      <w:marTop w:val="0"/>
      <w:marBottom w:val="0"/>
      <w:divBdr>
        <w:top w:val="none" w:sz="0" w:space="0" w:color="auto"/>
        <w:left w:val="none" w:sz="0" w:space="0" w:color="auto"/>
        <w:bottom w:val="none" w:sz="0" w:space="0" w:color="auto"/>
        <w:right w:val="none" w:sz="0" w:space="0" w:color="auto"/>
      </w:divBdr>
    </w:div>
    <w:div w:id="1160387977">
      <w:bodyDiv w:val="1"/>
      <w:marLeft w:val="0"/>
      <w:marRight w:val="0"/>
      <w:marTop w:val="0"/>
      <w:marBottom w:val="0"/>
      <w:divBdr>
        <w:top w:val="none" w:sz="0" w:space="0" w:color="auto"/>
        <w:left w:val="none" w:sz="0" w:space="0" w:color="auto"/>
        <w:bottom w:val="none" w:sz="0" w:space="0" w:color="auto"/>
        <w:right w:val="none" w:sz="0" w:space="0" w:color="auto"/>
      </w:divBdr>
    </w:div>
    <w:div w:id="1175654961">
      <w:bodyDiv w:val="1"/>
      <w:marLeft w:val="0"/>
      <w:marRight w:val="0"/>
      <w:marTop w:val="0"/>
      <w:marBottom w:val="0"/>
      <w:divBdr>
        <w:top w:val="none" w:sz="0" w:space="0" w:color="auto"/>
        <w:left w:val="none" w:sz="0" w:space="0" w:color="auto"/>
        <w:bottom w:val="none" w:sz="0" w:space="0" w:color="auto"/>
        <w:right w:val="none" w:sz="0" w:space="0" w:color="auto"/>
      </w:divBdr>
    </w:div>
    <w:div w:id="1254313726">
      <w:bodyDiv w:val="1"/>
      <w:marLeft w:val="0"/>
      <w:marRight w:val="0"/>
      <w:marTop w:val="0"/>
      <w:marBottom w:val="0"/>
      <w:divBdr>
        <w:top w:val="none" w:sz="0" w:space="0" w:color="auto"/>
        <w:left w:val="none" w:sz="0" w:space="0" w:color="auto"/>
        <w:bottom w:val="none" w:sz="0" w:space="0" w:color="auto"/>
        <w:right w:val="none" w:sz="0" w:space="0" w:color="auto"/>
      </w:divBdr>
    </w:div>
    <w:div w:id="1258053428">
      <w:bodyDiv w:val="1"/>
      <w:marLeft w:val="0"/>
      <w:marRight w:val="0"/>
      <w:marTop w:val="0"/>
      <w:marBottom w:val="0"/>
      <w:divBdr>
        <w:top w:val="none" w:sz="0" w:space="0" w:color="auto"/>
        <w:left w:val="none" w:sz="0" w:space="0" w:color="auto"/>
        <w:bottom w:val="none" w:sz="0" w:space="0" w:color="auto"/>
        <w:right w:val="none" w:sz="0" w:space="0" w:color="auto"/>
      </w:divBdr>
    </w:div>
    <w:div w:id="1292442280">
      <w:bodyDiv w:val="1"/>
      <w:marLeft w:val="0"/>
      <w:marRight w:val="0"/>
      <w:marTop w:val="0"/>
      <w:marBottom w:val="0"/>
      <w:divBdr>
        <w:top w:val="none" w:sz="0" w:space="0" w:color="auto"/>
        <w:left w:val="none" w:sz="0" w:space="0" w:color="auto"/>
        <w:bottom w:val="none" w:sz="0" w:space="0" w:color="auto"/>
        <w:right w:val="none" w:sz="0" w:space="0" w:color="auto"/>
      </w:divBdr>
    </w:div>
    <w:div w:id="1317300635">
      <w:bodyDiv w:val="1"/>
      <w:marLeft w:val="0"/>
      <w:marRight w:val="0"/>
      <w:marTop w:val="0"/>
      <w:marBottom w:val="0"/>
      <w:divBdr>
        <w:top w:val="none" w:sz="0" w:space="0" w:color="auto"/>
        <w:left w:val="none" w:sz="0" w:space="0" w:color="auto"/>
        <w:bottom w:val="none" w:sz="0" w:space="0" w:color="auto"/>
        <w:right w:val="none" w:sz="0" w:space="0" w:color="auto"/>
      </w:divBdr>
    </w:div>
    <w:div w:id="1381516345">
      <w:bodyDiv w:val="1"/>
      <w:marLeft w:val="0"/>
      <w:marRight w:val="0"/>
      <w:marTop w:val="0"/>
      <w:marBottom w:val="0"/>
      <w:divBdr>
        <w:top w:val="none" w:sz="0" w:space="0" w:color="auto"/>
        <w:left w:val="none" w:sz="0" w:space="0" w:color="auto"/>
        <w:bottom w:val="none" w:sz="0" w:space="0" w:color="auto"/>
        <w:right w:val="none" w:sz="0" w:space="0" w:color="auto"/>
      </w:divBdr>
    </w:div>
    <w:div w:id="1446389059">
      <w:bodyDiv w:val="1"/>
      <w:marLeft w:val="0"/>
      <w:marRight w:val="0"/>
      <w:marTop w:val="0"/>
      <w:marBottom w:val="0"/>
      <w:divBdr>
        <w:top w:val="none" w:sz="0" w:space="0" w:color="auto"/>
        <w:left w:val="none" w:sz="0" w:space="0" w:color="auto"/>
        <w:bottom w:val="none" w:sz="0" w:space="0" w:color="auto"/>
        <w:right w:val="none" w:sz="0" w:space="0" w:color="auto"/>
      </w:divBdr>
    </w:div>
    <w:div w:id="1492792245">
      <w:bodyDiv w:val="1"/>
      <w:marLeft w:val="0"/>
      <w:marRight w:val="0"/>
      <w:marTop w:val="0"/>
      <w:marBottom w:val="0"/>
      <w:divBdr>
        <w:top w:val="none" w:sz="0" w:space="0" w:color="auto"/>
        <w:left w:val="none" w:sz="0" w:space="0" w:color="auto"/>
        <w:bottom w:val="none" w:sz="0" w:space="0" w:color="auto"/>
        <w:right w:val="none" w:sz="0" w:space="0" w:color="auto"/>
      </w:divBdr>
    </w:div>
    <w:div w:id="1525365901">
      <w:bodyDiv w:val="1"/>
      <w:marLeft w:val="0"/>
      <w:marRight w:val="0"/>
      <w:marTop w:val="0"/>
      <w:marBottom w:val="0"/>
      <w:divBdr>
        <w:top w:val="none" w:sz="0" w:space="0" w:color="auto"/>
        <w:left w:val="none" w:sz="0" w:space="0" w:color="auto"/>
        <w:bottom w:val="none" w:sz="0" w:space="0" w:color="auto"/>
        <w:right w:val="none" w:sz="0" w:space="0" w:color="auto"/>
      </w:divBdr>
    </w:div>
    <w:div w:id="1582182025">
      <w:bodyDiv w:val="1"/>
      <w:marLeft w:val="0"/>
      <w:marRight w:val="0"/>
      <w:marTop w:val="0"/>
      <w:marBottom w:val="0"/>
      <w:divBdr>
        <w:top w:val="none" w:sz="0" w:space="0" w:color="auto"/>
        <w:left w:val="none" w:sz="0" w:space="0" w:color="auto"/>
        <w:bottom w:val="none" w:sz="0" w:space="0" w:color="auto"/>
        <w:right w:val="none" w:sz="0" w:space="0" w:color="auto"/>
      </w:divBdr>
    </w:div>
    <w:div w:id="1625964973">
      <w:bodyDiv w:val="1"/>
      <w:marLeft w:val="0"/>
      <w:marRight w:val="0"/>
      <w:marTop w:val="0"/>
      <w:marBottom w:val="0"/>
      <w:divBdr>
        <w:top w:val="none" w:sz="0" w:space="0" w:color="auto"/>
        <w:left w:val="none" w:sz="0" w:space="0" w:color="auto"/>
        <w:bottom w:val="none" w:sz="0" w:space="0" w:color="auto"/>
        <w:right w:val="none" w:sz="0" w:space="0" w:color="auto"/>
      </w:divBdr>
    </w:div>
    <w:div w:id="1705667891">
      <w:bodyDiv w:val="1"/>
      <w:marLeft w:val="0"/>
      <w:marRight w:val="0"/>
      <w:marTop w:val="0"/>
      <w:marBottom w:val="0"/>
      <w:divBdr>
        <w:top w:val="none" w:sz="0" w:space="0" w:color="auto"/>
        <w:left w:val="none" w:sz="0" w:space="0" w:color="auto"/>
        <w:bottom w:val="none" w:sz="0" w:space="0" w:color="auto"/>
        <w:right w:val="none" w:sz="0" w:space="0" w:color="auto"/>
      </w:divBdr>
    </w:div>
    <w:div w:id="1707827898">
      <w:bodyDiv w:val="1"/>
      <w:marLeft w:val="0"/>
      <w:marRight w:val="0"/>
      <w:marTop w:val="0"/>
      <w:marBottom w:val="0"/>
      <w:divBdr>
        <w:top w:val="none" w:sz="0" w:space="0" w:color="auto"/>
        <w:left w:val="none" w:sz="0" w:space="0" w:color="auto"/>
        <w:bottom w:val="none" w:sz="0" w:space="0" w:color="auto"/>
        <w:right w:val="none" w:sz="0" w:space="0" w:color="auto"/>
      </w:divBdr>
    </w:div>
    <w:div w:id="1733314267">
      <w:bodyDiv w:val="1"/>
      <w:marLeft w:val="0"/>
      <w:marRight w:val="0"/>
      <w:marTop w:val="0"/>
      <w:marBottom w:val="0"/>
      <w:divBdr>
        <w:top w:val="none" w:sz="0" w:space="0" w:color="auto"/>
        <w:left w:val="none" w:sz="0" w:space="0" w:color="auto"/>
        <w:bottom w:val="none" w:sz="0" w:space="0" w:color="auto"/>
        <w:right w:val="none" w:sz="0" w:space="0" w:color="auto"/>
      </w:divBdr>
    </w:div>
    <w:div w:id="1861778149">
      <w:bodyDiv w:val="1"/>
      <w:marLeft w:val="0"/>
      <w:marRight w:val="0"/>
      <w:marTop w:val="0"/>
      <w:marBottom w:val="0"/>
      <w:divBdr>
        <w:top w:val="none" w:sz="0" w:space="0" w:color="auto"/>
        <w:left w:val="none" w:sz="0" w:space="0" w:color="auto"/>
        <w:bottom w:val="none" w:sz="0" w:space="0" w:color="auto"/>
        <w:right w:val="none" w:sz="0" w:space="0" w:color="auto"/>
      </w:divBdr>
    </w:div>
    <w:div w:id="1866168545">
      <w:bodyDiv w:val="1"/>
      <w:marLeft w:val="0"/>
      <w:marRight w:val="0"/>
      <w:marTop w:val="0"/>
      <w:marBottom w:val="0"/>
      <w:divBdr>
        <w:top w:val="none" w:sz="0" w:space="0" w:color="auto"/>
        <w:left w:val="none" w:sz="0" w:space="0" w:color="auto"/>
        <w:bottom w:val="none" w:sz="0" w:space="0" w:color="auto"/>
        <w:right w:val="none" w:sz="0" w:space="0" w:color="auto"/>
      </w:divBdr>
    </w:div>
    <w:div w:id="1897812773">
      <w:bodyDiv w:val="1"/>
      <w:marLeft w:val="0"/>
      <w:marRight w:val="0"/>
      <w:marTop w:val="0"/>
      <w:marBottom w:val="0"/>
      <w:divBdr>
        <w:top w:val="none" w:sz="0" w:space="0" w:color="auto"/>
        <w:left w:val="none" w:sz="0" w:space="0" w:color="auto"/>
        <w:bottom w:val="none" w:sz="0" w:space="0" w:color="auto"/>
        <w:right w:val="none" w:sz="0" w:space="0" w:color="auto"/>
      </w:divBdr>
    </w:div>
    <w:div w:id="1939218364">
      <w:bodyDiv w:val="1"/>
      <w:marLeft w:val="0"/>
      <w:marRight w:val="0"/>
      <w:marTop w:val="0"/>
      <w:marBottom w:val="0"/>
      <w:divBdr>
        <w:top w:val="none" w:sz="0" w:space="0" w:color="auto"/>
        <w:left w:val="none" w:sz="0" w:space="0" w:color="auto"/>
        <w:bottom w:val="none" w:sz="0" w:space="0" w:color="auto"/>
        <w:right w:val="none" w:sz="0" w:space="0" w:color="auto"/>
      </w:divBdr>
    </w:div>
    <w:div w:id="1993410174">
      <w:bodyDiv w:val="1"/>
      <w:marLeft w:val="0"/>
      <w:marRight w:val="0"/>
      <w:marTop w:val="0"/>
      <w:marBottom w:val="0"/>
      <w:divBdr>
        <w:top w:val="none" w:sz="0" w:space="0" w:color="auto"/>
        <w:left w:val="none" w:sz="0" w:space="0" w:color="auto"/>
        <w:bottom w:val="none" w:sz="0" w:space="0" w:color="auto"/>
        <w:right w:val="none" w:sz="0" w:space="0" w:color="auto"/>
      </w:divBdr>
    </w:div>
    <w:div w:id="2041861113">
      <w:bodyDiv w:val="1"/>
      <w:marLeft w:val="0"/>
      <w:marRight w:val="0"/>
      <w:marTop w:val="0"/>
      <w:marBottom w:val="0"/>
      <w:divBdr>
        <w:top w:val="none" w:sz="0" w:space="0" w:color="auto"/>
        <w:left w:val="none" w:sz="0" w:space="0" w:color="auto"/>
        <w:bottom w:val="none" w:sz="0" w:space="0" w:color="auto"/>
        <w:right w:val="none" w:sz="0" w:space="0" w:color="auto"/>
      </w:divBdr>
    </w:div>
    <w:div w:id="2144692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image" Target="media/image10.jfif"/><Relationship Id="rId26" Type="http://schemas.openxmlformats.org/officeDocument/2006/relationships/hyperlink" Target="https://www.theculturefactor.com/?utm_source=chatgpt.com" TargetMode="External"/><Relationship Id="rId3" Type="http://schemas.openxmlformats.org/officeDocument/2006/relationships/settings" Target="settings.xml"/><Relationship Id="rId21" Type="http://schemas.openxmlformats.org/officeDocument/2006/relationships/hyperlink" Target="https://www.bmwusa.com/all-bmws.html?utm_source=chatgpt.com"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bmw.com/en/index.html" TargetMode="External"/><Relationship Id="rId25" Type="http://schemas.openxmlformats.org/officeDocument/2006/relationships/hyperlink" Target="https://databank.worldbank.org/id/ff0a51aa?utm_source=chatgpt.com"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imf.org/en/publications/weo/weo-database/2024/october?utm_source=chatgpt.com" TargetMode="External"/><Relationship Id="rId5" Type="http://schemas.openxmlformats.org/officeDocument/2006/relationships/footnotes" Target="footnotes.xml"/><Relationship Id="rId15" Type="http://schemas.openxmlformats.org/officeDocument/2006/relationships/hyperlink" Target="https://www.bmw.com/en/index.html" TargetMode="External"/><Relationship Id="rId23" Type="http://schemas.openxmlformats.org/officeDocument/2006/relationships/hyperlink" Target="https://auto.economictimes.indiatimes.com/news/aftermarket/bmw-opens-new-showroom-in-chennai/79776418?utm_source=chatgpt.com"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1.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roadgenius.com/cars/statistics/sales-by-manufacturer/"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A36F3F-B0AA-4632-A23D-156CD45F0A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475</TotalTime>
  <Pages>37</Pages>
  <Words>7788</Words>
  <Characters>44394</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User</cp:lastModifiedBy>
  <cp:revision>42</cp:revision>
  <dcterms:created xsi:type="dcterms:W3CDTF">2025-12-01T12:25:00Z</dcterms:created>
  <dcterms:modified xsi:type="dcterms:W3CDTF">2025-12-16T21:40:00Z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ca5e3eb5-f87d-4be9-8c96-2f4fe8eb2965</vt:lpwstr>
  </property>
</Properties>
</file>