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D5F32" w14:textId="77777777" w:rsidR="00B529D2" w:rsidRPr="00BD24B3" w:rsidRDefault="00B529D2" w:rsidP="00B529D2">
      <w:r w:rsidRPr="00BD24B3">
        <w:fldChar w:fldCharType="begin"/>
      </w:r>
      <w:r w:rsidRPr="00BD24B3">
        <w:instrText xml:space="preserve"> INCLUDEPICTURE "/var/folders/bd/31dhkxkx59z56ct053yx_9d80000gn/T/com.microsoft.Word/WebArchiveCopyPasteTempFiles/page1image65555712" \* MERGEFORMATINET </w:instrText>
      </w:r>
      <w:r w:rsidRPr="00BD24B3">
        <w:fldChar w:fldCharType="separate"/>
      </w:r>
      <w:r w:rsidRPr="00BD24B3">
        <w:rPr>
          <w:noProof/>
        </w:rPr>
        <w:drawing>
          <wp:inline distT="0" distB="0" distL="0" distR="0" wp14:anchorId="7B7247DB" wp14:editId="6A3B9C89">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fldChar w:fldCharType="end"/>
      </w:r>
    </w:p>
    <w:p w14:paraId="3659E15F" w14:textId="77777777" w:rsidR="00B529D2" w:rsidRDefault="00B529D2" w:rsidP="00B529D2">
      <w:pPr>
        <w:spacing w:before="100" w:beforeAutospacing="1" w:after="100" w:afterAutospacing="1"/>
        <w:rPr>
          <w:rFonts w:ascii="Calibri" w:hAnsi="Calibri" w:cs="Calibri"/>
          <w:sz w:val="32"/>
          <w:szCs w:val="32"/>
        </w:rPr>
      </w:pPr>
    </w:p>
    <w:p w14:paraId="3127DC0B" w14:textId="77777777" w:rsidR="00B529D2" w:rsidRPr="00E246CF" w:rsidRDefault="00B529D2" w:rsidP="00B529D2">
      <w:pPr>
        <w:spacing w:before="100" w:beforeAutospacing="1" w:after="100" w:afterAutospacing="1"/>
        <w:rPr>
          <w:rFonts w:ascii="Calibri" w:hAnsi="Calibri" w:cs="Calibri"/>
          <w:sz w:val="32"/>
          <w:szCs w:val="32"/>
          <w:u w:val="single"/>
        </w:rPr>
      </w:pPr>
      <w:r w:rsidRPr="00BD24B3">
        <w:rPr>
          <w:rFonts w:ascii="Calibri" w:hAnsi="Calibri" w:cs="Calibri"/>
          <w:sz w:val="32"/>
          <w:szCs w:val="32"/>
          <w:u w:val="single"/>
        </w:rPr>
        <w:t xml:space="preserve">UNIVERSITY OF WALES: TRINITY SAINT DAVID PRIFYSGOL CYMRU: </w:t>
      </w:r>
    </w:p>
    <w:p w14:paraId="6131665D" w14:textId="77777777" w:rsidR="00B529D2" w:rsidRPr="00BD24B3" w:rsidRDefault="00B529D2" w:rsidP="00B529D2">
      <w:pPr>
        <w:spacing w:before="100" w:beforeAutospacing="1" w:after="100" w:afterAutospacing="1"/>
        <w:rPr>
          <w:u w:val="single"/>
        </w:rPr>
      </w:pPr>
      <w:r w:rsidRPr="00BD24B3">
        <w:rPr>
          <w:rFonts w:ascii="Calibri" w:hAnsi="Calibri" w:cs="Calibri"/>
          <w:sz w:val="32"/>
          <w:szCs w:val="32"/>
          <w:u w:val="single"/>
        </w:rPr>
        <w:t xml:space="preserve">Y DRINDOD DEWI SANT </w:t>
      </w:r>
    </w:p>
    <w:p w14:paraId="3F30EBDB" w14:textId="77777777" w:rsidR="00B529D2" w:rsidRDefault="00B529D2" w:rsidP="00B529D2">
      <w:pPr>
        <w:jc w:val="center"/>
        <w:rPr>
          <w:u w:val="single"/>
        </w:rPr>
      </w:pPr>
    </w:p>
    <w:p w14:paraId="52D503E1" w14:textId="77777777" w:rsidR="00B529D2" w:rsidRPr="00E246CF" w:rsidRDefault="00B529D2" w:rsidP="00B529D2">
      <w:pPr>
        <w:jc w:val="center"/>
        <w:rPr>
          <w:u w:val="single"/>
        </w:rPr>
      </w:pPr>
      <w:r w:rsidRPr="00E246CF">
        <w:rPr>
          <w:u w:val="single"/>
        </w:rPr>
        <w:t>London Campus/ Weekend Study</w:t>
      </w:r>
    </w:p>
    <w:p w14:paraId="5102A7FA" w14:textId="77777777" w:rsidR="00B529D2" w:rsidRPr="00E246CF" w:rsidRDefault="00B529D2" w:rsidP="00B529D2">
      <w:pPr>
        <w:rPr>
          <w:rFonts w:ascii="Raleway" w:hAnsi="Raleway"/>
          <w:u w:val="single"/>
        </w:rPr>
      </w:pPr>
    </w:p>
    <w:p w14:paraId="6DF30878" w14:textId="77777777" w:rsidR="00B529D2" w:rsidRPr="00EA3862" w:rsidRDefault="00B529D2" w:rsidP="00B529D2">
      <w:pPr>
        <w:numPr>
          <w:ilvl w:val="0"/>
          <w:numId w:val="7"/>
        </w:numPr>
        <w:spacing w:before="420" w:after="420" w:line="330" w:lineRule="atLeast"/>
        <w:rPr>
          <w:rFonts w:ascii="Lato" w:hAnsi="Lato"/>
          <w:b/>
          <w:bCs/>
          <w:caps/>
          <w:color w:val="EEEEEE"/>
          <w:spacing w:val="15"/>
          <w:sz w:val="18"/>
          <w:szCs w:val="18"/>
        </w:rPr>
      </w:pPr>
      <w:r w:rsidRPr="00EA3862">
        <w:rPr>
          <w:rFonts w:ascii="Lato" w:hAnsi="Lato"/>
          <w:color w:val="EEEEEE"/>
        </w:rPr>
        <w:fldChar w:fldCharType="begin"/>
      </w:r>
      <w:r w:rsidRPr="00EA3862">
        <w:rPr>
          <w:rFonts w:ascii="Lato" w:hAnsi="Lato"/>
          <w:color w:val="EEEEEE"/>
        </w:rPr>
        <w:instrText xml:space="preserve"> HYPERLINK "https://www.uwtsd.ac.uk/courses/" </w:instrText>
      </w:r>
      <w:r w:rsidRPr="00EA3862">
        <w:rPr>
          <w:rFonts w:ascii="Lato" w:hAnsi="Lato"/>
          <w:color w:val="EEEEEE"/>
        </w:rPr>
        <w:fldChar w:fldCharType="separate"/>
      </w:r>
    </w:p>
    <w:p w14:paraId="1F98DDF4" w14:textId="77777777" w:rsidR="00B529D2" w:rsidRPr="00EA3862" w:rsidRDefault="00B529D2" w:rsidP="00B529D2">
      <w:pPr>
        <w:ind w:left="720"/>
        <w:jc w:val="right"/>
      </w:pPr>
      <w:r w:rsidRPr="00EA3862">
        <w:rPr>
          <w:rFonts w:ascii="Lato" w:hAnsi="Lato"/>
          <w:color w:val="EEEEEE"/>
        </w:rPr>
        <w:fldChar w:fldCharType="end"/>
      </w:r>
    </w:p>
    <w:p w14:paraId="4687A4F2" w14:textId="77777777" w:rsidR="00B529D2" w:rsidRPr="00FE0AD7" w:rsidRDefault="00B529D2" w:rsidP="00B529D2">
      <w:pPr>
        <w:jc w:val="right"/>
        <w:rPr>
          <w:rFonts w:ascii="Arial" w:hAnsi="Arial" w:cs="Arial"/>
        </w:rPr>
      </w:pPr>
    </w:p>
    <w:p w14:paraId="5CCFA071" w14:textId="77777777" w:rsidR="00B529D2" w:rsidRDefault="00B529D2" w:rsidP="00B529D2">
      <w:pPr>
        <w:jc w:val="right"/>
        <w:rPr>
          <w:rFonts w:cstheme="minorHAnsi"/>
          <w:sz w:val="28"/>
          <w:szCs w:val="28"/>
          <w:lang w:val="en-US"/>
        </w:rPr>
      </w:pPr>
      <w:r w:rsidRPr="00E0652B">
        <w:rPr>
          <w:rFonts w:cstheme="minorHAnsi"/>
          <w:sz w:val="28"/>
          <w:szCs w:val="28"/>
          <w:lang w:val="en-US"/>
        </w:rPr>
        <w:t xml:space="preserve">                                    BA Leadership and Management skills for the Workplace</w:t>
      </w:r>
    </w:p>
    <w:p w14:paraId="325F426F" w14:textId="77777777" w:rsidR="00B529D2" w:rsidRDefault="00B529D2" w:rsidP="00B529D2">
      <w:pPr>
        <w:rPr>
          <w:rFonts w:cstheme="minorHAnsi"/>
          <w:sz w:val="28"/>
          <w:szCs w:val="28"/>
          <w:lang w:val="en-US"/>
        </w:rPr>
      </w:pPr>
    </w:p>
    <w:p w14:paraId="7D511D87" w14:textId="18823C91" w:rsidR="00B529D2" w:rsidRPr="00E0652B" w:rsidRDefault="00B529D2" w:rsidP="00B529D2">
      <w:pPr>
        <w:rPr>
          <w:rFonts w:cstheme="minorHAnsi"/>
          <w:b/>
          <w:bCs/>
          <w:sz w:val="28"/>
          <w:szCs w:val="28"/>
        </w:rPr>
      </w:pPr>
      <w:r>
        <w:rPr>
          <w:rFonts w:cstheme="minorHAnsi"/>
          <w:sz w:val="28"/>
          <w:szCs w:val="28"/>
          <w:lang w:val="en-US"/>
        </w:rPr>
        <w:t xml:space="preserve">                                         Leading and Implementing workplace change /</w:t>
      </w:r>
      <w:r w:rsidRPr="00E0652B">
        <w:rPr>
          <w:rFonts w:cstheme="minorHAnsi"/>
          <w:sz w:val="28"/>
          <w:szCs w:val="28"/>
          <w:lang w:val="en-US"/>
        </w:rPr>
        <w:t xml:space="preserve">BMSW </w:t>
      </w:r>
      <w:r>
        <w:rPr>
          <w:rFonts w:cstheme="minorHAnsi"/>
          <w:sz w:val="28"/>
          <w:szCs w:val="28"/>
          <w:lang w:val="en-US"/>
        </w:rPr>
        <w:t>6</w:t>
      </w:r>
      <w:r w:rsidRPr="00E0652B">
        <w:rPr>
          <w:rFonts w:cstheme="minorHAnsi"/>
          <w:sz w:val="28"/>
          <w:szCs w:val="28"/>
          <w:lang w:val="en-US"/>
        </w:rPr>
        <w:t>10</w:t>
      </w:r>
      <w:r>
        <w:rPr>
          <w:rFonts w:cstheme="minorHAnsi"/>
          <w:sz w:val="28"/>
          <w:szCs w:val="28"/>
          <w:lang w:val="en-US"/>
        </w:rPr>
        <w:t>3</w:t>
      </w:r>
    </w:p>
    <w:p w14:paraId="2BE6BE1A" w14:textId="77777777" w:rsidR="00B529D2" w:rsidRPr="00E0652B" w:rsidRDefault="00B529D2" w:rsidP="00B529D2">
      <w:pPr>
        <w:jc w:val="right"/>
        <w:rPr>
          <w:rFonts w:cstheme="minorHAnsi"/>
          <w:b/>
          <w:bCs/>
          <w:sz w:val="28"/>
          <w:szCs w:val="28"/>
        </w:rPr>
      </w:pPr>
    </w:p>
    <w:p w14:paraId="4E17C13D" w14:textId="77777777" w:rsidR="00B529D2" w:rsidRPr="00E0652B" w:rsidRDefault="00B529D2" w:rsidP="00B529D2">
      <w:pPr>
        <w:jc w:val="right"/>
        <w:rPr>
          <w:rFonts w:cstheme="minorHAnsi"/>
          <w:sz w:val="28"/>
          <w:szCs w:val="28"/>
          <w:lang w:val="en-US"/>
        </w:rPr>
      </w:pPr>
    </w:p>
    <w:p w14:paraId="005D1A2E" w14:textId="27EC1096" w:rsidR="00B529D2" w:rsidRPr="00E0652B" w:rsidRDefault="00B529D2" w:rsidP="00B529D2">
      <w:pPr>
        <w:jc w:val="right"/>
        <w:rPr>
          <w:rFonts w:cstheme="minorHAnsi"/>
          <w:sz w:val="28"/>
          <w:szCs w:val="28"/>
          <w:lang w:val="en-US"/>
        </w:rPr>
      </w:pPr>
      <w:r w:rsidRPr="00E0652B">
        <w:rPr>
          <w:rFonts w:cstheme="minorHAnsi"/>
          <w:b/>
          <w:bCs/>
          <w:sz w:val="28"/>
          <w:szCs w:val="28"/>
          <w:lang w:val="en-US"/>
        </w:rPr>
        <w:t xml:space="preserve">                                                  </w:t>
      </w:r>
      <w:r w:rsidRPr="00E0652B">
        <w:rPr>
          <w:rFonts w:cstheme="minorHAnsi"/>
          <w:sz w:val="28"/>
          <w:szCs w:val="28"/>
          <w:lang w:val="en-US"/>
        </w:rPr>
        <w:t xml:space="preserve">Lecturer name: </w:t>
      </w:r>
      <w:r>
        <w:rPr>
          <w:rFonts w:cstheme="minorHAnsi"/>
          <w:sz w:val="28"/>
          <w:szCs w:val="28"/>
          <w:lang w:val="en-US"/>
        </w:rPr>
        <w:t>Nadeem Mirza</w:t>
      </w:r>
    </w:p>
    <w:p w14:paraId="0EC20219" w14:textId="77777777" w:rsidR="00B529D2" w:rsidRPr="00E0652B" w:rsidRDefault="00B529D2" w:rsidP="00B529D2">
      <w:pPr>
        <w:jc w:val="right"/>
        <w:rPr>
          <w:rFonts w:cstheme="minorHAnsi"/>
          <w:sz w:val="28"/>
          <w:szCs w:val="28"/>
          <w:lang w:val="en-US"/>
        </w:rPr>
      </w:pPr>
      <w:r w:rsidRPr="00E0652B">
        <w:rPr>
          <w:rFonts w:cstheme="minorHAnsi"/>
          <w:sz w:val="28"/>
          <w:szCs w:val="28"/>
          <w:lang w:val="en-US"/>
        </w:rPr>
        <w:t xml:space="preserve">                                                             </w:t>
      </w:r>
    </w:p>
    <w:p w14:paraId="43D73314" w14:textId="77777777" w:rsidR="00B529D2" w:rsidRPr="00E0652B" w:rsidRDefault="00B529D2" w:rsidP="00B529D2">
      <w:pPr>
        <w:jc w:val="right"/>
        <w:rPr>
          <w:rFonts w:cstheme="minorHAnsi"/>
          <w:sz w:val="28"/>
          <w:szCs w:val="28"/>
          <w:lang w:val="en-US"/>
        </w:rPr>
      </w:pPr>
    </w:p>
    <w:p w14:paraId="31CF5EBD" w14:textId="5D8131AB" w:rsidR="00B529D2" w:rsidRPr="00E0652B" w:rsidRDefault="00B529D2" w:rsidP="00B529D2">
      <w:pPr>
        <w:jc w:val="right"/>
        <w:rPr>
          <w:rFonts w:cstheme="minorHAnsi"/>
          <w:sz w:val="28"/>
          <w:szCs w:val="28"/>
          <w:lang w:val="en-US"/>
        </w:rPr>
      </w:pPr>
      <w:r w:rsidRPr="00E0652B">
        <w:rPr>
          <w:rFonts w:cstheme="minorHAnsi"/>
          <w:sz w:val="28"/>
          <w:szCs w:val="28"/>
          <w:lang w:val="en-US"/>
        </w:rPr>
        <w:t xml:space="preserve">                                                                                         Student ID: 2121081 </w:t>
      </w:r>
    </w:p>
    <w:p w14:paraId="6BFDFA7B" w14:textId="77777777" w:rsidR="00B529D2" w:rsidRPr="00D11952" w:rsidRDefault="00B529D2" w:rsidP="00B529D2">
      <w:pPr>
        <w:pStyle w:val="Heading1"/>
        <w:spacing w:line="360" w:lineRule="auto"/>
        <w:jc w:val="both"/>
        <w:rPr>
          <w:rFonts w:ascii="Times New Roman" w:hAnsi="Times New Roman" w:cs="Times New Roman"/>
          <w:color w:val="auto"/>
          <w:sz w:val="24"/>
          <w:szCs w:val="24"/>
        </w:rPr>
      </w:pPr>
      <w:bookmarkStart w:id="0" w:name="_Toc171616586"/>
      <w:r w:rsidRPr="00D11952">
        <w:rPr>
          <w:rFonts w:ascii="Times New Roman" w:hAnsi="Times New Roman" w:cs="Times New Roman"/>
          <w:color w:val="auto"/>
          <w:sz w:val="24"/>
          <w:szCs w:val="24"/>
        </w:rPr>
        <w:lastRenderedPageBreak/>
        <w:t>Executive summary</w:t>
      </w:r>
      <w:bookmarkEnd w:id="0"/>
      <w:r w:rsidRPr="00D11952">
        <w:rPr>
          <w:rFonts w:ascii="Times New Roman" w:hAnsi="Times New Roman" w:cs="Times New Roman"/>
          <w:color w:val="auto"/>
          <w:sz w:val="24"/>
          <w:szCs w:val="24"/>
        </w:rPr>
        <w:t xml:space="preserve"> </w:t>
      </w:r>
    </w:p>
    <w:p w14:paraId="097F40BE" w14:textId="77777777" w:rsidR="00B529D2" w:rsidRPr="00CC04A6" w:rsidRDefault="00B529D2" w:rsidP="00B529D2">
      <w:pPr>
        <w:spacing w:line="360" w:lineRule="auto"/>
        <w:jc w:val="both"/>
        <w:rPr>
          <w:rFonts w:ascii="Arial" w:hAnsi="Arial" w:cs="Arial"/>
        </w:rPr>
      </w:pPr>
      <w:r w:rsidRPr="00CC04A6">
        <w:rPr>
          <w:rFonts w:ascii="Arial" w:hAnsi="Arial" w:cs="Arial"/>
        </w:rPr>
        <w:t>This report delves into the multifaceted aspects of change management within the selected company Amazon, which is a strong multinational retailer in e-commerce, cloud computing and digital streaming. This offered an inclusive analysis of Amazon’s current state while highlighting the economic issues and impact of quick changes in the market within the technological advancement. By exploring my role as a manager for change management, the report highlights the changes supported by research, highlighting the connection of AI, supply chain as well as workforce management. This report included the detailed PESTEL analysis for exploring the further impacts as well as included four significant change management models. The examination of the leadership styles as well as organisational culture offered valuable insights. It concludes with an effective change management plan, providing recommendations for operational changes or managing the company’s productivity as well. It offers effective options or suggestions to ensure Amazon’s continued growth and adaptability in a dynamic global market.          </w:t>
      </w:r>
    </w:p>
    <w:p w14:paraId="56780124" w14:textId="77777777" w:rsidR="009E0258" w:rsidRDefault="009E0258" w:rsidP="00D11952">
      <w:pPr>
        <w:spacing w:line="360" w:lineRule="auto"/>
        <w:jc w:val="both"/>
        <w:rPr>
          <w:rFonts w:ascii="Arial" w:hAnsi="Arial" w:cs="Arial"/>
        </w:rPr>
      </w:pPr>
    </w:p>
    <w:p w14:paraId="4F4FD153" w14:textId="0C4E9C9F" w:rsidR="00FA1779" w:rsidRPr="00D11952" w:rsidRDefault="00FA177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rPr>
        <w:id w:val="1910732741"/>
        <w:docPartObj>
          <w:docPartGallery w:val="Table of Contents"/>
          <w:docPartUnique/>
        </w:docPartObj>
      </w:sdtPr>
      <w:sdtEndPr>
        <w:rPr>
          <w:noProof/>
        </w:rPr>
      </w:sdtEndPr>
      <w:sdtContent>
        <w:p w14:paraId="4368C744" w14:textId="3D45C70D" w:rsidR="00CC04A6" w:rsidRDefault="00CC04A6">
          <w:pPr>
            <w:pStyle w:val="TOCHeading"/>
          </w:pPr>
          <w:r>
            <w:t>Table of Contents</w:t>
          </w:r>
        </w:p>
        <w:p w14:paraId="228CA4F8" w14:textId="5CD8955D" w:rsidR="00CC04A6" w:rsidRDefault="00CC04A6">
          <w:pPr>
            <w:pStyle w:val="TOC1"/>
            <w:tabs>
              <w:tab w:val="right" w:leader="dot" w:pos="9350"/>
            </w:tabs>
            <w:rPr>
              <w:rFonts w:eastAsiaTheme="minorEastAsia"/>
              <w:noProof/>
              <w:lang w:eastAsia="en-GB"/>
            </w:rPr>
          </w:pPr>
          <w:r>
            <w:rPr>
              <w:b w:val="0"/>
              <w:bCs w:val="0"/>
            </w:rPr>
            <w:fldChar w:fldCharType="begin"/>
          </w:r>
          <w:r>
            <w:instrText xml:space="preserve"> TOC \o "1-3" \h \z \u </w:instrText>
          </w:r>
          <w:r>
            <w:rPr>
              <w:b w:val="0"/>
              <w:bCs w:val="0"/>
            </w:rPr>
            <w:fldChar w:fldCharType="separate"/>
          </w:r>
          <w:hyperlink w:anchor="_Toc171616586" w:history="1">
            <w:r w:rsidRPr="00566887">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_Toc171616586 \h </w:instrText>
            </w:r>
            <w:r>
              <w:rPr>
                <w:noProof/>
                <w:webHidden/>
              </w:rPr>
            </w:r>
            <w:r>
              <w:rPr>
                <w:noProof/>
                <w:webHidden/>
              </w:rPr>
              <w:fldChar w:fldCharType="separate"/>
            </w:r>
            <w:r>
              <w:rPr>
                <w:noProof/>
                <w:webHidden/>
              </w:rPr>
              <w:t>2</w:t>
            </w:r>
            <w:r>
              <w:rPr>
                <w:noProof/>
                <w:webHidden/>
              </w:rPr>
              <w:fldChar w:fldCharType="end"/>
            </w:r>
          </w:hyperlink>
        </w:p>
        <w:p w14:paraId="08A1886D" w14:textId="3E19C6DB" w:rsidR="00CC04A6" w:rsidRDefault="00920801">
          <w:pPr>
            <w:pStyle w:val="TOC1"/>
            <w:tabs>
              <w:tab w:val="right" w:leader="dot" w:pos="9350"/>
            </w:tabs>
            <w:rPr>
              <w:rFonts w:eastAsiaTheme="minorEastAsia"/>
              <w:noProof/>
              <w:lang w:eastAsia="en-GB"/>
            </w:rPr>
          </w:pPr>
          <w:hyperlink w:anchor="_Toc171616587" w:history="1">
            <w:r w:rsidR="00CC04A6" w:rsidRPr="00566887">
              <w:rPr>
                <w:rStyle w:val="Hyperlink"/>
                <w:rFonts w:ascii="Times New Roman" w:hAnsi="Times New Roman" w:cs="Times New Roman"/>
                <w:noProof/>
              </w:rPr>
              <w:t>Current State of Amazon</w:t>
            </w:r>
            <w:r w:rsidR="00CC04A6">
              <w:rPr>
                <w:noProof/>
                <w:webHidden/>
              </w:rPr>
              <w:tab/>
            </w:r>
            <w:r w:rsidR="00CC04A6">
              <w:rPr>
                <w:noProof/>
                <w:webHidden/>
              </w:rPr>
              <w:fldChar w:fldCharType="begin"/>
            </w:r>
            <w:r w:rsidR="00CC04A6">
              <w:rPr>
                <w:noProof/>
                <w:webHidden/>
              </w:rPr>
              <w:instrText xml:space="preserve"> PAGEREF _Toc171616587 \h </w:instrText>
            </w:r>
            <w:r w:rsidR="00CC04A6">
              <w:rPr>
                <w:noProof/>
                <w:webHidden/>
              </w:rPr>
            </w:r>
            <w:r w:rsidR="00CC04A6">
              <w:rPr>
                <w:noProof/>
                <w:webHidden/>
              </w:rPr>
              <w:fldChar w:fldCharType="separate"/>
            </w:r>
            <w:r w:rsidR="00CC04A6">
              <w:rPr>
                <w:noProof/>
                <w:webHidden/>
              </w:rPr>
              <w:t>5</w:t>
            </w:r>
            <w:r w:rsidR="00CC04A6">
              <w:rPr>
                <w:noProof/>
                <w:webHidden/>
              </w:rPr>
              <w:fldChar w:fldCharType="end"/>
            </w:r>
          </w:hyperlink>
        </w:p>
        <w:p w14:paraId="37FB7844" w14:textId="2A85D103" w:rsidR="00CC04A6" w:rsidRDefault="00920801">
          <w:pPr>
            <w:pStyle w:val="TOC1"/>
            <w:tabs>
              <w:tab w:val="right" w:leader="dot" w:pos="9350"/>
            </w:tabs>
            <w:rPr>
              <w:rFonts w:eastAsiaTheme="minorEastAsia"/>
              <w:noProof/>
              <w:lang w:eastAsia="en-GB"/>
            </w:rPr>
          </w:pPr>
          <w:hyperlink w:anchor="_Toc171616588" w:history="1">
            <w:r w:rsidR="00CC04A6" w:rsidRPr="00566887">
              <w:rPr>
                <w:rStyle w:val="Hyperlink"/>
                <w:rFonts w:ascii="Times New Roman" w:hAnsi="Times New Roman" w:cs="Times New Roman"/>
                <w:noProof/>
              </w:rPr>
              <w:t>My Role in Amazon</w:t>
            </w:r>
            <w:r w:rsidR="00CC04A6">
              <w:rPr>
                <w:noProof/>
                <w:webHidden/>
              </w:rPr>
              <w:tab/>
            </w:r>
            <w:r w:rsidR="00CC04A6">
              <w:rPr>
                <w:noProof/>
                <w:webHidden/>
              </w:rPr>
              <w:fldChar w:fldCharType="begin"/>
            </w:r>
            <w:r w:rsidR="00CC04A6">
              <w:rPr>
                <w:noProof/>
                <w:webHidden/>
              </w:rPr>
              <w:instrText xml:space="preserve"> PAGEREF _Toc171616588 \h </w:instrText>
            </w:r>
            <w:r w:rsidR="00CC04A6">
              <w:rPr>
                <w:noProof/>
                <w:webHidden/>
              </w:rPr>
            </w:r>
            <w:r w:rsidR="00CC04A6">
              <w:rPr>
                <w:noProof/>
                <w:webHidden/>
              </w:rPr>
              <w:fldChar w:fldCharType="separate"/>
            </w:r>
            <w:r w:rsidR="00CC04A6">
              <w:rPr>
                <w:noProof/>
                <w:webHidden/>
              </w:rPr>
              <w:t>5</w:t>
            </w:r>
            <w:r w:rsidR="00CC04A6">
              <w:rPr>
                <w:noProof/>
                <w:webHidden/>
              </w:rPr>
              <w:fldChar w:fldCharType="end"/>
            </w:r>
          </w:hyperlink>
        </w:p>
        <w:p w14:paraId="4541AB29" w14:textId="295CE3A9" w:rsidR="00CC04A6" w:rsidRDefault="00920801">
          <w:pPr>
            <w:pStyle w:val="TOC1"/>
            <w:tabs>
              <w:tab w:val="right" w:leader="dot" w:pos="9350"/>
            </w:tabs>
            <w:rPr>
              <w:rFonts w:eastAsiaTheme="minorEastAsia"/>
              <w:noProof/>
              <w:lang w:eastAsia="en-GB"/>
            </w:rPr>
          </w:pPr>
          <w:hyperlink w:anchor="_Toc171616589" w:history="1">
            <w:r w:rsidR="00CC04A6" w:rsidRPr="00566887">
              <w:rPr>
                <w:rStyle w:val="Hyperlink"/>
                <w:rFonts w:ascii="Times New Roman" w:hAnsi="Times New Roman" w:cs="Times New Roman"/>
                <w:noProof/>
              </w:rPr>
              <w:t>Changes Initiatives by Amazon</w:t>
            </w:r>
            <w:r w:rsidR="00CC04A6">
              <w:rPr>
                <w:noProof/>
                <w:webHidden/>
              </w:rPr>
              <w:tab/>
            </w:r>
            <w:r w:rsidR="00CC04A6">
              <w:rPr>
                <w:noProof/>
                <w:webHidden/>
              </w:rPr>
              <w:fldChar w:fldCharType="begin"/>
            </w:r>
            <w:r w:rsidR="00CC04A6">
              <w:rPr>
                <w:noProof/>
                <w:webHidden/>
              </w:rPr>
              <w:instrText xml:space="preserve"> PAGEREF _Toc171616589 \h </w:instrText>
            </w:r>
            <w:r w:rsidR="00CC04A6">
              <w:rPr>
                <w:noProof/>
                <w:webHidden/>
              </w:rPr>
            </w:r>
            <w:r w:rsidR="00CC04A6">
              <w:rPr>
                <w:noProof/>
                <w:webHidden/>
              </w:rPr>
              <w:fldChar w:fldCharType="separate"/>
            </w:r>
            <w:r w:rsidR="00CC04A6">
              <w:rPr>
                <w:noProof/>
                <w:webHidden/>
              </w:rPr>
              <w:t>6</w:t>
            </w:r>
            <w:r w:rsidR="00CC04A6">
              <w:rPr>
                <w:noProof/>
                <w:webHidden/>
              </w:rPr>
              <w:fldChar w:fldCharType="end"/>
            </w:r>
          </w:hyperlink>
        </w:p>
        <w:p w14:paraId="0350114D" w14:textId="1C3770DC" w:rsidR="00CC04A6" w:rsidRDefault="00920801">
          <w:pPr>
            <w:pStyle w:val="TOC1"/>
            <w:tabs>
              <w:tab w:val="right" w:leader="dot" w:pos="9350"/>
            </w:tabs>
            <w:rPr>
              <w:rFonts w:eastAsiaTheme="minorEastAsia"/>
              <w:noProof/>
              <w:lang w:eastAsia="en-GB"/>
            </w:rPr>
          </w:pPr>
          <w:hyperlink w:anchor="_Toc171616590" w:history="1">
            <w:r w:rsidR="00CC04A6" w:rsidRPr="00566887">
              <w:rPr>
                <w:rStyle w:val="Hyperlink"/>
                <w:rFonts w:ascii="Times New Roman" w:hAnsi="Times New Roman" w:cs="Times New Roman"/>
                <w:noProof/>
              </w:rPr>
              <w:t>PESTEL Analysis</w:t>
            </w:r>
            <w:r w:rsidR="00CC04A6">
              <w:rPr>
                <w:noProof/>
                <w:webHidden/>
              </w:rPr>
              <w:tab/>
            </w:r>
            <w:r w:rsidR="00CC04A6">
              <w:rPr>
                <w:noProof/>
                <w:webHidden/>
              </w:rPr>
              <w:fldChar w:fldCharType="begin"/>
            </w:r>
            <w:r w:rsidR="00CC04A6">
              <w:rPr>
                <w:noProof/>
                <w:webHidden/>
              </w:rPr>
              <w:instrText xml:space="preserve"> PAGEREF _Toc171616590 \h </w:instrText>
            </w:r>
            <w:r w:rsidR="00CC04A6">
              <w:rPr>
                <w:noProof/>
                <w:webHidden/>
              </w:rPr>
            </w:r>
            <w:r w:rsidR="00CC04A6">
              <w:rPr>
                <w:noProof/>
                <w:webHidden/>
              </w:rPr>
              <w:fldChar w:fldCharType="separate"/>
            </w:r>
            <w:r w:rsidR="00CC04A6">
              <w:rPr>
                <w:noProof/>
                <w:webHidden/>
              </w:rPr>
              <w:t>7</w:t>
            </w:r>
            <w:r w:rsidR="00CC04A6">
              <w:rPr>
                <w:noProof/>
                <w:webHidden/>
              </w:rPr>
              <w:fldChar w:fldCharType="end"/>
            </w:r>
          </w:hyperlink>
        </w:p>
        <w:p w14:paraId="31B45C70" w14:textId="08DCADF0" w:rsidR="00CC04A6" w:rsidRDefault="00920801">
          <w:pPr>
            <w:pStyle w:val="TOC1"/>
            <w:tabs>
              <w:tab w:val="right" w:leader="dot" w:pos="9350"/>
            </w:tabs>
            <w:rPr>
              <w:rFonts w:eastAsiaTheme="minorEastAsia"/>
              <w:noProof/>
              <w:lang w:eastAsia="en-GB"/>
            </w:rPr>
          </w:pPr>
          <w:hyperlink w:anchor="_Toc171616591" w:history="1">
            <w:r w:rsidR="00CC04A6" w:rsidRPr="00566887">
              <w:rPr>
                <w:rStyle w:val="Hyperlink"/>
                <w:rFonts w:ascii="Times New Roman" w:hAnsi="Times New Roman" w:cs="Times New Roman"/>
                <w:noProof/>
              </w:rPr>
              <w:t>Theoretical Part of the Report</w:t>
            </w:r>
            <w:r w:rsidR="00CC04A6">
              <w:rPr>
                <w:noProof/>
                <w:webHidden/>
              </w:rPr>
              <w:tab/>
            </w:r>
            <w:r w:rsidR="00CC04A6">
              <w:rPr>
                <w:noProof/>
                <w:webHidden/>
              </w:rPr>
              <w:fldChar w:fldCharType="begin"/>
            </w:r>
            <w:r w:rsidR="00CC04A6">
              <w:rPr>
                <w:noProof/>
                <w:webHidden/>
              </w:rPr>
              <w:instrText xml:space="preserve"> PAGEREF _Toc171616591 \h </w:instrText>
            </w:r>
            <w:r w:rsidR="00CC04A6">
              <w:rPr>
                <w:noProof/>
                <w:webHidden/>
              </w:rPr>
            </w:r>
            <w:r w:rsidR="00CC04A6">
              <w:rPr>
                <w:noProof/>
                <w:webHidden/>
              </w:rPr>
              <w:fldChar w:fldCharType="separate"/>
            </w:r>
            <w:r w:rsidR="00CC04A6">
              <w:rPr>
                <w:noProof/>
                <w:webHidden/>
              </w:rPr>
              <w:t>9</w:t>
            </w:r>
            <w:r w:rsidR="00CC04A6">
              <w:rPr>
                <w:noProof/>
                <w:webHidden/>
              </w:rPr>
              <w:fldChar w:fldCharType="end"/>
            </w:r>
          </w:hyperlink>
        </w:p>
        <w:p w14:paraId="6F4B07A2" w14:textId="2B4D1651" w:rsidR="00CC04A6" w:rsidRDefault="00920801">
          <w:pPr>
            <w:pStyle w:val="TOC1"/>
            <w:tabs>
              <w:tab w:val="right" w:leader="dot" w:pos="9350"/>
            </w:tabs>
            <w:rPr>
              <w:rFonts w:eastAsiaTheme="minorEastAsia"/>
              <w:noProof/>
              <w:lang w:eastAsia="en-GB"/>
            </w:rPr>
          </w:pPr>
          <w:hyperlink w:anchor="_Toc171616592" w:history="1">
            <w:r w:rsidR="00CC04A6" w:rsidRPr="00566887">
              <w:rPr>
                <w:rStyle w:val="Hyperlink"/>
                <w:rFonts w:ascii="Times New Roman" w:hAnsi="Times New Roman" w:cs="Times New Roman"/>
                <w:noProof/>
              </w:rPr>
              <w:t>Four Change Management Models</w:t>
            </w:r>
            <w:r w:rsidR="00CC04A6">
              <w:rPr>
                <w:noProof/>
                <w:webHidden/>
              </w:rPr>
              <w:tab/>
            </w:r>
            <w:r w:rsidR="00CC04A6">
              <w:rPr>
                <w:noProof/>
                <w:webHidden/>
              </w:rPr>
              <w:fldChar w:fldCharType="begin"/>
            </w:r>
            <w:r w:rsidR="00CC04A6">
              <w:rPr>
                <w:noProof/>
                <w:webHidden/>
              </w:rPr>
              <w:instrText xml:space="preserve"> PAGEREF _Toc171616592 \h </w:instrText>
            </w:r>
            <w:r w:rsidR="00CC04A6">
              <w:rPr>
                <w:noProof/>
                <w:webHidden/>
              </w:rPr>
            </w:r>
            <w:r w:rsidR="00CC04A6">
              <w:rPr>
                <w:noProof/>
                <w:webHidden/>
              </w:rPr>
              <w:fldChar w:fldCharType="separate"/>
            </w:r>
            <w:r w:rsidR="00CC04A6">
              <w:rPr>
                <w:noProof/>
                <w:webHidden/>
              </w:rPr>
              <w:t>9</w:t>
            </w:r>
            <w:r w:rsidR="00CC04A6">
              <w:rPr>
                <w:noProof/>
                <w:webHidden/>
              </w:rPr>
              <w:fldChar w:fldCharType="end"/>
            </w:r>
          </w:hyperlink>
        </w:p>
        <w:p w14:paraId="2C70C59E" w14:textId="29DE37B5" w:rsidR="00CC04A6" w:rsidRDefault="00920801">
          <w:pPr>
            <w:pStyle w:val="TOC2"/>
            <w:tabs>
              <w:tab w:val="right" w:leader="dot" w:pos="9350"/>
            </w:tabs>
            <w:rPr>
              <w:rFonts w:eastAsiaTheme="minorEastAsia"/>
              <w:noProof/>
              <w:sz w:val="24"/>
              <w:szCs w:val="24"/>
              <w:lang w:eastAsia="en-GB"/>
            </w:rPr>
          </w:pPr>
          <w:hyperlink w:anchor="_Toc171616593" w:history="1">
            <w:r w:rsidR="00CC04A6" w:rsidRPr="00566887">
              <w:rPr>
                <w:rStyle w:val="Hyperlink"/>
                <w:rFonts w:ascii="Times New Roman" w:hAnsi="Times New Roman" w:cs="Times New Roman"/>
                <w:noProof/>
              </w:rPr>
              <w:t>Lewin's Change Management Model</w:t>
            </w:r>
            <w:r w:rsidR="00CC04A6">
              <w:rPr>
                <w:noProof/>
                <w:webHidden/>
              </w:rPr>
              <w:tab/>
            </w:r>
            <w:r w:rsidR="00CC04A6">
              <w:rPr>
                <w:noProof/>
                <w:webHidden/>
              </w:rPr>
              <w:fldChar w:fldCharType="begin"/>
            </w:r>
            <w:r w:rsidR="00CC04A6">
              <w:rPr>
                <w:noProof/>
                <w:webHidden/>
              </w:rPr>
              <w:instrText xml:space="preserve"> PAGEREF _Toc171616593 \h </w:instrText>
            </w:r>
            <w:r w:rsidR="00CC04A6">
              <w:rPr>
                <w:noProof/>
                <w:webHidden/>
              </w:rPr>
            </w:r>
            <w:r w:rsidR="00CC04A6">
              <w:rPr>
                <w:noProof/>
                <w:webHidden/>
              </w:rPr>
              <w:fldChar w:fldCharType="separate"/>
            </w:r>
            <w:r w:rsidR="00CC04A6">
              <w:rPr>
                <w:noProof/>
                <w:webHidden/>
              </w:rPr>
              <w:t>9</w:t>
            </w:r>
            <w:r w:rsidR="00CC04A6">
              <w:rPr>
                <w:noProof/>
                <w:webHidden/>
              </w:rPr>
              <w:fldChar w:fldCharType="end"/>
            </w:r>
          </w:hyperlink>
        </w:p>
        <w:p w14:paraId="7D5A0A4C" w14:textId="1E4FAB53" w:rsidR="00CC04A6" w:rsidRDefault="00920801">
          <w:pPr>
            <w:pStyle w:val="TOC2"/>
            <w:tabs>
              <w:tab w:val="right" w:leader="dot" w:pos="9350"/>
            </w:tabs>
            <w:rPr>
              <w:rFonts w:eastAsiaTheme="minorEastAsia"/>
              <w:noProof/>
              <w:sz w:val="24"/>
              <w:szCs w:val="24"/>
              <w:lang w:eastAsia="en-GB"/>
            </w:rPr>
          </w:pPr>
          <w:hyperlink w:anchor="_Toc171616594" w:history="1">
            <w:r w:rsidR="00CC04A6" w:rsidRPr="00566887">
              <w:rPr>
                <w:rStyle w:val="Hyperlink"/>
                <w:rFonts w:ascii="Times New Roman" w:hAnsi="Times New Roman" w:cs="Times New Roman"/>
                <w:noProof/>
              </w:rPr>
              <w:t>Kotter's 8-Step Change Model</w:t>
            </w:r>
            <w:r w:rsidR="00CC04A6">
              <w:rPr>
                <w:noProof/>
                <w:webHidden/>
              </w:rPr>
              <w:tab/>
            </w:r>
            <w:r w:rsidR="00CC04A6">
              <w:rPr>
                <w:noProof/>
                <w:webHidden/>
              </w:rPr>
              <w:fldChar w:fldCharType="begin"/>
            </w:r>
            <w:r w:rsidR="00CC04A6">
              <w:rPr>
                <w:noProof/>
                <w:webHidden/>
              </w:rPr>
              <w:instrText xml:space="preserve"> PAGEREF _Toc171616594 \h </w:instrText>
            </w:r>
            <w:r w:rsidR="00CC04A6">
              <w:rPr>
                <w:noProof/>
                <w:webHidden/>
              </w:rPr>
            </w:r>
            <w:r w:rsidR="00CC04A6">
              <w:rPr>
                <w:noProof/>
                <w:webHidden/>
              </w:rPr>
              <w:fldChar w:fldCharType="separate"/>
            </w:r>
            <w:r w:rsidR="00CC04A6">
              <w:rPr>
                <w:noProof/>
                <w:webHidden/>
              </w:rPr>
              <w:t>10</w:t>
            </w:r>
            <w:r w:rsidR="00CC04A6">
              <w:rPr>
                <w:noProof/>
                <w:webHidden/>
              </w:rPr>
              <w:fldChar w:fldCharType="end"/>
            </w:r>
          </w:hyperlink>
        </w:p>
        <w:p w14:paraId="024A05E4" w14:textId="57BA1A5E" w:rsidR="00CC04A6" w:rsidRDefault="00920801">
          <w:pPr>
            <w:pStyle w:val="TOC2"/>
            <w:tabs>
              <w:tab w:val="right" w:leader="dot" w:pos="9350"/>
            </w:tabs>
            <w:rPr>
              <w:rFonts w:eastAsiaTheme="minorEastAsia"/>
              <w:noProof/>
              <w:sz w:val="24"/>
              <w:szCs w:val="24"/>
              <w:lang w:eastAsia="en-GB"/>
            </w:rPr>
          </w:pPr>
          <w:hyperlink w:anchor="_Toc171616595" w:history="1">
            <w:r w:rsidR="00CC04A6" w:rsidRPr="00566887">
              <w:rPr>
                <w:rStyle w:val="Hyperlink"/>
                <w:rFonts w:ascii="Times New Roman" w:hAnsi="Times New Roman" w:cs="Times New Roman"/>
                <w:noProof/>
              </w:rPr>
              <w:t>ADKAR Model</w:t>
            </w:r>
            <w:r w:rsidR="00CC04A6">
              <w:rPr>
                <w:noProof/>
                <w:webHidden/>
              </w:rPr>
              <w:tab/>
            </w:r>
            <w:r w:rsidR="00CC04A6">
              <w:rPr>
                <w:noProof/>
                <w:webHidden/>
              </w:rPr>
              <w:fldChar w:fldCharType="begin"/>
            </w:r>
            <w:r w:rsidR="00CC04A6">
              <w:rPr>
                <w:noProof/>
                <w:webHidden/>
              </w:rPr>
              <w:instrText xml:space="preserve"> PAGEREF _Toc171616595 \h </w:instrText>
            </w:r>
            <w:r w:rsidR="00CC04A6">
              <w:rPr>
                <w:noProof/>
                <w:webHidden/>
              </w:rPr>
            </w:r>
            <w:r w:rsidR="00CC04A6">
              <w:rPr>
                <w:noProof/>
                <w:webHidden/>
              </w:rPr>
              <w:fldChar w:fldCharType="separate"/>
            </w:r>
            <w:r w:rsidR="00CC04A6">
              <w:rPr>
                <w:noProof/>
                <w:webHidden/>
              </w:rPr>
              <w:t>11</w:t>
            </w:r>
            <w:r w:rsidR="00CC04A6">
              <w:rPr>
                <w:noProof/>
                <w:webHidden/>
              </w:rPr>
              <w:fldChar w:fldCharType="end"/>
            </w:r>
          </w:hyperlink>
        </w:p>
        <w:p w14:paraId="6CD0AE1A" w14:textId="2ABEC47E" w:rsidR="00CC04A6" w:rsidRDefault="00920801">
          <w:pPr>
            <w:pStyle w:val="TOC2"/>
            <w:tabs>
              <w:tab w:val="right" w:leader="dot" w:pos="9350"/>
            </w:tabs>
            <w:rPr>
              <w:rFonts w:eastAsiaTheme="minorEastAsia"/>
              <w:noProof/>
              <w:sz w:val="24"/>
              <w:szCs w:val="24"/>
              <w:lang w:eastAsia="en-GB"/>
            </w:rPr>
          </w:pPr>
          <w:hyperlink w:anchor="_Toc171616596" w:history="1">
            <w:r w:rsidR="00CC04A6" w:rsidRPr="00566887">
              <w:rPr>
                <w:rStyle w:val="Hyperlink"/>
                <w:rFonts w:ascii="Times New Roman" w:hAnsi="Times New Roman" w:cs="Times New Roman"/>
                <w:noProof/>
              </w:rPr>
              <w:t>McKinsey 7-S Model</w:t>
            </w:r>
            <w:r w:rsidR="00CC04A6">
              <w:rPr>
                <w:noProof/>
                <w:webHidden/>
              </w:rPr>
              <w:tab/>
            </w:r>
            <w:r w:rsidR="00CC04A6">
              <w:rPr>
                <w:noProof/>
                <w:webHidden/>
              </w:rPr>
              <w:fldChar w:fldCharType="begin"/>
            </w:r>
            <w:r w:rsidR="00CC04A6">
              <w:rPr>
                <w:noProof/>
                <w:webHidden/>
              </w:rPr>
              <w:instrText xml:space="preserve"> PAGEREF _Toc171616596 \h </w:instrText>
            </w:r>
            <w:r w:rsidR="00CC04A6">
              <w:rPr>
                <w:noProof/>
                <w:webHidden/>
              </w:rPr>
            </w:r>
            <w:r w:rsidR="00CC04A6">
              <w:rPr>
                <w:noProof/>
                <w:webHidden/>
              </w:rPr>
              <w:fldChar w:fldCharType="separate"/>
            </w:r>
            <w:r w:rsidR="00CC04A6">
              <w:rPr>
                <w:noProof/>
                <w:webHidden/>
              </w:rPr>
              <w:t>12</w:t>
            </w:r>
            <w:r w:rsidR="00CC04A6">
              <w:rPr>
                <w:noProof/>
                <w:webHidden/>
              </w:rPr>
              <w:fldChar w:fldCharType="end"/>
            </w:r>
          </w:hyperlink>
        </w:p>
        <w:p w14:paraId="1CB41715" w14:textId="349BCF19" w:rsidR="00CC04A6" w:rsidRDefault="00920801">
          <w:pPr>
            <w:pStyle w:val="TOC1"/>
            <w:tabs>
              <w:tab w:val="right" w:leader="dot" w:pos="9350"/>
            </w:tabs>
            <w:rPr>
              <w:rFonts w:eastAsiaTheme="minorEastAsia"/>
              <w:noProof/>
              <w:lang w:eastAsia="en-GB"/>
            </w:rPr>
          </w:pPr>
          <w:hyperlink w:anchor="_Toc171616597" w:history="1">
            <w:r w:rsidR="00CC04A6" w:rsidRPr="00566887">
              <w:rPr>
                <w:rStyle w:val="Hyperlink"/>
                <w:rFonts w:ascii="Times New Roman" w:hAnsi="Times New Roman" w:cs="Times New Roman"/>
                <w:noProof/>
              </w:rPr>
              <w:t>Strategic Change Issues</w:t>
            </w:r>
            <w:r w:rsidR="00CC04A6">
              <w:rPr>
                <w:noProof/>
                <w:webHidden/>
              </w:rPr>
              <w:tab/>
            </w:r>
            <w:r w:rsidR="00CC04A6">
              <w:rPr>
                <w:noProof/>
                <w:webHidden/>
              </w:rPr>
              <w:fldChar w:fldCharType="begin"/>
            </w:r>
            <w:r w:rsidR="00CC04A6">
              <w:rPr>
                <w:noProof/>
                <w:webHidden/>
              </w:rPr>
              <w:instrText xml:space="preserve"> PAGEREF _Toc171616597 \h </w:instrText>
            </w:r>
            <w:r w:rsidR="00CC04A6">
              <w:rPr>
                <w:noProof/>
                <w:webHidden/>
              </w:rPr>
            </w:r>
            <w:r w:rsidR="00CC04A6">
              <w:rPr>
                <w:noProof/>
                <w:webHidden/>
              </w:rPr>
              <w:fldChar w:fldCharType="separate"/>
            </w:r>
            <w:r w:rsidR="00CC04A6">
              <w:rPr>
                <w:noProof/>
                <w:webHidden/>
              </w:rPr>
              <w:t>13</w:t>
            </w:r>
            <w:r w:rsidR="00CC04A6">
              <w:rPr>
                <w:noProof/>
                <w:webHidden/>
              </w:rPr>
              <w:fldChar w:fldCharType="end"/>
            </w:r>
          </w:hyperlink>
        </w:p>
        <w:p w14:paraId="43E63FF2" w14:textId="49B42752" w:rsidR="00CC04A6" w:rsidRDefault="00920801">
          <w:pPr>
            <w:pStyle w:val="TOC1"/>
            <w:tabs>
              <w:tab w:val="right" w:leader="dot" w:pos="9350"/>
            </w:tabs>
            <w:rPr>
              <w:rFonts w:eastAsiaTheme="minorEastAsia"/>
              <w:noProof/>
              <w:lang w:eastAsia="en-GB"/>
            </w:rPr>
          </w:pPr>
          <w:hyperlink w:anchor="_Toc171616598" w:history="1">
            <w:r w:rsidR="00CC04A6" w:rsidRPr="00566887">
              <w:rPr>
                <w:rStyle w:val="Hyperlink"/>
                <w:rFonts w:ascii="Times New Roman" w:hAnsi="Times New Roman" w:cs="Times New Roman"/>
                <w:noProof/>
              </w:rPr>
              <w:t>Leadership styles</w:t>
            </w:r>
            <w:r w:rsidR="00CC04A6">
              <w:rPr>
                <w:noProof/>
                <w:webHidden/>
              </w:rPr>
              <w:tab/>
            </w:r>
            <w:r w:rsidR="00CC04A6">
              <w:rPr>
                <w:noProof/>
                <w:webHidden/>
              </w:rPr>
              <w:fldChar w:fldCharType="begin"/>
            </w:r>
            <w:r w:rsidR="00CC04A6">
              <w:rPr>
                <w:noProof/>
                <w:webHidden/>
              </w:rPr>
              <w:instrText xml:space="preserve"> PAGEREF _Toc171616598 \h </w:instrText>
            </w:r>
            <w:r w:rsidR="00CC04A6">
              <w:rPr>
                <w:noProof/>
                <w:webHidden/>
              </w:rPr>
            </w:r>
            <w:r w:rsidR="00CC04A6">
              <w:rPr>
                <w:noProof/>
                <w:webHidden/>
              </w:rPr>
              <w:fldChar w:fldCharType="separate"/>
            </w:r>
            <w:r w:rsidR="00CC04A6">
              <w:rPr>
                <w:noProof/>
                <w:webHidden/>
              </w:rPr>
              <w:t>14</w:t>
            </w:r>
            <w:r w:rsidR="00CC04A6">
              <w:rPr>
                <w:noProof/>
                <w:webHidden/>
              </w:rPr>
              <w:fldChar w:fldCharType="end"/>
            </w:r>
          </w:hyperlink>
        </w:p>
        <w:p w14:paraId="732FED0B" w14:textId="5DDE0DCF" w:rsidR="00CC04A6" w:rsidRDefault="00920801">
          <w:pPr>
            <w:pStyle w:val="TOC2"/>
            <w:tabs>
              <w:tab w:val="right" w:leader="dot" w:pos="9350"/>
            </w:tabs>
            <w:rPr>
              <w:rFonts w:eastAsiaTheme="minorEastAsia"/>
              <w:noProof/>
              <w:sz w:val="24"/>
              <w:szCs w:val="24"/>
              <w:lang w:eastAsia="en-GB"/>
            </w:rPr>
          </w:pPr>
          <w:hyperlink w:anchor="_Toc171616599" w:history="1">
            <w:r w:rsidR="00CC04A6" w:rsidRPr="00566887">
              <w:rPr>
                <w:rStyle w:val="Hyperlink"/>
                <w:rFonts w:ascii="Times New Roman" w:hAnsi="Times New Roman" w:cs="Times New Roman"/>
                <w:noProof/>
              </w:rPr>
              <w:t>Transformational Leadership</w:t>
            </w:r>
            <w:r w:rsidR="00CC04A6">
              <w:rPr>
                <w:noProof/>
                <w:webHidden/>
              </w:rPr>
              <w:tab/>
            </w:r>
            <w:r w:rsidR="00CC04A6">
              <w:rPr>
                <w:noProof/>
                <w:webHidden/>
              </w:rPr>
              <w:fldChar w:fldCharType="begin"/>
            </w:r>
            <w:r w:rsidR="00CC04A6">
              <w:rPr>
                <w:noProof/>
                <w:webHidden/>
              </w:rPr>
              <w:instrText xml:space="preserve"> PAGEREF _Toc171616599 \h </w:instrText>
            </w:r>
            <w:r w:rsidR="00CC04A6">
              <w:rPr>
                <w:noProof/>
                <w:webHidden/>
              </w:rPr>
            </w:r>
            <w:r w:rsidR="00CC04A6">
              <w:rPr>
                <w:noProof/>
                <w:webHidden/>
              </w:rPr>
              <w:fldChar w:fldCharType="separate"/>
            </w:r>
            <w:r w:rsidR="00CC04A6">
              <w:rPr>
                <w:noProof/>
                <w:webHidden/>
              </w:rPr>
              <w:t>14</w:t>
            </w:r>
            <w:r w:rsidR="00CC04A6">
              <w:rPr>
                <w:noProof/>
                <w:webHidden/>
              </w:rPr>
              <w:fldChar w:fldCharType="end"/>
            </w:r>
          </w:hyperlink>
        </w:p>
        <w:p w14:paraId="10A5BFCD" w14:textId="1C92CB12" w:rsidR="00CC04A6" w:rsidRDefault="00920801">
          <w:pPr>
            <w:pStyle w:val="TOC2"/>
            <w:tabs>
              <w:tab w:val="right" w:leader="dot" w:pos="9350"/>
            </w:tabs>
            <w:rPr>
              <w:rFonts w:eastAsiaTheme="minorEastAsia"/>
              <w:noProof/>
              <w:sz w:val="24"/>
              <w:szCs w:val="24"/>
              <w:lang w:eastAsia="en-GB"/>
            </w:rPr>
          </w:pPr>
          <w:hyperlink w:anchor="_Toc171616600" w:history="1">
            <w:r w:rsidR="00CC04A6" w:rsidRPr="00566887">
              <w:rPr>
                <w:rStyle w:val="Hyperlink"/>
                <w:rFonts w:ascii="Times New Roman" w:hAnsi="Times New Roman" w:cs="Times New Roman"/>
                <w:noProof/>
              </w:rPr>
              <w:t>Transactional Leadership</w:t>
            </w:r>
            <w:r w:rsidR="00CC04A6">
              <w:rPr>
                <w:noProof/>
                <w:webHidden/>
              </w:rPr>
              <w:tab/>
            </w:r>
            <w:r w:rsidR="00CC04A6">
              <w:rPr>
                <w:noProof/>
                <w:webHidden/>
              </w:rPr>
              <w:fldChar w:fldCharType="begin"/>
            </w:r>
            <w:r w:rsidR="00CC04A6">
              <w:rPr>
                <w:noProof/>
                <w:webHidden/>
              </w:rPr>
              <w:instrText xml:space="preserve"> PAGEREF _Toc171616600 \h </w:instrText>
            </w:r>
            <w:r w:rsidR="00CC04A6">
              <w:rPr>
                <w:noProof/>
                <w:webHidden/>
              </w:rPr>
            </w:r>
            <w:r w:rsidR="00CC04A6">
              <w:rPr>
                <w:noProof/>
                <w:webHidden/>
              </w:rPr>
              <w:fldChar w:fldCharType="separate"/>
            </w:r>
            <w:r w:rsidR="00CC04A6">
              <w:rPr>
                <w:noProof/>
                <w:webHidden/>
              </w:rPr>
              <w:t>14</w:t>
            </w:r>
            <w:r w:rsidR="00CC04A6">
              <w:rPr>
                <w:noProof/>
                <w:webHidden/>
              </w:rPr>
              <w:fldChar w:fldCharType="end"/>
            </w:r>
          </w:hyperlink>
        </w:p>
        <w:p w14:paraId="41BBD83D" w14:textId="2647EE1F" w:rsidR="00CC04A6" w:rsidRDefault="00920801">
          <w:pPr>
            <w:pStyle w:val="TOC2"/>
            <w:tabs>
              <w:tab w:val="right" w:leader="dot" w:pos="9350"/>
            </w:tabs>
            <w:rPr>
              <w:rFonts w:eastAsiaTheme="minorEastAsia"/>
              <w:noProof/>
              <w:sz w:val="24"/>
              <w:szCs w:val="24"/>
              <w:lang w:eastAsia="en-GB"/>
            </w:rPr>
          </w:pPr>
          <w:hyperlink w:anchor="_Toc171616601" w:history="1">
            <w:r w:rsidR="00CC04A6" w:rsidRPr="00566887">
              <w:rPr>
                <w:rStyle w:val="Hyperlink"/>
                <w:rFonts w:ascii="Times New Roman" w:hAnsi="Times New Roman" w:cs="Times New Roman"/>
                <w:noProof/>
              </w:rPr>
              <w:t>Servant Leadership</w:t>
            </w:r>
            <w:r w:rsidR="00CC04A6">
              <w:rPr>
                <w:noProof/>
                <w:webHidden/>
              </w:rPr>
              <w:tab/>
            </w:r>
            <w:r w:rsidR="00CC04A6">
              <w:rPr>
                <w:noProof/>
                <w:webHidden/>
              </w:rPr>
              <w:fldChar w:fldCharType="begin"/>
            </w:r>
            <w:r w:rsidR="00CC04A6">
              <w:rPr>
                <w:noProof/>
                <w:webHidden/>
              </w:rPr>
              <w:instrText xml:space="preserve"> PAGEREF _Toc171616601 \h </w:instrText>
            </w:r>
            <w:r w:rsidR="00CC04A6">
              <w:rPr>
                <w:noProof/>
                <w:webHidden/>
              </w:rPr>
            </w:r>
            <w:r w:rsidR="00CC04A6">
              <w:rPr>
                <w:noProof/>
                <w:webHidden/>
              </w:rPr>
              <w:fldChar w:fldCharType="separate"/>
            </w:r>
            <w:r w:rsidR="00CC04A6">
              <w:rPr>
                <w:noProof/>
                <w:webHidden/>
              </w:rPr>
              <w:t>15</w:t>
            </w:r>
            <w:r w:rsidR="00CC04A6">
              <w:rPr>
                <w:noProof/>
                <w:webHidden/>
              </w:rPr>
              <w:fldChar w:fldCharType="end"/>
            </w:r>
          </w:hyperlink>
        </w:p>
        <w:p w14:paraId="5E6381E9" w14:textId="35FCC941" w:rsidR="00CC04A6" w:rsidRDefault="00920801">
          <w:pPr>
            <w:pStyle w:val="TOC2"/>
            <w:tabs>
              <w:tab w:val="right" w:leader="dot" w:pos="9350"/>
            </w:tabs>
            <w:rPr>
              <w:rFonts w:eastAsiaTheme="minorEastAsia"/>
              <w:noProof/>
              <w:sz w:val="24"/>
              <w:szCs w:val="24"/>
              <w:lang w:eastAsia="en-GB"/>
            </w:rPr>
          </w:pPr>
          <w:hyperlink w:anchor="_Toc171616602" w:history="1">
            <w:r w:rsidR="00CC04A6" w:rsidRPr="00566887">
              <w:rPr>
                <w:rStyle w:val="Hyperlink"/>
                <w:rFonts w:ascii="Times New Roman" w:hAnsi="Times New Roman" w:cs="Times New Roman"/>
                <w:noProof/>
              </w:rPr>
              <w:t>Situational Leadership</w:t>
            </w:r>
            <w:r w:rsidR="00CC04A6">
              <w:rPr>
                <w:noProof/>
                <w:webHidden/>
              </w:rPr>
              <w:tab/>
            </w:r>
            <w:r w:rsidR="00CC04A6">
              <w:rPr>
                <w:noProof/>
                <w:webHidden/>
              </w:rPr>
              <w:fldChar w:fldCharType="begin"/>
            </w:r>
            <w:r w:rsidR="00CC04A6">
              <w:rPr>
                <w:noProof/>
                <w:webHidden/>
              </w:rPr>
              <w:instrText xml:space="preserve"> PAGEREF _Toc171616602 \h </w:instrText>
            </w:r>
            <w:r w:rsidR="00CC04A6">
              <w:rPr>
                <w:noProof/>
                <w:webHidden/>
              </w:rPr>
            </w:r>
            <w:r w:rsidR="00CC04A6">
              <w:rPr>
                <w:noProof/>
                <w:webHidden/>
              </w:rPr>
              <w:fldChar w:fldCharType="separate"/>
            </w:r>
            <w:r w:rsidR="00CC04A6">
              <w:rPr>
                <w:noProof/>
                <w:webHidden/>
              </w:rPr>
              <w:t>15</w:t>
            </w:r>
            <w:r w:rsidR="00CC04A6">
              <w:rPr>
                <w:noProof/>
                <w:webHidden/>
              </w:rPr>
              <w:fldChar w:fldCharType="end"/>
            </w:r>
          </w:hyperlink>
        </w:p>
        <w:p w14:paraId="2A7BBB1C" w14:textId="36B7ED40" w:rsidR="00CC04A6" w:rsidRDefault="00920801">
          <w:pPr>
            <w:pStyle w:val="TOC1"/>
            <w:tabs>
              <w:tab w:val="right" w:leader="dot" w:pos="9350"/>
            </w:tabs>
            <w:rPr>
              <w:rFonts w:eastAsiaTheme="minorEastAsia"/>
              <w:noProof/>
              <w:lang w:eastAsia="en-GB"/>
            </w:rPr>
          </w:pPr>
          <w:hyperlink w:anchor="_Toc171616603" w:history="1">
            <w:r w:rsidR="00CC04A6" w:rsidRPr="00566887">
              <w:rPr>
                <w:rStyle w:val="Hyperlink"/>
                <w:rFonts w:ascii="Times New Roman" w:hAnsi="Times New Roman" w:cs="Times New Roman"/>
                <w:noProof/>
              </w:rPr>
              <w:t>Role of Organizational Culture</w:t>
            </w:r>
            <w:r w:rsidR="00CC04A6">
              <w:rPr>
                <w:noProof/>
                <w:webHidden/>
              </w:rPr>
              <w:tab/>
            </w:r>
            <w:r w:rsidR="00CC04A6">
              <w:rPr>
                <w:noProof/>
                <w:webHidden/>
              </w:rPr>
              <w:fldChar w:fldCharType="begin"/>
            </w:r>
            <w:r w:rsidR="00CC04A6">
              <w:rPr>
                <w:noProof/>
                <w:webHidden/>
              </w:rPr>
              <w:instrText xml:space="preserve"> PAGEREF _Toc171616603 \h </w:instrText>
            </w:r>
            <w:r w:rsidR="00CC04A6">
              <w:rPr>
                <w:noProof/>
                <w:webHidden/>
              </w:rPr>
            </w:r>
            <w:r w:rsidR="00CC04A6">
              <w:rPr>
                <w:noProof/>
                <w:webHidden/>
              </w:rPr>
              <w:fldChar w:fldCharType="separate"/>
            </w:r>
            <w:r w:rsidR="00CC04A6">
              <w:rPr>
                <w:noProof/>
                <w:webHidden/>
              </w:rPr>
              <w:t>16</w:t>
            </w:r>
            <w:r w:rsidR="00CC04A6">
              <w:rPr>
                <w:noProof/>
                <w:webHidden/>
              </w:rPr>
              <w:fldChar w:fldCharType="end"/>
            </w:r>
          </w:hyperlink>
        </w:p>
        <w:p w14:paraId="67C5F77D" w14:textId="6C2622EE" w:rsidR="00CC04A6" w:rsidRDefault="00920801">
          <w:pPr>
            <w:pStyle w:val="TOC1"/>
            <w:tabs>
              <w:tab w:val="right" w:leader="dot" w:pos="9350"/>
            </w:tabs>
            <w:rPr>
              <w:rFonts w:eastAsiaTheme="minorEastAsia"/>
              <w:noProof/>
              <w:lang w:eastAsia="en-GB"/>
            </w:rPr>
          </w:pPr>
          <w:hyperlink w:anchor="_Toc171616604" w:history="1">
            <w:r w:rsidR="00CC04A6" w:rsidRPr="00566887">
              <w:rPr>
                <w:rStyle w:val="Hyperlink"/>
                <w:rFonts w:ascii="Times New Roman" w:hAnsi="Times New Roman" w:cs="Times New Roman"/>
                <w:noProof/>
              </w:rPr>
              <w:t>Change Management Plan</w:t>
            </w:r>
            <w:r w:rsidR="00CC04A6">
              <w:rPr>
                <w:noProof/>
                <w:webHidden/>
              </w:rPr>
              <w:tab/>
            </w:r>
            <w:r w:rsidR="00CC04A6">
              <w:rPr>
                <w:noProof/>
                <w:webHidden/>
              </w:rPr>
              <w:fldChar w:fldCharType="begin"/>
            </w:r>
            <w:r w:rsidR="00CC04A6">
              <w:rPr>
                <w:noProof/>
                <w:webHidden/>
              </w:rPr>
              <w:instrText xml:space="preserve"> PAGEREF _Toc171616604 \h </w:instrText>
            </w:r>
            <w:r w:rsidR="00CC04A6">
              <w:rPr>
                <w:noProof/>
                <w:webHidden/>
              </w:rPr>
            </w:r>
            <w:r w:rsidR="00CC04A6">
              <w:rPr>
                <w:noProof/>
                <w:webHidden/>
              </w:rPr>
              <w:fldChar w:fldCharType="separate"/>
            </w:r>
            <w:r w:rsidR="00CC04A6">
              <w:rPr>
                <w:noProof/>
                <w:webHidden/>
              </w:rPr>
              <w:t>16</w:t>
            </w:r>
            <w:r w:rsidR="00CC04A6">
              <w:rPr>
                <w:noProof/>
                <w:webHidden/>
              </w:rPr>
              <w:fldChar w:fldCharType="end"/>
            </w:r>
          </w:hyperlink>
        </w:p>
        <w:p w14:paraId="30B459D7" w14:textId="66C2317C" w:rsidR="00CC04A6" w:rsidRDefault="00920801">
          <w:pPr>
            <w:pStyle w:val="TOC3"/>
            <w:tabs>
              <w:tab w:val="right" w:leader="dot" w:pos="9350"/>
            </w:tabs>
            <w:rPr>
              <w:noProof/>
            </w:rPr>
          </w:pPr>
          <w:hyperlink w:anchor="_Toc171616605" w:history="1">
            <w:r w:rsidR="00CC04A6" w:rsidRPr="00566887">
              <w:rPr>
                <w:rStyle w:val="Hyperlink"/>
                <w:rFonts w:ascii="Times New Roman" w:hAnsi="Times New Roman" w:cs="Times New Roman"/>
                <w:noProof/>
              </w:rPr>
              <w:t>Staff Training and Development Plan</w:t>
            </w:r>
            <w:r w:rsidR="00CC04A6">
              <w:rPr>
                <w:noProof/>
                <w:webHidden/>
              </w:rPr>
              <w:tab/>
            </w:r>
            <w:r w:rsidR="00CC04A6">
              <w:rPr>
                <w:noProof/>
                <w:webHidden/>
              </w:rPr>
              <w:fldChar w:fldCharType="begin"/>
            </w:r>
            <w:r w:rsidR="00CC04A6">
              <w:rPr>
                <w:noProof/>
                <w:webHidden/>
              </w:rPr>
              <w:instrText xml:space="preserve"> PAGEREF _Toc171616605 \h </w:instrText>
            </w:r>
            <w:r w:rsidR="00CC04A6">
              <w:rPr>
                <w:noProof/>
                <w:webHidden/>
              </w:rPr>
            </w:r>
            <w:r w:rsidR="00CC04A6">
              <w:rPr>
                <w:noProof/>
                <w:webHidden/>
              </w:rPr>
              <w:fldChar w:fldCharType="separate"/>
            </w:r>
            <w:r w:rsidR="00CC04A6">
              <w:rPr>
                <w:noProof/>
                <w:webHidden/>
              </w:rPr>
              <w:t>19</w:t>
            </w:r>
            <w:r w:rsidR="00CC04A6">
              <w:rPr>
                <w:noProof/>
                <w:webHidden/>
              </w:rPr>
              <w:fldChar w:fldCharType="end"/>
            </w:r>
          </w:hyperlink>
        </w:p>
        <w:p w14:paraId="11E7685F" w14:textId="15602EC9" w:rsidR="00CC04A6" w:rsidRDefault="00920801">
          <w:pPr>
            <w:pStyle w:val="TOC3"/>
            <w:tabs>
              <w:tab w:val="right" w:leader="dot" w:pos="9350"/>
            </w:tabs>
            <w:rPr>
              <w:noProof/>
            </w:rPr>
          </w:pPr>
          <w:hyperlink w:anchor="_Toc171616606" w:history="1">
            <w:r w:rsidR="00CC04A6" w:rsidRPr="00566887">
              <w:rPr>
                <w:rStyle w:val="Hyperlink"/>
                <w:rFonts w:ascii="Times New Roman" w:hAnsi="Times New Roman" w:cs="Times New Roman"/>
                <w:noProof/>
              </w:rPr>
              <w:t>Communication Plan</w:t>
            </w:r>
            <w:r w:rsidR="00CC04A6">
              <w:rPr>
                <w:noProof/>
                <w:webHidden/>
              </w:rPr>
              <w:tab/>
            </w:r>
            <w:r w:rsidR="00CC04A6">
              <w:rPr>
                <w:noProof/>
                <w:webHidden/>
              </w:rPr>
              <w:fldChar w:fldCharType="begin"/>
            </w:r>
            <w:r w:rsidR="00CC04A6">
              <w:rPr>
                <w:noProof/>
                <w:webHidden/>
              </w:rPr>
              <w:instrText xml:space="preserve"> PAGEREF _Toc171616606 \h </w:instrText>
            </w:r>
            <w:r w:rsidR="00CC04A6">
              <w:rPr>
                <w:noProof/>
                <w:webHidden/>
              </w:rPr>
            </w:r>
            <w:r w:rsidR="00CC04A6">
              <w:rPr>
                <w:noProof/>
                <w:webHidden/>
              </w:rPr>
              <w:fldChar w:fldCharType="separate"/>
            </w:r>
            <w:r w:rsidR="00CC04A6">
              <w:rPr>
                <w:noProof/>
                <w:webHidden/>
              </w:rPr>
              <w:t>19</w:t>
            </w:r>
            <w:r w:rsidR="00CC04A6">
              <w:rPr>
                <w:noProof/>
                <w:webHidden/>
              </w:rPr>
              <w:fldChar w:fldCharType="end"/>
            </w:r>
          </w:hyperlink>
        </w:p>
        <w:p w14:paraId="759BC120" w14:textId="3BD04D88" w:rsidR="00CC04A6" w:rsidRDefault="00920801">
          <w:pPr>
            <w:pStyle w:val="TOC3"/>
            <w:tabs>
              <w:tab w:val="right" w:leader="dot" w:pos="9350"/>
            </w:tabs>
            <w:rPr>
              <w:noProof/>
            </w:rPr>
          </w:pPr>
          <w:hyperlink w:anchor="_Toc171616607" w:history="1">
            <w:r w:rsidR="00CC04A6" w:rsidRPr="00566887">
              <w:rPr>
                <w:rStyle w:val="Hyperlink"/>
                <w:rFonts w:ascii="Times New Roman" w:hAnsi="Times New Roman" w:cs="Times New Roman"/>
                <w:noProof/>
              </w:rPr>
              <w:t>Evaluation Plan</w:t>
            </w:r>
            <w:r w:rsidR="00CC04A6">
              <w:rPr>
                <w:noProof/>
                <w:webHidden/>
              </w:rPr>
              <w:tab/>
            </w:r>
            <w:r w:rsidR="00CC04A6">
              <w:rPr>
                <w:noProof/>
                <w:webHidden/>
              </w:rPr>
              <w:fldChar w:fldCharType="begin"/>
            </w:r>
            <w:r w:rsidR="00CC04A6">
              <w:rPr>
                <w:noProof/>
                <w:webHidden/>
              </w:rPr>
              <w:instrText xml:space="preserve"> PAGEREF _Toc171616607 \h </w:instrText>
            </w:r>
            <w:r w:rsidR="00CC04A6">
              <w:rPr>
                <w:noProof/>
                <w:webHidden/>
              </w:rPr>
            </w:r>
            <w:r w:rsidR="00CC04A6">
              <w:rPr>
                <w:noProof/>
                <w:webHidden/>
              </w:rPr>
              <w:fldChar w:fldCharType="separate"/>
            </w:r>
            <w:r w:rsidR="00CC04A6">
              <w:rPr>
                <w:noProof/>
                <w:webHidden/>
              </w:rPr>
              <w:t>20</w:t>
            </w:r>
            <w:r w:rsidR="00CC04A6">
              <w:rPr>
                <w:noProof/>
                <w:webHidden/>
              </w:rPr>
              <w:fldChar w:fldCharType="end"/>
            </w:r>
          </w:hyperlink>
        </w:p>
        <w:p w14:paraId="734CE6CD" w14:textId="01A87C40" w:rsidR="00CC04A6" w:rsidRDefault="00920801">
          <w:pPr>
            <w:pStyle w:val="TOC1"/>
            <w:tabs>
              <w:tab w:val="right" w:leader="dot" w:pos="9350"/>
            </w:tabs>
            <w:rPr>
              <w:rFonts w:eastAsiaTheme="minorEastAsia"/>
              <w:noProof/>
              <w:lang w:eastAsia="en-GB"/>
            </w:rPr>
          </w:pPr>
          <w:hyperlink w:anchor="_Toc171616608" w:history="1">
            <w:r w:rsidR="00CC04A6" w:rsidRPr="00566887">
              <w:rPr>
                <w:rStyle w:val="Hyperlink"/>
                <w:rFonts w:ascii="Times New Roman" w:hAnsi="Times New Roman" w:cs="Times New Roman"/>
                <w:noProof/>
              </w:rPr>
              <w:t>Recommendation</w:t>
            </w:r>
            <w:r w:rsidR="00CC04A6">
              <w:rPr>
                <w:noProof/>
                <w:webHidden/>
              </w:rPr>
              <w:tab/>
            </w:r>
            <w:r w:rsidR="00CC04A6">
              <w:rPr>
                <w:noProof/>
                <w:webHidden/>
              </w:rPr>
              <w:fldChar w:fldCharType="begin"/>
            </w:r>
            <w:r w:rsidR="00CC04A6">
              <w:rPr>
                <w:noProof/>
                <w:webHidden/>
              </w:rPr>
              <w:instrText xml:space="preserve"> PAGEREF _Toc171616608 \h </w:instrText>
            </w:r>
            <w:r w:rsidR="00CC04A6">
              <w:rPr>
                <w:noProof/>
                <w:webHidden/>
              </w:rPr>
            </w:r>
            <w:r w:rsidR="00CC04A6">
              <w:rPr>
                <w:noProof/>
                <w:webHidden/>
              </w:rPr>
              <w:fldChar w:fldCharType="separate"/>
            </w:r>
            <w:r w:rsidR="00CC04A6">
              <w:rPr>
                <w:noProof/>
                <w:webHidden/>
              </w:rPr>
              <w:t>20</w:t>
            </w:r>
            <w:r w:rsidR="00CC04A6">
              <w:rPr>
                <w:noProof/>
                <w:webHidden/>
              </w:rPr>
              <w:fldChar w:fldCharType="end"/>
            </w:r>
          </w:hyperlink>
        </w:p>
        <w:p w14:paraId="683F422D" w14:textId="651C12F9" w:rsidR="00CC04A6" w:rsidRDefault="00920801">
          <w:pPr>
            <w:pStyle w:val="TOC1"/>
            <w:tabs>
              <w:tab w:val="right" w:leader="dot" w:pos="9350"/>
            </w:tabs>
            <w:rPr>
              <w:rFonts w:eastAsiaTheme="minorEastAsia"/>
              <w:noProof/>
              <w:lang w:eastAsia="en-GB"/>
            </w:rPr>
          </w:pPr>
          <w:hyperlink w:anchor="_Toc171616609" w:history="1">
            <w:r w:rsidR="00CC04A6" w:rsidRPr="00566887">
              <w:rPr>
                <w:rStyle w:val="Hyperlink"/>
                <w:rFonts w:ascii="Times New Roman" w:hAnsi="Times New Roman" w:cs="Times New Roman"/>
                <w:noProof/>
              </w:rPr>
              <w:t>Conclusion</w:t>
            </w:r>
            <w:r w:rsidR="00CC04A6">
              <w:rPr>
                <w:noProof/>
                <w:webHidden/>
              </w:rPr>
              <w:tab/>
            </w:r>
            <w:r w:rsidR="00CC04A6">
              <w:rPr>
                <w:noProof/>
                <w:webHidden/>
              </w:rPr>
              <w:fldChar w:fldCharType="begin"/>
            </w:r>
            <w:r w:rsidR="00CC04A6">
              <w:rPr>
                <w:noProof/>
                <w:webHidden/>
              </w:rPr>
              <w:instrText xml:space="preserve"> PAGEREF _Toc171616609 \h </w:instrText>
            </w:r>
            <w:r w:rsidR="00CC04A6">
              <w:rPr>
                <w:noProof/>
                <w:webHidden/>
              </w:rPr>
            </w:r>
            <w:r w:rsidR="00CC04A6">
              <w:rPr>
                <w:noProof/>
                <w:webHidden/>
              </w:rPr>
              <w:fldChar w:fldCharType="separate"/>
            </w:r>
            <w:r w:rsidR="00CC04A6">
              <w:rPr>
                <w:noProof/>
                <w:webHidden/>
              </w:rPr>
              <w:t>21</w:t>
            </w:r>
            <w:r w:rsidR="00CC04A6">
              <w:rPr>
                <w:noProof/>
                <w:webHidden/>
              </w:rPr>
              <w:fldChar w:fldCharType="end"/>
            </w:r>
          </w:hyperlink>
        </w:p>
        <w:p w14:paraId="5DDAB45A" w14:textId="3E372721" w:rsidR="00CC04A6" w:rsidRDefault="00920801">
          <w:pPr>
            <w:pStyle w:val="TOC1"/>
            <w:tabs>
              <w:tab w:val="right" w:leader="dot" w:pos="9350"/>
            </w:tabs>
            <w:rPr>
              <w:rFonts w:eastAsiaTheme="minorEastAsia"/>
              <w:noProof/>
              <w:lang w:eastAsia="en-GB"/>
            </w:rPr>
          </w:pPr>
          <w:hyperlink w:anchor="_Toc171616610" w:history="1">
            <w:r w:rsidR="00CC04A6" w:rsidRPr="00566887">
              <w:rPr>
                <w:rStyle w:val="Hyperlink"/>
                <w:rFonts w:ascii="Times New Roman" w:hAnsi="Times New Roman" w:cs="Times New Roman"/>
                <w:noProof/>
              </w:rPr>
              <w:t>References</w:t>
            </w:r>
            <w:r w:rsidR="00CC04A6">
              <w:rPr>
                <w:noProof/>
                <w:webHidden/>
              </w:rPr>
              <w:tab/>
            </w:r>
            <w:r w:rsidR="00CC04A6">
              <w:rPr>
                <w:noProof/>
                <w:webHidden/>
              </w:rPr>
              <w:fldChar w:fldCharType="begin"/>
            </w:r>
            <w:r w:rsidR="00CC04A6">
              <w:rPr>
                <w:noProof/>
                <w:webHidden/>
              </w:rPr>
              <w:instrText xml:space="preserve"> PAGEREF _Toc171616610 \h </w:instrText>
            </w:r>
            <w:r w:rsidR="00CC04A6">
              <w:rPr>
                <w:noProof/>
                <w:webHidden/>
              </w:rPr>
            </w:r>
            <w:r w:rsidR="00CC04A6">
              <w:rPr>
                <w:noProof/>
                <w:webHidden/>
              </w:rPr>
              <w:fldChar w:fldCharType="separate"/>
            </w:r>
            <w:r w:rsidR="00CC04A6">
              <w:rPr>
                <w:noProof/>
                <w:webHidden/>
              </w:rPr>
              <w:t>22</w:t>
            </w:r>
            <w:r w:rsidR="00CC04A6">
              <w:rPr>
                <w:noProof/>
                <w:webHidden/>
              </w:rPr>
              <w:fldChar w:fldCharType="end"/>
            </w:r>
          </w:hyperlink>
        </w:p>
        <w:p w14:paraId="25B141C3" w14:textId="64E4EC30" w:rsidR="00CC04A6" w:rsidRDefault="00CC04A6">
          <w:r>
            <w:rPr>
              <w:b/>
              <w:bCs/>
              <w:noProof/>
            </w:rPr>
            <w:fldChar w:fldCharType="end"/>
          </w:r>
        </w:p>
      </w:sdtContent>
    </w:sdt>
    <w:p w14:paraId="67179DFF" w14:textId="77777777" w:rsidR="00FA1779" w:rsidRPr="00D11952" w:rsidRDefault="00FA177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br w:type="page"/>
      </w:r>
    </w:p>
    <w:p w14:paraId="1015228C" w14:textId="550D9545" w:rsidR="00FF4396" w:rsidRPr="00D11952" w:rsidRDefault="00FF4396" w:rsidP="00D11952">
      <w:pPr>
        <w:pStyle w:val="Heading1"/>
        <w:spacing w:line="360" w:lineRule="auto"/>
        <w:jc w:val="both"/>
        <w:rPr>
          <w:rFonts w:ascii="Times New Roman" w:hAnsi="Times New Roman" w:cs="Times New Roman"/>
          <w:color w:val="auto"/>
          <w:sz w:val="24"/>
          <w:szCs w:val="24"/>
        </w:rPr>
      </w:pPr>
      <w:bookmarkStart w:id="1" w:name="_Toc170313253"/>
      <w:bookmarkStart w:id="2" w:name="_Toc171616587"/>
      <w:r w:rsidRPr="00D11952">
        <w:rPr>
          <w:rFonts w:ascii="Times New Roman" w:hAnsi="Times New Roman" w:cs="Times New Roman"/>
          <w:color w:val="auto"/>
          <w:sz w:val="24"/>
          <w:szCs w:val="24"/>
        </w:rPr>
        <w:lastRenderedPageBreak/>
        <w:t>Current State of Amazon</w:t>
      </w:r>
      <w:bookmarkEnd w:id="1"/>
      <w:bookmarkEnd w:id="2"/>
      <w:r w:rsidRPr="00D11952">
        <w:rPr>
          <w:rFonts w:ascii="Times New Roman" w:hAnsi="Times New Roman" w:cs="Times New Roman"/>
          <w:color w:val="auto"/>
          <w:sz w:val="24"/>
          <w:szCs w:val="24"/>
        </w:rPr>
        <w:t xml:space="preserve">  </w:t>
      </w:r>
    </w:p>
    <w:p w14:paraId="15DAFF59" w14:textId="77777777" w:rsidR="0097000F" w:rsidRPr="00D11952" w:rsidRDefault="0079529B" w:rsidP="00D11952">
      <w:pPr>
        <w:keepNext/>
        <w:spacing w:line="360" w:lineRule="auto"/>
        <w:jc w:val="center"/>
        <w:rPr>
          <w:rFonts w:ascii="Times New Roman" w:hAnsi="Times New Roman" w:cs="Times New Roman"/>
          <w:sz w:val="24"/>
          <w:szCs w:val="24"/>
        </w:rPr>
      </w:pPr>
      <w:r w:rsidRPr="00D11952">
        <w:rPr>
          <w:rFonts w:ascii="Times New Roman" w:hAnsi="Times New Roman" w:cs="Times New Roman"/>
          <w:noProof/>
          <w:sz w:val="24"/>
          <w:szCs w:val="24"/>
          <w:lang w:val="en-US"/>
        </w:rPr>
        <w:drawing>
          <wp:inline distT="0" distB="0" distL="0" distR="0" wp14:anchorId="6BC4CD07" wp14:editId="77FA873E">
            <wp:extent cx="3649182" cy="2736182"/>
            <wp:effectExtent l="19050" t="0" r="8418" b="0"/>
            <wp:docPr id="1" name="Picture 1" descr="consumer robots in In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umer robots in India ..."/>
                    <pic:cNvPicPr>
                      <a:picLocks noChangeAspect="1" noChangeArrowheads="1"/>
                    </pic:cNvPicPr>
                  </pic:nvPicPr>
                  <pic:blipFill>
                    <a:blip r:embed="rId9" cstate="print"/>
                    <a:srcRect/>
                    <a:stretch>
                      <a:fillRect/>
                    </a:stretch>
                  </pic:blipFill>
                  <pic:spPr bwMode="auto">
                    <a:xfrm>
                      <a:off x="0" y="0"/>
                      <a:ext cx="3650555" cy="2737211"/>
                    </a:xfrm>
                    <a:prstGeom prst="rect">
                      <a:avLst/>
                    </a:prstGeom>
                    <a:noFill/>
                    <a:ln w="9525">
                      <a:noFill/>
                      <a:miter lim="800000"/>
                      <a:headEnd/>
                      <a:tailEnd/>
                    </a:ln>
                  </pic:spPr>
                </pic:pic>
              </a:graphicData>
            </a:graphic>
          </wp:inline>
        </w:drawing>
      </w:r>
    </w:p>
    <w:p w14:paraId="0D82AC70" w14:textId="77777777" w:rsidR="0079529B" w:rsidRPr="00D11952" w:rsidRDefault="0097000F" w:rsidP="00D11952">
      <w:pPr>
        <w:pStyle w:val="Caption"/>
        <w:spacing w:line="360" w:lineRule="auto"/>
        <w:jc w:val="center"/>
        <w:rPr>
          <w:rFonts w:ascii="Times New Roman" w:hAnsi="Times New Roman" w:cs="Times New Roman"/>
          <w:color w:val="auto"/>
          <w:sz w:val="24"/>
          <w:szCs w:val="24"/>
        </w:rPr>
      </w:pPr>
      <w:r w:rsidRPr="00D11952">
        <w:rPr>
          <w:rFonts w:ascii="Times New Roman" w:hAnsi="Times New Roman" w:cs="Times New Roman"/>
          <w:color w:val="auto"/>
          <w:sz w:val="24"/>
          <w:szCs w:val="24"/>
        </w:rPr>
        <w:t xml:space="preserve">Figure </w:t>
      </w:r>
      <w:r w:rsidR="00BE152A" w:rsidRPr="00D11952">
        <w:rPr>
          <w:rFonts w:ascii="Times New Roman" w:hAnsi="Times New Roman" w:cs="Times New Roman"/>
          <w:color w:val="auto"/>
          <w:sz w:val="24"/>
          <w:szCs w:val="24"/>
        </w:rPr>
        <w:fldChar w:fldCharType="begin"/>
      </w:r>
      <w:r w:rsidRPr="00D11952">
        <w:rPr>
          <w:rFonts w:ascii="Times New Roman" w:hAnsi="Times New Roman" w:cs="Times New Roman"/>
          <w:color w:val="auto"/>
          <w:sz w:val="24"/>
          <w:szCs w:val="24"/>
        </w:rPr>
        <w:instrText xml:space="preserve"> SEQ Figure \* ARABIC </w:instrText>
      </w:r>
      <w:r w:rsidR="00BE152A" w:rsidRPr="00D11952">
        <w:rPr>
          <w:rFonts w:ascii="Times New Roman" w:hAnsi="Times New Roman" w:cs="Times New Roman"/>
          <w:color w:val="auto"/>
          <w:sz w:val="24"/>
          <w:szCs w:val="24"/>
        </w:rPr>
        <w:fldChar w:fldCharType="separate"/>
      </w:r>
      <w:r w:rsidRPr="00D11952">
        <w:rPr>
          <w:rFonts w:ascii="Times New Roman" w:hAnsi="Times New Roman" w:cs="Times New Roman"/>
          <w:noProof/>
          <w:color w:val="auto"/>
          <w:sz w:val="24"/>
          <w:szCs w:val="24"/>
        </w:rPr>
        <w:t>1</w:t>
      </w:r>
      <w:r w:rsidR="00BE152A" w:rsidRPr="00D11952">
        <w:rPr>
          <w:rFonts w:ascii="Times New Roman" w:hAnsi="Times New Roman" w:cs="Times New Roman"/>
          <w:color w:val="auto"/>
          <w:sz w:val="24"/>
          <w:szCs w:val="24"/>
        </w:rPr>
        <w:fldChar w:fldCharType="end"/>
      </w:r>
      <w:r w:rsidRPr="00D11952">
        <w:rPr>
          <w:rFonts w:ascii="Times New Roman" w:hAnsi="Times New Roman" w:cs="Times New Roman"/>
          <w:color w:val="auto"/>
          <w:sz w:val="24"/>
          <w:szCs w:val="24"/>
        </w:rPr>
        <w:t xml:space="preserve"> Amazon, Source:</w:t>
      </w:r>
      <w:r w:rsidR="005138CA" w:rsidRPr="00D11952">
        <w:rPr>
          <w:rFonts w:ascii="Times New Roman" w:hAnsi="Times New Roman" w:cs="Times New Roman"/>
          <w:color w:val="auto"/>
          <w:sz w:val="24"/>
          <w:szCs w:val="24"/>
        </w:rPr>
        <w:t xml:space="preserve"> (</w:t>
      </w:r>
      <w:proofErr w:type="spellStart"/>
      <w:r w:rsidR="005138CA" w:rsidRPr="00D11952">
        <w:rPr>
          <w:rFonts w:ascii="Times New Roman" w:hAnsi="Times New Roman" w:cs="Times New Roman"/>
          <w:color w:val="auto"/>
          <w:sz w:val="24"/>
          <w:szCs w:val="24"/>
        </w:rPr>
        <w:t>Vojinović</w:t>
      </w:r>
      <w:proofErr w:type="spellEnd"/>
      <w:r w:rsidR="005138CA" w:rsidRPr="00D11952">
        <w:rPr>
          <w:rFonts w:ascii="Times New Roman" w:hAnsi="Times New Roman" w:cs="Times New Roman"/>
          <w:color w:val="auto"/>
          <w:sz w:val="24"/>
          <w:szCs w:val="24"/>
        </w:rPr>
        <w:t xml:space="preserve"> et al., 2022).</w:t>
      </w:r>
    </w:p>
    <w:p w14:paraId="691DF384" w14:textId="77777777" w:rsidR="00D11952" w:rsidRPr="00CC04A6" w:rsidRDefault="00FF4396" w:rsidP="00D11952">
      <w:pPr>
        <w:spacing w:line="360" w:lineRule="auto"/>
        <w:jc w:val="both"/>
        <w:rPr>
          <w:rFonts w:ascii="Arial" w:hAnsi="Arial" w:cs="Arial"/>
        </w:rPr>
      </w:pPr>
      <w:r w:rsidRPr="00CC04A6">
        <w:rPr>
          <w:rFonts w:ascii="Arial" w:hAnsi="Arial" w:cs="Arial"/>
        </w:rPr>
        <w:t>Amazon is a dominant multinational retailer in the world that ahs founded in 1994 by Jeff Bezos and has been operating in diverse countries. As of mid-2024, Amazon remains a strong multinational retailer in e-commerce, cloud computing and digital streaming. The company has spread its market reach within the Amazon Web Services (AWS) which has been offering new options to the consumers</w:t>
      </w:r>
      <w:r w:rsidR="005138CA" w:rsidRPr="00CC04A6">
        <w:rPr>
          <w:rFonts w:ascii="Arial" w:hAnsi="Arial" w:cs="Arial"/>
        </w:rPr>
        <w:t xml:space="preserve"> </w:t>
      </w:r>
      <w:r w:rsidR="005138CA" w:rsidRPr="00CC04A6">
        <w:rPr>
          <w:rFonts w:ascii="Arial" w:hAnsi="Arial" w:cs="Arial"/>
          <w:shd w:val="clear" w:color="auto" w:fill="FFFFFF"/>
        </w:rPr>
        <w:t>(Franklin, 2021)</w:t>
      </w:r>
      <w:r w:rsidRPr="00CC04A6">
        <w:rPr>
          <w:rFonts w:ascii="Arial" w:hAnsi="Arial" w:cs="Arial"/>
        </w:rPr>
        <w:t>. Currently company has provided new promotional options in its services and the offer to attract consumers has become the major reason for its growth. Despite facing economic uncertainties as well as market fluctuations, Amazon has managed its competitive edge through its effective innovation as well as strategic acquisitions. The origination's strong commitment to consumer-focused operation, effective supply chain, and technological advancement has improved its marketing position. However, the company has also faced issues like regularity scrutiny, labour disputes and higher competitio</w:t>
      </w:r>
      <w:bookmarkStart w:id="3" w:name="_Toc170313254"/>
      <w:r w:rsidR="00D11952" w:rsidRPr="00CC04A6">
        <w:rPr>
          <w:rFonts w:ascii="Arial" w:hAnsi="Arial" w:cs="Arial"/>
        </w:rPr>
        <w:t>n levels in the market.</w:t>
      </w:r>
    </w:p>
    <w:p w14:paraId="3D13FCF3" w14:textId="736E2147" w:rsidR="00FF4396" w:rsidRPr="00D11952" w:rsidRDefault="00FF4396" w:rsidP="00D11952">
      <w:pPr>
        <w:pStyle w:val="Heading1"/>
        <w:rPr>
          <w:rFonts w:ascii="Times New Roman" w:hAnsi="Times New Roman" w:cs="Times New Roman"/>
          <w:color w:val="auto"/>
          <w:sz w:val="24"/>
          <w:szCs w:val="24"/>
          <w:shd w:val="clear" w:color="auto" w:fill="FFFFFF"/>
        </w:rPr>
      </w:pPr>
      <w:bookmarkStart w:id="4" w:name="_Toc171616588"/>
      <w:r w:rsidRPr="00D11952">
        <w:rPr>
          <w:rFonts w:ascii="Times New Roman" w:hAnsi="Times New Roman" w:cs="Times New Roman"/>
          <w:color w:val="auto"/>
          <w:sz w:val="24"/>
          <w:szCs w:val="24"/>
        </w:rPr>
        <w:t>My Role in Amazon</w:t>
      </w:r>
      <w:bookmarkEnd w:id="3"/>
      <w:bookmarkEnd w:id="4"/>
      <w:r w:rsidRPr="00D11952">
        <w:rPr>
          <w:rFonts w:ascii="Times New Roman" w:hAnsi="Times New Roman" w:cs="Times New Roman"/>
          <w:color w:val="auto"/>
          <w:sz w:val="24"/>
          <w:szCs w:val="24"/>
        </w:rPr>
        <w:t xml:space="preserve">  </w:t>
      </w:r>
    </w:p>
    <w:p w14:paraId="42DBC2A1" w14:textId="44A526AE" w:rsidR="00FF4396" w:rsidRPr="00CC04A6" w:rsidRDefault="00FF4396" w:rsidP="00D11952">
      <w:pPr>
        <w:spacing w:line="360" w:lineRule="auto"/>
        <w:jc w:val="both"/>
        <w:rPr>
          <w:rFonts w:ascii="Arial" w:hAnsi="Arial" w:cs="Arial"/>
          <w:shd w:val="clear" w:color="auto" w:fill="FFFFFF"/>
        </w:rPr>
      </w:pPr>
      <w:r w:rsidRPr="00CC04A6">
        <w:rPr>
          <w:rFonts w:ascii="Arial" w:hAnsi="Arial" w:cs="Arial"/>
        </w:rPr>
        <w:t xml:space="preserve">My post in the Amazon Company is manager for change management, my major role and responsibilities include overseeing as well as implementing the techniques to change the initiatives while ensuring smooth transitions, managing a culture of adaptability with all the employees as well as continuous improvement within the </w:t>
      </w:r>
      <w:r w:rsidR="00B529D2" w:rsidRPr="00CC04A6">
        <w:rPr>
          <w:rFonts w:ascii="Arial" w:hAnsi="Arial" w:cs="Arial"/>
        </w:rPr>
        <w:t>organization.</w:t>
      </w:r>
    </w:p>
    <w:p w14:paraId="577DECC5" w14:textId="0507A7E7" w:rsidR="00CC04A6" w:rsidRPr="00D11952" w:rsidRDefault="00CC04A6" w:rsidP="00CC04A6">
      <w:pPr>
        <w:pStyle w:val="Heading1"/>
        <w:spacing w:line="360" w:lineRule="auto"/>
        <w:jc w:val="both"/>
        <w:rPr>
          <w:rFonts w:ascii="Times New Roman" w:hAnsi="Times New Roman" w:cs="Times New Roman"/>
          <w:color w:val="auto"/>
          <w:sz w:val="24"/>
          <w:szCs w:val="24"/>
        </w:rPr>
      </w:pPr>
      <w:bookmarkStart w:id="5" w:name="_Toc170313255"/>
      <w:bookmarkStart w:id="6" w:name="_Toc171616589"/>
      <w:r w:rsidRPr="6972BF4A">
        <w:rPr>
          <w:rFonts w:ascii="Times New Roman" w:hAnsi="Times New Roman" w:cs="Times New Roman"/>
          <w:color w:val="auto"/>
          <w:sz w:val="24"/>
          <w:szCs w:val="24"/>
        </w:rPr>
        <w:lastRenderedPageBreak/>
        <w:t>Changes Initiatives by Amazon</w:t>
      </w:r>
      <w:bookmarkEnd w:id="5"/>
      <w:bookmarkEnd w:id="6"/>
      <w:r w:rsidRPr="6972BF4A">
        <w:rPr>
          <w:rFonts w:ascii="Times New Roman" w:hAnsi="Times New Roman" w:cs="Times New Roman"/>
          <w:color w:val="auto"/>
          <w:sz w:val="24"/>
          <w:szCs w:val="24"/>
        </w:rPr>
        <w:t xml:space="preserve"> </w:t>
      </w:r>
    </w:p>
    <w:p w14:paraId="14F12EE4" w14:textId="77777777" w:rsidR="00CC04A6" w:rsidRDefault="00CC04A6" w:rsidP="00CC04A6">
      <w:pPr>
        <w:spacing w:line="360" w:lineRule="auto"/>
        <w:jc w:val="both"/>
        <w:rPr>
          <w:rFonts w:ascii="Arial" w:hAnsi="Arial" w:cs="Arial"/>
        </w:rPr>
      </w:pPr>
      <w:r w:rsidRPr="6972BF4A">
        <w:rPr>
          <w:rFonts w:ascii="Arial" w:hAnsi="Arial" w:cs="Arial"/>
        </w:rPr>
        <w:t>Change management in an organization as dynamic as Amazon needs a detailed understanding of both internal as well as external factors for managing the overall process. Over the past years, Amazon has faced various changes in its operation driven by economic issues, and technological advancement. This research has focused on exploring key areas where change is needed and implementing strategies to manage these changes effectively.</w:t>
      </w:r>
    </w:p>
    <w:p w14:paraId="7E2157AF" w14:textId="613EA809" w:rsidR="00FF4396" w:rsidRPr="00CC04A6" w:rsidRDefault="00FF4396" w:rsidP="00D11952">
      <w:pPr>
        <w:spacing w:line="360" w:lineRule="auto"/>
        <w:jc w:val="both"/>
        <w:rPr>
          <w:rFonts w:ascii="Arial" w:hAnsi="Arial" w:cs="Arial"/>
          <w:shd w:val="clear" w:color="auto" w:fill="FFFFFF"/>
        </w:rPr>
      </w:pPr>
      <w:r w:rsidRPr="00D11952">
        <w:rPr>
          <w:rFonts w:ascii="Times New Roman" w:hAnsi="Times New Roman" w:cs="Times New Roman"/>
          <w:b/>
          <w:sz w:val="24"/>
          <w:szCs w:val="24"/>
        </w:rPr>
        <w:t xml:space="preserve">Digital Transformation: </w:t>
      </w:r>
      <w:r w:rsidRPr="00CC04A6">
        <w:rPr>
          <w:rFonts w:ascii="Arial" w:hAnsi="Arial" w:cs="Arial"/>
        </w:rPr>
        <w:t xml:space="preserve">The quick advancement of digital technologies has needed effective changes with Amazon. The adoption of Amazon Web Services (AWS) with AI technologies shows the changes. This highlights the significance of adapting AI and machine learning to enhance consumer services and connections. The adoption of AI chatbots and further systems has effectively improved consumer satisfaction. </w:t>
      </w:r>
      <w:r w:rsidR="00CC04A6" w:rsidRPr="00CC04A6">
        <w:rPr>
          <w:rFonts w:ascii="Arial" w:hAnsi="Arial" w:cs="Arial"/>
        </w:rPr>
        <w:t>Thus,</w:t>
      </w:r>
      <w:r w:rsidRPr="00CC04A6">
        <w:rPr>
          <w:rFonts w:ascii="Arial" w:hAnsi="Arial" w:cs="Arial"/>
        </w:rPr>
        <w:t xml:space="preserve"> implementing AI solutions across different departments needs extensive training and improved programs for the employees to adapt to the new changes in the company</w:t>
      </w:r>
      <w:r w:rsidR="005138CA" w:rsidRPr="00CC04A6">
        <w:rPr>
          <w:rFonts w:ascii="Arial" w:hAnsi="Arial" w:cs="Arial"/>
        </w:rPr>
        <w:t xml:space="preserve"> </w:t>
      </w:r>
      <w:r w:rsidR="005138CA" w:rsidRPr="00CC04A6">
        <w:rPr>
          <w:rFonts w:ascii="Arial" w:hAnsi="Arial" w:cs="Arial"/>
          <w:shd w:val="clear" w:color="auto" w:fill="FFFFFF"/>
        </w:rPr>
        <w:t>(Franklin, 2021)</w:t>
      </w:r>
      <w:r w:rsidRPr="00CC04A6">
        <w:rPr>
          <w:rFonts w:ascii="Arial" w:hAnsi="Arial" w:cs="Arial"/>
        </w:rPr>
        <w:t>. A phased approach was adopted to make sure a smooth transition, starting with pilot projects in select departments before a full-scale rollout.</w:t>
      </w:r>
    </w:p>
    <w:p w14:paraId="602DDAC5" w14:textId="06D7E900" w:rsidR="00FF4396" w:rsidRPr="00CC04A6" w:rsidRDefault="00FF4396" w:rsidP="00D11952">
      <w:pPr>
        <w:spacing w:line="360" w:lineRule="auto"/>
        <w:jc w:val="both"/>
        <w:rPr>
          <w:rFonts w:ascii="Arial" w:hAnsi="Arial" w:cs="Arial"/>
          <w:shd w:val="clear" w:color="auto" w:fill="FFFFFF"/>
        </w:rPr>
      </w:pPr>
      <w:r w:rsidRPr="00D11952">
        <w:rPr>
          <w:rFonts w:ascii="Times New Roman" w:hAnsi="Times New Roman" w:cs="Times New Roman"/>
          <w:b/>
          <w:sz w:val="24"/>
          <w:szCs w:val="24"/>
        </w:rPr>
        <w:t>Supply Chain Optimization</w:t>
      </w:r>
      <w:r w:rsidRPr="00D11952">
        <w:rPr>
          <w:rFonts w:ascii="Times New Roman" w:hAnsi="Times New Roman" w:cs="Times New Roman"/>
          <w:sz w:val="24"/>
          <w:szCs w:val="24"/>
        </w:rPr>
        <w:t xml:space="preserve">: </w:t>
      </w:r>
      <w:r w:rsidRPr="00CC04A6">
        <w:rPr>
          <w:rFonts w:ascii="Arial" w:hAnsi="Arial" w:cs="Arial"/>
        </w:rPr>
        <w:t xml:space="preserve">The global supply chain disputation majorly during the COVID-19 pandemic shows the vulnerabilities in Amazon’s logistics and inventory management. My research on the integration of IoT (Internet of Things) as well as blockchain technology to improve supply chain transparency. Real-time tracking and data analytics were identified as effective components for proactive decision-making. </w:t>
      </w:r>
      <w:r w:rsidR="00CC04A6" w:rsidRPr="00CC04A6">
        <w:rPr>
          <w:rFonts w:ascii="Arial" w:hAnsi="Arial" w:cs="Arial"/>
        </w:rPr>
        <w:t>Thus,</w:t>
      </w:r>
      <w:r w:rsidRPr="00CC04A6">
        <w:rPr>
          <w:rFonts w:ascii="Arial" w:hAnsi="Arial" w:cs="Arial"/>
        </w:rPr>
        <w:t xml:space="preserve"> implementing the IoT devices within different warehouses as well as </w:t>
      </w:r>
      <w:r w:rsidR="00CC04A6" w:rsidRPr="00CC04A6">
        <w:rPr>
          <w:rFonts w:ascii="Arial" w:hAnsi="Arial" w:cs="Arial"/>
        </w:rPr>
        <w:t>centres</w:t>
      </w:r>
      <w:r w:rsidRPr="00CC04A6">
        <w:rPr>
          <w:rFonts w:ascii="Arial" w:hAnsi="Arial" w:cs="Arial"/>
        </w:rPr>
        <w:t xml:space="preserve"> offered for real-time monitoring of the inventory process and conditions</w:t>
      </w:r>
      <w:r w:rsidR="005138CA" w:rsidRPr="00CC04A6">
        <w:rPr>
          <w:rFonts w:ascii="Arial" w:hAnsi="Arial" w:cs="Arial"/>
        </w:rPr>
        <w:t xml:space="preserve"> </w:t>
      </w:r>
      <w:r w:rsidR="005138CA" w:rsidRPr="00CC04A6">
        <w:rPr>
          <w:rFonts w:ascii="Arial" w:hAnsi="Arial" w:cs="Arial"/>
          <w:shd w:val="clear" w:color="auto" w:fill="FFFFFF"/>
        </w:rPr>
        <w:t>(da Cruz et al., 2021)</w:t>
      </w:r>
      <w:r w:rsidRPr="00CC04A6">
        <w:rPr>
          <w:rFonts w:ascii="Arial" w:hAnsi="Arial" w:cs="Arial"/>
        </w:rPr>
        <w:t>.    </w:t>
      </w:r>
    </w:p>
    <w:p w14:paraId="5A2E9DB1" w14:textId="63140B5E" w:rsidR="00FF4396" w:rsidRPr="00CC04A6" w:rsidRDefault="00FF4396" w:rsidP="00D11952">
      <w:pPr>
        <w:spacing w:line="360" w:lineRule="auto"/>
        <w:jc w:val="both"/>
        <w:rPr>
          <w:rFonts w:ascii="Arial" w:hAnsi="Arial" w:cs="Arial"/>
        </w:rPr>
      </w:pPr>
      <w:r w:rsidRPr="00D11952">
        <w:rPr>
          <w:rFonts w:ascii="Times New Roman" w:hAnsi="Times New Roman" w:cs="Times New Roman"/>
          <w:b/>
          <w:sz w:val="24"/>
          <w:szCs w:val="24"/>
        </w:rPr>
        <w:t>Workforce Management:</w:t>
      </w:r>
      <w:r w:rsidRPr="00D11952">
        <w:rPr>
          <w:rFonts w:ascii="Times New Roman" w:hAnsi="Times New Roman" w:cs="Times New Roman"/>
          <w:sz w:val="24"/>
          <w:szCs w:val="24"/>
        </w:rPr>
        <w:t xml:space="preserve"> </w:t>
      </w:r>
      <w:r w:rsidRPr="00CC04A6">
        <w:rPr>
          <w:rFonts w:ascii="Arial" w:hAnsi="Arial" w:cs="Arial"/>
        </w:rPr>
        <w:t xml:space="preserve">Amazonas’s workforce has been </w:t>
      </w:r>
      <w:r w:rsidR="009E0258" w:rsidRPr="00CC04A6">
        <w:rPr>
          <w:rFonts w:ascii="Arial" w:hAnsi="Arial" w:cs="Arial"/>
        </w:rPr>
        <w:t>a</w:t>
      </w:r>
      <w:r w:rsidRPr="00CC04A6">
        <w:rPr>
          <w:rFonts w:ascii="Arial" w:hAnsi="Arial" w:cs="Arial"/>
        </w:rPr>
        <w:t xml:space="preserve"> major part of changes in the company, from adapting remote work to addressing the labour issues. Managing employee well-being becomes important, my research highlighted the need for a holistic approach to workforce management. The need for an approach that could include flexible work arrangements, managing mental health and continuous skill development. A hybrid work model could be effective in managing employee operations. Mental health resources offered included counselling services and wellness programs. Regular training and upskilling initiatives were launched to enhance the employee's skills and knowledge.    </w:t>
      </w:r>
    </w:p>
    <w:p w14:paraId="49647F3E" w14:textId="02ED9B53" w:rsidR="00FF4396" w:rsidRPr="00D11952" w:rsidRDefault="00FF4396" w:rsidP="00D11952">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b/>
          <w:sz w:val="24"/>
          <w:szCs w:val="24"/>
        </w:rPr>
        <w:t>Regulatory Compliance and Ethical Practices</w:t>
      </w:r>
      <w:r w:rsidRPr="00D11952">
        <w:rPr>
          <w:rFonts w:ascii="Times New Roman" w:hAnsi="Times New Roman" w:cs="Times New Roman"/>
          <w:sz w:val="24"/>
          <w:szCs w:val="24"/>
        </w:rPr>
        <w:t xml:space="preserve">: </w:t>
      </w:r>
      <w:r w:rsidRPr="00CC04A6">
        <w:rPr>
          <w:rFonts w:ascii="Arial" w:hAnsi="Arial" w:cs="Arial"/>
        </w:rPr>
        <w:t xml:space="preserve">Amazon has faced various issues related to regulatory scrutiny globally, majorly issues include data privacy, antitrust laws, and labour </w:t>
      </w:r>
      <w:r w:rsidRPr="00CC04A6">
        <w:rPr>
          <w:rFonts w:ascii="Arial" w:hAnsi="Arial" w:cs="Arial"/>
        </w:rPr>
        <w:lastRenderedPageBreak/>
        <w:t xml:space="preserve">practices. It becomes important to make sure the overall operations are protected, managing regulatory </w:t>
      </w:r>
      <w:r w:rsidR="00CC04A6" w:rsidRPr="00CC04A6">
        <w:rPr>
          <w:rFonts w:ascii="Arial" w:hAnsi="Arial" w:cs="Arial"/>
        </w:rPr>
        <w:t>standards,</w:t>
      </w:r>
      <w:r w:rsidRPr="00CC04A6">
        <w:rPr>
          <w:rFonts w:ascii="Arial" w:hAnsi="Arial" w:cs="Arial"/>
        </w:rPr>
        <w:t xml:space="preserve"> and fostering ethical business practice were identified as significant sources to manage these issues. It helped the company to face issues as well as Amazon’s reputation and avoid legal repercussions</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Vojinović</w:t>
      </w:r>
      <w:proofErr w:type="spellEnd"/>
      <w:r w:rsidR="005138CA" w:rsidRPr="00CC04A6">
        <w:rPr>
          <w:rFonts w:ascii="Arial" w:hAnsi="Arial" w:cs="Arial"/>
          <w:shd w:val="clear" w:color="auto" w:fill="FFFFFF"/>
        </w:rPr>
        <w:t xml:space="preserve"> et al., 2022)</w:t>
      </w:r>
      <w:r w:rsidRPr="00CC04A6">
        <w:rPr>
          <w:rFonts w:ascii="Arial" w:hAnsi="Arial" w:cs="Arial"/>
        </w:rPr>
        <w:t>. A detailed compliance framework was developed with regular audits, employee training regarding regulatory needs as well a reporting system for unethical practices. Emphasis was placed on transparency and accountability across all levels of the organization. However, the company has also faced issues like regularity scrutiny, labour disputes and higher competition levels in the market. The origination's strong commitment to the consumer's focused operation, effective supply chain, and technological advancement has improved its marketing position.</w:t>
      </w:r>
      <w:r w:rsidRPr="00D11952">
        <w:rPr>
          <w:rFonts w:ascii="Times New Roman" w:hAnsi="Times New Roman" w:cs="Times New Roman"/>
          <w:sz w:val="24"/>
          <w:szCs w:val="24"/>
        </w:rPr>
        <w:t xml:space="preserve">        </w:t>
      </w:r>
    </w:p>
    <w:p w14:paraId="2F72559A" w14:textId="26170FFD" w:rsidR="00AD31D3" w:rsidRPr="00D11952" w:rsidRDefault="00AD31D3" w:rsidP="00D11952">
      <w:pPr>
        <w:pStyle w:val="Heading1"/>
        <w:spacing w:line="360" w:lineRule="auto"/>
        <w:jc w:val="both"/>
        <w:rPr>
          <w:rFonts w:ascii="Times New Roman" w:hAnsi="Times New Roman" w:cs="Times New Roman"/>
          <w:color w:val="auto"/>
          <w:sz w:val="24"/>
          <w:szCs w:val="24"/>
        </w:rPr>
      </w:pPr>
      <w:bookmarkStart w:id="7" w:name="_Toc170313256"/>
      <w:bookmarkStart w:id="8" w:name="_Toc171616590"/>
      <w:r w:rsidRPr="00D11952">
        <w:rPr>
          <w:rFonts w:ascii="Times New Roman" w:hAnsi="Times New Roman" w:cs="Times New Roman"/>
          <w:color w:val="auto"/>
          <w:sz w:val="24"/>
          <w:szCs w:val="24"/>
        </w:rPr>
        <w:t>PESTEL Analysis</w:t>
      </w:r>
      <w:bookmarkEnd w:id="7"/>
      <w:bookmarkEnd w:id="8"/>
      <w:r w:rsidR="00A956C5" w:rsidRPr="00D11952">
        <w:rPr>
          <w:rFonts w:ascii="Times New Roman" w:hAnsi="Times New Roman" w:cs="Times New Roman"/>
          <w:color w:val="auto"/>
          <w:sz w:val="24"/>
          <w:szCs w:val="24"/>
        </w:rPr>
        <w:t xml:space="preserve"> </w:t>
      </w:r>
    </w:p>
    <w:p w14:paraId="504AB3E2" w14:textId="4EAEB7CC" w:rsidR="0002213F" w:rsidRPr="00CC04A6" w:rsidRDefault="0002213F" w:rsidP="00D11952">
      <w:pPr>
        <w:pStyle w:val="ListParagraph"/>
        <w:numPr>
          <w:ilvl w:val="0"/>
          <w:numId w:val="4"/>
        </w:numPr>
        <w:spacing w:line="360" w:lineRule="auto"/>
        <w:jc w:val="both"/>
        <w:rPr>
          <w:rFonts w:ascii="Arial" w:hAnsi="Arial" w:cs="Arial"/>
          <w:shd w:val="clear" w:color="auto" w:fill="FFFFFF"/>
        </w:rPr>
      </w:pPr>
      <w:r w:rsidRPr="00D11952">
        <w:rPr>
          <w:rFonts w:ascii="Times New Roman" w:hAnsi="Times New Roman" w:cs="Times New Roman"/>
          <w:b/>
          <w:sz w:val="24"/>
          <w:szCs w:val="24"/>
        </w:rPr>
        <w:t>Political:</w:t>
      </w:r>
      <w:r w:rsidRPr="00D11952">
        <w:rPr>
          <w:rFonts w:ascii="Times New Roman" w:hAnsi="Times New Roman" w:cs="Times New Roman"/>
          <w:sz w:val="24"/>
          <w:szCs w:val="24"/>
        </w:rPr>
        <w:t xml:space="preserve"> </w:t>
      </w:r>
      <w:r w:rsidRPr="00CC04A6">
        <w:rPr>
          <w:rFonts w:ascii="Arial" w:hAnsi="Arial" w:cs="Arial"/>
        </w:rPr>
        <w:t xml:space="preserve">The political factors are the major key market and trade policies, and regulatory changes that affect the overall operations of the company. Managing these changes is important for the </w:t>
      </w:r>
      <w:r w:rsidR="00CC04A6" w:rsidRPr="00CC04A6">
        <w:rPr>
          <w:rFonts w:ascii="Arial" w:hAnsi="Arial" w:cs="Arial"/>
        </w:rPr>
        <w:t>origination’s</w:t>
      </w:r>
      <w:r w:rsidRPr="00CC04A6">
        <w:rPr>
          <w:rFonts w:ascii="Arial" w:hAnsi="Arial" w:cs="Arial"/>
        </w:rPr>
        <w:t xml:space="preserve"> smooth productivity in the operations. The government regulations on data privacy, labour laws and further issues could be changed over </w:t>
      </w:r>
      <w:r w:rsidR="00CC04A6" w:rsidRPr="00CC04A6">
        <w:rPr>
          <w:rFonts w:ascii="Arial" w:hAnsi="Arial" w:cs="Arial"/>
        </w:rPr>
        <w:t>time,</w:t>
      </w:r>
      <w:r w:rsidRPr="00CC04A6">
        <w:rPr>
          <w:rFonts w:ascii="Arial" w:hAnsi="Arial" w:cs="Arial"/>
        </w:rPr>
        <w:t xml:space="preserve"> and this required the quick monitoring, and managing of these policies while operating in the specific country. Amazon needs to manage the changes in political factors, as the company operates globally it is important to follow each regulation</w:t>
      </w:r>
      <w:r w:rsidR="005138CA" w:rsidRPr="00CC04A6">
        <w:rPr>
          <w:rFonts w:ascii="Arial" w:hAnsi="Arial" w:cs="Arial"/>
        </w:rPr>
        <w:t xml:space="preserve"> </w:t>
      </w:r>
      <w:r w:rsidR="005138CA" w:rsidRPr="00CC04A6">
        <w:rPr>
          <w:rFonts w:ascii="Arial" w:hAnsi="Arial" w:cs="Arial"/>
          <w:shd w:val="clear" w:color="auto" w:fill="FFFFFF"/>
        </w:rPr>
        <w:t>(Albert et al., 2023)</w:t>
      </w:r>
      <w:r w:rsidRPr="00CC04A6">
        <w:rPr>
          <w:rFonts w:ascii="Arial" w:hAnsi="Arial" w:cs="Arial"/>
        </w:rPr>
        <w:t>.</w:t>
      </w:r>
    </w:p>
    <w:p w14:paraId="5CE3D51E" w14:textId="77777777" w:rsidR="0002213F" w:rsidRPr="00CC04A6" w:rsidRDefault="0002213F" w:rsidP="00D11952">
      <w:pPr>
        <w:pStyle w:val="ListParagraph"/>
        <w:numPr>
          <w:ilvl w:val="0"/>
          <w:numId w:val="4"/>
        </w:numPr>
        <w:spacing w:line="360" w:lineRule="auto"/>
        <w:jc w:val="both"/>
        <w:rPr>
          <w:rFonts w:ascii="Arial" w:hAnsi="Arial" w:cs="Arial"/>
        </w:rPr>
      </w:pPr>
      <w:r w:rsidRPr="00D11952">
        <w:rPr>
          <w:rFonts w:ascii="Times New Roman" w:hAnsi="Times New Roman" w:cs="Times New Roman"/>
          <w:b/>
          <w:sz w:val="24"/>
          <w:szCs w:val="24"/>
        </w:rPr>
        <w:t>Economic:</w:t>
      </w:r>
      <w:r w:rsidRPr="00D11952">
        <w:rPr>
          <w:rFonts w:ascii="Times New Roman" w:hAnsi="Times New Roman" w:cs="Times New Roman"/>
          <w:sz w:val="24"/>
          <w:szCs w:val="24"/>
        </w:rPr>
        <w:t xml:space="preserve"> </w:t>
      </w:r>
      <w:r w:rsidRPr="00CC04A6">
        <w:rPr>
          <w:rFonts w:ascii="Arial" w:hAnsi="Arial" w:cs="Arial"/>
        </w:rPr>
        <w:t>The economic uncertainty including the fluctuations in the currency exchange rates affecting the operations and changes in the consumer's spending patterns affect Amazon’s revenue streams. These types of economic issues not just affect the organization's operations but also affect the consumers spending. The COVID-19 pandemic has affected various factors including consumer spending, marketing changes and additional regulatory changes. The company’s global operations need robust financial strategies to manage these economic risks. The company should adopt a detailed financial structure to go through this kind of situation.    </w:t>
      </w:r>
    </w:p>
    <w:p w14:paraId="2B73CEF2" w14:textId="77777777" w:rsidR="00EA0152" w:rsidRPr="00CC04A6" w:rsidRDefault="0002213F" w:rsidP="00D11952">
      <w:pPr>
        <w:pStyle w:val="ListParagraph"/>
        <w:numPr>
          <w:ilvl w:val="0"/>
          <w:numId w:val="4"/>
        </w:numPr>
        <w:spacing w:line="360" w:lineRule="auto"/>
        <w:jc w:val="both"/>
        <w:rPr>
          <w:rFonts w:ascii="Arial" w:hAnsi="Arial" w:cs="Arial"/>
          <w:shd w:val="clear" w:color="auto" w:fill="FFFFFF"/>
        </w:rPr>
      </w:pPr>
      <w:r w:rsidRPr="00D11952">
        <w:rPr>
          <w:rFonts w:ascii="Times New Roman" w:hAnsi="Times New Roman" w:cs="Times New Roman"/>
          <w:b/>
          <w:sz w:val="24"/>
          <w:szCs w:val="24"/>
        </w:rPr>
        <w:t>Social:</w:t>
      </w:r>
      <w:r w:rsidRPr="00D11952">
        <w:rPr>
          <w:rFonts w:ascii="Times New Roman" w:hAnsi="Times New Roman" w:cs="Times New Roman"/>
          <w:sz w:val="24"/>
          <w:szCs w:val="24"/>
        </w:rPr>
        <w:t xml:space="preserve"> </w:t>
      </w:r>
      <w:r w:rsidRPr="00CC04A6">
        <w:rPr>
          <w:rFonts w:ascii="Arial" w:hAnsi="Arial" w:cs="Arial"/>
        </w:rPr>
        <w:t>Social trends like changing consumer behaviours, increasing demands for sustainable products and workforce diversity have affected Amazon’s business strategies. These factors affected the overall operations as well as showed the need for changes in the company</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Rosdiana</w:t>
      </w:r>
      <w:proofErr w:type="spellEnd"/>
      <w:r w:rsidR="005138CA" w:rsidRPr="00CC04A6">
        <w:rPr>
          <w:rFonts w:ascii="Arial" w:hAnsi="Arial" w:cs="Arial"/>
          <w:shd w:val="clear" w:color="auto" w:fill="FFFFFF"/>
        </w:rPr>
        <w:t xml:space="preserve"> and </w:t>
      </w:r>
      <w:proofErr w:type="spellStart"/>
      <w:r w:rsidR="005138CA" w:rsidRPr="00CC04A6">
        <w:rPr>
          <w:rFonts w:ascii="Arial" w:hAnsi="Arial" w:cs="Arial"/>
          <w:shd w:val="clear" w:color="auto" w:fill="FFFFFF"/>
        </w:rPr>
        <w:t>Aslami</w:t>
      </w:r>
      <w:proofErr w:type="spellEnd"/>
      <w:r w:rsidR="005138CA" w:rsidRPr="00CC04A6">
        <w:rPr>
          <w:rFonts w:ascii="Arial" w:hAnsi="Arial" w:cs="Arial"/>
          <w:shd w:val="clear" w:color="auto" w:fill="FFFFFF"/>
        </w:rPr>
        <w:t>, 2022)</w:t>
      </w:r>
      <w:r w:rsidRPr="00CC04A6">
        <w:rPr>
          <w:rFonts w:ascii="Arial" w:hAnsi="Arial" w:cs="Arial"/>
        </w:rPr>
        <w:t>. Amazon should adapt techniques to follow these trends to remain related and competitive in the markets</w:t>
      </w:r>
      <w:r w:rsidR="00EA0152" w:rsidRPr="00CC04A6">
        <w:rPr>
          <w:rFonts w:ascii="Arial" w:hAnsi="Arial" w:cs="Arial"/>
        </w:rPr>
        <w:t xml:space="preserve">. </w:t>
      </w:r>
    </w:p>
    <w:p w14:paraId="14D6D4BC" w14:textId="77777777" w:rsidR="0002213F" w:rsidRPr="00CC04A6" w:rsidRDefault="0002213F" w:rsidP="00D11952">
      <w:pPr>
        <w:pStyle w:val="ListParagraph"/>
        <w:numPr>
          <w:ilvl w:val="0"/>
          <w:numId w:val="4"/>
        </w:numPr>
        <w:spacing w:line="360" w:lineRule="auto"/>
        <w:jc w:val="both"/>
        <w:rPr>
          <w:rFonts w:ascii="Arial" w:hAnsi="Arial" w:cs="Arial"/>
        </w:rPr>
      </w:pPr>
      <w:r w:rsidRPr="00D11952">
        <w:rPr>
          <w:rFonts w:ascii="Times New Roman" w:hAnsi="Times New Roman" w:cs="Times New Roman"/>
          <w:b/>
          <w:sz w:val="24"/>
          <w:szCs w:val="24"/>
        </w:rPr>
        <w:lastRenderedPageBreak/>
        <w:t>Technological:</w:t>
      </w:r>
      <w:r w:rsidRPr="00D11952">
        <w:rPr>
          <w:rFonts w:ascii="Times New Roman" w:hAnsi="Times New Roman" w:cs="Times New Roman"/>
          <w:sz w:val="24"/>
          <w:szCs w:val="24"/>
        </w:rPr>
        <w:t xml:space="preserve"> </w:t>
      </w:r>
      <w:r w:rsidRPr="00CC04A6">
        <w:rPr>
          <w:rFonts w:ascii="Arial" w:hAnsi="Arial" w:cs="Arial"/>
        </w:rPr>
        <w:t>Technological factors including the advancement of technologies like AI, machine learning, and cloud computing play a vital role in Amazon’s growth. This highlights the significance of adapting AI and machine learning to enhance consumer services and connections. Investing in cutting-edge technologies ensures operational efficiency and enhances customer experiences.   </w:t>
      </w:r>
    </w:p>
    <w:p w14:paraId="10ABFA54" w14:textId="77777777" w:rsidR="0002213F" w:rsidRPr="00D11952" w:rsidRDefault="0002213F" w:rsidP="00D11952">
      <w:pPr>
        <w:pStyle w:val="ListParagraph"/>
        <w:numPr>
          <w:ilvl w:val="0"/>
          <w:numId w:val="4"/>
        </w:num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b/>
          <w:sz w:val="24"/>
          <w:szCs w:val="24"/>
        </w:rPr>
        <w:t>Environmental:</w:t>
      </w:r>
      <w:r w:rsidRPr="00D11952">
        <w:rPr>
          <w:rFonts w:ascii="Times New Roman" w:hAnsi="Times New Roman" w:cs="Times New Roman"/>
          <w:sz w:val="24"/>
          <w:szCs w:val="24"/>
        </w:rPr>
        <w:t xml:space="preserve"> </w:t>
      </w:r>
      <w:r w:rsidRPr="00CC04A6">
        <w:rPr>
          <w:rFonts w:ascii="Arial" w:hAnsi="Arial" w:cs="Arial"/>
        </w:rPr>
        <w:t>Environmental sustainability has been growing years over the years, as consumers also support the safety of the environment and earth. It has become important for the companies to adopt the sustainable and eco-friendly practices. Amazon is committed to reducing its carbon footprint by effective initiatives like energy projects, sustainable packaging, and carbon-neutral delivery options</w:t>
      </w:r>
      <w:r w:rsidR="005138CA" w:rsidRPr="00CC04A6">
        <w:rPr>
          <w:rFonts w:ascii="Arial" w:hAnsi="Arial" w:cs="Arial"/>
        </w:rPr>
        <w:t xml:space="preserve"> </w:t>
      </w:r>
      <w:r w:rsidR="005138CA" w:rsidRPr="00CC04A6">
        <w:rPr>
          <w:rFonts w:ascii="Arial" w:hAnsi="Arial" w:cs="Arial"/>
          <w:shd w:val="clear" w:color="auto" w:fill="FFFFFF"/>
        </w:rPr>
        <w:t>(Burnes, 2020)</w:t>
      </w:r>
      <w:r w:rsidRPr="00CC04A6">
        <w:rPr>
          <w:rFonts w:ascii="Arial" w:hAnsi="Arial" w:cs="Arial"/>
        </w:rPr>
        <w:t>.</w:t>
      </w:r>
      <w:r w:rsidRPr="00D11952">
        <w:rPr>
          <w:rFonts w:ascii="Times New Roman" w:hAnsi="Times New Roman" w:cs="Times New Roman"/>
          <w:sz w:val="24"/>
          <w:szCs w:val="24"/>
        </w:rPr>
        <w:t xml:space="preserve">     </w:t>
      </w:r>
    </w:p>
    <w:p w14:paraId="30AF2DAD" w14:textId="3EB797D3" w:rsidR="0002213F" w:rsidRPr="00D11952" w:rsidRDefault="0002213F" w:rsidP="00D11952">
      <w:pPr>
        <w:pStyle w:val="ListParagraph"/>
        <w:numPr>
          <w:ilvl w:val="0"/>
          <w:numId w:val="4"/>
        </w:numPr>
        <w:spacing w:line="360" w:lineRule="auto"/>
        <w:jc w:val="both"/>
        <w:rPr>
          <w:rFonts w:ascii="Times New Roman" w:hAnsi="Times New Roman" w:cs="Times New Roman"/>
          <w:sz w:val="24"/>
          <w:szCs w:val="24"/>
        </w:rPr>
      </w:pPr>
      <w:r w:rsidRPr="00D11952">
        <w:rPr>
          <w:rFonts w:ascii="Times New Roman" w:hAnsi="Times New Roman" w:cs="Times New Roman"/>
          <w:b/>
          <w:sz w:val="24"/>
          <w:szCs w:val="24"/>
        </w:rPr>
        <w:t>Legal:</w:t>
      </w:r>
      <w:r w:rsidRPr="00D11952">
        <w:rPr>
          <w:rFonts w:ascii="Times New Roman" w:hAnsi="Times New Roman" w:cs="Times New Roman"/>
          <w:sz w:val="24"/>
          <w:szCs w:val="24"/>
        </w:rPr>
        <w:t xml:space="preserve"> </w:t>
      </w:r>
      <w:r w:rsidRPr="00CC04A6">
        <w:rPr>
          <w:rFonts w:ascii="Arial" w:hAnsi="Arial" w:cs="Arial"/>
        </w:rPr>
        <w:t xml:space="preserve">Legal factors like the connection with international trade laws, rights and labour regulations are important for Amazon. The government regulations on data privacy, labour laws and further issues could be changed over </w:t>
      </w:r>
      <w:r w:rsidR="00CC04A6" w:rsidRPr="00CC04A6">
        <w:rPr>
          <w:rFonts w:ascii="Arial" w:hAnsi="Arial" w:cs="Arial"/>
        </w:rPr>
        <w:t>time,</w:t>
      </w:r>
      <w:r w:rsidRPr="00CC04A6">
        <w:rPr>
          <w:rFonts w:ascii="Arial" w:hAnsi="Arial" w:cs="Arial"/>
        </w:rPr>
        <w:t xml:space="preserve"> and this required the quick monitoring, and managing of these policies while operating in the specific country. Managing these changes is important for the </w:t>
      </w:r>
      <w:r w:rsidR="00CC04A6" w:rsidRPr="00CC04A6">
        <w:rPr>
          <w:rFonts w:ascii="Arial" w:hAnsi="Arial" w:cs="Arial"/>
        </w:rPr>
        <w:t>origination’s</w:t>
      </w:r>
      <w:r w:rsidRPr="00CC04A6">
        <w:rPr>
          <w:rFonts w:ascii="Arial" w:hAnsi="Arial" w:cs="Arial"/>
        </w:rPr>
        <w:t xml:space="preserve"> smooth productivity in the operations. The company should face a complex legal landscape to avoid penalties in its operations and maintain its market position.</w:t>
      </w:r>
      <w:r w:rsidRPr="00D11952">
        <w:rPr>
          <w:rFonts w:ascii="Times New Roman" w:hAnsi="Times New Roman" w:cs="Times New Roman"/>
          <w:sz w:val="24"/>
          <w:szCs w:val="24"/>
        </w:rPr>
        <w:t xml:space="preserve">   </w:t>
      </w:r>
    </w:p>
    <w:p w14:paraId="4B78126D" w14:textId="37575F28" w:rsidR="0002213F" w:rsidRPr="00D11952" w:rsidRDefault="0002213F" w:rsidP="00D11952">
      <w:pPr>
        <w:pStyle w:val="Heading1"/>
        <w:spacing w:line="360" w:lineRule="auto"/>
        <w:jc w:val="both"/>
        <w:rPr>
          <w:rFonts w:ascii="Times New Roman" w:hAnsi="Times New Roman" w:cs="Times New Roman"/>
          <w:color w:val="auto"/>
          <w:sz w:val="24"/>
          <w:szCs w:val="24"/>
        </w:rPr>
      </w:pPr>
      <w:bookmarkStart w:id="9" w:name="_Toc170313257"/>
      <w:bookmarkStart w:id="10" w:name="_Toc171616591"/>
      <w:r w:rsidRPr="00D11952">
        <w:rPr>
          <w:rFonts w:ascii="Times New Roman" w:hAnsi="Times New Roman" w:cs="Times New Roman"/>
          <w:color w:val="auto"/>
          <w:sz w:val="24"/>
          <w:szCs w:val="24"/>
        </w:rPr>
        <w:lastRenderedPageBreak/>
        <w:t>Theoretical Part of the Report</w:t>
      </w:r>
      <w:bookmarkEnd w:id="9"/>
      <w:bookmarkEnd w:id="10"/>
      <w:r w:rsidRPr="00D11952">
        <w:rPr>
          <w:rFonts w:ascii="Times New Roman" w:hAnsi="Times New Roman" w:cs="Times New Roman"/>
          <w:color w:val="auto"/>
          <w:sz w:val="24"/>
          <w:szCs w:val="24"/>
        </w:rPr>
        <w:t xml:space="preserve"> </w:t>
      </w:r>
    </w:p>
    <w:p w14:paraId="5867AB80" w14:textId="7FFA42F1" w:rsidR="0002213F" w:rsidRPr="00D11952" w:rsidRDefault="0002213F" w:rsidP="00D11952">
      <w:pPr>
        <w:pStyle w:val="Heading1"/>
        <w:spacing w:line="360" w:lineRule="auto"/>
        <w:jc w:val="both"/>
        <w:rPr>
          <w:rFonts w:ascii="Times New Roman" w:hAnsi="Times New Roman" w:cs="Times New Roman"/>
          <w:color w:val="auto"/>
          <w:sz w:val="24"/>
          <w:szCs w:val="24"/>
        </w:rPr>
      </w:pPr>
      <w:bookmarkStart w:id="11" w:name="_Toc170313258"/>
      <w:bookmarkStart w:id="12" w:name="_Toc171616592"/>
      <w:r w:rsidRPr="00D11952">
        <w:rPr>
          <w:rFonts w:ascii="Times New Roman" w:hAnsi="Times New Roman" w:cs="Times New Roman"/>
          <w:color w:val="auto"/>
          <w:sz w:val="24"/>
          <w:szCs w:val="24"/>
        </w:rPr>
        <w:t>Four Change Management Models</w:t>
      </w:r>
      <w:bookmarkEnd w:id="11"/>
      <w:bookmarkEnd w:id="12"/>
      <w:r w:rsidRPr="00D11952">
        <w:rPr>
          <w:rFonts w:ascii="Times New Roman" w:hAnsi="Times New Roman" w:cs="Times New Roman"/>
          <w:color w:val="auto"/>
          <w:sz w:val="24"/>
          <w:szCs w:val="24"/>
        </w:rPr>
        <w:t xml:space="preserve"> </w:t>
      </w:r>
    </w:p>
    <w:p w14:paraId="1C2B276B" w14:textId="271804A1" w:rsidR="0002213F" w:rsidRPr="00D11952" w:rsidRDefault="0002213F" w:rsidP="00D11952">
      <w:pPr>
        <w:pStyle w:val="Heading2"/>
        <w:spacing w:line="360" w:lineRule="auto"/>
        <w:jc w:val="both"/>
        <w:rPr>
          <w:rFonts w:ascii="Times New Roman" w:hAnsi="Times New Roman" w:cs="Times New Roman"/>
          <w:color w:val="auto"/>
          <w:sz w:val="24"/>
          <w:szCs w:val="24"/>
        </w:rPr>
      </w:pPr>
      <w:bookmarkStart w:id="13" w:name="_Toc170313259"/>
      <w:bookmarkStart w:id="14" w:name="_Toc171616593"/>
      <w:r w:rsidRPr="00D11952">
        <w:rPr>
          <w:rFonts w:ascii="Times New Roman" w:hAnsi="Times New Roman" w:cs="Times New Roman"/>
          <w:color w:val="auto"/>
          <w:sz w:val="24"/>
          <w:szCs w:val="24"/>
        </w:rPr>
        <w:t>Lewin's Change Management Model</w:t>
      </w:r>
      <w:bookmarkEnd w:id="13"/>
      <w:bookmarkEnd w:id="14"/>
    </w:p>
    <w:p w14:paraId="3E93E626" w14:textId="77777777" w:rsidR="0097000F" w:rsidRPr="00D11952" w:rsidRDefault="00A956C5" w:rsidP="00D11952">
      <w:pPr>
        <w:keepNext/>
        <w:spacing w:line="360" w:lineRule="auto"/>
        <w:jc w:val="center"/>
        <w:rPr>
          <w:rFonts w:ascii="Times New Roman" w:hAnsi="Times New Roman" w:cs="Times New Roman"/>
          <w:sz w:val="24"/>
          <w:szCs w:val="24"/>
        </w:rPr>
      </w:pPr>
      <w:r w:rsidRPr="00D11952">
        <w:rPr>
          <w:rFonts w:ascii="Times New Roman" w:hAnsi="Times New Roman" w:cs="Times New Roman"/>
          <w:noProof/>
          <w:sz w:val="24"/>
          <w:szCs w:val="24"/>
          <w:lang w:val="en-US"/>
        </w:rPr>
        <w:drawing>
          <wp:inline distT="0" distB="0" distL="0" distR="0" wp14:anchorId="61233F8C" wp14:editId="2049B89A">
            <wp:extent cx="4838065" cy="2243455"/>
            <wp:effectExtent l="0" t="133350" r="0" b="8235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838065" cy="224345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4AF11513" w14:textId="77777777" w:rsidR="00A956C5" w:rsidRPr="00D11952" w:rsidRDefault="0097000F" w:rsidP="00D11952">
      <w:pPr>
        <w:pStyle w:val="Caption"/>
        <w:spacing w:line="360" w:lineRule="auto"/>
        <w:jc w:val="center"/>
        <w:rPr>
          <w:rFonts w:ascii="Times New Roman" w:hAnsi="Times New Roman" w:cs="Times New Roman"/>
          <w:color w:val="auto"/>
          <w:sz w:val="24"/>
          <w:szCs w:val="24"/>
        </w:rPr>
      </w:pPr>
      <w:r w:rsidRPr="00D11952">
        <w:rPr>
          <w:rFonts w:ascii="Times New Roman" w:hAnsi="Times New Roman" w:cs="Times New Roman"/>
          <w:color w:val="auto"/>
          <w:sz w:val="24"/>
          <w:szCs w:val="24"/>
        </w:rPr>
        <w:t xml:space="preserve">Figure </w:t>
      </w:r>
      <w:r w:rsidR="00BE152A" w:rsidRPr="00D11952">
        <w:rPr>
          <w:rFonts w:ascii="Times New Roman" w:hAnsi="Times New Roman" w:cs="Times New Roman"/>
          <w:color w:val="auto"/>
          <w:sz w:val="24"/>
          <w:szCs w:val="24"/>
        </w:rPr>
        <w:fldChar w:fldCharType="begin"/>
      </w:r>
      <w:r w:rsidRPr="00D11952">
        <w:rPr>
          <w:rFonts w:ascii="Times New Roman" w:hAnsi="Times New Roman" w:cs="Times New Roman"/>
          <w:color w:val="auto"/>
          <w:sz w:val="24"/>
          <w:szCs w:val="24"/>
        </w:rPr>
        <w:instrText xml:space="preserve"> SEQ Figure \* ARABIC </w:instrText>
      </w:r>
      <w:r w:rsidR="00BE152A" w:rsidRPr="00D11952">
        <w:rPr>
          <w:rFonts w:ascii="Times New Roman" w:hAnsi="Times New Roman" w:cs="Times New Roman"/>
          <w:color w:val="auto"/>
          <w:sz w:val="24"/>
          <w:szCs w:val="24"/>
        </w:rPr>
        <w:fldChar w:fldCharType="separate"/>
      </w:r>
      <w:r w:rsidRPr="00D11952">
        <w:rPr>
          <w:rFonts w:ascii="Times New Roman" w:hAnsi="Times New Roman" w:cs="Times New Roman"/>
          <w:noProof/>
          <w:color w:val="auto"/>
          <w:sz w:val="24"/>
          <w:szCs w:val="24"/>
        </w:rPr>
        <w:t>2</w:t>
      </w:r>
      <w:r w:rsidR="00BE152A" w:rsidRPr="00D11952">
        <w:rPr>
          <w:rFonts w:ascii="Times New Roman" w:hAnsi="Times New Roman" w:cs="Times New Roman"/>
          <w:color w:val="auto"/>
          <w:sz w:val="24"/>
          <w:szCs w:val="24"/>
        </w:rPr>
        <w:fldChar w:fldCharType="end"/>
      </w:r>
      <w:r w:rsidRPr="00D11952">
        <w:rPr>
          <w:rFonts w:ascii="Times New Roman" w:hAnsi="Times New Roman" w:cs="Times New Roman"/>
          <w:color w:val="auto"/>
          <w:sz w:val="24"/>
          <w:szCs w:val="24"/>
        </w:rPr>
        <w:t xml:space="preserve"> Lewin's Change Management Model, Source:</w:t>
      </w:r>
      <w:r w:rsidR="005138CA" w:rsidRPr="00D11952">
        <w:rPr>
          <w:rFonts w:ascii="Times New Roman" w:hAnsi="Times New Roman" w:cs="Times New Roman"/>
          <w:color w:val="auto"/>
          <w:sz w:val="24"/>
          <w:szCs w:val="24"/>
        </w:rPr>
        <w:t xml:space="preserve"> (Ratana et al., 2020).</w:t>
      </w:r>
    </w:p>
    <w:p w14:paraId="1DC24881" w14:textId="61E20930" w:rsidR="0002213F" w:rsidRPr="00CC04A6" w:rsidRDefault="0002213F" w:rsidP="00D11952">
      <w:pPr>
        <w:spacing w:line="360" w:lineRule="auto"/>
        <w:jc w:val="both"/>
        <w:rPr>
          <w:rFonts w:ascii="Arial" w:hAnsi="Arial" w:cs="Arial"/>
          <w:shd w:val="clear" w:color="auto" w:fill="FFFFFF"/>
        </w:rPr>
      </w:pPr>
      <w:r w:rsidRPr="00CC04A6">
        <w:rPr>
          <w:rFonts w:ascii="Arial" w:hAnsi="Arial" w:cs="Arial"/>
        </w:rPr>
        <w:t xml:space="preserve">Lewin’s change management model is a significant theory that highlights three major stages of the changes which are Unfreeze, Change, and Refreeze. In the unfreeze stage major focus is on making the company ready to accept the need for change. This includes breaking the </w:t>
      </w:r>
      <w:proofErr w:type="gramStart"/>
      <w:r w:rsidRPr="00CC04A6">
        <w:rPr>
          <w:rFonts w:ascii="Arial" w:hAnsi="Arial" w:cs="Arial"/>
        </w:rPr>
        <w:t>current status</w:t>
      </w:r>
      <w:proofErr w:type="gramEnd"/>
      <w:r w:rsidRPr="00CC04A6">
        <w:rPr>
          <w:rFonts w:ascii="Arial" w:hAnsi="Arial" w:cs="Arial"/>
        </w:rPr>
        <w:t xml:space="preserve"> of the company before structuring a new operating system. During the change stage, the company make required changes, this phase includes the transition from old to new positions that need effective communication, </w:t>
      </w:r>
      <w:r w:rsidR="00CC04A6" w:rsidRPr="00CC04A6">
        <w:rPr>
          <w:rFonts w:ascii="Arial" w:hAnsi="Arial" w:cs="Arial"/>
        </w:rPr>
        <w:t>time,</w:t>
      </w:r>
      <w:r w:rsidRPr="00CC04A6">
        <w:rPr>
          <w:rFonts w:ascii="Arial" w:hAnsi="Arial" w:cs="Arial"/>
        </w:rPr>
        <w:t xml:space="preserve"> and support. The last stage Refreeze includes managing the change made in the company making sure that the new way of working is focused on the organization's culture. This stage includes implementing stability in the changes that bash been made in the company as per needs</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Laig</w:t>
      </w:r>
      <w:proofErr w:type="spellEnd"/>
      <w:r w:rsidR="005138CA" w:rsidRPr="00CC04A6">
        <w:rPr>
          <w:rFonts w:ascii="Arial" w:hAnsi="Arial" w:cs="Arial"/>
          <w:shd w:val="clear" w:color="auto" w:fill="FFFFFF"/>
        </w:rPr>
        <w:t xml:space="preserve"> and </w:t>
      </w:r>
      <w:proofErr w:type="spellStart"/>
      <w:r w:rsidR="005138CA" w:rsidRPr="00CC04A6">
        <w:rPr>
          <w:rFonts w:ascii="Arial" w:hAnsi="Arial" w:cs="Arial"/>
          <w:shd w:val="clear" w:color="auto" w:fill="FFFFFF"/>
        </w:rPr>
        <w:t>Abocejo</w:t>
      </w:r>
      <w:proofErr w:type="spellEnd"/>
      <w:r w:rsidR="005138CA" w:rsidRPr="00CC04A6">
        <w:rPr>
          <w:rFonts w:ascii="Arial" w:hAnsi="Arial" w:cs="Arial"/>
          <w:shd w:val="clear" w:color="auto" w:fill="FFFFFF"/>
        </w:rPr>
        <w:t>, 2021)</w:t>
      </w:r>
      <w:r w:rsidRPr="00CC04A6">
        <w:rPr>
          <w:rFonts w:ascii="Arial" w:hAnsi="Arial" w:cs="Arial"/>
        </w:rPr>
        <w:t xml:space="preserve">. </w:t>
      </w:r>
    </w:p>
    <w:p w14:paraId="41644518" w14:textId="77777777" w:rsidR="0002213F" w:rsidRPr="00CC04A6" w:rsidRDefault="0002213F" w:rsidP="00D11952">
      <w:pPr>
        <w:spacing w:line="360" w:lineRule="auto"/>
        <w:jc w:val="both"/>
        <w:rPr>
          <w:rFonts w:ascii="Arial" w:hAnsi="Arial" w:cs="Arial"/>
        </w:rPr>
      </w:pPr>
      <w:r w:rsidRPr="00CC04A6">
        <w:rPr>
          <w:rFonts w:ascii="Arial" w:hAnsi="Arial" w:cs="Arial"/>
        </w:rPr>
        <w:t xml:space="preserve">Moreover, this model is known for its simple process as well as clarity in operations, the model is suitable for small changes or less complex changes. However, this model may fall short of the larger-scale transformation due to its straightforward approach and stages. This model is not </w:t>
      </w:r>
      <w:r w:rsidRPr="00CC04A6">
        <w:rPr>
          <w:rFonts w:ascii="Arial" w:hAnsi="Arial" w:cs="Arial"/>
        </w:rPr>
        <w:lastRenderedPageBreak/>
        <w:t>suitable for the big changes in the company as it has simple stages and big changes require proper management and guiding structure.     </w:t>
      </w:r>
    </w:p>
    <w:p w14:paraId="3EBB8774" w14:textId="5A410F63" w:rsidR="0002213F" w:rsidRPr="00D11952" w:rsidRDefault="0002213F" w:rsidP="00D11952">
      <w:pPr>
        <w:pStyle w:val="Heading2"/>
        <w:spacing w:line="360" w:lineRule="auto"/>
        <w:jc w:val="both"/>
        <w:rPr>
          <w:rFonts w:ascii="Times New Roman" w:hAnsi="Times New Roman" w:cs="Times New Roman"/>
          <w:color w:val="auto"/>
          <w:sz w:val="24"/>
          <w:szCs w:val="24"/>
        </w:rPr>
      </w:pPr>
      <w:bookmarkStart w:id="15" w:name="_Toc170313260"/>
      <w:bookmarkStart w:id="16" w:name="_Toc171616594"/>
      <w:r w:rsidRPr="00D11952">
        <w:rPr>
          <w:rFonts w:ascii="Times New Roman" w:hAnsi="Times New Roman" w:cs="Times New Roman"/>
          <w:color w:val="auto"/>
          <w:sz w:val="24"/>
          <w:szCs w:val="24"/>
        </w:rPr>
        <w:t>Kotter's 8-Step Change Model</w:t>
      </w:r>
      <w:bookmarkEnd w:id="15"/>
      <w:bookmarkEnd w:id="16"/>
    </w:p>
    <w:p w14:paraId="3B484FE6" w14:textId="77777777" w:rsidR="0097000F" w:rsidRPr="00D11952" w:rsidRDefault="0052386F" w:rsidP="00D11952">
      <w:pPr>
        <w:keepNext/>
        <w:spacing w:line="360" w:lineRule="auto"/>
        <w:jc w:val="center"/>
        <w:rPr>
          <w:rFonts w:ascii="Times New Roman" w:hAnsi="Times New Roman" w:cs="Times New Roman"/>
          <w:sz w:val="24"/>
          <w:szCs w:val="24"/>
        </w:rPr>
      </w:pPr>
      <w:r w:rsidRPr="00D11952">
        <w:rPr>
          <w:rFonts w:ascii="Times New Roman" w:hAnsi="Times New Roman" w:cs="Times New Roman"/>
          <w:noProof/>
          <w:sz w:val="24"/>
          <w:szCs w:val="24"/>
          <w:lang w:val="en-US"/>
        </w:rPr>
        <w:drawing>
          <wp:inline distT="0" distB="0" distL="0" distR="0" wp14:anchorId="473B9E26" wp14:editId="552EE61B">
            <wp:extent cx="4146550" cy="2658110"/>
            <wp:effectExtent l="819150" t="95250" r="82550" b="1041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4146550" cy="265811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02DED77" w14:textId="77777777" w:rsidR="0052386F" w:rsidRPr="00D11952" w:rsidRDefault="0097000F" w:rsidP="00D11952">
      <w:pPr>
        <w:pStyle w:val="Caption"/>
        <w:spacing w:line="360" w:lineRule="auto"/>
        <w:jc w:val="center"/>
        <w:rPr>
          <w:rFonts w:ascii="Times New Roman" w:hAnsi="Times New Roman" w:cs="Times New Roman"/>
          <w:color w:val="auto"/>
          <w:sz w:val="24"/>
          <w:szCs w:val="24"/>
        </w:rPr>
      </w:pPr>
      <w:r w:rsidRPr="00D11952">
        <w:rPr>
          <w:rFonts w:ascii="Times New Roman" w:hAnsi="Times New Roman" w:cs="Times New Roman"/>
          <w:color w:val="auto"/>
          <w:sz w:val="24"/>
          <w:szCs w:val="24"/>
        </w:rPr>
        <w:t xml:space="preserve">Figure </w:t>
      </w:r>
      <w:r w:rsidR="00BE152A" w:rsidRPr="00D11952">
        <w:rPr>
          <w:rFonts w:ascii="Times New Roman" w:hAnsi="Times New Roman" w:cs="Times New Roman"/>
          <w:color w:val="auto"/>
          <w:sz w:val="24"/>
          <w:szCs w:val="24"/>
        </w:rPr>
        <w:fldChar w:fldCharType="begin"/>
      </w:r>
      <w:r w:rsidRPr="00D11952">
        <w:rPr>
          <w:rFonts w:ascii="Times New Roman" w:hAnsi="Times New Roman" w:cs="Times New Roman"/>
          <w:color w:val="auto"/>
          <w:sz w:val="24"/>
          <w:szCs w:val="24"/>
        </w:rPr>
        <w:instrText xml:space="preserve"> SEQ Figure \* ARABIC </w:instrText>
      </w:r>
      <w:r w:rsidR="00BE152A" w:rsidRPr="00D11952">
        <w:rPr>
          <w:rFonts w:ascii="Times New Roman" w:hAnsi="Times New Roman" w:cs="Times New Roman"/>
          <w:color w:val="auto"/>
          <w:sz w:val="24"/>
          <w:szCs w:val="24"/>
        </w:rPr>
        <w:fldChar w:fldCharType="separate"/>
      </w:r>
      <w:r w:rsidRPr="00D11952">
        <w:rPr>
          <w:rFonts w:ascii="Times New Roman" w:hAnsi="Times New Roman" w:cs="Times New Roman"/>
          <w:noProof/>
          <w:color w:val="auto"/>
          <w:sz w:val="24"/>
          <w:szCs w:val="24"/>
        </w:rPr>
        <w:t>3</w:t>
      </w:r>
      <w:r w:rsidR="00BE152A" w:rsidRPr="00D11952">
        <w:rPr>
          <w:rFonts w:ascii="Times New Roman" w:hAnsi="Times New Roman" w:cs="Times New Roman"/>
          <w:color w:val="auto"/>
          <w:sz w:val="24"/>
          <w:szCs w:val="24"/>
        </w:rPr>
        <w:fldChar w:fldCharType="end"/>
      </w:r>
      <w:r w:rsidRPr="00D11952">
        <w:rPr>
          <w:rFonts w:ascii="Times New Roman" w:hAnsi="Times New Roman" w:cs="Times New Roman"/>
          <w:color w:val="auto"/>
          <w:sz w:val="24"/>
          <w:szCs w:val="24"/>
        </w:rPr>
        <w:t xml:space="preserve"> Kotter's 8-Step Change Model, Source:</w:t>
      </w:r>
      <w:r w:rsidR="005138CA" w:rsidRPr="00D11952">
        <w:rPr>
          <w:rFonts w:ascii="Times New Roman" w:hAnsi="Times New Roman" w:cs="Times New Roman"/>
          <w:color w:val="auto"/>
          <w:sz w:val="24"/>
          <w:szCs w:val="24"/>
        </w:rPr>
        <w:t xml:space="preserve"> (Haas et al., 2020).</w:t>
      </w:r>
    </w:p>
    <w:p w14:paraId="5CFBCFEF" w14:textId="77777777" w:rsidR="0002213F" w:rsidRPr="00CC04A6" w:rsidRDefault="0002213F" w:rsidP="00D11952">
      <w:pPr>
        <w:spacing w:line="360" w:lineRule="auto"/>
        <w:jc w:val="both"/>
        <w:rPr>
          <w:rFonts w:ascii="Arial" w:hAnsi="Arial" w:cs="Arial"/>
          <w:shd w:val="clear" w:color="auto" w:fill="FFFFFF"/>
        </w:rPr>
      </w:pPr>
      <w:r w:rsidRPr="00CC04A6">
        <w:rPr>
          <w:rFonts w:ascii="Arial" w:hAnsi="Arial" w:cs="Arial"/>
        </w:rPr>
        <w:t>Kotter’s 8-step change model is a more detailed and valuable approach to change management that includes the eight steps. This model starts with creating urgency around the need for change in employees to support the need for changes. The next step is forming a powerful coalition that includes managing the group with enough power to lead the changes in the company. The next step is creating a vision for change that helps in directing the process of change as well as developing strategies to achieve that vision. Communicating the vision makes sure that all the employees feel connected and accept the vision of changes that support the overall change management process. Removing the obstacles includes exploring and eliminating the barriers that could affect the change process</w:t>
      </w:r>
      <w:r w:rsidR="005138CA" w:rsidRPr="00CC04A6">
        <w:rPr>
          <w:rFonts w:ascii="Arial" w:hAnsi="Arial" w:cs="Arial"/>
        </w:rPr>
        <w:t xml:space="preserve"> </w:t>
      </w:r>
      <w:r w:rsidR="005138CA" w:rsidRPr="00CC04A6">
        <w:rPr>
          <w:rFonts w:ascii="Arial" w:hAnsi="Arial" w:cs="Arial"/>
          <w:shd w:val="clear" w:color="auto" w:fill="FFFFFF"/>
        </w:rPr>
        <w:t>(Hu et al., 2022)</w:t>
      </w:r>
      <w:r w:rsidRPr="00CC04A6">
        <w:rPr>
          <w:rFonts w:ascii="Arial" w:hAnsi="Arial" w:cs="Arial"/>
        </w:rPr>
        <w:t xml:space="preserve">. </w:t>
      </w:r>
    </w:p>
    <w:p w14:paraId="4364FEA2" w14:textId="77777777" w:rsidR="0002213F" w:rsidRPr="00D11952" w:rsidRDefault="0002213F" w:rsidP="00D11952">
      <w:pPr>
        <w:spacing w:line="360" w:lineRule="auto"/>
        <w:jc w:val="both"/>
        <w:rPr>
          <w:rFonts w:ascii="Times New Roman" w:hAnsi="Times New Roman" w:cs="Times New Roman"/>
          <w:sz w:val="24"/>
          <w:szCs w:val="24"/>
        </w:rPr>
      </w:pPr>
      <w:r w:rsidRPr="00CC04A6">
        <w:rPr>
          <w:rFonts w:ascii="Arial" w:hAnsi="Arial" w:cs="Arial"/>
        </w:rPr>
        <w:t xml:space="preserve">Moreover, creating short-term wins is one of the effective steps that focus on visible success early in the process of change. Consolidating gains and producing more change involves using the credibility gained from early wins to drive additional change. The last step is anchoring new approaches in the culture that ensures the changes </w:t>
      </w:r>
      <w:proofErr w:type="gramStart"/>
      <w:r w:rsidRPr="00CC04A6">
        <w:rPr>
          <w:rFonts w:ascii="Arial" w:hAnsi="Arial" w:cs="Arial"/>
        </w:rPr>
        <w:t>are connected with</w:t>
      </w:r>
      <w:proofErr w:type="gramEnd"/>
      <w:r w:rsidRPr="00CC04A6">
        <w:rPr>
          <w:rFonts w:ascii="Arial" w:hAnsi="Arial" w:cs="Arial"/>
        </w:rPr>
        <w:t xml:space="preserve"> the core part of the company. Kotter’s model is well suited for large-scale changes as it has detailed management of each process or position that could affect the change process. It is effective for big changes </w:t>
      </w:r>
      <w:r w:rsidRPr="00CC04A6">
        <w:rPr>
          <w:rFonts w:ascii="Arial" w:hAnsi="Arial" w:cs="Arial"/>
        </w:rPr>
        <w:lastRenderedPageBreak/>
        <w:t xml:space="preserve">because of its detailed structure that includes communication and employee involvement, but it can be time-consuming and </w:t>
      </w:r>
      <w:proofErr w:type="gramStart"/>
      <w:r w:rsidRPr="00CC04A6">
        <w:rPr>
          <w:rFonts w:ascii="Arial" w:hAnsi="Arial" w:cs="Arial"/>
        </w:rPr>
        <w:t>resource-intensive</w:t>
      </w:r>
      <w:proofErr w:type="gramEnd"/>
      <w:r w:rsidRPr="00CC04A6">
        <w:rPr>
          <w:rFonts w:ascii="Arial" w:hAnsi="Arial" w:cs="Arial"/>
        </w:rPr>
        <w:t>.  </w:t>
      </w:r>
      <w:r w:rsidRPr="00D11952">
        <w:rPr>
          <w:rFonts w:ascii="Times New Roman" w:hAnsi="Times New Roman" w:cs="Times New Roman"/>
          <w:sz w:val="24"/>
          <w:szCs w:val="24"/>
        </w:rPr>
        <w:t>    </w:t>
      </w:r>
    </w:p>
    <w:p w14:paraId="14895B87" w14:textId="49D5A0F6" w:rsidR="0002213F" w:rsidRPr="00D11952" w:rsidRDefault="0002213F" w:rsidP="00D11952">
      <w:pPr>
        <w:pStyle w:val="Heading2"/>
        <w:spacing w:line="360" w:lineRule="auto"/>
        <w:jc w:val="both"/>
        <w:rPr>
          <w:rFonts w:ascii="Times New Roman" w:hAnsi="Times New Roman" w:cs="Times New Roman"/>
          <w:color w:val="auto"/>
          <w:sz w:val="24"/>
          <w:szCs w:val="24"/>
        </w:rPr>
      </w:pPr>
      <w:bookmarkStart w:id="17" w:name="_Toc170313261"/>
      <w:bookmarkStart w:id="18" w:name="_Toc171616595"/>
      <w:r w:rsidRPr="00D11952">
        <w:rPr>
          <w:rFonts w:ascii="Times New Roman" w:hAnsi="Times New Roman" w:cs="Times New Roman"/>
          <w:color w:val="auto"/>
          <w:sz w:val="24"/>
          <w:szCs w:val="24"/>
        </w:rPr>
        <w:t>ADKAR Model</w:t>
      </w:r>
      <w:bookmarkEnd w:id="17"/>
      <w:bookmarkEnd w:id="18"/>
    </w:p>
    <w:p w14:paraId="7489193D" w14:textId="77777777" w:rsidR="0097000F" w:rsidRPr="00D11952" w:rsidRDefault="00E30E2F" w:rsidP="00D11952">
      <w:pPr>
        <w:keepNext/>
        <w:spacing w:line="360" w:lineRule="auto"/>
        <w:jc w:val="center"/>
        <w:rPr>
          <w:rFonts w:ascii="Times New Roman" w:hAnsi="Times New Roman" w:cs="Times New Roman"/>
          <w:sz w:val="24"/>
          <w:szCs w:val="24"/>
        </w:rPr>
      </w:pPr>
      <w:r w:rsidRPr="00D11952">
        <w:rPr>
          <w:rFonts w:ascii="Times New Roman" w:hAnsi="Times New Roman" w:cs="Times New Roman"/>
          <w:noProof/>
          <w:sz w:val="24"/>
          <w:szCs w:val="24"/>
          <w:lang w:val="en-US"/>
        </w:rPr>
        <w:drawing>
          <wp:inline distT="0" distB="0" distL="0" distR="0" wp14:anchorId="033E6C89" wp14:editId="0CD66544">
            <wp:extent cx="5795010" cy="188214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795010" cy="1882140"/>
                    </a:xfrm>
                    <a:prstGeom prst="rect">
                      <a:avLst/>
                    </a:prstGeom>
                    <a:noFill/>
                    <a:ln w="9525">
                      <a:noFill/>
                      <a:miter lim="800000"/>
                      <a:headEnd/>
                      <a:tailEnd/>
                    </a:ln>
                  </pic:spPr>
                </pic:pic>
              </a:graphicData>
            </a:graphic>
          </wp:inline>
        </w:drawing>
      </w:r>
    </w:p>
    <w:p w14:paraId="4A9A3923" w14:textId="77777777" w:rsidR="00E30E2F" w:rsidRPr="00D11952" w:rsidRDefault="0097000F" w:rsidP="00D11952">
      <w:pPr>
        <w:pStyle w:val="Caption"/>
        <w:spacing w:line="360" w:lineRule="auto"/>
        <w:jc w:val="center"/>
        <w:rPr>
          <w:rFonts w:ascii="Times New Roman" w:hAnsi="Times New Roman" w:cs="Times New Roman"/>
          <w:color w:val="auto"/>
          <w:sz w:val="24"/>
          <w:szCs w:val="24"/>
        </w:rPr>
      </w:pPr>
      <w:r w:rsidRPr="00D11952">
        <w:rPr>
          <w:rFonts w:ascii="Times New Roman" w:hAnsi="Times New Roman" w:cs="Times New Roman"/>
          <w:color w:val="auto"/>
          <w:sz w:val="24"/>
          <w:szCs w:val="24"/>
        </w:rPr>
        <w:t xml:space="preserve">Figure </w:t>
      </w:r>
      <w:r w:rsidR="00BE152A" w:rsidRPr="00D11952">
        <w:rPr>
          <w:rFonts w:ascii="Times New Roman" w:hAnsi="Times New Roman" w:cs="Times New Roman"/>
          <w:color w:val="auto"/>
          <w:sz w:val="24"/>
          <w:szCs w:val="24"/>
        </w:rPr>
        <w:fldChar w:fldCharType="begin"/>
      </w:r>
      <w:r w:rsidRPr="00D11952">
        <w:rPr>
          <w:rFonts w:ascii="Times New Roman" w:hAnsi="Times New Roman" w:cs="Times New Roman"/>
          <w:color w:val="auto"/>
          <w:sz w:val="24"/>
          <w:szCs w:val="24"/>
        </w:rPr>
        <w:instrText xml:space="preserve"> SEQ Figure \* ARABIC </w:instrText>
      </w:r>
      <w:r w:rsidR="00BE152A" w:rsidRPr="00D11952">
        <w:rPr>
          <w:rFonts w:ascii="Times New Roman" w:hAnsi="Times New Roman" w:cs="Times New Roman"/>
          <w:color w:val="auto"/>
          <w:sz w:val="24"/>
          <w:szCs w:val="24"/>
        </w:rPr>
        <w:fldChar w:fldCharType="separate"/>
      </w:r>
      <w:r w:rsidRPr="00D11952">
        <w:rPr>
          <w:rFonts w:ascii="Times New Roman" w:hAnsi="Times New Roman" w:cs="Times New Roman"/>
          <w:noProof/>
          <w:color w:val="auto"/>
          <w:sz w:val="24"/>
          <w:szCs w:val="24"/>
        </w:rPr>
        <w:t>4</w:t>
      </w:r>
      <w:r w:rsidR="00BE152A" w:rsidRPr="00D11952">
        <w:rPr>
          <w:rFonts w:ascii="Times New Roman" w:hAnsi="Times New Roman" w:cs="Times New Roman"/>
          <w:color w:val="auto"/>
          <w:sz w:val="24"/>
          <w:szCs w:val="24"/>
        </w:rPr>
        <w:fldChar w:fldCharType="end"/>
      </w:r>
      <w:r w:rsidRPr="00D11952">
        <w:rPr>
          <w:rFonts w:ascii="Times New Roman" w:hAnsi="Times New Roman" w:cs="Times New Roman"/>
          <w:color w:val="auto"/>
          <w:sz w:val="24"/>
          <w:szCs w:val="24"/>
        </w:rPr>
        <w:t xml:space="preserve"> ADKAR Model, Source:</w:t>
      </w:r>
      <w:r w:rsidR="005138CA" w:rsidRPr="00D11952">
        <w:rPr>
          <w:rFonts w:ascii="Times New Roman" w:hAnsi="Times New Roman" w:cs="Times New Roman"/>
          <w:color w:val="auto"/>
          <w:sz w:val="24"/>
          <w:szCs w:val="24"/>
        </w:rPr>
        <w:t xml:space="preserve"> (</w:t>
      </w:r>
      <w:proofErr w:type="spellStart"/>
      <w:r w:rsidR="005138CA" w:rsidRPr="00D11952">
        <w:rPr>
          <w:rFonts w:ascii="Times New Roman" w:hAnsi="Times New Roman" w:cs="Times New Roman"/>
          <w:color w:val="auto"/>
          <w:sz w:val="24"/>
          <w:szCs w:val="24"/>
        </w:rPr>
        <w:t>Jaaron</w:t>
      </w:r>
      <w:proofErr w:type="spellEnd"/>
      <w:r w:rsidR="005138CA" w:rsidRPr="00D11952">
        <w:rPr>
          <w:rFonts w:ascii="Times New Roman" w:hAnsi="Times New Roman" w:cs="Times New Roman"/>
          <w:color w:val="auto"/>
          <w:sz w:val="24"/>
          <w:szCs w:val="24"/>
        </w:rPr>
        <w:t xml:space="preserve"> et al., 2022).</w:t>
      </w:r>
    </w:p>
    <w:p w14:paraId="198ED6D9" w14:textId="77777777" w:rsidR="0002213F" w:rsidRPr="00CC04A6" w:rsidRDefault="0002213F" w:rsidP="00D11952">
      <w:pPr>
        <w:spacing w:line="360" w:lineRule="auto"/>
        <w:jc w:val="both"/>
        <w:rPr>
          <w:rFonts w:ascii="Arial" w:hAnsi="Arial" w:cs="Arial"/>
          <w:shd w:val="clear" w:color="auto" w:fill="FFFFFF"/>
        </w:rPr>
      </w:pPr>
      <w:r w:rsidRPr="00CC04A6">
        <w:rPr>
          <w:rFonts w:ascii="Arial" w:hAnsi="Arial" w:cs="Arial"/>
        </w:rPr>
        <w:t xml:space="preserve">The ADKAR model is an effective goal-oriented change management model that focuses on managing the change at an individual level. This includes the five stages which are Awareness, Desire, Knowledge, Ability, and Reinforcement. The model begins with the awareness of the need for changes among each employee making sure that individuals understand why the change in the company is needed. Desire shows that individual’s motivation as well as support to connect with the change. Knowledge includes offering informed structure, </w:t>
      </w:r>
      <w:proofErr w:type="gramStart"/>
      <w:r w:rsidRPr="00CC04A6">
        <w:rPr>
          <w:rFonts w:ascii="Arial" w:hAnsi="Arial" w:cs="Arial"/>
        </w:rPr>
        <w:t>training</w:t>
      </w:r>
      <w:proofErr w:type="gramEnd"/>
      <w:r w:rsidRPr="00CC04A6">
        <w:rPr>
          <w:rFonts w:ascii="Arial" w:hAnsi="Arial" w:cs="Arial"/>
        </w:rPr>
        <w:t xml:space="preserve"> and education regarding the changes in the company</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Paramitha</w:t>
      </w:r>
      <w:proofErr w:type="spellEnd"/>
      <w:r w:rsidR="005138CA" w:rsidRPr="00CC04A6">
        <w:rPr>
          <w:rFonts w:ascii="Arial" w:hAnsi="Arial" w:cs="Arial"/>
          <w:shd w:val="clear" w:color="auto" w:fill="FFFFFF"/>
        </w:rPr>
        <w:t xml:space="preserve"> et al., 2020)</w:t>
      </w:r>
      <w:r w:rsidRPr="00CC04A6">
        <w:rPr>
          <w:rFonts w:ascii="Arial" w:hAnsi="Arial" w:cs="Arial"/>
        </w:rPr>
        <w:t>. Moreover, Ability includes the stage where individuals learn new skills and behaviours that are needed for the changes. The last stage is reinforcement which includes making sure those changes are well managed over time, frequently through rewards, recognition, and feedback. This model is majorly effective for addressing the human side of change, it may not fully address broader organizational dynamics and the structural aspects of change.</w:t>
      </w:r>
    </w:p>
    <w:p w14:paraId="17D50239" w14:textId="43E9A576" w:rsidR="0002213F" w:rsidRPr="00D11952" w:rsidRDefault="0002213F" w:rsidP="00D11952">
      <w:pPr>
        <w:pStyle w:val="Heading2"/>
        <w:spacing w:line="360" w:lineRule="auto"/>
        <w:jc w:val="both"/>
        <w:rPr>
          <w:rFonts w:ascii="Times New Roman" w:hAnsi="Times New Roman" w:cs="Times New Roman"/>
          <w:color w:val="auto"/>
          <w:sz w:val="24"/>
          <w:szCs w:val="24"/>
        </w:rPr>
      </w:pPr>
      <w:bookmarkStart w:id="19" w:name="_Toc170313262"/>
      <w:bookmarkStart w:id="20" w:name="_Toc171616596"/>
      <w:r w:rsidRPr="00D11952">
        <w:rPr>
          <w:rFonts w:ascii="Times New Roman" w:hAnsi="Times New Roman" w:cs="Times New Roman"/>
          <w:color w:val="auto"/>
          <w:sz w:val="24"/>
          <w:szCs w:val="24"/>
        </w:rPr>
        <w:lastRenderedPageBreak/>
        <w:t>McKinsey 7-S Model</w:t>
      </w:r>
      <w:bookmarkEnd w:id="19"/>
      <w:bookmarkEnd w:id="20"/>
    </w:p>
    <w:p w14:paraId="61C311CE" w14:textId="77777777" w:rsidR="0097000F" w:rsidRPr="00D11952" w:rsidRDefault="0050579E" w:rsidP="00D11952">
      <w:pPr>
        <w:keepNext/>
        <w:spacing w:line="360" w:lineRule="auto"/>
        <w:jc w:val="center"/>
        <w:rPr>
          <w:rFonts w:ascii="Times New Roman" w:hAnsi="Times New Roman" w:cs="Times New Roman"/>
          <w:sz w:val="24"/>
          <w:szCs w:val="24"/>
        </w:rPr>
      </w:pPr>
      <w:r w:rsidRPr="00D11952">
        <w:rPr>
          <w:rFonts w:ascii="Times New Roman" w:hAnsi="Times New Roman" w:cs="Times New Roman"/>
          <w:noProof/>
          <w:sz w:val="24"/>
          <w:szCs w:val="24"/>
          <w:lang w:val="en-US"/>
        </w:rPr>
        <w:drawing>
          <wp:inline distT="0" distB="0" distL="0" distR="0" wp14:anchorId="17F79C9A" wp14:editId="113F8194">
            <wp:extent cx="4763135" cy="3796030"/>
            <wp:effectExtent l="190500" t="152400" r="170815" b="128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4763135" cy="3796030"/>
                    </a:xfrm>
                    <a:prstGeom prst="rect">
                      <a:avLst/>
                    </a:prstGeom>
                    <a:ln>
                      <a:noFill/>
                    </a:ln>
                    <a:effectLst>
                      <a:outerShdw blurRad="190500" algn="tl" rotWithShape="0">
                        <a:srgbClr val="000000">
                          <a:alpha val="70000"/>
                        </a:srgbClr>
                      </a:outerShdw>
                    </a:effectLst>
                  </pic:spPr>
                </pic:pic>
              </a:graphicData>
            </a:graphic>
          </wp:inline>
        </w:drawing>
      </w:r>
    </w:p>
    <w:p w14:paraId="138F0885" w14:textId="77777777" w:rsidR="0050579E" w:rsidRPr="00D11952" w:rsidRDefault="0097000F" w:rsidP="00D11952">
      <w:pPr>
        <w:pStyle w:val="Caption"/>
        <w:spacing w:line="360" w:lineRule="auto"/>
        <w:jc w:val="center"/>
        <w:rPr>
          <w:rFonts w:ascii="Times New Roman" w:hAnsi="Times New Roman" w:cs="Times New Roman"/>
          <w:color w:val="auto"/>
          <w:sz w:val="24"/>
          <w:szCs w:val="24"/>
        </w:rPr>
      </w:pPr>
      <w:r w:rsidRPr="00D11952">
        <w:rPr>
          <w:rFonts w:ascii="Times New Roman" w:hAnsi="Times New Roman" w:cs="Times New Roman"/>
          <w:color w:val="auto"/>
          <w:sz w:val="24"/>
          <w:szCs w:val="24"/>
        </w:rPr>
        <w:t xml:space="preserve">Figure </w:t>
      </w:r>
      <w:r w:rsidR="00BE152A" w:rsidRPr="00D11952">
        <w:rPr>
          <w:rFonts w:ascii="Times New Roman" w:hAnsi="Times New Roman" w:cs="Times New Roman"/>
          <w:color w:val="auto"/>
          <w:sz w:val="24"/>
          <w:szCs w:val="24"/>
        </w:rPr>
        <w:fldChar w:fldCharType="begin"/>
      </w:r>
      <w:r w:rsidRPr="00D11952">
        <w:rPr>
          <w:rFonts w:ascii="Times New Roman" w:hAnsi="Times New Roman" w:cs="Times New Roman"/>
          <w:color w:val="auto"/>
          <w:sz w:val="24"/>
          <w:szCs w:val="24"/>
        </w:rPr>
        <w:instrText xml:space="preserve"> SEQ Figure \* ARABIC </w:instrText>
      </w:r>
      <w:r w:rsidR="00BE152A" w:rsidRPr="00D11952">
        <w:rPr>
          <w:rFonts w:ascii="Times New Roman" w:hAnsi="Times New Roman" w:cs="Times New Roman"/>
          <w:color w:val="auto"/>
          <w:sz w:val="24"/>
          <w:szCs w:val="24"/>
        </w:rPr>
        <w:fldChar w:fldCharType="separate"/>
      </w:r>
      <w:r w:rsidRPr="00D11952">
        <w:rPr>
          <w:rFonts w:ascii="Times New Roman" w:hAnsi="Times New Roman" w:cs="Times New Roman"/>
          <w:noProof/>
          <w:color w:val="auto"/>
          <w:sz w:val="24"/>
          <w:szCs w:val="24"/>
        </w:rPr>
        <w:t>5</w:t>
      </w:r>
      <w:r w:rsidR="00BE152A" w:rsidRPr="00D11952">
        <w:rPr>
          <w:rFonts w:ascii="Times New Roman" w:hAnsi="Times New Roman" w:cs="Times New Roman"/>
          <w:color w:val="auto"/>
          <w:sz w:val="24"/>
          <w:szCs w:val="24"/>
        </w:rPr>
        <w:fldChar w:fldCharType="end"/>
      </w:r>
      <w:r w:rsidRPr="00D11952">
        <w:rPr>
          <w:rFonts w:ascii="Times New Roman" w:hAnsi="Times New Roman" w:cs="Times New Roman"/>
          <w:color w:val="auto"/>
          <w:sz w:val="24"/>
          <w:szCs w:val="24"/>
        </w:rPr>
        <w:t xml:space="preserve"> McKinsey 7-S Model, Source:</w:t>
      </w:r>
      <w:r w:rsidR="005138CA" w:rsidRPr="00D11952">
        <w:rPr>
          <w:rFonts w:ascii="Times New Roman" w:hAnsi="Times New Roman" w:cs="Times New Roman"/>
          <w:color w:val="auto"/>
          <w:sz w:val="24"/>
          <w:szCs w:val="24"/>
        </w:rPr>
        <w:t xml:space="preserve"> (</w:t>
      </w:r>
      <w:proofErr w:type="spellStart"/>
      <w:r w:rsidR="005138CA" w:rsidRPr="00D11952">
        <w:rPr>
          <w:rFonts w:ascii="Times New Roman" w:hAnsi="Times New Roman" w:cs="Times New Roman"/>
          <w:color w:val="auto"/>
          <w:sz w:val="24"/>
          <w:szCs w:val="24"/>
        </w:rPr>
        <w:t>Kotamena</w:t>
      </w:r>
      <w:proofErr w:type="spellEnd"/>
      <w:r w:rsidR="005138CA" w:rsidRPr="00D11952">
        <w:rPr>
          <w:rFonts w:ascii="Times New Roman" w:hAnsi="Times New Roman" w:cs="Times New Roman"/>
          <w:color w:val="auto"/>
          <w:sz w:val="24"/>
          <w:szCs w:val="24"/>
        </w:rPr>
        <w:t xml:space="preserve"> et al., 2020).</w:t>
      </w:r>
    </w:p>
    <w:p w14:paraId="71469361" w14:textId="77777777" w:rsidR="0002213F" w:rsidRPr="00CC04A6" w:rsidRDefault="0002213F" w:rsidP="00D11952">
      <w:pPr>
        <w:spacing w:line="360" w:lineRule="auto"/>
        <w:jc w:val="both"/>
        <w:rPr>
          <w:rFonts w:ascii="Arial" w:hAnsi="Arial" w:cs="Arial"/>
          <w:shd w:val="clear" w:color="auto" w:fill="FFFFFF"/>
        </w:rPr>
      </w:pPr>
      <w:r w:rsidRPr="00CC04A6">
        <w:rPr>
          <w:rFonts w:ascii="Arial" w:hAnsi="Arial" w:cs="Arial"/>
        </w:rPr>
        <w:t>The McKinsey 7-S model provides a holistic approach to change by exploring the seven interdependent elements which are Strategy, Structure, Systems, Shared Values, Style, Staff, and Skills. Strategy. This refers to the plan devised to manage as well as build competitive advantage. The structure includes a way of organization structure as well as who reports to whom. The system is the regular actions and processes that staff members connect to complement the work. Shared values are the major core values of the company that are important in the corporate culture and general work ethic. Style refers to the leadership style that has been used by the company to manage the overall operations and structure. The staff includes overall employees and their general skills</w:t>
      </w:r>
      <w:r w:rsidR="005138CA" w:rsidRPr="00CC04A6">
        <w:rPr>
          <w:rFonts w:ascii="Arial" w:hAnsi="Arial" w:cs="Arial"/>
        </w:rPr>
        <w:t xml:space="preserve"> </w:t>
      </w:r>
      <w:r w:rsidR="005138CA" w:rsidRPr="00CC04A6">
        <w:rPr>
          <w:rFonts w:ascii="Arial" w:hAnsi="Arial" w:cs="Arial"/>
          <w:shd w:val="clear" w:color="auto" w:fill="FFFFFF"/>
        </w:rPr>
        <w:t>(</w:t>
      </w:r>
      <w:proofErr w:type="spellStart"/>
      <w:proofErr w:type="gramStart"/>
      <w:r w:rsidR="005138CA" w:rsidRPr="00CC04A6">
        <w:rPr>
          <w:rFonts w:ascii="Arial" w:hAnsi="Arial" w:cs="Arial"/>
          <w:shd w:val="clear" w:color="auto" w:fill="FFFFFF"/>
        </w:rPr>
        <w:t>Abdelwahed</w:t>
      </w:r>
      <w:proofErr w:type="spellEnd"/>
      <w:r w:rsidR="005138CA" w:rsidRPr="00CC04A6">
        <w:rPr>
          <w:rFonts w:ascii="Arial" w:hAnsi="Arial" w:cs="Arial"/>
          <w:shd w:val="clear" w:color="auto" w:fill="FFFFFF"/>
        </w:rPr>
        <w:t xml:space="preserve">  et al.</w:t>
      </w:r>
      <w:proofErr w:type="gramEnd"/>
      <w:r w:rsidR="005138CA" w:rsidRPr="00CC04A6">
        <w:rPr>
          <w:rFonts w:ascii="Arial" w:hAnsi="Arial" w:cs="Arial"/>
          <w:shd w:val="clear" w:color="auto" w:fill="FFFFFF"/>
        </w:rPr>
        <w:t>, 2023)</w:t>
      </w:r>
      <w:r w:rsidRPr="00CC04A6">
        <w:rPr>
          <w:rFonts w:ascii="Arial" w:hAnsi="Arial" w:cs="Arial"/>
        </w:rPr>
        <w:t xml:space="preserve">. The skills are important, it includes the actual skills and competencies of the employees working for the company.  The 7-S model is significant for managing the issues within an organization as well as ensuring that all elements are aligned for effective change. However, it could be difficult to apply due to its comprehensive analysis </w:t>
      </w:r>
      <w:r w:rsidRPr="00CC04A6">
        <w:rPr>
          <w:rFonts w:ascii="Arial" w:hAnsi="Arial" w:cs="Arial"/>
        </w:rPr>
        <w:lastRenderedPageBreak/>
        <w:t>required as well as the required interdependencies among elements meaning that a change in one area may necessitate changes in others.   </w:t>
      </w:r>
    </w:p>
    <w:p w14:paraId="3B90F1DD" w14:textId="77777777" w:rsidR="007226C2" w:rsidRPr="00CC04A6" w:rsidRDefault="0002213F" w:rsidP="00D11952">
      <w:pPr>
        <w:spacing w:line="360" w:lineRule="auto"/>
        <w:jc w:val="both"/>
        <w:rPr>
          <w:rFonts w:ascii="Arial" w:hAnsi="Arial" w:cs="Arial"/>
        </w:rPr>
      </w:pPr>
      <w:r w:rsidRPr="00CC04A6">
        <w:rPr>
          <w:rFonts w:ascii="Arial" w:hAnsi="Arial" w:cs="Arial"/>
        </w:rPr>
        <w:t xml:space="preserve">Therefore, Lewin’s change management model may </w:t>
      </w:r>
      <w:proofErr w:type="gramStart"/>
      <w:r w:rsidRPr="00CC04A6">
        <w:rPr>
          <w:rFonts w:ascii="Arial" w:hAnsi="Arial" w:cs="Arial"/>
        </w:rPr>
        <w:t>is</w:t>
      </w:r>
      <w:proofErr w:type="gramEnd"/>
      <w:r w:rsidRPr="00CC04A6">
        <w:rPr>
          <w:rFonts w:ascii="Arial" w:hAnsi="Arial" w:cs="Arial"/>
        </w:rPr>
        <w:t xml:space="preserve"> not suitable for the big changes in the company as it has simple stages and big changes require proper management and guiding structure. Where 7-S model offers a detailed framework but could be challenging to implement. The ADKAR model is focused on the individual need and management in the change whereas Kotter’s model and the 7-S model address organizational-wide changes.  </w:t>
      </w:r>
      <w:r w:rsidR="007226C2" w:rsidRPr="00CC04A6">
        <w:rPr>
          <w:rFonts w:ascii="Arial" w:hAnsi="Arial" w:cs="Arial"/>
        </w:rPr>
        <w:t xml:space="preserve"> </w:t>
      </w:r>
    </w:p>
    <w:p w14:paraId="429B8E6A" w14:textId="75881BE9" w:rsidR="002311AA" w:rsidRPr="00D11952" w:rsidRDefault="00AB054E" w:rsidP="00D11952">
      <w:pPr>
        <w:pStyle w:val="Heading1"/>
        <w:spacing w:line="360" w:lineRule="auto"/>
        <w:jc w:val="both"/>
        <w:rPr>
          <w:rFonts w:ascii="Times New Roman" w:hAnsi="Times New Roman" w:cs="Times New Roman"/>
          <w:color w:val="auto"/>
          <w:sz w:val="24"/>
          <w:szCs w:val="24"/>
        </w:rPr>
      </w:pPr>
      <w:bookmarkStart w:id="21" w:name="_Toc170313263"/>
      <w:bookmarkStart w:id="22" w:name="_Toc171616597"/>
      <w:r w:rsidRPr="00D11952">
        <w:rPr>
          <w:rFonts w:ascii="Times New Roman" w:hAnsi="Times New Roman" w:cs="Times New Roman"/>
          <w:color w:val="auto"/>
          <w:sz w:val="24"/>
          <w:szCs w:val="24"/>
        </w:rPr>
        <w:t>Strategic Change Issues</w:t>
      </w:r>
      <w:bookmarkEnd w:id="21"/>
      <w:bookmarkEnd w:id="22"/>
      <w:r w:rsidR="00AD31D3" w:rsidRPr="00D11952">
        <w:rPr>
          <w:rFonts w:ascii="Times New Roman" w:hAnsi="Times New Roman" w:cs="Times New Roman"/>
          <w:color w:val="auto"/>
          <w:sz w:val="24"/>
          <w:szCs w:val="24"/>
        </w:rPr>
        <w:t xml:space="preserve"> </w:t>
      </w:r>
    </w:p>
    <w:p w14:paraId="64B35E42" w14:textId="77777777" w:rsidR="002311AA" w:rsidRPr="00CC04A6" w:rsidRDefault="002311AA" w:rsidP="00D11952">
      <w:pPr>
        <w:spacing w:line="360" w:lineRule="auto"/>
        <w:jc w:val="both"/>
        <w:rPr>
          <w:rFonts w:ascii="Arial" w:hAnsi="Arial" w:cs="Arial"/>
          <w:shd w:val="clear" w:color="auto" w:fill="FFFFFF"/>
        </w:rPr>
      </w:pPr>
      <w:r w:rsidRPr="00CC04A6">
        <w:rPr>
          <w:rFonts w:ascii="Arial" w:hAnsi="Arial" w:cs="Arial"/>
        </w:rPr>
        <w:t>There are various issues in the change management process in the companies that affect the overall transformation. Resistance to change is a common issue in the company's transformation process that also includes the fear of the unknown, loss in management and disruption of established routines. Understanding these reasons in the change management strategies is important for leading the overall change process more effectively. It is important to manage the process, why the change is needed, and employee connectivity with the vision as well as it could be challenging if the vision is not discussed with them. This could be gained through transparent as well as consistent communication that makes sure that all the employees feel connected and accept the vision of changes that support the overall change management process. It would be more helpful to reduce the uncertainty and build trust to manage these issues</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Pawar</w:t>
      </w:r>
      <w:proofErr w:type="spellEnd"/>
      <w:r w:rsidR="005138CA" w:rsidRPr="00CC04A6">
        <w:rPr>
          <w:rFonts w:ascii="Arial" w:hAnsi="Arial" w:cs="Arial"/>
          <w:shd w:val="clear" w:color="auto" w:fill="FFFFFF"/>
        </w:rPr>
        <w:t xml:space="preserve"> et al., 2020)</w:t>
      </w:r>
      <w:r w:rsidRPr="00CC04A6">
        <w:rPr>
          <w:rFonts w:ascii="Arial" w:hAnsi="Arial" w:cs="Arial"/>
        </w:rPr>
        <w:t xml:space="preserve">. </w:t>
      </w:r>
    </w:p>
    <w:p w14:paraId="5033FD71" w14:textId="4ABD7441" w:rsidR="00AB054E" w:rsidRPr="00CC04A6" w:rsidRDefault="002311AA" w:rsidP="00D11952">
      <w:pPr>
        <w:spacing w:line="360" w:lineRule="auto"/>
        <w:jc w:val="both"/>
        <w:rPr>
          <w:rFonts w:ascii="Arial" w:hAnsi="Arial" w:cs="Arial"/>
        </w:rPr>
      </w:pPr>
      <w:r w:rsidRPr="00CC04A6">
        <w:rPr>
          <w:rFonts w:ascii="Arial" w:hAnsi="Arial" w:cs="Arial"/>
        </w:rPr>
        <w:t xml:space="preserve">Additionally, including the employees in the change process could be challenging as well as effective for supporting the change management process. Including the employees in the change process could foster a sense of ownership as well as reduce resistance as the individuals are more like to support the changes. The leadership plays a vital role in supporting the changes, effective leadership offers an effective process as the transformational leaders could inspire the employee to adapt to the changes as well as support the overall process. </w:t>
      </w:r>
      <w:r w:rsidR="00CC04A6" w:rsidRPr="00CC04A6">
        <w:rPr>
          <w:rFonts w:ascii="Arial" w:hAnsi="Arial" w:cs="Arial"/>
        </w:rPr>
        <w:t>Thus,</w:t>
      </w:r>
      <w:r w:rsidRPr="00CC04A6">
        <w:rPr>
          <w:rFonts w:ascii="Arial" w:hAnsi="Arial" w:cs="Arial"/>
        </w:rPr>
        <w:t xml:space="preserve"> connecting these initiatives with the organizations current culture as well as values is a major challenging situation and managing this is important. When changes are resonated with the core values it becomes more effective to adopt these changes, as employee more likely to accept and integrate them into their daily work.     </w:t>
      </w:r>
    </w:p>
    <w:p w14:paraId="758EAE5D" w14:textId="335A148D" w:rsidR="00607FDC" w:rsidRPr="00D11952" w:rsidRDefault="00607FDC" w:rsidP="00D11952">
      <w:pPr>
        <w:pStyle w:val="Heading1"/>
        <w:spacing w:line="360" w:lineRule="auto"/>
        <w:jc w:val="both"/>
        <w:rPr>
          <w:rFonts w:ascii="Times New Roman" w:hAnsi="Times New Roman" w:cs="Times New Roman"/>
          <w:color w:val="auto"/>
          <w:sz w:val="24"/>
          <w:szCs w:val="24"/>
        </w:rPr>
      </w:pPr>
      <w:bookmarkStart w:id="23" w:name="_Toc170313264"/>
      <w:bookmarkStart w:id="24" w:name="_Toc171616598"/>
      <w:r w:rsidRPr="00D11952">
        <w:rPr>
          <w:rFonts w:ascii="Times New Roman" w:hAnsi="Times New Roman" w:cs="Times New Roman"/>
          <w:color w:val="auto"/>
          <w:sz w:val="24"/>
          <w:szCs w:val="24"/>
        </w:rPr>
        <w:lastRenderedPageBreak/>
        <w:t>Leadership styles</w:t>
      </w:r>
      <w:bookmarkEnd w:id="23"/>
      <w:bookmarkEnd w:id="24"/>
    </w:p>
    <w:p w14:paraId="7DC42F93" w14:textId="77777777" w:rsidR="00607FDC" w:rsidRPr="00CC04A6" w:rsidRDefault="00607FDC" w:rsidP="00D11952">
      <w:pPr>
        <w:spacing w:line="360" w:lineRule="auto"/>
        <w:jc w:val="both"/>
        <w:rPr>
          <w:rFonts w:ascii="Arial" w:hAnsi="Arial" w:cs="Arial"/>
        </w:rPr>
      </w:pPr>
      <w:r w:rsidRPr="00CC04A6">
        <w:rPr>
          <w:rFonts w:ascii="Arial" w:hAnsi="Arial" w:cs="Arial"/>
        </w:rPr>
        <w:t>The leadership plays a vital role in supporting the changes, effective leadership offers an effective process as the transformational leaders could inspire the employee to adapt to the changes as well as support the overall process. Different leadership styles play a vital role in change management, understanding the impact of various styles could help in selecting the most suitable approach for different situations.  </w:t>
      </w:r>
    </w:p>
    <w:p w14:paraId="6A621C1A" w14:textId="3C295682" w:rsidR="00607FDC" w:rsidRPr="00D11952" w:rsidRDefault="00607FDC" w:rsidP="00D11952">
      <w:pPr>
        <w:pStyle w:val="Heading2"/>
        <w:spacing w:line="360" w:lineRule="auto"/>
        <w:jc w:val="both"/>
        <w:rPr>
          <w:rFonts w:ascii="Times New Roman" w:hAnsi="Times New Roman" w:cs="Times New Roman"/>
          <w:color w:val="auto"/>
          <w:sz w:val="24"/>
          <w:szCs w:val="24"/>
        </w:rPr>
      </w:pPr>
      <w:bookmarkStart w:id="25" w:name="_Toc170313265"/>
      <w:bookmarkStart w:id="26" w:name="_Toc171616599"/>
      <w:r w:rsidRPr="00D11952">
        <w:rPr>
          <w:rFonts w:ascii="Times New Roman" w:hAnsi="Times New Roman" w:cs="Times New Roman"/>
          <w:color w:val="auto"/>
          <w:sz w:val="24"/>
          <w:szCs w:val="24"/>
        </w:rPr>
        <w:t>Transformational Leadership</w:t>
      </w:r>
      <w:bookmarkEnd w:id="25"/>
      <w:bookmarkEnd w:id="26"/>
    </w:p>
    <w:p w14:paraId="50DCFB78" w14:textId="16834D78" w:rsidR="00607FDC" w:rsidRPr="00CC04A6" w:rsidRDefault="00607FDC" w:rsidP="00D11952">
      <w:pPr>
        <w:spacing w:line="360" w:lineRule="auto"/>
        <w:jc w:val="both"/>
        <w:rPr>
          <w:rFonts w:ascii="Arial" w:hAnsi="Arial" w:cs="Arial"/>
          <w:shd w:val="clear" w:color="auto" w:fill="FFFFFF"/>
        </w:rPr>
      </w:pPr>
      <w:r w:rsidRPr="00CC04A6">
        <w:rPr>
          <w:rFonts w:ascii="Arial" w:hAnsi="Arial" w:cs="Arial"/>
        </w:rPr>
        <w:t>Transformational leadership is known for its effective ability to motivate and inspire employees to go beyond their self-interests for the good of the company. The leaders who adopt this style focus on supporting innovation, and creativity and driving the organizational changes. This type of leadership supports overall innovation and changes in the company, they create a vision of the future and effectively communicate it with all the members. Transformational leaders are also seen as role models and show the attitude and behaviour that they want in their employees. They also offer intellectual stimulation by challenging the employee to adapt their creativity and solve the issues effectively</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Jaaron</w:t>
      </w:r>
      <w:proofErr w:type="spellEnd"/>
      <w:r w:rsidR="005138CA" w:rsidRPr="00CC04A6">
        <w:rPr>
          <w:rFonts w:ascii="Arial" w:hAnsi="Arial" w:cs="Arial"/>
          <w:shd w:val="clear" w:color="auto" w:fill="FFFFFF"/>
        </w:rPr>
        <w:t xml:space="preserve"> et al., 2022)</w:t>
      </w:r>
      <w:r w:rsidRPr="00CC04A6">
        <w:rPr>
          <w:rFonts w:ascii="Arial" w:hAnsi="Arial" w:cs="Arial"/>
        </w:rPr>
        <w:t xml:space="preserve">. The impact of this type of leadership on the organizations is significant as it creates positive work surroundings where all the employees feel connected. This type of leadership style needs a higher level of employee connection that could lead the increased job satisfaction and reduced turnover rates. </w:t>
      </w:r>
      <w:r w:rsidR="00CC04A6" w:rsidRPr="00CC04A6">
        <w:rPr>
          <w:rFonts w:ascii="Arial" w:hAnsi="Arial" w:cs="Arial"/>
        </w:rPr>
        <w:t>Thus,</w:t>
      </w:r>
      <w:r w:rsidRPr="00CC04A6">
        <w:rPr>
          <w:rFonts w:ascii="Arial" w:hAnsi="Arial" w:cs="Arial"/>
        </w:rPr>
        <w:t xml:space="preserve"> the ability to inspire as well as mobilize the team could be effective in the implementation of change initiatives that could help lead the sustained competitive advantage and long-term success.          </w:t>
      </w:r>
    </w:p>
    <w:p w14:paraId="48A80542" w14:textId="529AEFDF" w:rsidR="00607FDC" w:rsidRPr="00D11952" w:rsidRDefault="00607FDC" w:rsidP="00D11952">
      <w:pPr>
        <w:pStyle w:val="Heading2"/>
        <w:spacing w:line="360" w:lineRule="auto"/>
        <w:jc w:val="both"/>
        <w:rPr>
          <w:rFonts w:ascii="Times New Roman" w:hAnsi="Times New Roman" w:cs="Times New Roman"/>
          <w:color w:val="auto"/>
          <w:sz w:val="24"/>
          <w:szCs w:val="24"/>
        </w:rPr>
      </w:pPr>
      <w:bookmarkStart w:id="27" w:name="_Toc170313266"/>
      <w:bookmarkStart w:id="28" w:name="_Toc171616600"/>
      <w:r w:rsidRPr="00D11952">
        <w:rPr>
          <w:rFonts w:ascii="Times New Roman" w:hAnsi="Times New Roman" w:cs="Times New Roman"/>
          <w:color w:val="auto"/>
          <w:sz w:val="24"/>
          <w:szCs w:val="24"/>
        </w:rPr>
        <w:t>Transactional Leadership</w:t>
      </w:r>
      <w:bookmarkEnd w:id="27"/>
      <w:bookmarkEnd w:id="28"/>
    </w:p>
    <w:p w14:paraId="70DE8692" w14:textId="77777777" w:rsidR="00607FDC" w:rsidRPr="00CC04A6" w:rsidRDefault="00607FDC" w:rsidP="00D11952">
      <w:pPr>
        <w:spacing w:line="360" w:lineRule="auto"/>
        <w:jc w:val="both"/>
        <w:rPr>
          <w:rFonts w:ascii="Arial" w:hAnsi="Arial" w:cs="Arial"/>
          <w:shd w:val="clear" w:color="auto" w:fill="FFFFFF"/>
        </w:rPr>
      </w:pPr>
      <w:r w:rsidRPr="00CC04A6">
        <w:rPr>
          <w:rFonts w:ascii="Arial" w:hAnsi="Arial" w:cs="Arial"/>
        </w:rPr>
        <w:t xml:space="preserve">Transactional leadership is majorly focused on managing structure, and order and gaining goals through a system of rewards, and penalties. Leaders who apply this style highlight the clear role as well as responsibilities </w:t>
      </w:r>
      <w:proofErr w:type="gramStart"/>
      <w:r w:rsidRPr="00CC04A6">
        <w:rPr>
          <w:rFonts w:ascii="Arial" w:hAnsi="Arial" w:cs="Arial"/>
        </w:rPr>
        <w:t>and also</w:t>
      </w:r>
      <w:proofErr w:type="gramEnd"/>
      <w:r w:rsidRPr="00CC04A6">
        <w:rPr>
          <w:rFonts w:ascii="Arial" w:hAnsi="Arial" w:cs="Arial"/>
        </w:rPr>
        <w:t xml:space="preserve"> monitor compliance closely. They use incentives and rewards to support the employee and make desirable outcomes. This leadership approach is majorly connected with the principle of exchange theory, where the connection between leaders and followers is based on the transactions that are beneficial for both parties</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Kotamena</w:t>
      </w:r>
      <w:proofErr w:type="spellEnd"/>
      <w:r w:rsidR="005138CA" w:rsidRPr="00CC04A6">
        <w:rPr>
          <w:rFonts w:ascii="Arial" w:hAnsi="Arial" w:cs="Arial"/>
          <w:shd w:val="clear" w:color="auto" w:fill="FFFFFF"/>
        </w:rPr>
        <w:t xml:space="preserve"> et al., 2020)</w:t>
      </w:r>
      <w:r w:rsidRPr="00CC04A6">
        <w:rPr>
          <w:rFonts w:ascii="Arial" w:hAnsi="Arial" w:cs="Arial"/>
        </w:rPr>
        <w:t>. The impact of transactional leadership is most effective in managing order and consistency within an organization. It is effective in gaining short-term goals as well as making sure that all the tasks are connected and satisfied according to the standards. However, this leadership style may not support innovation or long-term employee satisfaction as it only focuses on more procedures and less on creativity or personal development. As it could ensure effective operation but not support the employee to go beyond their job.      </w:t>
      </w:r>
    </w:p>
    <w:p w14:paraId="23DD87D3" w14:textId="5C24FE07" w:rsidR="00607FDC" w:rsidRPr="00D11952" w:rsidRDefault="00607FDC" w:rsidP="00D11952">
      <w:pPr>
        <w:pStyle w:val="Heading2"/>
        <w:spacing w:line="360" w:lineRule="auto"/>
        <w:jc w:val="both"/>
        <w:rPr>
          <w:rFonts w:ascii="Times New Roman" w:hAnsi="Times New Roman" w:cs="Times New Roman"/>
          <w:color w:val="auto"/>
          <w:sz w:val="24"/>
          <w:szCs w:val="24"/>
        </w:rPr>
      </w:pPr>
      <w:bookmarkStart w:id="29" w:name="_Toc170313267"/>
      <w:bookmarkStart w:id="30" w:name="_Toc171616601"/>
      <w:r w:rsidRPr="00D11952">
        <w:rPr>
          <w:rFonts w:ascii="Times New Roman" w:hAnsi="Times New Roman" w:cs="Times New Roman"/>
          <w:color w:val="auto"/>
          <w:sz w:val="24"/>
          <w:szCs w:val="24"/>
        </w:rPr>
        <w:lastRenderedPageBreak/>
        <w:t>Servant Leadership</w:t>
      </w:r>
      <w:bookmarkEnd w:id="29"/>
      <w:bookmarkEnd w:id="30"/>
    </w:p>
    <w:p w14:paraId="04B07C01" w14:textId="77777777" w:rsidR="00607FDC" w:rsidRPr="00CC04A6" w:rsidRDefault="00607FDC" w:rsidP="00D11952">
      <w:pPr>
        <w:spacing w:line="360" w:lineRule="auto"/>
        <w:jc w:val="both"/>
        <w:rPr>
          <w:rFonts w:ascii="Arial" w:hAnsi="Arial" w:cs="Arial"/>
          <w:shd w:val="clear" w:color="auto" w:fill="FFFFFF"/>
        </w:rPr>
      </w:pPr>
      <w:r w:rsidRPr="00CC04A6">
        <w:rPr>
          <w:rFonts w:ascii="Arial" w:hAnsi="Arial" w:cs="Arial"/>
        </w:rPr>
        <w:t>Servant leadership is focused on supporting the needs and well-being of the employees. The leaders who apply this type of style focus on the personal improvement, employee connection and development of their team members. They strive to make a supportive and collaborative work environment by supporting employee well-being and fostering a sense of connectivity. Servant leaders who are committed to serving their team also help in removing the issues that affect the operations. This type of leadership in the company improves employee morale and loyalty. By fostering a culture where the entire employee is connected, trustable and respected, these leaders make surroundings where all are valued. This could be effective in improving employee job satisfaction. Moreover, this style promotes teamwork and collective problem-solving techniques</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Pawar</w:t>
      </w:r>
      <w:proofErr w:type="spellEnd"/>
      <w:r w:rsidR="005138CA" w:rsidRPr="00CC04A6">
        <w:rPr>
          <w:rFonts w:ascii="Arial" w:hAnsi="Arial" w:cs="Arial"/>
          <w:shd w:val="clear" w:color="auto" w:fill="FFFFFF"/>
        </w:rPr>
        <w:t xml:space="preserve"> et al., 2020)</w:t>
      </w:r>
      <w:r w:rsidRPr="00CC04A6">
        <w:rPr>
          <w:rFonts w:ascii="Arial" w:hAnsi="Arial" w:cs="Arial"/>
        </w:rPr>
        <w:t xml:space="preserve">. However, in the higher competitive landscape, this leadership may be less effective as supporting employee well-being may slow the decision-making process of the company which affects its overall operations and productivity. </w:t>
      </w:r>
    </w:p>
    <w:p w14:paraId="0191D762" w14:textId="4147EBFC" w:rsidR="00607FDC" w:rsidRPr="00D11952" w:rsidRDefault="00607FDC" w:rsidP="00D11952">
      <w:pPr>
        <w:pStyle w:val="Heading2"/>
        <w:spacing w:line="360" w:lineRule="auto"/>
        <w:jc w:val="both"/>
        <w:rPr>
          <w:rFonts w:ascii="Times New Roman" w:hAnsi="Times New Roman" w:cs="Times New Roman"/>
          <w:color w:val="auto"/>
          <w:sz w:val="24"/>
          <w:szCs w:val="24"/>
        </w:rPr>
      </w:pPr>
      <w:bookmarkStart w:id="31" w:name="_Toc170313268"/>
      <w:bookmarkStart w:id="32" w:name="_Toc171616602"/>
      <w:r w:rsidRPr="00D11952">
        <w:rPr>
          <w:rFonts w:ascii="Times New Roman" w:hAnsi="Times New Roman" w:cs="Times New Roman"/>
          <w:color w:val="auto"/>
          <w:sz w:val="24"/>
          <w:szCs w:val="24"/>
        </w:rPr>
        <w:t>Situational Leadership</w:t>
      </w:r>
      <w:bookmarkEnd w:id="31"/>
      <w:bookmarkEnd w:id="32"/>
      <w:r w:rsidRPr="00D11952">
        <w:rPr>
          <w:rFonts w:ascii="Times New Roman" w:hAnsi="Times New Roman" w:cs="Times New Roman"/>
          <w:color w:val="auto"/>
          <w:sz w:val="24"/>
          <w:szCs w:val="24"/>
        </w:rPr>
        <w:t xml:space="preserve"> </w:t>
      </w:r>
    </w:p>
    <w:p w14:paraId="530073BD" w14:textId="77777777" w:rsidR="004E338F" w:rsidRPr="00CC04A6" w:rsidRDefault="00607FDC" w:rsidP="00D11952">
      <w:pPr>
        <w:spacing w:line="360" w:lineRule="auto"/>
        <w:jc w:val="both"/>
        <w:rPr>
          <w:rFonts w:ascii="Arial" w:hAnsi="Arial" w:cs="Arial"/>
        </w:rPr>
      </w:pPr>
      <w:r w:rsidRPr="00CC04A6">
        <w:rPr>
          <w:rFonts w:ascii="Arial" w:hAnsi="Arial" w:cs="Arial"/>
        </w:rPr>
        <w:t xml:space="preserve">Situational leadership is known for its effective adaptive nature, as the leaders manage their style based on the needs of the situations and the level of their team. This model developed by Paul Hersey and Ken Blanchard, suggests that effective leadership depends on the ability to manage the different factors that include tasks at hand, capabilities as well as confidence of team members. Situational leaders may apply a directive approach when dealing with any situation or inexperienced employees. This leadership is highlighted by its flexible and quick responsive nature which allows the leaders to address the issues. This style motivates the leaders to become </w:t>
      </w:r>
      <w:r w:rsidR="007E6229" w:rsidRPr="00CC04A6">
        <w:rPr>
          <w:rFonts w:ascii="Arial" w:hAnsi="Arial" w:cs="Arial"/>
        </w:rPr>
        <w:t>observant</w:t>
      </w:r>
      <w:r w:rsidRPr="00CC04A6">
        <w:rPr>
          <w:rFonts w:ascii="Arial" w:hAnsi="Arial" w:cs="Arial"/>
        </w:rPr>
        <w:t xml:space="preserve"> and resistive while improving the teamwork and appropriately supported. However, this style needs leaders to be skilled and well-managed to assess the situations as well as adept at switching between different leadership approaches, which can </w:t>
      </w:r>
      <w:r w:rsidR="004E338F" w:rsidRPr="00CC04A6">
        <w:rPr>
          <w:rFonts w:ascii="Arial" w:hAnsi="Arial" w:cs="Arial"/>
        </w:rPr>
        <w:t>be challenging and demanding.</w:t>
      </w:r>
    </w:p>
    <w:p w14:paraId="5364E8C9" w14:textId="127FA376" w:rsidR="0092239A" w:rsidRPr="00CC04A6" w:rsidRDefault="0092239A" w:rsidP="00D11952">
      <w:pPr>
        <w:spacing w:line="360" w:lineRule="auto"/>
        <w:jc w:val="both"/>
        <w:rPr>
          <w:rFonts w:ascii="Arial" w:hAnsi="Arial" w:cs="Arial"/>
          <w:shd w:val="clear" w:color="auto" w:fill="FFFFFF"/>
        </w:rPr>
      </w:pPr>
      <w:r w:rsidRPr="00CC04A6">
        <w:rPr>
          <w:rFonts w:ascii="Arial" w:hAnsi="Arial" w:cs="Arial"/>
        </w:rPr>
        <w:t>Therefore, leadership plays a vital role in supporting the changes, effective leadership offers an effective process as the transformational leaders could inspire the employee to adapt to the changes as well as support the overall process. Transformational leadership can inspire as well as mobilize the team and could be effective in the implementation of change initiatives that could help lead the sustained competitive advantage and long-term success</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Hutagaluh</w:t>
      </w:r>
      <w:proofErr w:type="spellEnd"/>
      <w:r w:rsidR="005138CA" w:rsidRPr="00CC04A6">
        <w:rPr>
          <w:rFonts w:ascii="Arial" w:hAnsi="Arial" w:cs="Arial"/>
          <w:shd w:val="clear" w:color="auto" w:fill="FFFFFF"/>
        </w:rPr>
        <w:t xml:space="preserve"> et al., 2020)</w:t>
      </w:r>
      <w:r w:rsidRPr="00CC04A6">
        <w:rPr>
          <w:rFonts w:ascii="Arial" w:hAnsi="Arial" w:cs="Arial"/>
        </w:rPr>
        <w:t xml:space="preserve">. On the other </w:t>
      </w:r>
      <w:r w:rsidR="00CC04A6" w:rsidRPr="00CC04A6">
        <w:rPr>
          <w:rFonts w:ascii="Arial" w:hAnsi="Arial" w:cs="Arial"/>
        </w:rPr>
        <w:t>hand,</w:t>
      </w:r>
      <w:r w:rsidRPr="00CC04A6">
        <w:rPr>
          <w:rFonts w:ascii="Arial" w:hAnsi="Arial" w:cs="Arial"/>
        </w:rPr>
        <w:t xml:space="preserve"> transactional leadership style may not support innovation or long-term employee satisfaction as it only focuses on more procedures and less on creativity or personal development. As it could ensure effective operation but not support the employee to go beyond their job. However, in the higher competitive landscape, servant leadership may be less effective </w:t>
      </w:r>
      <w:r w:rsidRPr="00CC04A6">
        <w:rPr>
          <w:rFonts w:ascii="Arial" w:hAnsi="Arial" w:cs="Arial"/>
        </w:rPr>
        <w:lastRenderedPageBreak/>
        <w:t>as supporting employee well-being may slow the decision-making process of the company which affects its overall operations and productivity.  Situational leadership needs leaders to be skilled and well-managed to assess the situations as well as adept at switching between different leadership approaches, which can be challenging and demanding.</w:t>
      </w:r>
    </w:p>
    <w:p w14:paraId="61434521" w14:textId="15C74486" w:rsidR="004E338F" w:rsidRPr="00D11952" w:rsidRDefault="004E338F" w:rsidP="00D11952">
      <w:pPr>
        <w:pStyle w:val="Heading1"/>
        <w:spacing w:line="360" w:lineRule="auto"/>
        <w:jc w:val="both"/>
        <w:rPr>
          <w:rFonts w:ascii="Times New Roman" w:hAnsi="Times New Roman" w:cs="Times New Roman"/>
          <w:color w:val="auto"/>
          <w:sz w:val="24"/>
          <w:szCs w:val="24"/>
        </w:rPr>
      </w:pPr>
      <w:bookmarkStart w:id="33" w:name="_Toc170313269"/>
      <w:bookmarkStart w:id="34" w:name="_Toc171616603"/>
      <w:r w:rsidRPr="00D11952">
        <w:rPr>
          <w:rFonts w:ascii="Times New Roman" w:hAnsi="Times New Roman" w:cs="Times New Roman"/>
          <w:color w:val="auto"/>
          <w:sz w:val="24"/>
          <w:szCs w:val="24"/>
        </w:rPr>
        <w:t>Role of Organizational Culture</w:t>
      </w:r>
      <w:bookmarkEnd w:id="33"/>
      <w:bookmarkEnd w:id="34"/>
    </w:p>
    <w:p w14:paraId="6CBFE238" w14:textId="2824934E" w:rsidR="00D420FC" w:rsidRPr="00CC04A6" w:rsidRDefault="00D420FC" w:rsidP="00D11952">
      <w:pPr>
        <w:spacing w:line="360" w:lineRule="auto"/>
        <w:jc w:val="both"/>
        <w:rPr>
          <w:rFonts w:ascii="Arial" w:hAnsi="Arial" w:cs="Arial"/>
          <w:shd w:val="clear" w:color="auto" w:fill="FFFFFF"/>
        </w:rPr>
      </w:pPr>
      <w:r w:rsidRPr="00CC04A6">
        <w:rPr>
          <w:rFonts w:ascii="Arial" w:hAnsi="Arial" w:cs="Arial"/>
        </w:rPr>
        <w:t xml:space="preserve">The organizational culture is an important part of the success of any change initiatives in the company it includes the core values, basifies and norms that shape the employees within the company. At Amazon, a culture that values innovation, </w:t>
      </w:r>
      <w:r w:rsidR="00CC04A6" w:rsidRPr="00CC04A6">
        <w:rPr>
          <w:rFonts w:ascii="Arial" w:hAnsi="Arial" w:cs="Arial"/>
        </w:rPr>
        <w:t>flexibility,</w:t>
      </w:r>
      <w:r w:rsidRPr="00CC04A6">
        <w:rPr>
          <w:rFonts w:ascii="Arial" w:hAnsi="Arial" w:cs="Arial"/>
        </w:rPr>
        <w:t xml:space="preserve"> and continuous learning is important for offering smooth transitions during the change. Amazon has managed its competitive edge through its effective innovation as well as strategic acquisitions. The origination's strong commitment to consumer-focused operation, effective supply chain, and technological advancement has improved its marketing position. An innovative culture motivates employees to adopt new ideas and technologies which also improves the organization's productivity</w:t>
      </w:r>
      <w:r w:rsidR="005138CA" w:rsidRPr="00CC04A6">
        <w:rPr>
          <w:rFonts w:ascii="Arial" w:hAnsi="Arial" w:cs="Arial"/>
        </w:rPr>
        <w:t xml:space="preserve"> </w:t>
      </w:r>
      <w:r w:rsidR="005138CA" w:rsidRPr="00CC04A6">
        <w:rPr>
          <w:rFonts w:ascii="Arial" w:hAnsi="Arial" w:cs="Arial"/>
          <w:shd w:val="clear" w:color="auto" w:fill="FFFFFF"/>
        </w:rPr>
        <w:t>(</w:t>
      </w:r>
      <w:proofErr w:type="spellStart"/>
      <w:r w:rsidR="005138CA" w:rsidRPr="00CC04A6">
        <w:rPr>
          <w:rFonts w:ascii="Arial" w:hAnsi="Arial" w:cs="Arial"/>
          <w:shd w:val="clear" w:color="auto" w:fill="FFFFFF"/>
        </w:rPr>
        <w:t>Hutagaluh</w:t>
      </w:r>
      <w:proofErr w:type="spellEnd"/>
      <w:r w:rsidR="005138CA" w:rsidRPr="00CC04A6">
        <w:rPr>
          <w:rFonts w:ascii="Arial" w:hAnsi="Arial" w:cs="Arial"/>
          <w:shd w:val="clear" w:color="auto" w:fill="FFFFFF"/>
        </w:rPr>
        <w:t xml:space="preserve"> et al., 2020)</w:t>
      </w:r>
      <w:r w:rsidRPr="00CC04A6">
        <w:rPr>
          <w:rFonts w:ascii="Arial" w:hAnsi="Arial" w:cs="Arial"/>
        </w:rPr>
        <w:t xml:space="preserve">. </w:t>
      </w:r>
    </w:p>
    <w:p w14:paraId="18567961" w14:textId="2262151C" w:rsidR="00D420FC" w:rsidRPr="00CC04A6" w:rsidRDefault="00D420FC" w:rsidP="00D11952">
      <w:pPr>
        <w:spacing w:line="360" w:lineRule="auto"/>
        <w:jc w:val="both"/>
        <w:rPr>
          <w:rFonts w:ascii="Arial" w:hAnsi="Arial" w:cs="Arial"/>
        </w:rPr>
      </w:pPr>
      <w:r w:rsidRPr="00CC04A6">
        <w:rPr>
          <w:rFonts w:ascii="Arial" w:hAnsi="Arial" w:cs="Arial"/>
        </w:rPr>
        <w:t xml:space="preserve">Moreover, flexibility within the company’s culture allows Amazon to adapt to the quick changes in the market as well as helps in an internal shift of the company. This makes sure that the company is connected and competitive in the marketing trends. Managing employee well-being becomes important, my research highlighted the need for a holistic approach to workforce management. The need for an approach that could include flexible work arrangements, managing mental health and continuous skill development. </w:t>
      </w:r>
      <w:r w:rsidR="00CC04A6" w:rsidRPr="00CC04A6">
        <w:rPr>
          <w:rFonts w:ascii="Arial" w:hAnsi="Arial" w:cs="Arial"/>
        </w:rPr>
        <w:t>Thus,</w:t>
      </w:r>
      <w:r w:rsidRPr="00CC04A6">
        <w:rPr>
          <w:rFonts w:ascii="Arial" w:hAnsi="Arial" w:cs="Arial"/>
        </w:rPr>
        <w:t xml:space="preserve"> by cultivating a culture of support for these values, Amazon could improve its ability to implement and sustain change effectively.</w:t>
      </w:r>
    </w:p>
    <w:p w14:paraId="487B3B9B" w14:textId="780B6383" w:rsidR="00D420FC" w:rsidRPr="00D11952" w:rsidRDefault="00D420FC" w:rsidP="00D11952">
      <w:pPr>
        <w:pStyle w:val="Heading1"/>
        <w:spacing w:line="360" w:lineRule="auto"/>
        <w:jc w:val="both"/>
        <w:rPr>
          <w:rFonts w:ascii="Times New Roman" w:hAnsi="Times New Roman" w:cs="Times New Roman"/>
          <w:color w:val="auto"/>
          <w:sz w:val="24"/>
          <w:szCs w:val="24"/>
        </w:rPr>
      </w:pPr>
      <w:bookmarkStart w:id="35" w:name="_Toc170313270"/>
      <w:bookmarkStart w:id="36" w:name="_Toc171616604"/>
      <w:r w:rsidRPr="00D11952">
        <w:rPr>
          <w:rFonts w:ascii="Times New Roman" w:hAnsi="Times New Roman" w:cs="Times New Roman"/>
          <w:color w:val="auto"/>
          <w:sz w:val="24"/>
          <w:szCs w:val="24"/>
        </w:rPr>
        <w:t>Change Management Plan</w:t>
      </w:r>
      <w:bookmarkEnd w:id="35"/>
      <w:bookmarkEnd w:id="36"/>
    </w:p>
    <w:p w14:paraId="3AAA7A15" w14:textId="77777777" w:rsidR="00D420FC" w:rsidRPr="00D11952" w:rsidRDefault="00D420FC" w:rsidP="00D11952">
      <w:pPr>
        <w:spacing w:line="360" w:lineRule="auto"/>
        <w:jc w:val="both"/>
        <w:rPr>
          <w:rFonts w:ascii="Times New Roman" w:hAnsi="Times New Roman" w:cs="Times New Roman"/>
          <w:b/>
          <w:sz w:val="24"/>
          <w:szCs w:val="24"/>
        </w:rPr>
      </w:pPr>
      <w:r w:rsidRPr="00D11952">
        <w:rPr>
          <w:rFonts w:ascii="Times New Roman" w:hAnsi="Times New Roman" w:cs="Times New Roman"/>
          <w:b/>
          <w:sz w:val="24"/>
          <w:szCs w:val="24"/>
        </w:rPr>
        <w:t>Proposed Change</w:t>
      </w:r>
    </w:p>
    <w:p w14:paraId="391A4A20" w14:textId="77777777" w:rsidR="00D420FC" w:rsidRPr="00CC04A6" w:rsidRDefault="00D420FC" w:rsidP="00D11952">
      <w:pPr>
        <w:spacing w:line="360" w:lineRule="auto"/>
        <w:jc w:val="both"/>
        <w:rPr>
          <w:rFonts w:ascii="Arial" w:hAnsi="Arial" w:cs="Arial"/>
        </w:rPr>
      </w:pPr>
      <w:r w:rsidRPr="00D11952">
        <w:rPr>
          <w:rFonts w:ascii="Times New Roman" w:hAnsi="Times New Roman" w:cs="Times New Roman"/>
          <w:b/>
          <w:sz w:val="24"/>
          <w:szCs w:val="24"/>
        </w:rPr>
        <w:t>Objective</w:t>
      </w:r>
      <w:r w:rsidRPr="00D11952">
        <w:rPr>
          <w:rFonts w:ascii="Times New Roman" w:hAnsi="Times New Roman" w:cs="Times New Roman"/>
          <w:sz w:val="24"/>
          <w:szCs w:val="24"/>
        </w:rPr>
        <w:t xml:space="preserve">: </w:t>
      </w:r>
      <w:r w:rsidRPr="00CC04A6">
        <w:rPr>
          <w:rFonts w:ascii="Arial" w:hAnsi="Arial" w:cs="Arial"/>
        </w:rPr>
        <w:t>Implement a new AI-driven customer service platform.</w:t>
      </w:r>
    </w:p>
    <w:p w14:paraId="409A86F1" w14:textId="0A2B74F7" w:rsidR="00D420FC" w:rsidRPr="00CC04A6" w:rsidRDefault="00D420FC" w:rsidP="00D11952">
      <w:pPr>
        <w:spacing w:line="360" w:lineRule="auto"/>
        <w:jc w:val="both"/>
        <w:rPr>
          <w:rFonts w:ascii="Arial" w:hAnsi="Arial" w:cs="Arial"/>
        </w:rPr>
      </w:pPr>
      <w:r w:rsidRPr="00D11952">
        <w:rPr>
          <w:rFonts w:ascii="Times New Roman" w:hAnsi="Times New Roman" w:cs="Times New Roman"/>
          <w:b/>
          <w:sz w:val="24"/>
          <w:szCs w:val="24"/>
        </w:rPr>
        <w:t>Rationale:</w:t>
      </w:r>
      <w:r w:rsidRPr="00D11952">
        <w:rPr>
          <w:rFonts w:ascii="Times New Roman" w:hAnsi="Times New Roman" w:cs="Times New Roman"/>
          <w:sz w:val="24"/>
          <w:szCs w:val="24"/>
        </w:rPr>
        <w:t xml:space="preserve"> </w:t>
      </w:r>
      <w:r w:rsidRPr="00CC04A6">
        <w:rPr>
          <w:rFonts w:ascii="Arial" w:hAnsi="Arial" w:cs="Arial"/>
        </w:rPr>
        <w:t xml:space="preserve">The major objective of this change is to improve the consumer's experience while being quickly resistive in the market as well as streamline customer service operations. This highlights the significance of adapting AI and machine learning to enhance consumer services and connections. The adoption of AI chatbots and further systems has effectively improved consumer satisfaction. </w:t>
      </w:r>
      <w:r w:rsidR="00CC04A6" w:rsidRPr="00CC04A6">
        <w:rPr>
          <w:rFonts w:ascii="Arial" w:hAnsi="Arial" w:cs="Arial"/>
        </w:rPr>
        <w:t>Thus,</w:t>
      </w:r>
      <w:r w:rsidRPr="00CC04A6">
        <w:rPr>
          <w:rFonts w:ascii="Arial" w:hAnsi="Arial" w:cs="Arial"/>
        </w:rPr>
        <w:t xml:space="preserve"> implementing AI solutions across different departments needs </w:t>
      </w:r>
      <w:r w:rsidRPr="00CC04A6">
        <w:rPr>
          <w:rFonts w:ascii="Arial" w:hAnsi="Arial" w:cs="Arial"/>
        </w:rPr>
        <w:lastRenderedPageBreak/>
        <w:t xml:space="preserve">extensive training and improved programs for the employees to adapt to the new changes in the company. As Amazon has managed its competitive edge through its effective innovation as well as strategic acquisitions, managing the high standards of consumers becomes important. The introduction of an AI-driven platform aims to address several key areas of </w:t>
      </w:r>
      <w:r w:rsidR="00CC04A6" w:rsidRPr="00CC04A6">
        <w:rPr>
          <w:rFonts w:ascii="Arial" w:hAnsi="Arial" w:cs="Arial"/>
        </w:rPr>
        <w:t>improvement;</w:t>
      </w:r>
      <w:r w:rsidRPr="00CC04A6">
        <w:rPr>
          <w:rFonts w:ascii="Arial" w:hAnsi="Arial" w:cs="Arial"/>
        </w:rPr>
        <w:t xml:space="preserve"> </w:t>
      </w:r>
      <w:proofErr w:type="gramStart"/>
      <w:r w:rsidRPr="00CC04A6">
        <w:rPr>
          <w:rFonts w:ascii="Arial" w:hAnsi="Arial" w:cs="Arial"/>
        </w:rPr>
        <w:t>thus</w:t>
      </w:r>
      <w:proofErr w:type="gramEnd"/>
      <w:r w:rsidRPr="00CC04A6">
        <w:rPr>
          <w:rFonts w:ascii="Arial" w:hAnsi="Arial" w:cs="Arial"/>
        </w:rPr>
        <w:t xml:space="preserve"> this could be significant in attracting consumers. </w:t>
      </w:r>
    </w:p>
    <w:p w14:paraId="033792D0" w14:textId="77777777" w:rsidR="00D420FC" w:rsidRPr="00D11952" w:rsidRDefault="00D420FC" w:rsidP="00D11952">
      <w:pPr>
        <w:pStyle w:val="ListParagraph"/>
        <w:numPr>
          <w:ilvl w:val="0"/>
          <w:numId w:val="6"/>
        </w:numPr>
        <w:spacing w:line="360" w:lineRule="auto"/>
        <w:jc w:val="both"/>
        <w:rPr>
          <w:rFonts w:ascii="Times New Roman" w:hAnsi="Times New Roman" w:cs="Times New Roman"/>
          <w:sz w:val="24"/>
          <w:szCs w:val="24"/>
        </w:rPr>
      </w:pPr>
      <w:r w:rsidRPr="00D11952">
        <w:rPr>
          <w:rFonts w:ascii="Times New Roman" w:hAnsi="Times New Roman" w:cs="Times New Roman"/>
          <w:b/>
          <w:sz w:val="24"/>
          <w:szCs w:val="24"/>
        </w:rPr>
        <w:t>Enhance Customer Experience:</w:t>
      </w:r>
      <w:r w:rsidRPr="00D11952">
        <w:rPr>
          <w:rFonts w:ascii="Times New Roman" w:hAnsi="Times New Roman" w:cs="Times New Roman"/>
          <w:sz w:val="24"/>
          <w:szCs w:val="24"/>
        </w:rPr>
        <w:t xml:space="preserve"> </w:t>
      </w:r>
      <w:r w:rsidRPr="00CC04A6">
        <w:rPr>
          <w:rFonts w:ascii="Arial" w:hAnsi="Arial" w:cs="Arial"/>
        </w:rPr>
        <w:t>By adapting the artificial intelligence in the new platform could offer personalized and effective consumer service. AI method could explore the consumer's data to offer managed responses and product recommendations that they may like. By this process, productivity and sales could be improved.    </w:t>
      </w:r>
    </w:p>
    <w:p w14:paraId="0607DF14" w14:textId="23C5E78B" w:rsidR="00D420FC" w:rsidRPr="00CC04A6" w:rsidRDefault="00D420FC" w:rsidP="00D11952">
      <w:pPr>
        <w:pStyle w:val="ListParagraph"/>
        <w:numPr>
          <w:ilvl w:val="0"/>
          <w:numId w:val="6"/>
        </w:numPr>
        <w:spacing w:line="360" w:lineRule="auto"/>
        <w:jc w:val="both"/>
        <w:rPr>
          <w:rFonts w:ascii="Arial" w:hAnsi="Arial" w:cs="Arial"/>
        </w:rPr>
      </w:pPr>
      <w:r w:rsidRPr="00D11952">
        <w:rPr>
          <w:rFonts w:ascii="Times New Roman" w:hAnsi="Times New Roman" w:cs="Times New Roman"/>
          <w:b/>
          <w:sz w:val="24"/>
          <w:szCs w:val="24"/>
        </w:rPr>
        <w:t xml:space="preserve">Reduce Response Time: </w:t>
      </w:r>
      <w:r w:rsidRPr="00CC04A6">
        <w:rPr>
          <w:rFonts w:ascii="Arial" w:hAnsi="Arial" w:cs="Arial"/>
        </w:rPr>
        <w:t xml:space="preserve">The AI-driven platform offers a faster source of response, and the adoption of AI chatbots and further systems has effectively improved consumer satisfaction. </w:t>
      </w:r>
      <w:r w:rsidR="00CC04A6" w:rsidRPr="00CC04A6">
        <w:rPr>
          <w:rFonts w:ascii="Arial" w:hAnsi="Arial" w:cs="Arial"/>
        </w:rPr>
        <w:t>Thus,</w:t>
      </w:r>
      <w:r w:rsidRPr="00CC04A6">
        <w:rPr>
          <w:rFonts w:ascii="Arial" w:hAnsi="Arial" w:cs="Arial"/>
        </w:rPr>
        <w:t xml:space="preserve"> implementing AI solutions across different departments needs extensive training and improved programs for the employees to adapt to the new changes in the company. These not only speed up the reply but also make sure that consumers receive accurate information. </w:t>
      </w:r>
    </w:p>
    <w:p w14:paraId="7705A781" w14:textId="77777777" w:rsidR="00D420FC" w:rsidRPr="00CC04A6" w:rsidRDefault="00D420FC" w:rsidP="00D11952">
      <w:pPr>
        <w:pStyle w:val="ListParagraph"/>
        <w:numPr>
          <w:ilvl w:val="0"/>
          <w:numId w:val="6"/>
        </w:numPr>
        <w:spacing w:line="360" w:lineRule="auto"/>
        <w:jc w:val="both"/>
        <w:rPr>
          <w:rFonts w:ascii="Arial" w:hAnsi="Arial" w:cs="Arial"/>
        </w:rPr>
      </w:pPr>
      <w:r w:rsidRPr="00D11952">
        <w:rPr>
          <w:rFonts w:ascii="Times New Roman" w:hAnsi="Times New Roman" w:cs="Times New Roman"/>
          <w:b/>
          <w:sz w:val="24"/>
          <w:szCs w:val="24"/>
        </w:rPr>
        <w:t>Streamline Operations</w:t>
      </w:r>
      <w:r w:rsidRPr="00D11952">
        <w:rPr>
          <w:rFonts w:ascii="Times New Roman" w:hAnsi="Times New Roman" w:cs="Times New Roman"/>
          <w:sz w:val="24"/>
          <w:szCs w:val="24"/>
        </w:rPr>
        <w:t xml:space="preserve">: </w:t>
      </w:r>
      <w:r w:rsidRPr="00CC04A6">
        <w:rPr>
          <w:rFonts w:ascii="Arial" w:hAnsi="Arial" w:cs="Arial"/>
        </w:rPr>
        <w:t>Implementing AI in consumer services could be effective in improving the operation by automating repetitive tasks and processes. This helps in reducing the workload on humans and managing human errors as well while increasing operational efficiency. The Ai platform could also integrate with existing customer relationship management (CRM) systems, providing a seamless and cohesive service experience.</w:t>
      </w:r>
    </w:p>
    <w:p w14:paraId="2EF7FB43" w14:textId="77777777" w:rsidR="00EA0152" w:rsidRPr="00D11952" w:rsidRDefault="00EA0152" w:rsidP="00D11952">
      <w:pPr>
        <w:spacing w:line="360" w:lineRule="auto"/>
        <w:jc w:val="both"/>
        <w:rPr>
          <w:rFonts w:ascii="Times New Roman" w:hAnsi="Times New Roman" w:cs="Times New Roman"/>
          <w:b/>
          <w:sz w:val="24"/>
          <w:szCs w:val="24"/>
        </w:rPr>
      </w:pPr>
      <w:r w:rsidRPr="00D11952">
        <w:rPr>
          <w:rFonts w:ascii="Times New Roman" w:hAnsi="Times New Roman" w:cs="Times New Roman"/>
          <w:b/>
          <w:sz w:val="24"/>
          <w:szCs w:val="24"/>
        </w:rPr>
        <w:t>Plan</w:t>
      </w:r>
    </w:p>
    <w:tbl>
      <w:tblPr>
        <w:tblStyle w:val="LightGrid-Accent4"/>
        <w:tblW w:w="0" w:type="auto"/>
        <w:tblLook w:val="04A0" w:firstRow="1" w:lastRow="0" w:firstColumn="1" w:lastColumn="0" w:noHBand="0" w:noVBand="1"/>
      </w:tblPr>
      <w:tblGrid>
        <w:gridCol w:w="3281"/>
        <w:gridCol w:w="6059"/>
      </w:tblGrid>
      <w:tr w:rsidR="003C19DD" w:rsidRPr="00D11952" w14:paraId="7C83EF42" w14:textId="77777777" w:rsidTr="00FA17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7A6F0A2F"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t>Phase</w:t>
            </w:r>
          </w:p>
        </w:tc>
        <w:tc>
          <w:tcPr>
            <w:tcW w:w="6228" w:type="dxa"/>
          </w:tcPr>
          <w:p w14:paraId="10E6ACE8" w14:textId="77777777" w:rsidR="003C19DD" w:rsidRPr="00D11952" w:rsidRDefault="00835F09" w:rsidP="00D1195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Activities</w:t>
            </w:r>
          </w:p>
        </w:tc>
      </w:tr>
      <w:tr w:rsidR="003C19DD" w:rsidRPr="00D11952" w14:paraId="774A7383" w14:textId="77777777" w:rsidTr="00FA17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6C7EB2E8"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t>Assessment and Planning</w:t>
            </w:r>
          </w:p>
        </w:tc>
        <w:tc>
          <w:tcPr>
            <w:tcW w:w="6228" w:type="dxa"/>
          </w:tcPr>
          <w:p w14:paraId="53A258E7" w14:textId="77777777" w:rsidR="003C19DD" w:rsidRPr="00D11952" w:rsidRDefault="00835F09"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Assessment of current customer service operations.</w:t>
            </w:r>
          </w:p>
          <w:p w14:paraId="1639820B" w14:textId="77777777" w:rsidR="00835F09" w:rsidRPr="00D11952" w:rsidRDefault="00835F09"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Identify areas for AI integration.</w:t>
            </w:r>
          </w:p>
          <w:p w14:paraId="373E9798" w14:textId="77777777" w:rsidR="00835F09" w:rsidRPr="00D11952" w:rsidRDefault="00835F09"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Project plan with objectives, timeline, resources, and key milestones.</w:t>
            </w:r>
          </w:p>
        </w:tc>
      </w:tr>
      <w:tr w:rsidR="003C19DD" w:rsidRPr="00D11952" w14:paraId="525A7172" w14:textId="77777777" w:rsidTr="00FA177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7E3E6BDC"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t>Stakeholder Engagement</w:t>
            </w:r>
            <w:r w:rsidRPr="00D11952">
              <w:rPr>
                <w:rFonts w:ascii="Times New Roman" w:hAnsi="Times New Roman" w:cs="Times New Roman"/>
                <w:sz w:val="24"/>
                <w:szCs w:val="24"/>
              </w:rPr>
              <w:tab/>
            </w:r>
          </w:p>
        </w:tc>
        <w:tc>
          <w:tcPr>
            <w:tcW w:w="6228" w:type="dxa"/>
          </w:tcPr>
          <w:p w14:paraId="3BBCE01E" w14:textId="77777777" w:rsidR="003C19DD"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Connecting key stakeholders (customer service reps, IT teams, management).</w:t>
            </w:r>
          </w:p>
          <w:p w14:paraId="57EEA8DA" w14:textId="77777777" w:rsidR="00FC7D1B"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Gather input and ensure alignment with project goals.</w:t>
            </w:r>
          </w:p>
          <w:p w14:paraId="79D097BF" w14:textId="77777777" w:rsidR="00FC7D1B"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lastRenderedPageBreak/>
              <w:t>Communicate benefits and rationale for the change to gain buy-in and support from all levels.</w:t>
            </w:r>
          </w:p>
        </w:tc>
      </w:tr>
      <w:tr w:rsidR="003C19DD" w:rsidRPr="00D11952" w14:paraId="3CAD4B95" w14:textId="77777777" w:rsidTr="00FA17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72BF1461"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lastRenderedPageBreak/>
              <w:t>Pilot Testing</w:t>
            </w:r>
          </w:p>
        </w:tc>
        <w:tc>
          <w:tcPr>
            <w:tcW w:w="6228" w:type="dxa"/>
          </w:tcPr>
          <w:p w14:paraId="277DB1A5" w14:textId="77777777" w:rsidR="003C19DD" w:rsidRPr="00D11952" w:rsidRDefault="00FC7D1B"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 xml:space="preserve">Pilot program in a controlled environment (specific department or customer segment). </w:t>
            </w:r>
          </w:p>
          <w:p w14:paraId="1C14C9B4" w14:textId="77777777" w:rsidR="00FC7D1B" w:rsidRPr="00D11952" w:rsidRDefault="00FC7D1B"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Feedback and data during the pilot phase.</w:t>
            </w:r>
          </w:p>
          <w:p w14:paraId="648AD229" w14:textId="77777777" w:rsidR="00FC7D1B" w:rsidRPr="00D11952" w:rsidRDefault="00FC7D1B"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Identify any issues and make necessary adjustments.</w:t>
            </w:r>
          </w:p>
        </w:tc>
      </w:tr>
      <w:tr w:rsidR="003C19DD" w:rsidRPr="00D11952" w14:paraId="3628497F" w14:textId="77777777" w:rsidTr="00FA177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5F39610E"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t>Training and Development</w:t>
            </w:r>
          </w:p>
        </w:tc>
        <w:tc>
          <w:tcPr>
            <w:tcW w:w="6228" w:type="dxa"/>
          </w:tcPr>
          <w:p w14:paraId="374D2C54" w14:textId="77777777" w:rsidR="003C19DD"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Managing the training programs for customer service representatives.</w:t>
            </w:r>
          </w:p>
          <w:p w14:paraId="26AA6EFB" w14:textId="77777777" w:rsidR="00FC7D1B"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Technical training and guidance.</w:t>
            </w:r>
          </w:p>
          <w:p w14:paraId="73704C34" w14:textId="77777777" w:rsidR="00FC7D1B"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Support and resources to ensure employee confidence and capability.</w:t>
            </w:r>
          </w:p>
        </w:tc>
      </w:tr>
      <w:tr w:rsidR="003C19DD" w:rsidRPr="00D11952" w14:paraId="2102AA21" w14:textId="77777777" w:rsidTr="00FA17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42986879"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t>Full-scale Implementation</w:t>
            </w:r>
          </w:p>
        </w:tc>
        <w:tc>
          <w:tcPr>
            <w:tcW w:w="6228" w:type="dxa"/>
          </w:tcPr>
          <w:p w14:paraId="6BECD3E7" w14:textId="77777777" w:rsidR="003C19DD" w:rsidRPr="00D11952" w:rsidRDefault="00FC7D1B"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Roll out the AI-driven platform across all customer service channels and departments.</w:t>
            </w:r>
          </w:p>
          <w:p w14:paraId="778A3EF9" w14:textId="77777777" w:rsidR="00FC7D1B" w:rsidRPr="00D11952" w:rsidRDefault="00FC7D1B"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Ensure a phased approach to manage the transition smoothly.</w:t>
            </w:r>
          </w:p>
          <w:p w14:paraId="0D9ED29E" w14:textId="77777777" w:rsidR="00FC7D1B" w:rsidRPr="00D11952" w:rsidRDefault="00FC7D1B" w:rsidP="00D1195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Address any challenges.</w:t>
            </w:r>
          </w:p>
        </w:tc>
      </w:tr>
      <w:tr w:rsidR="003C19DD" w:rsidRPr="00D11952" w14:paraId="0AC886C8" w14:textId="77777777" w:rsidTr="00FA177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8" w:type="dxa"/>
          </w:tcPr>
          <w:p w14:paraId="7E456656" w14:textId="77777777" w:rsidR="003C19DD" w:rsidRPr="00D11952" w:rsidRDefault="00835F09"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t>Evaluation and Continuous Improvement</w:t>
            </w:r>
          </w:p>
        </w:tc>
        <w:tc>
          <w:tcPr>
            <w:tcW w:w="6228" w:type="dxa"/>
          </w:tcPr>
          <w:p w14:paraId="4773F3D8" w14:textId="77777777" w:rsidR="003C19DD"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Regularly evaluate the performance of the AI-driven platform.</w:t>
            </w:r>
          </w:p>
          <w:p w14:paraId="465E7006" w14:textId="77777777" w:rsidR="00FC7D1B"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Customer satisfaction scores, response times, and operational efficiency.</w:t>
            </w:r>
          </w:p>
          <w:p w14:paraId="2FFC65C1" w14:textId="77777777" w:rsidR="00FC7D1B" w:rsidRPr="00D11952" w:rsidRDefault="00FC7D1B" w:rsidP="00D11952">
            <w:pPr>
              <w:pStyle w:val="ListParagraph"/>
              <w:numPr>
                <w:ilvl w:val="0"/>
                <w:numId w:val="5"/>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11952">
              <w:rPr>
                <w:rFonts w:ascii="Times New Roman" w:hAnsi="Times New Roman" w:cs="Times New Roman"/>
                <w:sz w:val="24"/>
                <w:szCs w:val="24"/>
              </w:rPr>
              <w:t>Customer satisfaction scores, response times, and operational efficiency.</w:t>
            </w:r>
          </w:p>
          <w:p w14:paraId="00D87336" w14:textId="77777777" w:rsidR="00FC7D1B" w:rsidRPr="00D11952" w:rsidRDefault="00FC7D1B" w:rsidP="00D1195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bl>
    <w:p w14:paraId="49E767EB" w14:textId="77777777" w:rsidR="007E1726" w:rsidRDefault="007E1726" w:rsidP="00D11952">
      <w:pPr>
        <w:spacing w:line="360" w:lineRule="auto"/>
        <w:jc w:val="both"/>
        <w:rPr>
          <w:rFonts w:ascii="Times New Roman" w:hAnsi="Times New Roman" w:cs="Times New Roman"/>
          <w:sz w:val="24"/>
          <w:szCs w:val="24"/>
        </w:rPr>
      </w:pPr>
    </w:p>
    <w:p w14:paraId="7C8DFE29" w14:textId="77777777" w:rsidR="00CC04A6" w:rsidRDefault="00CC04A6" w:rsidP="00F12921">
      <w:pPr>
        <w:pStyle w:val="Heading3"/>
        <w:spacing w:line="360" w:lineRule="auto"/>
        <w:jc w:val="both"/>
        <w:rPr>
          <w:rFonts w:ascii="Times New Roman" w:hAnsi="Times New Roman" w:cs="Times New Roman"/>
          <w:color w:val="000000" w:themeColor="text1"/>
          <w:sz w:val="24"/>
          <w:szCs w:val="24"/>
        </w:rPr>
      </w:pPr>
    </w:p>
    <w:p w14:paraId="4D8A8FBA" w14:textId="09E4E86D" w:rsidR="00F12921" w:rsidRPr="00CC04A6" w:rsidRDefault="00F12921" w:rsidP="00F12921">
      <w:pPr>
        <w:pStyle w:val="Heading3"/>
        <w:spacing w:line="360" w:lineRule="auto"/>
        <w:jc w:val="both"/>
        <w:rPr>
          <w:rFonts w:ascii="Times New Roman" w:hAnsi="Times New Roman" w:cs="Times New Roman"/>
          <w:color w:val="000000" w:themeColor="text1"/>
          <w:sz w:val="24"/>
          <w:szCs w:val="24"/>
        </w:rPr>
      </w:pPr>
      <w:bookmarkStart w:id="37" w:name="_Toc171616605"/>
      <w:r w:rsidRPr="00CC04A6">
        <w:rPr>
          <w:rFonts w:ascii="Times New Roman" w:hAnsi="Times New Roman" w:cs="Times New Roman"/>
          <w:color w:val="000000" w:themeColor="text1"/>
          <w:sz w:val="24"/>
          <w:szCs w:val="24"/>
        </w:rPr>
        <w:t>Staff Training and Development Plan</w:t>
      </w:r>
      <w:bookmarkEnd w:id="37"/>
    </w:p>
    <w:tbl>
      <w:tblPr>
        <w:tblStyle w:val="TableGrid"/>
        <w:tblW w:w="0" w:type="auto"/>
        <w:tblLook w:val="04A0" w:firstRow="1" w:lastRow="0" w:firstColumn="1" w:lastColumn="0" w:noHBand="0" w:noVBand="1"/>
      </w:tblPr>
      <w:tblGrid>
        <w:gridCol w:w="1910"/>
        <w:gridCol w:w="1985"/>
        <w:gridCol w:w="5455"/>
      </w:tblGrid>
      <w:tr w:rsidR="00F12921" w:rsidRPr="00C22D40" w14:paraId="5522704E" w14:textId="77777777" w:rsidTr="00F12921">
        <w:tc>
          <w:tcPr>
            <w:tcW w:w="0" w:type="auto"/>
            <w:hideMark/>
          </w:tcPr>
          <w:p w14:paraId="57B8C390"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Phase</w:t>
            </w:r>
          </w:p>
        </w:tc>
        <w:tc>
          <w:tcPr>
            <w:tcW w:w="0" w:type="auto"/>
            <w:hideMark/>
          </w:tcPr>
          <w:p w14:paraId="663341DA"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Activities</w:t>
            </w:r>
          </w:p>
        </w:tc>
        <w:tc>
          <w:tcPr>
            <w:tcW w:w="0" w:type="auto"/>
            <w:hideMark/>
          </w:tcPr>
          <w:p w14:paraId="57724087"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Details</w:t>
            </w:r>
          </w:p>
        </w:tc>
      </w:tr>
      <w:tr w:rsidR="00CC04A6" w:rsidRPr="00CC04A6" w14:paraId="28B67269" w14:textId="77777777" w:rsidTr="00F12921">
        <w:tc>
          <w:tcPr>
            <w:tcW w:w="0" w:type="auto"/>
            <w:hideMark/>
          </w:tcPr>
          <w:p w14:paraId="253B4471"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Assessment and Planning</w:t>
            </w:r>
          </w:p>
        </w:tc>
        <w:tc>
          <w:tcPr>
            <w:tcW w:w="0" w:type="auto"/>
            <w:hideMark/>
          </w:tcPr>
          <w:p w14:paraId="6DBD704D"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Identify Training Needs</w:t>
            </w:r>
          </w:p>
        </w:tc>
        <w:tc>
          <w:tcPr>
            <w:tcW w:w="0" w:type="auto"/>
            <w:hideMark/>
          </w:tcPr>
          <w:p w14:paraId="178A1E3B"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Evaluate current skills and identify gaps related to the new AI-driven customer service platform.</w:t>
            </w:r>
          </w:p>
        </w:tc>
      </w:tr>
      <w:tr w:rsidR="00CC04A6" w:rsidRPr="00CC04A6" w14:paraId="32E7EF2C" w14:textId="77777777" w:rsidTr="00F12921">
        <w:tc>
          <w:tcPr>
            <w:tcW w:w="0" w:type="auto"/>
            <w:hideMark/>
          </w:tcPr>
          <w:p w14:paraId="7A4FE9BA"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lastRenderedPageBreak/>
              <w:t>Curriculum Development</w:t>
            </w:r>
          </w:p>
        </w:tc>
        <w:tc>
          <w:tcPr>
            <w:tcW w:w="0" w:type="auto"/>
            <w:hideMark/>
          </w:tcPr>
          <w:p w14:paraId="66C67EA0"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Develop Training Programs</w:t>
            </w:r>
          </w:p>
        </w:tc>
        <w:tc>
          <w:tcPr>
            <w:tcW w:w="0" w:type="auto"/>
            <w:hideMark/>
          </w:tcPr>
          <w:p w14:paraId="67F4BC47"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Create tailored training programs focusing on AI technology, customer service techniques, and system integration.</w:t>
            </w:r>
          </w:p>
        </w:tc>
      </w:tr>
      <w:tr w:rsidR="00CC04A6" w:rsidRPr="00CC04A6" w14:paraId="1FB595D3" w14:textId="77777777" w:rsidTr="00F12921">
        <w:tc>
          <w:tcPr>
            <w:tcW w:w="0" w:type="auto"/>
            <w:hideMark/>
          </w:tcPr>
          <w:p w14:paraId="06CF3CBC"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Pilot Testing</w:t>
            </w:r>
          </w:p>
        </w:tc>
        <w:tc>
          <w:tcPr>
            <w:tcW w:w="0" w:type="auto"/>
            <w:hideMark/>
          </w:tcPr>
          <w:p w14:paraId="5759B24A"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Pilot Training Sessions</w:t>
            </w:r>
          </w:p>
        </w:tc>
        <w:tc>
          <w:tcPr>
            <w:tcW w:w="0" w:type="auto"/>
            <w:hideMark/>
          </w:tcPr>
          <w:p w14:paraId="2719B15A"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Conduct pilot training sessions in select departments to gather feedback and refine training materials.</w:t>
            </w:r>
          </w:p>
        </w:tc>
      </w:tr>
      <w:tr w:rsidR="00CC04A6" w:rsidRPr="00CC04A6" w14:paraId="6910FC04" w14:textId="77777777" w:rsidTr="00F12921">
        <w:tc>
          <w:tcPr>
            <w:tcW w:w="0" w:type="auto"/>
            <w:hideMark/>
          </w:tcPr>
          <w:p w14:paraId="1441881C"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Full-Scale Training</w:t>
            </w:r>
          </w:p>
        </w:tc>
        <w:tc>
          <w:tcPr>
            <w:tcW w:w="0" w:type="auto"/>
            <w:hideMark/>
          </w:tcPr>
          <w:p w14:paraId="310F6673"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Implement Full Training</w:t>
            </w:r>
          </w:p>
        </w:tc>
        <w:tc>
          <w:tcPr>
            <w:tcW w:w="0" w:type="auto"/>
            <w:hideMark/>
          </w:tcPr>
          <w:p w14:paraId="36DA202C"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Roll out comprehensive training across all departments with a focus on hands-on practice and real-world application.</w:t>
            </w:r>
          </w:p>
        </w:tc>
      </w:tr>
      <w:tr w:rsidR="00CC04A6" w:rsidRPr="00CC04A6" w14:paraId="287AF0A9" w14:textId="77777777" w:rsidTr="00F12921">
        <w:tc>
          <w:tcPr>
            <w:tcW w:w="0" w:type="auto"/>
            <w:hideMark/>
          </w:tcPr>
          <w:p w14:paraId="4BA122F5"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Ongoing Support</w:t>
            </w:r>
          </w:p>
        </w:tc>
        <w:tc>
          <w:tcPr>
            <w:tcW w:w="0" w:type="auto"/>
            <w:hideMark/>
          </w:tcPr>
          <w:p w14:paraId="7FC6F45B"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Continuous Development</w:t>
            </w:r>
          </w:p>
        </w:tc>
        <w:tc>
          <w:tcPr>
            <w:tcW w:w="0" w:type="auto"/>
            <w:hideMark/>
          </w:tcPr>
          <w:p w14:paraId="0E9941B8"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Provide ongoing training opportunities, refreshers, and advanced courses to keep staff updated on new features and best practices.</w:t>
            </w:r>
          </w:p>
        </w:tc>
      </w:tr>
    </w:tbl>
    <w:p w14:paraId="0F6F3B72" w14:textId="6DAC5DAB" w:rsidR="00F12921" w:rsidRPr="00CC04A6" w:rsidRDefault="00F12921" w:rsidP="00F12921">
      <w:pPr>
        <w:pStyle w:val="Heading3"/>
        <w:spacing w:line="360" w:lineRule="auto"/>
        <w:jc w:val="both"/>
        <w:rPr>
          <w:rFonts w:ascii="Times New Roman" w:hAnsi="Times New Roman" w:cs="Times New Roman"/>
          <w:color w:val="000000" w:themeColor="text1"/>
          <w:sz w:val="24"/>
          <w:szCs w:val="24"/>
        </w:rPr>
      </w:pPr>
      <w:bookmarkStart w:id="38" w:name="_Toc171616606"/>
      <w:r w:rsidRPr="00CC04A6">
        <w:rPr>
          <w:rFonts w:ascii="Times New Roman" w:hAnsi="Times New Roman" w:cs="Times New Roman"/>
          <w:color w:val="000000" w:themeColor="text1"/>
          <w:sz w:val="24"/>
          <w:szCs w:val="24"/>
        </w:rPr>
        <w:t>Communication Plan</w:t>
      </w:r>
      <w:bookmarkEnd w:id="38"/>
    </w:p>
    <w:tbl>
      <w:tblPr>
        <w:tblStyle w:val="TableGrid"/>
        <w:tblW w:w="0" w:type="auto"/>
        <w:tblLook w:val="04A0" w:firstRow="1" w:lastRow="0" w:firstColumn="1" w:lastColumn="0" w:noHBand="0" w:noVBand="1"/>
      </w:tblPr>
      <w:tblGrid>
        <w:gridCol w:w="2044"/>
        <w:gridCol w:w="2421"/>
        <w:gridCol w:w="4885"/>
      </w:tblGrid>
      <w:tr w:rsidR="00CC04A6" w:rsidRPr="00CC04A6" w14:paraId="40E72544" w14:textId="77777777" w:rsidTr="00F12921">
        <w:tc>
          <w:tcPr>
            <w:tcW w:w="0" w:type="auto"/>
            <w:hideMark/>
          </w:tcPr>
          <w:p w14:paraId="394832CC"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Phase</w:t>
            </w:r>
          </w:p>
        </w:tc>
        <w:tc>
          <w:tcPr>
            <w:tcW w:w="0" w:type="auto"/>
            <w:hideMark/>
          </w:tcPr>
          <w:p w14:paraId="21D1804C"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Activities</w:t>
            </w:r>
          </w:p>
        </w:tc>
        <w:tc>
          <w:tcPr>
            <w:tcW w:w="0" w:type="auto"/>
            <w:hideMark/>
          </w:tcPr>
          <w:p w14:paraId="7D33A252"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Details</w:t>
            </w:r>
          </w:p>
        </w:tc>
      </w:tr>
      <w:tr w:rsidR="00CC04A6" w:rsidRPr="00CC04A6" w14:paraId="5BF7F014" w14:textId="77777777" w:rsidTr="00F12921">
        <w:tc>
          <w:tcPr>
            <w:tcW w:w="0" w:type="auto"/>
            <w:hideMark/>
          </w:tcPr>
          <w:p w14:paraId="7E8D76BE"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Initial Announcement</w:t>
            </w:r>
          </w:p>
        </w:tc>
        <w:tc>
          <w:tcPr>
            <w:tcW w:w="0" w:type="auto"/>
            <w:hideMark/>
          </w:tcPr>
          <w:p w14:paraId="14115D73"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Communicate Change Initiative</w:t>
            </w:r>
          </w:p>
        </w:tc>
        <w:tc>
          <w:tcPr>
            <w:tcW w:w="0" w:type="auto"/>
            <w:hideMark/>
          </w:tcPr>
          <w:p w14:paraId="793AB328"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Inform all stakeholders about the upcoming AI-driven customer service platform and its benefits.</w:t>
            </w:r>
          </w:p>
        </w:tc>
      </w:tr>
      <w:tr w:rsidR="00CC04A6" w:rsidRPr="00CC04A6" w14:paraId="40A51FF3" w14:textId="77777777" w:rsidTr="00F12921">
        <w:tc>
          <w:tcPr>
            <w:tcW w:w="0" w:type="auto"/>
            <w:hideMark/>
          </w:tcPr>
          <w:p w14:paraId="51C2147E"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Stakeholder Engagement</w:t>
            </w:r>
          </w:p>
        </w:tc>
        <w:tc>
          <w:tcPr>
            <w:tcW w:w="0" w:type="auto"/>
            <w:hideMark/>
          </w:tcPr>
          <w:p w14:paraId="1D990ED3"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Engage with Key Stakeholders</w:t>
            </w:r>
          </w:p>
        </w:tc>
        <w:tc>
          <w:tcPr>
            <w:tcW w:w="0" w:type="auto"/>
            <w:hideMark/>
          </w:tcPr>
          <w:p w14:paraId="13DA8175"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Hold meetings with key stakeholders to discuss their roles and gather input for successful implementation.</w:t>
            </w:r>
          </w:p>
        </w:tc>
      </w:tr>
      <w:tr w:rsidR="00CC04A6" w:rsidRPr="00CC04A6" w14:paraId="6178EDEE" w14:textId="77777777" w:rsidTr="00F12921">
        <w:tc>
          <w:tcPr>
            <w:tcW w:w="0" w:type="auto"/>
            <w:hideMark/>
          </w:tcPr>
          <w:p w14:paraId="19C77AD5"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Regular Updates</w:t>
            </w:r>
          </w:p>
        </w:tc>
        <w:tc>
          <w:tcPr>
            <w:tcW w:w="0" w:type="auto"/>
            <w:hideMark/>
          </w:tcPr>
          <w:p w14:paraId="14BFF0C8"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Provide Regular Updates</w:t>
            </w:r>
          </w:p>
        </w:tc>
        <w:tc>
          <w:tcPr>
            <w:tcW w:w="0" w:type="auto"/>
            <w:hideMark/>
          </w:tcPr>
          <w:p w14:paraId="2284F35D"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Send out regular updates via emails, newsletters, and meetings to keep everyone informed of progress and milestones.</w:t>
            </w:r>
          </w:p>
        </w:tc>
      </w:tr>
      <w:tr w:rsidR="00CC04A6" w:rsidRPr="00CC04A6" w14:paraId="50FB7D38" w14:textId="77777777" w:rsidTr="00F12921">
        <w:tc>
          <w:tcPr>
            <w:tcW w:w="0" w:type="auto"/>
            <w:hideMark/>
          </w:tcPr>
          <w:p w14:paraId="774CB7AC"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Feedback Mechanism</w:t>
            </w:r>
          </w:p>
        </w:tc>
        <w:tc>
          <w:tcPr>
            <w:tcW w:w="0" w:type="auto"/>
            <w:hideMark/>
          </w:tcPr>
          <w:p w14:paraId="552F371F"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Establish Feedback Channels</w:t>
            </w:r>
          </w:p>
        </w:tc>
        <w:tc>
          <w:tcPr>
            <w:tcW w:w="0" w:type="auto"/>
            <w:hideMark/>
          </w:tcPr>
          <w:p w14:paraId="0F6280FF"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Create channels (surveys, suggestion boxes, forums) for employees to provide feedback and voice concerns.</w:t>
            </w:r>
          </w:p>
        </w:tc>
      </w:tr>
      <w:tr w:rsidR="00CC04A6" w:rsidRPr="00CC04A6" w14:paraId="099E2279" w14:textId="77777777" w:rsidTr="00F12921">
        <w:tc>
          <w:tcPr>
            <w:tcW w:w="0" w:type="auto"/>
            <w:hideMark/>
          </w:tcPr>
          <w:p w14:paraId="5AFFAB3A"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Training Communication</w:t>
            </w:r>
          </w:p>
        </w:tc>
        <w:tc>
          <w:tcPr>
            <w:tcW w:w="0" w:type="auto"/>
            <w:hideMark/>
          </w:tcPr>
          <w:p w14:paraId="1D58C0C4"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Communicate Training Schedules</w:t>
            </w:r>
          </w:p>
        </w:tc>
        <w:tc>
          <w:tcPr>
            <w:tcW w:w="0" w:type="auto"/>
            <w:hideMark/>
          </w:tcPr>
          <w:p w14:paraId="70E7D9DF"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Clearly communicate training schedules, objectives, and expectations to all staff members.</w:t>
            </w:r>
          </w:p>
        </w:tc>
      </w:tr>
      <w:tr w:rsidR="00CC04A6" w:rsidRPr="00CC04A6" w14:paraId="2FE77F84" w14:textId="77777777" w:rsidTr="00F12921">
        <w:tc>
          <w:tcPr>
            <w:tcW w:w="0" w:type="auto"/>
            <w:hideMark/>
          </w:tcPr>
          <w:p w14:paraId="129D2326"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Post-Implementation</w:t>
            </w:r>
          </w:p>
        </w:tc>
        <w:tc>
          <w:tcPr>
            <w:tcW w:w="0" w:type="auto"/>
            <w:hideMark/>
          </w:tcPr>
          <w:p w14:paraId="315A1C35"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Post-Implementation Communication</w:t>
            </w:r>
          </w:p>
        </w:tc>
        <w:tc>
          <w:tcPr>
            <w:tcW w:w="0" w:type="auto"/>
            <w:hideMark/>
          </w:tcPr>
          <w:p w14:paraId="68F8E7F5"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Share success stories, celebrate milestones, and address any remaining issues or concerns post-implementation.</w:t>
            </w:r>
          </w:p>
        </w:tc>
      </w:tr>
    </w:tbl>
    <w:p w14:paraId="5F13B8CD" w14:textId="3469F432" w:rsidR="00F12921" w:rsidRPr="00CC04A6" w:rsidRDefault="00F12921" w:rsidP="00F12921">
      <w:pPr>
        <w:pStyle w:val="Heading3"/>
        <w:spacing w:line="360" w:lineRule="auto"/>
        <w:jc w:val="both"/>
        <w:rPr>
          <w:rFonts w:ascii="Times New Roman" w:hAnsi="Times New Roman" w:cs="Times New Roman"/>
          <w:color w:val="000000" w:themeColor="text1"/>
          <w:sz w:val="24"/>
          <w:szCs w:val="24"/>
        </w:rPr>
      </w:pPr>
      <w:bookmarkStart w:id="39" w:name="_Toc171616607"/>
      <w:r w:rsidRPr="00CC04A6">
        <w:rPr>
          <w:rFonts w:ascii="Times New Roman" w:hAnsi="Times New Roman" w:cs="Times New Roman"/>
          <w:color w:val="000000" w:themeColor="text1"/>
          <w:sz w:val="24"/>
          <w:szCs w:val="24"/>
        </w:rPr>
        <w:lastRenderedPageBreak/>
        <w:t>Evaluation Plan</w:t>
      </w:r>
      <w:bookmarkEnd w:id="39"/>
    </w:p>
    <w:tbl>
      <w:tblPr>
        <w:tblStyle w:val="TableGrid"/>
        <w:tblW w:w="0" w:type="auto"/>
        <w:tblLook w:val="04A0" w:firstRow="1" w:lastRow="0" w:firstColumn="1" w:lastColumn="0" w:noHBand="0" w:noVBand="1"/>
      </w:tblPr>
      <w:tblGrid>
        <w:gridCol w:w="2014"/>
        <w:gridCol w:w="1855"/>
        <w:gridCol w:w="5481"/>
      </w:tblGrid>
      <w:tr w:rsidR="00CC04A6" w:rsidRPr="00CC04A6" w14:paraId="15FF0A64" w14:textId="77777777" w:rsidTr="00F12921">
        <w:tc>
          <w:tcPr>
            <w:tcW w:w="0" w:type="auto"/>
            <w:hideMark/>
          </w:tcPr>
          <w:p w14:paraId="12A5861D"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Phase</w:t>
            </w:r>
          </w:p>
        </w:tc>
        <w:tc>
          <w:tcPr>
            <w:tcW w:w="0" w:type="auto"/>
            <w:hideMark/>
          </w:tcPr>
          <w:p w14:paraId="7316C0C0"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Activities</w:t>
            </w:r>
          </w:p>
        </w:tc>
        <w:tc>
          <w:tcPr>
            <w:tcW w:w="0" w:type="auto"/>
            <w:hideMark/>
          </w:tcPr>
          <w:p w14:paraId="4AED8B1F" w14:textId="77777777" w:rsidR="00F12921" w:rsidRPr="00CC04A6" w:rsidRDefault="00F12921" w:rsidP="00F12921">
            <w:pPr>
              <w:spacing w:line="360" w:lineRule="auto"/>
              <w:jc w:val="both"/>
              <w:rPr>
                <w:rFonts w:ascii="Times New Roman" w:hAnsi="Times New Roman" w:cs="Times New Roman"/>
                <w:b/>
                <w:bCs/>
                <w:color w:val="000000" w:themeColor="text1"/>
                <w:sz w:val="24"/>
                <w:szCs w:val="24"/>
              </w:rPr>
            </w:pPr>
            <w:r w:rsidRPr="00CC04A6">
              <w:rPr>
                <w:rStyle w:val="Strong"/>
                <w:rFonts w:ascii="Times New Roman" w:hAnsi="Times New Roman" w:cs="Times New Roman"/>
                <w:color w:val="000000" w:themeColor="text1"/>
                <w:sz w:val="24"/>
                <w:szCs w:val="24"/>
              </w:rPr>
              <w:t>Details</w:t>
            </w:r>
          </w:p>
        </w:tc>
      </w:tr>
      <w:tr w:rsidR="00CC04A6" w:rsidRPr="00CC04A6" w14:paraId="2D0B1050" w14:textId="77777777" w:rsidTr="00F12921">
        <w:tc>
          <w:tcPr>
            <w:tcW w:w="0" w:type="auto"/>
            <w:hideMark/>
          </w:tcPr>
          <w:p w14:paraId="743E67E8"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Pre-Implementation</w:t>
            </w:r>
          </w:p>
        </w:tc>
        <w:tc>
          <w:tcPr>
            <w:tcW w:w="0" w:type="auto"/>
            <w:hideMark/>
          </w:tcPr>
          <w:p w14:paraId="1925175C"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Baseline Assessment</w:t>
            </w:r>
          </w:p>
        </w:tc>
        <w:tc>
          <w:tcPr>
            <w:tcW w:w="0" w:type="auto"/>
            <w:hideMark/>
          </w:tcPr>
          <w:p w14:paraId="3EFDE370"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Conduct a baseline assessment of current customer service metrics and employee skills.</w:t>
            </w:r>
          </w:p>
        </w:tc>
      </w:tr>
      <w:tr w:rsidR="00CC04A6" w:rsidRPr="00CC04A6" w14:paraId="4AC1FC87" w14:textId="77777777" w:rsidTr="00F12921">
        <w:tc>
          <w:tcPr>
            <w:tcW w:w="0" w:type="auto"/>
            <w:hideMark/>
          </w:tcPr>
          <w:p w14:paraId="1C7D91A0"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During Implementation</w:t>
            </w:r>
          </w:p>
        </w:tc>
        <w:tc>
          <w:tcPr>
            <w:tcW w:w="0" w:type="auto"/>
            <w:hideMark/>
          </w:tcPr>
          <w:p w14:paraId="18486252"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Ongoing Monitoring</w:t>
            </w:r>
          </w:p>
        </w:tc>
        <w:tc>
          <w:tcPr>
            <w:tcW w:w="0" w:type="auto"/>
            <w:hideMark/>
          </w:tcPr>
          <w:p w14:paraId="2BF0AA4C"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Monitor the performance of the AI-driven platform and employee adaptation during the pilot and full-scale rollout.</w:t>
            </w:r>
          </w:p>
        </w:tc>
      </w:tr>
      <w:tr w:rsidR="00CC04A6" w:rsidRPr="00CC04A6" w14:paraId="23DC5132" w14:textId="77777777" w:rsidTr="00F12921">
        <w:tc>
          <w:tcPr>
            <w:tcW w:w="0" w:type="auto"/>
            <w:hideMark/>
          </w:tcPr>
          <w:p w14:paraId="0F01957F"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Post-Implementation</w:t>
            </w:r>
          </w:p>
        </w:tc>
        <w:tc>
          <w:tcPr>
            <w:tcW w:w="0" w:type="auto"/>
            <w:hideMark/>
          </w:tcPr>
          <w:p w14:paraId="4AD0E36E"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Performance Evaluation</w:t>
            </w:r>
          </w:p>
        </w:tc>
        <w:tc>
          <w:tcPr>
            <w:tcW w:w="0" w:type="auto"/>
            <w:hideMark/>
          </w:tcPr>
          <w:p w14:paraId="4AB1D8F0"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Evaluate the effectiveness of the AI-driven platform using key metrics such as customer satisfaction scores, response times, and operational efficiency.</w:t>
            </w:r>
          </w:p>
        </w:tc>
      </w:tr>
      <w:tr w:rsidR="00CC04A6" w:rsidRPr="00CC04A6" w14:paraId="276971A3" w14:textId="77777777" w:rsidTr="00F12921">
        <w:tc>
          <w:tcPr>
            <w:tcW w:w="0" w:type="auto"/>
            <w:hideMark/>
          </w:tcPr>
          <w:p w14:paraId="5623B51E"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Continuous Improvement</w:t>
            </w:r>
          </w:p>
        </w:tc>
        <w:tc>
          <w:tcPr>
            <w:tcW w:w="0" w:type="auto"/>
            <w:hideMark/>
          </w:tcPr>
          <w:p w14:paraId="32E82474"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Continuous Improvement</w:t>
            </w:r>
          </w:p>
        </w:tc>
        <w:tc>
          <w:tcPr>
            <w:tcW w:w="0" w:type="auto"/>
            <w:hideMark/>
          </w:tcPr>
          <w:p w14:paraId="0ECB46D7"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Regularly review performance data, gather feedback, and implement necessary improvements to optimize the system.</w:t>
            </w:r>
          </w:p>
        </w:tc>
      </w:tr>
      <w:tr w:rsidR="00CC04A6" w:rsidRPr="00CC04A6" w14:paraId="752F71C9" w14:textId="77777777" w:rsidTr="00F12921">
        <w:tc>
          <w:tcPr>
            <w:tcW w:w="0" w:type="auto"/>
            <w:hideMark/>
          </w:tcPr>
          <w:p w14:paraId="1339314A"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Reporting</w:t>
            </w:r>
          </w:p>
        </w:tc>
        <w:tc>
          <w:tcPr>
            <w:tcW w:w="0" w:type="auto"/>
            <w:hideMark/>
          </w:tcPr>
          <w:p w14:paraId="1424AAC5"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Regular Reporting</w:t>
            </w:r>
          </w:p>
        </w:tc>
        <w:tc>
          <w:tcPr>
            <w:tcW w:w="0" w:type="auto"/>
            <w:hideMark/>
          </w:tcPr>
          <w:p w14:paraId="5DB7F499" w14:textId="77777777" w:rsidR="00F12921" w:rsidRPr="00CC04A6" w:rsidRDefault="00F12921" w:rsidP="00F12921">
            <w:pPr>
              <w:spacing w:line="360" w:lineRule="auto"/>
              <w:jc w:val="both"/>
              <w:rPr>
                <w:rFonts w:ascii="Times New Roman" w:hAnsi="Times New Roman" w:cs="Times New Roman"/>
                <w:color w:val="000000" w:themeColor="text1"/>
                <w:sz w:val="24"/>
                <w:szCs w:val="24"/>
              </w:rPr>
            </w:pPr>
            <w:r w:rsidRPr="00CC04A6">
              <w:rPr>
                <w:rFonts w:ascii="Times New Roman" w:hAnsi="Times New Roman" w:cs="Times New Roman"/>
                <w:color w:val="000000" w:themeColor="text1"/>
                <w:sz w:val="24"/>
                <w:szCs w:val="24"/>
              </w:rPr>
              <w:t>Generate regular reports on the performance of the AI-driven platform and share them with stakeholders.</w:t>
            </w:r>
          </w:p>
        </w:tc>
      </w:tr>
    </w:tbl>
    <w:p w14:paraId="382D34EA" w14:textId="77777777" w:rsidR="00F12921" w:rsidRDefault="00F12921" w:rsidP="00F12921">
      <w:pPr>
        <w:pStyle w:val="z-TopofForm"/>
        <w:jc w:val="left"/>
      </w:pPr>
      <w:r>
        <w:t>Top of Form</w:t>
      </w:r>
    </w:p>
    <w:p w14:paraId="3953C974" w14:textId="77777777" w:rsidR="00F12921" w:rsidRDefault="00F12921" w:rsidP="00F12921">
      <w:pPr>
        <w:pStyle w:val="z-BottomofForm"/>
      </w:pPr>
      <w:r>
        <w:t>Bottom of Form</w:t>
      </w:r>
    </w:p>
    <w:p w14:paraId="5E6435D0" w14:textId="77777777" w:rsidR="00F12921" w:rsidRPr="00D11952" w:rsidRDefault="00F12921" w:rsidP="00D11952">
      <w:pPr>
        <w:spacing w:line="360" w:lineRule="auto"/>
        <w:jc w:val="both"/>
        <w:rPr>
          <w:rFonts w:ascii="Times New Roman" w:hAnsi="Times New Roman" w:cs="Times New Roman"/>
          <w:sz w:val="24"/>
          <w:szCs w:val="24"/>
        </w:rPr>
      </w:pPr>
    </w:p>
    <w:p w14:paraId="45716220" w14:textId="61C23142" w:rsidR="001A4560" w:rsidRPr="00D11952" w:rsidRDefault="007E1726" w:rsidP="00D11952">
      <w:pPr>
        <w:pStyle w:val="Heading1"/>
        <w:spacing w:line="360" w:lineRule="auto"/>
        <w:jc w:val="both"/>
        <w:rPr>
          <w:rFonts w:ascii="Times New Roman" w:hAnsi="Times New Roman" w:cs="Times New Roman"/>
          <w:color w:val="auto"/>
          <w:sz w:val="24"/>
          <w:szCs w:val="24"/>
        </w:rPr>
      </w:pPr>
      <w:bookmarkStart w:id="40" w:name="_Toc170313271"/>
      <w:bookmarkStart w:id="41" w:name="_Toc171616608"/>
      <w:r w:rsidRPr="00D11952">
        <w:rPr>
          <w:rFonts w:ascii="Times New Roman" w:hAnsi="Times New Roman" w:cs="Times New Roman"/>
          <w:color w:val="auto"/>
          <w:sz w:val="24"/>
          <w:szCs w:val="24"/>
        </w:rPr>
        <w:t>Recommendation</w:t>
      </w:r>
      <w:bookmarkEnd w:id="40"/>
      <w:bookmarkEnd w:id="41"/>
      <w:r w:rsidRPr="00D11952">
        <w:rPr>
          <w:rFonts w:ascii="Times New Roman" w:hAnsi="Times New Roman" w:cs="Times New Roman"/>
          <w:color w:val="auto"/>
          <w:sz w:val="24"/>
          <w:szCs w:val="24"/>
        </w:rPr>
        <w:t xml:space="preserve"> </w:t>
      </w:r>
    </w:p>
    <w:p w14:paraId="29CE3F3E" w14:textId="77777777" w:rsidR="00F81692" w:rsidRPr="00CC04A6" w:rsidRDefault="00F81692" w:rsidP="00D11952">
      <w:pPr>
        <w:spacing w:line="360" w:lineRule="auto"/>
        <w:jc w:val="both"/>
        <w:rPr>
          <w:rFonts w:ascii="Arial" w:hAnsi="Arial" w:cs="Arial"/>
        </w:rPr>
      </w:pPr>
      <w:r w:rsidRPr="00CC04A6">
        <w:rPr>
          <w:rFonts w:ascii="Arial" w:hAnsi="Arial" w:cs="Arial"/>
        </w:rPr>
        <w:t>To manage Amazon’s growth and adaptability in the current dynamic global market various techniques could be used by the company to manage its position. Enhancing the training program for employees could be significant for the company to enhance operational efficiency. This highlights the significance of adapting AI and machine learning to enhance consumer services and connections. Investing in cutting-edge technologies ensures operational efficiency and enhances customer experiences. A hybrid work model could be effective for the company in managing employee operations. Mental health resources offered included counselling services and wellness programs. Regular training and up-skilling initiatives were launched to enhance the employee's skills and knowledge. It has become important for the companies to adopt the sustainable and eco-friendly practices. Amazon is committed to reducing its carbon footprint by effective initiatives like energy projects, sustainable packaging, and carbon-neutral delivery options. Continued investment in sustainable initiatives could be the best option for improving Amazon’s productivity in future.</w:t>
      </w:r>
    </w:p>
    <w:p w14:paraId="685CEA4A" w14:textId="58DB13E9" w:rsidR="00F81692" w:rsidRPr="00CC04A6" w:rsidRDefault="00F81692" w:rsidP="00D11952">
      <w:pPr>
        <w:spacing w:line="360" w:lineRule="auto"/>
        <w:jc w:val="both"/>
        <w:rPr>
          <w:rFonts w:ascii="Arial" w:hAnsi="Arial" w:cs="Arial"/>
        </w:rPr>
      </w:pPr>
      <w:r w:rsidRPr="00CC04A6">
        <w:rPr>
          <w:rFonts w:ascii="Arial" w:hAnsi="Arial" w:cs="Arial"/>
        </w:rPr>
        <w:lastRenderedPageBreak/>
        <w:t xml:space="preserve">Furthermore, the government regulations on data privacy, labour laws and further issues could be changed over </w:t>
      </w:r>
      <w:r w:rsidR="00CC04A6" w:rsidRPr="00CC04A6">
        <w:rPr>
          <w:rFonts w:ascii="Arial" w:hAnsi="Arial" w:cs="Arial"/>
        </w:rPr>
        <w:t>time,</w:t>
      </w:r>
      <w:r w:rsidRPr="00CC04A6">
        <w:rPr>
          <w:rFonts w:ascii="Arial" w:hAnsi="Arial" w:cs="Arial"/>
        </w:rPr>
        <w:t xml:space="preserve"> and this required the quick monitoring, and managing of these policies while operating in the specific country. Amazon needs to manage the changes in political factors, as the company operates globally it is important to follow each regulation. The company could invest in leadership development programs to cultivate transformational leaders as they offer supporting innovation, and creativity and driving the organizational changes. This type of leadership supports overall innovation and changes in the company, they create a vision of the future and effectively communicate it with all the members.</w:t>
      </w:r>
    </w:p>
    <w:p w14:paraId="4F94FEA3" w14:textId="361CCCAB" w:rsidR="00F81692" w:rsidRPr="00D11952" w:rsidRDefault="00F81692" w:rsidP="00D11952">
      <w:pPr>
        <w:pStyle w:val="Heading1"/>
        <w:spacing w:line="360" w:lineRule="auto"/>
        <w:jc w:val="both"/>
        <w:rPr>
          <w:rFonts w:ascii="Times New Roman" w:hAnsi="Times New Roman" w:cs="Times New Roman"/>
          <w:color w:val="auto"/>
          <w:sz w:val="24"/>
          <w:szCs w:val="24"/>
        </w:rPr>
      </w:pPr>
      <w:bookmarkStart w:id="42" w:name="_Toc170313272"/>
      <w:bookmarkStart w:id="43" w:name="_Toc171616609"/>
      <w:r w:rsidRPr="00D11952">
        <w:rPr>
          <w:rFonts w:ascii="Times New Roman" w:hAnsi="Times New Roman" w:cs="Times New Roman"/>
          <w:color w:val="auto"/>
          <w:sz w:val="24"/>
          <w:szCs w:val="24"/>
        </w:rPr>
        <w:t>Conclusion</w:t>
      </w:r>
      <w:bookmarkEnd w:id="42"/>
      <w:bookmarkEnd w:id="43"/>
      <w:r w:rsidRPr="00D11952">
        <w:rPr>
          <w:rFonts w:ascii="Times New Roman" w:hAnsi="Times New Roman" w:cs="Times New Roman"/>
          <w:color w:val="auto"/>
          <w:sz w:val="24"/>
          <w:szCs w:val="24"/>
        </w:rPr>
        <w:t xml:space="preserve"> </w:t>
      </w:r>
    </w:p>
    <w:p w14:paraId="21F98051" w14:textId="364EEA90" w:rsidR="00F81692" w:rsidRPr="00CC04A6" w:rsidRDefault="00F81692" w:rsidP="00D11952">
      <w:pPr>
        <w:spacing w:line="360" w:lineRule="auto"/>
        <w:jc w:val="both"/>
        <w:rPr>
          <w:rFonts w:ascii="Arial" w:hAnsi="Arial" w:cs="Arial"/>
        </w:rPr>
      </w:pPr>
      <w:r w:rsidRPr="00CC04A6">
        <w:rPr>
          <w:rFonts w:ascii="Arial" w:hAnsi="Arial" w:cs="Arial"/>
        </w:rPr>
        <w:t xml:space="preserve">In conclusion, this change management plan offers a detailed approach to improving Amazon’s operation by adapting the technologies. The adoption of AI chatbots and further systems has effectively improved consumer satisfaction. </w:t>
      </w:r>
      <w:r w:rsidR="00CC04A6" w:rsidRPr="00CC04A6">
        <w:rPr>
          <w:rFonts w:ascii="Arial" w:hAnsi="Arial" w:cs="Arial"/>
        </w:rPr>
        <w:t>Thus,</w:t>
      </w:r>
      <w:r w:rsidRPr="00CC04A6">
        <w:rPr>
          <w:rFonts w:ascii="Arial" w:hAnsi="Arial" w:cs="Arial"/>
        </w:rPr>
        <w:t xml:space="preserve"> implementing AI solutions across different departments needs extensive training and improved programs for the employees to adapt to the new changes in the company. This offered an inclusive analysis of Amazon’s current state while highlighting the economic issues and impact of quick changes in the market within the technological advancement. By exploring my role as a manager for change management, the report highlights the changes supported by research, highlighting the connection of AI, supply chain as well as workforce management. </w:t>
      </w:r>
      <w:r w:rsidR="005A2D73" w:rsidRPr="00CC04A6">
        <w:rPr>
          <w:rFonts w:ascii="Arial" w:hAnsi="Arial" w:cs="Arial"/>
        </w:rPr>
        <w:t xml:space="preserve">It concludes with an effective change management plan, providing recommendations for operational changes or managing the company’s productivity as well. It offers effective options or suggestions to ensure Amazon’s continued growth and adaptability in a dynamic global market. </w:t>
      </w:r>
      <w:r w:rsidRPr="00CC04A6">
        <w:rPr>
          <w:rFonts w:ascii="Arial" w:hAnsi="Arial" w:cs="Arial"/>
        </w:rPr>
        <w:t>This report included the detailed PESTEL analysis for exploring the further impacts as well as included four significant change management models. This report delves into the multifaceted aspects of change management within the selected company Amazon, which is a strong multinational retailer in e-commerce, cloud computing and digital streaming.</w:t>
      </w:r>
    </w:p>
    <w:p w14:paraId="7BBC79BD" w14:textId="77777777" w:rsidR="00E05A20" w:rsidRPr="00D11952" w:rsidRDefault="00E05A20" w:rsidP="00D11952">
      <w:pPr>
        <w:spacing w:line="360" w:lineRule="auto"/>
        <w:jc w:val="both"/>
        <w:rPr>
          <w:rFonts w:ascii="Times New Roman" w:hAnsi="Times New Roman" w:cs="Times New Roman"/>
          <w:sz w:val="24"/>
          <w:szCs w:val="24"/>
        </w:rPr>
      </w:pPr>
      <w:r w:rsidRPr="00D11952">
        <w:rPr>
          <w:rFonts w:ascii="Times New Roman" w:hAnsi="Times New Roman" w:cs="Times New Roman"/>
          <w:sz w:val="24"/>
          <w:szCs w:val="24"/>
        </w:rPr>
        <w:br w:type="page"/>
      </w:r>
    </w:p>
    <w:p w14:paraId="08975175" w14:textId="77777777" w:rsidR="00E05A20" w:rsidRPr="00D11952" w:rsidRDefault="00E05A20" w:rsidP="00D11952">
      <w:pPr>
        <w:pStyle w:val="Heading1"/>
        <w:spacing w:line="360" w:lineRule="auto"/>
        <w:jc w:val="both"/>
        <w:rPr>
          <w:rFonts w:ascii="Times New Roman" w:hAnsi="Times New Roman" w:cs="Times New Roman"/>
          <w:color w:val="auto"/>
          <w:sz w:val="24"/>
          <w:szCs w:val="24"/>
        </w:rPr>
      </w:pPr>
      <w:bookmarkStart w:id="44" w:name="_Toc170313273"/>
      <w:bookmarkStart w:id="45" w:name="_Toc171616610"/>
      <w:r w:rsidRPr="00D11952">
        <w:rPr>
          <w:rFonts w:ascii="Times New Roman" w:hAnsi="Times New Roman" w:cs="Times New Roman"/>
          <w:color w:val="auto"/>
          <w:sz w:val="24"/>
          <w:szCs w:val="24"/>
        </w:rPr>
        <w:lastRenderedPageBreak/>
        <w:t>References</w:t>
      </w:r>
      <w:bookmarkEnd w:id="44"/>
      <w:bookmarkEnd w:id="45"/>
    </w:p>
    <w:p w14:paraId="21009AEF" w14:textId="50751CBA"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Abdelwahed</w:t>
      </w:r>
      <w:proofErr w:type="spellEnd"/>
      <w:r w:rsidRPr="00D11952">
        <w:rPr>
          <w:rFonts w:ascii="Times New Roman" w:hAnsi="Times New Roman" w:cs="Times New Roman"/>
          <w:sz w:val="24"/>
          <w:szCs w:val="24"/>
          <w:shd w:val="clear" w:color="auto" w:fill="FFFFFF"/>
        </w:rPr>
        <w:t>, N.A.A., Soomro, B.A. and Shah, N.</w:t>
      </w:r>
      <w:r>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2023</w:t>
      </w:r>
      <w:r>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Predicting employee performance through transactional leadership and entrepreneur's passion among the employees of Pakistan. </w:t>
      </w:r>
      <w:r w:rsidRPr="00D11952">
        <w:rPr>
          <w:rFonts w:ascii="Times New Roman" w:hAnsi="Times New Roman" w:cs="Times New Roman"/>
          <w:i/>
          <w:iCs/>
          <w:sz w:val="24"/>
          <w:szCs w:val="24"/>
          <w:shd w:val="clear" w:color="auto" w:fill="FFFFFF"/>
        </w:rPr>
        <w:t>Asia Pacific Management Review</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28</w:t>
      </w:r>
      <w:r>
        <w:rPr>
          <w:rFonts w:ascii="Times New Roman" w:hAnsi="Times New Roman" w:cs="Times New Roman"/>
          <w:sz w:val="24"/>
          <w:szCs w:val="24"/>
          <w:shd w:val="clear" w:color="auto" w:fill="FFFFFF"/>
        </w:rPr>
        <w:t xml:space="preserve">(1), pp.60-68. </w:t>
      </w:r>
      <w:r>
        <w:rPr>
          <w:rFonts w:ascii="Times New Roman" w:hAnsi="Times New Roman" w:cs="Times New Roman"/>
          <w:sz w:val="24"/>
          <w:szCs w:val="24"/>
          <w:shd w:val="clear" w:color="auto" w:fill="FFFFFF"/>
        </w:rPr>
        <w:t>Available at:</w:t>
      </w:r>
      <w:r w:rsidRPr="003A7E91">
        <w:rPr>
          <w:rFonts w:ascii="Times New Roman" w:hAnsi="Times New Roman" w:cs="Times New Roman"/>
          <w:sz w:val="24"/>
          <w:szCs w:val="24"/>
          <w:shd w:val="clear" w:color="auto" w:fill="FFFFFF"/>
        </w:rPr>
        <w:t xml:space="preserve"> </w:t>
      </w:r>
      <w:hyperlink r:id="rId14" w:history="1">
        <w:r w:rsidR="002520A0" w:rsidRPr="001A5BEF">
          <w:rPr>
            <w:rStyle w:val="Hyperlink"/>
            <w:rFonts w:ascii="Times New Roman" w:hAnsi="Times New Roman" w:cs="Times New Roman"/>
            <w:sz w:val="24"/>
            <w:szCs w:val="24"/>
            <w:shd w:val="clear" w:color="auto" w:fill="FFFFFF"/>
          </w:rPr>
          <w:t>https://www.sciencedirect.com/science/article/pii/S1029313222000094</w:t>
        </w:r>
      </w:hyperlink>
      <w:r w:rsidR="002520A0">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2F4498B2" w14:textId="5F2E4866"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Albert, J.S., </w:t>
      </w:r>
      <w:proofErr w:type="spellStart"/>
      <w:r w:rsidRPr="00D11952">
        <w:rPr>
          <w:rFonts w:ascii="Times New Roman" w:hAnsi="Times New Roman" w:cs="Times New Roman"/>
          <w:sz w:val="24"/>
          <w:szCs w:val="24"/>
          <w:shd w:val="clear" w:color="auto" w:fill="FFFFFF"/>
        </w:rPr>
        <w:t>Carnaval</w:t>
      </w:r>
      <w:proofErr w:type="spellEnd"/>
      <w:r w:rsidRPr="00D11952">
        <w:rPr>
          <w:rFonts w:ascii="Times New Roman" w:hAnsi="Times New Roman" w:cs="Times New Roman"/>
          <w:sz w:val="24"/>
          <w:szCs w:val="24"/>
          <w:shd w:val="clear" w:color="auto" w:fill="FFFFFF"/>
        </w:rPr>
        <w:t xml:space="preserve">, A.C., </w:t>
      </w:r>
      <w:proofErr w:type="spellStart"/>
      <w:r w:rsidRPr="00D11952">
        <w:rPr>
          <w:rFonts w:ascii="Times New Roman" w:hAnsi="Times New Roman" w:cs="Times New Roman"/>
          <w:sz w:val="24"/>
          <w:szCs w:val="24"/>
          <w:shd w:val="clear" w:color="auto" w:fill="FFFFFF"/>
        </w:rPr>
        <w:t>Flantua</w:t>
      </w:r>
      <w:proofErr w:type="spellEnd"/>
      <w:r w:rsidRPr="00D11952">
        <w:rPr>
          <w:rFonts w:ascii="Times New Roman" w:hAnsi="Times New Roman" w:cs="Times New Roman"/>
          <w:sz w:val="24"/>
          <w:szCs w:val="24"/>
          <w:shd w:val="clear" w:color="auto" w:fill="FFFFFF"/>
        </w:rPr>
        <w:t xml:space="preserve">, S.G., Lohmann, L.G., </w:t>
      </w:r>
      <w:proofErr w:type="spellStart"/>
      <w:r w:rsidRPr="00D11952">
        <w:rPr>
          <w:rFonts w:ascii="Times New Roman" w:hAnsi="Times New Roman" w:cs="Times New Roman"/>
          <w:sz w:val="24"/>
          <w:szCs w:val="24"/>
          <w:shd w:val="clear" w:color="auto" w:fill="FFFFFF"/>
        </w:rPr>
        <w:t>Ribas</w:t>
      </w:r>
      <w:proofErr w:type="spellEnd"/>
      <w:r w:rsidRPr="00D11952">
        <w:rPr>
          <w:rFonts w:ascii="Times New Roman" w:hAnsi="Times New Roman" w:cs="Times New Roman"/>
          <w:sz w:val="24"/>
          <w:szCs w:val="24"/>
          <w:shd w:val="clear" w:color="auto" w:fill="FFFFFF"/>
        </w:rPr>
        <w:t xml:space="preserve">, C.C., Riff, D., Carrillo, J.D., Fan, Y., </w:t>
      </w:r>
      <w:proofErr w:type="spellStart"/>
      <w:r w:rsidRPr="00D11952">
        <w:rPr>
          <w:rFonts w:ascii="Times New Roman" w:hAnsi="Times New Roman" w:cs="Times New Roman"/>
          <w:sz w:val="24"/>
          <w:szCs w:val="24"/>
          <w:shd w:val="clear" w:color="auto" w:fill="FFFFFF"/>
        </w:rPr>
        <w:t>Figueiredo</w:t>
      </w:r>
      <w:proofErr w:type="spellEnd"/>
      <w:r w:rsidRPr="00D11952">
        <w:rPr>
          <w:rFonts w:ascii="Times New Roman" w:hAnsi="Times New Roman" w:cs="Times New Roman"/>
          <w:sz w:val="24"/>
          <w:szCs w:val="24"/>
          <w:shd w:val="clear" w:color="auto" w:fill="FFFFFF"/>
        </w:rPr>
        <w:t xml:space="preserve">, J.J., </w:t>
      </w:r>
      <w:proofErr w:type="spellStart"/>
      <w:r w:rsidRPr="00D11952">
        <w:rPr>
          <w:rFonts w:ascii="Times New Roman" w:hAnsi="Times New Roman" w:cs="Times New Roman"/>
          <w:sz w:val="24"/>
          <w:szCs w:val="24"/>
          <w:shd w:val="clear" w:color="auto" w:fill="FFFFFF"/>
        </w:rPr>
        <w:t>Guayasamin</w:t>
      </w:r>
      <w:proofErr w:type="spellEnd"/>
      <w:r w:rsidRPr="00D11952">
        <w:rPr>
          <w:rFonts w:ascii="Times New Roman" w:hAnsi="Times New Roman" w:cs="Times New Roman"/>
          <w:sz w:val="24"/>
          <w:szCs w:val="24"/>
          <w:shd w:val="clear" w:color="auto" w:fill="FFFFFF"/>
        </w:rPr>
        <w:t xml:space="preserve">, J.M. and Hoorn, </w:t>
      </w:r>
      <w:r w:rsidRPr="00D11952">
        <w:rPr>
          <w:rFonts w:ascii="Times New Roman" w:hAnsi="Times New Roman" w:cs="Times New Roman"/>
          <w:sz w:val="24"/>
          <w:szCs w:val="24"/>
          <w:shd w:val="clear" w:color="auto" w:fill="FFFFFF"/>
        </w:rPr>
        <w:t>C.</w:t>
      </w:r>
      <w:r>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2023</w:t>
      </w:r>
      <w:r>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Human impacts outpace natural processes in the Amazon. </w:t>
      </w:r>
      <w:r w:rsidRPr="00D11952">
        <w:rPr>
          <w:rFonts w:ascii="Times New Roman" w:hAnsi="Times New Roman" w:cs="Times New Roman"/>
          <w:i/>
          <w:iCs/>
          <w:sz w:val="24"/>
          <w:szCs w:val="24"/>
          <w:shd w:val="clear" w:color="auto" w:fill="FFFFFF"/>
        </w:rPr>
        <w:t>Science</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379</w:t>
      </w:r>
      <w:r>
        <w:rPr>
          <w:rFonts w:ascii="Times New Roman" w:hAnsi="Times New Roman" w:cs="Times New Roman"/>
          <w:sz w:val="24"/>
          <w:szCs w:val="24"/>
          <w:shd w:val="clear" w:color="auto" w:fill="FFFFFF"/>
        </w:rPr>
        <w:t xml:space="preserve">(6630), </w:t>
      </w:r>
      <w:proofErr w:type="gramStart"/>
      <w:r>
        <w:rPr>
          <w:rFonts w:ascii="Times New Roman" w:hAnsi="Times New Roman" w:cs="Times New Roman"/>
          <w:sz w:val="24"/>
          <w:szCs w:val="24"/>
          <w:shd w:val="clear" w:color="auto" w:fill="FFFFFF"/>
        </w:rPr>
        <w:t>p.eabo</w:t>
      </w:r>
      <w:proofErr w:type="gramEnd"/>
      <w:r>
        <w:rPr>
          <w:rFonts w:ascii="Times New Roman" w:hAnsi="Times New Roman" w:cs="Times New Roman"/>
          <w:sz w:val="24"/>
          <w:szCs w:val="24"/>
          <w:shd w:val="clear" w:color="auto" w:fill="FFFFFF"/>
        </w:rPr>
        <w:t xml:space="preserve">5003. </w:t>
      </w:r>
      <w:r w:rsidRPr="00D11952">
        <w:rPr>
          <w:rFonts w:ascii="Times New Roman" w:hAnsi="Times New Roman" w:cs="Times New Roman"/>
          <w:sz w:val="24"/>
          <w:szCs w:val="24"/>
          <w:shd w:val="clear" w:color="auto" w:fill="FFFFFF"/>
        </w:rPr>
        <w:t xml:space="preserve">                  </w:t>
      </w:r>
    </w:p>
    <w:p w14:paraId="75A29E48" w14:textId="5DEA0CC3"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Burnes, B.</w:t>
      </w:r>
      <w:r w:rsidR="008D368D">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2020</w:t>
      </w:r>
      <w:r w:rsidR="008D368D">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The origins of Lewin’s three-step model of change. </w:t>
      </w:r>
      <w:r w:rsidRPr="00D11952">
        <w:rPr>
          <w:rFonts w:ascii="Times New Roman" w:hAnsi="Times New Roman" w:cs="Times New Roman"/>
          <w:i/>
          <w:iCs/>
          <w:sz w:val="24"/>
          <w:szCs w:val="24"/>
          <w:shd w:val="clear" w:color="auto" w:fill="FFFFFF"/>
        </w:rPr>
        <w:t xml:space="preserve">The Journal of Applied </w:t>
      </w:r>
      <w:proofErr w:type="spellStart"/>
      <w:r w:rsidRPr="00D11952">
        <w:rPr>
          <w:rFonts w:ascii="Times New Roman" w:hAnsi="Times New Roman" w:cs="Times New Roman"/>
          <w:i/>
          <w:iCs/>
          <w:sz w:val="24"/>
          <w:szCs w:val="24"/>
          <w:shd w:val="clear" w:color="auto" w:fill="FFFFFF"/>
        </w:rPr>
        <w:t>Behavioral</w:t>
      </w:r>
      <w:proofErr w:type="spellEnd"/>
      <w:r w:rsidRPr="00D11952">
        <w:rPr>
          <w:rFonts w:ascii="Times New Roman" w:hAnsi="Times New Roman" w:cs="Times New Roman"/>
          <w:i/>
          <w:iCs/>
          <w:sz w:val="24"/>
          <w:szCs w:val="24"/>
          <w:shd w:val="clear" w:color="auto" w:fill="FFFFFF"/>
        </w:rPr>
        <w:t xml:space="preserve"> Science</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56</w:t>
      </w:r>
      <w:r>
        <w:rPr>
          <w:rFonts w:ascii="Times New Roman" w:hAnsi="Times New Roman" w:cs="Times New Roman"/>
          <w:sz w:val="24"/>
          <w:szCs w:val="24"/>
          <w:shd w:val="clear" w:color="auto" w:fill="FFFFFF"/>
        </w:rPr>
        <w:t>(1), pp.32-59.</w:t>
      </w:r>
      <w:r>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15" w:history="1">
        <w:r w:rsidR="00CA5927" w:rsidRPr="001A5BEF">
          <w:rPr>
            <w:rStyle w:val="Hyperlink"/>
            <w:rFonts w:ascii="Times New Roman" w:hAnsi="Times New Roman" w:cs="Times New Roman"/>
            <w:sz w:val="24"/>
            <w:szCs w:val="24"/>
            <w:shd w:val="clear" w:color="auto" w:fill="FFFFFF"/>
          </w:rPr>
          <w:t>https://journals.sagepub.com/doi/pdf/10.1177/0021886319892685</w:t>
        </w:r>
      </w:hyperlink>
      <w:r w:rsidR="00CA5927">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7A9F2424" w14:textId="4E8DA496"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CK, A.P.W., </w:t>
      </w:r>
      <w:proofErr w:type="spellStart"/>
      <w:r w:rsidRPr="00D11952">
        <w:rPr>
          <w:rFonts w:ascii="Times New Roman" w:hAnsi="Times New Roman" w:cs="Times New Roman"/>
          <w:sz w:val="24"/>
          <w:szCs w:val="24"/>
          <w:shd w:val="clear" w:color="auto" w:fill="FFFFFF"/>
        </w:rPr>
        <w:t>Arkeman</w:t>
      </w:r>
      <w:proofErr w:type="spellEnd"/>
      <w:r w:rsidRPr="00D11952">
        <w:rPr>
          <w:rFonts w:ascii="Times New Roman" w:hAnsi="Times New Roman" w:cs="Times New Roman"/>
          <w:sz w:val="24"/>
          <w:szCs w:val="24"/>
          <w:shd w:val="clear" w:color="auto" w:fill="FFFFFF"/>
        </w:rPr>
        <w:t xml:space="preserve">, Y., </w:t>
      </w:r>
      <w:proofErr w:type="spellStart"/>
      <w:r w:rsidRPr="00D11952">
        <w:rPr>
          <w:rFonts w:ascii="Times New Roman" w:hAnsi="Times New Roman" w:cs="Times New Roman"/>
          <w:sz w:val="24"/>
          <w:szCs w:val="24"/>
          <w:shd w:val="clear" w:color="auto" w:fill="FFFFFF"/>
        </w:rPr>
        <w:t>Ratnawati</w:t>
      </w:r>
      <w:proofErr w:type="spellEnd"/>
      <w:r w:rsidRPr="00D11952">
        <w:rPr>
          <w:rFonts w:ascii="Times New Roman" w:hAnsi="Times New Roman" w:cs="Times New Roman"/>
          <w:sz w:val="24"/>
          <w:szCs w:val="24"/>
          <w:shd w:val="clear" w:color="auto" w:fill="FFFFFF"/>
        </w:rPr>
        <w:t xml:space="preserve">, A. and Fahmi, </w:t>
      </w:r>
      <w:proofErr w:type="gramStart"/>
      <w:r w:rsidRPr="00D11952">
        <w:rPr>
          <w:rFonts w:ascii="Times New Roman" w:hAnsi="Times New Roman" w:cs="Times New Roman"/>
          <w:sz w:val="24"/>
          <w:szCs w:val="24"/>
          <w:shd w:val="clear" w:color="auto" w:fill="FFFFFF"/>
        </w:rPr>
        <w:t>I.</w:t>
      </w:r>
      <w:r w:rsidR="008D368D">
        <w:rPr>
          <w:rFonts w:ascii="Times New Roman" w:hAnsi="Times New Roman" w:cs="Times New Roman"/>
          <w:sz w:val="24"/>
          <w:szCs w:val="24"/>
          <w:shd w:val="clear" w:color="auto" w:fill="FFFFFF"/>
        </w:rPr>
        <w:t>(</w:t>
      </w:r>
      <w:proofErr w:type="gramEnd"/>
      <w:r w:rsidRPr="00D11952">
        <w:rPr>
          <w:rFonts w:ascii="Times New Roman" w:hAnsi="Times New Roman" w:cs="Times New Roman"/>
          <w:sz w:val="24"/>
          <w:szCs w:val="24"/>
          <w:shd w:val="clear" w:color="auto" w:fill="FFFFFF"/>
        </w:rPr>
        <w:t>2022</w:t>
      </w:r>
      <w:r w:rsidR="008D368D">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xml:space="preserve">. Change management model in the era of volatility, uncertainty, </w:t>
      </w:r>
      <w:proofErr w:type="gramStart"/>
      <w:r w:rsidRPr="00D11952">
        <w:rPr>
          <w:rFonts w:ascii="Times New Roman" w:hAnsi="Times New Roman" w:cs="Times New Roman"/>
          <w:sz w:val="24"/>
          <w:szCs w:val="24"/>
          <w:shd w:val="clear" w:color="auto" w:fill="FFFFFF"/>
        </w:rPr>
        <w:t>complexity</w:t>
      </w:r>
      <w:proofErr w:type="gramEnd"/>
      <w:r w:rsidRPr="00D11952">
        <w:rPr>
          <w:rFonts w:ascii="Times New Roman" w:hAnsi="Times New Roman" w:cs="Times New Roman"/>
          <w:sz w:val="24"/>
          <w:szCs w:val="24"/>
          <w:shd w:val="clear" w:color="auto" w:fill="FFFFFF"/>
        </w:rPr>
        <w:t xml:space="preserve"> and ambiguity (</w:t>
      </w:r>
      <w:proofErr w:type="spellStart"/>
      <w:r w:rsidRPr="00D11952">
        <w:rPr>
          <w:rFonts w:ascii="Times New Roman" w:hAnsi="Times New Roman" w:cs="Times New Roman"/>
          <w:sz w:val="24"/>
          <w:szCs w:val="24"/>
          <w:shd w:val="clear" w:color="auto" w:fill="FFFFFF"/>
        </w:rPr>
        <w:t>vuca</w:t>
      </w:r>
      <w:proofErr w:type="spellEnd"/>
      <w:r w:rsidRPr="00D11952">
        <w:rPr>
          <w:rFonts w:ascii="Times New Roman" w:hAnsi="Times New Roman" w:cs="Times New Roman"/>
          <w:sz w:val="24"/>
          <w:szCs w:val="24"/>
          <w:shd w:val="clear" w:color="auto" w:fill="FFFFFF"/>
        </w:rPr>
        <w:t>) using scenario planning analysis. </w:t>
      </w:r>
      <w:r w:rsidRPr="00D11952">
        <w:rPr>
          <w:rFonts w:ascii="Times New Roman" w:hAnsi="Times New Roman" w:cs="Times New Roman"/>
          <w:i/>
          <w:iCs/>
          <w:sz w:val="24"/>
          <w:szCs w:val="24"/>
          <w:shd w:val="clear" w:color="auto" w:fill="FFFFFF"/>
        </w:rPr>
        <w:t>The International Journal of Social Sciences World (TIJOSSW)</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4</w:t>
      </w:r>
      <w:r w:rsidRPr="00D11952">
        <w:rPr>
          <w:rFonts w:ascii="Times New Roman" w:hAnsi="Times New Roman" w:cs="Times New Roman"/>
          <w:sz w:val="24"/>
          <w:szCs w:val="24"/>
          <w:shd w:val="clear" w:color="auto" w:fill="FFFFFF"/>
        </w:rPr>
        <w:t>(2), pp.307-316.</w:t>
      </w:r>
      <w:r w:rsidR="008D368D">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16" w:history="1">
        <w:r w:rsidR="00CA5927" w:rsidRPr="001A5BEF">
          <w:rPr>
            <w:rStyle w:val="Hyperlink"/>
            <w:rFonts w:ascii="Times New Roman" w:hAnsi="Times New Roman" w:cs="Times New Roman"/>
            <w:sz w:val="24"/>
            <w:szCs w:val="24"/>
            <w:shd w:val="clear" w:color="auto" w:fill="FFFFFF"/>
          </w:rPr>
          <w:t>https://www.growingscholar.org/journal/index.php/TIJOSSW/article/download/279/230</w:t>
        </w:r>
      </w:hyperlink>
      <w:r w:rsidR="00CA5927">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463A802C" w14:textId="05DDBFF8"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da Cruz, D.C., </w:t>
      </w:r>
      <w:proofErr w:type="spellStart"/>
      <w:r w:rsidRPr="00D11952">
        <w:rPr>
          <w:rFonts w:ascii="Times New Roman" w:hAnsi="Times New Roman" w:cs="Times New Roman"/>
          <w:sz w:val="24"/>
          <w:szCs w:val="24"/>
          <w:shd w:val="clear" w:color="auto" w:fill="FFFFFF"/>
        </w:rPr>
        <w:t>Benayas</w:t>
      </w:r>
      <w:proofErr w:type="spellEnd"/>
      <w:r w:rsidRPr="00D11952">
        <w:rPr>
          <w:rFonts w:ascii="Times New Roman" w:hAnsi="Times New Roman" w:cs="Times New Roman"/>
          <w:sz w:val="24"/>
          <w:szCs w:val="24"/>
          <w:shd w:val="clear" w:color="auto" w:fill="FFFFFF"/>
        </w:rPr>
        <w:t xml:space="preserve">, J.M.R., Ferreira, G.C., Santos, S.R. and Schwartz, </w:t>
      </w:r>
      <w:r w:rsidR="008D368D" w:rsidRPr="00D11952">
        <w:rPr>
          <w:rFonts w:ascii="Times New Roman" w:hAnsi="Times New Roman" w:cs="Times New Roman"/>
          <w:sz w:val="24"/>
          <w:szCs w:val="24"/>
          <w:shd w:val="clear" w:color="auto" w:fill="FFFFFF"/>
        </w:rPr>
        <w:t>G.</w:t>
      </w:r>
      <w:r w:rsidR="008D368D">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w:t>
      </w:r>
      <w:r w:rsidR="008D368D">
        <w:rPr>
          <w:rFonts w:ascii="Times New Roman" w:hAnsi="Times New Roman" w:cs="Times New Roman"/>
          <w:sz w:val="24"/>
          <w:szCs w:val="24"/>
          <w:shd w:val="clear" w:color="auto" w:fill="FFFFFF"/>
        </w:rPr>
        <w:t>1)</w:t>
      </w:r>
      <w:r w:rsidRPr="00D11952">
        <w:rPr>
          <w:rFonts w:ascii="Times New Roman" w:hAnsi="Times New Roman" w:cs="Times New Roman"/>
          <w:sz w:val="24"/>
          <w:szCs w:val="24"/>
          <w:shd w:val="clear" w:color="auto" w:fill="FFFFFF"/>
        </w:rPr>
        <w:t>. An overview of forest loss and restoration in the Brazilian Amazon. </w:t>
      </w:r>
      <w:r w:rsidRPr="00D11952">
        <w:rPr>
          <w:rFonts w:ascii="Times New Roman" w:hAnsi="Times New Roman" w:cs="Times New Roman"/>
          <w:i/>
          <w:iCs/>
          <w:sz w:val="24"/>
          <w:szCs w:val="24"/>
          <w:shd w:val="clear" w:color="auto" w:fill="FFFFFF"/>
        </w:rPr>
        <w:t>New Forests</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52</w:t>
      </w:r>
      <w:r>
        <w:rPr>
          <w:rFonts w:ascii="Times New Roman" w:hAnsi="Times New Roman" w:cs="Times New Roman"/>
          <w:sz w:val="24"/>
          <w:szCs w:val="24"/>
          <w:shd w:val="clear" w:color="auto" w:fill="FFFFFF"/>
        </w:rPr>
        <w:t>, pp.1-16.</w:t>
      </w:r>
      <w:r w:rsidR="008D368D">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17" w:history="1">
        <w:r w:rsidR="00CA5927" w:rsidRPr="001A5BEF">
          <w:rPr>
            <w:rStyle w:val="Hyperlink"/>
            <w:rFonts w:ascii="Times New Roman" w:hAnsi="Times New Roman" w:cs="Times New Roman"/>
            <w:sz w:val="24"/>
            <w:szCs w:val="24"/>
            <w:shd w:val="clear" w:color="auto" w:fill="FFFFFF"/>
          </w:rPr>
          <w:t>https://link.springer.com/content/pdf/10.1007/s11056-020-09777-3.pdf</w:t>
        </w:r>
      </w:hyperlink>
      <w:r w:rsidR="00CA5927">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r w:rsidR="008D368D">
        <w:rPr>
          <w:rFonts w:ascii="Times New Roman" w:hAnsi="Times New Roman" w:cs="Times New Roman"/>
          <w:sz w:val="24"/>
          <w:szCs w:val="24"/>
          <w:shd w:val="clear" w:color="auto" w:fill="FFFFFF"/>
        </w:rPr>
        <w:t>(Accessed: 21</w:t>
      </w:r>
      <w:r w:rsidR="008D368D" w:rsidRPr="008D368D">
        <w:rPr>
          <w:rFonts w:ascii="Times New Roman" w:hAnsi="Times New Roman" w:cs="Times New Roman"/>
          <w:sz w:val="24"/>
          <w:szCs w:val="24"/>
          <w:shd w:val="clear" w:color="auto" w:fill="FFFFFF"/>
          <w:vertAlign w:val="superscript"/>
        </w:rPr>
        <w:t>st</w:t>
      </w:r>
      <w:r w:rsidR="008D368D">
        <w:rPr>
          <w:rFonts w:ascii="Times New Roman" w:hAnsi="Times New Roman" w:cs="Times New Roman"/>
          <w:sz w:val="24"/>
          <w:szCs w:val="24"/>
          <w:shd w:val="clear" w:color="auto" w:fill="FFFFFF"/>
        </w:rPr>
        <w:t xml:space="preserve"> August 2024).</w:t>
      </w:r>
      <w:r w:rsidRPr="00D11952">
        <w:rPr>
          <w:rFonts w:ascii="Times New Roman" w:hAnsi="Times New Roman" w:cs="Times New Roman"/>
          <w:sz w:val="24"/>
          <w:szCs w:val="24"/>
          <w:shd w:val="clear" w:color="auto" w:fill="FFFFFF"/>
        </w:rPr>
        <w:t xml:space="preserve">       </w:t>
      </w:r>
    </w:p>
    <w:p w14:paraId="4D540501" w14:textId="13AC1A82"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Errida</w:t>
      </w:r>
      <w:proofErr w:type="spellEnd"/>
      <w:r w:rsidRPr="00D11952">
        <w:rPr>
          <w:rFonts w:ascii="Times New Roman" w:hAnsi="Times New Roman" w:cs="Times New Roman"/>
          <w:sz w:val="24"/>
          <w:szCs w:val="24"/>
          <w:shd w:val="clear" w:color="auto" w:fill="FFFFFF"/>
        </w:rPr>
        <w:t xml:space="preserve">, A. and </w:t>
      </w:r>
      <w:proofErr w:type="spellStart"/>
      <w:r w:rsidRPr="00D11952">
        <w:rPr>
          <w:rFonts w:ascii="Times New Roman" w:hAnsi="Times New Roman" w:cs="Times New Roman"/>
          <w:sz w:val="24"/>
          <w:szCs w:val="24"/>
          <w:shd w:val="clear" w:color="auto" w:fill="FFFFFF"/>
        </w:rPr>
        <w:t>Lotfi</w:t>
      </w:r>
      <w:proofErr w:type="spellEnd"/>
      <w:r w:rsidRPr="00D11952">
        <w:rPr>
          <w:rFonts w:ascii="Times New Roman" w:hAnsi="Times New Roman" w:cs="Times New Roman"/>
          <w:sz w:val="24"/>
          <w:szCs w:val="24"/>
          <w:shd w:val="clear" w:color="auto" w:fill="FFFFFF"/>
        </w:rPr>
        <w:t>, B.</w:t>
      </w:r>
      <w:r w:rsidR="00700A8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2021</w:t>
      </w:r>
      <w:r w:rsidR="00700A8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The determinants of organizational change management success: Literature review and case study. </w:t>
      </w:r>
      <w:r w:rsidRPr="00D11952">
        <w:rPr>
          <w:rFonts w:ascii="Times New Roman" w:hAnsi="Times New Roman" w:cs="Times New Roman"/>
          <w:i/>
          <w:iCs/>
          <w:sz w:val="24"/>
          <w:szCs w:val="24"/>
          <w:shd w:val="clear" w:color="auto" w:fill="FFFFFF"/>
        </w:rPr>
        <w:t>International Journal of Engineering Business Management</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13</w:t>
      </w:r>
      <w:r w:rsidRPr="00D11952">
        <w:rPr>
          <w:rFonts w:ascii="Times New Roman" w:hAnsi="Times New Roman" w:cs="Times New Roman"/>
          <w:sz w:val="24"/>
          <w:szCs w:val="24"/>
          <w:shd w:val="clear" w:color="auto" w:fill="FFFFFF"/>
        </w:rPr>
        <w:t>, p.18479790211016273</w:t>
      </w:r>
      <w:r>
        <w:rPr>
          <w:rFonts w:ascii="Times New Roman" w:hAnsi="Times New Roman" w:cs="Times New Roman"/>
          <w:sz w:val="24"/>
          <w:szCs w:val="24"/>
          <w:shd w:val="clear" w:color="auto" w:fill="FFFFFF"/>
        </w:rPr>
        <w:t>.</w:t>
      </w:r>
      <w:r w:rsidR="00700A8C">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18" w:history="1">
        <w:r w:rsidR="00CA5927" w:rsidRPr="001A5BEF">
          <w:rPr>
            <w:rStyle w:val="Hyperlink"/>
            <w:rFonts w:ascii="Times New Roman" w:hAnsi="Times New Roman" w:cs="Times New Roman"/>
            <w:sz w:val="24"/>
            <w:szCs w:val="24"/>
            <w:shd w:val="clear" w:color="auto" w:fill="FFFFFF"/>
          </w:rPr>
          <w:t>https://journals.sagepub.com/doi/pdf/10.1177/18479790211016273</w:t>
        </w:r>
      </w:hyperlink>
      <w:r w:rsidR="00CA5927">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2B50DC38" w14:textId="7BA499B4" w:rsidR="00E629AB" w:rsidRPr="00D11952" w:rsidRDefault="00E629AB" w:rsidP="00E629AB">
      <w:pPr>
        <w:spacing w:line="360" w:lineRule="auto"/>
        <w:jc w:val="both"/>
        <w:rPr>
          <w:rFonts w:ascii="Times New Roman" w:hAnsi="Times New Roman" w:cs="Times New Roman"/>
          <w:sz w:val="24"/>
          <w:szCs w:val="24"/>
        </w:rPr>
      </w:pPr>
      <w:proofErr w:type="spellStart"/>
      <w:r w:rsidRPr="00D11952">
        <w:rPr>
          <w:rFonts w:ascii="Times New Roman" w:hAnsi="Times New Roman" w:cs="Times New Roman"/>
          <w:sz w:val="24"/>
          <w:szCs w:val="24"/>
          <w:shd w:val="clear" w:color="auto" w:fill="FFFFFF"/>
        </w:rPr>
        <w:t>Errida</w:t>
      </w:r>
      <w:proofErr w:type="spellEnd"/>
      <w:r w:rsidRPr="00D11952">
        <w:rPr>
          <w:rFonts w:ascii="Times New Roman" w:hAnsi="Times New Roman" w:cs="Times New Roman"/>
          <w:sz w:val="24"/>
          <w:szCs w:val="24"/>
          <w:shd w:val="clear" w:color="auto" w:fill="FFFFFF"/>
        </w:rPr>
        <w:t xml:space="preserve">, A. and </w:t>
      </w:r>
      <w:proofErr w:type="spellStart"/>
      <w:r w:rsidRPr="00D11952">
        <w:rPr>
          <w:rFonts w:ascii="Times New Roman" w:hAnsi="Times New Roman" w:cs="Times New Roman"/>
          <w:sz w:val="24"/>
          <w:szCs w:val="24"/>
          <w:shd w:val="clear" w:color="auto" w:fill="FFFFFF"/>
        </w:rPr>
        <w:t>Lotfi</w:t>
      </w:r>
      <w:proofErr w:type="spellEnd"/>
      <w:r w:rsidRPr="00D11952">
        <w:rPr>
          <w:rFonts w:ascii="Times New Roman" w:hAnsi="Times New Roman" w:cs="Times New Roman"/>
          <w:sz w:val="24"/>
          <w:szCs w:val="24"/>
          <w:shd w:val="clear" w:color="auto" w:fill="FFFFFF"/>
        </w:rPr>
        <w:t>, B.</w:t>
      </w:r>
      <w:r w:rsidR="00700A8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w:t>
      </w:r>
      <w:r w:rsidR="00CA5927">
        <w:rPr>
          <w:rFonts w:ascii="Times New Roman" w:hAnsi="Times New Roman" w:cs="Times New Roman"/>
          <w:sz w:val="24"/>
          <w:szCs w:val="24"/>
          <w:shd w:val="clear" w:color="auto" w:fill="FFFFFF"/>
        </w:rPr>
        <w:t>1</w:t>
      </w:r>
      <w:r w:rsidR="00700A8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The determinants of organizational change management success: Literature review and case study. </w:t>
      </w:r>
      <w:r w:rsidRPr="00D11952">
        <w:rPr>
          <w:rFonts w:ascii="Times New Roman" w:hAnsi="Times New Roman" w:cs="Times New Roman"/>
          <w:i/>
          <w:iCs/>
          <w:sz w:val="24"/>
          <w:szCs w:val="24"/>
          <w:shd w:val="clear" w:color="auto" w:fill="FFFFFF"/>
        </w:rPr>
        <w:t>International Journal of Engineering Business Management</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13</w:t>
      </w:r>
      <w:r w:rsidRPr="00D11952">
        <w:rPr>
          <w:rFonts w:ascii="Times New Roman" w:hAnsi="Times New Roman" w:cs="Times New Roman"/>
          <w:sz w:val="24"/>
          <w:szCs w:val="24"/>
          <w:shd w:val="clear" w:color="auto" w:fill="FFFFFF"/>
        </w:rPr>
        <w:t>, p.18479790211016273.</w:t>
      </w:r>
      <w:r w:rsidR="00700A8C">
        <w:rPr>
          <w:rFonts w:ascii="Times New Roman" w:hAnsi="Times New Roman" w:cs="Times New Roman"/>
          <w:sz w:val="24"/>
          <w:szCs w:val="24"/>
          <w:shd w:val="clear" w:color="auto" w:fill="FFFFFF"/>
        </w:rPr>
        <w:t xml:space="preserve"> Available at:</w:t>
      </w:r>
      <w:r w:rsidRPr="003A7E91">
        <w:t xml:space="preserve"> </w:t>
      </w:r>
      <w:hyperlink r:id="rId19" w:history="1">
        <w:r w:rsidR="00CA5927" w:rsidRPr="001A5BEF">
          <w:rPr>
            <w:rStyle w:val="Hyperlink"/>
            <w:rFonts w:ascii="Times New Roman" w:hAnsi="Times New Roman" w:cs="Times New Roman"/>
            <w:sz w:val="24"/>
            <w:szCs w:val="24"/>
            <w:shd w:val="clear" w:color="auto" w:fill="FFFFFF"/>
          </w:rPr>
          <w:t>https://journals.sagepub.com/doi/pdf/10.1177/18479790211016273</w:t>
        </w:r>
      </w:hyperlink>
      <w:r w:rsidR="00CA5927">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581D168D" w14:textId="493E2A57"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lastRenderedPageBreak/>
        <w:t>Franklin, M.</w:t>
      </w:r>
      <w:r w:rsidR="00700A8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2021</w:t>
      </w:r>
      <w:r w:rsidR="00700A8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Agile change management: A practical framework for successful change planning and implementation</w:t>
      </w:r>
      <w:r w:rsidRPr="00D11952">
        <w:rPr>
          <w:rFonts w:ascii="Times New Roman" w:hAnsi="Times New Roman" w:cs="Times New Roman"/>
          <w:sz w:val="24"/>
          <w:szCs w:val="24"/>
          <w:shd w:val="clear" w:color="auto" w:fill="FFFFFF"/>
        </w:rPr>
        <w:t xml:space="preserve">. Kogan Page Publishers.            </w:t>
      </w:r>
    </w:p>
    <w:p w14:paraId="6EF700A0" w14:textId="03E6BE30"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Haas, M.R., </w:t>
      </w:r>
      <w:proofErr w:type="spellStart"/>
      <w:r w:rsidRPr="00D11952">
        <w:rPr>
          <w:rFonts w:ascii="Times New Roman" w:hAnsi="Times New Roman" w:cs="Times New Roman"/>
          <w:sz w:val="24"/>
          <w:szCs w:val="24"/>
          <w:shd w:val="clear" w:color="auto" w:fill="FFFFFF"/>
        </w:rPr>
        <w:t>Munzer</w:t>
      </w:r>
      <w:proofErr w:type="spellEnd"/>
      <w:r w:rsidRPr="00D11952">
        <w:rPr>
          <w:rFonts w:ascii="Times New Roman" w:hAnsi="Times New Roman" w:cs="Times New Roman"/>
          <w:sz w:val="24"/>
          <w:szCs w:val="24"/>
          <w:shd w:val="clear" w:color="auto" w:fill="FFFFFF"/>
        </w:rPr>
        <w:t xml:space="preserve">, B.W., Santen, S.A., Hopson, L.R., Haas, N.L., </w:t>
      </w:r>
      <w:proofErr w:type="spellStart"/>
      <w:r w:rsidRPr="00D11952">
        <w:rPr>
          <w:rFonts w:ascii="Times New Roman" w:hAnsi="Times New Roman" w:cs="Times New Roman"/>
          <w:sz w:val="24"/>
          <w:szCs w:val="24"/>
          <w:shd w:val="clear" w:color="auto" w:fill="FFFFFF"/>
        </w:rPr>
        <w:t>Overbeek</w:t>
      </w:r>
      <w:proofErr w:type="spellEnd"/>
      <w:r w:rsidRPr="00D11952">
        <w:rPr>
          <w:rFonts w:ascii="Times New Roman" w:hAnsi="Times New Roman" w:cs="Times New Roman"/>
          <w:sz w:val="24"/>
          <w:szCs w:val="24"/>
          <w:shd w:val="clear" w:color="auto" w:fill="FFFFFF"/>
        </w:rPr>
        <w:t>, D., Peterson, W.J., Cranford, J.A. and Huang, R.D.</w:t>
      </w:r>
      <w:r w:rsidR="00700A8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2020</w:t>
      </w:r>
      <w:r w:rsidR="00700A8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xml:space="preserve">. # </w:t>
      </w:r>
      <w:proofErr w:type="spellStart"/>
      <w:r w:rsidRPr="00D11952">
        <w:rPr>
          <w:rFonts w:ascii="Times New Roman" w:hAnsi="Times New Roman" w:cs="Times New Roman"/>
          <w:sz w:val="24"/>
          <w:szCs w:val="24"/>
          <w:shd w:val="clear" w:color="auto" w:fill="FFFFFF"/>
        </w:rPr>
        <w:t>DidacticsRevolution</w:t>
      </w:r>
      <w:proofErr w:type="spellEnd"/>
      <w:r w:rsidRPr="00D11952">
        <w:rPr>
          <w:rFonts w:ascii="Times New Roman" w:hAnsi="Times New Roman" w:cs="Times New Roman"/>
          <w:sz w:val="24"/>
          <w:szCs w:val="24"/>
          <w:shd w:val="clear" w:color="auto" w:fill="FFFFFF"/>
        </w:rPr>
        <w:t>: Applying Kotter’s 8-Step Change Management Model to Residency Didactics. </w:t>
      </w:r>
      <w:r w:rsidRPr="00D11952">
        <w:rPr>
          <w:rFonts w:ascii="Times New Roman" w:hAnsi="Times New Roman" w:cs="Times New Roman"/>
          <w:i/>
          <w:iCs/>
          <w:sz w:val="24"/>
          <w:szCs w:val="24"/>
          <w:shd w:val="clear" w:color="auto" w:fill="FFFFFF"/>
        </w:rPr>
        <w:t>Western Journal of Emergency Medicine</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21</w:t>
      </w:r>
      <w:r w:rsidRPr="00D11952">
        <w:rPr>
          <w:rFonts w:ascii="Times New Roman" w:hAnsi="Times New Roman" w:cs="Times New Roman"/>
          <w:sz w:val="24"/>
          <w:szCs w:val="24"/>
          <w:shd w:val="clear" w:color="auto" w:fill="FFFFFF"/>
        </w:rPr>
        <w:t>(1), p.65.</w:t>
      </w:r>
      <w:r w:rsidR="00700A8C">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20" w:history="1">
        <w:r w:rsidR="00D07B5E" w:rsidRPr="001A5BEF">
          <w:rPr>
            <w:rStyle w:val="Hyperlink"/>
            <w:rFonts w:ascii="Times New Roman" w:hAnsi="Times New Roman" w:cs="Times New Roman"/>
            <w:sz w:val="24"/>
            <w:szCs w:val="24"/>
            <w:shd w:val="clear" w:color="auto" w:fill="FFFFFF"/>
          </w:rPr>
          <w:t>https://www.ncbi.nlm.nih.gov/pmc/articles/PMC6948686/</w:t>
        </w:r>
      </w:hyperlink>
      <w:r w:rsidR="00D07B5E">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14DFFF6D" w14:textId="3AC3CFE3"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Hu, F., Wang, Y., Cao, R., Hu, C., Feng, B., Li, J., Ding, X., Ma, J., Li, H., Wang, P. and Xu, Y.</w:t>
      </w:r>
      <w:r w:rsidR="002520A0">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2022</w:t>
      </w:r>
      <w:r w:rsidR="002520A0">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Kotter's 8-step change model to improve hand hygiene compliance in Intensive Care Unit: a 41-month prospective longitud</w:t>
      </w:r>
      <w:r>
        <w:rPr>
          <w:rFonts w:ascii="Times New Roman" w:hAnsi="Times New Roman" w:cs="Times New Roman"/>
          <w:sz w:val="24"/>
          <w:szCs w:val="24"/>
          <w:shd w:val="clear" w:color="auto" w:fill="FFFFFF"/>
        </w:rPr>
        <w:t>inal quality improvement study.</w:t>
      </w:r>
      <w:r w:rsidR="00700A8C">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21" w:history="1">
        <w:r w:rsidR="00D07B5E" w:rsidRPr="001A5BEF">
          <w:rPr>
            <w:rStyle w:val="Hyperlink"/>
            <w:rFonts w:ascii="Times New Roman" w:hAnsi="Times New Roman" w:cs="Times New Roman"/>
            <w:sz w:val="24"/>
            <w:szCs w:val="24"/>
            <w:shd w:val="clear" w:color="auto" w:fill="FFFFFF"/>
          </w:rPr>
          <w:t>https://www.researchsquare.com/article/rs-1599065/latest.pdf</w:t>
        </w:r>
      </w:hyperlink>
      <w:r w:rsidR="00D07B5E">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r w:rsidR="00700A8C">
        <w:rPr>
          <w:rFonts w:ascii="Times New Roman" w:hAnsi="Times New Roman" w:cs="Times New Roman"/>
          <w:sz w:val="24"/>
          <w:szCs w:val="24"/>
          <w:shd w:val="clear" w:color="auto" w:fill="FFFFFF"/>
        </w:rPr>
        <w:t xml:space="preserve">(Accessed: </w:t>
      </w:r>
      <w:r w:rsidR="00B043A1">
        <w:rPr>
          <w:rFonts w:ascii="Times New Roman" w:hAnsi="Times New Roman" w:cs="Times New Roman"/>
          <w:sz w:val="24"/>
          <w:szCs w:val="24"/>
          <w:shd w:val="clear" w:color="auto" w:fill="FFFFFF"/>
        </w:rPr>
        <w:t>17</w:t>
      </w:r>
      <w:r w:rsidR="00B043A1" w:rsidRPr="00B043A1">
        <w:rPr>
          <w:rFonts w:ascii="Times New Roman" w:hAnsi="Times New Roman" w:cs="Times New Roman"/>
          <w:sz w:val="24"/>
          <w:szCs w:val="24"/>
          <w:shd w:val="clear" w:color="auto" w:fill="FFFFFF"/>
          <w:vertAlign w:val="superscript"/>
        </w:rPr>
        <w:t>th</w:t>
      </w:r>
      <w:r w:rsidR="00B043A1">
        <w:rPr>
          <w:rFonts w:ascii="Times New Roman" w:hAnsi="Times New Roman" w:cs="Times New Roman"/>
          <w:sz w:val="24"/>
          <w:szCs w:val="24"/>
          <w:shd w:val="clear" w:color="auto" w:fill="FFFFFF"/>
        </w:rPr>
        <w:t xml:space="preserve"> August 2024).</w:t>
      </w:r>
      <w:r w:rsidRPr="00D11952">
        <w:rPr>
          <w:rFonts w:ascii="Times New Roman" w:hAnsi="Times New Roman" w:cs="Times New Roman"/>
          <w:sz w:val="24"/>
          <w:szCs w:val="24"/>
          <w:shd w:val="clear" w:color="auto" w:fill="FFFFFF"/>
        </w:rPr>
        <w:t xml:space="preserve">          </w:t>
      </w:r>
    </w:p>
    <w:p w14:paraId="7056B177" w14:textId="1E8B1A74"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Hutagaluh</w:t>
      </w:r>
      <w:proofErr w:type="spellEnd"/>
      <w:r w:rsidRPr="00D11952">
        <w:rPr>
          <w:rFonts w:ascii="Times New Roman" w:hAnsi="Times New Roman" w:cs="Times New Roman"/>
          <w:sz w:val="24"/>
          <w:szCs w:val="24"/>
          <w:shd w:val="clear" w:color="auto" w:fill="FFFFFF"/>
        </w:rPr>
        <w:t xml:space="preserve">, O., Aslan, P.P. and </w:t>
      </w:r>
      <w:proofErr w:type="spellStart"/>
      <w:r w:rsidRPr="00D11952">
        <w:rPr>
          <w:rFonts w:ascii="Times New Roman" w:hAnsi="Times New Roman" w:cs="Times New Roman"/>
          <w:sz w:val="24"/>
          <w:szCs w:val="24"/>
          <w:shd w:val="clear" w:color="auto" w:fill="FFFFFF"/>
        </w:rPr>
        <w:t>Mulyono</w:t>
      </w:r>
      <w:proofErr w:type="spellEnd"/>
      <w:r w:rsidRPr="00D11952">
        <w:rPr>
          <w:rFonts w:ascii="Times New Roman" w:hAnsi="Times New Roman" w:cs="Times New Roman"/>
          <w:sz w:val="24"/>
          <w:szCs w:val="24"/>
          <w:shd w:val="clear" w:color="auto" w:fill="FFFFFF"/>
        </w:rPr>
        <w:t>, A.W.S.S.</w:t>
      </w:r>
      <w:r w:rsidR="00B043A1">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2020</w:t>
      </w:r>
      <w:r w:rsidR="00B043A1">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xml:space="preserve">. Situational leadership on </w:t>
      </w:r>
      <w:proofErr w:type="spellStart"/>
      <w:r w:rsidRPr="00D11952">
        <w:rPr>
          <w:rFonts w:ascii="Times New Roman" w:hAnsi="Times New Roman" w:cs="Times New Roman"/>
          <w:sz w:val="24"/>
          <w:szCs w:val="24"/>
          <w:shd w:val="clear" w:color="auto" w:fill="FFFFFF"/>
        </w:rPr>
        <w:t>islamic</w:t>
      </w:r>
      <w:proofErr w:type="spellEnd"/>
      <w:r w:rsidRPr="00D11952">
        <w:rPr>
          <w:rFonts w:ascii="Times New Roman" w:hAnsi="Times New Roman" w:cs="Times New Roman"/>
          <w:sz w:val="24"/>
          <w:szCs w:val="24"/>
          <w:shd w:val="clear" w:color="auto" w:fill="FFFFFF"/>
        </w:rPr>
        <w:t xml:space="preserve"> education. </w:t>
      </w:r>
      <w:r w:rsidRPr="00D11952">
        <w:rPr>
          <w:rFonts w:ascii="Times New Roman" w:hAnsi="Times New Roman" w:cs="Times New Roman"/>
          <w:i/>
          <w:iCs/>
          <w:sz w:val="24"/>
          <w:szCs w:val="24"/>
          <w:shd w:val="clear" w:color="auto" w:fill="FFFFFF"/>
        </w:rPr>
        <w:t>IJGIE (International Journal of Graduate of Islamic Education)</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 xml:space="preserve">(1), pp.1-7. </w:t>
      </w:r>
      <w:r w:rsidR="00B043A1">
        <w:rPr>
          <w:rFonts w:ascii="Times New Roman" w:hAnsi="Times New Roman" w:cs="Times New Roman"/>
          <w:sz w:val="24"/>
          <w:szCs w:val="24"/>
          <w:shd w:val="clear" w:color="auto" w:fill="FFFFFF"/>
        </w:rPr>
        <w:t xml:space="preserve"> Available at:</w:t>
      </w:r>
      <w:r w:rsidR="00116C4D">
        <w:rPr>
          <w:rFonts w:ascii="Times New Roman" w:hAnsi="Times New Roman" w:cs="Times New Roman"/>
          <w:sz w:val="24"/>
          <w:szCs w:val="24"/>
          <w:shd w:val="clear" w:color="auto" w:fill="FFFFFF"/>
        </w:rPr>
        <w:t xml:space="preserve"> </w:t>
      </w:r>
      <w:hyperlink r:id="rId22" w:history="1">
        <w:r w:rsidR="00D07B5E" w:rsidRPr="001A5BEF">
          <w:rPr>
            <w:rStyle w:val="Hyperlink"/>
            <w:rFonts w:ascii="Times New Roman" w:hAnsi="Times New Roman" w:cs="Times New Roman"/>
            <w:sz w:val="24"/>
            <w:szCs w:val="24"/>
            <w:shd w:val="clear" w:color="auto" w:fill="FFFFFF"/>
          </w:rPr>
          <w:t>https://journal.iaisambas.ac.id/index.php/IJGIE/article/download/18/12</w:t>
        </w:r>
      </w:hyperlink>
      <w:r w:rsidR="00D07B5E">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48E31D43" w14:textId="72EFB2BE"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Jaaron</w:t>
      </w:r>
      <w:proofErr w:type="spellEnd"/>
      <w:r w:rsidRPr="00D11952">
        <w:rPr>
          <w:rFonts w:ascii="Times New Roman" w:hAnsi="Times New Roman" w:cs="Times New Roman"/>
          <w:sz w:val="24"/>
          <w:szCs w:val="24"/>
          <w:shd w:val="clear" w:color="auto" w:fill="FFFFFF"/>
        </w:rPr>
        <w:t>, A.A., Hijazi, I.H. and Musleh, K.I.Y.</w:t>
      </w:r>
      <w:r w:rsidR="00116C4D">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2022</w:t>
      </w:r>
      <w:r w:rsidR="00116C4D">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A conceptual model for adoption of BIM in construction projects: ADKAR as an integrative model of change management. </w:t>
      </w:r>
      <w:r w:rsidRPr="00D11952">
        <w:rPr>
          <w:rFonts w:ascii="Times New Roman" w:hAnsi="Times New Roman" w:cs="Times New Roman"/>
          <w:i/>
          <w:iCs/>
          <w:sz w:val="24"/>
          <w:szCs w:val="24"/>
          <w:shd w:val="clear" w:color="auto" w:fill="FFFFFF"/>
        </w:rPr>
        <w:t>Technology Analysis &amp; Strategic Management</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34</w:t>
      </w:r>
      <w:r>
        <w:rPr>
          <w:rFonts w:ascii="Times New Roman" w:hAnsi="Times New Roman" w:cs="Times New Roman"/>
          <w:sz w:val="24"/>
          <w:szCs w:val="24"/>
          <w:shd w:val="clear" w:color="auto" w:fill="FFFFFF"/>
        </w:rPr>
        <w:t xml:space="preserve">(6), pp.655-667. </w:t>
      </w:r>
      <w:r w:rsidR="00116C4D">
        <w:rPr>
          <w:rFonts w:ascii="Times New Roman" w:hAnsi="Times New Roman" w:cs="Times New Roman"/>
          <w:sz w:val="24"/>
          <w:szCs w:val="24"/>
          <w:shd w:val="clear" w:color="auto" w:fill="FFFFFF"/>
        </w:rPr>
        <w:t xml:space="preserve">Available at: </w:t>
      </w:r>
      <w:hyperlink r:id="rId23" w:history="1">
        <w:r w:rsidR="00D07B5E" w:rsidRPr="001A5BEF">
          <w:rPr>
            <w:rStyle w:val="Hyperlink"/>
            <w:rFonts w:ascii="Times New Roman" w:hAnsi="Times New Roman" w:cs="Times New Roman"/>
            <w:sz w:val="24"/>
            <w:szCs w:val="24"/>
            <w:shd w:val="clear" w:color="auto" w:fill="FFFFFF"/>
          </w:rPr>
          <w:t>https://dora.dmu.ac.uk/bitstream/handle/2086/20928/Article_Journal_TASM_15FEB2021.pdf?sequence=1&amp;isAllowed=n</w:t>
        </w:r>
      </w:hyperlink>
      <w:r w:rsidR="00D07B5E">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4BE67712" w14:textId="6CE3D176"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Kotamena</w:t>
      </w:r>
      <w:proofErr w:type="spellEnd"/>
      <w:r w:rsidRPr="00D11952">
        <w:rPr>
          <w:rFonts w:ascii="Times New Roman" w:hAnsi="Times New Roman" w:cs="Times New Roman"/>
          <w:sz w:val="24"/>
          <w:szCs w:val="24"/>
          <w:shd w:val="clear" w:color="auto" w:fill="FFFFFF"/>
        </w:rPr>
        <w:t xml:space="preserve">, F., </w:t>
      </w:r>
      <w:proofErr w:type="spellStart"/>
      <w:r w:rsidRPr="00D11952">
        <w:rPr>
          <w:rFonts w:ascii="Times New Roman" w:hAnsi="Times New Roman" w:cs="Times New Roman"/>
          <w:sz w:val="24"/>
          <w:szCs w:val="24"/>
          <w:shd w:val="clear" w:color="auto" w:fill="FFFFFF"/>
        </w:rPr>
        <w:t>Senjaya</w:t>
      </w:r>
      <w:proofErr w:type="spellEnd"/>
      <w:r w:rsidRPr="00D11952">
        <w:rPr>
          <w:rFonts w:ascii="Times New Roman" w:hAnsi="Times New Roman" w:cs="Times New Roman"/>
          <w:sz w:val="24"/>
          <w:szCs w:val="24"/>
          <w:shd w:val="clear" w:color="auto" w:fill="FFFFFF"/>
        </w:rPr>
        <w:t xml:space="preserve">, P. and </w:t>
      </w:r>
      <w:proofErr w:type="spellStart"/>
      <w:r w:rsidRPr="00D11952">
        <w:rPr>
          <w:rFonts w:ascii="Times New Roman" w:hAnsi="Times New Roman" w:cs="Times New Roman"/>
          <w:sz w:val="24"/>
          <w:szCs w:val="24"/>
          <w:shd w:val="clear" w:color="auto" w:fill="FFFFFF"/>
        </w:rPr>
        <w:t>Prasetya</w:t>
      </w:r>
      <w:proofErr w:type="spellEnd"/>
      <w:r w:rsidRPr="00D11952">
        <w:rPr>
          <w:rFonts w:ascii="Times New Roman" w:hAnsi="Times New Roman" w:cs="Times New Roman"/>
          <w:sz w:val="24"/>
          <w:szCs w:val="24"/>
          <w:shd w:val="clear" w:color="auto" w:fill="FFFFFF"/>
        </w:rPr>
        <w:t xml:space="preserve">, </w:t>
      </w:r>
      <w:r w:rsidR="00116C4D" w:rsidRPr="00D11952">
        <w:rPr>
          <w:rFonts w:ascii="Times New Roman" w:hAnsi="Times New Roman" w:cs="Times New Roman"/>
          <w:sz w:val="24"/>
          <w:szCs w:val="24"/>
          <w:shd w:val="clear" w:color="auto" w:fill="FFFFFF"/>
        </w:rPr>
        <w:t>A.B.</w:t>
      </w:r>
      <w:r w:rsidR="00116C4D">
        <w:rPr>
          <w:rFonts w:ascii="Times New Roman" w:hAnsi="Times New Roman" w:cs="Times New Roman"/>
          <w:sz w:val="24"/>
          <w:szCs w:val="24"/>
          <w:shd w:val="clear" w:color="auto" w:fill="FFFFFF"/>
        </w:rPr>
        <w:t xml:space="preserve"> (2020</w:t>
      </w:r>
      <w:r w:rsidRPr="00D11952">
        <w:rPr>
          <w:rFonts w:ascii="Times New Roman" w:hAnsi="Times New Roman" w:cs="Times New Roman"/>
          <w:sz w:val="24"/>
          <w:szCs w:val="24"/>
          <w:shd w:val="clear" w:color="auto" w:fill="FFFFFF"/>
        </w:rPr>
        <w:t>.</w:t>
      </w:r>
      <w:r w:rsidR="00116C4D">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xml:space="preserve"> A literature review: is transformational leadership elitist and </w:t>
      </w:r>
      <w:proofErr w:type="gramStart"/>
      <w:r w:rsidRPr="00D11952">
        <w:rPr>
          <w:rFonts w:ascii="Times New Roman" w:hAnsi="Times New Roman" w:cs="Times New Roman"/>
          <w:sz w:val="24"/>
          <w:szCs w:val="24"/>
          <w:shd w:val="clear" w:color="auto" w:fill="FFFFFF"/>
        </w:rPr>
        <w:t>antidemocratic?.</w:t>
      </w:r>
      <w:proofErr w:type="gramEnd"/>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International Journal of Social, Policy and Law</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w:t>
      </w:r>
      <w:r w:rsidRPr="00D11952">
        <w:rPr>
          <w:rFonts w:ascii="Times New Roman" w:hAnsi="Times New Roman" w:cs="Times New Roman"/>
          <w:sz w:val="24"/>
          <w:szCs w:val="24"/>
          <w:shd w:val="clear" w:color="auto" w:fill="FFFFFF"/>
        </w:rPr>
        <w:t>(1), pp.36-43.</w:t>
      </w:r>
      <w:r>
        <w:rPr>
          <w:rFonts w:ascii="Times New Roman" w:hAnsi="Times New Roman" w:cs="Times New Roman"/>
          <w:sz w:val="24"/>
          <w:szCs w:val="24"/>
          <w:shd w:val="clear" w:color="auto" w:fill="FFFFFF"/>
        </w:rPr>
        <w:t xml:space="preserve"> </w:t>
      </w:r>
      <w:r w:rsidR="00116C4D">
        <w:rPr>
          <w:rFonts w:ascii="Times New Roman" w:hAnsi="Times New Roman" w:cs="Times New Roman"/>
          <w:sz w:val="24"/>
          <w:szCs w:val="24"/>
          <w:shd w:val="clear" w:color="auto" w:fill="FFFFFF"/>
        </w:rPr>
        <w:t xml:space="preserve"> Available at: </w:t>
      </w:r>
      <w:hyperlink r:id="rId24" w:history="1">
        <w:r w:rsidR="006755FF" w:rsidRPr="001A5BEF">
          <w:rPr>
            <w:rStyle w:val="Hyperlink"/>
            <w:rFonts w:ascii="Times New Roman" w:hAnsi="Times New Roman" w:cs="Times New Roman"/>
            <w:sz w:val="24"/>
            <w:szCs w:val="24"/>
            <w:shd w:val="clear" w:color="auto" w:fill="FFFFFF"/>
          </w:rPr>
          <w:t>https://ijospl.org/index.php/ijospl/article/download/15/7</w:t>
        </w:r>
      </w:hyperlink>
      <w:r w:rsidR="006755FF">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6372BE4F" w14:textId="0CE15970"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Laig</w:t>
      </w:r>
      <w:proofErr w:type="spellEnd"/>
      <w:r w:rsidRPr="00D11952">
        <w:rPr>
          <w:rFonts w:ascii="Times New Roman" w:hAnsi="Times New Roman" w:cs="Times New Roman"/>
          <w:sz w:val="24"/>
          <w:szCs w:val="24"/>
          <w:shd w:val="clear" w:color="auto" w:fill="FFFFFF"/>
        </w:rPr>
        <w:t xml:space="preserve">, R.B.D. and </w:t>
      </w:r>
      <w:proofErr w:type="spellStart"/>
      <w:r w:rsidRPr="00D11952">
        <w:rPr>
          <w:rFonts w:ascii="Times New Roman" w:hAnsi="Times New Roman" w:cs="Times New Roman"/>
          <w:sz w:val="24"/>
          <w:szCs w:val="24"/>
          <w:shd w:val="clear" w:color="auto" w:fill="FFFFFF"/>
        </w:rPr>
        <w:t>Abocejo</w:t>
      </w:r>
      <w:proofErr w:type="spellEnd"/>
      <w:r w:rsidRPr="00D11952">
        <w:rPr>
          <w:rFonts w:ascii="Times New Roman" w:hAnsi="Times New Roman" w:cs="Times New Roman"/>
          <w:sz w:val="24"/>
          <w:szCs w:val="24"/>
          <w:shd w:val="clear" w:color="auto" w:fill="FFFFFF"/>
        </w:rPr>
        <w:t xml:space="preserve">, </w:t>
      </w:r>
      <w:r w:rsidR="00116C4D" w:rsidRPr="00D11952">
        <w:rPr>
          <w:rFonts w:ascii="Times New Roman" w:hAnsi="Times New Roman" w:cs="Times New Roman"/>
          <w:sz w:val="24"/>
          <w:szCs w:val="24"/>
          <w:shd w:val="clear" w:color="auto" w:fill="FFFFFF"/>
        </w:rPr>
        <w:t>F.T.</w:t>
      </w:r>
      <w:r w:rsidR="00116C4D">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2021</w:t>
      </w:r>
      <w:r w:rsidR="00116C4D">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Change management process in a mining company: Kotter’s 8-step change model. </w:t>
      </w:r>
      <w:r w:rsidRPr="00D11952">
        <w:rPr>
          <w:rFonts w:ascii="Times New Roman" w:hAnsi="Times New Roman" w:cs="Times New Roman"/>
          <w:i/>
          <w:iCs/>
          <w:sz w:val="24"/>
          <w:szCs w:val="24"/>
          <w:shd w:val="clear" w:color="auto" w:fill="FFFFFF"/>
        </w:rPr>
        <w:t>Journal of Management, Economics, and Industrial Organization</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5</w:t>
      </w:r>
      <w:r>
        <w:rPr>
          <w:rFonts w:ascii="Times New Roman" w:hAnsi="Times New Roman" w:cs="Times New Roman"/>
          <w:sz w:val="24"/>
          <w:szCs w:val="24"/>
          <w:shd w:val="clear" w:color="auto" w:fill="FFFFFF"/>
        </w:rPr>
        <w:t>(3), pp.31-50.</w:t>
      </w:r>
      <w:r w:rsidR="00116C4D">
        <w:rPr>
          <w:rFonts w:ascii="Times New Roman" w:hAnsi="Times New Roman" w:cs="Times New Roman"/>
          <w:sz w:val="24"/>
          <w:szCs w:val="24"/>
          <w:shd w:val="clear" w:color="auto" w:fill="FFFFFF"/>
        </w:rPr>
        <w:t xml:space="preserve"> Available at: </w:t>
      </w:r>
      <w:r>
        <w:rPr>
          <w:rFonts w:ascii="Times New Roman" w:hAnsi="Times New Roman" w:cs="Times New Roman"/>
          <w:sz w:val="24"/>
          <w:szCs w:val="24"/>
          <w:shd w:val="clear" w:color="auto" w:fill="FFFFFF"/>
        </w:rPr>
        <w:t xml:space="preserve"> </w:t>
      </w:r>
      <w:hyperlink r:id="rId25" w:history="1">
        <w:r w:rsidR="006755FF" w:rsidRPr="001A5BEF">
          <w:rPr>
            <w:rStyle w:val="Hyperlink"/>
            <w:rFonts w:ascii="Times New Roman" w:hAnsi="Times New Roman" w:cs="Times New Roman"/>
            <w:sz w:val="24"/>
            <w:szCs w:val="24"/>
            <w:shd w:val="clear" w:color="auto" w:fill="FFFFFF"/>
          </w:rPr>
          <w:t>https://jomeino.com/index.php/jomeino/article/download/53/53</w:t>
        </w:r>
      </w:hyperlink>
      <w:r w:rsidR="006755FF">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43FBD58F" w14:textId="257F4102"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Paramitha</w:t>
      </w:r>
      <w:proofErr w:type="spellEnd"/>
      <w:r w:rsidRPr="00D11952">
        <w:rPr>
          <w:rFonts w:ascii="Times New Roman" w:hAnsi="Times New Roman" w:cs="Times New Roman"/>
          <w:sz w:val="24"/>
          <w:szCs w:val="24"/>
          <w:shd w:val="clear" w:color="auto" w:fill="FFFFFF"/>
        </w:rPr>
        <w:t xml:space="preserve">, T.A., </w:t>
      </w:r>
      <w:proofErr w:type="spellStart"/>
      <w:r w:rsidRPr="00D11952">
        <w:rPr>
          <w:rFonts w:ascii="Times New Roman" w:hAnsi="Times New Roman" w:cs="Times New Roman"/>
          <w:sz w:val="24"/>
          <w:szCs w:val="24"/>
          <w:shd w:val="clear" w:color="auto" w:fill="FFFFFF"/>
        </w:rPr>
        <w:t>Tobing</w:t>
      </w:r>
      <w:proofErr w:type="spellEnd"/>
      <w:r w:rsidRPr="00D11952">
        <w:rPr>
          <w:rFonts w:ascii="Times New Roman" w:hAnsi="Times New Roman" w:cs="Times New Roman"/>
          <w:sz w:val="24"/>
          <w:szCs w:val="24"/>
          <w:shd w:val="clear" w:color="auto" w:fill="FFFFFF"/>
        </w:rPr>
        <w:t xml:space="preserve">, D.K. and </w:t>
      </w:r>
      <w:proofErr w:type="spellStart"/>
      <w:r w:rsidRPr="00D11952">
        <w:rPr>
          <w:rFonts w:ascii="Times New Roman" w:hAnsi="Times New Roman" w:cs="Times New Roman"/>
          <w:sz w:val="24"/>
          <w:szCs w:val="24"/>
          <w:shd w:val="clear" w:color="auto" w:fill="FFFFFF"/>
        </w:rPr>
        <w:t>Suroso</w:t>
      </w:r>
      <w:proofErr w:type="spellEnd"/>
      <w:r w:rsidRPr="00D11952">
        <w:rPr>
          <w:rFonts w:ascii="Times New Roman" w:hAnsi="Times New Roman" w:cs="Times New Roman"/>
          <w:sz w:val="24"/>
          <w:szCs w:val="24"/>
          <w:shd w:val="clear" w:color="auto" w:fill="FFFFFF"/>
        </w:rPr>
        <w:t>, I.</w:t>
      </w:r>
      <w:r w:rsidR="006755FF">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2020</w:t>
      </w:r>
      <w:r w:rsidR="006755FF">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ADKAR Model to Manage Organizational Change. </w:t>
      </w:r>
      <w:r w:rsidRPr="00D11952">
        <w:rPr>
          <w:rFonts w:ascii="Times New Roman" w:hAnsi="Times New Roman" w:cs="Times New Roman"/>
          <w:i/>
          <w:iCs/>
          <w:sz w:val="24"/>
          <w:szCs w:val="24"/>
          <w:shd w:val="clear" w:color="auto" w:fill="FFFFFF"/>
        </w:rPr>
        <w:t>International Journal of Research Science and Management</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7</w:t>
      </w:r>
      <w:r w:rsidRPr="00D11952">
        <w:rPr>
          <w:rFonts w:ascii="Times New Roman" w:hAnsi="Times New Roman" w:cs="Times New Roman"/>
          <w:sz w:val="24"/>
          <w:szCs w:val="24"/>
          <w:shd w:val="clear" w:color="auto" w:fill="FFFFFF"/>
        </w:rPr>
        <w:t>(1), pp.141-149.</w:t>
      </w:r>
      <w:r>
        <w:rPr>
          <w:rFonts w:ascii="Times New Roman" w:hAnsi="Times New Roman" w:cs="Times New Roman"/>
          <w:sz w:val="24"/>
          <w:szCs w:val="24"/>
          <w:shd w:val="clear" w:color="auto" w:fill="FFFFFF"/>
        </w:rPr>
        <w:t xml:space="preserve"> </w:t>
      </w:r>
      <w:r w:rsidR="00976A17">
        <w:rPr>
          <w:rFonts w:ascii="Times New Roman" w:hAnsi="Times New Roman" w:cs="Times New Roman"/>
          <w:sz w:val="24"/>
          <w:szCs w:val="24"/>
          <w:shd w:val="clear" w:color="auto" w:fill="FFFFFF"/>
        </w:rPr>
        <w:t xml:space="preserve">Available at: </w:t>
      </w:r>
      <w:r w:rsidR="006755FF">
        <w:rPr>
          <w:rFonts w:ascii="Times New Roman" w:hAnsi="Times New Roman" w:cs="Times New Roman"/>
          <w:sz w:val="24"/>
          <w:szCs w:val="24"/>
          <w:shd w:val="clear" w:color="auto" w:fill="FFFFFF"/>
        </w:rPr>
        <w:t xml:space="preserve"> </w:t>
      </w:r>
      <w:hyperlink r:id="rId26" w:history="1">
        <w:r w:rsidR="006755FF" w:rsidRPr="001A5BEF">
          <w:rPr>
            <w:rStyle w:val="Hyperlink"/>
            <w:rFonts w:ascii="Times New Roman" w:hAnsi="Times New Roman" w:cs="Times New Roman"/>
            <w:sz w:val="24"/>
            <w:szCs w:val="24"/>
            <w:shd w:val="clear" w:color="auto" w:fill="FFFFFF"/>
          </w:rPr>
          <w:t>http://ijrsm.com/index.php/journal-ijrsm/article/download/80/78</w:t>
        </w:r>
      </w:hyperlink>
      <w:r w:rsidR="006755FF">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2F3CA844" w14:textId="71B8FEF7"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lastRenderedPageBreak/>
        <w:t>Pawar</w:t>
      </w:r>
      <w:proofErr w:type="spellEnd"/>
      <w:r w:rsidRPr="00D11952">
        <w:rPr>
          <w:rFonts w:ascii="Times New Roman" w:hAnsi="Times New Roman" w:cs="Times New Roman"/>
          <w:sz w:val="24"/>
          <w:szCs w:val="24"/>
          <w:shd w:val="clear" w:color="auto" w:fill="FFFFFF"/>
        </w:rPr>
        <w:t xml:space="preserve">, A., Sudan, K., </w:t>
      </w:r>
      <w:proofErr w:type="spellStart"/>
      <w:r w:rsidRPr="00D11952">
        <w:rPr>
          <w:rFonts w:ascii="Times New Roman" w:hAnsi="Times New Roman" w:cs="Times New Roman"/>
          <w:sz w:val="24"/>
          <w:szCs w:val="24"/>
          <w:shd w:val="clear" w:color="auto" w:fill="FFFFFF"/>
        </w:rPr>
        <w:t>Satini</w:t>
      </w:r>
      <w:proofErr w:type="spellEnd"/>
      <w:r w:rsidRPr="00D11952">
        <w:rPr>
          <w:rFonts w:ascii="Times New Roman" w:hAnsi="Times New Roman" w:cs="Times New Roman"/>
          <w:sz w:val="24"/>
          <w:szCs w:val="24"/>
          <w:shd w:val="clear" w:color="auto" w:fill="FFFFFF"/>
        </w:rPr>
        <w:t xml:space="preserve">, S. and </w:t>
      </w:r>
      <w:proofErr w:type="spellStart"/>
      <w:r w:rsidRPr="00D11952">
        <w:rPr>
          <w:rFonts w:ascii="Times New Roman" w:hAnsi="Times New Roman" w:cs="Times New Roman"/>
          <w:sz w:val="24"/>
          <w:szCs w:val="24"/>
          <w:shd w:val="clear" w:color="auto" w:fill="FFFFFF"/>
        </w:rPr>
        <w:t>Sunarsi</w:t>
      </w:r>
      <w:proofErr w:type="spellEnd"/>
      <w:r w:rsidRPr="00D11952">
        <w:rPr>
          <w:rFonts w:ascii="Times New Roman" w:hAnsi="Times New Roman" w:cs="Times New Roman"/>
          <w:sz w:val="24"/>
          <w:szCs w:val="24"/>
          <w:shd w:val="clear" w:color="auto" w:fill="FFFFFF"/>
        </w:rPr>
        <w:t>, D.</w:t>
      </w:r>
      <w:r w:rsidR="00976A17">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2020</w:t>
      </w:r>
      <w:r w:rsidR="00976A17">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Organizational servant leadership. </w:t>
      </w:r>
      <w:r w:rsidRPr="00D11952">
        <w:rPr>
          <w:rFonts w:ascii="Times New Roman" w:hAnsi="Times New Roman" w:cs="Times New Roman"/>
          <w:i/>
          <w:iCs/>
          <w:sz w:val="24"/>
          <w:szCs w:val="24"/>
          <w:shd w:val="clear" w:color="auto" w:fill="FFFFFF"/>
        </w:rPr>
        <w:t>International Journal of Educational Administration, Management, and Leadership</w:t>
      </w:r>
      <w:r>
        <w:rPr>
          <w:rFonts w:ascii="Times New Roman" w:hAnsi="Times New Roman" w:cs="Times New Roman"/>
          <w:sz w:val="24"/>
          <w:szCs w:val="24"/>
          <w:shd w:val="clear" w:color="auto" w:fill="FFFFFF"/>
        </w:rPr>
        <w:t>, pp.63-76.</w:t>
      </w:r>
      <w:r w:rsidR="00976A17">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27" w:history="1">
        <w:r w:rsidR="009F4F1B" w:rsidRPr="001A5BEF">
          <w:rPr>
            <w:rStyle w:val="Hyperlink"/>
            <w:rFonts w:ascii="Times New Roman" w:hAnsi="Times New Roman" w:cs="Times New Roman"/>
            <w:sz w:val="24"/>
            <w:szCs w:val="24"/>
            <w:shd w:val="clear" w:color="auto" w:fill="FFFFFF"/>
          </w:rPr>
          <w:t>https://www.harpressid.com/index.php/IJEAMaL/article/download/8/7</w:t>
        </w:r>
      </w:hyperlink>
      <w:r w:rsidR="009F4F1B">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450FFFF6" w14:textId="5B40DE4A"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Ratana, S.O.M., </w:t>
      </w:r>
      <w:proofErr w:type="spellStart"/>
      <w:r w:rsidRPr="00D11952">
        <w:rPr>
          <w:rFonts w:ascii="Times New Roman" w:hAnsi="Times New Roman" w:cs="Times New Roman"/>
          <w:sz w:val="24"/>
          <w:szCs w:val="24"/>
          <w:shd w:val="clear" w:color="auto" w:fill="FFFFFF"/>
        </w:rPr>
        <w:t>Raksmey</w:t>
      </w:r>
      <w:proofErr w:type="spellEnd"/>
      <w:r w:rsidRPr="00D11952">
        <w:rPr>
          <w:rFonts w:ascii="Times New Roman" w:hAnsi="Times New Roman" w:cs="Times New Roman"/>
          <w:sz w:val="24"/>
          <w:szCs w:val="24"/>
          <w:shd w:val="clear" w:color="auto" w:fill="FFFFFF"/>
        </w:rPr>
        <w:t xml:space="preserve">, C. and </w:t>
      </w:r>
      <w:proofErr w:type="spellStart"/>
      <w:r w:rsidRPr="00D11952">
        <w:rPr>
          <w:rFonts w:ascii="Times New Roman" w:hAnsi="Times New Roman" w:cs="Times New Roman"/>
          <w:sz w:val="24"/>
          <w:szCs w:val="24"/>
          <w:shd w:val="clear" w:color="auto" w:fill="FFFFFF"/>
        </w:rPr>
        <w:t>Danut</w:t>
      </w:r>
      <w:proofErr w:type="spellEnd"/>
      <w:r w:rsidRPr="00D11952">
        <w:rPr>
          <w:rFonts w:ascii="Times New Roman" w:hAnsi="Times New Roman" w:cs="Times New Roman"/>
          <w:sz w:val="24"/>
          <w:szCs w:val="24"/>
          <w:shd w:val="clear" w:color="auto" w:fill="FFFFFF"/>
        </w:rPr>
        <w:t xml:space="preserve">, </w:t>
      </w:r>
      <w:proofErr w:type="gramStart"/>
      <w:r w:rsidR="00976A17" w:rsidRPr="00D11952">
        <w:rPr>
          <w:rFonts w:ascii="Times New Roman" w:hAnsi="Times New Roman" w:cs="Times New Roman"/>
          <w:sz w:val="24"/>
          <w:szCs w:val="24"/>
          <w:shd w:val="clear" w:color="auto" w:fill="FFFFFF"/>
        </w:rPr>
        <w:t>D.</w:t>
      </w:r>
      <w:r w:rsidR="00976A17">
        <w:rPr>
          <w:rFonts w:ascii="Times New Roman" w:hAnsi="Times New Roman" w:cs="Times New Roman"/>
          <w:sz w:val="24"/>
          <w:szCs w:val="24"/>
          <w:shd w:val="clear" w:color="auto" w:fill="FFFFFF"/>
        </w:rPr>
        <w:t>(</w:t>
      </w:r>
      <w:proofErr w:type="gramEnd"/>
      <w:r w:rsidR="00976A17" w:rsidRPr="00D11952">
        <w:rPr>
          <w:rFonts w:ascii="Times New Roman" w:hAnsi="Times New Roman" w:cs="Times New Roman"/>
          <w:sz w:val="24"/>
          <w:szCs w:val="24"/>
          <w:shd w:val="clear" w:color="auto" w:fill="FFFFFF"/>
        </w:rPr>
        <w:t>2020</w:t>
      </w:r>
      <w:r w:rsidR="00976A17">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Conceptualizing a framework: A critical review of the development of change management theories. </w:t>
      </w:r>
      <w:r w:rsidRPr="00D11952">
        <w:rPr>
          <w:rFonts w:ascii="Times New Roman" w:hAnsi="Times New Roman" w:cs="Times New Roman"/>
          <w:i/>
          <w:iCs/>
          <w:sz w:val="24"/>
          <w:szCs w:val="24"/>
          <w:shd w:val="clear" w:color="auto" w:fill="FFFFFF"/>
        </w:rPr>
        <w:t>Studies in Business and Economics</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15</w:t>
      </w:r>
      <w:r>
        <w:rPr>
          <w:rFonts w:ascii="Times New Roman" w:hAnsi="Times New Roman" w:cs="Times New Roman"/>
          <w:sz w:val="24"/>
          <w:szCs w:val="24"/>
          <w:shd w:val="clear" w:color="auto" w:fill="FFFFFF"/>
        </w:rPr>
        <w:t>(2), pp.205-214.</w:t>
      </w:r>
      <w:r w:rsidR="00976A17">
        <w:rPr>
          <w:rFonts w:ascii="Times New Roman" w:hAnsi="Times New Roman" w:cs="Times New Roman"/>
          <w:sz w:val="24"/>
          <w:szCs w:val="24"/>
          <w:shd w:val="clear" w:color="auto" w:fill="FFFFFF"/>
        </w:rPr>
        <w:t xml:space="preserve"> Available at: </w:t>
      </w:r>
      <w:r>
        <w:rPr>
          <w:rFonts w:ascii="Times New Roman" w:hAnsi="Times New Roman" w:cs="Times New Roman"/>
          <w:sz w:val="24"/>
          <w:szCs w:val="24"/>
          <w:shd w:val="clear" w:color="auto" w:fill="FFFFFF"/>
        </w:rPr>
        <w:t xml:space="preserve"> </w:t>
      </w:r>
      <w:hyperlink r:id="rId28" w:history="1">
        <w:r w:rsidR="009F4F1B" w:rsidRPr="001A5BEF">
          <w:rPr>
            <w:rStyle w:val="Hyperlink"/>
            <w:rFonts w:ascii="Times New Roman" w:hAnsi="Times New Roman" w:cs="Times New Roman"/>
            <w:sz w:val="24"/>
            <w:szCs w:val="24"/>
            <w:shd w:val="clear" w:color="auto" w:fill="FFFFFF"/>
          </w:rPr>
          <w:t>https://sciendo.com/pdf/10.2478/sbe-2020-0035</w:t>
        </w:r>
      </w:hyperlink>
      <w:r w:rsidR="009F4F1B">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11DB503E" w14:textId="4B738732"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Rosdiana</w:t>
      </w:r>
      <w:proofErr w:type="spellEnd"/>
      <w:r w:rsidRPr="00D11952">
        <w:rPr>
          <w:rFonts w:ascii="Times New Roman" w:hAnsi="Times New Roman" w:cs="Times New Roman"/>
          <w:sz w:val="24"/>
          <w:szCs w:val="24"/>
          <w:shd w:val="clear" w:color="auto" w:fill="FFFFFF"/>
        </w:rPr>
        <w:t xml:space="preserve">, N. and </w:t>
      </w:r>
      <w:proofErr w:type="spellStart"/>
      <w:r w:rsidRPr="00D11952">
        <w:rPr>
          <w:rFonts w:ascii="Times New Roman" w:hAnsi="Times New Roman" w:cs="Times New Roman"/>
          <w:sz w:val="24"/>
          <w:szCs w:val="24"/>
          <w:shd w:val="clear" w:color="auto" w:fill="FFFFFF"/>
        </w:rPr>
        <w:t>Aslami</w:t>
      </w:r>
      <w:proofErr w:type="spellEnd"/>
      <w:r w:rsidRPr="00D11952">
        <w:rPr>
          <w:rFonts w:ascii="Times New Roman" w:hAnsi="Times New Roman" w:cs="Times New Roman"/>
          <w:sz w:val="24"/>
          <w:szCs w:val="24"/>
          <w:shd w:val="clear" w:color="auto" w:fill="FFFFFF"/>
        </w:rPr>
        <w:t>, N.</w:t>
      </w:r>
      <w:r w:rsidR="009F4F1B">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2022</w:t>
      </w:r>
      <w:r w:rsidR="009F4F1B">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The Main Models of Change Management in Kurt Lewin's Thinking. </w:t>
      </w:r>
      <w:proofErr w:type="spellStart"/>
      <w:r w:rsidRPr="00D11952">
        <w:rPr>
          <w:rFonts w:ascii="Times New Roman" w:hAnsi="Times New Roman" w:cs="Times New Roman"/>
          <w:i/>
          <w:iCs/>
          <w:sz w:val="24"/>
          <w:szCs w:val="24"/>
          <w:shd w:val="clear" w:color="auto" w:fill="FFFFFF"/>
        </w:rPr>
        <w:t>Jurnal</w:t>
      </w:r>
      <w:proofErr w:type="spellEnd"/>
      <w:r w:rsidRPr="00D11952">
        <w:rPr>
          <w:rFonts w:ascii="Times New Roman" w:hAnsi="Times New Roman" w:cs="Times New Roman"/>
          <w:i/>
          <w:iCs/>
          <w:sz w:val="24"/>
          <w:szCs w:val="24"/>
          <w:shd w:val="clear" w:color="auto" w:fill="FFFFFF"/>
        </w:rPr>
        <w:t xml:space="preserve"> </w:t>
      </w:r>
      <w:proofErr w:type="spellStart"/>
      <w:r w:rsidRPr="00D11952">
        <w:rPr>
          <w:rFonts w:ascii="Times New Roman" w:hAnsi="Times New Roman" w:cs="Times New Roman"/>
          <w:i/>
          <w:iCs/>
          <w:sz w:val="24"/>
          <w:szCs w:val="24"/>
          <w:shd w:val="clear" w:color="auto" w:fill="FFFFFF"/>
        </w:rPr>
        <w:t>Akuntansi</w:t>
      </w:r>
      <w:proofErr w:type="spellEnd"/>
      <w:r w:rsidRPr="00D11952">
        <w:rPr>
          <w:rFonts w:ascii="Times New Roman" w:hAnsi="Times New Roman" w:cs="Times New Roman"/>
          <w:i/>
          <w:iCs/>
          <w:sz w:val="24"/>
          <w:szCs w:val="24"/>
          <w:shd w:val="clear" w:color="auto" w:fill="FFFFFF"/>
        </w:rPr>
        <w:t xml:space="preserve">, </w:t>
      </w:r>
      <w:proofErr w:type="spellStart"/>
      <w:r w:rsidRPr="00D11952">
        <w:rPr>
          <w:rFonts w:ascii="Times New Roman" w:hAnsi="Times New Roman" w:cs="Times New Roman"/>
          <w:i/>
          <w:iCs/>
          <w:sz w:val="24"/>
          <w:szCs w:val="24"/>
          <w:shd w:val="clear" w:color="auto" w:fill="FFFFFF"/>
        </w:rPr>
        <w:t>Manajemen</w:t>
      </w:r>
      <w:proofErr w:type="spellEnd"/>
      <w:r w:rsidRPr="00D11952">
        <w:rPr>
          <w:rFonts w:ascii="Times New Roman" w:hAnsi="Times New Roman" w:cs="Times New Roman"/>
          <w:i/>
          <w:iCs/>
          <w:sz w:val="24"/>
          <w:szCs w:val="24"/>
          <w:shd w:val="clear" w:color="auto" w:fill="FFFFFF"/>
        </w:rPr>
        <w:t xml:space="preserve"> dan </w:t>
      </w:r>
      <w:proofErr w:type="spellStart"/>
      <w:r w:rsidRPr="00D11952">
        <w:rPr>
          <w:rFonts w:ascii="Times New Roman" w:hAnsi="Times New Roman" w:cs="Times New Roman"/>
          <w:i/>
          <w:iCs/>
          <w:sz w:val="24"/>
          <w:szCs w:val="24"/>
          <w:shd w:val="clear" w:color="auto" w:fill="FFFFFF"/>
        </w:rPr>
        <w:t>Bisnis</w:t>
      </w:r>
      <w:proofErr w:type="spellEnd"/>
      <w:r w:rsidRPr="00D11952">
        <w:rPr>
          <w:rFonts w:ascii="Times New Roman" w:hAnsi="Times New Roman" w:cs="Times New Roman"/>
          <w:i/>
          <w:iCs/>
          <w:sz w:val="24"/>
          <w:szCs w:val="24"/>
          <w:shd w:val="clear" w:color="auto" w:fill="FFFFFF"/>
        </w:rPr>
        <w:t xml:space="preserve"> Digital</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(2), pp.251-256.</w:t>
      </w:r>
      <w:r w:rsidR="009F4F1B">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29" w:history="1">
        <w:r w:rsidR="009F4F1B" w:rsidRPr="001A5BEF">
          <w:rPr>
            <w:rStyle w:val="Hyperlink"/>
            <w:rFonts w:ascii="Times New Roman" w:hAnsi="Times New Roman" w:cs="Times New Roman"/>
            <w:sz w:val="24"/>
            <w:szCs w:val="24"/>
            <w:shd w:val="clear" w:color="auto" w:fill="FFFFFF"/>
          </w:rPr>
          <w:t>https://jurnal.unived.ac.id/index.php/jambd/article/download/2446/1961</w:t>
        </w:r>
      </w:hyperlink>
      <w:r w:rsidR="009F4F1B">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25A22621" w14:textId="1EFB0805"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Salah, K. and </w:t>
      </w:r>
      <w:proofErr w:type="spellStart"/>
      <w:r w:rsidRPr="00D11952">
        <w:rPr>
          <w:rFonts w:ascii="Times New Roman" w:hAnsi="Times New Roman" w:cs="Times New Roman"/>
          <w:sz w:val="24"/>
          <w:szCs w:val="24"/>
          <w:shd w:val="clear" w:color="auto" w:fill="FFFFFF"/>
        </w:rPr>
        <w:t>Benchouiha</w:t>
      </w:r>
      <w:proofErr w:type="spellEnd"/>
      <w:r w:rsidRPr="00D11952">
        <w:rPr>
          <w:rFonts w:ascii="Times New Roman" w:hAnsi="Times New Roman" w:cs="Times New Roman"/>
          <w:sz w:val="24"/>
          <w:szCs w:val="24"/>
          <w:shd w:val="clear" w:color="auto" w:fill="FFFFFF"/>
        </w:rPr>
        <w:t>, B.</w:t>
      </w:r>
      <w:r w:rsidR="009F4F1B">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2022</w:t>
      </w:r>
      <w:r w:rsidR="009F4F1B">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xml:space="preserve">. Using McKinsey 7S Model to Measure Performance of The Banks, Case Study: Banks </w:t>
      </w:r>
      <w:proofErr w:type="gramStart"/>
      <w:r w:rsidRPr="00D11952">
        <w:rPr>
          <w:rFonts w:ascii="Times New Roman" w:hAnsi="Times New Roman" w:cs="Times New Roman"/>
          <w:sz w:val="24"/>
          <w:szCs w:val="24"/>
          <w:shd w:val="clear" w:color="auto" w:fill="FFFFFF"/>
        </w:rPr>
        <w:t>In</w:t>
      </w:r>
      <w:proofErr w:type="gramEnd"/>
      <w:r w:rsidRPr="00D11952">
        <w:rPr>
          <w:rFonts w:ascii="Times New Roman" w:hAnsi="Times New Roman" w:cs="Times New Roman"/>
          <w:sz w:val="24"/>
          <w:szCs w:val="24"/>
          <w:shd w:val="clear" w:color="auto" w:fill="FFFFFF"/>
        </w:rPr>
        <w:t xml:space="preserve"> Ouargla Province. </w:t>
      </w:r>
      <w:proofErr w:type="spellStart"/>
      <w:r w:rsidRPr="00D11952">
        <w:rPr>
          <w:rFonts w:ascii="Times New Roman" w:hAnsi="Times New Roman" w:cs="Times New Roman"/>
          <w:i/>
          <w:iCs/>
          <w:sz w:val="24"/>
          <w:szCs w:val="24"/>
          <w:shd w:val="clear" w:color="auto" w:fill="FFFFFF"/>
        </w:rPr>
        <w:t>PalArch's</w:t>
      </w:r>
      <w:proofErr w:type="spellEnd"/>
      <w:r w:rsidRPr="00D11952">
        <w:rPr>
          <w:rFonts w:ascii="Times New Roman" w:hAnsi="Times New Roman" w:cs="Times New Roman"/>
          <w:i/>
          <w:iCs/>
          <w:sz w:val="24"/>
          <w:szCs w:val="24"/>
          <w:shd w:val="clear" w:color="auto" w:fill="FFFFFF"/>
        </w:rPr>
        <w:t xml:space="preserve"> Journal of Archaeology of Egypt/Egyptology</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19</w:t>
      </w:r>
      <w:r w:rsidRPr="00D11952">
        <w:rPr>
          <w:rFonts w:ascii="Times New Roman" w:hAnsi="Times New Roman" w:cs="Times New Roman"/>
          <w:sz w:val="24"/>
          <w:szCs w:val="24"/>
          <w:shd w:val="clear" w:color="auto" w:fill="FFFFFF"/>
        </w:rPr>
        <w:t xml:space="preserve">(1), pp.2161-2175.            </w:t>
      </w:r>
    </w:p>
    <w:p w14:paraId="589D7E07" w14:textId="2468A169"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Sulistiyani</w:t>
      </w:r>
      <w:proofErr w:type="spellEnd"/>
      <w:r w:rsidRPr="00D11952">
        <w:rPr>
          <w:rFonts w:ascii="Times New Roman" w:hAnsi="Times New Roman" w:cs="Times New Roman"/>
          <w:sz w:val="24"/>
          <w:szCs w:val="24"/>
          <w:shd w:val="clear" w:color="auto" w:fill="FFFFFF"/>
        </w:rPr>
        <w:t xml:space="preserve">, E., Ali, A.H.N. and </w:t>
      </w:r>
      <w:proofErr w:type="spellStart"/>
      <w:r w:rsidRPr="00D11952">
        <w:rPr>
          <w:rFonts w:ascii="Times New Roman" w:hAnsi="Times New Roman" w:cs="Times New Roman"/>
          <w:sz w:val="24"/>
          <w:szCs w:val="24"/>
          <w:shd w:val="clear" w:color="auto" w:fill="FFFFFF"/>
        </w:rPr>
        <w:t>Astuti</w:t>
      </w:r>
      <w:proofErr w:type="spellEnd"/>
      <w:r w:rsidRPr="00D11952">
        <w:rPr>
          <w:rFonts w:ascii="Times New Roman" w:hAnsi="Times New Roman" w:cs="Times New Roman"/>
          <w:sz w:val="24"/>
          <w:szCs w:val="24"/>
          <w:shd w:val="clear" w:color="auto" w:fill="FFFFFF"/>
        </w:rPr>
        <w:t>, H.M.</w:t>
      </w:r>
      <w:r w:rsidR="0016621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2020</w:t>
      </w:r>
      <w:r w:rsidR="0016621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xml:space="preserve">. Change management strategies to implement a </w:t>
      </w:r>
      <w:proofErr w:type="gramStart"/>
      <w:r w:rsidRPr="00D11952">
        <w:rPr>
          <w:rFonts w:ascii="Times New Roman" w:hAnsi="Times New Roman" w:cs="Times New Roman"/>
          <w:sz w:val="24"/>
          <w:szCs w:val="24"/>
          <w:shd w:val="clear" w:color="auto" w:fill="FFFFFF"/>
        </w:rPr>
        <w:t>fingerprint based</w:t>
      </w:r>
      <w:proofErr w:type="gramEnd"/>
      <w:r w:rsidRPr="00D11952">
        <w:rPr>
          <w:rFonts w:ascii="Times New Roman" w:hAnsi="Times New Roman" w:cs="Times New Roman"/>
          <w:sz w:val="24"/>
          <w:szCs w:val="24"/>
          <w:shd w:val="clear" w:color="auto" w:fill="FFFFFF"/>
        </w:rPr>
        <w:t xml:space="preserve"> attendance system in information systems department using ADKAR model. </w:t>
      </w:r>
      <w:r w:rsidRPr="00D11952">
        <w:rPr>
          <w:rFonts w:ascii="Times New Roman" w:hAnsi="Times New Roman" w:cs="Times New Roman"/>
          <w:i/>
          <w:iCs/>
          <w:sz w:val="24"/>
          <w:szCs w:val="24"/>
          <w:shd w:val="clear" w:color="auto" w:fill="FFFFFF"/>
        </w:rPr>
        <w:t>Applied Technology and Computing Science Journal</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3</w:t>
      </w:r>
      <w:r>
        <w:rPr>
          <w:rFonts w:ascii="Times New Roman" w:hAnsi="Times New Roman" w:cs="Times New Roman"/>
          <w:sz w:val="24"/>
          <w:szCs w:val="24"/>
          <w:shd w:val="clear" w:color="auto" w:fill="FFFFFF"/>
        </w:rPr>
        <w:t>(1), pp.22-29.</w:t>
      </w:r>
      <w:r w:rsidR="0016621C">
        <w:rPr>
          <w:rFonts w:ascii="Times New Roman" w:hAnsi="Times New Roman" w:cs="Times New Roman"/>
          <w:sz w:val="24"/>
          <w:szCs w:val="24"/>
          <w:shd w:val="clear" w:color="auto" w:fill="FFFFFF"/>
        </w:rPr>
        <w:t xml:space="preserve"> Available at:</w:t>
      </w:r>
      <w:r>
        <w:rPr>
          <w:rFonts w:ascii="Times New Roman" w:hAnsi="Times New Roman" w:cs="Times New Roman"/>
          <w:sz w:val="24"/>
          <w:szCs w:val="24"/>
          <w:shd w:val="clear" w:color="auto" w:fill="FFFFFF"/>
        </w:rPr>
        <w:t xml:space="preserve"> </w:t>
      </w:r>
      <w:hyperlink r:id="rId30" w:history="1">
        <w:r w:rsidR="0016621C" w:rsidRPr="001A5BEF">
          <w:rPr>
            <w:rStyle w:val="Hyperlink"/>
            <w:rFonts w:ascii="Times New Roman" w:hAnsi="Times New Roman" w:cs="Times New Roman"/>
            <w:sz w:val="24"/>
            <w:szCs w:val="24"/>
            <w:shd w:val="clear" w:color="auto" w:fill="FFFFFF"/>
          </w:rPr>
          <w:t>https://journal2.unusa.ac.id/index.php/ATCSJ/article/download/1675/1181</w:t>
        </w:r>
      </w:hyperlink>
      <w:r w:rsidR="0016621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2CF8BBAB" w14:textId="0C8FB4FA" w:rsidR="00E629AB" w:rsidRPr="00D11952" w:rsidRDefault="00E629AB" w:rsidP="00E629AB">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Thakur, V.</w:t>
      </w:r>
      <w:r w:rsidR="0016621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2021</w:t>
      </w:r>
      <w:r w:rsidR="0016621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Framework for PESTEL dimensions of sustainable healthcare waste management: Learnings from COVID-19 outbreak. </w:t>
      </w:r>
      <w:r w:rsidRPr="00D11952">
        <w:rPr>
          <w:rFonts w:ascii="Times New Roman" w:hAnsi="Times New Roman" w:cs="Times New Roman"/>
          <w:i/>
          <w:iCs/>
          <w:sz w:val="24"/>
          <w:szCs w:val="24"/>
          <w:shd w:val="clear" w:color="auto" w:fill="FFFFFF"/>
        </w:rPr>
        <w:t>Journal of cleaner production</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287</w:t>
      </w:r>
      <w:r>
        <w:rPr>
          <w:rFonts w:ascii="Times New Roman" w:hAnsi="Times New Roman" w:cs="Times New Roman"/>
          <w:sz w:val="24"/>
          <w:szCs w:val="24"/>
          <w:shd w:val="clear" w:color="auto" w:fill="FFFFFF"/>
        </w:rPr>
        <w:t>, p.125562.</w:t>
      </w:r>
      <w:r w:rsidR="0016621C">
        <w:rPr>
          <w:rFonts w:ascii="Times New Roman" w:hAnsi="Times New Roman" w:cs="Times New Roman"/>
          <w:sz w:val="24"/>
          <w:szCs w:val="24"/>
          <w:shd w:val="clear" w:color="auto" w:fill="FFFFFF"/>
        </w:rPr>
        <w:t xml:space="preserve"> Available at: </w:t>
      </w:r>
      <w:r>
        <w:rPr>
          <w:rFonts w:ascii="Times New Roman" w:hAnsi="Times New Roman" w:cs="Times New Roman"/>
          <w:sz w:val="24"/>
          <w:szCs w:val="24"/>
          <w:shd w:val="clear" w:color="auto" w:fill="FFFFFF"/>
        </w:rPr>
        <w:t xml:space="preserve"> </w:t>
      </w:r>
      <w:hyperlink r:id="rId31" w:history="1">
        <w:r w:rsidR="0016621C" w:rsidRPr="001A5BEF">
          <w:rPr>
            <w:rStyle w:val="Hyperlink"/>
            <w:rFonts w:ascii="Times New Roman" w:hAnsi="Times New Roman" w:cs="Times New Roman"/>
            <w:sz w:val="24"/>
            <w:szCs w:val="24"/>
            <w:shd w:val="clear" w:color="auto" w:fill="FFFFFF"/>
          </w:rPr>
          <w:t>https://www.ncbi.nlm.nih.gov/pmc/articles/PMC7744017/</w:t>
        </w:r>
      </w:hyperlink>
      <w:r w:rsidR="0016621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5D4462E4" w14:textId="131A9C32" w:rsidR="00E629AB" w:rsidRPr="00D11952" w:rsidRDefault="00E629AB" w:rsidP="00E629AB">
      <w:pPr>
        <w:spacing w:line="360" w:lineRule="auto"/>
        <w:jc w:val="both"/>
        <w:rPr>
          <w:rFonts w:ascii="Times New Roman" w:hAnsi="Times New Roman" w:cs="Times New Roman"/>
          <w:sz w:val="24"/>
          <w:szCs w:val="24"/>
          <w:shd w:val="clear" w:color="auto" w:fill="FFFFFF"/>
        </w:rPr>
      </w:pPr>
      <w:proofErr w:type="spellStart"/>
      <w:r w:rsidRPr="00D11952">
        <w:rPr>
          <w:rFonts w:ascii="Times New Roman" w:hAnsi="Times New Roman" w:cs="Times New Roman"/>
          <w:sz w:val="24"/>
          <w:szCs w:val="24"/>
          <w:shd w:val="clear" w:color="auto" w:fill="FFFFFF"/>
        </w:rPr>
        <w:t>Vojinović</w:t>
      </w:r>
      <w:proofErr w:type="spellEnd"/>
      <w:r w:rsidRPr="00D11952">
        <w:rPr>
          <w:rFonts w:ascii="Times New Roman" w:hAnsi="Times New Roman" w:cs="Times New Roman"/>
          <w:sz w:val="24"/>
          <w:szCs w:val="24"/>
          <w:shd w:val="clear" w:color="auto" w:fill="FFFFFF"/>
        </w:rPr>
        <w:t xml:space="preserve">, N., </w:t>
      </w:r>
      <w:proofErr w:type="spellStart"/>
      <w:r w:rsidRPr="00D11952">
        <w:rPr>
          <w:rFonts w:ascii="Times New Roman" w:hAnsi="Times New Roman" w:cs="Times New Roman"/>
          <w:sz w:val="24"/>
          <w:szCs w:val="24"/>
          <w:shd w:val="clear" w:color="auto" w:fill="FFFFFF"/>
        </w:rPr>
        <w:t>Stević</w:t>
      </w:r>
      <w:proofErr w:type="spellEnd"/>
      <w:r w:rsidRPr="00D11952">
        <w:rPr>
          <w:rFonts w:ascii="Times New Roman" w:hAnsi="Times New Roman" w:cs="Times New Roman"/>
          <w:sz w:val="24"/>
          <w:szCs w:val="24"/>
          <w:shd w:val="clear" w:color="auto" w:fill="FFFFFF"/>
        </w:rPr>
        <w:t xml:space="preserve">, Ž. and </w:t>
      </w:r>
      <w:proofErr w:type="spellStart"/>
      <w:r w:rsidRPr="00D11952">
        <w:rPr>
          <w:rFonts w:ascii="Times New Roman" w:hAnsi="Times New Roman" w:cs="Times New Roman"/>
          <w:sz w:val="24"/>
          <w:szCs w:val="24"/>
          <w:shd w:val="clear" w:color="auto" w:fill="FFFFFF"/>
        </w:rPr>
        <w:t>Tanackov</w:t>
      </w:r>
      <w:proofErr w:type="spellEnd"/>
      <w:r w:rsidRPr="00D11952">
        <w:rPr>
          <w:rFonts w:ascii="Times New Roman" w:hAnsi="Times New Roman" w:cs="Times New Roman"/>
          <w:sz w:val="24"/>
          <w:szCs w:val="24"/>
          <w:shd w:val="clear" w:color="auto" w:fill="FFFFFF"/>
        </w:rPr>
        <w:t>, I.</w:t>
      </w:r>
      <w:r w:rsidR="0016621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2022</w:t>
      </w:r>
      <w:r w:rsidR="0016621C">
        <w:rPr>
          <w:rFonts w:ascii="Times New Roman" w:hAnsi="Times New Roman" w:cs="Times New Roman"/>
          <w:sz w:val="24"/>
          <w:szCs w:val="24"/>
          <w:shd w:val="clear" w:color="auto" w:fill="FFFFFF"/>
        </w:rPr>
        <w:t>)</w:t>
      </w:r>
      <w:r w:rsidRPr="00D11952">
        <w:rPr>
          <w:rFonts w:ascii="Times New Roman" w:hAnsi="Times New Roman" w:cs="Times New Roman"/>
          <w:sz w:val="24"/>
          <w:szCs w:val="24"/>
          <w:shd w:val="clear" w:color="auto" w:fill="FFFFFF"/>
        </w:rPr>
        <w:t>. A novel IMF SWARA-FDWGA-PESTEL analysis for assessment of healthcare system. </w:t>
      </w:r>
      <w:r w:rsidRPr="00D11952">
        <w:rPr>
          <w:rFonts w:ascii="Times New Roman" w:hAnsi="Times New Roman" w:cs="Times New Roman"/>
          <w:i/>
          <w:iCs/>
          <w:sz w:val="24"/>
          <w:szCs w:val="24"/>
          <w:shd w:val="clear" w:color="auto" w:fill="FFFFFF"/>
        </w:rPr>
        <w:t>Operational Research in Engineering Sciences: Theory and Applications</w:t>
      </w:r>
      <w:r w:rsidRPr="00D11952">
        <w:rPr>
          <w:rFonts w:ascii="Times New Roman" w:hAnsi="Times New Roman" w:cs="Times New Roman"/>
          <w:sz w:val="24"/>
          <w:szCs w:val="24"/>
          <w:shd w:val="clear" w:color="auto" w:fill="FFFFFF"/>
        </w:rPr>
        <w:t>, </w:t>
      </w:r>
      <w:r w:rsidRPr="00D11952">
        <w:rPr>
          <w:rFonts w:ascii="Times New Roman" w:hAnsi="Times New Roman" w:cs="Times New Roman"/>
          <w:i/>
          <w:iCs/>
          <w:sz w:val="24"/>
          <w:szCs w:val="24"/>
          <w:shd w:val="clear" w:color="auto" w:fill="FFFFFF"/>
        </w:rPr>
        <w:t>5</w:t>
      </w:r>
      <w:r w:rsidRPr="00D11952">
        <w:rPr>
          <w:rFonts w:ascii="Times New Roman" w:hAnsi="Times New Roman" w:cs="Times New Roman"/>
          <w:sz w:val="24"/>
          <w:szCs w:val="24"/>
          <w:shd w:val="clear" w:color="auto" w:fill="FFFFFF"/>
        </w:rPr>
        <w:t>(1), pp.139-151.</w:t>
      </w:r>
      <w:r w:rsidR="0016621C">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32" w:history="1">
        <w:r w:rsidR="0016621C" w:rsidRPr="001A5BEF">
          <w:rPr>
            <w:rStyle w:val="Hyperlink"/>
            <w:rFonts w:ascii="Times New Roman" w:hAnsi="Times New Roman" w:cs="Times New Roman"/>
            <w:sz w:val="24"/>
            <w:szCs w:val="24"/>
            <w:shd w:val="clear" w:color="auto" w:fill="FFFFFF"/>
          </w:rPr>
          <w:t>https://oresta.org/menu-script/index.php/oresta/article/download/253/91</w:t>
        </w:r>
      </w:hyperlink>
      <w:r w:rsidR="0016621C">
        <w:rPr>
          <w:rFonts w:ascii="Times New Roman" w:hAnsi="Times New Roman" w:cs="Times New Roman"/>
          <w:sz w:val="24"/>
          <w:szCs w:val="24"/>
          <w:shd w:val="clear" w:color="auto" w:fill="FFFFFF"/>
        </w:rPr>
        <w:t xml:space="preserve"> </w:t>
      </w:r>
      <w:r w:rsidRPr="00D11952">
        <w:rPr>
          <w:rFonts w:ascii="Times New Roman" w:hAnsi="Times New Roman" w:cs="Times New Roman"/>
          <w:sz w:val="24"/>
          <w:szCs w:val="24"/>
          <w:shd w:val="clear" w:color="auto" w:fill="FFFFFF"/>
        </w:rPr>
        <w:t xml:space="preserve">                           </w:t>
      </w:r>
    </w:p>
    <w:p w14:paraId="66307351" w14:textId="4F3E383F" w:rsidR="00935F73" w:rsidRPr="00D11952" w:rsidRDefault="00935F73" w:rsidP="00D11952">
      <w:pPr>
        <w:spacing w:line="360" w:lineRule="auto"/>
        <w:jc w:val="both"/>
        <w:rPr>
          <w:rFonts w:ascii="Times New Roman" w:hAnsi="Times New Roman" w:cs="Times New Roman"/>
          <w:sz w:val="24"/>
          <w:szCs w:val="24"/>
          <w:shd w:val="clear" w:color="auto" w:fill="FFFFFF"/>
        </w:rPr>
      </w:pPr>
      <w:r w:rsidRPr="00D11952">
        <w:rPr>
          <w:rFonts w:ascii="Times New Roman" w:hAnsi="Times New Roman" w:cs="Times New Roman"/>
          <w:sz w:val="24"/>
          <w:szCs w:val="24"/>
          <w:shd w:val="clear" w:color="auto" w:fill="FFFFFF"/>
        </w:rPr>
        <w:t xml:space="preserve"> </w:t>
      </w:r>
    </w:p>
    <w:sectPr w:rsidR="00935F73" w:rsidRPr="00D11952" w:rsidSect="002C2935">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FEFA9" w14:textId="77777777" w:rsidR="00920801" w:rsidRDefault="00920801" w:rsidP="00D11952">
      <w:pPr>
        <w:spacing w:after="0" w:line="240" w:lineRule="auto"/>
      </w:pPr>
      <w:r>
        <w:separator/>
      </w:r>
    </w:p>
  </w:endnote>
  <w:endnote w:type="continuationSeparator" w:id="0">
    <w:p w14:paraId="73E2A70F" w14:textId="77777777" w:rsidR="00920801" w:rsidRDefault="00920801" w:rsidP="00D11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7434"/>
      <w:docPartObj>
        <w:docPartGallery w:val="Page Numbers (Bottom of Page)"/>
        <w:docPartUnique/>
      </w:docPartObj>
    </w:sdtPr>
    <w:sdtEndPr/>
    <w:sdtContent>
      <w:p w14:paraId="3EA64981" w14:textId="77777777" w:rsidR="00D11952" w:rsidRDefault="00CB4110">
        <w:pPr>
          <w:pStyle w:val="Footer"/>
          <w:jc w:val="right"/>
        </w:pPr>
        <w:r>
          <w:fldChar w:fldCharType="begin"/>
        </w:r>
        <w:r>
          <w:instrText xml:space="preserve"> PAGE   \* MERGEFORMAT </w:instrText>
        </w:r>
        <w:r>
          <w:fldChar w:fldCharType="separate"/>
        </w:r>
        <w:r w:rsidR="00C22D40">
          <w:rPr>
            <w:noProof/>
          </w:rPr>
          <w:t>20</w:t>
        </w:r>
        <w:r>
          <w:rPr>
            <w:noProof/>
          </w:rPr>
          <w:fldChar w:fldCharType="end"/>
        </w:r>
      </w:p>
    </w:sdtContent>
  </w:sdt>
  <w:p w14:paraId="0C5EC131" w14:textId="77777777" w:rsidR="00D11952" w:rsidRDefault="00D11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69562" w14:textId="77777777" w:rsidR="00920801" w:rsidRDefault="00920801" w:rsidP="00D11952">
      <w:pPr>
        <w:spacing w:after="0" w:line="240" w:lineRule="auto"/>
      </w:pPr>
      <w:r>
        <w:separator/>
      </w:r>
    </w:p>
  </w:footnote>
  <w:footnote w:type="continuationSeparator" w:id="0">
    <w:p w14:paraId="79809DAD" w14:textId="77777777" w:rsidR="00920801" w:rsidRDefault="00920801" w:rsidP="00D11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2FB5"/>
    <w:multiLevelType w:val="hybridMultilevel"/>
    <w:tmpl w:val="ED9295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82099"/>
    <w:multiLevelType w:val="hybridMultilevel"/>
    <w:tmpl w:val="8152C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43294"/>
    <w:multiLevelType w:val="hybridMultilevel"/>
    <w:tmpl w:val="78AA84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B857E1"/>
    <w:multiLevelType w:val="hybridMultilevel"/>
    <w:tmpl w:val="24B21F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6C3AC0"/>
    <w:multiLevelType w:val="hybridMultilevel"/>
    <w:tmpl w:val="2730DA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C27FEC"/>
    <w:multiLevelType w:val="hybridMultilevel"/>
    <w:tmpl w:val="C8C26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C5"/>
    <w:rsid w:val="00003251"/>
    <w:rsid w:val="00003AA8"/>
    <w:rsid w:val="00021608"/>
    <w:rsid w:val="0002213F"/>
    <w:rsid w:val="000225DE"/>
    <w:rsid w:val="0004568A"/>
    <w:rsid w:val="00050617"/>
    <w:rsid w:val="0006068F"/>
    <w:rsid w:val="00074064"/>
    <w:rsid w:val="00084A2D"/>
    <w:rsid w:val="00092D20"/>
    <w:rsid w:val="000C059F"/>
    <w:rsid w:val="000C56A0"/>
    <w:rsid w:val="000C623F"/>
    <w:rsid w:val="000C7D58"/>
    <w:rsid w:val="000D6BF0"/>
    <w:rsid w:val="000E009C"/>
    <w:rsid w:val="0010255B"/>
    <w:rsid w:val="00102B36"/>
    <w:rsid w:val="001041E7"/>
    <w:rsid w:val="001113A5"/>
    <w:rsid w:val="00115E8C"/>
    <w:rsid w:val="00116C4D"/>
    <w:rsid w:val="0013213C"/>
    <w:rsid w:val="00133F53"/>
    <w:rsid w:val="00141EA2"/>
    <w:rsid w:val="0014417E"/>
    <w:rsid w:val="00144A0B"/>
    <w:rsid w:val="00151C2C"/>
    <w:rsid w:val="0015394C"/>
    <w:rsid w:val="001617AA"/>
    <w:rsid w:val="00163CC9"/>
    <w:rsid w:val="0016621C"/>
    <w:rsid w:val="001717C5"/>
    <w:rsid w:val="0018129C"/>
    <w:rsid w:val="001918F9"/>
    <w:rsid w:val="0019415A"/>
    <w:rsid w:val="001A4560"/>
    <w:rsid w:val="001A4AEA"/>
    <w:rsid w:val="001B1847"/>
    <w:rsid w:val="001B3139"/>
    <w:rsid w:val="001B3DFE"/>
    <w:rsid w:val="001C27A9"/>
    <w:rsid w:val="001C36AB"/>
    <w:rsid w:val="001D26D1"/>
    <w:rsid w:val="001D4340"/>
    <w:rsid w:val="001D4CFE"/>
    <w:rsid w:val="00205EF4"/>
    <w:rsid w:val="00210B7B"/>
    <w:rsid w:val="00211C29"/>
    <w:rsid w:val="00220E37"/>
    <w:rsid w:val="00230E85"/>
    <w:rsid w:val="002311AA"/>
    <w:rsid w:val="002455D9"/>
    <w:rsid w:val="002520A0"/>
    <w:rsid w:val="00264891"/>
    <w:rsid w:val="00270C46"/>
    <w:rsid w:val="00286F6C"/>
    <w:rsid w:val="002B291F"/>
    <w:rsid w:val="002C2935"/>
    <w:rsid w:val="002C2B00"/>
    <w:rsid w:val="002C5619"/>
    <w:rsid w:val="002D5F00"/>
    <w:rsid w:val="002E6F62"/>
    <w:rsid w:val="002F6817"/>
    <w:rsid w:val="00321A0A"/>
    <w:rsid w:val="003242E9"/>
    <w:rsid w:val="00333A4A"/>
    <w:rsid w:val="00350231"/>
    <w:rsid w:val="0036188D"/>
    <w:rsid w:val="003647FD"/>
    <w:rsid w:val="0036680C"/>
    <w:rsid w:val="0037774F"/>
    <w:rsid w:val="00390526"/>
    <w:rsid w:val="00390F2F"/>
    <w:rsid w:val="003915B1"/>
    <w:rsid w:val="00391BE3"/>
    <w:rsid w:val="00394C12"/>
    <w:rsid w:val="003A683C"/>
    <w:rsid w:val="003B0A8A"/>
    <w:rsid w:val="003B1EAD"/>
    <w:rsid w:val="003B41E7"/>
    <w:rsid w:val="003C19DD"/>
    <w:rsid w:val="003C2805"/>
    <w:rsid w:val="003D1A87"/>
    <w:rsid w:val="003E3E0A"/>
    <w:rsid w:val="003F1893"/>
    <w:rsid w:val="0040035E"/>
    <w:rsid w:val="0040412D"/>
    <w:rsid w:val="00434A76"/>
    <w:rsid w:val="00435801"/>
    <w:rsid w:val="004444FF"/>
    <w:rsid w:val="00454BFB"/>
    <w:rsid w:val="00454E9E"/>
    <w:rsid w:val="004728CA"/>
    <w:rsid w:val="00475D09"/>
    <w:rsid w:val="00493578"/>
    <w:rsid w:val="004A5697"/>
    <w:rsid w:val="004B3F97"/>
    <w:rsid w:val="004D1363"/>
    <w:rsid w:val="004D54F3"/>
    <w:rsid w:val="004E2FD8"/>
    <w:rsid w:val="004E338F"/>
    <w:rsid w:val="004E3B76"/>
    <w:rsid w:val="004E6914"/>
    <w:rsid w:val="004F198D"/>
    <w:rsid w:val="004F6006"/>
    <w:rsid w:val="0050579E"/>
    <w:rsid w:val="00511393"/>
    <w:rsid w:val="005138CA"/>
    <w:rsid w:val="0051398E"/>
    <w:rsid w:val="00514EE9"/>
    <w:rsid w:val="005169A0"/>
    <w:rsid w:val="0052386F"/>
    <w:rsid w:val="00527061"/>
    <w:rsid w:val="0054159E"/>
    <w:rsid w:val="0054561A"/>
    <w:rsid w:val="00546946"/>
    <w:rsid w:val="00553181"/>
    <w:rsid w:val="00574929"/>
    <w:rsid w:val="005827B8"/>
    <w:rsid w:val="00583D5F"/>
    <w:rsid w:val="00587F1A"/>
    <w:rsid w:val="005A2D73"/>
    <w:rsid w:val="005D3ABD"/>
    <w:rsid w:val="005E126E"/>
    <w:rsid w:val="005E32F0"/>
    <w:rsid w:val="005E72D7"/>
    <w:rsid w:val="005F4D4B"/>
    <w:rsid w:val="00604C5A"/>
    <w:rsid w:val="00607FDC"/>
    <w:rsid w:val="0061154A"/>
    <w:rsid w:val="006118E8"/>
    <w:rsid w:val="00613833"/>
    <w:rsid w:val="006531FF"/>
    <w:rsid w:val="00661663"/>
    <w:rsid w:val="00666CF2"/>
    <w:rsid w:val="00667FEB"/>
    <w:rsid w:val="006755FF"/>
    <w:rsid w:val="00685327"/>
    <w:rsid w:val="006954DA"/>
    <w:rsid w:val="00696E6E"/>
    <w:rsid w:val="006A1441"/>
    <w:rsid w:val="006A3FB1"/>
    <w:rsid w:val="006A510F"/>
    <w:rsid w:val="006A521B"/>
    <w:rsid w:val="006C003E"/>
    <w:rsid w:val="006E2C35"/>
    <w:rsid w:val="006F5964"/>
    <w:rsid w:val="00700A8C"/>
    <w:rsid w:val="007069E4"/>
    <w:rsid w:val="007100F5"/>
    <w:rsid w:val="007101D2"/>
    <w:rsid w:val="007226C2"/>
    <w:rsid w:val="0072474C"/>
    <w:rsid w:val="00743A25"/>
    <w:rsid w:val="00755740"/>
    <w:rsid w:val="007604A7"/>
    <w:rsid w:val="0076648D"/>
    <w:rsid w:val="00785B37"/>
    <w:rsid w:val="0079529B"/>
    <w:rsid w:val="007A5E85"/>
    <w:rsid w:val="007B6CB0"/>
    <w:rsid w:val="007C05A6"/>
    <w:rsid w:val="007C0630"/>
    <w:rsid w:val="007D29F9"/>
    <w:rsid w:val="007D7D1C"/>
    <w:rsid w:val="007E1726"/>
    <w:rsid w:val="007E5D1F"/>
    <w:rsid w:val="007E6229"/>
    <w:rsid w:val="007E6B2A"/>
    <w:rsid w:val="007F35A5"/>
    <w:rsid w:val="00814054"/>
    <w:rsid w:val="00815FD3"/>
    <w:rsid w:val="00816FC3"/>
    <w:rsid w:val="00833C14"/>
    <w:rsid w:val="00835F09"/>
    <w:rsid w:val="008614FF"/>
    <w:rsid w:val="008728A5"/>
    <w:rsid w:val="00891FE6"/>
    <w:rsid w:val="00896EA6"/>
    <w:rsid w:val="008B21FE"/>
    <w:rsid w:val="008C0BE5"/>
    <w:rsid w:val="008C47B4"/>
    <w:rsid w:val="008C4BE0"/>
    <w:rsid w:val="008D3304"/>
    <w:rsid w:val="008D363D"/>
    <w:rsid w:val="008D368D"/>
    <w:rsid w:val="008D78CD"/>
    <w:rsid w:val="008E7C0C"/>
    <w:rsid w:val="008F7925"/>
    <w:rsid w:val="00912D8A"/>
    <w:rsid w:val="00920801"/>
    <w:rsid w:val="0092239A"/>
    <w:rsid w:val="00924264"/>
    <w:rsid w:val="0093568F"/>
    <w:rsid w:val="00935F73"/>
    <w:rsid w:val="009428EB"/>
    <w:rsid w:val="00945C25"/>
    <w:rsid w:val="0094641F"/>
    <w:rsid w:val="0096793A"/>
    <w:rsid w:val="0097000F"/>
    <w:rsid w:val="0097305A"/>
    <w:rsid w:val="00976A17"/>
    <w:rsid w:val="00982258"/>
    <w:rsid w:val="00986920"/>
    <w:rsid w:val="0099149E"/>
    <w:rsid w:val="00991D48"/>
    <w:rsid w:val="009931EB"/>
    <w:rsid w:val="009A629F"/>
    <w:rsid w:val="009A7949"/>
    <w:rsid w:val="009B1F01"/>
    <w:rsid w:val="009B2407"/>
    <w:rsid w:val="009C66B0"/>
    <w:rsid w:val="009D0C8E"/>
    <w:rsid w:val="009D2A4D"/>
    <w:rsid w:val="009D5443"/>
    <w:rsid w:val="009E0258"/>
    <w:rsid w:val="009F4F1B"/>
    <w:rsid w:val="00A01FF4"/>
    <w:rsid w:val="00A167C9"/>
    <w:rsid w:val="00A42770"/>
    <w:rsid w:val="00A43556"/>
    <w:rsid w:val="00A57DEF"/>
    <w:rsid w:val="00A65F57"/>
    <w:rsid w:val="00A83386"/>
    <w:rsid w:val="00A956C5"/>
    <w:rsid w:val="00AB054E"/>
    <w:rsid w:val="00AB0E88"/>
    <w:rsid w:val="00AB5DD4"/>
    <w:rsid w:val="00AB7E8A"/>
    <w:rsid w:val="00AD31D3"/>
    <w:rsid w:val="00AD60CC"/>
    <w:rsid w:val="00AE6A7A"/>
    <w:rsid w:val="00AE7348"/>
    <w:rsid w:val="00AF6980"/>
    <w:rsid w:val="00B043A1"/>
    <w:rsid w:val="00B052EB"/>
    <w:rsid w:val="00B10A2E"/>
    <w:rsid w:val="00B12CFD"/>
    <w:rsid w:val="00B23851"/>
    <w:rsid w:val="00B2400D"/>
    <w:rsid w:val="00B26D9F"/>
    <w:rsid w:val="00B31380"/>
    <w:rsid w:val="00B44253"/>
    <w:rsid w:val="00B463DA"/>
    <w:rsid w:val="00B46CF5"/>
    <w:rsid w:val="00B529D2"/>
    <w:rsid w:val="00B66AB1"/>
    <w:rsid w:val="00B77CFD"/>
    <w:rsid w:val="00B84D8E"/>
    <w:rsid w:val="00B86B7D"/>
    <w:rsid w:val="00B9195E"/>
    <w:rsid w:val="00B921E4"/>
    <w:rsid w:val="00BC469D"/>
    <w:rsid w:val="00BE152A"/>
    <w:rsid w:val="00BE3FA3"/>
    <w:rsid w:val="00BF0A24"/>
    <w:rsid w:val="00BF59E3"/>
    <w:rsid w:val="00C03976"/>
    <w:rsid w:val="00C22D40"/>
    <w:rsid w:val="00C24691"/>
    <w:rsid w:val="00C34829"/>
    <w:rsid w:val="00C409E1"/>
    <w:rsid w:val="00C446AF"/>
    <w:rsid w:val="00C5220F"/>
    <w:rsid w:val="00C60E58"/>
    <w:rsid w:val="00C72FB3"/>
    <w:rsid w:val="00C74045"/>
    <w:rsid w:val="00C81475"/>
    <w:rsid w:val="00C8630F"/>
    <w:rsid w:val="00CA4332"/>
    <w:rsid w:val="00CA5927"/>
    <w:rsid w:val="00CB4110"/>
    <w:rsid w:val="00CB7335"/>
    <w:rsid w:val="00CB733B"/>
    <w:rsid w:val="00CC04A6"/>
    <w:rsid w:val="00CC1BC8"/>
    <w:rsid w:val="00CE1133"/>
    <w:rsid w:val="00CE77C9"/>
    <w:rsid w:val="00D01D81"/>
    <w:rsid w:val="00D027A8"/>
    <w:rsid w:val="00D07B5E"/>
    <w:rsid w:val="00D11952"/>
    <w:rsid w:val="00D23528"/>
    <w:rsid w:val="00D236EA"/>
    <w:rsid w:val="00D26681"/>
    <w:rsid w:val="00D31D3B"/>
    <w:rsid w:val="00D420FC"/>
    <w:rsid w:val="00D52726"/>
    <w:rsid w:val="00D54ACD"/>
    <w:rsid w:val="00D63DA6"/>
    <w:rsid w:val="00D945D8"/>
    <w:rsid w:val="00D97839"/>
    <w:rsid w:val="00DA6714"/>
    <w:rsid w:val="00DE163B"/>
    <w:rsid w:val="00DF5EE6"/>
    <w:rsid w:val="00DF6CDB"/>
    <w:rsid w:val="00DF79FF"/>
    <w:rsid w:val="00E02626"/>
    <w:rsid w:val="00E05A20"/>
    <w:rsid w:val="00E30E2F"/>
    <w:rsid w:val="00E334CE"/>
    <w:rsid w:val="00E376D4"/>
    <w:rsid w:val="00E50586"/>
    <w:rsid w:val="00E527E4"/>
    <w:rsid w:val="00E629AB"/>
    <w:rsid w:val="00E67E21"/>
    <w:rsid w:val="00E7653B"/>
    <w:rsid w:val="00E95AA4"/>
    <w:rsid w:val="00E95B8D"/>
    <w:rsid w:val="00EA0152"/>
    <w:rsid w:val="00EA208B"/>
    <w:rsid w:val="00EB09F0"/>
    <w:rsid w:val="00EB4B21"/>
    <w:rsid w:val="00EC7E28"/>
    <w:rsid w:val="00ED0D0F"/>
    <w:rsid w:val="00EE350D"/>
    <w:rsid w:val="00EF0A13"/>
    <w:rsid w:val="00EF1843"/>
    <w:rsid w:val="00F05B27"/>
    <w:rsid w:val="00F06073"/>
    <w:rsid w:val="00F11A9D"/>
    <w:rsid w:val="00F12921"/>
    <w:rsid w:val="00F31C26"/>
    <w:rsid w:val="00F34FAE"/>
    <w:rsid w:val="00F5532C"/>
    <w:rsid w:val="00F608CB"/>
    <w:rsid w:val="00F71FEF"/>
    <w:rsid w:val="00F75A4A"/>
    <w:rsid w:val="00F81692"/>
    <w:rsid w:val="00FA1779"/>
    <w:rsid w:val="00FA672C"/>
    <w:rsid w:val="00FB4D69"/>
    <w:rsid w:val="00FC1ACC"/>
    <w:rsid w:val="00FC1E3E"/>
    <w:rsid w:val="00FC3966"/>
    <w:rsid w:val="00FC7D1B"/>
    <w:rsid w:val="00FD7432"/>
    <w:rsid w:val="00FE5354"/>
    <w:rsid w:val="00FF05DC"/>
    <w:rsid w:val="00FF4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9DF12"/>
  <w15:docId w15:val="{15A8D87A-23A3-C84D-8391-8A5BEDA5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608"/>
    <w:rPr>
      <w:lang w:val="en-GB"/>
    </w:rPr>
  </w:style>
  <w:style w:type="paragraph" w:styleId="Heading1">
    <w:name w:val="heading 1"/>
    <w:basedOn w:val="Normal"/>
    <w:next w:val="Normal"/>
    <w:link w:val="Heading1Char"/>
    <w:uiPriority w:val="9"/>
    <w:qFormat/>
    <w:rsid w:val="00FA17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17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129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9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95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29B"/>
    <w:rPr>
      <w:rFonts w:ascii="Tahoma" w:hAnsi="Tahoma" w:cs="Tahoma"/>
      <w:sz w:val="16"/>
      <w:szCs w:val="16"/>
      <w:lang w:val="en-GB"/>
    </w:rPr>
  </w:style>
  <w:style w:type="paragraph" w:styleId="Caption">
    <w:name w:val="caption"/>
    <w:basedOn w:val="Normal"/>
    <w:next w:val="Normal"/>
    <w:uiPriority w:val="35"/>
    <w:unhideWhenUsed/>
    <w:qFormat/>
    <w:rsid w:val="0097000F"/>
    <w:pPr>
      <w:spacing w:line="240" w:lineRule="auto"/>
    </w:pPr>
    <w:rPr>
      <w:b/>
      <w:bCs/>
      <w:color w:val="4F81BD" w:themeColor="accent1"/>
      <w:sz w:val="18"/>
      <w:szCs w:val="18"/>
    </w:rPr>
  </w:style>
  <w:style w:type="character" w:styleId="Hyperlink">
    <w:name w:val="Hyperlink"/>
    <w:basedOn w:val="DefaultParagraphFont"/>
    <w:uiPriority w:val="99"/>
    <w:unhideWhenUsed/>
    <w:rsid w:val="00B052EB"/>
    <w:rPr>
      <w:color w:val="0000FF" w:themeColor="hyperlink"/>
      <w:u w:val="single"/>
    </w:rPr>
  </w:style>
  <w:style w:type="paragraph" w:styleId="ListParagraph">
    <w:name w:val="List Paragraph"/>
    <w:basedOn w:val="Normal"/>
    <w:uiPriority w:val="34"/>
    <w:qFormat/>
    <w:rsid w:val="001D26D1"/>
    <w:pPr>
      <w:ind w:left="720"/>
      <w:contextualSpacing/>
    </w:pPr>
  </w:style>
  <w:style w:type="character" w:customStyle="1" w:styleId="Heading1Char">
    <w:name w:val="Heading 1 Char"/>
    <w:basedOn w:val="DefaultParagraphFont"/>
    <w:link w:val="Heading1"/>
    <w:uiPriority w:val="9"/>
    <w:rsid w:val="00FA177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FA1779"/>
    <w:rPr>
      <w:rFonts w:asciiTheme="majorHAnsi" w:eastAsiaTheme="majorEastAsia" w:hAnsiTheme="majorHAnsi" w:cstheme="majorBidi"/>
      <w:b/>
      <w:bCs/>
      <w:color w:val="4F81BD" w:themeColor="accent1"/>
      <w:sz w:val="26"/>
      <w:szCs w:val="26"/>
      <w:lang w:val="en-GB"/>
    </w:rPr>
  </w:style>
  <w:style w:type="table" w:styleId="LightGrid-Accent4">
    <w:name w:val="Light Grid Accent 4"/>
    <w:basedOn w:val="TableNormal"/>
    <w:uiPriority w:val="62"/>
    <w:rsid w:val="00FA1779"/>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OCHeading">
    <w:name w:val="TOC Heading"/>
    <w:basedOn w:val="Heading1"/>
    <w:next w:val="Normal"/>
    <w:uiPriority w:val="39"/>
    <w:unhideWhenUsed/>
    <w:qFormat/>
    <w:rsid w:val="00D11952"/>
    <w:pPr>
      <w:outlineLvl w:val="9"/>
    </w:pPr>
    <w:rPr>
      <w:lang w:val="en-US"/>
    </w:rPr>
  </w:style>
  <w:style w:type="paragraph" w:styleId="TOC1">
    <w:name w:val="toc 1"/>
    <w:basedOn w:val="Normal"/>
    <w:next w:val="Normal"/>
    <w:autoRedefine/>
    <w:uiPriority w:val="39"/>
    <w:unhideWhenUsed/>
    <w:rsid w:val="00D11952"/>
    <w:pPr>
      <w:spacing w:before="120" w:after="0"/>
    </w:pPr>
    <w:rPr>
      <w:rFonts w:cstheme="minorHAnsi"/>
      <w:b/>
      <w:bCs/>
      <w:i/>
      <w:iCs/>
      <w:sz w:val="24"/>
      <w:szCs w:val="24"/>
    </w:rPr>
  </w:style>
  <w:style w:type="paragraph" w:styleId="TOC2">
    <w:name w:val="toc 2"/>
    <w:basedOn w:val="Normal"/>
    <w:next w:val="Normal"/>
    <w:autoRedefine/>
    <w:uiPriority w:val="39"/>
    <w:unhideWhenUsed/>
    <w:rsid w:val="00D11952"/>
    <w:pPr>
      <w:spacing w:before="120" w:after="0"/>
      <w:ind w:left="220"/>
    </w:pPr>
    <w:rPr>
      <w:rFonts w:cstheme="minorHAnsi"/>
      <w:b/>
      <w:bCs/>
    </w:rPr>
  </w:style>
  <w:style w:type="paragraph" w:styleId="Header">
    <w:name w:val="header"/>
    <w:basedOn w:val="Normal"/>
    <w:link w:val="HeaderChar"/>
    <w:uiPriority w:val="99"/>
    <w:semiHidden/>
    <w:unhideWhenUsed/>
    <w:rsid w:val="00D1195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1952"/>
    <w:rPr>
      <w:lang w:val="en-GB"/>
    </w:rPr>
  </w:style>
  <w:style w:type="paragraph" w:styleId="Footer">
    <w:name w:val="footer"/>
    <w:basedOn w:val="Normal"/>
    <w:link w:val="FooterChar"/>
    <w:uiPriority w:val="99"/>
    <w:unhideWhenUsed/>
    <w:rsid w:val="00D119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952"/>
    <w:rPr>
      <w:lang w:val="en-GB"/>
    </w:rPr>
  </w:style>
  <w:style w:type="character" w:customStyle="1" w:styleId="Heading3Char">
    <w:name w:val="Heading 3 Char"/>
    <w:basedOn w:val="DefaultParagraphFont"/>
    <w:link w:val="Heading3"/>
    <w:uiPriority w:val="9"/>
    <w:semiHidden/>
    <w:rsid w:val="00F12921"/>
    <w:rPr>
      <w:rFonts w:asciiTheme="majorHAnsi" w:eastAsiaTheme="majorEastAsia" w:hAnsiTheme="majorHAnsi" w:cstheme="majorBidi"/>
      <w:b/>
      <w:bCs/>
      <w:color w:val="4F81BD" w:themeColor="accent1"/>
      <w:lang w:val="en-GB"/>
    </w:rPr>
  </w:style>
  <w:style w:type="character" w:styleId="Strong">
    <w:name w:val="Strong"/>
    <w:basedOn w:val="DefaultParagraphFont"/>
    <w:uiPriority w:val="22"/>
    <w:qFormat/>
    <w:rsid w:val="00F12921"/>
    <w:rPr>
      <w:b/>
      <w:bCs/>
    </w:rPr>
  </w:style>
  <w:style w:type="paragraph" w:styleId="NormalWeb">
    <w:name w:val="Normal (Web)"/>
    <w:basedOn w:val="Normal"/>
    <w:uiPriority w:val="99"/>
    <w:unhideWhenUsed/>
    <w:rsid w:val="00F129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ne-clamp-1">
    <w:name w:val="line-clamp-1"/>
    <w:basedOn w:val="DefaultParagraphFont"/>
    <w:rsid w:val="00F12921"/>
  </w:style>
  <w:style w:type="paragraph" w:styleId="z-TopofForm">
    <w:name w:val="HTML Top of Form"/>
    <w:basedOn w:val="Normal"/>
    <w:next w:val="Normal"/>
    <w:link w:val="z-TopofFormChar"/>
    <w:hidden/>
    <w:uiPriority w:val="99"/>
    <w:semiHidden/>
    <w:unhideWhenUsed/>
    <w:rsid w:val="00F12921"/>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F1292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12921"/>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F12921"/>
    <w:rPr>
      <w:rFonts w:ascii="Arial" w:eastAsia="Times New Roman" w:hAnsi="Arial" w:cs="Arial"/>
      <w:vanish/>
      <w:sz w:val="16"/>
      <w:szCs w:val="16"/>
    </w:rPr>
  </w:style>
  <w:style w:type="paragraph" w:styleId="TOC3">
    <w:name w:val="toc 3"/>
    <w:basedOn w:val="Normal"/>
    <w:next w:val="Normal"/>
    <w:autoRedefine/>
    <w:uiPriority w:val="39"/>
    <w:unhideWhenUsed/>
    <w:rsid w:val="00CC04A6"/>
    <w:pPr>
      <w:spacing w:after="0"/>
      <w:ind w:left="440"/>
    </w:pPr>
    <w:rPr>
      <w:rFonts w:cstheme="minorHAnsi"/>
      <w:sz w:val="20"/>
      <w:szCs w:val="20"/>
    </w:rPr>
  </w:style>
  <w:style w:type="paragraph" w:styleId="TOC4">
    <w:name w:val="toc 4"/>
    <w:basedOn w:val="Normal"/>
    <w:next w:val="Normal"/>
    <w:autoRedefine/>
    <w:uiPriority w:val="39"/>
    <w:semiHidden/>
    <w:unhideWhenUsed/>
    <w:rsid w:val="00CC04A6"/>
    <w:pPr>
      <w:spacing w:after="0"/>
      <w:ind w:left="660"/>
    </w:pPr>
    <w:rPr>
      <w:rFonts w:cstheme="minorHAnsi"/>
      <w:sz w:val="20"/>
      <w:szCs w:val="20"/>
    </w:rPr>
  </w:style>
  <w:style w:type="paragraph" w:styleId="TOC5">
    <w:name w:val="toc 5"/>
    <w:basedOn w:val="Normal"/>
    <w:next w:val="Normal"/>
    <w:autoRedefine/>
    <w:uiPriority w:val="39"/>
    <w:semiHidden/>
    <w:unhideWhenUsed/>
    <w:rsid w:val="00CC04A6"/>
    <w:pPr>
      <w:spacing w:after="0"/>
      <w:ind w:left="880"/>
    </w:pPr>
    <w:rPr>
      <w:rFonts w:cstheme="minorHAnsi"/>
      <w:sz w:val="20"/>
      <w:szCs w:val="20"/>
    </w:rPr>
  </w:style>
  <w:style w:type="paragraph" w:styleId="TOC6">
    <w:name w:val="toc 6"/>
    <w:basedOn w:val="Normal"/>
    <w:next w:val="Normal"/>
    <w:autoRedefine/>
    <w:uiPriority w:val="39"/>
    <w:semiHidden/>
    <w:unhideWhenUsed/>
    <w:rsid w:val="00CC04A6"/>
    <w:pPr>
      <w:spacing w:after="0"/>
      <w:ind w:left="1100"/>
    </w:pPr>
    <w:rPr>
      <w:rFonts w:cstheme="minorHAnsi"/>
      <w:sz w:val="20"/>
      <w:szCs w:val="20"/>
    </w:rPr>
  </w:style>
  <w:style w:type="paragraph" w:styleId="TOC7">
    <w:name w:val="toc 7"/>
    <w:basedOn w:val="Normal"/>
    <w:next w:val="Normal"/>
    <w:autoRedefine/>
    <w:uiPriority w:val="39"/>
    <w:semiHidden/>
    <w:unhideWhenUsed/>
    <w:rsid w:val="00CC04A6"/>
    <w:pPr>
      <w:spacing w:after="0"/>
      <w:ind w:left="1320"/>
    </w:pPr>
    <w:rPr>
      <w:rFonts w:cstheme="minorHAnsi"/>
      <w:sz w:val="20"/>
      <w:szCs w:val="20"/>
    </w:rPr>
  </w:style>
  <w:style w:type="paragraph" w:styleId="TOC8">
    <w:name w:val="toc 8"/>
    <w:basedOn w:val="Normal"/>
    <w:next w:val="Normal"/>
    <w:autoRedefine/>
    <w:uiPriority w:val="39"/>
    <w:semiHidden/>
    <w:unhideWhenUsed/>
    <w:rsid w:val="00CC04A6"/>
    <w:pPr>
      <w:spacing w:after="0"/>
      <w:ind w:left="1540"/>
    </w:pPr>
    <w:rPr>
      <w:rFonts w:cstheme="minorHAnsi"/>
      <w:sz w:val="20"/>
      <w:szCs w:val="20"/>
    </w:rPr>
  </w:style>
  <w:style w:type="paragraph" w:styleId="TOC9">
    <w:name w:val="toc 9"/>
    <w:basedOn w:val="Normal"/>
    <w:next w:val="Normal"/>
    <w:autoRedefine/>
    <w:uiPriority w:val="39"/>
    <w:semiHidden/>
    <w:unhideWhenUsed/>
    <w:rsid w:val="00CC04A6"/>
    <w:pPr>
      <w:spacing w:after="0"/>
      <w:ind w:left="1760"/>
    </w:pPr>
    <w:rPr>
      <w:rFonts w:cstheme="minorHAnsi"/>
      <w:sz w:val="20"/>
      <w:szCs w:val="20"/>
    </w:rPr>
  </w:style>
  <w:style w:type="character" w:styleId="UnresolvedMention">
    <w:name w:val="Unresolved Mention"/>
    <w:basedOn w:val="DefaultParagraphFont"/>
    <w:uiPriority w:val="99"/>
    <w:semiHidden/>
    <w:unhideWhenUsed/>
    <w:rsid w:val="00675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6076">
      <w:bodyDiv w:val="1"/>
      <w:marLeft w:val="0"/>
      <w:marRight w:val="0"/>
      <w:marTop w:val="0"/>
      <w:marBottom w:val="0"/>
      <w:divBdr>
        <w:top w:val="none" w:sz="0" w:space="0" w:color="auto"/>
        <w:left w:val="none" w:sz="0" w:space="0" w:color="auto"/>
        <w:bottom w:val="none" w:sz="0" w:space="0" w:color="auto"/>
        <w:right w:val="none" w:sz="0" w:space="0" w:color="auto"/>
      </w:divBdr>
    </w:div>
    <w:div w:id="286667553">
      <w:bodyDiv w:val="1"/>
      <w:marLeft w:val="0"/>
      <w:marRight w:val="0"/>
      <w:marTop w:val="0"/>
      <w:marBottom w:val="0"/>
      <w:divBdr>
        <w:top w:val="none" w:sz="0" w:space="0" w:color="auto"/>
        <w:left w:val="none" w:sz="0" w:space="0" w:color="auto"/>
        <w:bottom w:val="none" w:sz="0" w:space="0" w:color="auto"/>
        <w:right w:val="none" w:sz="0" w:space="0" w:color="auto"/>
      </w:divBdr>
    </w:div>
    <w:div w:id="356933579">
      <w:bodyDiv w:val="1"/>
      <w:marLeft w:val="0"/>
      <w:marRight w:val="0"/>
      <w:marTop w:val="0"/>
      <w:marBottom w:val="0"/>
      <w:divBdr>
        <w:top w:val="none" w:sz="0" w:space="0" w:color="auto"/>
        <w:left w:val="none" w:sz="0" w:space="0" w:color="auto"/>
        <w:bottom w:val="none" w:sz="0" w:space="0" w:color="auto"/>
        <w:right w:val="none" w:sz="0" w:space="0" w:color="auto"/>
      </w:divBdr>
      <w:divsChild>
        <w:div w:id="1181313440">
          <w:marLeft w:val="0"/>
          <w:marRight w:val="0"/>
          <w:marTop w:val="0"/>
          <w:marBottom w:val="0"/>
          <w:divBdr>
            <w:top w:val="none" w:sz="0" w:space="0" w:color="auto"/>
            <w:left w:val="none" w:sz="0" w:space="0" w:color="auto"/>
            <w:bottom w:val="none" w:sz="0" w:space="0" w:color="auto"/>
            <w:right w:val="none" w:sz="0" w:space="0" w:color="auto"/>
          </w:divBdr>
        </w:div>
        <w:div w:id="1406411257">
          <w:marLeft w:val="0"/>
          <w:marRight w:val="0"/>
          <w:marTop w:val="0"/>
          <w:marBottom w:val="0"/>
          <w:divBdr>
            <w:top w:val="none" w:sz="0" w:space="0" w:color="auto"/>
            <w:left w:val="none" w:sz="0" w:space="0" w:color="auto"/>
            <w:bottom w:val="none" w:sz="0" w:space="0" w:color="auto"/>
            <w:right w:val="none" w:sz="0" w:space="0" w:color="auto"/>
          </w:divBdr>
        </w:div>
        <w:div w:id="1618870525">
          <w:marLeft w:val="0"/>
          <w:marRight w:val="0"/>
          <w:marTop w:val="0"/>
          <w:marBottom w:val="0"/>
          <w:divBdr>
            <w:top w:val="none" w:sz="0" w:space="0" w:color="auto"/>
            <w:left w:val="none" w:sz="0" w:space="0" w:color="auto"/>
            <w:bottom w:val="none" w:sz="0" w:space="0" w:color="auto"/>
            <w:right w:val="none" w:sz="0" w:space="0" w:color="auto"/>
          </w:divBdr>
        </w:div>
        <w:div w:id="1894852324">
          <w:marLeft w:val="0"/>
          <w:marRight w:val="0"/>
          <w:marTop w:val="0"/>
          <w:marBottom w:val="0"/>
          <w:divBdr>
            <w:top w:val="none" w:sz="0" w:space="0" w:color="auto"/>
            <w:left w:val="none" w:sz="0" w:space="0" w:color="auto"/>
            <w:bottom w:val="none" w:sz="0" w:space="0" w:color="auto"/>
            <w:right w:val="none" w:sz="0" w:space="0" w:color="auto"/>
          </w:divBdr>
        </w:div>
      </w:divsChild>
    </w:div>
    <w:div w:id="495221256">
      <w:bodyDiv w:val="1"/>
      <w:marLeft w:val="0"/>
      <w:marRight w:val="0"/>
      <w:marTop w:val="0"/>
      <w:marBottom w:val="0"/>
      <w:divBdr>
        <w:top w:val="none" w:sz="0" w:space="0" w:color="auto"/>
        <w:left w:val="none" w:sz="0" w:space="0" w:color="auto"/>
        <w:bottom w:val="none" w:sz="0" w:space="0" w:color="auto"/>
        <w:right w:val="none" w:sz="0" w:space="0" w:color="auto"/>
      </w:divBdr>
    </w:div>
    <w:div w:id="544564306">
      <w:bodyDiv w:val="1"/>
      <w:marLeft w:val="0"/>
      <w:marRight w:val="0"/>
      <w:marTop w:val="0"/>
      <w:marBottom w:val="0"/>
      <w:divBdr>
        <w:top w:val="none" w:sz="0" w:space="0" w:color="auto"/>
        <w:left w:val="none" w:sz="0" w:space="0" w:color="auto"/>
        <w:bottom w:val="none" w:sz="0" w:space="0" w:color="auto"/>
        <w:right w:val="none" w:sz="0" w:space="0" w:color="auto"/>
      </w:divBdr>
    </w:div>
    <w:div w:id="669329036">
      <w:bodyDiv w:val="1"/>
      <w:marLeft w:val="0"/>
      <w:marRight w:val="0"/>
      <w:marTop w:val="0"/>
      <w:marBottom w:val="0"/>
      <w:divBdr>
        <w:top w:val="none" w:sz="0" w:space="0" w:color="auto"/>
        <w:left w:val="none" w:sz="0" w:space="0" w:color="auto"/>
        <w:bottom w:val="none" w:sz="0" w:space="0" w:color="auto"/>
        <w:right w:val="none" w:sz="0" w:space="0" w:color="auto"/>
      </w:divBdr>
    </w:div>
    <w:div w:id="832141064">
      <w:bodyDiv w:val="1"/>
      <w:marLeft w:val="0"/>
      <w:marRight w:val="0"/>
      <w:marTop w:val="0"/>
      <w:marBottom w:val="0"/>
      <w:divBdr>
        <w:top w:val="none" w:sz="0" w:space="0" w:color="auto"/>
        <w:left w:val="none" w:sz="0" w:space="0" w:color="auto"/>
        <w:bottom w:val="none" w:sz="0" w:space="0" w:color="auto"/>
        <w:right w:val="none" w:sz="0" w:space="0" w:color="auto"/>
      </w:divBdr>
    </w:div>
    <w:div w:id="836768136">
      <w:bodyDiv w:val="1"/>
      <w:marLeft w:val="0"/>
      <w:marRight w:val="0"/>
      <w:marTop w:val="0"/>
      <w:marBottom w:val="0"/>
      <w:divBdr>
        <w:top w:val="none" w:sz="0" w:space="0" w:color="auto"/>
        <w:left w:val="none" w:sz="0" w:space="0" w:color="auto"/>
        <w:bottom w:val="none" w:sz="0" w:space="0" w:color="auto"/>
        <w:right w:val="none" w:sz="0" w:space="0" w:color="auto"/>
      </w:divBdr>
    </w:div>
    <w:div w:id="840465385">
      <w:bodyDiv w:val="1"/>
      <w:marLeft w:val="0"/>
      <w:marRight w:val="0"/>
      <w:marTop w:val="0"/>
      <w:marBottom w:val="0"/>
      <w:divBdr>
        <w:top w:val="none" w:sz="0" w:space="0" w:color="auto"/>
        <w:left w:val="none" w:sz="0" w:space="0" w:color="auto"/>
        <w:bottom w:val="none" w:sz="0" w:space="0" w:color="auto"/>
        <w:right w:val="none" w:sz="0" w:space="0" w:color="auto"/>
      </w:divBdr>
    </w:div>
    <w:div w:id="1000306429">
      <w:bodyDiv w:val="1"/>
      <w:marLeft w:val="0"/>
      <w:marRight w:val="0"/>
      <w:marTop w:val="0"/>
      <w:marBottom w:val="0"/>
      <w:divBdr>
        <w:top w:val="none" w:sz="0" w:space="0" w:color="auto"/>
        <w:left w:val="none" w:sz="0" w:space="0" w:color="auto"/>
        <w:bottom w:val="none" w:sz="0" w:space="0" w:color="auto"/>
        <w:right w:val="none" w:sz="0" w:space="0" w:color="auto"/>
      </w:divBdr>
    </w:div>
    <w:div w:id="1014454936">
      <w:bodyDiv w:val="1"/>
      <w:marLeft w:val="0"/>
      <w:marRight w:val="0"/>
      <w:marTop w:val="0"/>
      <w:marBottom w:val="0"/>
      <w:divBdr>
        <w:top w:val="none" w:sz="0" w:space="0" w:color="auto"/>
        <w:left w:val="none" w:sz="0" w:space="0" w:color="auto"/>
        <w:bottom w:val="none" w:sz="0" w:space="0" w:color="auto"/>
        <w:right w:val="none" w:sz="0" w:space="0" w:color="auto"/>
      </w:divBdr>
      <w:divsChild>
        <w:div w:id="923683711">
          <w:marLeft w:val="0"/>
          <w:marRight w:val="0"/>
          <w:marTop w:val="0"/>
          <w:marBottom w:val="0"/>
          <w:divBdr>
            <w:top w:val="none" w:sz="0" w:space="0" w:color="auto"/>
            <w:left w:val="none" w:sz="0" w:space="0" w:color="auto"/>
            <w:bottom w:val="none" w:sz="0" w:space="0" w:color="auto"/>
            <w:right w:val="none" w:sz="0" w:space="0" w:color="auto"/>
          </w:divBdr>
          <w:divsChild>
            <w:div w:id="1137262548">
              <w:marLeft w:val="0"/>
              <w:marRight w:val="0"/>
              <w:marTop w:val="0"/>
              <w:marBottom w:val="0"/>
              <w:divBdr>
                <w:top w:val="none" w:sz="0" w:space="0" w:color="auto"/>
                <w:left w:val="none" w:sz="0" w:space="0" w:color="auto"/>
                <w:bottom w:val="none" w:sz="0" w:space="0" w:color="auto"/>
                <w:right w:val="none" w:sz="0" w:space="0" w:color="auto"/>
              </w:divBdr>
              <w:divsChild>
                <w:div w:id="914163451">
                  <w:marLeft w:val="0"/>
                  <w:marRight w:val="0"/>
                  <w:marTop w:val="0"/>
                  <w:marBottom w:val="0"/>
                  <w:divBdr>
                    <w:top w:val="none" w:sz="0" w:space="0" w:color="auto"/>
                    <w:left w:val="none" w:sz="0" w:space="0" w:color="auto"/>
                    <w:bottom w:val="none" w:sz="0" w:space="0" w:color="auto"/>
                    <w:right w:val="none" w:sz="0" w:space="0" w:color="auto"/>
                  </w:divBdr>
                  <w:divsChild>
                    <w:div w:id="1444377636">
                      <w:marLeft w:val="0"/>
                      <w:marRight w:val="0"/>
                      <w:marTop w:val="0"/>
                      <w:marBottom w:val="0"/>
                      <w:divBdr>
                        <w:top w:val="none" w:sz="0" w:space="0" w:color="auto"/>
                        <w:left w:val="none" w:sz="0" w:space="0" w:color="auto"/>
                        <w:bottom w:val="none" w:sz="0" w:space="0" w:color="auto"/>
                        <w:right w:val="none" w:sz="0" w:space="0" w:color="auto"/>
                      </w:divBdr>
                      <w:divsChild>
                        <w:div w:id="821233263">
                          <w:marLeft w:val="0"/>
                          <w:marRight w:val="0"/>
                          <w:marTop w:val="0"/>
                          <w:marBottom w:val="0"/>
                          <w:divBdr>
                            <w:top w:val="none" w:sz="0" w:space="0" w:color="auto"/>
                            <w:left w:val="none" w:sz="0" w:space="0" w:color="auto"/>
                            <w:bottom w:val="none" w:sz="0" w:space="0" w:color="auto"/>
                            <w:right w:val="none" w:sz="0" w:space="0" w:color="auto"/>
                          </w:divBdr>
                          <w:divsChild>
                            <w:div w:id="2112627612">
                              <w:marLeft w:val="0"/>
                              <w:marRight w:val="0"/>
                              <w:marTop w:val="0"/>
                              <w:marBottom w:val="0"/>
                              <w:divBdr>
                                <w:top w:val="none" w:sz="0" w:space="0" w:color="auto"/>
                                <w:left w:val="none" w:sz="0" w:space="0" w:color="auto"/>
                                <w:bottom w:val="none" w:sz="0" w:space="0" w:color="auto"/>
                                <w:right w:val="none" w:sz="0" w:space="0" w:color="auto"/>
                              </w:divBdr>
                              <w:divsChild>
                                <w:div w:id="586887982">
                                  <w:marLeft w:val="0"/>
                                  <w:marRight w:val="0"/>
                                  <w:marTop w:val="0"/>
                                  <w:marBottom w:val="0"/>
                                  <w:divBdr>
                                    <w:top w:val="none" w:sz="0" w:space="0" w:color="auto"/>
                                    <w:left w:val="none" w:sz="0" w:space="0" w:color="auto"/>
                                    <w:bottom w:val="none" w:sz="0" w:space="0" w:color="auto"/>
                                    <w:right w:val="none" w:sz="0" w:space="0" w:color="auto"/>
                                  </w:divBdr>
                                  <w:divsChild>
                                    <w:div w:id="1781292106">
                                      <w:marLeft w:val="0"/>
                                      <w:marRight w:val="0"/>
                                      <w:marTop w:val="0"/>
                                      <w:marBottom w:val="0"/>
                                      <w:divBdr>
                                        <w:top w:val="none" w:sz="0" w:space="0" w:color="auto"/>
                                        <w:left w:val="none" w:sz="0" w:space="0" w:color="auto"/>
                                        <w:bottom w:val="none" w:sz="0" w:space="0" w:color="auto"/>
                                        <w:right w:val="none" w:sz="0" w:space="0" w:color="auto"/>
                                      </w:divBdr>
                                      <w:divsChild>
                                        <w:div w:id="66610396">
                                          <w:marLeft w:val="0"/>
                                          <w:marRight w:val="0"/>
                                          <w:marTop w:val="0"/>
                                          <w:marBottom w:val="0"/>
                                          <w:divBdr>
                                            <w:top w:val="none" w:sz="0" w:space="0" w:color="auto"/>
                                            <w:left w:val="none" w:sz="0" w:space="0" w:color="auto"/>
                                            <w:bottom w:val="none" w:sz="0" w:space="0" w:color="auto"/>
                                            <w:right w:val="none" w:sz="0" w:space="0" w:color="auto"/>
                                          </w:divBdr>
                                          <w:divsChild>
                                            <w:div w:id="929584768">
                                              <w:marLeft w:val="0"/>
                                              <w:marRight w:val="0"/>
                                              <w:marTop w:val="0"/>
                                              <w:marBottom w:val="0"/>
                                              <w:divBdr>
                                                <w:top w:val="none" w:sz="0" w:space="0" w:color="auto"/>
                                                <w:left w:val="none" w:sz="0" w:space="0" w:color="auto"/>
                                                <w:bottom w:val="none" w:sz="0" w:space="0" w:color="auto"/>
                                                <w:right w:val="none" w:sz="0" w:space="0" w:color="auto"/>
                                              </w:divBdr>
                                              <w:divsChild>
                                                <w:div w:id="769080199">
                                                  <w:marLeft w:val="0"/>
                                                  <w:marRight w:val="0"/>
                                                  <w:marTop w:val="0"/>
                                                  <w:marBottom w:val="0"/>
                                                  <w:divBdr>
                                                    <w:top w:val="none" w:sz="0" w:space="0" w:color="auto"/>
                                                    <w:left w:val="none" w:sz="0" w:space="0" w:color="auto"/>
                                                    <w:bottom w:val="none" w:sz="0" w:space="0" w:color="auto"/>
                                                    <w:right w:val="none" w:sz="0" w:space="0" w:color="auto"/>
                                                  </w:divBdr>
                                                  <w:divsChild>
                                                    <w:div w:id="780609476">
                                                      <w:marLeft w:val="0"/>
                                                      <w:marRight w:val="0"/>
                                                      <w:marTop w:val="0"/>
                                                      <w:marBottom w:val="0"/>
                                                      <w:divBdr>
                                                        <w:top w:val="none" w:sz="0" w:space="0" w:color="auto"/>
                                                        <w:left w:val="none" w:sz="0" w:space="0" w:color="auto"/>
                                                        <w:bottom w:val="none" w:sz="0" w:space="0" w:color="auto"/>
                                                        <w:right w:val="none" w:sz="0" w:space="0" w:color="auto"/>
                                                      </w:divBdr>
                                                      <w:divsChild>
                                                        <w:div w:id="1157763902">
                                                          <w:marLeft w:val="0"/>
                                                          <w:marRight w:val="0"/>
                                                          <w:marTop w:val="0"/>
                                                          <w:marBottom w:val="0"/>
                                                          <w:divBdr>
                                                            <w:top w:val="none" w:sz="0" w:space="0" w:color="auto"/>
                                                            <w:left w:val="none" w:sz="0" w:space="0" w:color="auto"/>
                                                            <w:bottom w:val="none" w:sz="0" w:space="0" w:color="auto"/>
                                                            <w:right w:val="none" w:sz="0" w:space="0" w:color="auto"/>
                                                          </w:divBdr>
                                                          <w:divsChild>
                                                            <w:div w:id="70444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64207">
                                                  <w:marLeft w:val="0"/>
                                                  <w:marRight w:val="0"/>
                                                  <w:marTop w:val="0"/>
                                                  <w:marBottom w:val="0"/>
                                                  <w:divBdr>
                                                    <w:top w:val="none" w:sz="0" w:space="0" w:color="auto"/>
                                                    <w:left w:val="none" w:sz="0" w:space="0" w:color="auto"/>
                                                    <w:bottom w:val="none" w:sz="0" w:space="0" w:color="auto"/>
                                                    <w:right w:val="none" w:sz="0" w:space="0" w:color="auto"/>
                                                  </w:divBdr>
                                                  <w:divsChild>
                                                    <w:div w:id="472911565">
                                                      <w:marLeft w:val="0"/>
                                                      <w:marRight w:val="0"/>
                                                      <w:marTop w:val="0"/>
                                                      <w:marBottom w:val="0"/>
                                                      <w:divBdr>
                                                        <w:top w:val="none" w:sz="0" w:space="0" w:color="auto"/>
                                                        <w:left w:val="none" w:sz="0" w:space="0" w:color="auto"/>
                                                        <w:bottom w:val="none" w:sz="0" w:space="0" w:color="auto"/>
                                                        <w:right w:val="none" w:sz="0" w:space="0" w:color="auto"/>
                                                      </w:divBdr>
                                                      <w:divsChild>
                                                        <w:div w:id="2048098233">
                                                          <w:marLeft w:val="0"/>
                                                          <w:marRight w:val="0"/>
                                                          <w:marTop w:val="0"/>
                                                          <w:marBottom w:val="0"/>
                                                          <w:divBdr>
                                                            <w:top w:val="none" w:sz="0" w:space="0" w:color="auto"/>
                                                            <w:left w:val="none" w:sz="0" w:space="0" w:color="auto"/>
                                                            <w:bottom w:val="none" w:sz="0" w:space="0" w:color="auto"/>
                                                            <w:right w:val="none" w:sz="0" w:space="0" w:color="auto"/>
                                                          </w:divBdr>
                                                          <w:divsChild>
                                                            <w:div w:id="143821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755271">
          <w:marLeft w:val="0"/>
          <w:marRight w:val="0"/>
          <w:marTop w:val="0"/>
          <w:marBottom w:val="0"/>
          <w:divBdr>
            <w:top w:val="none" w:sz="0" w:space="0" w:color="auto"/>
            <w:left w:val="none" w:sz="0" w:space="0" w:color="auto"/>
            <w:bottom w:val="none" w:sz="0" w:space="0" w:color="auto"/>
            <w:right w:val="none" w:sz="0" w:space="0" w:color="auto"/>
          </w:divBdr>
          <w:divsChild>
            <w:div w:id="864052987">
              <w:marLeft w:val="0"/>
              <w:marRight w:val="0"/>
              <w:marTop w:val="0"/>
              <w:marBottom w:val="0"/>
              <w:divBdr>
                <w:top w:val="none" w:sz="0" w:space="0" w:color="auto"/>
                <w:left w:val="none" w:sz="0" w:space="0" w:color="auto"/>
                <w:bottom w:val="none" w:sz="0" w:space="0" w:color="auto"/>
                <w:right w:val="none" w:sz="0" w:space="0" w:color="auto"/>
              </w:divBdr>
              <w:divsChild>
                <w:div w:id="174221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20817">
      <w:bodyDiv w:val="1"/>
      <w:marLeft w:val="0"/>
      <w:marRight w:val="0"/>
      <w:marTop w:val="0"/>
      <w:marBottom w:val="0"/>
      <w:divBdr>
        <w:top w:val="none" w:sz="0" w:space="0" w:color="auto"/>
        <w:left w:val="none" w:sz="0" w:space="0" w:color="auto"/>
        <w:bottom w:val="none" w:sz="0" w:space="0" w:color="auto"/>
        <w:right w:val="none" w:sz="0" w:space="0" w:color="auto"/>
      </w:divBdr>
    </w:div>
    <w:div w:id="1122839893">
      <w:bodyDiv w:val="1"/>
      <w:marLeft w:val="0"/>
      <w:marRight w:val="0"/>
      <w:marTop w:val="0"/>
      <w:marBottom w:val="0"/>
      <w:divBdr>
        <w:top w:val="none" w:sz="0" w:space="0" w:color="auto"/>
        <w:left w:val="none" w:sz="0" w:space="0" w:color="auto"/>
        <w:bottom w:val="none" w:sz="0" w:space="0" w:color="auto"/>
        <w:right w:val="none" w:sz="0" w:space="0" w:color="auto"/>
      </w:divBdr>
    </w:div>
    <w:div w:id="1186165686">
      <w:bodyDiv w:val="1"/>
      <w:marLeft w:val="0"/>
      <w:marRight w:val="0"/>
      <w:marTop w:val="0"/>
      <w:marBottom w:val="0"/>
      <w:divBdr>
        <w:top w:val="none" w:sz="0" w:space="0" w:color="auto"/>
        <w:left w:val="none" w:sz="0" w:space="0" w:color="auto"/>
        <w:bottom w:val="none" w:sz="0" w:space="0" w:color="auto"/>
        <w:right w:val="none" w:sz="0" w:space="0" w:color="auto"/>
      </w:divBdr>
    </w:div>
    <w:div w:id="1377505729">
      <w:bodyDiv w:val="1"/>
      <w:marLeft w:val="0"/>
      <w:marRight w:val="0"/>
      <w:marTop w:val="0"/>
      <w:marBottom w:val="0"/>
      <w:divBdr>
        <w:top w:val="none" w:sz="0" w:space="0" w:color="auto"/>
        <w:left w:val="none" w:sz="0" w:space="0" w:color="auto"/>
        <w:bottom w:val="none" w:sz="0" w:space="0" w:color="auto"/>
        <w:right w:val="none" w:sz="0" w:space="0" w:color="auto"/>
      </w:divBdr>
    </w:div>
    <w:div w:id="1406950296">
      <w:bodyDiv w:val="1"/>
      <w:marLeft w:val="0"/>
      <w:marRight w:val="0"/>
      <w:marTop w:val="0"/>
      <w:marBottom w:val="0"/>
      <w:divBdr>
        <w:top w:val="none" w:sz="0" w:space="0" w:color="auto"/>
        <w:left w:val="none" w:sz="0" w:space="0" w:color="auto"/>
        <w:bottom w:val="none" w:sz="0" w:space="0" w:color="auto"/>
        <w:right w:val="none" w:sz="0" w:space="0" w:color="auto"/>
      </w:divBdr>
    </w:div>
    <w:div w:id="1461607620">
      <w:bodyDiv w:val="1"/>
      <w:marLeft w:val="0"/>
      <w:marRight w:val="0"/>
      <w:marTop w:val="0"/>
      <w:marBottom w:val="0"/>
      <w:divBdr>
        <w:top w:val="none" w:sz="0" w:space="0" w:color="auto"/>
        <w:left w:val="none" w:sz="0" w:space="0" w:color="auto"/>
        <w:bottom w:val="none" w:sz="0" w:space="0" w:color="auto"/>
        <w:right w:val="none" w:sz="0" w:space="0" w:color="auto"/>
      </w:divBdr>
    </w:div>
    <w:div w:id="1477330632">
      <w:bodyDiv w:val="1"/>
      <w:marLeft w:val="0"/>
      <w:marRight w:val="0"/>
      <w:marTop w:val="0"/>
      <w:marBottom w:val="0"/>
      <w:divBdr>
        <w:top w:val="none" w:sz="0" w:space="0" w:color="auto"/>
        <w:left w:val="none" w:sz="0" w:space="0" w:color="auto"/>
        <w:bottom w:val="none" w:sz="0" w:space="0" w:color="auto"/>
        <w:right w:val="none" w:sz="0" w:space="0" w:color="auto"/>
      </w:divBdr>
    </w:div>
    <w:div w:id="1564948229">
      <w:bodyDiv w:val="1"/>
      <w:marLeft w:val="0"/>
      <w:marRight w:val="0"/>
      <w:marTop w:val="0"/>
      <w:marBottom w:val="0"/>
      <w:divBdr>
        <w:top w:val="none" w:sz="0" w:space="0" w:color="auto"/>
        <w:left w:val="none" w:sz="0" w:space="0" w:color="auto"/>
        <w:bottom w:val="none" w:sz="0" w:space="0" w:color="auto"/>
        <w:right w:val="none" w:sz="0" w:space="0" w:color="auto"/>
      </w:divBdr>
      <w:divsChild>
        <w:div w:id="1972785573">
          <w:marLeft w:val="0"/>
          <w:marRight w:val="0"/>
          <w:marTop w:val="0"/>
          <w:marBottom w:val="0"/>
          <w:divBdr>
            <w:top w:val="none" w:sz="0" w:space="0" w:color="auto"/>
            <w:left w:val="none" w:sz="0" w:space="0" w:color="auto"/>
            <w:bottom w:val="none" w:sz="0" w:space="0" w:color="auto"/>
            <w:right w:val="none" w:sz="0" w:space="0" w:color="auto"/>
          </w:divBdr>
        </w:div>
        <w:div w:id="1263341458">
          <w:marLeft w:val="0"/>
          <w:marRight w:val="0"/>
          <w:marTop w:val="0"/>
          <w:marBottom w:val="0"/>
          <w:divBdr>
            <w:top w:val="none" w:sz="0" w:space="0" w:color="auto"/>
            <w:left w:val="none" w:sz="0" w:space="0" w:color="auto"/>
            <w:bottom w:val="none" w:sz="0" w:space="0" w:color="auto"/>
            <w:right w:val="none" w:sz="0" w:space="0" w:color="auto"/>
          </w:divBdr>
        </w:div>
        <w:div w:id="1449884890">
          <w:marLeft w:val="0"/>
          <w:marRight w:val="0"/>
          <w:marTop w:val="0"/>
          <w:marBottom w:val="0"/>
          <w:divBdr>
            <w:top w:val="none" w:sz="0" w:space="0" w:color="auto"/>
            <w:left w:val="none" w:sz="0" w:space="0" w:color="auto"/>
            <w:bottom w:val="none" w:sz="0" w:space="0" w:color="auto"/>
            <w:right w:val="none" w:sz="0" w:space="0" w:color="auto"/>
          </w:divBdr>
        </w:div>
      </w:divsChild>
    </w:div>
    <w:div w:id="1586299674">
      <w:bodyDiv w:val="1"/>
      <w:marLeft w:val="0"/>
      <w:marRight w:val="0"/>
      <w:marTop w:val="0"/>
      <w:marBottom w:val="0"/>
      <w:divBdr>
        <w:top w:val="none" w:sz="0" w:space="0" w:color="auto"/>
        <w:left w:val="none" w:sz="0" w:space="0" w:color="auto"/>
        <w:bottom w:val="none" w:sz="0" w:space="0" w:color="auto"/>
        <w:right w:val="none" w:sz="0" w:space="0" w:color="auto"/>
      </w:divBdr>
    </w:div>
    <w:div w:id="1852332907">
      <w:bodyDiv w:val="1"/>
      <w:marLeft w:val="0"/>
      <w:marRight w:val="0"/>
      <w:marTop w:val="0"/>
      <w:marBottom w:val="0"/>
      <w:divBdr>
        <w:top w:val="none" w:sz="0" w:space="0" w:color="auto"/>
        <w:left w:val="none" w:sz="0" w:space="0" w:color="auto"/>
        <w:bottom w:val="none" w:sz="0" w:space="0" w:color="auto"/>
        <w:right w:val="none" w:sz="0" w:space="0" w:color="auto"/>
      </w:divBdr>
    </w:div>
    <w:div w:id="1895581879">
      <w:bodyDiv w:val="1"/>
      <w:marLeft w:val="0"/>
      <w:marRight w:val="0"/>
      <w:marTop w:val="0"/>
      <w:marBottom w:val="0"/>
      <w:divBdr>
        <w:top w:val="none" w:sz="0" w:space="0" w:color="auto"/>
        <w:left w:val="none" w:sz="0" w:space="0" w:color="auto"/>
        <w:bottom w:val="none" w:sz="0" w:space="0" w:color="auto"/>
        <w:right w:val="none" w:sz="0" w:space="0" w:color="auto"/>
      </w:divBdr>
    </w:div>
    <w:div w:id="1963997046">
      <w:bodyDiv w:val="1"/>
      <w:marLeft w:val="0"/>
      <w:marRight w:val="0"/>
      <w:marTop w:val="0"/>
      <w:marBottom w:val="0"/>
      <w:divBdr>
        <w:top w:val="none" w:sz="0" w:space="0" w:color="auto"/>
        <w:left w:val="none" w:sz="0" w:space="0" w:color="auto"/>
        <w:bottom w:val="none" w:sz="0" w:space="0" w:color="auto"/>
        <w:right w:val="none" w:sz="0" w:space="0" w:color="auto"/>
      </w:divBdr>
    </w:div>
    <w:div w:id="1981685692">
      <w:bodyDiv w:val="1"/>
      <w:marLeft w:val="0"/>
      <w:marRight w:val="0"/>
      <w:marTop w:val="0"/>
      <w:marBottom w:val="0"/>
      <w:divBdr>
        <w:top w:val="none" w:sz="0" w:space="0" w:color="auto"/>
        <w:left w:val="none" w:sz="0" w:space="0" w:color="auto"/>
        <w:bottom w:val="none" w:sz="0" w:space="0" w:color="auto"/>
        <w:right w:val="none" w:sz="0" w:space="0" w:color="auto"/>
      </w:divBdr>
    </w:div>
    <w:div w:id="1983268568">
      <w:bodyDiv w:val="1"/>
      <w:marLeft w:val="0"/>
      <w:marRight w:val="0"/>
      <w:marTop w:val="0"/>
      <w:marBottom w:val="0"/>
      <w:divBdr>
        <w:top w:val="none" w:sz="0" w:space="0" w:color="auto"/>
        <w:left w:val="none" w:sz="0" w:space="0" w:color="auto"/>
        <w:bottom w:val="none" w:sz="0" w:space="0" w:color="auto"/>
        <w:right w:val="none" w:sz="0" w:space="0" w:color="auto"/>
      </w:divBdr>
    </w:div>
    <w:div w:id="2054379367">
      <w:bodyDiv w:val="1"/>
      <w:marLeft w:val="0"/>
      <w:marRight w:val="0"/>
      <w:marTop w:val="0"/>
      <w:marBottom w:val="0"/>
      <w:divBdr>
        <w:top w:val="none" w:sz="0" w:space="0" w:color="auto"/>
        <w:left w:val="none" w:sz="0" w:space="0" w:color="auto"/>
        <w:bottom w:val="none" w:sz="0" w:space="0" w:color="auto"/>
        <w:right w:val="none" w:sz="0" w:space="0" w:color="auto"/>
      </w:divBdr>
    </w:div>
    <w:div w:id="209049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journals.sagepub.com/doi/pdf/10.1177/18479790211016273" TargetMode="External"/><Relationship Id="rId26" Type="http://schemas.openxmlformats.org/officeDocument/2006/relationships/hyperlink" Target="http://ijrsm.com/index.php/journal-ijrsm/article/download/80/78" TargetMode="External"/><Relationship Id="rId3" Type="http://schemas.openxmlformats.org/officeDocument/2006/relationships/styles" Target="styles.xml"/><Relationship Id="rId21" Type="http://schemas.openxmlformats.org/officeDocument/2006/relationships/hyperlink" Target="https://www.researchsquare.com/article/rs-1599065/latest.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ink.springer.com/content/pdf/10.1007/s11056-020-09777-3.pdf" TargetMode="External"/><Relationship Id="rId25" Type="http://schemas.openxmlformats.org/officeDocument/2006/relationships/hyperlink" Target="https://jomeino.com/index.php/jomeino/article/download/53/5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rowingscholar.org/journal/index.php/TIJOSSW/article/download/279/230" TargetMode="External"/><Relationship Id="rId20" Type="http://schemas.openxmlformats.org/officeDocument/2006/relationships/hyperlink" Target="https://www.ncbi.nlm.nih.gov/pmc/articles/PMC6948686/" TargetMode="External"/><Relationship Id="rId29" Type="http://schemas.openxmlformats.org/officeDocument/2006/relationships/hyperlink" Target="https://jurnal.unived.ac.id/index.php/jambd/article/download/2446/19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jospl.org/index.php/ijospl/article/download/15/7" TargetMode="External"/><Relationship Id="rId32" Type="http://schemas.openxmlformats.org/officeDocument/2006/relationships/hyperlink" Target="https://oresta.org/menu-script/index.php/oresta/article/download/253/91" TargetMode="External"/><Relationship Id="rId5" Type="http://schemas.openxmlformats.org/officeDocument/2006/relationships/webSettings" Target="webSettings.xml"/><Relationship Id="rId15" Type="http://schemas.openxmlformats.org/officeDocument/2006/relationships/hyperlink" Target="https://journals.sagepub.com/doi/pdf/10.1177/0021886319892685" TargetMode="External"/><Relationship Id="rId23" Type="http://schemas.openxmlformats.org/officeDocument/2006/relationships/hyperlink" Target="https://dora.dmu.ac.uk/bitstream/handle/2086/20928/Article_Journal_TASM_15FEB2021.pdf?sequence=1&amp;isAllowed=n" TargetMode="External"/><Relationship Id="rId28" Type="http://schemas.openxmlformats.org/officeDocument/2006/relationships/hyperlink" Target="https://sciendo.com/pdf/10.2478/sbe-2020-0035" TargetMode="External"/><Relationship Id="rId10" Type="http://schemas.openxmlformats.org/officeDocument/2006/relationships/image" Target="media/image3.png"/><Relationship Id="rId19" Type="http://schemas.openxmlformats.org/officeDocument/2006/relationships/hyperlink" Target="https://journals.sagepub.com/doi/pdf/10.1177/18479790211016273" TargetMode="External"/><Relationship Id="rId31" Type="http://schemas.openxmlformats.org/officeDocument/2006/relationships/hyperlink" Target="https://www.ncbi.nlm.nih.gov/pmc/articles/PMC774401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science/article/pii/S1029313222000094" TargetMode="External"/><Relationship Id="rId22" Type="http://schemas.openxmlformats.org/officeDocument/2006/relationships/hyperlink" Target="https://journal.iaisambas.ac.id/index.php/IJGIE/article/download/18/12" TargetMode="External"/><Relationship Id="rId27" Type="http://schemas.openxmlformats.org/officeDocument/2006/relationships/hyperlink" Target="https://www.harpressid.com/index.php/IJEAMaL/article/download/8/7" TargetMode="External"/><Relationship Id="rId30" Type="http://schemas.openxmlformats.org/officeDocument/2006/relationships/hyperlink" Target="https://journal2.unusa.ac.id/index.php/ATCSJ/article/download/1675/1181"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E94A2-21E5-4783-9E17-8E613037C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23</Pages>
  <Words>6649</Words>
  <Characters>38500</Characters>
  <Application>Microsoft Office Word</Application>
  <DocSecurity>0</DocSecurity>
  <Lines>687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Ayten Tair (2121081)</cp:lastModifiedBy>
  <cp:revision>28</cp:revision>
  <dcterms:created xsi:type="dcterms:W3CDTF">2024-07-11T17:58:00Z</dcterms:created>
  <dcterms:modified xsi:type="dcterms:W3CDTF">2024-08-15T07:01:00Z</dcterms:modified>
</cp:coreProperties>
</file>