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xmlns:wp14="http://schemas.microsoft.com/office/word/2010/wordml" w:rsidRPr="004B7629" w:rsidR="00FD3457" w:rsidRDefault="00FD3457" w14:paraId="72A3D3EC" wp14:textId="77777777">
      <w:pPr>
        <w:spacing w:line="360" w:lineRule="auto"/>
        <w:jc w:val="center"/>
        <w:rPr>
          <w:rFonts w:ascii="Times New Roman" w:hAnsi="Times New Roman" w:eastAsia="Times New Roman" w:cs="Times New Roman"/>
          <w:sz w:val="24"/>
          <w:szCs w:val="24"/>
        </w:rPr>
      </w:pPr>
    </w:p>
    <w:p xmlns:wp14="http://schemas.microsoft.com/office/word/2010/wordml" w:rsidRPr="004B7629" w:rsidR="00FD3457" w:rsidRDefault="00FD3457" w14:paraId="0D0B940D" wp14:textId="77777777">
      <w:pPr>
        <w:spacing w:line="360" w:lineRule="auto"/>
        <w:jc w:val="center"/>
        <w:rPr>
          <w:rFonts w:ascii="Times New Roman" w:hAnsi="Times New Roman" w:eastAsia="Times New Roman" w:cs="Times New Roman"/>
          <w:sz w:val="24"/>
          <w:szCs w:val="24"/>
        </w:rPr>
      </w:pPr>
    </w:p>
    <w:p xmlns:wp14="http://schemas.microsoft.com/office/word/2010/wordml" w:rsidRPr="004B7629" w:rsidR="00FD3457" w:rsidRDefault="00FD3457" w14:paraId="0E27B00A" wp14:textId="77777777">
      <w:pPr>
        <w:spacing w:line="360" w:lineRule="auto"/>
        <w:jc w:val="center"/>
        <w:rPr>
          <w:rFonts w:ascii="Times New Roman" w:hAnsi="Times New Roman" w:eastAsia="Times New Roman" w:cs="Times New Roman"/>
          <w:sz w:val="24"/>
          <w:szCs w:val="24"/>
        </w:rPr>
      </w:pPr>
    </w:p>
    <w:p xmlns:wp14="http://schemas.microsoft.com/office/word/2010/wordml" w:rsidRPr="004B7629" w:rsidR="00467787" w:rsidP="278E98B7" w:rsidRDefault="0090749A" w14:paraId="4A869DDA" wp14:textId="77777777">
      <w:pPr>
        <w:spacing w:line="360" w:lineRule="auto"/>
        <w:jc w:val="both"/>
        <w:rPr>
          <w:rFonts w:ascii="Times New Roman" w:hAnsi="Times New Roman" w:eastAsia="Times New Roman" w:cs="Times New Roman"/>
          <w:b w:val="1"/>
          <w:bCs w:val="1"/>
          <w:sz w:val="32"/>
          <w:szCs w:val="32"/>
        </w:rPr>
      </w:pPr>
      <w:r w:rsidRPr="278E98B7" w:rsidR="2342A9E0">
        <w:rPr>
          <w:rFonts w:ascii="Times New Roman" w:hAnsi="Times New Roman" w:eastAsia="Times New Roman" w:cs="Times New Roman"/>
          <w:b w:val="1"/>
          <w:bCs w:val="1"/>
          <w:sz w:val="32"/>
          <w:szCs w:val="32"/>
        </w:rPr>
        <w:t xml:space="preserve">The Variables in The External Business Environment (Pestle) </w:t>
      </w:r>
      <w:r w:rsidRPr="278E98B7" w:rsidR="2342A9E0">
        <w:rPr>
          <w:rFonts w:ascii="Times New Roman" w:hAnsi="Times New Roman" w:eastAsia="Times New Roman" w:cs="Times New Roman"/>
          <w:b w:val="1"/>
          <w:bCs w:val="1"/>
          <w:sz w:val="32"/>
          <w:szCs w:val="32"/>
        </w:rPr>
        <w:t>a</w:t>
      </w:r>
      <w:r w:rsidRPr="278E98B7" w:rsidR="2342A9E0">
        <w:rPr>
          <w:rFonts w:ascii="Times New Roman" w:hAnsi="Times New Roman" w:eastAsia="Times New Roman" w:cs="Times New Roman"/>
          <w:b w:val="1"/>
          <w:bCs w:val="1"/>
          <w:sz w:val="32"/>
          <w:szCs w:val="32"/>
        </w:rPr>
        <w:t>nd How They Directly Affect Businesses</w:t>
      </w:r>
    </w:p>
    <w:p xmlns:wp14="http://schemas.microsoft.com/office/word/2010/wordml" w:rsidRPr="004B7629" w:rsidR="00467787" w:rsidP="278E98B7" w:rsidRDefault="00467787" w14:paraId="74A70AEE" wp14:textId="1E54E104">
      <w:pPr>
        <w:spacing w:line="360" w:lineRule="auto"/>
        <w:jc w:val="both"/>
        <w:rPr>
          <w:rFonts w:ascii="Times New Roman" w:hAnsi="Times New Roman" w:eastAsia="Times New Roman" w:cs="Times New Roman"/>
          <w:b w:val="1"/>
          <w:bCs w:val="1"/>
          <w:sz w:val="32"/>
          <w:szCs w:val="32"/>
        </w:rPr>
      </w:pPr>
    </w:p>
    <w:p xmlns:wp14="http://schemas.microsoft.com/office/word/2010/wordml" w:rsidRPr="004B7629" w:rsidR="00467787" w:rsidP="278E98B7" w:rsidRDefault="00467787" w14:paraId="73778DFD" wp14:textId="738F2F7E">
      <w:pPr>
        <w:spacing w:line="360" w:lineRule="auto"/>
        <w:jc w:val="both"/>
        <w:rPr>
          <w:rFonts w:ascii="Times New Roman" w:hAnsi="Times New Roman" w:eastAsia="Times New Roman" w:cs="Times New Roman"/>
          <w:b w:val="1"/>
          <w:bCs w:val="1"/>
          <w:sz w:val="32"/>
          <w:szCs w:val="32"/>
        </w:rPr>
      </w:pPr>
    </w:p>
    <w:p xmlns:wp14="http://schemas.microsoft.com/office/word/2010/wordml" w:rsidRPr="004B7629" w:rsidR="00467787" w:rsidP="278E98B7" w:rsidRDefault="00467787" w14:paraId="19613386" wp14:textId="00DED6B7">
      <w:pPr>
        <w:spacing w:line="360" w:lineRule="auto"/>
        <w:jc w:val="both"/>
        <w:rPr>
          <w:rFonts w:ascii="Times New Roman" w:hAnsi="Times New Roman" w:eastAsia="Times New Roman" w:cs="Times New Roman"/>
          <w:b w:val="1"/>
          <w:bCs w:val="1"/>
          <w:sz w:val="32"/>
          <w:szCs w:val="32"/>
        </w:rPr>
      </w:pPr>
      <w:r w:rsidRPr="278E98B7" w:rsidR="2E1D6CF4">
        <w:rPr>
          <w:rFonts w:ascii="Times New Roman" w:hAnsi="Times New Roman" w:eastAsia="Times New Roman" w:cs="Times New Roman"/>
          <w:b w:val="1"/>
          <w:bCs w:val="1"/>
          <w:sz w:val="32"/>
          <w:szCs w:val="32"/>
        </w:rPr>
        <w:t>Module: Global Business Environment</w:t>
      </w:r>
    </w:p>
    <w:p xmlns:wp14="http://schemas.microsoft.com/office/word/2010/wordml" w:rsidRPr="004B7629" w:rsidR="00467787" w:rsidP="278E98B7" w:rsidRDefault="00467787" w14:paraId="6923A0CF" wp14:textId="526A90D4">
      <w:pPr>
        <w:pStyle w:val="Normal"/>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278E98B7" w:rsidR="7930110E">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Module</w:t>
      </w:r>
      <w:r w:rsidRPr="278E98B7" w:rsidR="3F7A55E4">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code</w:t>
      </w:r>
      <w:r w:rsidRPr="278E98B7" w:rsidR="7930110E">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LCBB40</w:t>
      </w:r>
      <w:r w:rsidRPr="278E98B7" w:rsidR="502C85FA">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10</w:t>
      </w:r>
    </w:p>
    <w:p xmlns:wp14="http://schemas.microsoft.com/office/word/2010/wordml" w:rsidRPr="004B7629" w:rsidR="00467787" w:rsidP="278E98B7" w:rsidRDefault="00467787" w14:paraId="46727C85" wp14:textId="364520E7">
      <w:pPr>
        <w:pStyle w:val="Normal"/>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278E98B7" w:rsidR="7930110E">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Lecturer name: Rita </w:t>
      </w:r>
      <w:proofErr w:type="spellStart"/>
      <w:r w:rsidRPr="278E98B7" w:rsidR="7930110E">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Ukachi</w:t>
      </w:r>
      <w:proofErr w:type="spellEnd"/>
      <w:r w:rsidRPr="278E98B7" w:rsidR="7930110E">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-Lois</w:t>
      </w:r>
    </w:p>
    <w:p xmlns:wp14="http://schemas.microsoft.com/office/word/2010/wordml" w:rsidRPr="004B7629" w:rsidR="00467787" w:rsidP="278E98B7" w:rsidRDefault="00467787" w14:paraId="4703C750" wp14:textId="27D087D8">
      <w:pPr>
        <w:pStyle w:val="Normal"/>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278E98B7" w:rsidR="7930110E">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Student name: Mirabela Laura Dobre</w:t>
      </w:r>
    </w:p>
    <w:p xmlns:wp14="http://schemas.microsoft.com/office/word/2010/wordml" w:rsidRPr="004B7629" w:rsidR="00467787" w:rsidP="278E98B7" w:rsidRDefault="00467787" w14:paraId="61FA7884" wp14:textId="69C2E584">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278E98B7" w:rsidR="7930110E">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Student ID: 2315966</w:t>
      </w:r>
    </w:p>
    <w:p xmlns:wp14="http://schemas.microsoft.com/office/word/2010/wordml" w:rsidRPr="004B7629" w:rsidR="00467787" w:rsidP="278E98B7" w:rsidRDefault="00467787" w14:paraId="4A112743" wp14:textId="24D715C6">
      <w:pPr>
        <w:spacing w:line="360" w:lineRule="auto"/>
        <w:jc w:val="both"/>
        <w:rPr>
          <w:rFonts w:ascii="Times New Roman" w:hAnsi="Times New Roman" w:eastAsia="Times New Roman" w:cs="Times New Roman"/>
          <w:b w:val="1"/>
          <w:bCs w:val="1"/>
          <w:sz w:val="32"/>
          <w:szCs w:val="32"/>
        </w:rPr>
      </w:pPr>
      <w:r w:rsidRPr="278E98B7" w:rsidR="61FE66E2">
        <w:rPr>
          <w:rFonts w:ascii="Times New Roman" w:hAnsi="Times New Roman" w:eastAsia="Times New Roman" w:cs="Times New Roman"/>
          <w:b w:val="1"/>
          <w:bCs w:val="1"/>
          <w:sz w:val="32"/>
          <w:szCs w:val="32"/>
        </w:rPr>
        <w:t>Assignment Title: Component 1: Essay</w:t>
      </w:r>
    </w:p>
    <w:p xmlns:wp14="http://schemas.microsoft.com/office/word/2010/wordml" w:rsidRPr="004B7629" w:rsidR="00467787" w:rsidP="278E98B7" w:rsidRDefault="00467787" w14:paraId="60061E4C" wp14:textId="1CA8224D">
      <w:pPr>
        <w:spacing w:line="360" w:lineRule="auto"/>
        <w:jc w:val="both"/>
        <w:rPr>
          <w:rFonts w:ascii="Times New Roman" w:hAnsi="Times New Roman" w:eastAsia="Times New Roman" w:cs="Times New Roman"/>
          <w:b w:val="1"/>
          <w:bCs w:val="1"/>
          <w:sz w:val="24"/>
          <w:szCs w:val="24"/>
        </w:rPr>
      </w:pPr>
    </w:p>
    <w:p xmlns:wp14="http://schemas.microsoft.com/office/word/2010/wordml" w:rsidRPr="004B7629" w:rsidR="00C075CC" w:rsidP="278E98B7" w:rsidRDefault="00C075CC" w14:paraId="44EAFD9C" wp14:textId="57544CA3">
      <w:pPr>
        <w:pStyle w:val="Normal"/>
        <w:spacing w:after="20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278E98B7">
        <w:rPr>
          <w:rFonts w:ascii="Times New Roman" w:hAnsi="Times New Roman" w:eastAsia="Times New Roman" w:cs="Times New Roman"/>
          <w:b w:val="1"/>
          <w:bCs w:val="1"/>
          <w:sz w:val="24"/>
          <w:szCs w:val="24"/>
        </w:rPr>
        <w:br w:type="page"/>
      </w:r>
    </w:p>
    <w:sdt>
      <w:sdtPr>
        <w:rPr>
          <w:rFonts w:ascii="Times New Roman" w:hAnsi="Times New Roman" w:eastAsia="Arial" w:cs="Times New Roman"/>
          <w:b w:val="0"/>
          <w:color w:val="auto"/>
          <w:sz w:val="24"/>
          <w:szCs w:val="24"/>
          <w:lang w:val="en-GB" w:eastAsia="en-IN" w:bidi="bn-IN"/>
        </w:rPr>
        <w:id w:val="599522989"/>
        <w:docPartObj>
          <w:docPartGallery w:val="Table of Contents"/>
          <w:docPartUnique/>
        </w:docPartObj>
      </w:sdtPr>
      <w:sdtEndPr>
        <w:rPr>
          <w:rFonts w:ascii="Times New Roman" w:hAnsi="Times New Roman" w:eastAsia="Arial" w:cs="Times New Roman"/>
          <w:b w:val="0"/>
          <w:bCs w:val="0"/>
          <w:noProof/>
          <w:color w:val="auto"/>
          <w:sz w:val="24"/>
          <w:szCs w:val="24"/>
          <w:lang w:val="en-GB" w:eastAsia="en-IN" w:bidi="bn-IN"/>
        </w:rPr>
      </w:sdtEndPr>
      <w:sdtContent>
        <w:p xmlns:wp14="http://schemas.microsoft.com/office/word/2010/wordml" w:rsidRPr="004B7629" w:rsidR="00C075CC" w:rsidP="00C779AB" w:rsidRDefault="00C075CC" w14:paraId="22E0FC93" wp14:textId="77777777">
          <w:pPr>
            <w:pStyle w:val="TOCHeading"/>
            <w:jc w:val="center"/>
            <w:rPr>
              <w:rFonts w:ascii="Times New Roman" w:hAnsi="Times New Roman" w:cs="Times New Roman"/>
              <w:color w:val="auto"/>
              <w:sz w:val="24"/>
              <w:szCs w:val="24"/>
              <w:lang w:val="en-GB"/>
            </w:rPr>
          </w:pPr>
          <w:r w:rsidRPr="004B7629">
            <w:rPr>
              <w:rFonts w:ascii="Times New Roman" w:hAnsi="Times New Roman" w:cs="Times New Roman"/>
              <w:color w:val="auto"/>
              <w:sz w:val="24"/>
              <w:szCs w:val="24"/>
              <w:lang w:val="en-GB"/>
            </w:rPr>
            <w:t>Table of Contents</w:t>
          </w:r>
        </w:p>
        <w:p xmlns:wp14="http://schemas.microsoft.com/office/word/2010/wordml" w:rsidRPr="004B7629" w:rsidR="006D61EE" w:rsidP="00C779AB" w:rsidRDefault="00AE2AF1" w14:paraId="346D32C7" wp14:textId="77777777">
          <w:pPr>
            <w:pStyle w:val="TOC1"/>
            <w:tabs>
              <w:tab w:val="right" w:leader="dot" w:pos="9350"/>
            </w:tabs>
            <w:spacing w:line="360" w:lineRule="auto"/>
            <w:jc w:val="both"/>
            <w:rPr>
              <w:rFonts w:ascii="Times New Roman" w:hAnsi="Times New Roman" w:cs="Times New Roman" w:eastAsiaTheme="minorEastAsia"/>
              <w:noProof/>
              <w:kern w:val="2"/>
              <w:sz w:val="24"/>
              <w:szCs w:val="24"/>
            </w:rPr>
          </w:pPr>
          <w:r w:rsidRPr="004B7629">
            <w:rPr>
              <w:rFonts w:ascii="Times New Roman" w:hAnsi="Times New Roman" w:cs="Times New Roman"/>
              <w:sz w:val="24"/>
              <w:szCs w:val="24"/>
            </w:rPr>
            <w:fldChar w:fldCharType="begin"/>
          </w:r>
          <w:r w:rsidRPr="004B7629" w:rsidR="00C075CC">
            <w:rPr>
              <w:rFonts w:ascii="Times New Roman" w:hAnsi="Times New Roman" w:cs="Times New Roman"/>
              <w:sz w:val="24"/>
              <w:szCs w:val="24"/>
            </w:rPr>
            <w:instrText xml:space="preserve"> TOC \o "1-3" \h \z \u </w:instrText>
          </w:r>
          <w:r w:rsidRPr="004B7629">
            <w:rPr>
              <w:rFonts w:ascii="Times New Roman" w:hAnsi="Times New Roman" w:cs="Times New Roman"/>
              <w:sz w:val="24"/>
              <w:szCs w:val="24"/>
            </w:rPr>
            <w:fldChar w:fldCharType="separate"/>
          </w:r>
          <w:hyperlink w:history="1" w:anchor="_Toc173003049">
            <w:r w:rsidRPr="004B7629" w:rsidR="006D61EE">
              <w:rPr>
                <w:rStyle w:val="Hyperlink"/>
                <w:rFonts w:ascii="Times New Roman" w:hAnsi="Times New Roman" w:cs="Times New Roman"/>
                <w:noProof/>
                <w:sz w:val="24"/>
                <w:szCs w:val="24"/>
              </w:rPr>
              <w:t>Introduction</w:t>
            </w:r>
            <w:r w:rsidRPr="004B7629" w:rsidR="006D61EE">
              <w:rPr>
                <w:rFonts w:ascii="Times New Roman" w:hAnsi="Times New Roman" w:cs="Times New Roman"/>
                <w:noProof/>
                <w:webHidden/>
                <w:sz w:val="24"/>
                <w:szCs w:val="24"/>
              </w:rPr>
              <w:tab/>
            </w:r>
            <w:r w:rsidRPr="004B7629">
              <w:rPr>
                <w:rFonts w:ascii="Times New Roman" w:hAnsi="Times New Roman" w:cs="Times New Roman"/>
                <w:noProof/>
                <w:webHidden/>
                <w:sz w:val="24"/>
                <w:szCs w:val="24"/>
              </w:rPr>
              <w:fldChar w:fldCharType="begin"/>
            </w:r>
            <w:r w:rsidRPr="004B7629" w:rsidR="006D61EE">
              <w:rPr>
                <w:rFonts w:ascii="Times New Roman" w:hAnsi="Times New Roman" w:cs="Times New Roman"/>
                <w:noProof/>
                <w:webHidden/>
                <w:sz w:val="24"/>
                <w:szCs w:val="24"/>
              </w:rPr>
              <w:instrText xml:space="preserve"> PAGEREF _Toc173003049 \h </w:instrText>
            </w:r>
            <w:r w:rsidRPr="004B7629">
              <w:rPr>
                <w:rFonts w:ascii="Times New Roman" w:hAnsi="Times New Roman" w:cs="Times New Roman"/>
                <w:noProof/>
                <w:webHidden/>
                <w:sz w:val="24"/>
                <w:szCs w:val="24"/>
              </w:rPr>
            </w:r>
            <w:r w:rsidRPr="004B7629">
              <w:rPr>
                <w:rFonts w:ascii="Times New Roman" w:hAnsi="Times New Roman" w:cs="Times New Roman"/>
                <w:noProof/>
                <w:webHidden/>
                <w:sz w:val="24"/>
                <w:szCs w:val="24"/>
              </w:rPr>
              <w:fldChar w:fldCharType="separate"/>
            </w:r>
            <w:r w:rsidRPr="004B7629" w:rsidR="006D61EE">
              <w:rPr>
                <w:rFonts w:ascii="Times New Roman" w:hAnsi="Times New Roman" w:cs="Times New Roman"/>
                <w:noProof/>
                <w:webHidden/>
                <w:sz w:val="24"/>
                <w:szCs w:val="24"/>
              </w:rPr>
              <w:t>2</w:t>
            </w:r>
            <w:r w:rsidRPr="004B7629">
              <w:rPr>
                <w:rFonts w:ascii="Times New Roman" w:hAnsi="Times New Roman" w:cs="Times New Roman"/>
                <w:noProof/>
                <w:webHidden/>
                <w:sz w:val="24"/>
                <w:szCs w:val="24"/>
              </w:rPr>
              <w:fldChar w:fldCharType="end"/>
            </w:r>
          </w:hyperlink>
        </w:p>
        <w:p xmlns:wp14="http://schemas.microsoft.com/office/word/2010/wordml" w:rsidRPr="004B7629" w:rsidR="006D61EE" w:rsidP="00C779AB" w:rsidRDefault="00DC4A5F" w14:paraId="6E1E3763" wp14:textId="77777777">
          <w:pPr>
            <w:pStyle w:val="TOC1"/>
            <w:tabs>
              <w:tab w:val="right" w:leader="dot" w:pos="9350"/>
            </w:tabs>
            <w:spacing w:line="360" w:lineRule="auto"/>
            <w:jc w:val="both"/>
            <w:rPr>
              <w:rFonts w:ascii="Times New Roman" w:hAnsi="Times New Roman" w:cs="Times New Roman" w:eastAsiaTheme="minorEastAsia"/>
              <w:noProof/>
              <w:kern w:val="2"/>
              <w:sz w:val="24"/>
              <w:szCs w:val="24"/>
            </w:rPr>
          </w:pPr>
          <w:hyperlink w:history="1" w:anchor="_Toc173003050">
            <w:r w:rsidRPr="004B7629" w:rsidR="006D61EE">
              <w:rPr>
                <w:rStyle w:val="Hyperlink"/>
                <w:rFonts w:ascii="Times New Roman" w:hAnsi="Times New Roman" w:cs="Times New Roman"/>
                <w:noProof/>
                <w:sz w:val="24"/>
                <w:szCs w:val="24"/>
              </w:rPr>
              <w:t>Main Discussion</w:t>
            </w:r>
            <w:r w:rsidRPr="004B7629" w:rsidR="006D61EE">
              <w:rPr>
                <w:rFonts w:ascii="Times New Roman" w:hAnsi="Times New Roman" w:cs="Times New Roman"/>
                <w:noProof/>
                <w:webHidden/>
                <w:sz w:val="24"/>
                <w:szCs w:val="24"/>
              </w:rPr>
              <w:tab/>
            </w:r>
            <w:r w:rsidRPr="004B7629" w:rsidR="00AE2AF1">
              <w:rPr>
                <w:rFonts w:ascii="Times New Roman" w:hAnsi="Times New Roman" w:cs="Times New Roman"/>
                <w:noProof/>
                <w:webHidden/>
                <w:sz w:val="24"/>
                <w:szCs w:val="24"/>
              </w:rPr>
              <w:fldChar w:fldCharType="begin"/>
            </w:r>
            <w:r w:rsidRPr="004B7629" w:rsidR="006D61EE">
              <w:rPr>
                <w:rFonts w:ascii="Times New Roman" w:hAnsi="Times New Roman" w:cs="Times New Roman"/>
                <w:noProof/>
                <w:webHidden/>
                <w:sz w:val="24"/>
                <w:szCs w:val="24"/>
              </w:rPr>
              <w:instrText xml:space="preserve"> PAGEREF _Toc173003050 \h </w:instrText>
            </w:r>
            <w:r w:rsidRPr="004B7629" w:rsidR="00AE2AF1">
              <w:rPr>
                <w:rFonts w:ascii="Times New Roman" w:hAnsi="Times New Roman" w:cs="Times New Roman"/>
                <w:noProof/>
                <w:webHidden/>
                <w:sz w:val="24"/>
                <w:szCs w:val="24"/>
              </w:rPr>
            </w:r>
            <w:r w:rsidRPr="004B7629" w:rsidR="00AE2AF1">
              <w:rPr>
                <w:rFonts w:ascii="Times New Roman" w:hAnsi="Times New Roman" w:cs="Times New Roman"/>
                <w:noProof/>
                <w:webHidden/>
                <w:sz w:val="24"/>
                <w:szCs w:val="24"/>
              </w:rPr>
              <w:fldChar w:fldCharType="separate"/>
            </w:r>
            <w:r w:rsidRPr="004B7629" w:rsidR="006D61EE">
              <w:rPr>
                <w:rFonts w:ascii="Times New Roman" w:hAnsi="Times New Roman" w:cs="Times New Roman"/>
                <w:noProof/>
                <w:webHidden/>
                <w:sz w:val="24"/>
                <w:szCs w:val="24"/>
              </w:rPr>
              <w:t>2</w:t>
            </w:r>
            <w:r w:rsidRPr="004B7629" w:rsidR="00AE2AF1">
              <w:rPr>
                <w:rFonts w:ascii="Times New Roman" w:hAnsi="Times New Roman" w:cs="Times New Roman"/>
                <w:noProof/>
                <w:webHidden/>
                <w:sz w:val="24"/>
                <w:szCs w:val="24"/>
              </w:rPr>
              <w:fldChar w:fldCharType="end"/>
            </w:r>
          </w:hyperlink>
        </w:p>
        <w:p xmlns:wp14="http://schemas.microsoft.com/office/word/2010/wordml" w:rsidRPr="004B7629" w:rsidR="006D61EE" w:rsidP="00C779AB" w:rsidRDefault="00DC4A5F" w14:paraId="2F52EA66" wp14:textId="77777777">
          <w:pPr>
            <w:pStyle w:val="TOC1"/>
            <w:tabs>
              <w:tab w:val="right" w:leader="dot" w:pos="9350"/>
            </w:tabs>
            <w:spacing w:line="360" w:lineRule="auto"/>
            <w:jc w:val="both"/>
            <w:rPr>
              <w:rFonts w:ascii="Times New Roman" w:hAnsi="Times New Roman" w:cs="Times New Roman" w:eastAsiaTheme="minorEastAsia"/>
              <w:noProof/>
              <w:kern w:val="2"/>
              <w:sz w:val="24"/>
              <w:szCs w:val="24"/>
            </w:rPr>
          </w:pPr>
          <w:hyperlink w:history="1" w:anchor="_Toc173003051">
            <w:r w:rsidRPr="004B7629" w:rsidR="006D61EE">
              <w:rPr>
                <w:rStyle w:val="Hyperlink"/>
                <w:rFonts w:ascii="Times New Roman" w:hAnsi="Times New Roman" w:cs="Times New Roman"/>
                <w:noProof/>
                <w:sz w:val="24"/>
                <w:szCs w:val="24"/>
              </w:rPr>
              <w:t>Conclusion</w:t>
            </w:r>
            <w:r w:rsidRPr="004B7629" w:rsidR="006D61EE">
              <w:rPr>
                <w:rFonts w:ascii="Times New Roman" w:hAnsi="Times New Roman" w:cs="Times New Roman"/>
                <w:noProof/>
                <w:webHidden/>
                <w:sz w:val="24"/>
                <w:szCs w:val="24"/>
              </w:rPr>
              <w:tab/>
            </w:r>
            <w:r w:rsidRPr="004B7629" w:rsidR="00AE2AF1">
              <w:rPr>
                <w:rFonts w:ascii="Times New Roman" w:hAnsi="Times New Roman" w:cs="Times New Roman"/>
                <w:noProof/>
                <w:webHidden/>
                <w:sz w:val="24"/>
                <w:szCs w:val="24"/>
              </w:rPr>
              <w:fldChar w:fldCharType="begin"/>
            </w:r>
            <w:r w:rsidRPr="004B7629" w:rsidR="006D61EE">
              <w:rPr>
                <w:rFonts w:ascii="Times New Roman" w:hAnsi="Times New Roman" w:cs="Times New Roman"/>
                <w:noProof/>
                <w:webHidden/>
                <w:sz w:val="24"/>
                <w:szCs w:val="24"/>
              </w:rPr>
              <w:instrText xml:space="preserve"> PAGEREF _Toc173003051 \h </w:instrText>
            </w:r>
            <w:r w:rsidRPr="004B7629" w:rsidR="00AE2AF1">
              <w:rPr>
                <w:rFonts w:ascii="Times New Roman" w:hAnsi="Times New Roman" w:cs="Times New Roman"/>
                <w:noProof/>
                <w:webHidden/>
                <w:sz w:val="24"/>
                <w:szCs w:val="24"/>
              </w:rPr>
            </w:r>
            <w:r w:rsidRPr="004B7629" w:rsidR="00AE2AF1">
              <w:rPr>
                <w:rFonts w:ascii="Times New Roman" w:hAnsi="Times New Roman" w:cs="Times New Roman"/>
                <w:noProof/>
                <w:webHidden/>
                <w:sz w:val="24"/>
                <w:szCs w:val="24"/>
              </w:rPr>
              <w:fldChar w:fldCharType="separate"/>
            </w:r>
            <w:r w:rsidRPr="004B7629" w:rsidR="006D61EE">
              <w:rPr>
                <w:rFonts w:ascii="Times New Roman" w:hAnsi="Times New Roman" w:cs="Times New Roman"/>
                <w:noProof/>
                <w:webHidden/>
                <w:sz w:val="24"/>
                <w:szCs w:val="24"/>
              </w:rPr>
              <w:t>5</w:t>
            </w:r>
            <w:r w:rsidRPr="004B7629" w:rsidR="00AE2AF1">
              <w:rPr>
                <w:rFonts w:ascii="Times New Roman" w:hAnsi="Times New Roman" w:cs="Times New Roman"/>
                <w:noProof/>
                <w:webHidden/>
                <w:sz w:val="24"/>
                <w:szCs w:val="24"/>
              </w:rPr>
              <w:fldChar w:fldCharType="end"/>
            </w:r>
          </w:hyperlink>
        </w:p>
        <w:p xmlns:wp14="http://schemas.microsoft.com/office/word/2010/wordml" w:rsidRPr="004B7629" w:rsidR="006D61EE" w:rsidP="00C779AB" w:rsidRDefault="00DC4A5F" w14:paraId="08F6686C" wp14:textId="77777777">
          <w:pPr>
            <w:pStyle w:val="TOC1"/>
            <w:tabs>
              <w:tab w:val="right" w:leader="dot" w:pos="9350"/>
            </w:tabs>
            <w:spacing w:line="360" w:lineRule="auto"/>
            <w:jc w:val="both"/>
            <w:rPr>
              <w:rFonts w:ascii="Times New Roman" w:hAnsi="Times New Roman" w:cs="Times New Roman" w:eastAsiaTheme="minorEastAsia"/>
              <w:noProof/>
              <w:kern w:val="2"/>
              <w:sz w:val="24"/>
              <w:szCs w:val="24"/>
            </w:rPr>
          </w:pPr>
          <w:hyperlink w:history="1" w:anchor="_Toc173003052">
            <w:r w:rsidRPr="004B7629" w:rsidR="006D61EE">
              <w:rPr>
                <w:rStyle w:val="Hyperlink"/>
                <w:rFonts w:ascii="Times New Roman" w:hAnsi="Times New Roman" w:cs="Times New Roman"/>
                <w:noProof/>
                <w:sz w:val="24"/>
                <w:szCs w:val="24"/>
              </w:rPr>
              <w:t>References</w:t>
            </w:r>
            <w:r w:rsidRPr="004B7629" w:rsidR="006D61EE">
              <w:rPr>
                <w:rFonts w:ascii="Times New Roman" w:hAnsi="Times New Roman" w:cs="Times New Roman"/>
                <w:noProof/>
                <w:webHidden/>
                <w:sz w:val="24"/>
                <w:szCs w:val="24"/>
              </w:rPr>
              <w:tab/>
            </w:r>
            <w:r w:rsidRPr="004B7629" w:rsidR="00AE2AF1">
              <w:rPr>
                <w:rFonts w:ascii="Times New Roman" w:hAnsi="Times New Roman" w:cs="Times New Roman"/>
                <w:noProof/>
                <w:webHidden/>
                <w:sz w:val="24"/>
                <w:szCs w:val="24"/>
              </w:rPr>
              <w:fldChar w:fldCharType="begin"/>
            </w:r>
            <w:r w:rsidRPr="004B7629" w:rsidR="006D61EE">
              <w:rPr>
                <w:rFonts w:ascii="Times New Roman" w:hAnsi="Times New Roman" w:cs="Times New Roman"/>
                <w:noProof/>
                <w:webHidden/>
                <w:sz w:val="24"/>
                <w:szCs w:val="24"/>
              </w:rPr>
              <w:instrText xml:space="preserve"> PAGEREF _Toc173003052 \h </w:instrText>
            </w:r>
            <w:r w:rsidRPr="004B7629" w:rsidR="00AE2AF1">
              <w:rPr>
                <w:rFonts w:ascii="Times New Roman" w:hAnsi="Times New Roman" w:cs="Times New Roman"/>
                <w:noProof/>
                <w:webHidden/>
                <w:sz w:val="24"/>
                <w:szCs w:val="24"/>
              </w:rPr>
            </w:r>
            <w:r w:rsidRPr="004B7629" w:rsidR="00AE2AF1">
              <w:rPr>
                <w:rFonts w:ascii="Times New Roman" w:hAnsi="Times New Roman" w:cs="Times New Roman"/>
                <w:noProof/>
                <w:webHidden/>
                <w:sz w:val="24"/>
                <w:szCs w:val="24"/>
              </w:rPr>
              <w:fldChar w:fldCharType="separate"/>
            </w:r>
            <w:r w:rsidRPr="004B7629" w:rsidR="006D61EE">
              <w:rPr>
                <w:rFonts w:ascii="Times New Roman" w:hAnsi="Times New Roman" w:cs="Times New Roman"/>
                <w:noProof/>
                <w:webHidden/>
                <w:sz w:val="24"/>
                <w:szCs w:val="24"/>
              </w:rPr>
              <w:t>6</w:t>
            </w:r>
            <w:r w:rsidRPr="004B7629" w:rsidR="00AE2AF1">
              <w:rPr>
                <w:rFonts w:ascii="Times New Roman" w:hAnsi="Times New Roman" w:cs="Times New Roman"/>
                <w:noProof/>
                <w:webHidden/>
                <w:sz w:val="24"/>
                <w:szCs w:val="24"/>
              </w:rPr>
              <w:fldChar w:fldCharType="end"/>
            </w:r>
          </w:hyperlink>
        </w:p>
        <w:p xmlns:wp14="http://schemas.microsoft.com/office/word/2010/wordml" w:rsidRPr="004B7629" w:rsidR="00C075CC" w:rsidP="00C779AB" w:rsidRDefault="00AE2AF1" w14:paraId="4B94D5A5" wp14:textId="77777777">
          <w:pPr>
            <w:spacing w:line="360" w:lineRule="auto"/>
            <w:jc w:val="both"/>
            <w:rPr>
              <w:rFonts w:ascii="Times New Roman" w:hAnsi="Times New Roman" w:cs="Times New Roman"/>
              <w:sz w:val="24"/>
              <w:szCs w:val="24"/>
            </w:rPr>
          </w:pPr>
          <w:r w:rsidRPr="004B7629">
            <w:rPr>
              <w:rFonts w:ascii="Times New Roman" w:hAnsi="Times New Roman" w:cs="Times New Roman"/>
              <w:b/>
              <w:bCs/>
              <w:noProof/>
              <w:sz w:val="24"/>
              <w:szCs w:val="24"/>
            </w:rPr>
            <w:fldChar w:fldCharType="end"/>
          </w:r>
        </w:p>
      </w:sdtContent>
    </w:sdt>
    <w:p xmlns:wp14="http://schemas.microsoft.com/office/word/2010/wordml" w:rsidRPr="004B7629" w:rsidR="00C075CC" w:rsidRDefault="00C075CC" w14:paraId="3DEEC669" wp14:textId="77777777">
      <w:pPr>
        <w:spacing w:line="360" w:lineRule="auto"/>
        <w:jc w:val="both"/>
        <w:rPr>
          <w:rFonts w:ascii="Times New Roman" w:hAnsi="Times New Roman" w:eastAsia="Times New Roman" w:cs="Times New Roman"/>
          <w:b/>
          <w:sz w:val="24"/>
          <w:szCs w:val="24"/>
        </w:rPr>
      </w:pPr>
    </w:p>
    <w:p xmlns:wp14="http://schemas.microsoft.com/office/word/2010/wordml" w:rsidRPr="004B7629" w:rsidR="00C779AB" w:rsidRDefault="00C779AB" w14:paraId="3656B9AB" wp14:textId="77777777">
      <w:pPr>
        <w:rPr>
          <w:rFonts w:ascii="Times New Roman" w:hAnsi="Times New Roman" w:eastAsia="Times New Roman" w:cs="Times New Roman"/>
          <w:b/>
          <w:sz w:val="24"/>
          <w:szCs w:val="24"/>
        </w:rPr>
      </w:pPr>
      <w:bookmarkStart w:name="_Toc173003049" w:id="0"/>
      <w:r w:rsidRPr="004B7629">
        <w:br w:type="page"/>
      </w:r>
    </w:p>
    <w:p xmlns:wp14="http://schemas.microsoft.com/office/word/2010/wordml" w:rsidRPr="004B7629" w:rsidR="00467787" w:rsidP="278E98B7" w:rsidRDefault="00A41F3F" w14:paraId="3E7A9F1C" wp14:textId="77777777">
      <w:pPr>
        <w:pStyle w:val="Heading1"/>
        <w:rPr>
          <w:sz w:val="32"/>
          <w:szCs w:val="32"/>
        </w:rPr>
      </w:pPr>
      <w:r w:rsidRPr="278E98B7" w:rsidR="0C1D074C">
        <w:rPr>
          <w:sz w:val="32"/>
          <w:szCs w:val="32"/>
        </w:rPr>
        <w:t>Introduction</w:t>
      </w:r>
      <w:bookmarkEnd w:id="0"/>
    </w:p>
    <w:p w:rsidR="278E98B7" w:rsidP="278E98B7" w:rsidRDefault="278E98B7" w14:paraId="1F7E6EC3" w14:textId="024CECF3">
      <w:pPr>
        <w:pStyle w:val="Normal"/>
      </w:pPr>
    </w:p>
    <w:p xmlns:wp14="http://schemas.microsoft.com/office/word/2010/wordml" w:rsidRPr="004B7629" w:rsidR="00467787" w:rsidP="33A85F20" w:rsidRDefault="00A41F3F" w14:paraId="1E34705F" wp14:textId="5C444F6B">
      <w:pPr>
        <w:pStyle w:val="Normal"/>
        <w:spacing w:line="360" w:lineRule="auto"/>
        <w:jc w:val="both"/>
        <w:rPr>
          <w:rFonts w:ascii="Times New Roman" w:hAnsi="Times New Roman" w:eastAsia="Times New Roman" w:cs="Times New Roman"/>
          <w:sz w:val="24"/>
          <w:szCs w:val="24"/>
        </w:rPr>
      </w:pPr>
      <w:r w:rsidRPr="33A85F20" w:rsidR="0C1D074C">
        <w:rPr>
          <w:rFonts w:ascii="Times New Roman" w:hAnsi="Times New Roman" w:eastAsia="Times New Roman" w:cs="Times New Roman"/>
          <w:sz w:val="24"/>
          <w:szCs w:val="24"/>
        </w:rPr>
        <w:t>PESTLE is the analytical method that studies external factors such as the “Political factors”, “Economic factors”, “Sociological factors”, “Technological factors”, “Legal factors” and “Environmental factors” that are influencing the business of an organisation</w:t>
      </w:r>
      <w:r w:rsidRPr="33A85F20" w:rsidR="103572D5">
        <w:rPr>
          <w:rFonts w:ascii="Times New Roman" w:hAnsi="Times New Roman" w:eastAsia="Times New Roman" w:cs="Times New Roman"/>
          <w:sz w:val="24"/>
          <w:szCs w:val="24"/>
        </w:rPr>
        <w:t xml:space="preserve">. </w:t>
      </w:r>
      <w:r w:rsidRPr="33A85F20" w:rsidR="0C1D074C">
        <w:rPr>
          <w:rFonts w:ascii="Times New Roman" w:hAnsi="Times New Roman" w:eastAsia="Times New Roman" w:cs="Times New Roman"/>
          <w:sz w:val="24"/>
          <w:szCs w:val="24"/>
        </w:rPr>
        <w:t>With the help of this tool, senior managers can understand the challenges and opportunities of the business that improve their strategic decision-making.</w:t>
      </w:r>
      <w:r w:rsidRPr="33A85F20" w:rsidR="1E54836A">
        <w:rPr>
          <w:rFonts w:ascii="Times New Roman" w:hAnsi="Times New Roman" w:eastAsia="Times New Roman" w:cs="Times New Roman"/>
          <w:sz w:val="24"/>
          <w:szCs w:val="24"/>
        </w:rPr>
        <w:t xml:space="preserve"> It</w:t>
      </w:r>
      <w:r w:rsidRPr="33A85F20" w:rsidR="0C1D074C">
        <w:rPr>
          <w:rFonts w:ascii="Times New Roman" w:hAnsi="Times New Roman" w:eastAsia="Times New Roman" w:cs="Times New Roman"/>
          <w:sz w:val="24"/>
          <w:szCs w:val="24"/>
        </w:rPr>
        <w:t xml:space="preserve"> improves the business, by minimising the threat and maximising the opportunities in the business.</w:t>
      </w:r>
      <w:r w:rsidRPr="33A85F20" w:rsidR="62E369BD">
        <w:rPr>
          <w:rFonts w:ascii="Times New Roman" w:hAnsi="Times New Roman" w:eastAsia="Times New Roman" w:cs="Times New Roman"/>
          <w:noProof w:val="0"/>
          <w:sz w:val="24"/>
          <w:szCs w:val="24"/>
          <w:lang w:val="en-GB"/>
        </w:rPr>
        <w:t xml:space="preserve"> Depending on the business's unique circumstances, industry, and location, these PESTLE elements can have varying direct effects on it. A manufacturing business might be more directly impacted by economic factors like exchange rate variations, whereas a retail business might be more directly impacted by social issues like shifting consumer tastes.</w:t>
      </w:r>
      <w:r w:rsidRPr="33A85F20" w:rsidR="0C1D074C">
        <w:rPr>
          <w:rFonts w:ascii="Times New Roman" w:hAnsi="Times New Roman" w:eastAsia="Times New Roman" w:cs="Times New Roman"/>
          <w:sz w:val="24"/>
          <w:szCs w:val="24"/>
        </w:rPr>
        <w:t xml:space="preserve"> In this essay, the variables in the external business environment will be identified and there it will also examine the impact of variables of PESTLE analysis on the business organisations. </w:t>
      </w:r>
    </w:p>
    <w:p w:rsidR="278E98B7" w:rsidP="278E98B7" w:rsidRDefault="278E98B7" w14:paraId="081A9931" w14:textId="013D1345">
      <w:pPr>
        <w:spacing w:line="360" w:lineRule="auto"/>
        <w:jc w:val="both"/>
        <w:rPr>
          <w:rFonts w:ascii="Times New Roman" w:hAnsi="Times New Roman" w:eastAsia="Times New Roman" w:cs="Times New Roman"/>
          <w:sz w:val="24"/>
          <w:szCs w:val="24"/>
        </w:rPr>
      </w:pPr>
    </w:p>
    <w:p xmlns:wp14="http://schemas.microsoft.com/office/word/2010/wordml" w:rsidRPr="004B7629" w:rsidR="00467787" w:rsidP="278E98B7" w:rsidRDefault="00A41F3F" w14:paraId="4E70FAE9" wp14:textId="77777777">
      <w:pPr>
        <w:pStyle w:val="Heading1"/>
        <w:rPr>
          <w:sz w:val="32"/>
          <w:szCs w:val="32"/>
        </w:rPr>
      </w:pPr>
      <w:bookmarkStart w:name="_Toc173003050" w:id="1"/>
      <w:r w:rsidRPr="278E98B7" w:rsidR="0C1D074C">
        <w:rPr>
          <w:sz w:val="32"/>
          <w:szCs w:val="32"/>
        </w:rPr>
        <w:t>Main Discussion</w:t>
      </w:r>
      <w:bookmarkEnd w:id="1"/>
    </w:p>
    <w:p w:rsidR="278E98B7" w:rsidP="278E98B7" w:rsidRDefault="278E98B7" w14:paraId="2CF41F2D" w14:textId="5F6186A0">
      <w:pPr>
        <w:pStyle w:val="Normal"/>
      </w:pPr>
    </w:p>
    <w:p xmlns:wp14="http://schemas.microsoft.com/office/word/2010/wordml" w:rsidRPr="004B7629" w:rsidR="00467787" w:rsidRDefault="00A41F3F" w14:paraId="0EBE6DDD" wp14:textId="77777777">
      <w:pPr>
        <w:spacing w:line="360" w:lineRule="auto"/>
        <w:jc w:val="both"/>
        <w:rPr>
          <w:rFonts w:ascii="Times New Roman" w:hAnsi="Times New Roman" w:eastAsia="Times New Roman" w:cs="Times New Roman"/>
          <w:sz w:val="24"/>
          <w:szCs w:val="24"/>
        </w:rPr>
      </w:pPr>
      <w:r w:rsidRPr="004B7629">
        <w:rPr>
          <w:rFonts w:ascii="Times New Roman" w:hAnsi="Times New Roman" w:eastAsia="Times New Roman" w:cs="Times New Roman"/>
          <w:sz w:val="24"/>
          <w:szCs w:val="24"/>
        </w:rPr>
        <w:t xml:space="preserve">In the </w:t>
      </w:r>
      <w:r w:rsidRPr="004B7629">
        <w:rPr>
          <w:rFonts w:ascii="Times New Roman" w:hAnsi="Times New Roman" w:eastAsia="Times New Roman" w:cs="Times New Roman"/>
          <w:b/>
          <w:i/>
          <w:sz w:val="24"/>
          <w:szCs w:val="24"/>
        </w:rPr>
        <w:t>political factors</w:t>
      </w:r>
      <w:r w:rsidRPr="004B7629">
        <w:rPr>
          <w:rFonts w:ascii="Times New Roman" w:hAnsi="Times New Roman" w:eastAsia="Times New Roman" w:cs="Times New Roman"/>
          <w:sz w:val="24"/>
          <w:szCs w:val="24"/>
        </w:rPr>
        <w:t xml:space="preserve"> of the PESTLE analysis, different variables which can influence the business are trade barriers, tax policies, political stability, and international relations</w:t>
      </w:r>
      <w:r w:rsidRPr="004B7629" w:rsidR="00B81CDE">
        <w:rPr>
          <w:rFonts w:ascii="Times New Roman" w:hAnsi="Times New Roman" w:eastAsia="Times New Roman" w:cs="Times New Roman"/>
          <w:sz w:val="24"/>
          <w:szCs w:val="24"/>
        </w:rPr>
        <w:t xml:space="preserve">. </w:t>
      </w:r>
      <w:r w:rsidRPr="004B7629">
        <w:rPr>
          <w:rFonts w:ascii="Times New Roman" w:hAnsi="Times New Roman" w:eastAsia="Times New Roman" w:cs="Times New Roman"/>
          <w:sz w:val="24"/>
          <w:szCs w:val="24"/>
        </w:rPr>
        <w:t xml:space="preserve">On the other hand, the restriction of trade due to negative international relations can also affect the successful operation of business in foreign countries. The trade barriers resulting from Brexit have increased restrictions on free trade for UK companies operating in the </w:t>
      </w:r>
      <w:r w:rsidRPr="004B7629" w:rsidR="00F130DE">
        <w:rPr>
          <w:rFonts w:ascii="Times New Roman" w:hAnsi="Times New Roman" w:eastAsia="Times New Roman" w:cs="Times New Roman"/>
          <w:sz w:val="24"/>
          <w:szCs w:val="24"/>
        </w:rPr>
        <w:t>EU</w:t>
      </w:r>
      <w:r w:rsidRPr="004B7629">
        <w:rPr>
          <w:rFonts w:ascii="Times New Roman" w:hAnsi="Times New Roman" w:eastAsia="Times New Roman" w:cs="Times New Roman"/>
          <w:sz w:val="24"/>
          <w:szCs w:val="24"/>
        </w:rPr>
        <w:t xml:space="preserve">. For instance, Barclaycard has experienced a drop in spending on clothing by 5.2% and in department stores by 5.5%. </w:t>
      </w:r>
    </w:p>
    <w:p xmlns:wp14="http://schemas.microsoft.com/office/word/2010/wordml" w:rsidRPr="004B7629" w:rsidR="00467787" w:rsidRDefault="00A41F3F" w14:paraId="764C0880" wp14:textId="77777777">
      <w:pPr>
        <w:spacing w:line="360" w:lineRule="auto"/>
        <w:jc w:val="both"/>
        <w:rPr>
          <w:rFonts w:ascii="Times New Roman" w:hAnsi="Times New Roman" w:eastAsia="Times New Roman" w:cs="Times New Roman"/>
          <w:b/>
          <w:sz w:val="24"/>
          <w:szCs w:val="24"/>
        </w:rPr>
      </w:pPr>
      <w:r w:rsidRPr="004B7629">
        <w:rPr>
          <w:rFonts w:ascii="Times New Roman" w:hAnsi="Times New Roman" w:eastAsia="Times New Roman" w:cs="Times New Roman"/>
          <w:sz w:val="24"/>
          <w:szCs w:val="24"/>
        </w:rPr>
        <w:t>In a politically unstable condition, business organisations often face challenges in the operation of business. Due to the Russia-Ukraine war, the export and import of goods from Russia and Ukraine to different parts of the world has been disrupted. For instance, in 2022, the disruption due to Russia-Ukraine has affected the supply of cooking oil which affects sales of retail stores such as Tesco in the UK. Due to the trade war between China and the USA, the trade tariffs between these two countries have been increased by 17% (WTO, 2024). As a result of an international trade conflict, the business of USA-based international companies such as Apple Inc. has been restricted and banned from the use of Apple iPhone for government employees. Thus</w:t>
      </w:r>
      <w:r w:rsidRPr="004B7629" w:rsidR="001A27C4">
        <w:rPr>
          <w:rFonts w:ascii="Times New Roman" w:hAnsi="Times New Roman" w:eastAsia="Times New Roman" w:cs="Times New Roman"/>
          <w:sz w:val="24"/>
          <w:szCs w:val="24"/>
        </w:rPr>
        <w:t>,</w:t>
      </w:r>
      <w:r w:rsidRPr="004B7629">
        <w:rPr>
          <w:rFonts w:ascii="Times New Roman" w:hAnsi="Times New Roman" w:eastAsia="Times New Roman" w:cs="Times New Roman"/>
          <w:sz w:val="24"/>
          <w:szCs w:val="24"/>
        </w:rPr>
        <w:t xml:space="preserve"> restrictions have resulted in a drop in company market share by 2.8 percent in China (Al-Jazeera, 2024). </w:t>
      </w:r>
    </w:p>
    <w:p xmlns:wp14="http://schemas.microsoft.com/office/word/2010/wordml" w:rsidRPr="004B7629" w:rsidR="00467787" w:rsidRDefault="00A41F3F" w14:paraId="23352AEF" wp14:textId="2E0E5FE9">
      <w:pPr>
        <w:spacing w:line="360" w:lineRule="auto"/>
        <w:jc w:val="both"/>
        <w:rPr>
          <w:rFonts w:ascii="Times New Roman" w:hAnsi="Times New Roman" w:eastAsia="Times New Roman" w:cs="Times New Roman"/>
          <w:sz w:val="24"/>
          <w:szCs w:val="24"/>
        </w:rPr>
      </w:pPr>
      <w:r w:rsidRPr="278E98B7" w:rsidR="0C1D074C">
        <w:rPr>
          <w:rFonts w:ascii="Times New Roman" w:hAnsi="Times New Roman" w:eastAsia="Times New Roman" w:cs="Times New Roman"/>
          <w:b w:val="1"/>
          <w:bCs w:val="1"/>
          <w:i w:val="1"/>
          <w:iCs w:val="1"/>
          <w:sz w:val="24"/>
          <w:szCs w:val="24"/>
        </w:rPr>
        <w:t xml:space="preserve">Economic </w:t>
      </w:r>
      <w:r w:rsidRPr="278E98B7" w:rsidR="0C1D074C">
        <w:rPr>
          <w:rFonts w:ascii="Times New Roman" w:hAnsi="Times New Roman" w:eastAsia="Times New Roman" w:cs="Times New Roman"/>
          <w:b w:val="1"/>
          <w:bCs w:val="1"/>
          <w:i w:val="1"/>
          <w:iCs w:val="1"/>
          <w:sz w:val="24"/>
          <w:szCs w:val="24"/>
        </w:rPr>
        <w:t>factors</w:t>
      </w:r>
      <w:r w:rsidRPr="278E98B7" w:rsidR="07DC7DA9">
        <w:rPr>
          <w:rFonts w:ascii="Times New Roman" w:hAnsi="Times New Roman" w:eastAsia="Times New Roman" w:cs="Times New Roman"/>
          <w:b w:val="1"/>
          <w:bCs w:val="1"/>
          <w:i w:val="1"/>
          <w:iCs w:val="1"/>
          <w:sz w:val="24"/>
          <w:szCs w:val="24"/>
        </w:rPr>
        <w:t xml:space="preserve"> </w:t>
      </w:r>
      <w:r w:rsidRPr="004B7629" w:rsidR="0C1D074C">
        <w:rPr>
          <w:rFonts w:ascii="Times New Roman" w:hAnsi="Times New Roman" w:eastAsia="Times New Roman" w:cs="Times New Roman"/>
          <w:sz w:val="24"/>
          <w:szCs w:val="24"/>
        </w:rPr>
        <w:t xml:space="preserve">of</w:t>
      </w:r>
      <w:r w:rsidRPr="004B7629" w:rsidR="0C1D074C">
        <w:rPr>
          <w:rFonts w:ascii="Times New Roman" w:hAnsi="Times New Roman" w:eastAsia="Times New Roman" w:cs="Times New Roman"/>
          <w:sz w:val="24"/>
          <w:szCs w:val="24"/>
        </w:rPr>
        <w:t xml:space="preserve"> the PESTLE analysis </w:t>
      </w:r>
      <w:proofErr w:type="gramStart"/>
      <w:r w:rsidRPr="004B7629" w:rsidR="0C1D074C">
        <w:rPr>
          <w:rFonts w:ascii="Times New Roman" w:hAnsi="Times New Roman" w:eastAsia="Times New Roman" w:cs="Times New Roman"/>
          <w:sz w:val="24"/>
          <w:szCs w:val="24"/>
        </w:rPr>
        <w:t xml:space="preserve">include</w:t>
      </w:r>
      <w:proofErr w:type="gramEnd"/>
      <w:r w:rsidRPr="004B7629" w:rsidR="0C1D074C">
        <w:rPr>
          <w:rFonts w:ascii="Times New Roman" w:hAnsi="Times New Roman" w:eastAsia="Times New Roman" w:cs="Times New Roman"/>
          <w:sz w:val="24"/>
          <w:szCs w:val="24"/>
        </w:rPr>
        <w:t xml:space="preserve"> different variables such as inflation rate, employment rate, and consumers’ spending power. The high inflation rate can increase the prices of the raw materials that are required in the production of goods. As a result of the high prices of the materials, the cost of manufacturing companies increased which negatively affected the overall profits of the company. In 2023, the inflation rate in the UK was 8.7% and the food </w:t>
      </w:r>
      <w:r w:rsidRPr="004B7629" w:rsidR="0C1D074C">
        <w:rPr>
          <w:rFonts w:ascii="Times New Roman" w:hAnsi="Times New Roman" w:eastAsia="Times New Roman" w:cs="Times New Roman"/>
          <w:sz w:val="24"/>
          <w:szCs w:val="24"/>
        </w:rPr>
        <w:t xml:space="preserve">inflation rate was 19%. In that situation, the overall profit of the second largest retail company in the UK, Sainsbury's, fell </w:t>
      </w:r>
      <w:r w:rsidRPr="004B7629" w:rsidR="0C1D074C">
        <w:rPr>
          <w:rFonts w:ascii="Times New Roman" w:hAnsi="Times New Roman" w:eastAsia="Times New Roman" w:cs="Times New Roman"/>
          <w:sz w:val="24"/>
          <w:szCs w:val="24"/>
          <w:shd w:val="clear" w:color="auto" w:fill="FDFDFD"/>
        </w:rPr>
        <w:t>from £730m to £690m (BBC, 2023). On the other hand, unemployment and high inflation can also affect the purchasing capacity of the buyer. In this situation, about 52% of consumers are reported to cut their spending on non-essential goods (KPMG, 2024). The COVID-19 pandemic and increasing unemployment have resulted in a shift in the purchasing patterns of fashion consumers in the UK towards essential goods. In this situation, sales of ASOS have declined by 18% (</w:t>
      </w:r>
      <w:r w:rsidRPr="004B7629" w:rsidR="0C1D074C">
        <w:rPr>
          <w:rFonts w:ascii="Times New Roman" w:hAnsi="Times New Roman" w:eastAsia="Times New Roman" w:cs="Times New Roman"/>
          <w:sz w:val="24"/>
          <w:szCs w:val="24"/>
        </w:rPr>
        <w:t>Business of Fashion, 2024).</w:t>
      </w:r>
      <w:r w:rsidRPr="004B7629" w:rsidR="0C1D074C">
        <w:rPr>
          <w:rFonts w:ascii="Times New Roman" w:hAnsi="Times New Roman" w:eastAsia="Times New Roman" w:cs="Times New Roman"/>
          <w:sz w:val="24"/>
          <w:szCs w:val="24"/>
          <w:shd w:val="clear" w:color="auto" w:fill="FDFDFD"/>
        </w:rPr>
        <w:t xml:space="preserve"> Hence, the lowering of spending capacity of the customer is an important variable of economic factors which can negatively affect the business of a company. </w:t>
      </w:r>
    </w:p>
    <w:p xmlns:wp14="http://schemas.microsoft.com/office/word/2010/wordml" w:rsidRPr="004B7629" w:rsidR="00467787" w:rsidRDefault="00A41F3F" w14:paraId="24A80A20" wp14:textId="77777777">
      <w:pPr>
        <w:spacing w:line="360" w:lineRule="auto"/>
        <w:jc w:val="both"/>
        <w:rPr>
          <w:rFonts w:ascii="Times New Roman" w:hAnsi="Times New Roman" w:eastAsia="Times New Roman" w:cs="Times New Roman"/>
          <w:sz w:val="24"/>
          <w:szCs w:val="24"/>
        </w:rPr>
      </w:pPr>
      <w:r w:rsidRPr="004B7629">
        <w:rPr>
          <w:rFonts w:ascii="Times New Roman" w:hAnsi="Times New Roman" w:eastAsia="Times New Roman" w:cs="Times New Roman"/>
          <w:sz w:val="24"/>
          <w:szCs w:val="24"/>
        </w:rPr>
        <w:t>In the Social Factors of the PESTLE analysis, the population growth rate, cultural trend, income level, lifestyles, health consciousness, and age distribution are the major variables which can influence the business of an organisation. Currently, consumers are becoming resource-conscious and expecting companies to develop and sell products in a sustainable way</w:t>
      </w:r>
      <w:r w:rsidRPr="004B7629" w:rsidR="00B81CDE">
        <w:rPr>
          <w:rFonts w:ascii="Times New Roman" w:hAnsi="Times New Roman" w:eastAsia="Times New Roman" w:cs="Times New Roman"/>
          <w:sz w:val="24"/>
          <w:szCs w:val="24"/>
        </w:rPr>
        <w:t xml:space="preserve">. </w:t>
      </w:r>
      <w:r w:rsidRPr="004B7629">
        <w:rPr>
          <w:rFonts w:ascii="Times New Roman" w:hAnsi="Times New Roman" w:eastAsia="Times New Roman" w:cs="Times New Roman"/>
          <w:sz w:val="24"/>
          <w:szCs w:val="24"/>
        </w:rPr>
        <w:t>Following the cultural trend of sustainability among global fashion customers, the fashion retailers Zara and H&amp;M have drawn a revenue of 18 billion euros and 15 billion euros subsequently in the year 2019 (Zaidi, 2021). Thus, by understanding the cultural trends among the customers, companies can develop more accurate products which can improve their sales structure. On the other hand, the increasing health consciousness of consumers is changing their buying habits. Due health agenda and increased consciousness of the consumers regarding sugar consumption have been reported to negatively affect the sales of 12 renowned chocolate companies in the UK, and they lose £78 million from their profit. In that situation, Cadbury Dairy Milk has lost 4.2 % of its market share (</w:t>
      </w:r>
      <w:r w:rsidRPr="004B7629">
        <w:rPr>
          <w:rFonts w:ascii="Times New Roman" w:hAnsi="Times New Roman" w:cs="Times New Roman"/>
          <w:sz w:val="24"/>
          <w:szCs w:val="24"/>
        </w:rPr>
        <w:t>Fletcher</w:t>
      </w:r>
      <w:r w:rsidRPr="004B7629">
        <w:rPr>
          <w:rFonts w:ascii="Times New Roman" w:hAnsi="Times New Roman" w:eastAsia="Times New Roman" w:cs="Times New Roman"/>
          <w:sz w:val="24"/>
          <w:szCs w:val="24"/>
        </w:rPr>
        <w:t xml:space="preserve">, 2017). By understanding the change in customer preferences, Cadbury has innovated its product range with a healthy segment which increases its sales (Confectionery production, 2024). </w:t>
      </w:r>
    </w:p>
    <w:p xmlns:wp14="http://schemas.microsoft.com/office/word/2010/wordml" w:rsidRPr="004B7629" w:rsidR="00467787" w:rsidRDefault="00A41F3F" w14:paraId="5AFE3CB6" wp14:textId="77777777">
      <w:pPr>
        <w:spacing w:line="360" w:lineRule="auto"/>
        <w:jc w:val="both"/>
        <w:rPr>
          <w:rFonts w:ascii="Times New Roman" w:hAnsi="Times New Roman" w:eastAsia="Times New Roman" w:cs="Times New Roman"/>
          <w:sz w:val="24"/>
          <w:szCs w:val="24"/>
        </w:rPr>
      </w:pPr>
      <w:r w:rsidRPr="004B7629">
        <w:rPr>
          <w:rFonts w:ascii="Times New Roman" w:hAnsi="Times New Roman" w:eastAsia="Times New Roman" w:cs="Times New Roman"/>
          <w:sz w:val="24"/>
          <w:szCs w:val="24"/>
        </w:rPr>
        <w:t xml:space="preserve">In </w:t>
      </w:r>
      <w:r w:rsidRPr="004B7629">
        <w:rPr>
          <w:rFonts w:ascii="Times New Roman" w:hAnsi="Times New Roman" w:eastAsia="Times New Roman" w:cs="Times New Roman"/>
          <w:b/>
          <w:i/>
          <w:sz w:val="24"/>
          <w:szCs w:val="24"/>
        </w:rPr>
        <w:t>Technological factors</w:t>
      </w:r>
      <w:r w:rsidRPr="004B7629">
        <w:rPr>
          <w:rFonts w:ascii="Times New Roman" w:hAnsi="Times New Roman" w:eastAsia="Times New Roman" w:cs="Times New Roman"/>
          <w:sz w:val="24"/>
          <w:szCs w:val="24"/>
        </w:rPr>
        <w:t>, emerging technology, automation, research, and technological infrastructure are the crucial variables which can affect business in the current situation</w:t>
      </w:r>
      <w:r w:rsidRPr="004B7629" w:rsidR="00B81CDE">
        <w:rPr>
          <w:rFonts w:ascii="Times New Roman" w:hAnsi="Times New Roman" w:eastAsia="Times New Roman" w:cs="Times New Roman"/>
          <w:sz w:val="24"/>
          <w:szCs w:val="24"/>
        </w:rPr>
        <w:t>.</w:t>
      </w:r>
      <w:r w:rsidRPr="004B7629">
        <w:rPr>
          <w:rFonts w:ascii="Times New Roman" w:hAnsi="Times New Roman" w:eastAsia="Times New Roman" w:cs="Times New Roman"/>
          <w:sz w:val="24"/>
          <w:szCs w:val="24"/>
        </w:rPr>
        <w:t xml:space="preserve"> The emergence of e-commerce technology has connected the international business with global customers. After the COVID-19 pandemic situation, the e-commerce business has evolved which has increased the customer base of the company. To survive the restriction of lockdown and maintain safety measures, different companies such as Amazon. In the second quarter of 2020, Amazon has increased their revenue by 47% (Hernandez, 2021). Moreover, UK retailers have changed their business by integrating their business with e-commerce. In 2020, Sainsbury's </w:t>
      </w:r>
      <w:r w:rsidRPr="004B7629">
        <w:rPr>
          <w:rFonts w:ascii="Times New Roman" w:hAnsi="Times New Roman" w:eastAsia="Times New Roman" w:cs="Times New Roman"/>
          <w:sz w:val="24"/>
          <w:szCs w:val="24"/>
        </w:rPr>
        <w:t xml:space="preserve">reported to increase their online sales by 120% followed by a 57% increase in sales of Waitrose, 55% in Morrison, 49% in Tesco and 35% in Ocado (Wynne-Jones, 2021). On the other hand, the automation of the business is influencing the way of business operations. After 2010, the use of automation has increased by 15%. Retail companies are implementing these technologies to provide high-quality services to their customers with accuracy. For instance, with the successful implication of the robot “Sparrow” Amazon has increased the delivery efficacy and delivers 13 million packages in a day (About </w:t>
      </w:r>
      <w:r w:rsidRPr="004B7629" w:rsidR="00C640E5">
        <w:rPr>
          <w:rFonts w:ascii="Times New Roman" w:hAnsi="Times New Roman" w:eastAsia="Times New Roman" w:cs="Times New Roman"/>
          <w:sz w:val="24"/>
          <w:szCs w:val="24"/>
        </w:rPr>
        <w:t>Amazon</w:t>
      </w:r>
      <w:r w:rsidRPr="004B7629">
        <w:rPr>
          <w:rFonts w:ascii="Times New Roman" w:hAnsi="Times New Roman" w:eastAsia="Times New Roman" w:cs="Times New Roman"/>
          <w:sz w:val="24"/>
          <w:szCs w:val="24"/>
        </w:rPr>
        <w:t xml:space="preserve">, 2024). In this way, these advanced technologies are changing the business operations of the companies and also helps them to have higher profits. Hence, it is important for companies to understand the technological variables for choosing suitable technologies for improving their profits. </w:t>
      </w:r>
    </w:p>
    <w:p xmlns:wp14="http://schemas.microsoft.com/office/word/2010/wordml" w:rsidRPr="004B7629" w:rsidR="00467787" w:rsidRDefault="00A41F3F" w14:paraId="18FF9162" wp14:textId="77777777">
      <w:pPr>
        <w:spacing w:line="360" w:lineRule="auto"/>
        <w:jc w:val="both"/>
        <w:rPr>
          <w:rFonts w:ascii="Times New Roman" w:hAnsi="Times New Roman" w:eastAsia="Times New Roman" w:cs="Times New Roman"/>
          <w:sz w:val="24"/>
          <w:szCs w:val="24"/>
        </w:rPr>
      </w:pPr>
      <w:r w:rsidRPr="004B7629">
        <w:rPr>
          <w:rFonts w:ascii="Times New Roman" w:hAnsi="Times New Roman" w:eastAsia="Times New Roman" w:cs="Times New Roman"/>
          <w:sz w:val="24"/>
          <w:szCs w:val="24"/>
        </w:rPr>
        <w:t xml:space="preserve">The Legal factors of PESTLE analysis include different variables such as health and safety, international trade, advertisement standards, product labelling, employment laws, and consumer rights. The labour law provide protection to the workers against any kind of injustice faced in the organization. On the other hand, the introduction of consumer rights holds businesses accountable such as information safety and privacy. On the other hand, the advertising standards of the country create restrictions on the business in the development of advertisements and their promotion. To successfully operate a business, organizations are required to have clear insight regarding laws and regulations. The lack of adherence to the country's law can create financial consequences for the business. For instance, McDonald's has been reported to be fined due to a violation of US Federal law. As per US Labor Department, McDonald's has employed more than 300 minors among whom 2 were 10 years old and were unpaid. Due to these legal consequences, the company has faced a financial penalty of $200,000 (CNBC, 2023). On the other hand, companies are also required to follow advertising standards to avoid legal complications in the business. The ASCI has </w:t>
      </w:r>
      <w:r w:rsidRPr="004B7629" w:rsidR="00A005CF">
        <w:rPr>
          <w:rFonts w:ascii="Times New Roman" w:hAnsi="Times New Roman" w:eastAsia="Times New Roman" w:cs="Times New Roman"/>
          <w:sz w:val="24"/>
          <w:szCs w:val="24"/>
        </w:rPr>
        <w:t xml:space="preserve">given </w:t>
      </w:r>
      <w:r w:rsidRPr="004B7629">
        <w:rPr>
          <w:rFonts w:ascii="Times New Roman" w:hAnsi="Times New Roman" w:eastAsia="Times New Roman" w:cs="Times New Roman"/>
          <w:sz w:val="24"/>
          <w:szCs w:val="24"/>
        </w:rPr>
        <w:t xml:space="preserve">guidelines regarding green claims of the company and the business organizations are required to adhere to these standards. In Zara, the failure to maintain the advertising standards in marketing has created a complicated situation and, raised complaints of greenwashing. </w:t>
      </w:r>
    </w:p>
    <w:p xmlns:wp14="http://schemas.microsoft.com/office/word/2010/wordml" w:rsidRPr="004B7629" w:rsidR="00467787" w:rsidRDefault="00A41F3F" w14:paraId="6BACDD29" wp14:textId="77777777">
      <w:pPr>
        <w:spacing w:line="360" w:lineRule="auto"/>
        <w:jc w:val="both"/>
        <w:rPr>
          <w:rFonts w:ascii="Times New Roman" w:hAnsi="Times New Roman" w:eastAsia="Times New Roman" w:cs="Times New Roman"/>
          <w:sz w:val="24"/>
          <w:szCs w:val="24"/>
        </w:rPr>
      </w:pPr>
      <w:r w:rsidRPr="278E98B7" w:rsidR="0C1D074C">
        <w:rPr>
          <w:rFonts w:ascii="Times New Roman" w:hAnsi="Times New Roman" w:eastAsia="Times New Roman" w:cs="Times New Roman"/>
          <w:sz w:val="24"/>
          <w:szCs w:val="24"/>
        </w:rPr>
        <w:t>Environmental factors include variables such as Sustainable practices, climate change, pollution, weather, raw materials scarcity</w:t>
      </w:r>
      <w:r w:rsidRPr="278E98B7" w:rsidR="103572D5">
        <w:rPr>
          <w:rFonts w:ascii="Times New Roman" w:hAnsi="Times New Roman" w:eastAsia="Times New Roman" w:cs="Times New Roman"/>
          <w:sz w:val="24"/>
          <w:szCs w:val="24"/>
        </w:rPr>
        <w:t xml:space="preserve">. </w:t>
      </w:r>
      <w:r w:rsidRPr="278E98B7" w:rsidR="0C1D074C">
        <w:rPr>
          <w:rFonts w:ascii="Times New Roman" w:hAnsi="Times New Roman" w:eastAsia="Times New Roman" w:cs="Times New Roman"/>
          <w:sz w:val="24"/>
          <w:szCs w:val="24"/>
        </w:rPr>
        <w:t>In 2015, the UN Sustainable Development Goals provided a blueprint for peace and prosperity. This agenda has extended the concern among the countries regarding environmental issues, and climate. The UN member countries have signed this agenda and committed to progress towards net Zero carbon emission to ensure environmental well-</w:t>
      </w:r>
      <w:r w:rsidRPr="278E98B7" w:rsidR="0C1D074C">
        <w:rPr>
          <w:rFonts w:ascii="Times New Roman" w:hAnsi="Times New Roman" w:eastAsia="Times New Roman" w:cs="Times New Roman"/>
          <w:sz w:val="24"/>
          <w:szCs w:val="24"/>
        </w:rPr>
        <w:t xml:space="preserve">being. To successfully operate business in the global context, business organizations are required to adopt effective strategies to ensure environmental betterment through their operation. In the UK, the law has been set to reduce carbon emissions by 78% by 2035 (GOV, 2024). However, almost 30 companies in the UK have been fined due to breach of the climate change scheme (GOV, 2024). Companies are also successfully progressing towards sustainability to ensure long-term success. For instance, Delta has invested 30 million $ to reduce its carbon footprint (Hope, 2022). Climate change and environmental issues have influenced business strategies in recent times. </w:t>
      </w:r>
    </w:p>
    <w:p w:rsidR="278E98B7" w:rsidP="278E98B7" w:rsidRDefault="278E98B7" w14:paraId="341F674B" w14:textId="7FFBFC0B">
      <w:pPr>
        <w:spacing w:line="360" w:lineRule="auto"/>
        <w:jc w:val="both"/>
        <w:rPr>
          <w:rFonts w:ascii="Times New Roman" w:hAnsi="Times New Roman" w:eastAsia="Times New Roman" w:cs="Times New Roman"/>
          <w:sz w:val="24"/>
          <w:szCs w:val="24"/>
        </w:rPr>
      </w:pPr>
    </w:p>
    <w:p xmlns:wp14="http://schemas.microsoft.com/office/word/2010/wordml" w:rsidRPr="004B7629" w:rsidR="00467787" w:rsidP="278E98B7" w:rsidRDefault="00A41F3F" w14:paraId="2B2A7A39" wp14:textId="77777777">
      <w:pPr>
        <w:pStyle w:val="Heading1"/>
        <w:rPr>
          <w:sz w:val="32"/>
          <w:szCs w:val="32"/>
        </w:rPr>
      </w:pPr>
      <w:bookmarkStart w:name="_Toc173003051" w:id="2"/>
      <w:r w:rsidRPr="278E98B7" w:rsidR="0C1D074C">
        <w:rPr>
          <w:sz w:val="32"/>
          <w:szCs w:val="32"/>
        </w:rPr>
        <w:t>Conclusion</w:t>
      </w:r>
      <w:bookmarkEnd w:id="2"/>
    </w:p>
    <w:p w:rsidR="278E98B7" w:rsidP="278E98B7" w:rsidRDefault="278E98B7" w14:paraId="1FE1AC78" w14:textId="637195D6">
      <w:pPr>
        <w:pStyle w:val="Normal"/>
      </w:pPr>
    </w:p>
    <w:p xmlns:wp14="http://schemas.microsoft.com/office/word/2010/wordml" w:rsidRPr="004B7629" w:rsidR="00467787" w:rsidRDefault="00A41F3F" w14:paraId="0A476A37" wp14:textId="77777777">
      <w:pPr>
        <w:spacing w:line="360" w:lineRule="auto"/>
        <w:jc w:val="both"/>
        <w:rPr>
          <w:rFonts w:ascii="Times New Roman" w:hAnsi="Times New Roman" w:eastAsia="Times New Roman" w:cs="Times New Roman"/>
          <w:sz w:val="24"/>
          <w:szCs w:val="24"/>
        </w:rPr>
      </w:pPr>
      <w:r w:rsidRPr="004B7629">
        <w:rPr>
          <w:rFonts w:ascii="Times New Roman" w:hAnsi="Times New Roman" w:eastAsia="Times New Roman" w:cs="Times New Roman"/>
          <w:sz w:val="24"/>
          <w:szCs w:val="24"/>
        </w:rPr>
        <w:t>From the above discussion, it has been found six factors involved in PESTLE analysis have a crucial role in understanding the key challenges and opportunities that can be faced by companies. The changes in political factors can hinder the operation of the business in the global context. Technological implication in the business is providing opportunities to companies to connect with a huge number of consumers. On the other hand, it has been also found that companies are facing huge challenges due to changes in the preference among customers towards sustainability. In this way, PESTLE analysis plays an important role in the business to make strategic decisions.</w:t>
      </w:r>
    </w:p>
    <w:p xmlns:wp14="http://schemas.microsoft.com/office/word/2010/wordml" w:rsidRPr="004B7629" w:rsidR="003C2B29" w:rsidRDefault="003C2B29" w14:paraId="45FB0818" wp14:textId="77777777">
      <w:pPr>
        <w:rPr>
          <w:rFonts w:ascii="Times New Roman" w:hAnsi="Times New Roman" w:eastAsia="Times New Roman" w:cs="Times New Roman"/>
          <w:b/>
          <w:sz w:val="24"/>
          <w:szCs w:val="24"/>
        </w:rPr>
      </w:pPr>
      <w:r w:rsidRPr="004B7629">
        <w:rPr>
          <w:rFonts w:ascii="Times New Roman" w:hAnsi="Times New Roman" w:eastAsia="Times New Roman" w:cs="Times New Roman"/>
          <w:b/>
          <w:sz w:val="24"/>
          <w:szCs w:val="24"/>
        </w:rPr>
        <w:br w:type="page"/>
      </w:r>
    </w:p>
    <w:p xmlns:wp14="http://schemas.microsoft.com/office/word/2010/wordml" w:rsidRPr="004B7629" w:rsidR="002F4B46" w:rsidP="278E98B7" w:rsidRDefault="003C2B29" w14:paraId="071E4E01" wp14:textId="77777777">
      <w:pPr>
        <w:pStyle w:val="Heading1"/>
        <w:rPr>
          <w:sz w:val="32"/>
          <w:szCs w:val="32"/>
        </w:rPr>
      </w:pPr>
      <w:bookmarkStart w:name="_Toc173003052" w:id="3"/>
      <w:r w:rsidRPr="278E98B7" w:rsidR="49DBBCC2">
        <w:rPr>
          <w:sz w:val="32"/>
          <w:szCs w:val="32"/>
        </w:rPr>
        <w:t>References</w:t>
      </w:r>
      <w:bookmarkEnd w:id="3"/>
    </w:p>
    <w:p w:rsidR="278E98B7" w:rsidP="278E98B7" w:rsidRDefault="278E98B7" w14:paraId="68D9F258" w14:textId="59322685">
      <w:pPr>
        <w:pStyle w:val="Normal"/>
      </w:pPr>
    </w:p>
    <w:p xmlns:wp14="http://schemas.microsoft.com/office/word/2010/wordml" w:rsidRPr="004B7629" w:rsidR="002F4B46" w:rsidP="00DB53DA" w:rsidRDefault="002F4B46" w14:paraId="5907F59C" wp14:textId="77777777">
      <w:pPr>
        <w:spacing w:after="100" w:afterAutospacing="1" w:line="360" w:lineRule="auto"/>
        <w:jc w:val="both"/>
        <w:rPr>
          <w:rFonts w:ascii="Times New Roman" w:hAnsi="Times New Roman" w:eastAsia="Times New Roman" w:cs="Times New Roman"/>
          <w:sz w:val="24"/>
          <w:szCs w:val="24"/>
        </w:rPr>
      </w:pPr>
      <w:r w:rsidRPr="004B7629">
        <w:rPr>
          <w:rFonts w:ascii="Times New Roman" w:hAnsi="Times New Roman" w:eastAsia="Times New Roman" w:cs="Times New Roman"/>
          <w:sz w:val="24"/>
          <w:szCs w:val="24"/>
        </w:rPr>
        <w:t xml:space="preserve">About amazon, 2024. </w:t>
      </w:r>
      <w:r w:rsidRPr="004B7629">
        <w:rPr>
          <w:rFonts w:ascii="Times New Roman" w:hAnsi="Times New Roman" w:eastAsia="Times New Roman" w:cs="Times New Roman"/>
          <w:i/>
          <w:sz w:val="24"/>
          <w:szCs w:val="24"/>
        </w:rPr>
        <w:t>Amazon introduces Sparrow—a state-of-the-art robot that handles millions of diverse products.</w:t>
      </w:r>
      <w:r w:rsidRPr="004B7629">
        <w:rPr>
          <w:rFonts w:ascii="Times New Roman" w:hAnsi="Times New Roman" w:eastAsia="Times New Roman" w:cs="Times New Roman"/>
          <w:sz w:val="24"/>
          <w:szCs w:val="24"/>
        </w:rPr>
        <w:t xml:space="preserve">Available at: </w:t>
      </w:r>
      <w:hyperlink r:id="rId6">
        <w:r w:rsidRPr="004B7629">
          <w:rPr>
            <w:rFonts w:ascii="Times New Roman" w:hAnsi="Times New Roman" w:eastAsia="Times New Roman" w:cs="Times New Roman"/>
            <w:sz w:val="24"/>
            <w:szCs w:val="24"/>
            <w:u w:val="single"/>
          </w:rPr>
          <w:t>https://www.aboutamazon.com/news/operations</w:t>
        </w:r>
      </w:hyperlink>
      <w:hyperlink r:id="rId7">
        <w:r w:rsidRPr="004B7629">
          <w:rPr>
            <w:rFonts w:ascii="Times New Roman" w:hAnsi="Times New Roman" w:eastAsia="Times New Roman" w:cs="Times New Roman"/>
            <w:sz w:val="24"/>
            <w:szCs w:val="24"/>
            <w:u w:val="single"/>
          </w:rPr>
          <w:t>/amazon-introduces-sparrow-a-state-of-the-art-robot-that-handles-millions-of-diverse-products</w:t>
        </w:r>
      </w:hyperlink>
      <w:r w:rsidRPr="004B7629">
        <w:rPr>
          <w:rFonts w:ascii="Times New Roman" w:hAnsi="Times New Roman" w:eastAsia="Times New Roman" w:cs="Times New Roman"/>
          <w:sz w:val="24"/>
          <w:szCs w:val="24"/>
        </w:rPr>
        <w:t xml:space="preserve"> (Accessed 23 July 2024)</w:t>
      </w:r>
    </w:p>
    <w:p xmlns:wp14="http://schemas.microsoft.com/office/word/2010/wordml" w:rsidRPr="004B7629" w:rsidR="002F4B46" w:rsidP="00DB53DA" w:rsidRDefault="002F4B46" w14:paraId="5BFBC63B" wp14:textId="77777777">
      <w:pPr>
        <w:spacing w:after="100" w:afterAutospacing="1" w:line="360" w:lineRule="auto"/>
        <w:jc w:val="both"/>
        <w:rPr>
          <w:rFonts w:ascii="Times New Roman" w:hAnsi="Times New Roman" w:eastAsia="Times New Roman" w:cs="Times New Roman"/>
          <w:sz w:val="24"/>
          <w:szCs w:val="24"/>
        </w:rPr>
      </w:pPr>
      <w:r w:rsidRPr="004B7629">
        <w:rPr>
          <w:rFonts w:ascii="Times New Roman" w:hAnsi="Times New Roman" w:eastAsia="Times New Roman" w:cs="Times New Roman"/>
          <w:sz w:val="24"/>
          <w:szCs w:val="24"/>
        </w:rPr>
        <w:t xml:space="preserve">Al-Jazeera, 2024. </w:t>
      </w:r>
      <w:r w:rsidRPr="004B7629">
        <w:rPr>
          <w:rFonts w:ascii="Times New Roman" w:hAnsi="Times New Roman" w:eastAsia="Times New Roman" w:cs="Times New Roman"/>
          <w:i/>
          <w:sz w:val="24"/>
          <w:szCs w:val="24"/>
        </w:rPr>
        <w:t>Apple shares fall amid reports of China’s increasing iPhone restrictions</w:t>
      </w:r>
      <w:r w:rsidRPr="004B7629">
        <w:rPr>
          <w:rFonts w:ascii="Times New Roman" w:hAnsi="Times New Roman" w:eastAsia="Times New Roman" w:cs="Times New Roman"/>
          <w:sz w:val="24"/>
          <w:szCs w:val="24"/>
        </w:rPr>
        <w:t xml:space="preserve">. Available at: </w:t>
      </w:r>
      <w:hyperlink r:id="rId8">
        <w:r w:rsidRPr="004B7629">
          <w:rPr>
            <w:rFonts w:ascii="Times New Roman" w:hAnsi="Times New Roman" w:eastAsia="Times New Roman" w:cs="Times New Roman"/>
            <w:sz w:val="24"/>
            <w:szCs w:val="24"/>
            <w:u w:val="single"/>
          </w:rPr>
          <w:t>https://www.aljazeera.com/economy/2023/9/7/apple-shares-fall-amid-reports-of-chinas-increasing-iphone-restrictions</w:t>
        </w:r>
      </w:hyperlink>
      <w:r w:rsidRPr="004B7629">
        <w:rPr>
          <w:rFonts w:ascii="Times New Roman" w:hAnsi="Times New Roman" w:eastAsia="Times New Roman" w:cs="Times New Roman"/>
          <w:sz w:val="24"/>
          <w:szCs w:val="24"/>
        </w:rPr>
        <w:t xml:space="preserve"> (Accessed 23 July 2024)</w:t>
      </w:r>
    </w:p>
    <w:p xmlns:wp14="http://schemas.microsoft.com/office/word/2010/wordml" w:rsidRPr="004B7629" w:rsidR="002F4B46" w:rsidP="00DB53DA" w:rsidRDefault="002F4B46" w14:paraId="623E8A13" wp14:textId="77777777">
      <w:pPr>
        <w:spacing w:after="100" w:afterAutospacing="1" w:line="360" w:lineRule="auto"/>
        <w:jc w:val="both"/>
        <w:rPr>
          <w:rFonts w:ascii="Times New Roman" w:hAnsi="Times New Roman" w:eastAsia="Times New Roman" w:cs="Times New Roman"/>
          <w:sz w:val="24"/>
          <w:szCs w:val="24"/>
        </w:rPr>
      </w:pPr>
      <w:r w:rsidRPr="004B7629">
        <w:rPr>
          <w:rFonts w:ascii="Times New Roman" w:hAnsi="Times New Roman" w:eastAsia="Times New Roman" w:cs="Times New Roman"/>
          <w:sz w:val="24"/>
          <w:szCs w:val="24"/>
        </w:rPr>
        <w:t xml:space="preserve">BBC, 2023. </w:t>
      </w:r>
      <w:r w:rsidRPr="004B7629">
        <w:rPr>
          <w:rFonts w:ascii="Times New Roman" w:hAnsi="Times New Roman" w:eastAsia="Times New Roman" w:cs="Times New Roman"/>
          <w:i/>
          <w:sz w:val="24"/>
          <w:szCs w:val="24"/>
        </w:rPr>
        <w:t>Sainsbury’s boss: We are not profiting from high prices.</w:t>
      </w:r>
      <w:hyperlink r:id="rId9">
        <w:r w:rsidRPr="004B7629">
          <w:rPr>
            <w:rFonts w:ascii="Times New Roman" w:hAnsi="Times New Roman" w:eastAsia="Times New Roman" w:cs="Times New Roman"/>
            <w:sz w:val="24"/>
            <w:szCs w:val="24"/>
            <w:u w:val="single"/>
          </w:rPr>
          <w:t>https://www.bbc.com/news/business-65707214</w:t>
        </w:r>
      </w:hyperlink>
      <w:r w:rsidRPr="004B7629">
        <w:rPr>
          <w:rFonts w:ascii="Times New Roman" w:hAnsi="Times New Roman" w:eastAsia="Times New Roman" w:cs="Times New Roman"/>
          <w:sz w:val="24"/>
          <w:szCs w:val="24"/>
        </w:rPr>
        <w:t xml:space="preserve"> (Accessed 23 July 2024)</w:t>
      </w:r>
    </w:p>
    <w:p xmlns:wp14="http://schemas.microsoft.com/office/word/2010/wordml" w:rsidRPr="004B7629" w:rsidR="002F4B46" w:rsidP="00DB53DA" w:rsidRDefault="002F4B46" w14:paraId="10CDA42C" wp14:textId="77777777">
      <w:pPr>
        <w:spacing w:after="100" w:afterAutospacing="1" w:line="360" w:lineRule="auto"/>
        <w:jc w:val="both"/>
        <w:rPr>
          <w:rFonts w:ascii="Times New Roman" w:hAnsi="Times New Roman" w:eastAsia="Times New Roman" w:cs="Times New Roman"/>
          <w:sz w:val="24"/>
          <w:szCs w:val="24"/>
        </w:rPr>
      </w:pPr>
      <w:r w:rsidRPr="004B7629">
        <w:rPr>
          <w:rFonts w:ascii="Times New Roman" w:hAnsi="Times New Roman" w:eastAsia="Times New Roman" w:cs="Times New Roman"/>
          <w:sz w:val="24"/>
          <w:szCs w:val="24"/>
        </w:rPr>
        <w:t xml:space="preserve">Business of Fashion, 2024. </w:t>
      </w:r>
      <w:r w:rsidRPr="004B7629">
        <w:rPr>
          <w:rFonts w:ascii="Times New Roman" w:hAnsi="Times New Roman" w:eastAsia="Times New Roman" w:cs="Times New Roman"/>
          <w:i/>
          <w:sz w:val="24"/>
          <w:szCs w:val="24"/>
        </w:rPr>
        <w:t>Asos Sales Fall Again Amid Turnaround of Fashion Retailer.</w:t>
      </w:r>
      <w:hyperlink w:anchor=":~:text=Asos%20has%20been%20struggling%20to,and%20energy%20rather%20than%20fashion" r:id="rId10">
        <w:r w:rsidRPr="004B7629">
          <w:rPr>
            <w:rFonts w:ascii="Times New Roman" w:hAnsi="Times New Roman" w:eastAsia="Times New Roman" w:cs="Times New Roman"/>
            <w:sz w:val="24"/>
            <w:szCs w:val="24"/>
            <w:u w:val="single"/>
          </w:rPr>
          <w:t>https://www.businessoffashion.com/news/retail/asos-sales-fall-again-amid-turnaround-of-fashion-retailer/#:~:text=Asos%20has%20been%20struggling%20to,and%20energy%20rather%20than%20fashion</w:t>
        </w:r>
      </w:hyperlink>
      <w:r w:rsidRPr="004B7629">
        <w:rPr>
          <w:rFonts w:ascii="Times New Roman" w:hAnsi="Times New Roman" w:eastAsia="Times New Roman" w:cs="Times New Roman"/>
          <w:sz w:val="24"/>
          <w:szCs w:val="24"/>
        </w:rPr>
        <w:t>. (Accessed 27 July 2024)</w:t>
      </w:r>
    </w:p>
    <w:p xmlns:wp14="http://schemas.microsoft.com/office/word/2010/wordml" w:rsidRPr="004B7629" w:rsidR="002F4B46" w:rsidP="00DB53DA" w:rsidRDefault="002F4B46" w14:paraId="37911DA1" wp14:textId="77777777">
      <w:pPr>
        <w:spacing w:after="100" w:afterAutospacing="1" w:line="360" w:lineRule="auto"/>
        <w:jc w:val="both"/>
        <w:rPr>
          <w:rFonts w:ascii="Times New Roman" w:hAnsi="Times New Roman" w:eastAsia="Times New Roman" w:cs="Times New Roman"/>
          <w:sz w:val="24"/>
          <w:szCs w:val="24"/>
        </w:rPr>
      </w:pPr>
      <w:r w:rsidRPr="004B7629">
        <w:rPr>
          <w:rFonts w:ascii="Times New Roman" w:hAnsi="Times New Roman" w:eastAsia="Times New Roman" w:cs="Times New Roman"/>
          <w:sz w:val="24"/>
          <w:szCs w:val="24"/>
        </w:rPr>
        <w:t xml:space="preserve">CNBC, 2023. </w:t>
      </w:r>
      <w:r w:rsidRPr="004B7629">
        <w:rPr>
          <w:rFonts w:ascii="Times New Roman" w:hAnsi="Times New Roman" w:eastAsia="Times New Roman" w:cs="Times New Roman"/>
          <w:i/>
          <w:sz w:val="24"/>
          <w:szCs w:val="24"/>
        </w:rPr>
        <w:t>McDonald's franchisees fined after 305 minors, including 10-year-olds, found working illegally.</w:t>
      </w:r>
      <w:r w:rsidRPr="004B7629">
        <w:rPr>
          <w:rFonts w:ascii="Times New Roman" w:hAnsi="Times New Roman" w:eastAsia="Times New Roman" w:cs="Times New Roman"/>
          <w:sz w:val="24"/>
          <w:szCs w:val="24"/>
        </w:rPr>
        <w:t xml:space="preserve"> Available at: </w:t>
      </w:r>
      <w:hyperlink r:id="rId11">
        <w:r w:rsidRPr="004B7629">
          <w:rPr>
            <w:rFonts w:ascii="Times New Roman" w:hAnsi="Times New Roman" w:eastAsia="Times New Roman" w:cs="Times New Roman"/>
            <w:sz w:val="24"/>
            <w:szCs w:val="24"/>
            <w:u w:val="single"/>
          </w:rPr>
          <w:t>https://www.cnbc.com/2023/05/03/mcdonalds-franchisees-fined-over-child-labor-law-violations.html</w:t>
        </w:r>
      </w:hyperlink>
      <w:r w:rsidRPr="004B7629">
        <w:rPr>
          <w:rFonts w:ascii="Times New Roman" w:hAnsi="Times New Roman" w:eastAsia="Times New Roman" w:cs="Times New Roman"/>
          <w:sz w:val="24"/>
          <w:szCs w:val="24"/>
        </w:rPr>
        <w:t xml:space="preserve"> (Accessed 23 July 2024)</w:t>
      </w:r>
    </w:p>
    <w:p xmlns:wp14="http://schemas.microsoft.com/office/word/2010/wordml" w:rsidRPr="004B7629" w:rsidR="002F4B46" w:rsidP="00DB53DA" w:rsidRDefault="002F4B46" w14:paraId="4D89D01B" wp14:textId="77777777">
      <w:pPr>
        <w:spacing w:after="100" w:afterAutospacing="1" w:line="360" w:lineRule="auto"/>
        <w:jc w:val="both"/>
        <w:rPr>
          <w:rFonts w:ascii="Times New Roman" w:hAnsi="Times New Roman" w:eastAsia="Times New Roman" w:cs="Times New Roman"/>
          <w:sz w:val="24"/>
          <w:szCs w:val="24"/>
        </w:rPr>
      </w:pPr>
      <w:r w:rsidRPr="004B7629">
        <w:rPr>
          <w:rFonts w:ascii="Times New Roman" w:hAnsi="Times New Roman" w:eastAsia="Times New Roman" w:cs="Times New Roman"/>
          <w:sz w:val="24"/>
          <w:szCs w:val="24"/>
        </w:rPr>
        <w:t xml:space="preserve">Confectionery production, 2024. Cadbury Dairy Milk series extended with three HFSS healthier options. Available at: </w:t>
      </w:r>
      <w:hyperlink r:id="rId12">
        <w:r w:rsidRPr="004B7629">
          <w:rPr>
            <w:rFonts w:ascii="Times New Roman" w:hAnsi="Times New Roman" w:eastAsia="Times New Roman" w:cs="Times New Roman"/>
            <w:sz w:val="24"/>
            <w:szCs w:val="24"/>
            <w:u w:val="single"/>
          </w:rPr>
          <w:t>https://www.confectioneryproduction.com/news/48185/48185/</w:t>
        </w:r>
      </w:hyperlink>
      <w:r w:rsidRPr="004B7629">
        <w:rPr>
          <w:rFonts w:ascii="Times New Roman" w:hAnsi="Times New Roman" w:eastAsia="Times New Roman" w:cs="Times New Roman"/>
          <w:sz w:val="24"/>
          <w:szCs w:val="24"/>
        </w:rPr>
        <w:t xml:space="preserve"> (Accessed 234July 2024)</w:t>
      </w:r>
    </w:p>
    <w:p xmlns:wp14="http://schemas.microsoft.com/office/word/2010/wordml" w:rsidRPr="004B7629" w:rsidR="002F4B46" w:rsidP="00DB53DA" w:rsidRDefault="002F4B46" w14:paraId="30DAB71E" wp14:textId="77777777">
      <w:pPr>
        <w:spacing w:after="100" w:afterAutospacing="1" w:line="360" w:lineRule="auto"/>
        <w:jc w:val="both"/>
        <w:rPr>
          <w:rFonts w:ascii="Times New Roman" w:hAnsi="Times New Roman" w:eastAsia="Times New Roman" w:cs="Times New Roman"/>
          <w:sz w:val="24"/>
          <w:szCs w:val="24"/>
        </w:rPr>
      </w:pPr>
      <w:r w:rsidRPr="004B7629">
        <w:rPr>
          <w:rFonts w:ascii="Times New Roman" w:hAnsi="Times New Roman" w:eastAsia="Times New Roman" w:cs="Times New Roman"/>
          <w:sz w:val="24"/>
          <w:szCs w:val="24"/>
        </w:rPr>
        <w:t xml:space="preserve">Euronews, 2023. </w:t>
      </w:r>
      <w:r w:rsidRPr="004B7629">
        <w:rPr>
          <w:rFonts w:ascii="Times New Roman" w:hAnsi="Times New Roman" w:eastAsia="Times New Roman" w:cs="Times New Roman"/>
          <w:i/>
          <w:sz w:val="24"/>
          <w:szCs w:val="24"/>
        </w:rPr>
        <w:t>Euroviews. Clothes made from 'carbon emissions': Why Zara's new line is just more greenwashing</w:t>
      </w:r>
      <w:r w:rsidRPr="004B7629">
        <w:rPr>
          <w:rFonts w:ascii="Times New Roman" w:hAnsi="Times New Roman" w:eastAsia="Times New Roman" w:cs="Times New Roman"/>
          <w:sz w:val="24"/>
          <w:szCs w:val="24"/>
        </w:rPr>
        <w:t xml:space="preserve">. Available at: </w:t>
      </w:r>
      <w:hyperlink r:id="rId13">
        <w:r w:rsidRPr="004B7629">
          <w:rPr>
            <w:rFonts w:ascii="Times New Roman" w:hAnsi="Times New Roman" w:eastAsia="Times New Roman" w:cs="Times New Roman"/>
            <w:sz w:val="24"/>
            <w:szCs w:val="24"/>
            <w:u w:val="single"/>
          </w:rPr>
          <w:t>https://www.euronews.com/green/2022/06/26/clothes-made-from-carbon-emissions-why-zaras-new-line-is-just-more-greenwashing</w:t>
        </w:r>
      </w:hyperlink>
      <w:r w:rsidRPr="004B7629">
        <w:rPr>
          <w:rFonts w:ascii="Times New Roman" w:hAnsi="Times New Roman" w:eastAsia="Times New Roman" w:cs="Times New Roman"/>
          <w:sz w:val="24"/>
          <w:szCs w:val="24"/>
        </w:rPr>
        <w:t xml:space="preserve">  (Accessed 23 July 2024)</w:t>
      </w:r>
    </w:p>
    <w:p xmlns:wp14="http://schemas.microsoft.com/office/word/2010/wordml" w:rsidRPr="004B7629" w:rsidR="002F4B46" w:rsidP="00DB53DA" w:rsidRDefault="002F4B46" w14:paraId="62709448" wp14:textId="77777777">
      <w:pPr>
        <w:spacing w:after="100" w:afterAutospacing="1" w:line="360" w:lineRule="auto"/>
        <w:jc w:val="both"/>
        <w:rPr>
          <w:rFonts w:ascii="Times New Roman" w:hAnsi="Times New Roman" w:eastAsia="Times New Roman" w:cs="Times New Roman"/>
          <w:sz w:val="24"/>
          <w:szCs w:val="24"/>
        </w:rPr>
      </w:pPr>
      <w:r w:rsidRPr="004B7629">
        <w:rPr>
          <w:rFonts w:ascii="Times New Roman" w:hAnsi="Times New Roman" w:cs="Times New Roman"/>
          <w:sz w:val="24"/>
          <w:szCs w:val="24"/>
        </w:rPr>
        <w:t>Fletcher</w:t>
      </w:r>
      <w:r w:rsidRPr="004B7629">
        <w:rPr>
          <w:rFonts w:ascii="Times New Roman" w:hAnsi="Times New Roman" w:eastAsia="Times New Roman" w:cs="Times New Roman"/>
          <w:sz w:val="24"/>
          <w:szCs w:val="24"/>
        </w:rPr>
        <w:t xml:space="preserve">, I. 2017. </w:t>
      </w:r>
      <w:r w:rsidRPr="004B7629">
        <w:rPr>
          <w:rFonts w:ascii="Times New Roman" w:hAnsi="Times New Roman" w:eastAsia="Times New Roman" w:cs="Times New Roman"/>
          <w:i/>
          <w:sz w:val="24"/>
          <w:szCs w:val="24"/>
        </w:rPr>
        <w:t>Chocolate sales plunge by £78m: 12 biggest names suffer slump amid health warnings over sugar and rising child obesity.</w:t>
      </w:r>
      <w:r w:rsidRPr="004B7629">
        <w:rPr>
          <w:rFonts w:ascii="Times New Roman" w:hAnsi="Times New Roman" w:eastAsia="Times New Roman" w:cs="Times New Roman"/>
          <w:sz w:val="24"/>
          <w:szCs w:val="24"/>
        </w:rPr>
        <w:t xml:space="preserve"> Available at: </w:t>
      </w:r>
      <w:hyperlink r:id="rId14">
        <w:r w:rsidRPr="004B7629">
          <w:rPr>
            <w:rFonts w:ascii="Times New Roman" w:hAnsi="Times New Roman" w:eastAsia="Times New Roman" w:cs="Times New Roman"/>
            <w:sz w:val="24"/>
            <w:szCs w:val="24"/>
            <w:u w:val="single"/>
          </w:rPr>
          <w:t>https://www.dailymail.co.uk/news/article-4939132/Chocolate-sales-plunge-78m.html</w:t>
        </w:r>
      </w:hyperlink>
      <w:r w:rsidRPr="004B7629">
        <w:rPr>
          <w:rFonts w:ascii="Times New Roman" w:hAnsi="Times New Roman" w:eastAsia="Times New Roman" w:cs="Times New Roman"/>
          <w:sz w:val="24"/>
          <w:szCs w:val="24"/>
        </w:rPr>
        <w:t xml:space="preserve"> (Accessed 25 July 2024)</w:t>
      </w:r>
    </w:p>
    <w:p xmlns:wp14="http://schemas.microsoft.com/office/word/2010/wordml" w:rsidRPr="004B7629" w:rsidR="002F4B46" w:rsidP="00DB53DA" w:rsidRDefault="002F4B46" w14:paraId="6F26CAC7" wp14:textId="77777777">
      <w:pPr>
        <w:spacing w:after="100" w:afterAutospacing="1" w:line="360" w:lineRule="auto"/>
        <w:jc w:val="both"/>
        <w:rPr>
          <w:rFonts w:ascii="Times New Roman" w:hAnsi="Times New Roman" w:eastAsia="Times New Roman" w:cs="Times New Roman"/>
          <w:sz w:val="24"/>
          <w:szCs w:val="24"/>
        </w:rPr>
      </w:pPr>
      <w:r w:rsidRPr="004B7629">
        <w:rPr>
          <w:rFonts w:ascii="Times New Roman" w:hAnsi="Times New Roman" w:eastAsia="Times New Roman" w:cs="Times New Roman"/>
          <w:sz w:val="24"/>
          <w:szCs w:val="24"/>
        </w:rPr>
        <w:t xml:space="preserve">GOV, 2024. </w:t>
      </w:r>
      <w:r w:rsidRPr="004B7629">
        <w:rPr>
          <w:rFonts w:ascii="Times New Roman" w:hAnsi="Times New Roman" w:eastAsia="Times New Roman" w:cs="Times New Roman"/>
          <w:i/>
          <w:sz w:val="24"/>
          <w:szCs w:val="24"/>
        </w:rPr>
        <w:t>More than 30 companies fined as part of efforts to reduce emissions.</w:t>
      </w:r>
      <w:hyperlink r:id="rId15">
        <w:r w:rsidRPr="004B7629">
          <w:rPr>
            <w:rFonts w:ascii="Times New Roman" w:hAnsi="Times New Roman" w:eastAsia="Times New Roman" w:cs="Times New Roman"/>
            <w:sz w:val="24"/>
            <w:szCs w:val="24"/>
            <w:u w:val="single"/>
          </w:rPr>
          <w:t>https://www.gov.uk/government/news/more-than-30-companies-fined-as-part-of-efforts-to-reduce-emissions</w:t>
        </w:r>
      </w:hyperlink>
      <w:r w:rsidRPr="004B7629">
        <w:rPr>
          <w:rFonts w:ascii="Times New Roman" w:hAnsi="Times New Roman" w:eastAsia="Times New Roman" w:cs="Times New Roman"/>
          <w:sz w:val="24"/>
          <w:szCs w:val="24"/>
        </w:rPr>
        <w:t xml:space="preserve"> (Accessed 23 July 2024)</w:t>
      </w:r>
    </w:p>
    <w:p xmlns:wp14="http://schemas.microsoft.com/office/word/2010/wordml" w:rsidRPr="004B7629" w:rsidR="002F4B46" w:rsidP="00DB53DA" w:rsidRDefault="002F4B46" w14:paraId="4CB07200" wp14:textId="77777777">
      <w:pPr>
        <w:spacing w:after="100" w:afterAutospacing="1" w:line="360" w:lineRule="auto"/>
        <w:jc w:val="both"/>
        <w:rPr>
          <w:rFonts w:ascii="Times New Roman" w:hAnsi="Times New Roman" w:eastAsia="Times New Roman" w:cs="Times New Roman"/>
          <w:sz w:val="24"/>
          <w:szCs w:val="24"/>
        </w:rPr>
      </w:pPr>
      <w:r w:rsidRPr="004B7629">
        <w:rPr>
          <w:rFonts w:ascii="Times New Roman" w:hAnsi="Times New Roman" w:eastAsia="Times New Roman" w:cs="Times New Roman"/>
          <w:sz w:val="24"/>
          <w:szCs w:val="24"/>
        </w:rPr>
        <w:t xml:space="preserve">Hope, S. 2022. </w:t>
      </w:r>
      <w:r w:rsidRPr="004B7629">
        <w:rPr>
          <w:rFonts w:ascii="Times New Roman" w:hAnsi="Times New Roman" w:eastAsia="Times New Roman" w:cs="Times New Roman"/>
          <w:i/>
          <w:sz w:val="24"/>
          <w:szCs w:val="24"/>
        </w:rPr>
        <w:t>Top 10: companies committed to reducing carbon footprint.</w:t>
      </w:r>
      <w:r w:rsidRPr="004B7629">
        <w:rPr>
          <w:rFonts w:ascii="Times New Roman" w:hAnsi="Times New Roman" w:eastAsia="Times New Roman" w:cs="Times New Roman"/>
          <w:sz w:val="24"/>
          <w:szCs w:val="24"/>
        </w:rPr>
        <w:t xml:space="preserve"> Available at: </w:t>
      </w:r>
      <w:hyperlink r:id="rId16">
        <w:r w:rsidRPr="004B7629">
          <w:rPr>
            <w:rFonts w:ascii="Times New Roman" w:hAnsi="Times New Roman" w:eastAsia="Times New Roman" w:cs="Times New Roman"/>
            <w:sz w:val="24"/>
            <w:szCs w:val="24"/>
            <w:u w:val="single"/>
          </w:rPr>
          <w:t>https://sustainabilitymag.com/net-zero/top-10-companies-committed-to-reducing-carbon-footprint</w:t>
        </w:r>
      </w:hyperlink>
      <w:r w:rsidRPr="004B7629">
        <w:rPr>
          <w:rFonts w:ascii="Times New Roman" w:hAnsi="Times New Roman" w:eastAsia="Times New Roman" w:cs="Times New Roman"/>
          <w:sz w:val="24"/>
          <w:szCs w:val="24"/>
        </w:rPr>
        <w:t xml:space="preserve"> (Accessed 23 July 2024)</w:t>
      </w:r>
    </w:p>
    <w:p xmlns:wp14="http://schemas.microsoft.com/office/word/2010/wordml" w:rsidRPr="004B7629" w:rsidR="002F4B46" w:rsidP="00DB53DA" w:rsidRDefault="002F4B46" w14:paraId="471B620E" wp14:textId="77777777">
      <w:pPr>
        <w:spacing w:after="100" w:afterAutospacing="1" w:line="360" w:lineRule="auto"/>
        <w:jc w:val="both"/>
        <w:rPr>
          <w:rFonts w:ascii="Times New Roman" w:hAnsi="Times New Roman" w:eastAsia="Times New Roman" w:cs="Times New Roman"/>
          <w:sz w:val="24"/>
          <w:szCs w:val="24"/>
        </w:rPr>
      </w:pPr>
      <w:r w:rsidRPr="004B7629">
        <w:rPr>
          <w:rFonts w:ascii="Times New Roman" w:hAnsi="Times New Roman" w:eastAsia="Times New Roman" w:cs="Times New Roman"/>
          <w:sz w:val="24"/>
          <w:szCs w:val="24"/>
        </w:rPr>
        <w:t xml:space="preserve">KPMG, 2024. </w:t>
      </w:r>
      <w:r w:rsidRPr="004B7629">
        <w:rPr>
          <w:rFonts w:ascii="Times New Roman" w:hAnsi="Times New Roman" w:eastAsia="Times New Roman" w:cs="Times New Roman"/>
          <w:i/>
          <w:sz w:val="24"/>
          <w:szCs w:val="24"/>
        </w:rPr>
        <w:t>Half of UK consumers say they have cut non-essential spend so far in 2024</w:t>
      </w:r>
      <w:r w:rsidRPr="004B7629">
        <w:rPr>
          <w:rFonts w:ascii="Times New Roman" w:hAnsi="Times New Roman" w:eastAsia="Times New Roman" w:cs="Times New Roman"/>
          <w:sz w:val="24"/>
          <w:szCs w:val="24"/>
        </w:rPr>
        <w:t xml:space="preserve">. Available at: </w:t>
      </w:r>
      <w:hyperlink w:anchor=":~:text=Headline%20findings%20from%20KPMG%20UK's,spend%20more%20on%20non%2Dessentials" r:id="rId17">
        <w:r w:rsidRPr="004B7629">
          <w:rPr>
            <w:rFonts w:ascii="Times New Roman" w:hAnsi="Times New Roman" w:eastAsia="Times New Roman" w:cs="Times New Roman"/>
            <w:sz w:val="24"/>
            <w:szCs w:val="24"/>
            <w:u w:val="single"/>
          </w:rPr>
          <w:t>https://kpmg.com/uk/en/home/media/press-releases/2024/04/half-of-uk-consumers-say-they-have-cut-non-essential-spend-so-far-in-2024.html#:~:text=Headline%20findings%20from%20KPMG%20UK's,spend%20 more%20 on%20 non%2d Essentials</w:t>
        </w:r>
      </w:hyperlink>
      <w:r w:rsidRPr="004B7629">
        <w:rPr>
          <w:rFonts w:ascii="Times New Roman" w:hAnsi="Times New Roman" w:eastAsia="Times New Roman" w:cs="Times New Roman"/>
          <w:sz w:val="24"/>
          <w:szCs w:val="24"/>
        </w:rPr>
        <w:t>. (Accessed 25 July 2024)</w:t>
      </w:r>
    </w:p>
    <w:p xmlns:wp14="http://schemas.microsoft.com/office/word/2010/wordml" w:rsidRPr="004B7629" w:rsidR="002F4B46" w:rsidP="00DB53DA" w:rsidRDefault="002F4B46" w14:paraId="774B5B16" wp14:textId="77777777">
      <w:pPr>
        <w:spacing w:after="100" w:afterAutospacing="1" w:line="360" w:lineRule="auto"/>
        <w:jc w:val="both"/>
        <w:rPr>
          <w:rFonts w:ascii="Times New Roman" w:hAnsi="Times New Roman" w:eastAsia="Times New Roman" w:cs="Times New Roman"/>
          <w:sz w:val="24"/>
          <w:szCs w:val="24"/>
        </w:rPr>
      </w:pPr>
      <w:r w:rsidRPr="004B7629">
        <w:rPr>
          <w:rFonts w:ascii="Times New Roman" w:hAnsi="Times New Roman" w:eastAsia="Times New Roman" w:cs="Times New Roman"/>
          <w:sz w:val="24"/>
          <w:szCs w:val="24"/>
        </w:rPr>
        <w:t xml:space="preserve">WTO, 2024. </w:t>
      </w:r>
      <w:r w:rsidRPr="004B7629">
        <w:rPr>
          <w:rFonts w:ascii="Times New Roman" w:hAnsi="Times New Roman" w:eastAsia="Times New Roman" w:cs="Times New Roman"/>
          <w:i/>
          <w:sz w:val="24"/>
          <w:szCs w:val="24"/>
        </w:rPr>
        <w:t>An economic analysis of the US-China trade conflict.</w:t>
      </w:r>
      <w:hyperlink r:id="rId18">
        <w:r w:rsidRPr="004B7629">
          <w:rPr>
            <w:rFonts w:ascii="Times New Roman" w:hAnsi="Times New Roman" w:eastAsia="Times New Roman" w:cs="Times New Roman"/>
            <w:sz w:val="24"/>
            <w:szCs w:val="24"/>
            <w:u w:val="single"/>
          </w:rPr>
          <w:t>https://www.wto.org/english/res_e/reser_e/ersd202004_e.htm</w:t>
        </w:r>
      </w:hyperlink>
      <w:r w:rsidRPr="004B7629">
        <w:rPr>
          <w:rFonts w:ascii="Times New Roman" w:hAnsi="Times New Roman" w:eastAsia="Times New Roman" w:cs="Times New Roman"/>
          <w:sz w:val="24"/>
          <w:szCs w:val="24"/>
        </w:rPr>
        <w:t xml:space="preserve"> (Accessed 23 July 2024)</w:t>
      </w:r>
    </w:p>
    <w:p xmlns:wp14="http://schemas.microsoft.com/office/word/2010/wordml" w:rsidRPr="004B7629" w:rsidR="002F4B46" w:rsidP="00DB53DA" w:rsidRDefault="002F4B46" w14:paraId="4B76AEF6" wp14:textId="77777777">
      <w:pPr>
        <w:spacing w:after="100" w:afterAutospacing="1" w:line="360" w:lineRule="auto"/>
        <w:jc w:val="both"/>
        <w:rPr>
          <w:rFonts w:ascii="Times New Roman" w:hAnsi="Times New Roman" w:eastAsia="Times New Roman" w:cs="Times New Roman"/>
          <w:sz w:val="24"/>
          <w:szCs w:val="24"/>
        </w:rPr>
      </w:pPr>
      <w:r w:rsidRPr="004B7629">
        <w:rPr>
          <w:rFonts w:ascii="Times New Roman" w:hAnsi="Times New Roman" w:eastAsia="Times New Roman" w:cs="Times New Roman"/>
          <w:sz w:val="24"/>
          <w:szCs w:val="24"/>
        </w:rPr>
        <w:t xml:space="preserve">Wynne-Jones, S. 2021. </w:t>
      </w:r>
      <w:r w:rsidRPr="004B7629">
        <w:rPr>
          <w:rFonts w:ascii="Times New Roman" w:hAnsi="Times New Roman" w:eastAsia="Times New Roman" w:cs="Times New Roman"/>
          <w:i/>
          <w:sz w:val="24"/>
          <w:szCs w:val="24"/>
        </w:rPr>
        <w:t xml:space="preserve">Sainsbury's Saw Biggest E-Commerce Sales Growth In UK Last Year. </w:t>
      </w:r>
      <w:r w:rsidRPr="004B7629">
        <w:rPr>
          <w:rFonts w:ascii="Times New Roman" w:hAnsi="Times New Roman" w:eastAsia="Times New Roman" w:cs="Times New Roman"/>
          <w:sz w:val="24"/>
          <w:szCs w:val="24"/>
        </w:rPr>
        <w:t xml:space="preserve">Available at: </w:t>
      </w:r>
      <w:hyperlink r:id="rId19">
        <w:r w:rsidRPr="004B7629">
          <w:rPr>
            <w:rFonts w:ascii="Times New Roman" w:hAnsi="Times New Roman" w:eastAsia="Times New Roman" w:cs="Times New Roman"/>
            <w:sz w:val="24"/>
            <w:szCs w:val="24"/>
            <w:u w:val="single"/>
          </w:rPr>
          <w:t>https://www.esmmagazine.com/technology/sainsburys-saw-biggest-e-commerce-sales-growth-uk-last-year-149204</w:t>
        </w:r>
      </w:hyperlink>
      <w:r w:rsidRPr="004B7629">
        <w:rPr>
          <w:rFonts w:ascii="Times New Roman" w:hAnsi="Times New Roman" w:eastAsia="Times New Roman" w:cs="Times New Roman"/>
          <w:sz w:val="24"/>
          <w:szCs w:val="24"/>
        </w:rPr>
        <w:t xml:space="preserve"> (Accessed 24 July 2024)</w:t>
      </w:r>
    </w:p>
    <w:p xmlns:wp14="http://schemas.microsoft.com/office/word/2010/wordml" w:rsidRPr="004B7629" w:rsidR="002F4B46" w:rsidP="00DB53DA" w:rsidRDefault="002F4B46" w14:paraId="02194839" wp14:textId="77777777">
      <w:pPr>
        <w:spacing w:after="100" w:afterAutospacing="1" w:line="360" w:lineRule="auto"/>
        <w:jc w:val="both"/>
        <w:rPr>
          <w:rFonts w:ascii="Times New Roman" w:hAnsi="Times New Roman" w:eastAsia="Times New Roman" w:cs="Times New Roman"/>
          <w:sz w:val="24"/>
          <w:szCs w:val="24"/>
        </w:rPr>
      </w:pPr>
      <w:r w:rsidRPr="004B7629">
        <w:rPr>
          <w:rFonts w:ascii="Times New Roman" w:hAnsi="Times New Roman" w:eastAsia="Times New Roman" w:cs="Times New Roman"/>
          <w:sz w:val="24"/>
          <w:szCs w:val="24"/>
        </w:rPr>
        <w:t xml:space="preserve">Zaidi, U., 2021. Analysis of Consumers' Attitudes Towards Sustainability Communication of H&amp;M. </w:t>
      </w:r>
    </w:p>
    <w:sectPr w:rsidRPr="004B7629" w:rsidR="002F4B46" w:rsidSect="00820790">
      <w:pgSz w:w="12240" w:h="15840" w:orient="portrait"/>
      <w:pgMar w:top="1440" w:right="1440" w:bottom="1440" w:left="1440" w:header="720" w:footer="720" w:gutter="0"/>
      <w:pgNumType w:start="1"/>
      <w:cols w:space="720"/>
      <w:headerReference w:type="default" r:id="R41dc6dc677ff4172"/>
      <w:footerReference w:type="default" r:id="R3651c6bab5d4437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78E98B7" w:rsidTr="278E98B7" w14:paraId="401FDC55">
      <w:trPr>
        <w:trHeight w:val="300"/>
      </w:trPr>
      <w:tc>
        <w:tcPr>
          <w:tcW w:w="3120" w:type="dxa"/>
          <w:tcMar/>
        </w:tcPr>
        <w:p w:rsidR="278E98B7" w:rsidP="278E98B7" w:rsidRDefault="278E98B7" w14:paraId="0DFB5D97" w14:textId="2D4978C2">
          <w:pPr>
            <w:pStyle w:val="Header"/>
            <w:bidi w:val="0"/>
            <w:ind w:left="-115"/>
            <w:jc w:val="left"/>
          </w:pPr>
        </w:p>
      </w:tc>
      <w:tc>
        <w:tcPr>
          <w:tcW w:w="3120" w:type="dxa"/>
          <w:tcMar/>
        </w:tcPr>
        <w:p w:rsidR="278E98B7" w:rsidP="278E98B7" w:rsidRDefault="278E98B7" w14:paraId="5C55B6DB" w14:textId="79302073">
          <w:pPr>
            <w:pStyle w:val="Header"/>
            <w:bidi w:val="0"/>
            <w:jc w:val="center"/>
          </w:pPr>
        </w:p>
      </w:tc>
      <w:tc>
        <w:tcPr>
          <w:tcW w:w="3120" w:type="dxa"/>
          <w:tcMar/>
        </w:tcPr>
        <w:p w:rsidR="278E98B7" w:rsidP="278E98B7" w:rsidRDefault="278E98B7" w14:paraId="1BEFE7B7" w14:textId="0117E547">
          <w:pPr>
            <w:pStyle w:val="Header"/>
            <w:bidi w:val="0"/>
            <w:ind w:right="-115"/>
            <w:jc w:val="right"/>
          </w:pPr>
        </w:p>
      </w:tc>
    </w:tr>
  </w:tbl>
  <w:p w:rsidR="278E98B7" w:rsidP="278E98B7" w:rsidRDefault="278E98B7" w14:paraId="593E56F0" w14:textId="2F9449A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78E98B7" w:rsidTr="278E98B7" w14:paraId="0A5F1405">
      <w:trPr>
        <w:trHeight w:val="300"/>
      </w:trPr>
      <w:tc>
        <w:tcPr>
          <w:tcW w:w="3120" w:type="dxa"/>
          <w:tcMar/>
        </w:tcPr>
        <w:p w:rsidR="278E98B7" w:rsidP="278E98B7" w:rsidRDefault="278E98B7" w14:paraId="4008AC35" w14:textId="748E967D">
          <w:pPr>
            <w:pStyle w:val="Header"/>
            <w:bidi w:val="0"/>
            <w:ind w:left="-115"/>
            <w:jc w:val="left"/>
          </w:pPr>
        </w:p>
      </w:tc>
      <w:tc>
        <w:tcPr>
          <w:tcW w:w="3120" w:type="dxa"/>
          <w:tcMar/>
        </w:tcPr>
        <w:p w:rsidR="278E98B7" w:rsidP="278E98B7" w:rsidRDefault="278E98B7" w14:paraId="79E774D0" w14:textId="19C81F0B">
          <w:pPr>
            <w:pStyle w:val="Header"/>
            <w:bidi w:val="0"/>
            <w:jc w:val="center"/>
          </w:pPr>
        </w:p>
      </w:tc>
      <w:tc>
        <w:tcPr>
          <w:tcW w:w="3120" w:type="dxa"/>
          <w:tcMar/>
        </w:tcPr>
        <w:p w:rsidR="278E98B7" w:rsidP="278E98B7" w:rsidRDefault="278E98B7" w14:paraId="42819A4D" w14:textId="2EA57722">
          <w:pPr>
            <w:pStyle w:val="Header"/>
            <w:bidi w:val="0"/>
            <w:ind w:right="-115"/>
            <w:jc w:val="right"/>
          </w:pPr>
        </w:p>
      </w:tc>
    </w:tr>
  </w:tbl>
  <w:p w:rsidR="278E98B7" w:rsidP="278E98B7" w:rsidRDefault="278E98B7" w14:paraId="5415A4FA" w14:textId="6CDDF37F">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C52A7D"/>
    <w:multiLevelType w:val="hybridMultilevel"/>
    <w:tmpl w:val="68F4F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0498692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view w:val="web"/>
  <w:zoom w:percent="80"/>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787"/>
    <w:rsid w:val="0003380B"/>
    <w:rsid w:val="0003728F"/>
    <w:rsid w:val="00102299"/>
    <w:rsid w:val="001A27C4"/>
    <w:rsid w:val="001C1CE0"/>
    <w:rsid w:val="001F2700"/>
    <w:rsid w:val="001F52F9"/>
    <w:rsid w:val="002272D0"/>
    <w:rsid w:val="002F4B46"/>
    <w:rsid w:val="00312521"/>
    <w:rsid w:val="00364CAE"/>
    <w:rsid w:val="003800B4"/>
    <w:rsid w:val="003C2B29"/>
    <w:rsid w:val="00467787"/>
    <w:rsid w:val="00486484"/>
    <w:rsid w:val="004B7629"/>
    <w:rsid w:val="006D61EE"/>
    <w:rsid w:val="00751A8A"/>
    <w:rsid w:val="007671D1"/>
    <w:rsid w:val="00820790"/>
    <w:rsid w:val="00847A4F"/>
    <w:rsid w:val="0090749A"/>
    <w:rsid w:val="00942F29"/>
    <w:rsid w:val="00A005CF"/>
    <w:rsid w:val="00A41F3F"/>
    <w:rsid w:val="00AE2AF1"/>
    <w:rsid w:val="00AF4B2F"/>
    <w:rsid w:val="00B60A62"/>
    <w:rsid w:val="00B81CDE"/>
    <w:rsid w:val="00BC5DF2"/>
    <w:rsid w:val="00C075CC"/>
    <w:rsid w:val="00C640E5"/>
    <w:rsid w:val="00C779AB"/>
    <w:rsid w:val="00DB21FE"/>
    <w:rsid w:val="00DB53DA"/>
    <w:rsid w:val="00DC4A5F"/>
    <w:rsid w:val="00E12513"/>
    <w:rsid w:val="00F130DE"/>
    <w:rsid w:val="00FD3457"/>
    <w:rsid w:val="04DD0484"/>
    <w:rsid w:val="07DC7DA9"/>
    <w:rsid w:val="0C1D074C"/>
    <w:rsid w:val="103572D5"/>
    <w:rsid w:val="10A7BB06"/>
    <w:rsid w:val="18C432CE"/>
    <w:rsid w:val="1AE39A22"/>
    <w:rsid w:val="1DAD1798"/>
    <w:rsid w:val="1E54836A"/>
    <w:rsid w:val="2342A9E0"/>
    <w:rsid w:val="2561F0BD"/>
    <w:rsid w:val="25E8E6BB"/>
    <w:rsid w:val="278E98B7"/>
    <w:rsid w:val="2E1D6CF4"/>
    <w:rsid w:val="2F710247"/>
    <w:rsid w:val="30386BE2"/>
    <w:rsid w:val="33A85F20"/>
    <w:rsid w:val="3C206036"/>
    <w:rsid w:val="3C777D8C"/>
    <w:rsid w:val="3F7A55E4"/>
    <w:rsid w:val="457351CC"/>
    <w:rsid w:val="469132E3"/>
    <w:rsid w:val="49DBBCC2"/>
    <w:rsid w:val="4A13757E"/>
    <w:rsid w:val="4EB5B457"/>
    <w:rsid w:val="502C85FA"/>
    <w:rsid w:val="50EE4DBA"/>
    <w:rsid w:val="549766A9"/>
    <w:rsid w:val="57C5DA62"/>
    <w:rsid w:val="5819D4DF"/>
    <w:rsid w:val="59AB1ECA"/>
    <w:rsid w:val="5AC81B01"/>
    <w:rsid w:val="609CEDAC"/>
    <w:rsid w:val="61FE66E2"/>
    <w:rsid w:val="62E369BD"/>
    <w:rsid w:val="680A6202"/>
    <w:rsid w:val="758745C1"/>
    <w:rsid w:val="7930110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125844"/>
  <w15:docId w15:val="{5709DF09-6F5A-1547-80D0-81A55F034F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Arial" w:hAnsi="Arial" w:eastAsia="Arial" w:cs="Arial"/>
        <w:sz w:val="22"/>
        <w:szCs w:val="22"/>
        <w:lang w:val="en-GB"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E2AF1"/>
  </w:style>
  <w:style w:type="paragraph" w:styleId="Heading1">
    <w:name w:val="heading 1"/>
    <w:basedOn w:val="Normal"/>
    <w:next w:val="Normal"/>
    <w:uiPriority w:val="9"/>
    <w:qFormat/>
    <w:rsid w:val="00C075CC"/>
    <w:pPr>
      <w:spacing w:line="360" w:lineRule="auto"/>
      <w:jc w:val="both"/>
      <w:outlineLvl w:val="0"/>
    </w:pPr>
    <w:rPr>
      <w:rFonts w:ascii="Times New Roman" w:hAnsi="Times New Roman" w:eastAsia="Times New Roman" w:cs="Times New Roman"/>
      <w:b/>
      <w:sz w:val="24"/>
      <w:szCs w:val="24"/>
    </w:rPr>
  </w:style>
  <w:style w:type="paragraph" w:styleId="Heading2">
    <w:name w:val="heading 2"/>
    <w:basedOn w:val="Normal"/>
    <w:next w:val="Normal"/>
    <w:uiPriority w:val="9"/>
    <w:semiHidden/>
    <w:unhideWhenUsed/>
    <w:qFormat/>
    <w:rsid w:val="00AE2AF1"/>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AE2AF1"/>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AE2AF1"/>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AE2AF1"/>
    <w:pPr>
      <w:keepNext/>
      <w:keepLines/>
      <w:spacing w:before="240" w:after="80"/>
      <w:outlineLvl w:val="4"/>
    </w:pPr>
    <w:rPr>
      <w:color w:val="666666"/>
    </w:rPr>
  </w:style>
  <w:style w:type="paragraph" w:styleId="Heading6">
    <w:name w:val="heading 6"/>
    <w:basedOn w:val="Normal"/>
    <w:next w:val="Normal"/>
    <w:uiPriority w:val="9"/>
    <w:semiHidden/>
    <w:unhideWhenUsed/>
    <w:qFormat/>
    <w:rsid w:val="00AE2AF1"/>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rsid w:val="00AE2AF1"/>
    <w:pPr>
      <w:keepNext/>
      <w:keepLines/>
      <w:spacing w:after="60"/>
    </w:pPr>
    <w:rPr>
      <w:sz w:val="52"/>
      <w:szCs w:val="52"/>
    </w:rPr>
  </w:style>
  <w:style w:type="paragraph" w:styleId="Subtitle">
    <w:name w:val="Subtitle"/>
    <w:basedOn w:val="Normal"/>
    <w:next w:val="Normal"/>
    <w:uiPriority w:val="11"/>
    <w:qFormat/>
    <w:rsid w:val="00AE2AF1"/>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AE2AF1"/>
    <w:pPr>
      <w:spacing w:line="240" w:lineRule="auto"/>
    </w:pPr>
    <w:rPr>
      <w:sz w:val="20"/>
      <w:szCs w:val="25"/>
    </w:rPr>
  </w:style>
  <w:style w:type="character" w:styleId="CommentTextChar" w:customStyle="1">
    <w:name w:val="Comment Text Char"/>
    <w:basedOn w:val="DefaultParagraphFont"/>
    <w:link w:val="CommentText"/>
    <w:uiPriority w:val="99"/>
    <w:semiHidden/>
    <w:rsid w:val="00AE2AF1"/>
    <w:rPr>
      <w:sz w:val="20"/>
      <w:szCs w:val="25"/>
    </w:rPr>
  </w:style>
  <w:style w:type="character" w:styleId="CommentReference">
    <w:name w:val="annotation reference"/>
    <w:basedOn w:val="DefaultParagraphFont"/>
    <w:uiPriority w:val="99"/>
    <w:semiHidden/>
    <w:unhideWhenUsed/>
    <w:rsid w:val="00AE2AF1"/>
    <w:rPr>
      <w:sz w:val="16"/>
      <w:szCs w:val="16"/>
    </w:rPr>
  </w:style>
  <w:style w:type="paragraph" w:styleId="TOCHeading">
    <w:name w:val="TOC Heading"/>
    <w:basedOn w:val="Heading1"/>
    <w:next w:val="Normal"/>
    <w:uiPriority w:val="39"/>
    <w:unhideWhenUsed/>
    <w:qFormat/>
    <w:rsid w:val="00C075CC"/>
    <w:pPr>
      <w:spacing w:before="240" w:line="259" w:lineRule="auto"/>
      <w:outlineLvl w:val="9"/>
    </w:pPr>
    <w:rPr>
      <w:rFonts w:asciiTheme="majorHAnsi" w:hAnsiTheme="majorHAnsi" w:eastAsiaTheme="majorEastAsia" w:cstheme="majorBidi"/>
      <w:color w:val="365F91" w:themeColor="accent1" w:themeShade="BF"/>
      <w:sz w:val="32"/>
      <w:szCs w:val="32"/>
      <w:lang w:val="en-US" w:eastAsia="en-US" w:bidi="ar-SA"/>
    </w:rPr>
  </w:style>
  <w:style w:type="paragraph" w:styleId="TOC1">
    <w:name w:val="toc 1"/>
    <w:basedOn w:val="Normal"/>
    <w:next w:val="Normal"/>
    <w:autoRedefine/>
    <w:uiPriority w:val="39"/>
    <w:unhideWhenUsed/>
    <w:rsid w:val="001C1CE0"/>
    <w:pPr>
      <w:spacing w:after="100"/>
    </w:pPr>
    <w:rPr>
      <w:szCs w:val="28"/>
    </w:rPr>
  </w:style>
  <w:style w:type="character" w:styleId="Hyperlink">
    <w:name w:val="Hyperlink"/>
    <w:basedOn w:val="DefaultParagraphFont"/>
    <w:uiPriority w:val="99"/>
    <w:unhideWhenUsed/>
    <w:rsid w:val="001C1CE0"/>
    <w:rPr>
      <w:color w:val="0000FF" w:themeColor="hyperlink"/>
      <w:u w:val="single"/>
    </w:rPr>
  </w:style>
  <w:style w:type="paragraph" w:styleId="ListParagraph">
    <w:name w:val="List Paragraph"/>
    <w:basedOn w:val="Normal"/>
    <w:uiPriority w:val="34"/>
    <w:qFormat/>
    <w:rsid w:val="00B81CDE"/>
    <w:pPr>
      <w:ind w:left="720"/>
      <w:contextualSpacing/>
    </w:pPr>
    <w:rPr>
      <w:szCs w:val="28"/>
    </w:rPr>
  </w:style>
  <w:style w:type="paragraph" w:styleId="BalloonText">
    <w:name w:val="Balloon Text"/>
    <w:basedOn w:val="Normal"/>
    <w:link w:val="BalloonTextChar"/>
    <w:uiPriority w:val="99"/>
    <w:semiHidden/>
    <w:unhideWhenUsed/>
    <w:rsid w:val="00A41F3F"/>
    <w:pPr>
      <w:spacing w:line="240" w:lineRule="auto"/>
    </w:pPr>
    <w:rPr>
      <w:rFonts w:ascii="Tahoma" w:hAnsi="Tahoma" w:cs="Tahoma"/>
      <w:sz w:val="16"/>
      <w:szCs w:val="20"/>
    </w:rPr>
  </w:style>
  <w:style w:type="character" w:styleId="BalloonTextChar" w:customStyle="1">
    <w:name w:val="Balloon Text Char"/>
    <w:basedOn w:val="DefaultParagraphFont"/>
    <w:link w:val="BalloonText"/>
    <w:uiPriority w:val="99"/>
    <w:semiHidden/>
    <w:rsid w:val="00A41F3F"/>
    <w:rPr>
      <w:rFonts w:ascii="Tahoma" w:hAnsi="Tahoma" w:cs="Tahoma"/>
      <w:sz w:val="16"/>
      <w:szCs w:val="2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hyperlink" Target="https://www.aljazeera.com/economy/2023/9/7/apple-shares-fall-amid-reports-of-chinas-increasing-iphone-restrictions" TargetMode="External" Id="rId8" /><Relationship Type="http://schemas.openxmlformats.org/officeDocument/2006/relationships/hyperlink" Target="https://www.euronews.com/green/2022/06/26/clothes-made-from-carbon-emissions-why-zaras-new-line-is-just-more-greenwashing" TargetMode="External" Id="rId13" /><Relationship Type="http://schemas.openxmlformats.org/officeDocument/2006/relationships/hyperlink" Target="https://www.wto.org/english/res_e/reser_e/ersd202004_e.htm" TargetMode="External"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hyperlink" Target="https://www.aboutamazon.com/news/operations/amazon-introduces-sparrow-a-state-of-the-art-robot-that-handles-millions-of-diverse-products" TargetMode="External" Id="rId7" /><Relationship Type="http://schemas.openxmlformats.org/officeDocument/2006/relationships/hyperlink" Target="https://www.confectioneryproduction.com/news/48185/48185/" TargetMode="External" Id="rId12" /><Relationship Type="http://schemas.openxmlformats.org/officeDocument/2006/relationships/hyperlink" Target="https://kpmg.com/uk/en/home/media/press-releases/2024/04/half-of-uk-consumers-say-they-have-cut-non-essential-spend-so-far-in-2024.html" TargetMode="External" Id="rId17" /><Relationship Type="http://schemas.openxmlformats.org/officeDocument/2006/relationships/numbering" Target="numbering.xml" Id="rId2" /><Relationship Type="http://schemas.openxmlformats.org/officeDocument/2006/relationships/hyperlink" Target="https://sustainabilitymag.com/net-zero/top-10-companies-committed-to-reducing-carbon-footprint"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hyperlink" Target="https://www.aboutamazon.com/news/operations/amazon-introduces-sparrow-a-state-of-the-art-robot-that-handles-millions-of-diverse-products" TargetMode="External" Id="rId6" /><Relationship Type="http://schemas.openxmlformats.org/officeDocument/2006/relationships/hyperlink" Target="https://www.cnbc.com/2023/05/03/mcdonalds-franchisees-fined-over-child-labor-law-violations.html" TargetMode="External" Id="rId11" /><Relationship Type="http://schemas.openxmlformats.org/officeDocument/2006/relationships/webSettings" Target="webSettings.xml" Id="rId5" /><Relationship Type="http://schemas.openxmlformats.org/officeDocument/2006/relationships/hyperlink" Target="https://www.gov.uk/government/news/more-than-30-companies-fined-as-part-of-efforts-to-reduce-emissions" TargetMode="External" Id="rId15" /><Relationship Type="http://schemas.openxmlformats.org/officeDocument/2006/relationships/hyperlink" Target="https://www.businessoffashion.com/news/retail/asos-sales-fall-again-amid-turnaround-of-fashion-retailer/" TargetMode="External" Id="rId10" /><Relationship Type="http://schemas.openxmlformats.org/officeDocument/2006/relationships/hyperlink" Target="https://www.esmmagazine.com/technology/sainsburys-saw-biggest-e-commerce-sales-growth-uk-last-year-149204" TargetMode="External" Id="rId19" /><Relationship Type="http://schemas.openxmlformats.org/officeDocument/2006/relationships/settings" Target="settings.xml" Id="rId4" /><Relationship Type="http://schemas.openxmlformats.org/officeDocument/2006/relationships/hyperlink" Target="https://www.bbc.com/news/business-65707214" TargetMode="External" Id="rId9" /><Relationship Type="http://schemas.openxmlformats.org/officeDocument/2006/relationships/hyperlink" Target="https://www.dailymail.co.uk/news/article-4939132/Chocolate-sales-plunge-78m.html" TargetMode="External" Id="rId14" /><Relationship Type="http://schemas.openxmlformats.org/officeDocument/2006/relationships/header" Target="header.xml" Id="R41dc6dc677ff4172" /><Relationship Type="http://schemas.openxmlformats.org/officeDocument/2006/relationships/footer" Target="footer.xml" Id="R3651c6bab5d4437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049400-845F-441B-87A4-91D20705E72D}">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Mohammad Madbar</dc:creator>
  <lastModifiedBy>Mirabela Dobre</lastModifiedBy>
  <revision>4</revision>
  <dcterms:created xsi:type="dcterms:W3CDTF">2024-08-08T09:42:00.0000000Z</dcterms:created>
  <dcterms:modified xsi:type="dcterms:W3CDTF">2024-08-22T21:07:36.7327420Z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42973e0c6b7adf300b64b0dbe9e18a8b3dd0c030b5b4c09cef21d253808b39a0</vt:lpwstr>
  </property>
</Properties>
</file>