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D622BE" w14:textId="17537B63" w:rsidR="00F36AF0" w:rsidRPr="00B764DB" w:rsidRDefault="0035013C" w:rsidP="00D51B6F">
      <w:pPr>
        <w:pStyle w:val="Title"/>
        <w:rPr>
          <w:color w:val="EB3F2D"/>
        </w:rPr>
      </w:pPr>
      <w:r w:rsidRPr="00B764DB">
        <w:t>Section</w:t>
      </w:r>
      <w:r w:rsidRPr="00B764DB">
        <w:rPr>
          <w:color w:val="EB3F2D"/>
        </w:rPr>
        <w:t xml:space="preserve"> 1</w:t>
      </w:r>
    </w:p>
    <w:p w14:paraId="4087830A" w14:textId="427561AD" w:rsidR="00C915C0" w:rsidRDefault="0092742E" w:rsidP="00D51B6F">
      <w:pPr>
        <w:pStyle w:val="Heading1"/>
      </w:pPr>
      <w:bookmarkStart w:id="0" w:name="_Toc67415773"/>
      <w:r w:rsidRPr="00C85087">
        <w:rPr>
          <w:color w:val="FF0000"/>
        </w:rPr>
        <w:t>1.</w:t>
      </w:r>
      <w:r w:rsidR="003329A2" w:rsidRPr="00C85087">
        <w:rPr>
          <w:color w:val="FF0000"/>
        </w:rPr>
        <w:t>0</w:t>
      </w:r>
      <w:r w:rsidR="003329A2" w:rsidRPr="003329A2">
        <w:t>:</w:t>
      </w:r>
      <w:r w:rsidR="003329A2">
        <w:t xml:space="preserve"> </w:t>
      </w:r>
      <w:r w:rsidR="006D2FDB" w:rsidRPr="006E746B">
        <w:t xml:space="preserve">Professional Journal for The </w:t>
      </w:r>
      <w:r w:rsidR="006D2FDB" w:rsidRPr="00E93326">
        <w:t>Level</w:t>
      </w:r>
      <w:r w:rsidR="006D2FDB" w:rsidRPr="006E746B">
        <w:t xml:space="preserve"> 4 Fieldwork Placement.</w:t>
      </w:r>
      <w:bookmarkEnd w:id="0"/>
    </w:p>
    <w:p w14:paraId="51493731" w14:textId="2568774B" w:rsidR="002513A7" w:rsidRPr="002513A7" w:rsidRDefault="00B764DB" w:rsidP="00D51B6F">
      <w:pPr>
        <w:pStyle w:val="Heading2"/>
      </w:pPr>
      <w:bookmarkStart w:id="1" w:name="_Toc67415774"/>
      <w:r w:rsidRPr="00B764DB">
        <w:rPr>
          <w:color w:val="FF0000"/>
        </w:rPr>
        <w:t>1.1</w:t>
      </w:r>
      <w:r w:rsidRPr="00CA1D51">
        <w:t xml:space="preserve">: </w:t>
      </w:r>
      <w:r w:rsidR="000A6B62" w:rsidRPr="00E93326">
        <w:t>The Moving Forward Project</w:t>
      </w:r>
      <w:bookmarkEnd w:id="1"/>
    </w:p>
    <w:p w14:paraId="07637E8B" w14:textId="7ED0B5EB" w:rsidR="00B764DB" w:rsidRDefault="00792E4B" w:rsidP="00D51B6F">
      <w:pPr>
        <w:sectPr w:rsidR="00B764DB" w:rsidSect="006D2FDB">
          <w:headerReference w:type="default" r:id="rId11"/>
          <w:footerReference w:type="default" r:id="rId12"/>
          <w:pgSz w:w="11906" w:h="16838"/>
          <w:pgMar w:top="720" w:right="720" w:bottom="720" w:left="72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pPr>
      <w:r>
        <w:rPr>
          <w:noProof/>
        </w:rPr>
        <w:drawing>
          <wp:anchor distT="0" distB="0" distL="114300" distR="114300" simplePos="0" relativeHeight="251649536" behindDoc="0" locked="0" layoutInCell="1" allowOverlap="1" wp14:anchorId="3560A2D7" wp14:editId="3D2F24A7">
            <wp:simplePos x="0" y="0"/>
            <wp:positionH relativeFrom="margin">
              <wp:align>center</wp:align>
            </wp:positionH>
            <wp:positionV relativeFrom="paragraph">
              <wp:posOffset>9788</wp:posOffset>
            </wp:positionV>
            <wp:extent cx="4925060" cy="3270885"/>
            <wp:effectExtent l="0" t="0" r="8890" b="571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925060" cy="3270885"/>
                    </a:xfrm>
                    <a:prstGeom prst="rect">
                      <a:avLst/>
                    </a:prstGeom>
                  </pic:spPr>
                </pic:pic>
              </a:graphicData>
            </a:graphic>
          </wp:anchor>
        </w:drawing>
      </w:r>
    </w:p>
    <w:p w14:paraId="21B5E37A" w14:textId="77777777" w:rsidR="00210EB4" w:rsidRDefault="00210EB4" w:rsidP="00D51B6F"/>
    <w:p w14:paraId="64B7E71D" w14:textId="0D14157D" w:rsidR="000A6B62" w:rsidRDefault="008E1728" w:rsidP="00D51B6F">
      <w:r w:rsidRPr="00D51B6F">
        <w:t xml:space="preserve">This portfolio is </w:t>
      </w:r>
      <w:r w:rsidR="006E746B" w:rsidRPr="00D51B6F">
        <w:t>based on the field work placement located at unit 3 &amp;4 Pier Road, Pembroke Dock. Th</w:t>
      </w:r>
      <w:r w:rsidR="0001519A" w:rsidRPr="00D51B6F">
        <w:t>e</w:t>
      </w:r>
      <w:r w:rsidR="006E746B" w:rsidRPr="00D51B6F">
        <w:t xml:space="preserve"> </w:t>
      </w:r>
      <w:r w:rsidR="0001519A" w:rsidRPr="00D51B6F">
        <w:t>“Moving Forward”</w:t>
      </w:r>
      <w:r w:rsidR="006E746B" w:rsidRPr="00D51B6F">
        <w:t xml:space="preserve"> project is run by the Pembrokeshire Youth Department, a function of the local</w:t>
      </w:r>
      <w:r w:rsidR="006E746B">
        <w:t xml:space="preserve"> council. The purpose</w:t>
      </w:r>
      <w:r w:rsidR="003D7971">
        <w:t xml:space="preserve"> of this project</w:t>
      </w:r>
      <w:r w:rsidR="00E93326">
        <w:t xml:space="preserve"> </w:t>
      </w:r>
      <w:r w:rsidR="0001519A">
        <w:t xml:space="preserve">is to offer training and support to homeless or potential homeless young people. </w:t>
      </w:r>
      <w:r w:rsidR="000A6B62">
        <w:t xml:space="preserve">          </w:t>
      </w:r>
    </w:p>
    <w:p w14:paraId="35FCC0C4" w14:textId="77777777" w:rsidR="000A6B62" w:rsidRDefault="000A6B62" w:rsidP="00D51B6F"/>
    <w:p w14:paraId="018E9813" w14:textId="77777777" w:rsidR="00DD1EB7" w:rsidRDefault="0001519A" w:rsidP="00D51B6F">
      <w:r>
        <w:t>The resources are a furniture library,</w:t>
      </w:r>
      <w:r w:rsidR="00E93326">
        <w:t xml:space="preserve"> </w:t>
      </w:r>
      <w:r>
        <w:t>training in tenancy life skills through</w:t>
      </w:r>
      <w:r w:rsidR="00E93326">
        <w:t xml:space="preserve"> a</w:t>
      </w:r>
      <w:r>
        <w:t>n online</w:t>
      </w:r>
      <w:r w:rsidR="00E93326">
        <w:t xml:space="preserve"> Virtual Learning Environment </w:t>
      </w:r>
      <w:r>
        <w:t xml:space="preserve">(VLE) </w:t>
      </w:r>
      <w:r w:rsidR="00E93326">
        <w:t>tenancy course</w:t>
      </w:r>
      <w:r>
        <w:t>, w</w:t>
      </w:r>
      <w:r w:rsidR="00DB09CA">
        <w:t>hile</w:t>
      </w:r>
      <w:r>
        <w:t xml:space="preserve"> a further </w:t>
      </w:r>
      <w:r w:rsidR="00E93326">
        <w:t xml:space="preserve">asset is the provision of a supported taster flat where a young person can spend a week experiencing living alone. </w:t>
      </w:r>
    </w:p>
    <w:p w14:paraId="41E4C9EB" w14:textId="100DEECB" w:rsidR="000A6B62" w:rsidRPr="006E746B" w:rsidRDefault="000A6B62" w:rsidP="00D51B6F">
      <w:pPr>
        <w:rPr>
          <w:rFonts w:asciiTheme="minorHAnsi" w:hAnsiTheme="minorHAnsi"/>
        </w:rPr>
      </w:pPr>
      <w:r>
        <w:t>by Nicholas, M. Sutton</w:t>
      </w:r>
      <w:r w:rsidR="0063312C">
        <w:t>,</w:t>
      </w:r>
      <w:r>
        <w:t xml:space="preserve"> </w:t>
      </w:r>
      <w:r w:rsidR="0063312C">
        <w:t>d</w:t>
      </w:r>
      <w:r>
        <w:t>ate</w:t>
      </w:r>
      <w:r w:rsidR="0063312C">
        <w:t>d</w:t>
      </w:r>
      <w:r>
        <w:t xml:space="preserve"> 9</w:t>
      </w:r>
      <w:r w:rsidRPr="009278B7">
        <w:rPr>
          <w:vertAlign w:val="superscript"/>
        </w:rPr>
        <w:t>th</w:t>
      </w:r>
      <w:r>
        <w:t xml:space="preserve"> March 2021</w:t>
      </w:r>
      <w:r w:rsidR="0063312C">
        <w:t>.</w:t>
      </w:r>
    </w:p>
    <w:p w14:paraId="35C181C8" w14:textId="77777777" w:rsidR="00B764DB" w:rsidRDefault="00B764DB" w:rsidP="00D51B6F">
      <w:pPr>
        <w:sectPr w:rsidR="00B764DB" w:rsidSect="00B764DB">
          <w:type w:val="continuous"/>
          <w:pgSz w:w="11906" w:h="16838"/>
          <w:pgMar w:top="720" w:right="720" w:bottom="720" w:left="72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num="2" w:space="708"/>
          <w:docGrid w:linePitch="360"/>
        </w:sectPr>
      </w:pPr>
    </w:p>
    <w:p w14:paraId="213F1756" w14:textId="77777777" w:rsidR="00132129" w:rsidRDefault="00132129" w:rsidP="00D51B6F">
      <w:pPr>
        <w:pStyle w:val="Heading2"/>
        <w:rPr>
          <w:color w:val="FF0000"/>
        </w:rPr>
      </w:pPr>
    </w:p>
    <w:p w14:paraId="1C8E7438" w14:textId="77777777" w:rsidR="00132129" w:rsidRDefault="00132129" w:rsidP="00D51B6F">
      <w:pPr>
        <w:pStyle w:val="Heading2"/>
        <w:rPr>
          <w:color w:val="FF0000"/>
        </w:rPr>
      </w:pPr>
    </w:p>
    <w:p w14:paraId="3724344E" w14:textId="77777777" w:rsidR="00132129" w:rsidRDefault="00132129" w:rsidP="00D51B6F">
      <w:pPr>
        <w:pStyle w:val="Heading2"/>
        <w:rPr>
          <w:color w:val="FF0000"/>
        </w:rPr>
      </w:pPr>
    </w:p>
    <w:p w14:paraId="69FCBE00" w14:textId="77777777" w:rsidR="00132129" w:rsidRDefault="00132129" w:rsidP="00D51B6F">
      <w:pPr>
        <w:pStyle w:val="Heading2"/>
        <w:rPr>
          <w:color w:val="FF0000"/>
        </w:rPr>
      </w:pPr>
    </w:p>
    <w:p w14:paraId="6AA80E0D" w14:textId="77777777" w:rsidR="00132129" w:rsidRDefault="00132129" w:rsidP="00D51B6F">
      <w:pPr>
        <w:pStyle w:val="Heading2"/>
        <w:rPr>
          <w:color w:val="FF0000"/>
        </w:rPr>
      </w:pPr>
    </w:p>
    <w:p w14:paraId="7ADD0499" w14:textId="2011EC6E" w:rsidR="002257F8" w:rsidRDefault="002257F8" w:rsidP="0042099C">
      <w:pPr>
        <w:pStyle w:val="Heading2"/>
        <w:jc w:val="both"/>
      </w:pPr>
      <w:bookmarkStart w:id="2" w:name="_Toc67415775"/>
      <w:r w:rsidRPr="00B764DB">
        <w:rPr>
          <w:color w:val="FF0000"/>
        </w:rPr>
        <w:lastRenderedPageBreak/>
        <w:t>1.2</w:t>
      </w:r>
      <w:r w:rsidRPr="00CA1D51">
        <w:t xml:space="preserve">: </w:t>
      </w:r>
      <w:r w:rsidRPr="00994E9F">
        <w:t>Acknowledgements</w:t>
      </w:r>
      <w:r w:rsidR="00605621" w:rsidRPr="00994E9F">
        <w:t>.</w:t>
      </w:r>
      <w:bookmarkEnd w:id="2"/>
    </w:p>
    <w:p w14:paraId="3DAAC582" w14:textId="7A82EB10" w:rsidR="00902596" w:rsidRDefault="00E93326" w:rsidP="0042099C">
      <w:r>
        <w:t xml:space="preserve">This placement would not have been possible without the help, </w:t>
      </w:r>
      <w:r w:rsidR="00573369">
        <w:t>support,</w:t>
      </w:r>
      <w:r>
        <w:t xml:space="preserve"> and friendship of some great people.</w:t>
      </w:r>
      <w:r w:rsidR="00A86F41">
        <w:t xml:space="preserve"> </w:t>
      </w:r>
    </w:p>
    <w:p w14:paraId="3C42683A" w14:textId="6F563505" w:rsidR="00902596" w:rsidRDefault="00902596" w:rsidP="0042099C">
      <w:r>
        <w:t>These are some of the people who have walked this journey with me</w:t>
      </w:r>
      <w:r w:rsidR="006F4CDC">
        <w:t>.</w:t>
      </w:r>
    </w:p>
    <w:p w14:paraId="5D1C8AB2" w14:textId="7C2424C4" w:rsidR="006F4CDC" w:rsidRDefault="006F4CDC" w:rsidP="0042099C">
      <w:r>
        <w:t>The youth workers on the ‘Moving Forward’ project</w:t>
      </w:r>
      <w:r w:rsidR="00536CD9">
        <w:t>:</w:t>
      </w:r>
      <w:r w:rsidR="00936A7F">
        <w:t xml:space="preserve"> Nick Hudd</w:t>
      </w:r>
      <w:r w:rsidR="00700EE2">
        <w:t xml:space="preserve"> -</w:t>
      </w:r>
      <w:r w:rsidR="001150AE">
        <w:t xml:space="preserve"> </w:t>
      </w:r>
      <w:r w:rsidR="00700EE2">
        <w:t>fieldwork supervisor</w:t>
      </w:r>
      <w:r w:rsidR="001150AE">
        <w:t>,</w:t>
      </w:r>
      <w:r w:rsidR="00936A7F">
        <w:t xml:space="preserve"> Tim </w:t>
      </w:r>
      <w:r w:rsidR="00536CD9">
        <w:t>Ramsey</w:t>
      </w:r>
      <w:r w:rsidR="00700EE2">
        <w:t xml:space="preserve"> - </w:t>
      </w:r>
      <w:r w:rsidR="00FC4BE8">
        <w:t>learning mentor,</w:t>
      </w:r>
      <w:r w:rsidR="00936A7F">
        <w:t xml:space="preserve"> and Dan Evans.</w:t>
      </w:r>
    </w:p>
    <w:p w14:paraId="3F3878C7" w14:textId="38CD13D3" w:rsidR="00936A7F" w:rsidRDefault="00936A7F" w:rsidP="0042099C">
      <w:r>
        <w:t xml:space="preserve">The University </w:t>
      </w:r>
      <w:r w:rsidR="00536CD9">
        <w:t xml:space="preserve">Staff: Alana Enoch, </w:t>
      </w:r>
      <w:r w:rsidR="00861120">
        <w:t>Huw Williams and Angharad Lewis</w:t>
      </w:r>
      <w:r w:rsidR="00F73F14">
        <w:t>.</w:t>
      </w:r>
    </w:p>
    <w:p w14:paraId="1BF20C70" w14:textId="77777777" w:rsidR="001E296C" w:rsidRDefault="00F73F14" w:rsidP="0042099C">
      <w:r>
        <w:t>Those withing Pembrokeshire</w:t>
      </w:r>
    </w:p>
    <w:p w14:paraId="48E01B0A" w14:textId="655C6E81" w:rsidR="00F73F14" w:rsidRDefault="00D87647" w:rsidP="0042099C">
      <w:r>
        <w:rPr>
          <w:noProof/>
        </w:rPr>
        <w:drawing>
          <wp:anchor distT="0" distB="0" distL="114300" distR="114300" simplePos="0" relativeHeight="251652608" behindDoc="0" locked="0" layoutInCell="1" allowOverlap="1" wp14:anchorId="7C6F15EF" wp14:editId="7BE1EB44">
            <wp:simplePos x="0" y="0"/>
            <wp:positionH relativeFrom="margin">
              <wp:align>left</wp:align>
            </wp:positionH>
            <wp:positionV relativeFrom="paragraph">
              <wp:posOffset>712656</wp:posOffset>
            </wp:positionV>
            <wp:extent cx="6678488" cy="4435523"/>
            <wp:effectExtent l="0" t="0" r="8255" b="3175"/>
            <wp:wrapNone/>
            <wp:docPr id="1" name="Picture 1" descr="A picture containing text, indoor, st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indoor, stack&#10;&#10;Description automatically generated"/>
                    <pic:cNvPicPr/>
                  </pic:nvPicPr>
                  <pic:blipFill>
                    <a:blip r:embed="rId14" cstate="print">
                      <a:alphaModFix amt="35000"/>
                      <a:extLst>
                        <a:ext uri="{28A0092B-C50C-407E-A947-70E740481C1C}">
                          <a14:useLocalDpi xmlns:a14="http://schemas.microsoft.com/office/drawing/2010/main" val="0"/>
                        </a:ext>
                      </a:extLst>
                    </a:blip>
                    <a:stretch>
                      <a:fillRect/>
                    </a:stretch>
                  </pic:blipFill>
                  <pic:spPr>
                    <a:xfrm>
                      <a:off x="0" y="0"/>
                      <a:ext cx="6691748" cy="4444330"/>
                    </a:xfrm>
                    <a:prstGeom prst="rect">
                      <a:avLst/>
                    </a:prstGeom>
                  </pic:spPr>
                </pic:pic>
              </a:graphicData>
            </a:graphic>
            <wp14:sizeRelH relativeFrom="margin">
              <wp14:pctWidth>0</wp14:pctWidth>
            </wp14:sizeRelH>
            <wp14:sizeRelV relativeFrom="margin">
              <wp14:pctHeight>0</wp14:pctHeight>
            </wp14:sizeRelV>
          </wp:anchor>
        </w:drawing>
      </w:r>
      <w:r w:rsidR="00F73F14">
        <w:t xml:space="preserve"> Yout</w:t>
      </w:r>
      <w:r w:rsidR="000E417D">
        <w:t>h, who were either my first contacts</w:t>
      </w:r>
      <w:r w:rsidR="00B75525">
        <w:t>:</w:t>
      </w:r>
      <w:r w:rsidR="00FC4BE8">
        <w:t xml:space="preserve"> </w:t>
      </w:r>
      <w:r w:rsidR="00294906">
        <w:t>Steve Davies, Manager of Youth Service, David Walker</w:t>
      </w:r>
      <w:r w:rsidR="004C143B">
        <w:t>;</w:t>
      </w:r>
      <w:r w:rsidR="00077C43">
        <w:t xml:space="preserve"> </w:t>
      </w:r>
      <w:r w:rsidR="004C143B">
        <w:t>or the youth workers who took me under their wing on the outreach during the February half term</w:t>
      </w:r>
      <w:r w:rsidR="00C23061">
        <w:t>: Mia Nowers,</w:t>
      </w:r>
      <w:r w:rsidR="00885DC3">
        <w:t xml:space="preserve"> Steph Main, Sarah, Jo Rogers, Alex</w:t>
      </w:r>
      <w:r w:rsidR="00994180">
        <w:t xml:space="preserve"> </w:t>
      </w:r>
      <w:r w:rsidR="00A87870">
        <w:t>Hancock</w:t>
      </w:r>
      <w:r w:rsidR="00885DC3">
        <w:t xml:space="preserve">, </w:t>
      </w:r>
      <w:r w:rsidR="00994180">
        <w:t xml:space="preserve">Joe, </w:t>
      </w:r>
      <w:r w:rsidR="00A87870">
        <w:t xml:space="preserve">Fran Wisby, </w:t>
      </w:r>
      <w:r w:rsidR="0014654A">
        <w:t>Jimmy Wilson, and Dave Barnes.</w:t>
      </w:r>
    </w:p>
    <w:p w14:paraId="25EA5A07" w14:textId="5D131766" w:rsidR="00B81C7D" w:rsidRDefault="00B81C7D" w:rsidP="0042099C">
      <w:r>
        <w:t>You</w:t>
      </w:r>
      <w:r w:rsidR="00A86F41">
        <w:t xml:space="preserve"> have believed in me, pushed me, </w:t>
      </w:r>
      <w:r w:rsidR="008312DC">
        <w:t>expected more from me than I thought I could deliver</w:t>
      </w:r>
      <w:r w:rsidR="00A34C94">
        <w:t xml:space="preserve"> and persevered with me</w:t>
      </w:r>
      <w:r>
        <w:t>.</w:t>
      </w:r>
    </w:p>
    <w:p w14:paraId="43C2AD25" w14:textId="713A51AE" w:rsidR="00E93326" w:rsidRDefault="00B81C7D" w:rsidP="0042099C">
      <w:r>
        <w:t xml:space="preserve"> My grateful thanks.</w:t>
      </w:r>
    </w:p>
    <w:p w14:paraId="23C86D65" w14:textId="63CF96B0" w:rsidR="00902596" w:rsidRDefault="00902596" w:rsidP="0042099C">
      <w:r>
        <w:t>Nic</w:t>
      </w:r>
      <w:r w:rsidR="00EB1E4B">
        <w:t xml:space="preserve"> Sutton</w:t>
      </w:r>
    </w:p>
    <w:p w14:paraId="628EF39F" w14:textId="21E5EEB2" w:rsidR="00B81C7D" w:rsidRDefault="00B81C7D" w:rsidP="0042099C"/>
    <w:p w14:paraId="0D02DB63" w14:textId="41A72BB3" w:rsidR="00D51B6F" w:rsidRDefault="00D51B6F" w:rsidP="0042099C"/>
    <w:p w14:paraId="4544377C" w14:textId="6511787F" w:rsidR="00D51B6F" w:rsidRDefault="00D51B6F" w:rsidP="0042099C"/>
    <w:p w14:paraId="6A4881EA" w14:textId="7AACEFC8" w:rsidR="00D51B6F" w:rsidRDefault="00D51B6F" w:rsidP="0042099C"/>
    <w:p w14:paraId="5777BC92" w14:textId="278A230E" w:rsidR="00D51B6F" w:rsidRDefault="00D51B6F" w:rsidP="0042099C"/>
    <w:p w14:paraId="796F86C8" w14:textId="4692976C" w:rsidR="00D51B6F" w:rsidRDefault="00D51B6F" w:rsidP="0042099C"/>
    <w:p w14:paraId="00C7F250" w14:textId="11A7A601" w:rsidR="00D51B6F" w:rsidRDefault="00D51B6F" w:rsidP="0042099C"/>
    <w:p w14:paraId="67983E04" w14:textId="569019FF" w:rsidR="00D51B6F" w:rsidRDefault="00D51B6F" w:rsidP="0042099C"/>
    <w:p w14:paraId="71423B6D" w14:textId="14EEC51A" w:rsidR="00D51B6F" w:rsidRDefault="00D51B6F" w:rsidP="0042099C"/>
    <w:p w14:paraId="7F077198" w14:textId="3A2F8BE0" w:rsidR="002257F8" w:rsidRPr="00751060" w:rsidRDefault="002257F8" w:rsidP="00D51B6F">
      <w:pPr>
        <w:pStyle w:val="Title"/>
        <w:rPr>
          <w:color w:val="FFC000"/>
        </w:rPr>
      </w:pPr>
      <w:r w:rsidRPr="00CA1D51">
        <w:lastRenderedPageBreak/>
        <w:t xml:space="preserve">Section </w:t>
      </w:r>
      <w:r w:rsidRPr="00751060">
        <w:rPr>
          <w:color w:val="FFC000"/>
        </w:rPr>
        <w:t>2</w:t>
      </w:r>
    </w:p>
    <w:p w14:paraId="4E91FD1D" w14:textId="2448BC45" w:rsidR="00A23C20" w:rsidRDefault="002257F8" w:rsidP="00D51B6F">
      <w:pPr>
        <w:pStyle w:val="Heading1"/>
      </w:pPr>
      <w:bookmarkStart w:id="3" w:name="_Toc67415776"/>
      <w:r w:rsidRPr="00751060">
        <w:rPr>
          <w:color w:val="FFC000"/>
        </w:rPr>
        <w:t>2.</w:t>
      </w:r>
      <w:r w:rsidR="00F53E14">
        <w:rPr>
          <w:color w:val="FFC000"/>
        </w:rPr>
        <w:t>0</w:t>
      </w:r>
      <w:r w:rsidRPr="00CA1D51">
        <w:t xml:space="preserve">: </w:t>
      </w:r>
      <w:r w:rsidR="00F24680">
        <w:t xml:space="preserve">Table of </w:t>
      </w:r>
      <w:r w:rsidRPr="00CA1D51">
        <w:t>Content</w:t>
      </w:r>
      <w:r w:rsidR="00BB518C">
        <w:t>s</w:t>
      </w:r>
      <w:r w:rsidR="006B26AA">
        <w:t>.</w:t>
      </w:r>
      <w:bookmarkEnd w:id="3"/>
    </w:p>
    <w:sdt>
      <w:sdtPr>
        <w:rPr>
          <w:smallCaps w:val="0"/>
          <w:spacing w:val="0"/>
        </w:rPr>
        <w:id w:val="-463737314"/>
        <w:docPartObj>
          <w:docPartGallery w:val="Table of Contents"/>
          <w:docPartUnique/>
        </w:docPartObj>
      </w:sdtPr>
      <w:sdtEndPr>
        <w:rPr>
          <w:noProof/>
        </w:rPr>
      </w:sdtEndPr>
      <w:sdtContent>
        <w:p w14:paraId="51A82CC2" w14:textId="1DC3E54C" w:rsidR="00A23C20" w:rsidRDefault="00A23C20" w:rsidP="00D51B6F">
          <w:pPr>
            <w:pStyle w:val="TOCHeading"/>
          </w:pPr>
          <w:r>
            <w:t>Contents</w:t>
          </w:r>
        </w:p>
        <w:p w14:paraId="54307640" w14:textId="2B9A01ED" w:rsidR="0019710C" w:rsidRDefault="00A23C20">
          <w:pPr>
            <w:pStyle w:val="TOC1"/>
            <w:rPr>
              <w:rFonts w:asciiTheme="minorHAnsi" w:eastAsiaTheme="minorEastAsia" w:hAnsiTheme="minorHAnsi" w:cstheme="minorBidi"/>
              <w:noProof/>
              <w:color w:val="auto"/>
              <w:sz w:val="22"/>
              <w:szCs w:val="22"/>
              <w:lang w:val="en-GB"/>
            </w:rPr>
          </w:pPr>
          <w:r>
            <w:fldChar w:fldCharType="begin"/>
          </w:r>
          <w:r>
            <w:instrText xml:space="preserve"> TOC \o "1-3" \h \z \u </w:instrText>
          </w:r>
          <w:r>
            <w:fldChar w:fldCharType="separate"/>
          </w:r>
          <w:hyperlink w:anchor="_Toc67415773" w:history="1">
            <w:r w:rsidR="0019710C" w:rsidRPr="0032514F">
              <w:rPr>
                <w:rStyle w:val="Hyperlink"/>
                <w:noProof/>
              </w:rPr>
              <w:t>1.0: Professional Journal for The Level 4 Fieldwork Placement.</w:t>
            </w:r>
            <w:r w:rsidR="0019710C">
              <w:rPr>
                <w:noProof/>
                <w:webHidden/>
              </w:rPr>
              <w:tab/>
            </w:r>
            <w:r w:rsidR="0019710C">
              <w:rPr>
                <w:noProof/>
                <w:webHidden/>
              </w:rPr>
              <w:fldChar w:fldCharType="begin"/>
            </w:r>
            <w:r w:rsidR="0019710C">
              <w:rPr>
                <w:noProof/>
                <w:webHidden/>
              </w:rPr>
              <w:instrText xml:space="preserve"> PAGEREF _Toc67415773 \h </w:instrText>
            </w:r>
            <w:r w:rsidR="0019710C">
              <w:rPr>
                <w:noProof/>
                <w:webHidden/>
              </w:rPr>
            </w:r>
            <w:r w:rsidR="0019710C">
              <w:rPr>
                <w:noProof/>
                <w:webHidden/>
              </w:rPr>
              <w:fldChar w:fldCharType="separate"/>
            </w:r>
            <w:r w:rsidR="0019710C">
              <w:rPr>
                <w:noProof/>
                <w:webHidden/>
              </w:rPr>
              <w:t>1</w:t>
            </w:r>
            <w:r w:rsidR="0019710C">
              <w:rPr>
                <w:noProof/>
                <w:webHidden/>
              </w:rPr>
              <w:fldChar w:fldCharType="end"/>
            </w:r>
          </w:hyperlink>
        </w:p>
        <w:p w14:paraId="62354D24" w14:textId="6A825B90" w:rsidR="0019710C" w:rsidRDefault="0019710C">
          <w:pPr>
            <w:pStyle w:val="TOC2"/>
            <w:rPr>
              <w:rFonts w:asciiTheme="minorHAnsi" w:eastAsiaTheme="minorEastAsia" w:hAnsiTheme="minorHAnsi" w:cstheme="minorBidi"/>
              <w:noProof/>
              <w:color w:val="auto"/>
              <w:sz w:val="22"/>
              <w:szCs w:val="22"/>
              <w:lang w:val="en-GB"/>
            </w:rPr>
          </w:pPr>
          <w:hyperlink w:anchor="_Toc67415774" w:history="1">
            <w:r w:rsidRPr="0032514F">
              <w:rPr>
                <w:rStyle w:val="Hyperlink"/>
                <w:noProof/>
              </w:rPr>
              <w:t>1.1: The Moving Forward Project</w:t>
            </w:r>
            <w:r>
              <w:rPr>
                <w:noProof/>
                <w:webHidden/>
              </w:rPr>
              <w:tab/>
            </w:r>
            <w:r>
              <w:rPr>
                <w:noProof/>
                <w:webHidden/>
              </w:rPr>
              <w:fldChar w:fldCharType="begin"/>
            </w:r>
            <w:r>
              <w:rPr>
                <w:noProof/>
                <w:webHidden/>
              </w:rPr>
              <w:instrText xml:space="preserve"> PAGEREF _Toc67415774 \h </w:instrText>
            </w:r>
            <w:r>
              <w:rPr>
                <w:noProof/>
                <w:webHidden/>
              </w:rPr>
            </w:r>
            <w:r>
              <w:rPr>
                <w:noProof/>
                <w:webHidden/>
              </w:rPr>
              <w:fldChar w:fldCharType="separate"/>
            </w:r>
            <w:r>
              <w:rPr>
                <w:noProof/>
                <w:webHidden/>
              </w:rPr>
              <w:t>1</w:t>
            </w:r>
            <w:r>
              <w:rPr>
                <w:noProof/>
                <w:webHidden/>
              </w:rPr>
              <w:fldChar w:fldCharType="end"/>
            </w:r>
          </w:hyperlink>
        </w:p>
        <w:p w14:paraId="31DD3A64" w14:textId="36632D47" w:rsidR="0019710C" w:rsidRDefault="0019710C">
          <w:pPr>
            <w:pStyle w:val="TOC2"/>
            <w:rPr>
              <w:rFonts w:asciiTheme="minorHAnsi" w:eastAsiaTheme="minorEastAsia" w:hAnsiTheme="minorHAnsi" w:cstheme="minorBidi"/>
              <w:noProof/>
              <w:color w:val="auto"/>
              <w:sz w:val="22"/>
              <w:szCs w:val="22"/>
              <w:lang w:val="en-GB"/>
            </w:rPr>
          </w:pPr>
          <w:hyperlink w:anchor="_Toc67415775" w:history="1">
            <w:r w:rsidRPr="0032514F">
              <w:rPr>
                <w:rStyle w:val="Hyperlink"/>
                <w:noProof/>
              </w:rPr>
              <w:t>1.2: Acknowledgements.</w:t>
            </w:r>
            <w:r>
              <w:rPr>
                <w:noProof/>
                <w:webHidden/>
              </w:rPr>
              <w:tab/>
            </w:r>
            <w:r>
              <w:rPr>
                <w:noProof/>
                <w:webHidden/>
              </w:rPr>
              <w:fldChar w:fldCharType="begin"/>
            </w:r>
            <w:r>
              <w:rPr>
                <w:noProof/>
                <w:webHidden/>
              </w:rPr>
              <w:instrText xml:space="preserve"> PAGEREF _Toc67415775 \h </w:instrText>
            </w:r>
            <w:r>
              <w:rPr>
                <w:noProof/>
                <w:webHidden/>
              </w:rPr>
            </w:r>
            <w:r>
              <w:rPr>
                <w:noProof/>
                <w:webHidden/>
              </w:rPr>
              <w:fldChar w:fldCharType="separate"/>
            </w:r>
            <w:r>
              <w:rPr>
                <w:noProof/>
                <w:webHidden/>
              </w:rPr>
              <w:t>2</w:t>
            </w:r>
            <w:r>
              <w:rPr>
                <w:noProof/>
                <w:webHidden/>
              </w:rPr>
              <w:fldChar w:fldCharType="end"/>
            </w:r>
          </w:hyperlink>
        </w:p>
        <w:p w14:paraId="0F15DFC7" w14:textId="54636E71" w:rsidR="0019710C" w:rsidRDefault="0019710C">
          <w:pPr>
            <w:pStyle w:val="TOC1"/>
            <w:rPr>
              <w:rFonts w:asciiTheme="minorHAnsi" w:eastAsiaTheme="minorEastAsia" w:hAnsiTheme="minorHAnsi" w:cstheme="minorBidi"/>
              <w:noProof/>
              <w:color w:val="auto"/>
              <w:sz w:val="22"/>
              <w:szCs w:val="22"/>
              <w:lang w:val="en-GB"/>
            </w:rPr>
          </w:pPr>
          <w:hyperlink w:anchor="_Toc67415776" w:history="1">
            <w:r w:rsidRPr="0032514F">
              <w:rPr>
                <w:rStyle w:val="Hyperlink"/>
                <w:noProof/>
              </w:rPr>
              <w:t>2.0: Table of Contents.</w:t>
            </w:r>
            <w:r>
              <w:rPr>
                <w:noProof/>
                <w:webHidden/>
              </w:rPr>
              <w:tab/>
            </w:r>
            <w:r>
              <w:rPr>
                <w:noProof/>
                <w:webHidden/>
              </w:rPr>
              <w:fldChar w:fldCharType="begin"/>
            </w:r>
            <w:r>
              <w:rPr>
                <w:noProof/>
                <w:webHidden/>
              </w:rPr>
              <w:instrText xml:space="preserve"> PAGEREF _Toc67415776 \h </w:instrText>
            </w:r>
            <w:r>
              <w:rPr>
                <w:noProof/>
                <w:webHidden/>
              </w:rPr>
            </w:r>
            <w:r>
              <w:rPr>
                <w:noProof/>
                <w:webHidden/>
              </w:rPr>
              <w:fldChar w:fldCharType="separate"/>
            </w:r>
            <w:r>
              <w:rPr>
                <w:noProof/>
                <w:webHidden/>
              </w:rPr>
              <w:t>3</w:t>
            </w:r>
            <w:r>
              <w:rPr>
                <w:noProof/>
                <w:webHidden/>
              </w:rPr>
              <w:fldChar w:fldCharType="end"/>
            </w:r>
          </w:hyperlink>
        </w:p>
        <w:p w14:paraId="553699C7" w14:textId="2911305C" w:rsidR="0019710C" w:rsidRDefault="0019710C">
          <w:pPr>
            <w:pStyle w:val="TOC1"/>
            <w:rPr>
              <w:rFonts w:asciiTheme="minorHAnsi" w:eastAsiaTheme="minorEastAsia" w:hAnsiTheme="minorHAnsi" w:cstheme="minorBidi"/>
              <w:noProof/>
              <w:color w:val="auto"/>
              <w:sz w:val="22"/>
              <w:szCs w:val="22"/>
              <w:lang w:val="en-GB"/>
            </w:rPr>
          </w:pPr>
          <w:hyperlink w:anchor="_Toc67415777" w:history="1">
            <w:r w:rsidRPr="0032514F">
              <w:rPr>
                <w:rStyle w:val="Hyperlink"/>
                <w:noProof/>
              </w:rPr>
              <w:t>3.0: Reports.</w:t>
            </w:r>
            <w:r>
              <w:rPr>
                <w:noProof/>
                <w:webHidden/>
              </w:rPr>
              <w:tab/>
            </w:r>
            <w:r>
              <w:rPr>
                <w:noProof/>
                <w:webHidden/>
              </w:rPr>
              <w:fldChar w:fldCharType="begin"/>
            </w:r>
            <w:r>
              <w:rPr>
                <w:noProof/>
                <w:webHidden/>
              </w:rPr>
              <w:instrText xml:space="preserve"> PAGEREF _Toc67415777 \h </w:instrText>
            </w:r>
            <w:r>
              <w:rPr>
                <w:noProof/>
                <w:webHidden/>
              </w:rPr>
            </w:r>
            <w:r>
              <w:rPr>
                <w:noProof/>
                <w:webHidden/>
              </w:rPr>
              <w:fldChar w:fldCharType="separate"/>
            </w:r>
            <w:r>
              <w:rPr>
                <w:noProof/>
                <w:webHidden/>
              </w:rPr>
              <w:t>4</w:t>
            </w:r>
            <w:r>
              <w:rPr>
                <w:noProof/>
                <w:webHidden/>
              </w:rPr>
              <w:fldChar w:fldCharType="end"/>
            </w:r>
          </w:hyperlink>
        </w:p>
        <w:p w14:paraId="2AB641E2" w14:textId="2E9ED00A" w:rsidR="0019710C" w:rsidRDefault="0019710C">
          <w:pPr>
            <w:pStyle w:val="TOC2"/>
            <w:rPr>
              <w:rFonts w:asciiTheme="minorHAnsi" w:eastAsiaTheme="minorEastAsia" w:hAnsiTheme="minorHAnsi" w:cstheme="minorBidi"/>
              <w:noProof/>
              <w:color w:val="auto"/>
              <w:sz w:val="22"/>
              <w:szCs w:val="22"/>
              <w:lang w:val="en-GB"/>
            </w:rPr>
          </w:pPr>
          <w:hyperlink w:anchor="_Toc67415778" w:history="1">
            <w:r w:rsidRPr="0032514F">
              <w:rPr>
                <w:rStyle w:val="Hyperlink"/>
                <w:noProof/>
              </w:rPr>
              <w:t>3.1: Fieldwork Supervisor’s final report.</w:t>
            </w:r>
            <w:r>
              <w:rPr>
                <w:noProof/>
                <w:webHidden/>
              </w:rPr>
              <w:tab/>
            </w:r>
            <w:r>
              <w:rPr>
                <w:noProof/>
                <w:webHidden/>
              </w:rPr>
              <w:fldChar w:fldCharType="begin"/>
            </w:r>
            <w:r>
              <w:rPr>
                <w:noProof/>
                <w:webHidden/>
              </w:rPr>
              <w:instrText xml:space="preserve"> PAGEREF _Toc67415778 \h </w:instrText>
            </w:r>
            <w:r>
              <w:rPr>
                <w:noProof/>
                <w:webHidden/>
              </w:rPr>
            </w:r>
            <w:r>
              <w:rPr>
                <w:noProof/>
                <w:webHidden/>
              </w:rPr>
              <w:fldChar w:fldCharType="separate"/>
            </w:r>
            <w:r>
              <w:rPr>
                <w:noProof/>
                <w:webHidden/>
              </w:rPr>
              <w:t>4</w:t>
            </w:r>
            <w:r>
              <w:rPr>
                <w:noProof/>
                <w:webHidden/>
              </w:rPr>
              <w:fldChar w:fldCharType="end"/>
            </w:r>
          </w:hyperlink>
        </w:p>
        <w:p w14:paraId="2D0A45BB" w14:textId="18B3880D" w:rsidR="0019710C" w:rsidRDefault="0019710C">
          <w:pPr>
            <w:pStyle w:val="TOC2"/>
            <w:rPr>
              <w:rFonts w:asciiTheme="minorHAnsi" w:eastAsiaTheme="minorEastAsia" w:hAnsiTheme="minorHAnsi" w:cstheme="minorBidi"/>
              <w:noProof/>
              <w:color w:val="auto"/>
              <w:sz w:val="22"/>
              <w:szCs w:val="22"/>
              <w:lang w:val="en-GB"/>
            </w:rPr>
          </w:pPr>
          <w:hyperlink w:anchor="_Toc67415779" w:history="1">
            <w:r w:rsidRPr="0032514F">
              <w:rPr>
                <w:rStyle w:val="Hyperlink"/>
                <w:noProof/>
              </w:rPr>
              <w:t>3.2: Learning Mentor’s final report.</w:t>
            </w:r>
            <w:r>
              <w:rPr>
                <w:noProof/>
                <w:webHidden/>
              </w:rPr>
              <w:tab/>
            </w:r>
            <w:r>
              <w:rPr>
                <w:noProof/>
                <w:webHidden/>
              </w:rPr>
              <w:fldChar w:fldCharType="begin"/>
            </w:r>
            <w:r>
              <w:rPr>
                <w:noProof/>
                <w:webHidden/>
              </w:rPr>
              <w:instrText xml:space="preserve"> PAGEREF _Toc67415779 \h </w:instrText>
            </w:r>
            <w:r>
              <w:rPr>
                <w:noProof/>
                <w:webHidden/>
              </w:rPr>
            </w:r>
            <w:r>
              <w:rPr>
                <w:noProof/>
                <w:webHidden/>
              </w:rPr>
              <w:fldChar w:fldCharType="separate"/>
            </w:r>
            <w:r>
              <w:rPr>
                <w:noProof/>
                <w:webHidden/>
              </w:rPr>
              <w:t>7</w:t>
            </w:r>
            <w:r>
              <w:rPr>
                <w:noProof/>
                <w:webHidden/>
              </w:rPr>
              <w:fldChar w:fldCharType="end"/>
            </w:r>
          </w:hyperlink>
        </w:p>
        <w:p w14:paraId="7E21ED79" w14:textId="5E7AF52F" w:rsidR="0019710C" w:rsidRDefault="0019710C">
          <w:pPr>
            <w:pStyle w:val="TOC2"/>
            <w:rPr>
              <w:rFonts w:asciiTheme="minorHAnsi" w:eastAsiaTheme="minorEastAsia" w:hAnsiTheme="minorHAnsi" w:cstheme="minorBidi"/>
              <w:noProof/>
              <w:color w:val="auto"/>
              <w:sz w:val="22"/>
              <w:szCs w:val="22"/>
              <w:lang w:val="en-GB"/>
            </w:rPr>
          </w:pPr>
          <w:hyperlink w:anchor="_Toc67415780" w:history="1">
            <w:r w:rsidRPr="0032514F">
              <w:rPr>
                <w:rStyle w:val="Hyperlink"/>
                <w:noProof/>
              </w:rPr>
              <w:t>3.3: Fieldwork placement contract.</w:t>
            </w:r>
            <w:r>
              <w:rPr>
                <w:noProof/>
                <w:webHidden/>
              </w:rPr>
              <w:tab/>
            </w:r>
            <w:r>
              <w:rPr>
                <w:noProof/>
                <w:webHidden/>
              </w:rPr>
              <w:fldChar w:fldCharType="begin"/>
            </w:r>
            <w:r>
              <w:rPr>
                <w:noProof/>
                <w:webHidden/>
              </w:rPr>
              <w:instrText xml:space="preserve"> PAGEREF _Toc67415780 \h </w:instrText>
            </w:r>
            <w:r>
              <w:rPr>
                <w:noProof/>
                <w:webHidden/>
              </w:rPr>
            </w:r>
            <w:r>
              <w:rPr>
                <w:noProof/>
                <w:webHidden/>
              </w:rPr>
              <w:fldChar w:fldCharType="separate"/>
            </w:r>
            <w:r>
              <w:rPr>
                <w:noProof/>
                <w:webHidden/>
              </w:rPr>
              <w:t>11</w:t>
            </w:r>
            <w:r>
              <w:rPr>
                <w:noProof/>
                <w:webHidden/>
              </w:rPr>
              <w:fldChar w:fldCharType="end"/>
            </w:r>
          </w:hyperlink>
        </w:p>
        <w:p w14:paraId="76A0334A" w14:textId="774B7205" w:rsidR="0019710C" w:rsidRDefault="0019710C">
          <w:pPr>
            <w:pStyle w:val="TOC1"/>
            <w:rPr>
              <w:rFonts w:asciiTheme="minorHAnsi" w:eastAsiaTheme="minorEastAsia" w:hAnsiTheme="minorHAnsi" w:cstheme="minorBidi"/>
              <w:noProof/>
              <w:color w:val="auto"/>
              <w:sz w:val="22"/>
              <w:szCs w:val="22"/>
              <w:lang w:val="en-GB"/>
            </w:rPr>
          </w:pPr>
          <w:hyperlink w:anchor="_Toc67415781" w:history="1">
            <w:r w:rsidRPr="0032514F">
              <w:rPr>
                <w:rStyle w:val="Hyperlink"/>
                <w:noProof/>
              </w:rPr>
              <w:t>4.0: Journal.</w:t>
            </w:r>
            <w:r>
              <w:rPr>
                <w:noProof/>
                <w:webHidden/>
              </w:rPr>
              <w:tab/>
            </w:r>
            <w:r>
              <w:rPr>
                <w:noProof/>
                <w:webHidden/>
              </w:rPr>
              <w:fldChar w:fldCharType="begin"/>
            </w:r>
            <w:r>
              <w:rPr>
                <w:noProof/>
                <w:webHidden/>
              </w:rPr>
              <w:instrText xml:space="preserve"> PAGEREF _Toc67415781 \h </w:instrText>
            </w:r>
            <w:r>
              <w:rPr>
                <w:noProof/>
                <w:webHidden/>
              </w:rPr>
            </w:r>
            <w:r>
              <w:rPr>
                <w:noProof/>
                <w:webHidden/>
              </w:rPr>
              <w:fldChar w:fldCharType="separate"/>
            </w:r>
            <w:r>
              <w:rPr>
                <w:noProof/>
                <w:webHidden/>
              </w:rPr>
              <w:t>14</w:t>
            </w:r>
            <w:r>
              <w:rPr>
                <w:noProof/>
                <w:webHidden/>
              </w:rPr>
              <w:fldChar w:fldCharType="end"/>
            </w:r>
          </w:hyperlink>
        </w:p>
        <w:p w14:paraId="7ADC934B" w14:textId="56CCE974" w:rsidR="0019710C" w:rsidRDefault="0019710C">
          <w:pPr>
            <w:pStyle w:val="TOC2"/>
            <w:rPr>
              <w:rFonts w:asciiTheme="minorHAnsi" w:eastAsiaTheme="minorEastAsia" w:hAnsiTheme="minorHAnsi" w:cstheme="minorBidi"/>
              <w:noProof/>
              <w:color w:val="auto"/>
              <w:sz w:val="22"/>
              <w:szCs w:val="22"/>
              <w:lang w:val="en-GB"/>
            </w:rPr>
          </w:pPr>
          <w:hyperlink w:anchor="_Toc67415782" w:history="1">
            <w:r w:rsidRPr="0032514F">
              <w:rPr>
                <w:rStyle w:val="Hyperlink"/>
                <w:noProof/>
              </w:rPr>
              <w:t>4.1: An observation of good youth work practice in the placement.</w:t>
            </w:r>
            <w:r>
              <w:rPr>
                <w:noProof/>
                <w:webHidden/>
              </w:rPr>
              <w:tab/>
            </w:r>
            <w:r>
              <w:rPr>
                <w:noProof/>
                <w:webHidden/>
              </w:rPr>
              <w:fldChar w:fldCharType="begin"/>
            </w:r>
            <w:r>
              <w:rPr>
                <w:noProof/>
                <w:webHidden/>
              </w:rPr>
              <w:instrText xml:space="preserve"> PAGEREF _Toc67415782 \h </w:instrText>
            </w:r>
            <w:r>
              <w:rPr>
                <w:noProof/>
                <w:webHidden/>
              </w:rPr>
            </w:r>
            <w:r>
              <w:rPr>
                <w:noProof/>
                <w:webHidden/>
              </w:rPr>
              <w:fldChar w:fldCharType="separate"/>
            </w:r>
            <w:r>
              <w:rPr>
                <w:noProof/>
                <w:webHidden/>
              </w:rPr>
              <w:t>14</w:t>
            </w:r>
            <w:r>
              <w:rPr>
                <w:noProof/>
                <w:webHidden/>
              </w:rPr>
              <w:fldChar w:fldCharType="end"/>
            </w:r>
          </w:hyperlink>
        </w:p>
        <w:p w14:paraId="7B0B965C" w14:textId="592C76FD" w:rsidR="0019710C" w:rsidRDefault="0019710C">
          <w:pPr>
            <w:pStyle w:val="TOC2"/>
            <w:rPr>
              <w:rFonts w:asciiTheme="minorHAnsi" w:eastAsiaTheme="minorEastAsia" w:hAnsiTheme="minorHAnsi" w:cstheme="minorBidi"/>
              <w:noProof/>
              <w:color w:val="auto"/>
              <w:sz w:val="22"/>
              <w:szCs w:val="22"/>
              <w:lang w:val="en-GB"/>
            </w:rPr>
          </w:pPr>
          <w:hyperlink w:anchor="_Toc67415783" w:history="1">
            <w:r w:rsidRPr="0032514F">
              <w:rPr>
                <w:rStyle w:val="Hyperlink"/>
                <w:noProof/>
              </w:rPr>
              <w:t>4.2: A profile on the community of homeless youth.</w:t>
            </w:r>
            <w:r>
              <w:rPr>
                <w:noProof/>
                <w:webHidden/>
              </w:rPr>
              <w:tab/>
            </w:r>
            <w:r>
              <w:rPr>
                <w:noProof/>
                <w:webHidden/>
              </w:rPr>
              <w:fldChar w:fldCharType="begin"/>
            </w:r>
            <w:r>
              <w:rPr>
                <w:noProof/>
                <w:webHidden/>
              </w:rPr>
              <w:instrText xml:space="preserve"> PAGEREF _Toc67415783 \h </w:instrText>
            </w:r>
            <w:r>
              <w:rPr>
                <w:noProof/>
                <w:webHidden/>
              </w:rPr>
            </w:r>
            <w:r>
              <w:rPr>
                <w:noProof/>
                <w:webHidden/>
              </w:rPr>
              <w:fldChar w:fldCharType="separate"/>
            </w:r>
            <w:r>
              <w:rPr>
                <w:noProof/>
                <w:webHidden/>
              </w:rPr>
              <w:t>17</w:t>
            </w:r>
            <w:r>
              <w:rPr>
                <w:noProof/>
                <w:webHidden/>
              </w:rPr>
              <w:fldChar w:fldCharType="end"/>
            </w:r>
          </w:hyperlink>
        </w:p>
        <w:p w14:paraId="069439D7" w14:textId="5DACFFEB" w:rsidR="0019710C" w:rsidRDefault="0019710C">
          <w:pPr>
            <w:pStyle w:val="TOC2"/>
            <w:rPr>
              <w:rFonts w:asciiTheme="minorHAnsi" w:eastAsiaTheme="minorEastAsia" w:hAnsiTheme="minorHAnsi" w:cstheme="minorBidi"/>
              <w:noProof/>
              <w:color w:val="auto"/>
              <w:sz w:val="22"/>
              <w:szCs w:val="22"/>
              <w:lang w:val="en-GB"/>
            </w:rPr>
          </w:pPr>
          <w:hyperlink w:anchor="_Toc67415784" w:history="1">
            <w:r w:rsidRPr="0032514F">
              <w:rPr>
                <w:rStyle w:val="Hyperlink"/>
                <w:noProof/>
              </w:rPr>
              <w:t>4.3: A personal summary of learning and development.</w:t>
            </w:r>
            <w:r>
              <w:rPr>
                <w:noProof/>
                <w:webHidden/>
              </w:rPr>
              <w:tab/>
            </w:r>
            <w:r>
              <w:rPr>
                <w:noProof/>
                <w:webHidden/>
              </w:rPr>
              <w:fldChar w:fldCharType="begin"/>
            </w:r>
            <w:r>
              <w:rPr>
                <w:noProof/>
                <w:webHidden/>
              </w:rPr>
              <w:instrText xml:space="preserve"> PAGEREF _Toc67415784 \h </w:instrText>
            </w:r>
            <w:r>
              <w:rPr>
                <w:noProof/>
                <w:webHidden/>
              </w:rPr>
            </w:r>
            <w:r>
              <w:rPr>
                <w:noProof/>
                <w:webHidden/>
              </w:rPr>
              <w:fldChar w:fldCharType="separate"/>
            </w:r>
            <w:r>
              <w:rPr>
                <w:noProof/>
                <w:webHidden/>
              </w:rPr>
              <w:t>23</w:t>
            </w:r>
            <w:r>
              <w:rPr>
                <w:noProof/>
                <w:webHidden/>
              </w:rPr>
              <w:fldChar w:fldCharType="end"/>
            </w:r>
          </w:hyperlink>
        </w:p>
        <w:p w14:paraId="7F7BAEAA" w14:textId="69E61C91" w:rsidR="0019710C" w:rsidRDefault="0019710C">
          <w:pPr>
            <w:pStyle w:val="TOC2"/>
            <w:rPr>
              <w:rFonts w:asciiTheme="minorHAnsi" w:eastAsiaTheme="minorEastAsia" w:hAnsiTheme="minorHAnsi" w:cstheme="minorBidi"/>
              <w:noProof/>
              <w:color w:val="auto"/>
              <w:sz w:val="22"/>
              <w:szCs w:val="22"/>
              <w:lang w:val="en-GB"/>
            </w:rPr>
          </w:pPr>
          <w:hyperlink w:anchor="_Toc67415785" w:history="1">
            <w:r w:rsidRPr="0032514F">
              <w:rPr>
                <w:rStyle w:val="Hyperlink"/>
                <w:noProof/>
              </w:rPr>
              <w:t>4.4: Personal Development Plan.</w:t>
            </w:r>
            <w:r>
              <w:rPr>
                <w:noProof/>
                <w:webHidden/>
              </w:rPr>
              <w:tab/>
            </w:r>
            <w:r>
              <w:rPr>
                <w:noProof/>
                <w:webHidden/>
              </w:rPr>
              <w:fldChar w:fldCharType="begin"/>
            </w:r>
            <w:r>
              <w:rPr>
                <w:noProof/>
                <w:webHidden/>
              </w:rPr>
              <w:instrText xml:space="preserve"> PAGEREF _Toc67415785 \h </w:instrText>
            </w:r>
            <w:r>
              <w:rPr>
                <w:noProof/>
                <w:webHidden/>
              </w:rPr>
            </w:r>
            <w:r>
              <w:rPr>
                <w:noProof/>
                <w:webHidden/>
              </w:rPr>
              <w:fldChar w:fldCharType="separate"/>
            </w:r>
            <w:r>
              <w:rPr>
                <w:noProof/>
                <w:webHidden/>
              </w:rPr>
              <w:t>26</w:t>
            </w:r>
            <w:r>
              <w:rPr>
                <w:noProof/>
                <w:webHidden/>
              </w:rPr>
              <w:fldChar w:fldCharType="end"/>
            </w:r>
          </w:hyperlink>
        </w:p>
        <w:p w14:paraId="46E8AD7D" w14:textId="5D7B9844" w:rsidR="0019710C" w:rsidRDefault="0019710C">
          <w:pPr>
            <w:pStyle w:val="TOC2"/>
            <w:rPr>
              <w:rFonts w:asciiTheme="minorHAnsi" w:eastAsiaTheme="minorEastAsia" w:hAnsiTheme="minorHAnsi" w:cstheme="minorBidi"/>
              <w:noProof/>
              <w:color w:val="auto"/>
              <w:sz w:val="22"/>
              <w:szCs w:val="22"/>
              <w:lang w:val="en-GB"/>
            </w:rPr>
          </w:pPr>
          <w:hyperlink w:anchor="_Toc67415786" w:history="1">
            <w:r w:rsidRPr="0032514F">
              <w:rPr>
                <w:rStyle w:val="Hyperlink"/>
                <w:noProof/>
              </w:rPr>
              <w:t>4.5: Risk assessment essay</w:t>
            </w:r>
            <w:r>
              <w:rPr>
                <w:noProof/>
                <w:webHidden/>
              </w:rPr>
              <w:tab/>
            </w:r>
            <w:r>
              <w:rPr>
                <w:noProof/>
                <w:webHidden/>
              </w:rPr>
              <w:fldChar w:fldCharType="begin"/>
            </w:r>
            <w:r>
              <w:rPr>
                <w:noProof/>
                <w:webHidden/>
              </w:rPr>
              <w:instrText xml:space="preserve"> PAGEREF _Toc67415786 \h </w:instrText>
            </w:r>
            <w:r>
              <w:rPr>
                <w:noProof/>
                <w:webHidden/>
              </w:rPr>
            </w:r>
            <w:r>
              <w:rPr>
                <w:noProof/>
                <w:webHidden/>
              </w:rPr>
              <w:fldChar w:fldCharType="separate"/>
            </w:r>
            <w:r>
              <w:rPr>
                <w:noProof/>
                <w:webHidden/>
              </w:rPr>
              <w:t>30</w:t>
            </w:r>
            <w:r>
              <w:rPr>
                <w:noProof/>
                <w:webHidden/>
              </w:rPr>
              <w:fldChar w:fldCharType="end"/>
            </w:r>
          </w:hyperlink>
        </w:p>
        <w:p w14:paraId="67546674" w14:textId="28DFF582" w:rsidR="0019710C" w:rsidRDefault="0019710C">
          <w:pPr>
            <w:pStyle w:val="TOC1"/>
            <w:rPr>
              <w:rFonts w:asciiTheme="minorHAnsi" w:eastAsiaTheme="minorEastAsia" w:hAnsiTheme="minorHAnsi" w:cstheme="minorBidi"/>
              <w:noProof/>
              <w:color w:val="auto"/>
              <w:sz w:val="22"/>
              <w:szCs w:val="22"/>
              <w:lang w:val="en-GB"/>
            </w:rPr>
          </w:pPr>
          <w:hyperlink w:anchor="_Toc67415787" w:history="1">
            <w:r w:rsidRPr="0032514F">
              <w:rPr>
                <w:rStyle w:val="Hyperlink"/>
                <w:noProof/>
              </w:rPr>
              <w:t>5.0: Detailed Appendices.</w:t>
            </w:r>
            <w:r>
              <w:rPr>
                <w:noProof/>
                <w:webHidden/>
              </w:rPr>
              <w:tab/>
            </w:r>
            <w:r>
              <w:rPr>
                <w:noProof/>
                <w:webHidden/>
              </w:rPr>
              <w:fldChar w:fldCharType="begin"/>
            </w:r>
            <w:r>
              <w:rPr>
                <w:noProof/>
                <w:webHidden/>
              </w:rPr>
              <w:instrText xml:space="preserve"> PAGEREF _Toc67415787 \h </w:instrText>
            </w:r>
            <w:r>
              <w:rPr>
                <w:noProof/>
                <w:webHidden/>
              </w:rPr>
            </w:r>
            <w:r>
              <w:rPr>
                <w:noProof/>
                <w:webHidden/>
              </w:rPr>
              <w:fldChar w:fldCharType="separate"/>
            </w:r>
            <w:r>
              <w:rPr>
                <w:noProof/>
                <w:webHidden/>
              </w:rPr>
              <w:t>32</w:t>
            </w:r>
            <w:r>
              <w:rPr>
                <w:noProof/>
                <w:webHidden/>
              </w:rPr>
              <w:fldChar w:fldCharType="end"/>
            </w:r>
          </w:hyperlink>
        </w:p>
        <w:p w14:paraId="2BEB6C60" w14:textId="54A3BEE7" w:rsidR="0019710C" w:rsidRDefault="0019710C">
          <w:pPr>
            <w:pStyle w:val="TOC2"/>
            <w:rPr>
              <w:rFonts w:asciiTheme="minorHAnsi" w:eastAsiaTheme="minorEastAsia" w:hAnsiTheme="minorHAnsi" w:cstheme="minorBidi"/>
              <w:noProof/>
              <w:color w:val="auto"/>
              <w:sz w:val="22"/>
              <w:szCs w:val="22"/>
              <w:lang w:val="en-GB"/>
            </w:rPr>
          </w:pPr>
          <w:hyperlink w:anchor="_Toc67415788" w:history="1">
            <w:r w:rsidRPr="0032514F">
              <w:rPr>
                <w:rStyle w:val="Hyperlink"/>
                <w:noProof/>
              </w:rPr>
              <w:t>5.Sections 1-10…. Located in Separate document.</w:t>
            </w:r>
            <w:r>
              <w:rPr>
                <w:noProof/>
                <w:webHidden/>
              </w:rPr>
              <w:tab/>
            </w:r>
            <w:r>
              <w:rPr>
                <w:noProof/>
                <w:webHidden/>
              </w:rPr>
              <w:fldChar w:fldCharType="begin"/>
            </w:r>
            <w:r>
              <w:rPr>
                <w:noProof/>
                <w:webHidden/>
              </w:rPr>
              <w:instrText xml:space="preserve"> PAGEREF _Toc67415788 \h </w:instrText>
            </w:r>
            <w:r>
              <w:rPr>
                <w:noProof/>
                <w:webHidden/>
              </w:rPr>
            </w:r>
            <w:r>
              <w:rPr>
                <w:noProof/>
                <w:webHidden/>
              </w:rPr>
              <w:fldChar w:fldCharType="separate"/>
            </w:r>
            <w:r>
              <w:rPr>
                <w:noProof/>
                <w:webHidden/>
              </w:rPr>
              <w:t>32</w:t>
            </w:r>
            <w:r>
              <w:rPr>
                <w:noProof/>
                <w:webHidden/>
              </w:rPr>
              <w:fldChar w:fldCharType="end"/>
            </w:r>
          </w:hyperlink>
        </w:p>
        <w:p w14:paraId="3BC9E58B" w14:textId="01A95880" w:rsidR="00A23C20" w:rsidRDefault="00A23C20" w:rsidP="00D51B6F">
          <w:r>
            <w:rPr>
              <w:noProof/>
            </w:rPr>
            <w:fldChar w:fldCharType="end"/>
          </w:r>
        </w:p>
      </w:sdtContent>
    </w:sdt>
    <w:p w14:paraId="6CC5401E" w14:textId="47421E52" w:rsidR="002257F8" w:rsidRDefault="002257F8" w:rsidP="00D51B6F">
      <w:pPr>
        <w:pStyle w:val="Heading2"/>
      </w:pPr>
    </w:p>
    <w:p w14:paraId="136A8BE2" w14:textId="52AED5AE" w:rsidR="002257F8" w:rsidRPr="00CA1D51" w:rsidRDefault="002257F8" w:rsidP="00D51B6F">
      <w:pPr>
        <w:pStyle w:val="Title"/>
      </w:pPr>
      <w:r w:rsidRPr="00CA1D51">
        <w:lastRenderedPageBreak/>
        <w:t xml:space="preserve">Section </w:t>
      </w:r>
      <w:r w:rsidRPr="00751060">
        <w:rPr>
          <w:color w:val="967200"/>
        </w:rPr>
        <w:t>3</w:t>
      </w:r>
    </w:p>
    <w:p w14:paraId="1848522C" w14:textId="16B82C1A" w:rsidR="002257F8" w:rsidRPr="00C75B7C" w:rsidRDefault="00F53E14" w:rsidP="00D51B6F">
      <w:pPr>
        <w:pStyle w:val="Heading1"/>
      </w:pPr>
      <w:bookmarkStart w:id="4" w:name="_Toc67415777"/>
      <w:r w:rsidRPr="004670CC">
        <w:rPr>
          <w:color w:val="CC6600"/>
        </w:rPr>
        <w:t>3.0</w:t>
      </w:r>
      <w:r w:rsidR="00C75B7C" w:rsidRPr="00C75B7C">
        <w:t xml:space="preserve">: </w:t>
      </w:r>
      <w:r w:rsidR="002257F8" w:rsidRPr="00C75B7C">
        <w:t>Reports</w:t>
      </w:r>
      <w:r w:rsidR="00605621" w:rsidRPr="00C75B7C">
        <w:t>.</w:t>
      </w:r>
      <w:bookmarkEnd w:id="4"/>
    </w:p>
    <w:p w14:paraId="0DE9B1BF" w14:textId="190D708E" w:rsidR="002257F8" w:rsidRDefault="002257F8" w:rsidP="00D51B6F">
      <w:pPr>
        <w:pStyle w:val="Heading2"/>
      </w:pPr>
      <w:bookmarkStart w:id="5" w:name="_Toc67415778"/>
      <w:r w:rsidRPr="00751060">
        <w:rPr>
          <w:color w:val="967200"/>
        </w:rPr>
        <w:t>3.1</w:t>
      </w:r>
      <w:r w:rsidR="00605621" w:rsidRPr="00CA1D51">
        <w:t>:</w:t>
      </w:r>
      <w:r w:rsidRPr="00CA1D51">
        <w:t xml:space="preserve"> </w:t>
      </w:r>
      <w:r w:rsidR="00605621" w:rsidRPr="00CA1D51">
        <w:t>Fieldwork Supervisor’s final report.</w:t>
      </w:r>
      <w:bookmarkEnd w:id="5"/>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18"/>
      </w:tblGrid>
      <w:tr w:rsidR="00DD662E" w:rsidRPr="00E43D64" w14:paraId="482122B3" w14:textId="77777777" w:rsidTr="00360840">
        <w:tc>
          <w:tcPr>
            <w:tcW w:w="9918" w:type="dxa"/>
          </w:tcPr>
          <w:p w14:paraId="4DB587A2" w14:textId="77777777" w:rsidR="00DD662E" w:rsidRPr="00E43D64" w:rsidRDefault="00DD662E" w:rsidP="00D51B6F">
            <w:pPr>
              <w:rPr>
                <w:rFonts w:eastAsia="SimSun"/>
              </w:rPr>
            </w:pPr>
            <w:r w:rsidRPr="00E43D64">
              <w:rPr>
                <w:rFonts w:eastAsia="SimSun"/>
              </w:rPr>
              <w:t>How did the student use supervision and respond to feedback?</w:t>
            </w:r>
          </w:p>
        </w:tc>
      </w:tr>
      <w:tr w:rsidR="00DD662E" w:rsidRPr="00E43D64" w14:paraId="5E35C06B" w14:textId="77777777" w:rsidTr="00360840">
        <w:tc>
          <w:tcPr>
            <w:tcW w:w="9918" w:type="dxa"/>
          </w:tcPr>
          <w:p w14:paraId="3A3D067E" w14:textId="77777777" w:rsidR="00DD662E" w:rsidRDefault="00DD662E" w:rsidP="00D51B6F">
            <w:pPr>
              <w:rPr>
                <w:rFonts w:eastAsia="SimSun"/>
              </w:rPr>
            </w:pPr>
          </w:p>
          <w:p w14:paraId="522EE4F7" w14:textId="77777777" w:rsidR="00DD662E" w:rsidRDefault="00DD662E" w:rsidP="00D51B6F">
            <w:pPr>
              <w:rPr>
                <w:rFonts w:eastAsia="SimSun"/>
              </w:rPr>
            </w:pPr>
            <w:r>
              <w:rPr>
                <w:rFonts w:eastAsia="SimSun"/>
              </w:rPr>
              <w:t xml:space="preserve">Nic was very guarded at the beginning of the process. Having come from a profession that did not employ the support function element of supervision and where he felt reflection on his work was often from a negative perspective, it is perhaps easy to see what informed his initial guarded response. This changed as the process continued and trust seemed to grow. This initial reaction meant that in the first few sessions Nic appeared to attempt to justify his train of thought on certain matters and was a little defensive. </w:t>
            </w:r>
          </w:p>
          <w:p w14:paraId="27383CED" w14:textId="77777777" w:rsidR="00DD662E" w:rsidRDefault="00DD662E" w:rsidP="00D51B6F">
            <w:pPr>
              <w:rPr>
                <w:rFonts w:eastAsia="SimSun"/>
              </w:rPr>
            </w:pPr>
            <w:r>
              <w:rPr>
                <w:rFonts w:eastAsia="SimSun"/>
              </w:rPr>
              <w:t xml:space="preserve">Nic always prepares well for the sessions and provides written reflections, with links to theory, prior to our meetings. These are well written and researched. Having agreed a supervision contract between us, prior to commencement of the sessions, Nic adhered to the terms of this agreement. </w:t>
            </w:r>
          </w:p>
          <w:p w14:paraId="40092BFF" w14:textId="77777777" w:rsidR="00DD662E" w:rsidRDefault="00DD662E" w:rsidP="00D51B6F">
            <w:pPr>
              <w:rPr>
                <w:rFonts w:eastAsia="SimSun"/>
              </w:rPr>
            </w:pPr>
            <w:r>
              <w:rPr>
                <w:rFonts w:eastAsia="SimSun"/>
              </w:rPr>
              <w:t xml:space="preserve">The situation with Covid has clearly acted as a major obstacle in terms of Nic getting as much </w:t>
            </w:r>
            <w:r w:rsidR="00E02A2D">
              <w:rPr>
                <w:rFonts w:eastAsia="SimSun"/>
              </w:rPr>
              <w:t>face-to-face</w:t>
            </w:r>
            <w:r>
              <w:rPr>
                <w:rFonts w:eastAsia="SimSun"/>
              </w:rPr>
              <w:t xml:space="preserve"> experience as both he and we would have liked. This initially led to Nic reflecting on interactions with young people that would not have come under the purview of the placement. Whilst initially I think Nic again become a little defensive around our reflections on this, it was easy to see </w:t>
            </w:r>
            <w:r w:rsidR="00B23501">
              <w:rPr>
                <w:rFonts w:eastAsia="SimSun"/>
              </w:rPr>
              <w:t>why he</w:t>
            </w:r>
            <w:r>
              <w:rPr>
                <w:rFonts w:eastAsia="SimSun"/>
              </w:rPr>
              <w:t xml:space="preserve"> felt the need to reflect on these, due to the lack of </w:t>
            </w:r>
            <w:r w:rsidR="00B23501">
              <w:rPr>
                <w:rFonts w:eastAsia="SimSun"/>
              </w:rPr>
              <w:t>face-to-face</w:t>
            </w:r>
            <w:r>
              <w:rPr>
                <w:rFonts w:eastAsia="SimSun"/>
              </w:rPr>
              <w:t xml:space="preserve"> work </w:t>
            </w:r>
            <w:proofErr w:type="gramStart"/>
            <w:r>
              <w:rPr>
                <w:rFonts w:eastAsia="SimSun"/>
              </w:rPr>
              <w:t>as a result of</w:t>
            </w:r>
            <w:proofErr w:type="gramEnd"/>
            <w:r>
              <w:rPr>
                <w:rFonts w:eastAsia="SimSun"/>
              </w:rPr>
              <w:t xml:space="preserve"> Covid restrictions. However, this </w:t>
            </w:r>
            <w:r w:rsidR="00B23501">
              <w:rPr>
                <w:rFonts w:eastAsia="SimSun"/>
              </w:rPr>
              <w:t>becomes</w:t>
            </w:r>
            <w:r>
              <w:rPr>
                <w:rFonts w:eastAsia="SimSun"/>
              </w:rPr>
              <w:t xml:space="preserve"> a good exercise in exploring the subject of safeguarding and broadening his understanding risk assessing in the context of youth work. </w:t>
            </w:r>
          </w:p>
          <w:p w14:paraId="7F0E2F33" w14:textId="27749F1F" w:rsidR="00E02A2D" w:rsidRPr="00A727AF" w:rsidRDefault="00E02A2D" w:rsidP="00D51B6F">
            <w:pPr>
              <w:rPr>
                <w:rFonts w:eastAsia="SimSun"/>
              </w:rPr>
            </w:pPr>
          </w:p>
        </w:tc>
      </w:tr>
      <w:tr w:rsidR="00DD662E" w:rsidRPr="00E43D64" w14:paraId="2A16B8E3" w14:textId="77777777" w:rsidTr="00360840">
        <w:tc>
          <w:tcPr>
            <w:tcW w:w="9918" w:type="dxa"/>
          </w:tcPr>
          <w:p w14:paraId="4F23C3AE" w14:textId="77777777" w:rsidR="00DD662E" w:rsidRPr="00E43D64" w:rsidRDefault="00DD662E" w:rsidP="00D51B6F">
            <w:pPr>
              <w:rPr>
                <w:rFonts w:eastAsia="SimSun"/>
              </w:rPr>
            </w:pPr>
            <w:r w:rsidRPr="00E43D64">
              <w:rPr>
                <w:rFonts w:eastAsia="SimSun"/>
              </w:rPr>
              <w:t>To what extent did the student seek challenging situations, and how were these worked with?</w:t>
            </w:r>
          </w:p>
        </w:tc>
      </w:tr>
      <w:tr w:rsidR="00DD662E" w:rsidRPr="00E43D64" w14:paraId="0A4E3E56" w14:textId="77777777" w:rsidTr="00360840">
        <w:tc>
          <w:tcPr>
            <w:tcW w:w="9918" w:type="dxa"/>
          </w:tcPr>
          <w:p w14:paraId="3E638E12" w14:textId="77777777" w:rsidR="00E02A2D" w:rsidRDefault="00E02A2D" w:rsidP="00D51B6F">
            <w:pPr>
              <w:rPr>
                <w:rFonts w:eastAsia="SimSun"/>
              </w:rPr>
            </w:pPr>
          </w:p>
          <w:p w14:paraId="08297260" w14:textId="387D6A4B" w:rsidR="00DD662E" w:rsidRPr="00D51846" w:rsidRDefault="00DD662E" w:rsidP="00D51B6F">
            <w:pPr>
              <w:rPr>
                <w:rFonts w:eastAsia="SimSun"/>
              </w:rPr>
            </w:pPr>
            <w:r>
              <w:rPr>
                <w:rFonts w:eastAsia="SimSun"/>
              </w:rPr>
              <w:t xml:space="preserve">Nic was very enthusiastic about getting involved in all aspects of youth work and embraced challenging situations. Due to the lack of </w:t>
            </w:r>
            <w:r w:rsidR="00B23501">
              <w:rPr>
                <w:rFonts w:eastAsia="SimSun"/>
              </w:rPr>
              <w:t>face-to-face</w:t>
            </w:r>
            <w:r>
              <w:rPr>
                <w:rFonts w:eastAsia="SimSun"/>
              </w:rPr>
              <w:t xml:space="preserve"> opportunity through the Homelessness Team engagement he was offered an opportunity to attend an outreach project over the half term holiday. Considering the nature of this work in Covid times, and the fact he had to work with colleagues from across the service who he had not yet met, this was potentially a very challenging situation which Nic embraced and took full advantage of. I feel this broadened his understanding, </w:t>
            </w:r>
            <w:proofErr w:type="gramStart"/>
            <w:r>
              <w:rPr>
                <w:rFonts w:eastAsia="SimSun"/>
              </w:rPr>
              <w:t>knowledge</w:t>
            </w:r>
            <w:proofErr w:type="gramEnd"/>
            <w:r>
              <w:rPr>
                <w:rFonts w:eastAsia="SimSun"/>
              </w:rPr>
              <w:t xml:space="preserve"> and context of the work of the Youth Service and afforded him a very constructive learning experience. All credit to Nic for challenging himself in this regard. </w:t>
            </w:r>
          </w:p>
          <w:p w14:paraId="391589A5" w14:textId="77777777" w:rsidR="00DD662E" w:rsidRPr="00E43D64" w:rsidRDefault="00DD662E" w:rsidP="00D51B6F">
            <w:pPr>
              <w:rPr>
                <w:rFonts w:eastAsia="SimSun"/>
              </w:rPr>
            </w:pPr>
          </w:p>
        </w:tc>
      </w:tr>
      <w:tr w:rsidR="00DD662E" w:rsidRPr="00E43D64" w14:paraId="5B03E680" w14:textId="77777777" w:rsidTr="00360840">
        <w:tc>
          <w:tcPr>
            <w:tcW w:w="9918" w:type="dxa"/>
          </w:tcPr>
          <w:p w14:paraId="76BA0FFA" w14:textId="77777777" w:rsidR="00DD662E" w:rsidRPr="00E43D64" w:rsidRDefault="00DD662E" w:rsidP="00D51B6F">
            <w:pPr>
              <w:rPr>
                <w:rFonts w:eastAsia="SimSun"/>
              </w:rPr>
            </w:pPr>
            <w:r w:rsidRPr="00E43D64">
              <w:rPr>
                <w:rFonts w:eastAsia="SimSun"/>
              </w:rPr>
              <w:lastRenderedPageBreak/>
              <w:t>To what extent did the student show enthusiasm and commitment?</w:t>
            </w:r>
          </w:p>
        </w:tc>
      </w:tr>
      <w:tr w:rsidR="00DD662E" w:rsidRPr="00E43D64" w14:paraId="1DE73D42" w14:textId="77777777" w:rsidTr="00360840">
        <w:tc>
          <w:tcPr>
            <w:tcW w:w="9918" w:type="dxa"/>
          </w:tcPr>
          <w:p w14:paraId="3FAE9FEE" w14:textId="77777777" w:rsidR="00DD662E" w:rsidRPr="00E43D64" w:rsidRDefault="00DD662E" w:rsidP="00D51B6F">
            <w:pPr>
              <w:rPr>
                <w:rFonts w:eastAsia="SimSun"/>
              </w:rPr>
            </w:pPr>
          </w:p>
          <w:p w14:paraId="293A48BA" w14:textId="6C5A77B8" w:rsidR="00DD662E" w:rsidRPr="009C3DE2" w:rsidRDefault="00DD662E" w:rsidP="00D51B6F">
            <w:pPr>
              <w:rPr>
                <w:rFonts w:eastAsia="SimSun"/>
              </w:rPr>
            </w:pPr>
            <w:r>
              <w:rPr>
                <w:rFonts w:eastAsia="SimSun"/>
              </w:rPr>
              <w:t xml:space="preserve">The above is an example of this, where Nic worked extra hours at very antisocial times </w:t>
            </w:r>
            <w:proofErr w:type="gramStart"/>
            <w:r>
              <w:rPr>
                <w:rFonts w:eastAsia="SimSun"/>
              </w:rPr>
              <w:t>in order to</w:t>
            </w:r>
            <w:proofErr w:type="gramEnd"/>
            <w:r>
              <w:rPr>
                <w:rFonts w:eastAsia="SimSun"/>
              </w:rPr>
              <w:t xml:space="preserve"> gain more experience, knowledge and skills.  There are also other examples where Nic demonstrated real commitment and </w:t>
            </w:r>
            <w:r w:rsidR="00702A38">
              <w:rPr>
                <w:rFonts w:eastAsia="SimSun"/>
              </w:rPr>
              <w:t>enthusiasm,</w:t>
            </w:r>
            <w:r>
              <w:rPr>
                <w:rFonts w:eastAsia="SimSun"/>
              </w:rPr>
              <w:t xml:space="preserve"> producing material for a learning </w:t>
            </w:r>
            <w:proofErr w:type="gramStart"/>
            <w:r>
              <w:rPr>
                <w:rFonts w:eastAsia="SimSun"/>
              </w:rPr>
              <w:t>resource</w:t>
            </w:r>
            <w:proofErr w:type="gramEnd"/>
            <w:r>
              <w:rPr>
                <w:rFonts w:eastAsia="SimSun"/>
              </w:rPr>
              <w:t xml:space="preserve"> and even doing drawings himself for it. He was asked to take the lead on one item of work where he had clearly undertaken his own research and produced a PowerPoint presentation. The comprehensive reflections he writes for each supervision session is all an indicator of his commitment to the process. </w:t>
            </w:r>
          </w:p>
          <w:p w14:paraId="3C04C430" w14:textId="77777777" w:rsidR="00DD662E" w:rsidRPr="00E43D64" w:rsidRDefault="00DD662E" w:rsidP="00D51B6F">
            <w:pPr>
              <w:rPr>
                <w:rFonts w:eastAsia="SimSun"/>
              </w:rPr>
            </w:pPr>
          </w:p>
        </w:tc>
      </w:tr>
      <w:tr w:rsidR="00DD662E" w:rsidRPr="00E43D64" w14:paraId="01A87B93" w14:textId="77777777" w:rsidTr="00360840">
        <w:tc>
          <w:tcPr>
            <w:tcW w:w="9918" w:type="dxa"/>
          </w:tcPr>
          <w:p w14:paraId="4B25BBF5" w14:textId="77777777" w:rsidR="00DD662E" w:rsidRPr="00E43D64" w:rsidRDefault="00DD662E" w:rsidP="00D51B6F">
            <w:pPr>
              <w:rPr>
                <w:rFonts w:eastAsia="SimSun"/>
              </w:rPr>
            </w:pPr>
            <w:r w:rsidRPr="00E43D64">
              <w:rPr>
                <w:rFonts w:eastAsia="SimSun"/>
              </w:rPr>
              <w:t xml:space="preserve">How well was the student able to relate theory to practice and reflect on </w:t>
            </w:r>
            <w:r>
              <w:rPr>
                <w:rFonts w:eastAsia="SimSun"/>
              </w:rPr>
              <w:t>her/his</w:t>
            </w:r>
            <w:r w:rsidRPr="00E43D64">
              <w:rPr>
                <w:rFonts w:eastAsia="SimSun"/>
              </w:rPr>
              <w:t xml:space="preserve"> own practice and that of others?</w:t>
            </w:r>
          </w:p>
        </w:tc>
      </w:tr>
      <w:tr w:rsidR="00DD662E" w:rsidRPr="00E43D64" w14:paraId="753C6E38" w14:textId="77777777" w:rsidTr="00360840">
        <w:tc>
          <w:tcPr>
            <w:tcW w:w="9918" w:type="dxa"/>
          </w:tcPr>
          <w:p w14:paraId="37997A83" w14:textId="77777777" w:rsidR="00DD662E" w:rsidRPr="00E43D64" w:rsidRDefault="00DD662E" w:rsidP="00D51B6F">
            <w:pPr>
              <w:rPr>
                <w:rFonts w:eastAsia="SimSun"/>
              </w:rPr>
            </w:pPr>
          </w:p>
          <w:p w14:paraId="15FDD1B4" w14:textId="61265F4A" w:rsidR="00DD662E" w:rsidRPr="00434E99" w:rsidRDefault="00DD662E" w:rsidP="00D51B6F">
            <w:pPr>
              <w:rPr>
                <w:rFonts w:eastAsia="SimSun"/>
              </w:rPr>
            </w:pPr>
            <w:r>
              <w:rPr>
                <w:rFonts w:eastAsia="SimSun"/>
              </w:rPr>
              <w:t xml:space="preserve">As I have mentioned earlier, Nic is good at linking his reflections of practice to theories and goes to great lengths to research this. A minor </w:t>
            </w:r>
            <w:r w:rsidR="000F526B">
              <w:rPr>
                <w:rFonts w:eastAsia="SimSun"/>
              </w:rPr>
              <w:t>observation:</w:t>
            </w:r>
            <w:r>
              <w:rPr>
                <w:rFonts w:eastAsia="SimSun"/>
              </w:rPr>
              <w:t xml:space="preserve"> at times I feel he uses quotes from key authors to support his own theories/views/arguments, rather than inform practice and gain a wider perspective. When theories are reflected on in supervision or an author recommended to him, he makes a point of ensuring he follows up on this. For </w:t>
            </w:r>
            <w:r w:rsidR="000F526B">
              <w:rPr>
                <w:rFonts w:eastAsia="SimSun"/>
              </w:rPr>
              <w:t>example,</w:t>
            </w:r>
            <w:r>
              <w:rPr>
                <w:rFonts w:eastAsia="SimSun"/>
              </w:rPr>
              <w:t xml:space="preserve"> when we were talking about ethical issues in youth </w:t>
            </w:r>
            <w:r w:rsidR="00702A38">
              <w:rPr>
                <w:rFonts w:eastAsia="SimSun"/>
              </w:rPr>
              <w:t>work,</w:t>
            </w:r>
            <w:r>
              <w:rPr>
                <w:rFonts w:eastAsia="SimSun"/>
              </w:rPr>
              <w:t xml:space="preserve"> I recommended he read Sarah Banks, Nic immediately followed up on this and referred to her work in our next supervision session. Brilliant to see. </w:t>
            </w:r>
          </w:p>
          <w:p w14:paraId="4562AABA" w14:textId="77777777" w:rsidR="00DD662E" w:rsidRPr="00E43D64" w:rsidRDefault="00DD662E" w:rsidP="00D51B6F">
            <w:pPr>
              <w:rPr>
                <w:rFonts w:eastAsia="SimSun"/>
              </w:rPr>
            </w:pPr>
          </w:p>
        </w:tc>
      </w:tr>
      <w:tr w:rsidR="00DD662E" w:rsidRPr="00E43D64" w14:paraId="595C2AB5" w14:textId="77777777" w:rsidTr="00360840">
        <w:tc>
          <w:tcPr>
            <w:tcW w:w="9918" w:type="dxa"/>
          </w:tcPr>
          <w:p w14:paraId="2A5D5394" w14:textId="77777777" w:rsidR="00DD662E" w:rsidRPr="00E43D64" w:rsidRDefault="00DD662E" w:rsidP="00D51B6F">
            <w:pPr>
              <w:rPr>
                <w:rFonts w:eastAsia="SimSun"/>
              </w:rPr>
            </w:pPr>
            <w:r w:rsidRPr="00E43D64">
              <w:rPr>
                <w:rFonts w:eastAsia="SimSun"/>
              </w:rPr>
              <w:t xml:space="preserve">How </w:t>
            </w:r>
            <w:r>
              <w:rPr>
                <w:rFonts w:eastAsia="SimSun"/>
              </w:rPr>
              <w:t>did the student articulate her/his</w:t>
            </w:r>
            <w:r w:rsidRPr="00E43D64">
              <w:rPr>
                <w:rFonts w:eastAsia="SimSun"/>
              </w:rPr>
              <w:t xml:space="preserve"> own beliefs and values and relate them to the work?</w:t>
            </w:r>
          </w:p>
        </w:tc>
      </w:tr>
      <w:tr w:rsidR="00DD662E" w:rsidRPr="00E43D64" w14:paraId="1D81575E" w14:textId="77777777" w:rsidTr="00360840">
        <w:tc>
          <w:tcPr>
            <w:tcW w:w="9918" w:type="dxa"/>
          </w:tcPr>
          <w:p w14:paraId="3FDF48B5" w14:textId="77777777" w:rsidR="00DD662E" w:rsidRPr="00E43D64" w:rsidRDefault="00DD662E" w:rsidP="00D51B6F">
            <w:pPr>
              <w:rPr>
                <w:rFonts w:eastAsia="SimSun"/>
              </w:rPr>
            </w:pPr>
          </w:p>
          <w:p w14:paraId="73F51141" w14:textId="77777777" w:rsidR="00DD662E" w:rsidRPr="00935845" w:rsidRDefault="00DD662E" w:rsidP="00D51B6F">
            <w:pPr>
              <w:rPr>
                <w:rFonts w:eastAsia="SimSun"/>
              </w:rPr>
            </w:pPr>
            <w:r w:rsidRPr="00935845">
              <w:rPr>
                <w:rFonts w:eastAsia="SimSun"/>
              </w:rPr>
              <w:t xml:space="preserve">Nic is fully aware of his own belief and value systems and has reflected on the need to challenge himself to both look outside these parameters </w:t>
            </w:r>
            <w:proofErr w:type="gramStart"/>
            <w:r w:rsidRPr="00935845">
              <w:rPr>
                <w:rFonts w:eastAsia="SimSun"/>
              </w:rPr>
              <w:t>and also</w:t>
            </w:r>
            <w:proofErr w:type="gramEnd"/>
            <w:r w:rsidRPr="00935845">
              <w:rPr>
                <w:rFonts w:eastAsia="SimSun"/>
              </w:rPr>
              <w:t xml:space="preserve"> ensure his objectivity when working with young people. Nic is clearly a very conscientious, caring member of his community. At first, when he reflected on engagement with young people in his community, it was through this lens he viewed and reflected on certain situations and interactions. The initial challenge was to encourage him to see these situations purely through a professional youth worker perspective. This challenged him</w:t>
            </w:r>
            <w:r>
              <w:rPr>
                <w:rFonts w:eastAsia="SimSun"/>
              </w:rPr>
              <w:t>,</w:t>
            </w:r>
            <w:r w:rsidRPr="00935845">
              <w:rPr>
                <w:rFonts w:eastAsia="SimSun"/>
              </w:rPr>
              <w:t xml:space="preserve"> at first</w:t>
            </w:r>
            <w:r>
              <w:rPr>
                <w:rFonts w:eastAsia="SimSun"/>
              </w:rPr>
              <w:t>,</w:t>
            </w:r>
            <w:r w:rsidRPr="00935845">
              <w:rPr>
                <w:rFonts w:eastAsia="SimSun"/>
              </w:rPr>
              <w:t xml:space="preserve"> as his natural value system was to offer conversatio</w:t>
            </w:r>
            <w:r>
              <w:rPr>
                <w:rFonts w:eastAsia="SimSun"/>
              </w:rPr>
              <w:t>n and help, but maybe not act</w:t>
            </w:r>
            <w:r w:rsidRPr="00935845">
              <w:rPr>
                <w:rFonts w:eastAsia="SimSun"/>
              </w:rPr>
              <w:t xml:space="preserve"> in accordance with the professional parameters that frame our engagement with young people. </w:t>
            </w:r>
          </w:p>
          <w:p w14:paraId="7B8AF90D" w14:textId="77777777" w:rsidR="00DD662E" w:rsidRPr="00E43D64" w:rsidRDefault="00DD662E" w:rsidP="00D51B6F">
            <w:pPr>
              <w:rPr>
                <w:rFonts w:eastAsia="SimSun"/>
              </w:rPr>
            </w:pPr>
          </w:p>
        </w:tc>
      </w:tr>
      <w:tr w:rsidR="00DD662E" w:rsidRPr="00E43D64" w14:paraId="023874DD" w14:textId="77777777" w:rsidTr="00360840">
        <w:tc>
          <w:tcPr>
            <w:tcW w:w="9918" w:type="dxa"/>
          </w:tcPr>
          <w:p w14:paraId="06017D81" w14:textId="77777777" w:rsidR="00DD662E" w:rsidRPr="00E43D64" w:rsidRDefault="00DD662E" w:rsidP="00D51B6F">
            <w:pPr>
              <w:rPr>
                <w:rFonts w:eastAsia="SimSun"/>
              </w:rPr>
            </w:pPr>
            <w:r w:rsidRPr="00E43D64">
              <w:rPr>
                <w:rFonts w:eastAsia="SimSun"/>
              </w:rPr>
              <w:t xml:space="preserve">How pro-active was the student in demonstrating anti oppressive beliefs, language, and behaviour? </w:t>
            </w:r>
          </w:p>
        </w:tc>
      </w:tr>
      <w:tr w:rsidR="00DD662E" w:rsidRPr="00E43D64" w14:paraId="08320B96" w14:textId="77777777" w:rsidTr="00360840">
        <w:tc>
          <w:tcPr>
            <w:tcW w:w="9918" w:type="dxa"/>
          </w:tcPr>
          <w:p w14:paraId="41A9360C" w14:textId="77777777" w:rsidR="00DD662E" w:rsidRPr="001667B7" w:rsidRDefault="00DD662E" w:rsidP="00D51B6F">
            <w:pPr>
              <w:rPr>
                <w:rFonts w:eastAsia="SimSun"/>
              </w:rPr>
            </w:pPr>
            <w:r w:rsidRPr="001667B7">
              <w:rPr>
                <w:rFonts w:eastAsia="SimSun"/>
              </w:rPr>
              <w:lastRenderedPageBreak/>
              <w:t xml:space="preserve">Nic’s approach and value system (referred to above) means he would proactively challenge anti-oppressive behaviours and practice where they were evident to him. </w:t>
            </w:r>
          </w:p>
          <w:p w14:paraId="5F5CDA5D" w14:textId="77777777" w:rsidR="00DD662E" w:rsidRPr="00E43D64" w:rsidRDefault="00DD662E" w:rsidP="00D51B6F">
            <w:pPr>
              <w:rPr>
                <w:rFonts w:eastAsia="SimSun"/>
                <w:i/>
              </w:rPr>
            </w:pPr>
            <w:r w:rsidRPr="001667B7">
              <w:rPr>
                <w:rFonts w:eastAsia="SimSun"/>
              </w:rPr>
              <w:t xml:space="preserve">The more his knowledge and understanding of youth work develops the more he will be able to identify other forms of oppressions that are not so obvious. For </w:t>
            </w:r>
            <w:proofErr w:type="gramStart"/>
            <w:r w:rsidRPr="001667B7">
              <w:rPr>
                <w:rFonts w:eastAsia="SimSun"/>
              </w:rPr>
              <w:t>example;</w:t>
            </w:r>
            <w:proofErr w:type="gramEnd"/>
            <w:r w:rsidRPr="001667B7">
              <w:rPr>
                <w:rFonts w:eastAsia="SimSun"/>
              </w:rPr>
              <w:t xml:space="preserve"> during our initial conversation with Nic, prior to his commencement on the placement, we explored his interest in Youth Work. During that conversation he reflected a lot on the problems facing young people and the need to provide support to them. Whilst not wanting to focus on the semantics, as in my opinion these are sound motivational factors to encourage involvement in the youth work profession, focusing on these problems as a starting point </w:t>
            </w:r>
            <w:proofErr w:type="gramStart"/>
            <w:r w:rsidRPr="001667B7">
              <w:rPr>
                <w:rFonts w:eastAsia="SimSun"/>
              </w:rPr>
              <w:t>in itself could</w:t>
            </w:r>
            <w:proofErr w:type="gramEnd"/>
            <w:r w:rsidRPr="001667B7">
              <w:rPr>
                <w:rFonts w:eastAsia="SimSun"/>
              </w:rPr>
              <w:t xml:space="preserve"> be deemed as oppressive. Such labels could be used by some to marginalize young people rather than develop inclusion. I hasten to add that in no way to I feel Nic is oppressive in any way and would challenge such factors where he sees them.</w:t>
            </w:r>
            <w:r>
              <w:rPr>
                <w:rFonts w:eastAsia="SimSun"/>
                <w:i/>
              </w:rPr>
              <w:t xml:space="preserve"> </w:t>
            </w:r>
          </w:p>
        </w:tc>
      </w:tr>
      <w:tr w:rsidR="00DD662E" w:rsidRPr="00E43D64" w14:paraId="48CE5836" w14:textId="77777777" w:rsidTr="00360840">
        <w:tc>
          <w:tcPr>
            <w:tcW w:w="9918" w:type="dxa"/>
          </w:tcPr>
          <w:p w14:paraId="02F33F41" w14:textId="77777777" w:rsidR="00DD662E" w:rsidRPr="00E43D64" w:rsidRDefault="00DD662E" w:rsidP="00D51B6F">
            <w:pPr>
              <w:rPr>
                <w:rFonts w:eastAsia="SimSun"/>
              </w:rPr>
            </w:pPr>
            <w:r w:rsidRPr="00E43D64">
              <w:rPr>
                <w:rFonts w:eastAsia="SimSun"/>
              </w:rPr>
              <w:t>In your professional opinion has the student achieved the necessary standards to progress to Level 5?</w:t>
            </w:r>
          </w:p>
        </w:tc>
      </w:tr>
      <w:tr w:rsidR="00DD662E" w:rsidRPr="00E43D64" w14:paraId="75FB7833" w14:textId="77777777" w:rsidTr="00360840">
        <w:tc>
          <w:tcPr>
            <w:tcW w:w="9918" w:type="dxa"/>
          </w:tcPr>
          <w:p w14:paraId="2F1AE0EB" w14:textId="77777777" w:rsidR="00DD662E" w:rsidRPr="00E43D64" w:rsidRDefault="00DD662E" w:rsidP="00D51B6F">
            <w:pPr>
              <w:rPr>
                <w:rFonts w:eastAsia="SimSun"/>
              </w:rPr>
            </w:pPr>
          </w:p>
          <w:p w14:paraId="353364EC" w14:textId="0823FB16" w:rsidR="00DD662E" w:rsidRPr="0058208C" w:rsidRDefault="00DD662E" w:rsidP="00D51B6F">
            <w:pPr>
              <w:rPr>
                <w:rFonts w:eastAsia="SimSun"/>
              </w:rPr>
            </w:pPr>
            <w:r w:rsidRPr="0058208C">
              <w:rPr>
                <w:rFonts w:eastAsia="SimSun"/>
              </w:rPr>
              <w:t xml:space="preserve">Yes. Nic is a diligent trainee youth worker who wants to learn and takes pride in his work, both practice and academic. He is good at linking theory to practice and he is developing critical reflection skills. As mentioned previously, the process of reflective practice initially proved challenging as at times he could be </w:t>
            </w:r>
            <w:r w:rsidR="00B23501" w:rsidRPr="0058208C">
              <w:rPr>
                <w:rFonts w:eastAsia="SimSun"/>
              </w:rPr>
              <w:t>defensive or</w:t>
            </w:r>
            <w:r w:rsidRPr="0058208C">
              <w:rPr>
                <w:rFonts w:eastAsia="SimSun"/>
              </w:rPr>
              <w:t xml:space="preserve"> see feedback as criticism. This is understandable due to his experiences in his previous profession. He clearly has extensive experience of assessing risk, but again due to his previous role, this has been based on a physical environment. His understanding of assessing risk in terms of safeguarding will develop the more experience of </w:t>
            </w:r>
            <w:r w:rsidR="00B23501" w:rsidRPr="0058208C">
              <w:rPr>
                <w:rFonts w:eastAsia="SimSun"/>
              </w:rPr>
              <w:t>face-to-face</w:t>
            </w:r>
            <w:r w:rsidRPr="0058208C">
              <w:rPr>
                <w:rFonts w:eastAsia="SimSun"/>
              </w:rPr>
              <w:t xml:space="preserve"> practice he gets. I w</w:t>
            </w:r>
            <w:r>
              <w:rPr>
                <w:rFonts w:eastAsia="SimSun"/>
              </w:rPr>
              <w:t>ould encourage Nic to prioritize</w:t>
            </w:r>
            <w:r w:rsidRPr="0058208C">
              <w:rPr>
                <w:rFonts w:eastAsia="SimSun"/>
              </w:rPr>
              <w:t xml:space="preserve"> this element in all interactions moving forward to continue to build on the foundation knowledge he has gained. </w:t>
            </w:r>
          </w:p>
          <w:p w14:paraId="0FB38B80" w14:textId="77777777" w:rsidR="00DD662E" w:rsidRPr="00E43D64" w:rsidRDefault="00DD662E" w:rsidP="00D51B6F">
            <w:pPr>
              <w:rPr>
                <w:rFonts w:eastAsia="SimSun"/>
              </w:rPr>
            </w:pPr>
          </w:p>
        </w:tc>
      </w:tr>
      <w:tr w:rsidR="00DD662E" w:rsidRPr="00E43D64" w14:paraId="54967D44" w14:textId="77777777" w:rsidTr="00360840">
        <w:tc>
          <w:tcPr>
            <w:tcW w:w="9918" w:type="dxa"/>
          </w:tcPr>
          <w:p w14:paraId="4B3F4067" w14:textId="77777777" w:rsidR="00DD662E" w:rsidRPr="00E43D64" w:rsidRDefault="00DD662E" w:rsidP="00D51B6F">
            <w:pPr>
              <w:rPr>
                <w:rFonts w:eastAsia="SimSun"/>
              </w:rPr>
            </w:pPr>
            <w:r>
              <w:rPr>
                <w:rFonts w:eastAsia="SimSun"/>
              </w:rPr>
              <w:t>Student’s Provisional Grade (Please refer to the grading criteria above)</w:t>
            </w:r>
          </w:p>
        </w:tc>
      </w:tr>
      <w:tr w:rsidR="00DD662E" w:rsidRPr="00E43D64" w14:paraId="420D5972" w14:textId="77777777" w:rsidTr="00360840">
        <w:tc>
          <w:tcPr>
            <w:tcW w:w="9918" w:type="dxa"/>
          </w:tcPr>
          <w:p w14:paraId="2C508F58" w14:textId="77777777" w:rsidR="00DD662E" w:rsidRPr="00E43D64" w:rsidRDefault="00DD662E" w:rsidP="00D51B6F">
            <w:pPr>
              <w:rPr>
                <w:rFonts w:eastAsia="SimSun"/>
              </w:rPr>
            </w:pPr>
          </w:p>
          <w:p w14:paraId="2997DD31" w14:textId="77777777" w:rsidR="00DD662E" w:rsidRPr="00E43D64" w:rsidRDefault="00DD662E" w:rsidP="00D51B6F">
            <w:pPr>
              <w:rPr>
                <w:rFonts w:eastAsia="SimSun"/>
              </w:rPr>
            </w:pPr>
            <w:r>
              <w:rPr>
                <w:rFonts w:eastAsia="SimSun"/>
              </w:rPr>
              <w:t>65%(B)</w:t>
            </w:r>
          </w:p>
        </w:tc>
      </w:tr>
    </w:tbl>
    <w:p w14:paraId="152D508B" w14:textId="77777777" w:rsidR="00DD662E" w:rsidRDefault="00DD662E" w:rsidP="00D51B6F"/>
    <w:tbl>
      <w:tblPr>
        <w:tblStyle w:val="TableGrid"/>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1998"/>
        <w:gridCol w:w="6169"/>
      </w:tblGrid>
      <w:tr w:rsidR="00DD662E" w14:paraId="07D8BA21" w14:textId="77777777" w:rsidTr="004E3D20">
        <w:tc>
          <w:tcPr>
            <w:tcW w:w="1998" w:type="dxa"/>
            <w:tcBorders>
              <w:top w:val="nil"/>
              <w:bottom w:val="nil"/>
            </w:tcBorders>
          </w:tcPr>
          <w:p w14:paraId="0677AE14" w14:textId="77777777" w:rsidR="00DD662E" w:rsidRDefault="00DD662E" w:rsidP="00D51B6F">
            <w:r>
              <w:t xml:space="preserve">Signed Supervisor </w:t>
            </w:r>
          </w:p>
        </w:tc>
        <w:tc>
          <w:tcPr>
            <w:tcW w:w="6169" w:type="dxa"/>
          </w:tcPr>
          <w:p w14:paraId="385DF6FB" w14:textId="77777777" w:rsidR="00DD662E" w:rsidRDefault="00DD662E" w:rsidP="00D51B6F">
            <w:r>
              <w:t>N Hudd</w:t>
            </w:r>
          </w:p>
        </w:tc>
      </w:tr>
      <w:tr w:rsidR="00DD662E" w14:paraId="1FC39BED" w14:textId="77777777" w:rsidTr="004E3D20">
        <w:tc>
          <w:tcPr>
            <w:tcW w:w="1998" w:type="dxa"/>
            <w:tcBorders>
              <w:top w:val="nil"/>
              <w:bottom w:val="nil"/>
            </w:tcBorders>
          </w:tcPr>
          <w:p w14:paraId="20692748" w14:textId="77777777" w:rsidR="00DD662E" w:rsidRDefault="00DD662E" w:rsidP="00D51B6F">
            <w:r>
              <w:t>Signed Student</w:t>
            </w:r>
          </w:p>
        </w:tc>
        <w:tc>
          <w:tcPr>
            <w:tcW w:w="6169" w:type="dxa"/>
          </w:tcPr>
          <w:p w14:paraId="7D14BDD5" w14:textId="4A375A93" w:rsidR="00DD662E" w:rsidRDefault="002C3468" w:rsidP="00D51B6F">
            <w:r>
              <w:rPr>
                <w:noProof/>
              </w:rPr>
              <w:drawing>
                <wp:inline distT="0" distB="0" distL="0" distR="0" wp14:anchorId="05AED4F0" wp14:editId="76957E46">
                  <wp:extent cx="1056067" cy="50255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096593" cy="521842"/>
                          </a:xfrm>
                          <a:prstGeom prst="rect">
                            <a:avLst/>
                          </a:prstGeom>
                          <a:noFill/>
                          <a:ln>
                            <a:noFill/>
                          </a:ln>
                        </pic:spPr>
                      </pic:pic>
                    </a:graphicData>
                  </a:graphic>
                </wp:inline>
              </w:drawing>
            </w:r>
          </w:p>
        </w:tc>
      </w:tr>
      <w:tr w:rsidR="00DD662E" w14:paraId="655FA845" w14:textId="77777777" w:rsidTr="004E3D20">
        <w:tc>
          <w:tcPr>
            <w:tcW w:w="1998" w:type="dxa"/>
            <w:tcBorders>
              <w:top w:val="nil"/>
              <w:bottom w:val="nil"/>
            </w:tcBorders>
          </w:tcPr>
          <w:p w14:paraId="2E419D34" w14:textId="77777777" w:rsidR="00DD662E" w:rsidRDefault="00DD662E" w:rsidP="00D51B6F">
            <w:r>
              <w:t>Date</w:t>
            </w:r>
          </w:p>
        </w:tc>
        <w:tc>
          <w:tcPr>
            <w:tcW w:w="6169" w:type="dxa"/>
          </w:tcPr>
          <w:p w14:paraId="2638A005" w14:textId="5D9ED898" w:rsidR="00DD662E" w:rsidRDefault="001C17B4" w:rsidP="00D51B6F">
            <w:r>
              <w:t>18</w:t>
            </w:r>
            <w:r w:rsidRPr="001C17B4">
              <w:rPr>
                <w:vertAlign w:val="superscript"/>
              </w:rPr>
              <w:t>th</w:t>
            </w:r>
            <w:r>
              <w:t xml:space="preserve"> March 2021</w:t>
            </w:r>
          </w:p>
        </w:tc>
      </w:tr>
    </w:tbl>
    <w:p w14:paraId="21C751B5" w14:textId="77777777" w:rsidR="00DD662E" w:rsidRDefault="00DD662E" w:rsidP="00D51B6F"/>
    <w:p w14:paraId="33A3BE8B" w14:textId="77777777" w:rsidR="00DD662E" w:rsidRPr="00DD662E" w:rsidRDefault="00DD662E" w:rsidP="00D51B6F"/>
    <w:p w14:paraId="2E8085FD" w14:textId="10C0E7D2" w:rsidR="00605621" w:rsidRDefault="00605621" w:rsidP="00D51B6F">
      <w:pPr>
        <w:pStyle w:val="Heading2"/>
      </w:pPr>
      <w:bookmarkStart w:id="6" w:name="_Toc67415779"/>
      <w:r w:rsidRPr="00751060">
        <w:rPr>
          <w:color w:val="967200"/>
        </w:rPr>
        <w:lastRenderedPageBreak/>
        <w:t>3.2</w:t>
      </w:r>
      <w:r w:rsidRPr="00CA1D51">
        <w:t>: Learning Mentor’s final report.</w:t>
      </w:r>
      <w:bookmarkEnd w:id="6"/>
    </w:p>
    <w:p w14:paraId="1B1D3EC1" w14:textId="77777777" w:rsidR="00851F20" w:rsidRPr="00136B6E" w:rsidRDefault="00851F20" w:rsidP="00851F20">
      <w:pPr>
        <w:tabs>
          <w:tab w:val="left" w:pos="-720"/>
        </w:tabs>
        <w:rPr>
          <w:b/>
        </w:rPr>
      </w:pPr>
      <w:r w:rsidRPr="00136B6E">
        <w:rPr>
          <w:b/>
        </w:rPr>
        <w:t>Key areas of competence</w:t>
      </w:r>
    </w:p>
    <w:p w14:paraId="4BFD3480" w14:textId="77777777" w:rsidR="00851F20" w:rsidRPr="00136B6E" w:rsidRDefault="00851F20" w:rsidP="00851F20">
      <w:pPr>
        <w:tabs>
          <w:tab w:val="left" w:pos="-720"/>
        </w:tabs>
      </w:pPr>
      <w:r w:rsidRPr="00136B6E">
        <w:t xml:space="preserve">When considering the level of competence of a student please refer to the marking criteria outlined below: </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38"/>
        <w:gridCol w:w="5760"/>
        <w:gridCol w:w="1890"/>
      </w:tblGrid>
      <w:tr w:rsidR="00851F20" w:rsidRPr="00136B6E" w14:paraId="51872A68" w14:textId="77777777" w:rsidTr="00FC6F88">
        <w:tc>
          <w:tcPr>
            <w:tcW w:w="738" w:type="dxa"/>
            <w:tcBorders>
              <w:top w:val="single" w:sz="4" w:space="0" w:color="auto"/>
              <w:left w:val="single" w:sz="4" w:space="0" w:color="auto"/>
              <w:bottom w:val="single" w:sz="4" w:space="0" w:color="auto"/>
              <w:right w:val="single" w:sz="4" w:space="0" w:color="auto"/>
            </w:tcBorders>
          </w:tcPr>
          <w:p w14:paraId="4BD3E9CB" w14:textId="77777777" w:rsidR="00851F20" w:rsidRPr="00136B6E" w:rsidRDefault="00851F20" w:rsidP="00FC6F88">
            <w:pPr>
              <w:rPr>
                <w:b/>
                <w:bCs/>
                <w:sz w:val="20"/>
                <w:szCs w:val="20"/>
              </w:rPr>
            </w:pPr>
            <w:r w:rsidRPr="00136B6E">
              <w:rPr>
                <w:b/>
                <w:bCs/>
                <w:sz w:val="20"/>
                <w:szCs w:val="20"/>
              </w:rPr>
              <w:t>Grade</w:t>
            </w:r>
          </w:p>
        </w:tc>
        <w:tc>
          <w:tcPr>
            <w:tcW w:w="5760" w:type="dxa"/>
            <w:tcBorders>
              <w:top w:val="single" w:sz="4" w:space="0" w:color="auto"/>
              <w:left w:val="single" w:sz="4" w:space="0" w:color="auto"/>
              <w:bottom w:val="single" w:sz="4" w:space="0" w:color="auto"/>
              <w:right w:val="single" w:sz="4" w:space="0" w:color="auto"/>
            </w:tcBorders>
          </w:tcPr>
          <w:p w14:paraId="1BBCDBAD" w14:textId="77777777" w:rsidR="00851F20" w:rsidRPr="00136B6E" w:rsidRDefault="00851F20" w:rsidP="00FC6F88">
            <w:pPr>
              <w:rPr>
                <w:b/>
                <w:bCs/>
                <w:sz w:val="20"/>
                <w:szCs w:val="20"/>
              </w:rPr>
            </w:pPr>
            <w:r w:rsidRPr="00136B6E">
              <w:rPr>
                <w:b/>
                <w:bCs/>
                <w:sz w:val="20"/>
                <w:szCs w:val="20"/>
              </w:rPr>
              <w:t>Description</w:t>
            </w:r>
          </w:p>
        </w:tc>
        <w:tc>
          <w:tcPr>
            <w:tcW w:w="1890" w:type="dxa"/>
            <w:tcBorders>
              <w:top w:val="single" w:sz="4" w:space="0" w:color="auto"/>
              <w:left w:val="single" w:sz="4" w:space="0" w:color="auto"/>
              <w:bottom w:val="single" w:sz="4" w:space="0" w:color="auto"/>
              <w:right w:val="single" w:sz="4" w:space="0" w:color="auto"/>
            </w:tcBorders>
          </w:tcPr>
          <w:p w14:paraId="374447E7" w14:textId="77777777" w:rsidR="00851F20" w:rsidRPr="00136B6E" w:rsidRDefault="00851F20" w:rsidP="00FC6F88">
            <w:pPr>
              <w:rPr>
                <w:b/>
                <w:bCs/>
                <w:sz w:val="20"/>
                <w:szCs w:val="20"/>
              </w:rPr>
            </w:pPr>
            <w:r w:rsidRPr="00136B6E">
              <w:rPr>
                <w:b/>
                <w:bCs/>
                <w:sz w:val="20"/>
                <w:szCs w:val="20"/>
              </w:rPr>
              <w:t>Equivalent % marks towards HE qualification</w:t>
            </w:r>
          </w:p>
        </w:tc>
      </w:tr>
      <w:tr w:rsidR="00851F20" w:rsidRPr="00136B6E" w14:paraId="1AAC7229" w14:textId="77777777" w:rsidTr="00FC6F88">
        <w:tc>
          <w:tcPr>
            <w:tcW w:w="738" w:type="dxa"/>
            <w:tcBorders>
              <w:top w:val="single" w:sz="4" w:space="0" w:color="auto"/>
              <w:left w:val="single" w:sz="4" w:space="0" w:color="auto"/>
              <w:bottom w:val="single" w:sz="4" w:space="0" w:color="auto"/>
              <w:right w:val="single" w:sz="4" w:space="0" w:color="auto"/>
            </w:tcBorders>
          </w:tcPr>
          <w:p w14:paraId="4972A82E" w14:textId="77777777" w:rsidR="00851F20" w:rsidRPr="00136B6E" w:rsidRDefault="00851F20" w:rsidP="00FC6F88">
            <w:pPr>
              <w:rPr>
                <w:sz w:val="20"/>
                <w:szCs w:val="20"/>
              </w:rPr>
            </w:pPr>
            <w:r w:rsidRPr="00136B6E">
              <w:rPr>
                <w:sz w:val="20"/>
                <w:szCs w:val="20"/>
              </w:rPr>
              <w:t>A</w:t>
            </w:r>
          </w:p>
        </w:tc>
        <w:tc>
          <w:tcPr>
            <w:tcW w:w="5760" w:type="dxa"/>
            <w:tcBorders>
              <w:top w:val="single" w:sz="4" w:space="0" w:color="auto"/>
              <w:left w:val="single" w:sz="4" w:space="0" w:color="auto"/>
              <w:bottom w:val="single" w:sz="4" w:space="0" w:color="auto"/>
              <w:right w:val="single" w:sz="4" w:space="0" w:color="auto"/>
            </w:tcBorders>
          </w:tcPr>
          <w:p w14:paraId="4EAAC2BA" w14:textId="77777777" w:rsidR="00851F20" w:rsidRPr="00136B6E" w:rsidRDefault="00851F20" w:rsidP="00FC6F88">
            <w:pPr>
              <w:rPr>
                <w:sz w:val="20"/>
                <w:szCs w:val="20"/>
              </w:rPr>
            </w:pPr>
            <w:r w:rsidRPr="00136B6E">
              <w:rPr>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07FD477E" w14:textId="77777777" w:rsidR="00851F20" w:rsidRPr="00136B6E" w:rsidRDefault="00851F20" w:rsidP="00FC6F88">
            <w:pPr>
              <w:rPr>
                <w:sz w:val="20"/>
                <w:szCs w:val="20"/>
              </w:rPr>
            </w:pPr>
            <w:r w:rsidRPr="00136B6E">
              <w:rPr>
                <w:sz w:val="20"/>
                <w:szCs w:val="20"/>
              </w:rPr>
              <w:t>70%+</w:t>
            </w:r>
          </w:p>
        </w:tc>
      </w:tr>
      <w:tr w:rsidR="00851F20" w:rsidRPr="00136B6E" w14:paraId="19F1B424" w14:textId="77777777" w:rsidTr="00FC6F88">
        <w:tc>
          <w:tcPr>
            <w:tcW w:w="738" w:type="dxa"/>
            <w:tcBorders>
              <w:top w:val="single" w:sz="4" w:space="0" w:color="auto"/>
              <w:left w:val="single" w:sz="4" w:space="0" w:color="auto"/>
              <w:bottom w:val="single" w:sz="4" w:space="0" w:color="auto"/>
              <w:right w:val="single" w:sz="4" w:space="0" w:color="auto"/>
            </w:tcBorders>
          </w:tcPr>
          <w:p w14:paraId="64A44A03" w14:textId="77777777" w:rsidR="00851F20" w:rsidRPr="00136B6E" w:rsidRDefault="00851F20" w:rsidP="00FC6F88">
            <w:pPr>
              <w:rPr>
                <w:sz w:val="20"/>
                <w:szCs w:val="20"/>
              </w:rPr>
            </w:pPr>
            <w:r w:rsidRPr="00136B6E">
              <w:rPr>
                <w:sz w:val="20"/>
                <w:szCs w:val="20"/>
              </w:rPr>
              <w:t>B</w:t>
            </w:r>
          </w:p>
        </w:tc>
        <w:tc>
          <w:tcPr>
            <w:tcW w:w="5760" w:type="dxa"/>
            <w:tcBorders>
              <w:top w:val="single" w:sz="4" w:space="0" w:color="auto"/>
              <w:left w:val="single" w:sz="4" w:space="0" w:color="auto"/>
              <w:bottom w:val="single" w:sz="4" w:space="0" w:color="auto"/>
              <w:right w:val="single" w:sz="4" w:space="0" w:color="auto"/>
            </w:tcBorders>
          </w:tcPr>
          <w:p w14:paraId="0DB83AFF" w14:textId="77777777" w:rsidR="00851F20" w:rsidRPr="00136B6E" w:rsidRDefault="00851F20" w:rsidP="00FC6F88">
            <w:pPr>
              <w:rPr>
                <w:sz w:val="20"/>
                <w:szCs w:val="20"/>
              </w:rPr>
            </w:pPr>
            <w:r w:rsidRPr="00136B6E">
              <w:rPr>
                <w:sz w:val="20"/>
                <w:szCs w:val="20"/>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6FBBFD4F" w14:textId="77777777" w:rsidR="00851F20" w:rsidRPr="00136B6E" w:rsidRDefault="00851F20" w:rsidP="00FC6F88">
            <w:pPr>
              <w:rPr>
                <w:sz w:val="20"/>
                <w:szCs w:val="20"/>
              </w:rPr>
            </w:pPr>
            <w:r>
              <w:rPr>
                <w:sz w:val="20"/>
                <w:szCs w:val="20"/>
              </w:rPr>
              <w:t>60-</w:t>
            </w:r>
            <w:r w:rsidRPr="00136B6E">
              <w:rPr>
                <w:sz w:val="20"/>
                <w:szCs w:val="20"/>
              </w:rPr>
              <w:t>69%</w:t>
            </w:r>
          </w:p>
        </w:tc>
      </w:tr>
      <w:tr w:rsidR="00851F20" w:rsidRPr="00136B6E" w14:paraId="213C76C3" w14:textId="77777777" w:rsidTr="00FC6F88">
        <w:tc>
          <w:tcPr>
            <w:tcW w:w="738" w:type="dxa"/>
            <w:tcBorders>
              <w:top w:val="single" w:sz="4" w:space="0" w:color="auto"/>
              <w:left w:val="single" w:sz="4" w:space="0" w:color="auto"/>
              <w:bottom w:val="single" w:sz="4" w:space="0" w:color="auto"/>
              <w:right w:val="single" w:sz="4" w:space="0" w:color="auto"/>
            </w:tcBorders>
          </w:tcPr>
          <w:p w14:paraId="6898870B" w14:textId="77777777" w:rsidR="00851F20" w:rsidRPr="00136B6E" w:rsidRDefault="00851F20" w:rsidP="00FC6F88">
            <w:pPr>
              <w:rPr>
                <w:sz w:val="20"/>
                <w:szCs w:val="20"/>
              </w:rPr>
            </w:pPr>
            <w:r w:rsidRPr="00136B6E">
              <w:rPr>
                <w:sz w:val="20"/>
                <w:szCs w:val="20"/>
              </w:rPr>
              <w:t>C</w:t>
            </w:r>
          </w:p>
        </w:tc>
        <w:tc>
          <w:tcPr>
            <w:tcW w:w="5760" w:type="dxa"/>
            <w:tcBorders>
              <w:top w:val="single" w:sz="4" w:space="0" w:color="auto"/>
              <w:left w:val="single" w:sz="4" w:space="0" w:color="auto"/>
              <w:bottom w:val="single" w:sz="4" w:space="0" w:color="auto"/>
              <w:right w:val="single" w:sz="4" w:space="0" w:color="auto"/>
            </w:tcBorders>
          </w:tcPr>
          <w:p w14:paraId="3E819327" w14:textId="77777777" w:rsidR="00851F20" w:rsidRPr="00136B6E" w:rsidRDefault="00851F20" w:rsidP="00FC6F88">
            <w:pPr>
              <w:rPr>
                <w:sz w:val="20"/>
                <w:szCs w:val="20"/>
              </w:rPr>
            </w:pPr>
            <w:r w:rsidRPr="00136B6E">
              <w:rPr>
                <w:sz w:val="20"/>
                <w:szCs w:val="20"/>
              </w:rPr>
              <w:t xml:space="preserve">A </w:t>
            </w:r>
            <w:r>
              <w:rPr>
                <w:sz w:val="20"/>
                <w:szCs w:val="20"/>
              </w:rPr>
              <w:t xml:space="preserve">satisfactory </w:t>
            </w:r>
            <w:r w:rsidRPr="00136B6E">
              <w:rPr>
                <w:sz w:val="20"/>
                <w:szCs w:val="20"/>
              </w:rPr>
              <w:t>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0BF71710" w14:textId="77777777" w:rsidR="00851F20" w:rsidRPr="00136B6E" w:rsidRDefault="00851F20" w:rsidP="00FC6F88">
            <w:pPr>
              <w:rPr>
                <w:sz w:val="20"/>
                <w:szCs w:val="20"/>
              </w:rPr>
            </w:pPr>
            <w:r>
              <w:rPr>
                <w:sz w:val="20"/>
                <w:szCs w:val="20"/>
              </w:rPr>
              <w:t>50-59%</w:t>
            </w:r>
          </w:p>
        </w:tc>
      </w:tr>
      <w:tr w:rsidR="00851F20" w:rsidRPr="00136B6E" w14:paraId="0E74C85E" w14:textId="77777777" w:rsidTr="00FC6F88">
        <w:tc>
          <w:tcPr>
            <w:tcW w:w="738" w:type="dxa"/>
            <w:tcBorders>
              <w:top w:val="single" w:sz="4" w:space="0" w:color="auto"/>
              <w:left w:val="single" w:sz="4" w:space="0" w:color="auto"/>
              <w:bottom w:val="single" w:sz="4" w:space="0" w:color="auto"/>
              <w:right w:val="single" w:sz="4" w:space="0" w:color="auto"/>
            </w:tcBorders>
          </w:tcPr>
          <w:p w14:paraId="27A4E84A" w14:textId="77777777" w:rsidR="00851F20" w:rsidRPr="00136B6E" w:rsidRDefault="00851F20" w:rsidP="00FC6F88">
            <w:pPr>
              <w:rPr>
                <w:sz w:val="20"/>
                <w:szCs w:val="20"/>
              </w:rPr>
            </w:pPr>
            <w:r w:rsidRPr="00136B6E">
              <w:rPr>
                <w:sz w:val="20"/>
                <w:szCs w:val="20"/>
              </w:rPr>
              <w:t>D</w:t>
            </w:r>
          </w:p>
        </w:tc>
        <w:tc>
          <w:tcPr>
            <w:tcW w:w="5760" w:type="dxa"/>
            <w:tcBorders>
              <w:top w:val="single" w:sz="4" w:space="0" w:color="auto"/>
              <w:left w:val="single" w:sz="4" w:space="0" w:color="auto"/>
              <w:bottom w:val="single" w:sz="4" w:space="0" w:color="auto"/>
              <w:right w:val="single" w:sz="4" w:space="0" w:color="auto"/>
            </w:tcBorders>
          </w:tcPr>
          <w:p w14:paraId="7C70235D" w14:textId="77777777" w:rsidR="00851F20" w:rsidRPr="00136B6E" w:rsidRDefault="00851F20" w:rsidP="00FC6F88">
            <w:pPr>
              <w:rPr>
                <w:sz w:val="20"/>
                <w:szCs w:val="20"/>
              </w:rPr>
            </w:pPr>
            <w:r>
              <w:rPr>
                <w:sz w:val="20"/>
                <w:szCs w:val="20"/>
              </w:rPr>
              <w:t xml:space="preserve">A rather weak trainee youth worker with a basic level of knowledge or skill.  May be very poorly </w:t>
            </w:r>
            <w:proofErr w:type="spellStart"/>
            <w:r>
              <w:rPr>
                <w:sz w:val="20"/>
                <w:szCs w:val="20"/>
              </w:rPr>
              <w:t>organised</w:t>
            </w:r>
            <w:proofErr w:type="spellEnd"/>
            <w:r>
              <w:rPr>
                <w:sz w:val="20"/>
                <w:szCs w:val="20"/>
              </w:rPr>
              <w:t xml:space="preserve">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7509A7BC" w14:textId="77777777" w:rsidR="00851F20" w:rsidRPr="00136B6E" w:rsidRDefault="00851F20" w:rsidP="00FC6F88">
            <w:pPr>
              <w:rPr>
                <w:sz w:val="20"/>
                <w:szCs w:val="20"/>
              </w:rPr>
            </w:pPr>
            <w:r>
              <w:rPr>
                <w:sz w:val="20"/>
                <w:szCs w:val="20"/>
              </w:rPr>
              <w:t>40-4</w:t>
            </w:r>
            <w:r w:rsidRPr="00136B6E">
              <w:rPr>
                <w:sz w:val="20"/>
                <w:szCs w:val="20"/>
              </w:rPr>
              <w:t>9%</w:t>
            </w:r>
          </w:p>
        </w:tc>
      </w:tr>
      <w:tr w:rsidR="00851F20" w:rsidRPr="00136B6E" w14:paraId="6CB982C5" w14:textId="77777777" w:rsidTr="00FC6F88">
        <w:tc>
          <w:tcPr>
            <w:tcW w:w="738" w:type="dxa"/>
            <w:tcBorders>
              <w:top w:val="single" w:sz="4" w:space="0" w:color="auto"/>
              <w:left w:val="single" w:sz="4" w:space="0" w:color="auto"/>
              <w:bottom w:val="single" w:sz="4" w:space="0" w:color="auto"/>
              <w:right w:val="single" w:sz="4" w:space="0" w:color="auto"/>
            </w:tcBorders>
          </w:tcPr>
          <w:p w14:paraId="3137755F" w14:textId="77777777" w:rsidR="00851F20" w:rsidRPr="00136B6E" w:rsidRDefault="00851F20" w:rsidP="00FC6F88">
            <w:pPr>
              <w:rPr>
                <w:sz w:val="20"/>
                <w:szCs w:val="20"/>
              </w:rPr>
            </w:pPr>
            <w:proofErr w:type="spellStart"/>
            <w:r>
              <w:rPr>
                <w:sz w:val="20"/>
                <w:szCs w:val="20"/>
              </w:rPr>
              <w:t>E</w:t>
            </w:r>
            <w:proofErr w:type="spellEnd"/>
            <w:r>
              <w:rPr>
                <w:sz w:val="20"/>
                <w:szCs w:val="20"/>
              </w:rPr>
              <w:t xml:space="preserve"> </w:t>
            </w:r>
            <w:r w:rsidRPr="00136B6E">
              <w:rPr>
                <w:sz w:val="20"/>
                <w:szCs w:val="20"/>
              </w:rPr>
              <w:t>Fail</w:t>
            </w:r>
          </w:p>
        </w:tc>
        <w:tc>
          <w:tcPr>
            <w:tcW w:w="5760" w:type="dxa"/>
            <w:tcBorders>
              <w:top w:val="single" w:sz="4" w:space="0" w:color="auto"/>
              <w:left w:val="single" w:sz="4" w:space="0" w:color="auto"/>
              <w:bottom w:val="single" w:sz="4" w:space="0" w:color="auto"/>
              <w:right w:val="single" w:sz="4" w:space="0" w:color="auto"/>
            </w:tcBorders>
          </w:tcPr>
          <w:p w14:paraId="379E9255" w14:textId="77777777" w:rsidR="00851F20" w:rsidRPr="00136B6E" w:rsidRDefault="00851F20" w:rsidP="00FC6F88">
            <w:pPr>
              <w:tabs>
                <w:tab w:val="left" w:pos="-1440"/>
              </w:tabs>
              <w:rPr>
                <w:sz w:val="20"/>
                <w:szCs w:val="20"/>
              </w:rPr>
            </w:pPr>
            <w:r w:rsidRPr="00136B6E">
              <w:rPr>
                <w:sz w:val="20"/>
                <w:szCs w:val="20"/>
              </w:rPr>
              <w:t>A weak trainee youth worker who has been unable or unwilling to meet the required standard</w:t>
            </w:r>
            <w:r>
              <w:rPr>
                <w:sz w:val="20"/>
                <w:szCs w:val="20"/>
              </w:rPr>
              <w:t>, may demonstrate inappropriate values or lack understanding or attention to detail</w:t>
            </w:r>
            <w:r w:rsidRPr="00136B6E">
              <w:rPr>
                <w:sz w:val="20"/>
                <w:szCs w:val="20"/>
              </w:rPr>
              <w:t>.</w:t>
            </w:r>
          </w:p>
          <w:p w14:paraId="59609208" w14:textId="77777777" w:rsidR="00851F20" w:rsidRPr="00136B6E" w:rsidRDefault="00851F20" w:rsidP="00FC6F88">
            <w:pPr>
              <w:rPr>
                <w:sz w:val="20"/>
                <w:szCs w:val="20"/>
              </w:rPr>
            </w:pPr>
          </w:p>
        </w:tc>
        <w:tc>
          <w:tcPr>
            <w:tcW w:w="1890" w:type="dxa"/>
            <w:tcBorders>
              <w:top w:val="single" w:sz="4" w:space="0" w:color="auto"/>
              <w:left w:val="single" w:sz="4" w:space="0" w:color="auto"/>
              <w:bottom w:val="single" w:sz="4" w:space="0" w:color="auto"/>
              <w:right w:val="single" w:sz="4" w:space="0" w:color="auto"/>
            </w:tcBorders>
          </w:tcPr>
          <w:p w14:paraId="68CF1DDC" w14:textId="77777777" w:rsidR="00851F20" w:rsidRPr="00136B6E" w:rsidRDefault="00851F20" w:rsidP="00FC6F88">
            <w:pPr>
              <w:rPr>
                <w:sz w:val="20"/>
                <w:szCs w:val="20"/>
              </w:rPr>
            </w:pPr>
            <w:r w:rsidRPr="00136B6E">
              <w:rPr>
                <w:sz w:val="20"/>
                <w:szCs w:val="20"/>
              </w:rPr>
              <w:t>Below 40%</w:t>
            </w:r>
          </w:p>
        </w:tc>
      </w:tr>
    </w:tbl>
    <w:p w14:paraId="23DAB774" w14:textId="77777777" w:rsidR="00851F20" w:rsidRDefault="00851F20" w:rsidP="00851F20">
      <w:pPr>
        <w:tabs>
          <w:tab w:val="left" w:pos="-720"/>
        </w:tabs>
        <w:sectPr w:rsidR="00851F20" w:rsidSect="0042099C">
          <w:headerReference w:type="default" r:id="rId16"/>
          <w:type w:val="continuous"/>
          <w:pgSz w:w="11906" w:h="16838"/>
          <w:pgMar w:top="720" w:right="720" w:bottom="720" w:left="720" w:header="709" w:footer="709" w:gutter="0"/>
          <w:cols w:space="708"/>
          <w:docGrid w:linePitch="360"/>
        </w:sectPr>
      </w:pPr>
    </w:p>
    <w:p w14:paraId="18BCA899" w14:textId="77777777" w:rsidR="00851F20" w:rsidRDefault="00851F20" w:rsidP="00851F20">
      <w:pPr>
        <w:tabs>
          <w:tab w:val="left" w:pos="-720"/>
        </w:tabs>
        <w:rPr>
          <w:b/>
        </w:rPr>
      </w:pPr>
      <w:r>
        <w:rPr>
          <w:b/>
        </w:rPr>
        <w:t>LEARNING MENTOR’S FINAL</w:t>
      </w:r>
      <w:r w:rsidRPr="00136B6E">
        <w:rPr>
          <w:b/>
        </w:rPr>
        <w:t xml:space="preserve"> REPORT </w:t>
      </w:r>
      <w:r>
        <w:rPr>
          <w:b/>
        </w:rPr>
        <w:t>(continued)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851F20" w:rsidRPr="00963718" w14:paraId="4C8D1BF1" w14:textId="77777777" w:rsidTr="00FC6F88">
        <w:trPr>
          <w:trHeight w:val="483"/>
        </w:trPr>
        <w:tc>
          <w:tcPr>
            <w:tcW w:w="8928" w:type="dxa"/>
            <w:gridSpan w:val="5"/>
          </w:tcPr>
          <w:p w14:paraId="189CA5B0" w14:textId="77777777" w:rsidR="00851F20" w:rsidRPr="00963718" w:rsidRDefault="00851F20" w:rsidP="00FC6F88">
            <w:pPr>
              <w:tabs>
                <w:tab w:val="left" w:pos="-720"/>
              </w:tabs>
              <w:spacing w:after="0"/>
              <w:rPr>
                <w:rFonts w:eastAsia="SimSun" w:cs="Times New Roman"/>
                <w:lang w:val="en-GB"/>
              </w:rPr>
            </w:pPr>
            <w:r w:rsidRPr="00963718">
              <w:rPr>
                <w:rFonts w:eastAsia="SimSun" w:cs="Times New Roman"/>
                <w:lang w:val="en-GB"/>
              </w:rPr>
              <w:t>Work in acc</w:t>
            </w:r>
            <w:r>
              <w:rPr>
                <w:rFonts w:eastAsia="SimSun" w:cs="Times New Roman"/>
                <w:lang w:val="en-GB"/>
              </w:rPr>
              <w:t>ordance with the pillars of Youth Work in Wales: Principles and Purposes</w:t>
            </w:r>
          </w:p>
        </w:tc>
      </w:tr>
      <w:tr w:rsidR="00851F20" w:rsidRPr="00963718" w14:paraId="643270BE" w14:textId="77777777" w:rsidTr="00FC6F88">
        <w:tc>
          <w:tcPr>
            <w:tcW w:w="1644" w:type="dxa"/>
          </w:tcPr>
          <w:p w14:paraId="5C75BF92" w14:textId="77777777" w:rsidR="00851F20" w:rsidRPr="00963718" w:rsidRDefault="00851F20" w:rsidP="00FC6F88">
            <w:pPr>
              <w:tabs>
                <w:tab w:val="left" w:pos="-720"/>
              </w:tabs>
              <w:spacing w:after="0"/>
              <w:jc w:val="center"/>
              <w:rPr>
                <w:rFonts w:eastAsia="SimSun" w:cs="Times New Roman"/>
                <w:lang w:val="en-GB"/>
              </w:rPr>
            </w:pPr>
            <w:proofErr w:type="spellStart"/>
            <w:proofErr w:type="gramStart"/>
            <w:r w:rsidRPr="00963718">
              <w:rPr>
                <w:rFonts w:eastAsia="SimSun" w:cs="Times New Roman"/>
                <w:lang w:val="en-GB"/>
              </w:rPr>
              <w:t>A</w:t>
            </w:r>
            <w:proofErr w:type="spellEnd"/>
            <w:proofErr w:type="gramEnd"/>
            <w:r w:rsidRPr="00963718">
              <w:rPr>
                <w:rFonts w:eastAsia="SimSun" w:cs="Times New Roman"/>
                <w:lang w:val="en-GB"/>
              </w:rPr>
              <w:t xml:space="preserve"> Exceptional</w:t>
            </w:r>
          </w:p>
          <w:p w14:paraId="2C4327C5" w14:textId="77777777" w:rsidR="00851F20" w:rsidRPr="00963718" w:rsidRDefault="00851F20" w:rsidP="00FC6F88">
            <w:pPr>
              <w:spacing w:after="0"/>
              <w:jc w:val="center"/>
              <w:rPr>
                <w:rFonts w:eastAsia="SimSun" w:cs="Times New Roman"/>
                <w:lang w:val="en-GB"/>
              </w:rPr>
            </w:pPr>
            <w:r w:rsidRPr="00963718">
              <w:rPr>
                <w:rFonts w:eastAsia="SimSun" w:cs="Times New Roman"/>
                <w:lang w:val="en-GB"/>
              </w:rPr>
              <w:t>70%+</w:t>
            </w:r>
          </w:p>
        </w:tc>
        <w:tc>
          <w:tcPr>
            <w:tcW w:w="1888" w:type="dxa"/>
          </w:tcPr>
          <w:p w14:paraId="27598157" w14:textId="77777777" w:rsidR="00851F20" w:rsidRPr="0036360E" w:rsidRDefault="00851F20" w:rsidP="00FC6F88">
            <w:pPr>
              <w:tabs>
                <w:tab w:val="left" w:pos="-720"/>
              </w:tabs>
              <w:spacing w:after="0"/>
              <w:jc w:val="center"/>
              <w:rPr>
                <w:rFonts w:eastAsia="SimSun" w:cs="Times New Roman"/>
                <w:highlight w:val="yellow"/>
                <w:lang w:val="en-GB"/>
              </w:rPr>
            </w:pPr>
            <w:r w:rsidRPr="0036360E">
              <w:rPr>
                <w:rFonts w:eastAsia="SimSun" w:cs="Times New Roman"/>
                <w:highlight w:val="yellow"/>
                <w:lang w:val="en-GB"/>
              </w:rPr>
              <w:t>B Effective</w:t>
            </w:r>
          </w:p>
          <w:p w14:paraId="2FC3B91A" w14:textId="77777777" w:rsidR="00851F20" w:rsidRPr="0036360E" w:rsidRDefault="00851F20" w:rsidP="00FC6F88">
            <w:pPr>
              <w:tabs>
                <w:tab w:val="left" w:pos="-720"/>
              </w:tabs>
              <w:spacing w:after="0"/>
              <w:jc w:val="center"/>
              <w:rPr>
                <w:rFonts w:eastAsia="SimSun" w:cs="Times New Roman"/>
                <w:highlight w:val="yellow"/>
                <w:lang w:val="en-GB"/>
              </w:rPr>
            </w:pPr>
            <w:r w:rsidRPr="0036360E">
              <w:rPr>
                <w:rFonts w:eastAsia="SimSun" w:cs="Times New Roman"/>
                <w:highlight w:val="yellow"/>
                <w:lang w:val="en-GB"/>
              </w:rPr>
              <w:t>60-69%</w:t>
            </w:r>
          </w:p>
        </w:tc>
        <w:tc>
          <w:tcPr>
            <w:tcW w:w="1888" w:type="dxa"/>
          </w:tcPr>
          <w:p w14:paraId="02A0F3C4"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C Satisfactory</w:t>
            </w:r>
          </w:p>
          <w:p w14:paraId="73B44718"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50-59%</w:t>
            </w:r>
          </w:p>
        </w:tc>
        <w:tc>
          <w:tcPr>
            <w:tcW w:w="1888" w:type="dxa"/>
          </w:tcPr>
          <w:p w14:paraId="661859F5"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D Rather weak</w:t>
            </w:r>
          </w:p>
          <w:p w14:paraId="4F3FEEAF"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40-49%</w:t>
            </w:r>
          </w:p>
        </w:tc>
        <w:tc>
          <w:tcPr>
            <w:tcW w:w="1620" w:type="dxa"/>
          </w:tcPr>
          <w:p w14:paraId="62B491E1"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 xml:space="preserve">E </w:t>
            </w:r>
            <w:proofErr w:type="gramStart"/>
            <w:r w:rsidRPr="00963718">
              <w:rPr>
                <w:rFonts w:eastAsia="SimSun" w:cs="Times New Roman"/>
                <w:lang w:val="en-GB"/>
              </w:rPr>
              <w:t>Weak</w:t>
            </w:r>
            <w:proofErr w:type="gramEnd"/>
          </w:p>
          <w:p w14:paraId="444D4A91"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0-39%</w:t>
            </w:r>
          </w:p>
        </w:tc>
      </w:tr>
      <w:tr w:rsidR="00851F20" w:rsidRPr="00963718" w14:paraId="61B98F01" w14:textId="77777777" w:rsidTr="00FC6F88">
        <w:tc>
          <w:tcPr>
            <w:tcW w:w="8928" w:type="dxa"/>
            <w:gridSpan w:val="5"/>
          </w:tcPr>
          <w:p w14:paraId="2F55650D" w14:textId="77777777" w:rsidR="00851F20" w:rsidRPr="00963718" w:rsidRDefault="00851F20" w:rsidP="00FC6F88">
            <w:pPr>
              <w:tabs>
                <w:tab w:val="left" w:pos="-720"/>
              </w:tabs>
              <w:spacing w:after="0"/>
              <w:rPr>
                <w:rFonts w:eastAsia="SimSun" w:cs="Times New Roman"/>
                <w:lang w:val="en-GB"/>
              </w:rPr>
            </w:pPr>
          </w:p>
          <w:p w14:paraId="7A127D69" w14:textId="77777777" w:rsidR="00851F20" w:rsidRPr="00963718" w:rsidRDefault="00851F20" w:rsidP="00FC6F88">
            <w:pPr>
              <w:tabs>
                <w:tab w:val="left" w:pos="-720"/>
              </w:tabs>
              <w:spacing w:after="0"/>
              <w:rPr>
                <w:rFonts w:eastAsia="SimSun" w:cs="Times New Roman"/>
                <w:lang w:val="en-GB"/>
              </w:rPr>
            </w:pPr>
          </w:p>
          <w:p w14:paraId="32620F3F" w14:textId="77777777" w:rsidR="00851F20" w:rsidRDefault="00851F20" w:rsidP="00FC6F88">
            <w:pPr>
              <w:tabs>
                <w:tab w:val="left" w:pos="-720"/>
              </w:tabs>
              <w:spacing w:after="0"/>
              <w:rPr>
                <w:rFonts w:eastAsia="SimSun" w:cs="Times New Roman"/>
                <w:lang w:val="en-GB"/>
              </w:rPr>
            </w:pPr>
          </w:p>
          <w:p w14:paraId="76EF9F27" w14:textId="77777777" w:rsidR="00851F20" w:rsidRPr="00963718" w:rsidRDefault="00851F20" w:rsidP="00FC6F88">
            <w:pPr>
              <w:tabs>
                <w:tab w:val="left" w:pos="-720"/>
              </w:tabs>
              <w:spacing w:after="0"/>
              <w:rPr>
                <w:rFonts w:eastAsia="SimSun" w:cs="Times New Roman"/>
                <w:lang w:val="en-GB"/>
              </w:rPr>
            </w:pPr>
          </w:p>
        </w:tc>
      </w:tr>
      <w:tr w:rsidR="00851F20" w:rsidRPr="00963718" w14:paraId="4BC92D3F" w14:textId="77777777" w:rsidTr="00FC6F88">
        <w:trPr>
          <w:trHeight w:val="391"/>
        </w:trPr>
        <w:tc>
          <w:tcPr>
            <w:tcW w:w="8928" w:type="dxa"/>
            <w:gridSpan w:val="5"/>
          </w:tcPr>
          <w:p w14:paraId="26B012AD" w14:textId="77777777" w:rsidR="00851F20" w:rsidRPr="00963718" w:rsidRDefault="00851F20" w:rsidP="00FC6F88">
            <w:pPr>
              <w:tabs>
                <w:tab w:val="left" w:pos="-720"/>
              </w:tabs>
              <w:spacing w:after="0"/>
              <w:rPr>
                <w:rFonts w:eastAsia="SimSun" w:cs="Times New Roman"/>
                <w:lang w:val="en-GB"/>
              </w:rPr>
            </w:pPr>
            <w:r w:rsidRPr="00963718">
              <w:rPr>
                <w:rFonts w:eastAsia="SimSun" w:cs="Times New Roman"/>
                <w:lang w:val="en-GB"/>
              </w:rPr>
              <w:t xml:space="preserve">Facilitate the personal, </w:t>
            </w:r>
            <w:proofErr w:type="gramStart"/>
            <w:r w:rsidRPr="00963718">
              <w:rPr>
                <w:rFonts w:eastAsia="SimSun" w:cs="Times New Roman"/>
                <w:lang w:val="en-GB"/>
              </w:rPr>
              <w:t>social</w:t>
            </w:r>
            <w:proofErr w:type="gramEnd"/>
            <w:r w:rsidRPr="00963718">
              <w:rPr>
                <w:rFonts w:eastAsia="SimSun" w:cs="Times New Roman"/>
                <w:lang w:val="en-GB"/>
              </w:rPr>
              <w:t xml:space="preserve"> and educational development of young people</w:t>
            </w:r>
          </w:p>
        </w:tc>
      </w:tr>
      <w:tr w:rsidR="00851F20" w:rsidRPr="00963718" w14:paraId="74840DB8" w14:textId="77777777" w:rsidTr="00FC6F88">
        <w:tc>
          <w:tcPr>
            <w:tcW w:w="1644" w:type="dxa"/>
          </w:tcPr>
          <w:p w14:paraId="7FD99EC7" w14:textId="77777777" w:rsidR="00851F20" w:rsidRPr="00963718" w:rsidRDefault="00851F20" w:rsidP="00FC6F88">
            <w:pPr>
              <w:tabs>
                <w:tab w:val="left" w:pos="-720"/>
              </w:tabs>
              <w:spacing w:after="0"/>
              <w:jc w:val="center"/>
              <w:rPr>
                <w:rFonts w:eastAsia="SimSun" w:cs="Times New Roman"/>
                <w:lang w:val="en-GB"/>
              </w:rPr>
            </w:pPr>
            <w:proofErr w:type="spellStart"/>
            <w:proofErr w:type="gramStart"/>
            <w:r w:rsidRPr="00963718">
              <w:rPr>
                <w:rFonts w:eastAsia="SimSun" w:cs="Times New Roman"/>
                <w:lang w:val="en-GB"/>
              </w:rPr>
              <w:lastRenderedPageBreak/>
              <w:t>A</w:t>
            </w:r>
            <w:proofErr w:type="spellEnd"/>
            <w:proofErr w:type="gramEnd"/>
            <w:r w:rsidRPr="00963718">
              <w:rPr>
                <w:rFonts w:eastAsia="SimSun" w:cs="Times New Roman"/>
                <w:lang w:val="en-GB"/>
              </w:rPr>
              <w:t xml:space="preserve"> Exceptional</w:t>
            </w:r>
          </w:p>
          <w:p w14:paraId="5AAD30C7"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70%+</w:t>
            </w:r>
          </w:p>
        </w:tc>
        <w:tc>
          <w:tcPr>
            <w:tcW w:w="1888" w:type="dxa"/>
          </w:tcPr>
          <w:p w14:paraId="41351F21" w14:textId="77777777" w:rsidR="00851F20" w:rsidRPr="0036360E" w:rsidRDefault="00851F20" w:rsidP="00FC6F88">
            <w:pPr>
              <w:tabs>
                <w:tab w:val="left" w:pos="-720"/>
              </w:tabs>
              <w:spacing w:after="0"/>
              <w:jc w:val="center"/>
              <w:rPr>
                <w:rFonts w:eastAsia="SimSun" w:cs="Times New Roman"/>
                <w:highlight w:val="yellow"/>
                <w:lang w:val="en-GB"/>
              </w:rPr>
            </w:pPr>
            <w:r w:rsidRPr="0036360E">
              <w:rPr>
                <w:rFonts w:eastAsia="SimSun" w:cs="Times New Roman"/>
                <w:highlight w:val="yellow"/>
                <w:lang w:val="en-GB"/>
              </w:rPr>
              <w:t>B Effective</w:t>
            </w:r>
          </w:p>
          <w:p w14:paraId="2DF810DA" w14:textId="77777777" w:rsidR="00851F20" w:rsidRPr="00963718" w:rsidRDefault="00851F20" w:rsidP="00FC6F88">
            <w:pPr>
              <w:tabs>
                <w:tab w:val="left" w:pos="-720"/>
              </w:tabs>
              <w:spacing w:after="0"/>
              <w:jc w:val="center"/>
              <w:rPr>
                <w:rFonts w:eastAsia="SimSun" w:cs="Times New Roman"/>
                <w:lang w:val="en-GB"/>
              </w:rPr>
            </w:pPr>
            <w:r w:rsidRPr="0036360E">
              <w:rPr>
                <w:rFonts w:eastAsia="SimSun" w:cs="Times New Roman"/>
                <w:highlight w:val="yellow"/>
                <w:lang w:val="en-GB"/>
              </w:rPr>
              <w:t>60-69%</w:t>
            </w:r>
          </w:p>
        </w:tc>
        <w:tc>
          <w:tcPr>
            <w:tcW w:w="1888" w:type="dxa"/>
          </w:tcPr>
          <w:p w14:paraId="20AB4933"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C Satisfactory</w:t>
            </w:r>
          </w:p>
          <w:p w14:paraId="6623E05F"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50-59%</w:t>
            </w:r>
          </w:p>
        </w:tc>
        <w:tc>
          <w:tcPr>
            <w:tcW w:w="1888" w:type="dxa"/>
          </w:tcPr>
          <w:p w14:paraId="09639B38"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D Rather weak</w:t>
            </w:r>
          </w:p>
          <w:p w14:paraId="4D466CBD"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40-49%</w:t>
            </w:r>
          </w:p>
        </w:tc>
        <w:tc>
          <w:tcPr>
            <w:tcW w:w="1620" w:type="dxa"/>
          </w:tcPr>
          <w:p w14:paraId="21C66DBF"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 xml:space="preserve">E </w:t>
            </w:r>
            <w:proofErr w:type="gramStart"/>
            <w:r w:rsidRPr="00963718">
              <w:rPr>
                <w:rFonts w:eastAsia="SimSun" w:cs="Times New Roman"/>
                <w:lang w:val="en-GB"/>
              </w:rPr>
              <w:t>Weak</w:t>
            </w:r>
            <w:proofErr w:type="gramEnd"/>
          </w:p>
          <w:p w14:paraId="546CFF1E"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0-39%</w:t>
            </w:r>
          </w:p>
        </w:tc>
      </w:tr>
      <w:tr w:rsidR="00851F20" w:rsidRPr="00963718" w14:paraId="581683E8" w14:textId="77777777" w:rsidTr="00FC6F88">
        <w:tc>
          <w:tcPr>
            <w:tcW w:w="8928" w:type="dxa"/>
            <w:gridSpan w:val="5"/>
          </w:tcPr>
          <w:p w14:paraId="090F344C" w14:textId="77777777" w:rsidR="00851F20" w:rsidRPr="00963718" w:rsidRDefault="00851F20" w:rsidP="00FC6F88">
            <w:pPr>
              <w:tabs>
                <w:tab w:val="left" w:pos="-720"/>
              </w:tabs>
              <w:spacing w:after="0"/>
              <w:rPr>
                <w:rFonts w:eastAsia="SimSun" w:cs="Times New Roman"/>
                <w:lang w:val="en-GB"/>
              </w:rPr>
            </w:pPr>
          </w:p>
          <w:p w14:paraId="46697E13" w14:textId="77777777" w:rsidR="00851F20" w:rsidRPr="00963718" w:rsidRDefault="00851F20" w:rsidP="00FC6F88">
            <w:pPr>
              <w:tabs>
                <w:tab w:val="left" w:pos="-720"/>
              </w:tabs>
              <w:spacing w:after="0"/>
              <w:jc w:val="center"/>
              <w:rPr>
                <w:rFonts w:eastAsia="SimSun" w:cs="Times New Roman"/>
                <w:lang w:val="en-GB"/>
              </w:rPr>
            </w:pPr>
          </w:p>
        </w:tc>
      </w:tr>
      <w:tr w:rsidR="00851F20" w:rsidRPr="00963718" w14:paraId="115B41C4" w14:textId="77777777" w:rsidTr="00FC6F88">
        <w:tc>
          <w:tcPr>
            <w:tcW w:w="8928" w:type="dxa"/>
            <w:gridSpan w:val="5"/>
          </w:tcPr>
          <w:p w14:paraId="72CF2F6C" w14:textId="77777777" w:rsidR="00851F20" w:rsidRPr="00963718" w:rsidRDefault="00851F20" w:rsidP="00FC6F88">
            <w:pPr>
              <w:tabs>
                <w:tab w:val="left" w:pos="-720"/>
              </w:tabs>
              <w:spacing w:after="0"/>
              <w:rPr>
                <w:rFonts w:eastAsia="SimSun" w:cs="Times New Roman"/>
                <w:lang w:val="en-GB"/>
              </w:rPr>
            </w:pPr>
            <w:r w:rsidRPr="00963718">
              <w:rPr>
                <w:rFonts w:eastAsia="SimSun" w:cs="Times New Roman"/>
                <w:lang w:val="en-GB"/>
              </w:rPr>
              <w:t>Promote inclusion, equality and young people’s interests and wellbeing</w:t>
            </w:r>
          </w:p>
        </w:tc>
      </w:tr>
      <w:tr w:rsidR="00851F20" w:rsidRPr="00963718" w14:paraId="7D35F312" w14:textId="77777777" w:rsidTr="00FC6F88">
        <w:tc>
          <w:tcPr>
            <w:tcW w:w="1644" w:type="dxa"/>
          </w:tcPr>
          <w:p w14:paraId="74F6B5AC" w14:textId="77777777" w:rsidR="00851F20" w:rsidRPr="00963718" w:rsidRDefault="00851F20" w:rsidP="00FC6F88">
            <w:pPr>
              <w:tabs>
                <w:tab w:val="left" w:pos="-720"/>
              </w:tabs>
              <w:spacing w:after="0"/>
              <w:jc w:val="center"/>
              <w:rPr>
                <w:rFonts w:eastAsia="SimSun" w:cs="Times New Roman"/>
                <w:lang w:val="en-GB"/>
              </w:rPr>
            </w:pPr>
            <w:proofErr w:type="spellStart"/>
            <w:proofErr w:type="gramStart"/>
            <w:r w:rsidRPr="00963718">
              <w:rPr>
                <w:rFonts w:eastAsia="SimSun" w:cs="Times New Roman"/>
                <w:lang w:val="en-GB"/>
              </w:rPr>
              <w:t>A</w:t>
            </w:r>
            <w:proofErr w:type="spellEnd"/>
            <w:proofErr w:type="gramEnd"/>
            <w:r w:rsidRPr="00963718">
              <w:rPr>
                <w:rFonts w:eastAsia="SimSun" w:cs="Times New Roman"/>
                <w:lang w:val="en-GB"/>
              </w:rPr>
              <w:t xml:space="preserve"> Exceptional</w:t>
            </w:r>
          </w:p>
          <w:p w14:paraId="37A46D8A"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70%+</w:t>
            </w:r>
          </w:p>
        </w:tc>
        <w:tc>
          <w:tcPr>
            <w:tcW w:w="1888" w:type="dxa"/>
          </w:tcPr>
          <w:p w14:paraId="3A0B09E5" w14:textId="77777777" w:rsidR="00851F20" w:rsidRPr="0036360E" w:rsidRDefault="00851F20" w:rsidP="00FC6F88">
            <w:pPr>
              <w:tabs>
                <w:tab w:val="left" w:pos="-720"/>
              </w:tabs>
              <w:spacing w:after="0"/>
              <w:jc w:val="center"/>
              <w:rPr>
                <w:rFonts w:eastAsia="SimSun" w:cs="Times New Roman"/>
                <w:highlight w:val="yellow"/>
                <w:lang w:val="en-GB"/>
              </w:rPr>
            </w:pPr>
            <w:r w:rsidRPr="0036360E">
              <w:rPr>
                <w:rFonts w:eastAsia="SimSun" w:cs="Times New Roman"/>
                <w:highlight w:val="yellow"/>
                <w:lang w:val="en-GB"/>
              </w:rPr>
              <w:t>B Effective</w:t>
            </w:r>
          </w:p>
          <w:p w14:paraId="548769F6" w14:textId="77777777" w:rsidR="00851F20" w:rsidRPr="00963718" w:rsidRDefault="00851F20" w:rsidP="00FC6F88">
            <w:pPr>
              <w:tabs>
                <w:tab w:val="left" w:pos="-720"/>
              </w:tabs>
              <w:spacing w:after="0"/>
              <w:jc w:val="center"/>
              <w:rPr>
                <w:rFonts w:eastAsia="SimSun" w:cs="Times New Roman"/>
                <w:lang w:val="en-GB"/>
              </w:rPr>
            </w:pPr>
            <w:r w:rsidRPr="0036360E">
              <w:rPr>
                <w:rFonts w:eastAsia="SimSun" w:cs="Times New Roman"/>
                <w:highlight w:val="yellow"/>
                <w:lang w:val="en-GB"/>
              </w:rPr>
              <w:t>60-69%</w:t>
            </w:r>
          </w:p>
        </w:tc>
        <w:tc>
          <w:tcPr>
            <w:tcW w:w="1888" w:type="dxa"/>
          </w:tcPr>
          <w:p w14:paraId="69F8DF0D"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C Satisfactory</w:t>
            </w:r>
          </w:p>
          <w:p w14:paraId="0B91EA04"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50-59%</w:t>
            </w:r>
          </w:p>
        </w:tc>
        <w:tc>
          <w:tcPr>
            <w:tcW w:w="1888" w:type="dxa"/>
          </w:tcPr>
          <w:p w14:paraId="77CB4B54"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D Rather weak</w:t>
            </w:r>
          </w:p>
          <w:p w14:paraId="4D15D857"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40-49%</w:t>
            </w:r>
          </w:p>
        </w:tc>
        <w:tc>
          <w:tcPr>
            <w:tcW w:w="1620" w:type="dxa"/>
          </w:tcPr>
          <w:p w14:paraId="5A196123"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 xml:space="preserve">E </w:t>
            </w:r>
            <w:proofErr w:type="gramStart"/>
            <w:r w:rsidRPr="00963718">
              <w:rPr>
                <w:rFonts w:eastAsia="SimSun" w:cs="Times New Roman"/>
                <w:lang w:val="en-GB"/>
              </w:rPr>
              <w:t>Weak</w:t>
            </w:r>
            <w:proofErr w:type="gramEnd"/>
          </w:p>
          <w:p w14:paraId="1AB06C42"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0-39%</w:t>
            </w:r>
          </w:p>
        </w:tc>
      </w:tr>
      <w:tr w:rsidR="00851F20" w:rsidRPr="00963718" w14:paraId="41582928" w14:textId="77777777" w:rsidTr="00FC6F88">
        <w:tc>
          <w:tcPr>
            <w:tcW w:w="8928" w:type="dxa"/>
            <w:gridSpan w:val="5"/>
          </w:tcPr>
          <w:p w14:paraId="515E8FB3" w14:textId="77777777" w:rsidR="00851F20" w:rsidRDefault="00851F20" w:rsidP="00FC6F88">
            <w:pPr>
              <w:tabs>
                <w:tab w:val="left" w:pos="-720"/>
              </w:tabs>
              <w:spacing w:after="0"/>
              <w:rPr>
                <w:rFonts w:eastAsia="SimSun" w:cs="Times New Roman"/>
                <w:lang w:val="en-GB"/>
              </w:rPr>
            </w:pPr>
          </w:p>
          <w:p w14:paraId="33BBA93C" w14:textId="77777777" w:rsidR="00851F20" w:rsidRPr="00963718" w:rsidRDefault="00851F20" w:rsidP="00FC6F88">
            <w:pPr>
              <w:tabs>
                <w:tab w:val="left" w:pos="-720"/>
              </w:tabs>
              <w:spacing w:after="0"/>
              <w:rPr>
                <w:rFonts w:eastAsia="SimSun" w:cs="Times New Roman"/>
                <w:lang w:val="en-GB"/>
              </w:rPr>
            </w:pPr>
          </w:p>
        </w:tc>
      </w:tr>
      <w:tr w:rsidR="00851F20" w:rsidRPr="00963718" w14:paraId="35F9F448" w14:textId="77777777" w:rsidTr="00FC6F88">
        <w:trPr>
          <w:trHeight w:val="345"/>
        </w:trPr>
        <w:tc>
          <w:tcPr>
            <w:tcW w:w="8928" w:type="dxa"/>
            <w:gridSpan w:val="5"/>
          </w:tcPr>
          <w:p w14:paraId="6E2FAC82" w14:textId="77777777" w:rsidR="00851F20" w:rsidRPr="00963718" w:rsidRDefault="00851F20" w:rsidP="00FC6F88">
            <w:pPr>
              <w:tabs>
                <w:tab w:val="left" w:pos="-720"/>
              </w:tabs>
              <w:spacing w:after="0"/>
              <w:rPr>
                <w:rFonts w:eastAsia="SimSun" w:cs="Times New Roman"/>
                <w:lang w:val="en-GB"/>
              </w:rPr>
            </w:pPr>
            <w:r w:rsidRPr="00963718">
              <w:rPr>
                <w:rFonts w:eastAsia="SimSun" w:cs="Times New Roman"/>
                <w:lang w:val="en-GB"/>
              </w:rPr>
              <w:t>Work with young people and others</w:t>
            </w:r>
          </w:p>
        </w:tc>
      </w:tr>
      <w:tr w:rsidR="00851F20" w:rsidRPr="00963718" w14:paraId="3D30589D" w14:textId="77777777" w:rsidTr="00FC6F88">
        <w:trPr>
          <w:trHeight w:val="682"/>
        </w:trPr>
        <w:tc>
          <w:tcPr>
            <w:tcW w:w="1644" w:type="dxa"/>
          </w:tcPr>
          <w:p w14:paraId="511D4E24" w14:textId="77777777" w:rsidR="00851F20" w:rsidRPr="00963718" w:rsidRDefault="00851F20" w:rsidP="00FC6F88">
            <w:pPr>
              <w:tabs>
                <w:tab w:val="left" w:pos="-720"/>
              </w:tabs>
              <w:spacing w:after="0"/>
              <w:jc w:val="center"/>
              <w:rPr>
                <w:rFonts w:eastAsia="SimSun" w:cs="Times New Roman"/>
                <w:lang w:val="en-GB"/>
              </w:rPr>
            </w:pPr>
            <w:proofErr w:type="spellStart"/>
            <w:proofErr w:type="gramStart"/>
            <w:r w:rsidRPr="00963718">
              <w:rPr>
                <w:rFonts w:eastAsia="SimSun" w:cs="Times New Roman"/>
                <w:lang w:val="en-GB"/>
              </w:rPr>
              <w:t>A</w:t>
            </w:r>
            <w:proofErr w:type="spellEnd"/>
            <w:proofErr w:type="gramEnd"/>
            <w:r w:rsidRPr="00963718">
              <w:rPr>
                <w:rFonts w:eastAsia="SimSun" w:cs="Times New Roman"/>
                <w:lang w:val="en-GB"/>
              </w:rPr>
              <w:t xml:space="preserve"> Exceptional</w:t>
            </w:r>
          </w:p>
          <w:p w14:paraId="6C4B88B4" w14:textId="77777777" w:rsidR="00851F20" w:rsidRPr="00963718" w:rsidRDefault="00851F20" w:rsidP="00FC6F88">
            <w:pPr>
              <w:spacing w:after="0"/>
              <w:jc w:val="center"/>
              <w:rPr>
                <w:rFonts w:eastAsia="SimSun" w:cs="Times New Roman"/>
                <w:lang w:val="en-GB"/>
              </w:rPr>
            </w:pPr>
            <w:r w:rsidRPr="00963718">
              <w:rPr>
                <w:rFonts w:eastAsia="SimSun" w:cs="Times New Roman"/>
                <w:lang w:val="en-GB"/>
              </w:rPr>
              <w:t>70%+</w:t>
            </w:r>
          </w:p>
        </w:tc>
        <w:tc>
          <w:tcPr>
            <w:tcW w:w="1888" w:type="dxa"/>
          </w:tcPr>
          <w:p w14:paraId="28C84220" w14:textId="77777777" w:rsidR="00851F20" w:rsidRPr="0036360E" w:rsidRDefault="00851F20" w:rsidP="00FC6F88">
            <w:pPr>
              <w:tabs>
                <w:tab w:val="left" w:pos="-720"/>
              </w:tabs>
              <w:spacing w:after="0"/>
              <w:jc w:val="center"/>
              <w:rPr>
                <w:rFonts w:eastAsia="SimSun" w:cs="Times New Roman"/>
                <w:highlight w:val="yellow"/>
                <w:lang w:val="en-GB"/>
              </w:rPr>
            </w:pPr>
            <w:r w:rsidRPr="0036360E">
              <w:rPr>
                <w:rFonts w:eastAsia="SimSun" w:cs="Times New Roman"/>
                <w:highlight w:val="yellow"/>
                <w:lang w:val="en-GB"/>
              </w:rPr>
              <w:t>B Effective</w:t>
            </w:r>
          </w:p>
          <w:p w14:paraId="259D8C49" w14:textId="77777777" w:rsidR="00851F20" w:rsidRPr="00963718" w:rsidRDefault="00851F20" w:rsidP="00FC6F88">
            <w:pPr>
              <w:tabs>
                <w:tab w:val="left" w:pos="-720"/>
              </w:tabs>
              <w:spacing w:after="0"/>
              <w:jc w:val="center"/>
              <w:rPr>
                <w:rFonts w:eastAsia="SimSun" w:cs="Times New Roman"/>
                <w:lang w:val="en-GB"/>
              </w:rPr>
            </w:pPr>
            <w:r w:rsidRPr="0036360E">
              <w:rPr>
                <w:rFonts w:eastAsia="SimSun" w:cs="Times New Roman"/>
                <w:highlight w:val="yellow"/>
                <w:lang w:val="en-GB"/>
              </w:rPr>
              <w:t>60-69%</w:t>
            </w:r>
          </w:p>
        </w:tc>
        <w:tc>
          <w:tcPr>
            <w:tcW w:w="1888" w:type="dxa"/>
          </w:tcPr>
          <w:p w14:paraId="281B8B03"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C Satisfactory</w:t>
            </w:r>
          </w:p>
          <w:p w14:paraId="43B0B84C"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50-59%</w:t>
            </w:r>
          </w:p>
        </w:tc>
        <w:tc>
          <w:tcPr>
            <w:tcW w:w="1888" w:type="dxa"/>
          </w:tcPr>
          <w:p w14:paraId="6D9B1D04"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D Rather weak</w:t>
            </w:r>
          </w:p>
          <w:p w14:paraId="72B50162"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40-49%</w:t>
            </w:r>
          </w:p>
        </w:tc>
        <w:tc>
          <w:tcPr>
            <w:tcW w:w="1620" w:type="dxa"/>
          </w:tcPr>
          <w:p w14:paraId="25031233"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 xml:space="preserve">E </w:t>
            </w:r>
            <w:proofErr w:type="gramStart"/>
            <w:r w:rsidRPr="00963718">
              <w:rPr>
                <w:rFonts w:eastAsia="SimSun" w:cs="Times New Roman"/>
                <w:lang w:val="en-GB"/>
              </w:rPr>
              <w:t>Weak</w:t>
            </w:r>
            <w:proofErr w:type="gramEnd"/>
          </w:p>
          <w:p w14:paraId="01DE0346" w14:textId="77777777" w:rsidR="00851F20" w:rsidRPr="00963718" w:rsidRDefault="00851F20" w:rsidP="00FC6F88">
            <w:pPr>
              <w:tabs>
                <w:tab w:val="left" w:pos="-720"/>
              </w:tabs>
              <w:spacing w:after="0"/>
              <w:jc w:val="center"/>
              <w:rPr>
                <w:rFonts w:eastAsia="SimSun" w:cs="Times New Roman"/>
                <w:lang w:val="en-GB"/>
              </w:rPr>
            </w:pPr>
            <w:r w:rsidRPr="00963718">
              <w:rPr>
                <w:rFonts w:eastAsia="SimSun" w:cs="Times New Roman"/>
                <w:lang w:val="en-GB"/>
              </w:rPr>
              <w:t>0-39%</w:t>
            </w:r>
          </w:p>
        </w:tc>
      </w:tr>
      <w:tr w:rsidR="00851F20" w:rsidRPr="00963718" w14:paraId="036C9FF3" w14:textId="77777777" w:rsidTr="00FC6F88">
        <w:tc>
          <w:tcPr>
            <w:tcW w:w="8928" w:type="dxa"/>
            <w:gridSpan w:val="5"/>
          </w:tcPr>
          <w:p w14:paraId="02C4641F" w14:textId="77777777" w:rsidR="00851F20" w:rsidRPr="00963718" w:rsidRDefault="00851F20" w:rsidP="00FC6F88">
            <w:pPr>
              <w:tabs>
                <w:tab w:val="left" w:pos="-720"/>
              </w:tabs>
              <w:spacing w:after="0"/>
              <w:rPr>
                <w:rFonts w:eastAsia="SimSun" w:cs="Times New Roman"/>
                <w:lang w:val="en-GB"/>
              </w:rPr>
            </w:pPr>
          </w:p>
          <w:p w14:paraId="0AE4B7D2" w14:textId="77777777" w:rsidR="00851F20" w:rsidRPr="00963718" w:rsidRDefault="00851F20" w:rsidP="00FC6F88">
            <w:pPr>
              <w:tabs>
                <w:tab w:val="left" w:pos="-720"/>
              </w:tabs>
              <w:spacing w:after="0"/>
              <w:rPr>
                <w:rFonts w:eastAsia="SimSun" w:cs="Times New Roman"/>
                <w:lang w:val="en-GB"/>
              </w:rPr>
            </w:pPr>
          </w:p>
        </w:tc>
      </w:tr>
    </w:tbl>
    <w:p w14:paraId="7940EAA4" w14:textId="77777777" w:rsidR="00851F20" w:rsidRPr="00963718" w:rsidRDefault="00851F20" w:rsidP="00851F20">
      <w:pPr>
        <w:tabs>
          <w:tab w:val="left" w:pos="-720"/>
        </w:tabs>
      </w:pPr>
    </w:p>
    <w:p w14:paraId="4A768CB7" w14:textId="77777777" w:rsidR="00851F20" w:rsidRPr="00963718" w:rsidRDefault="00851F20" w:rsidP="00851F20">
      <w:pPr>
        <w:tabs>
          <w:tab w:val="left" w:pos="-720"/>
        </w:tabs>
      </w:pPr>
    </w:p>
    <w:p w14:paraId="41011B20" w14:textId="77777777" w:rsidR="00851F20" w:rsidRPr="00435382" w:rsidRDefault="00851F20" w:rsidP="00851F20">
      <w:pPr>
        <w:tabs>
          <w:tab w:val="left" w:pos="-720"/>
        </w:tabs>
        <w:rPr>
          <w:b/>
        </w:rPr>
      </w:pPr>
      <w:r>
        <w:rPr>
          <w:b/>
        </w:rPr>
        <w:t>LEARNING MENTOR’S FINAL</w:t>
      </w:r>
      <w:r w:rsidRPr="00136B6E">
        <w:rPr>
          <w:b/>
        </w:rPr>
        <w:t xml:space="preserve"> REPORT </w:t>
      </w:r>
      <w:r>
        <w:rPr>
          <w:b/>
        </w:rPr>
        <w:t>(continued)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261"/>
      </w:tblGrid>
      <w:tr w:rsidR="00851F20" w14:paraId="10D553C2" w14:textId="77777777" w:rsidTr="00FC6F88">
        <w:tc>
          <w:tcPr>
            <w:tcW w:w="8522" w:type="dxa"/>
            <w:gridSpan w:val="2"/>
          </w:tcPr>
          <w:p w14:paraId="627A81E0" w14:textId="77777777" w:rsidR="00851F20" w:rsidRPr="007A731E" w:rsidRDefault="00851F20" w:rsidP="00FC6F88">
            <w:pPr>
              <w:tabs>
                <w:tab w:val="left" w:pos="-720"/>
              </w:tabs>
              <w:rPr>
                <w:rFonts w:eastAsia="SimSun"/>
              </w:rPr>
            </w:pPr>
            <w:r w:rsidRPr="007A731E">
              <w:rPr>
                <w:rFonts w:eastAsia="SimSun"/>
              </w:rPr>
              <w:t xml:space="preserve">How has the student </w:t>
            </w:r>
            <w:r>
              <w:rPr>
                <w:rFonts w:eastAsia="SimSun"/>
              </w:rPr>
              <w:t>developed during the placement?</w:t>
            </w:r>
          </w:p>
        </w:tc>
      </w:tr>
      <w:tr w:rsidR="00851F20" w14:paraId="75A3F36C" w14:textId="77777777" w:rsidTr="00FC6F88">
        <w:tc>
          <w:tcPr>
            <w:tcW w:w="8522" w:type="dxa"/>
            <w:gridSpan w:val="2"/>
          </w:tcPr>
          <w:p w14:paraId="62FAE3BC" w14:textId="021BD590" w:rsidR="00851F20" w:rsidRDefault="00851F20" w:rsidP="00FC6F88">
            <w:pPr>
              <w:tabs>
                <w:tab w:val="left" w:pos="-720"/>
              </w:tabs>
              <w:rPr>
                <w:rFonts w:eastAsia="SimSun"/>
              </w:rPr>
            </w:pPr>
            <w:r>
              <w:rPr>
                <w:rFonts w:eastAsia="SimSun"/>
              </w:rPr>
              <w:t xml:space="preserve">Nic has shown development during the placement despite the opportunities for face to face being reduced due to the pandemic. His perspectives are beginning to change. At the beginning of the </w:t>
            </w:r>
            <w:r w:rsidR="00D87647">
              <w:rPr>
                <w:rFonts w:eastAsia="SimSun"/>
              </w:rPr>
              <w:t>placement,</w:t>
            </w:r>
            <w:r>
              <w:rPr>
                <w:rFonts w:eastAsia="SimSun"/>
              </w:rPr>
              <w:t xml:space="preserve"> I felt that Nic was starting from the point of wanting to help young people with any problems or issues. I feel he is moving on from this and recognises the need for building positive relationships with young people </w:t>
            </w:r>
            <w:proofErr w:type="gramStart"/>
            <w:r>
              <w:rPr>
                <w:rFonts w:eastAsia="SimSun"/>
              </w:rPr>
              <w:t>in order for</w:t>
            </w:r>
            <w:proofErr w:type="gramEnd"/>
            <w:r>
              <w:rPr>
                <w:rFonts w:eastAsia="SimSun"/>
              </w:rPr>
              <w:t xml:space="preserve"> the two-way process of Youth Work to happen. We have had reflective discussions at the end of sessions and Nic has shown development in his ability to reflect. </w:t>
            </w:r>
          </w:p>
          <w:p w14:paraId="4DFF8E38" w14:textId="77777777" w:rsidR="00851F20" w:rsidRDefault="00851F20" w:rsidP="00FC6F88">
            <w:pPr>
              <w:tabs>
                <w:tab w:val="left" w:pos="-720"/>
              </w:tabs>
              <w:rPr>
                <w:rFonts w:eastAsia="SimSun"/>
              </w:rPr>
            </w:pPr>
            <w:r>
              <w:rPr>
                <w:rFonts w:eastAsia="SimSun"/>
              </w:rPr>
              <w:t>Nic has shown an improvement in confidence from his earlier engagements with young people and appears more relaxed when engaging in conversation.</w:t>
            </w:r>
          </w:p>
          <w:p w14:paraId="5FFFDBE6" w14:textId="77777777" w:rsidR="00851F20" w:rsidRPr="007A731E" w:rsidRDefault="00851F20" w:rsidP="00FC6F88">
            <w:pPr>
              <w:tabs>
                <w:tab w:val="left" w:pos="-720"/>
              </w:tabs>
              <w:rPr>
                <w:rFonts w:eastAsia="SimSun"/>
              </w:rPr>
            </w:pPr>
          </w:p>
        </w:tc>
      </w:tr>
      <w:tr w:rsidR="00851F20" w14:paraId="7246F390" w14:textId="77777777" w:rsidTr="00FC6F88">
        <w:tc>
          <w:tcPr>
            <w:tcW w:w="8522" w:type="dxa"/>
            <w:gridSpan w:val="2"/>
          </w:tcPr>
          <w:p w14:paraId="2DBE7384" w14:textId="77777777" w:rsidR="00851F20" w:rsidRDefault="00851F20" w:rsidP="00FC6F88">
            <w:pPr>
              <w:tabs>
                <w:tab w:val="left" w:pos="-720"/>
              </w:tabs>
              <w:rPr>
                <w:rFonts w:eastAsia="SimSun"/>
              </w:rPr>
            </w:pPr>
            <w:r w:rsidRPr="007A731E">
              <w:rPr>
                <w:rFonts w:eastAsia="SimSun"/>
              </w:rPr>
              <w:lastRenderedPageBreak/>
              <w:t>What are your suggestions for further development?  What would be your recommendations for the Student’s developmen</w:t>
            </w:r>
            <w:r>
              <w:rPr>
                <w:rFonts w:eastAsia="SimSun"/>
              </w:rPr>
              <w:t>t during the Level 5 placement?</w:t>
            </w:r>
          </w:p>
          <w:p w14:paraId="7E625D66" w14:textId="2B278BDD" w:rsidR="00851F20" w:rsidRDefault="00851F20" w:rsidP="00FC6F88">
            <w:pPr>
              <w:tabs>
                <w:tab w:val="left" w:pos="-720"/>
              </w:tabs>
              <w:rPr>
                <w:rFonts w:eastAsia="SimSun"/>
              </w:rPr>
            </w:pPr>
            <w:r>
              <w:rPr>
                <w:rFonts w:eastAsia="SimSun"/>
              </w:rPr>
              <w:t xml:space="preserve">Nic needs more </w:t>
            </w:r>
            <w:r w:rsidR="00D87647">
              <w:rPr>
                <w:rFonts w:eastAsia="SimSun"/>
              </w:rPr>
              <w:t>face-to-face</w:t>
            </w:r>
            <w:r>
              <w:rPr>
                <w:rFonts w:eastAsia="SimSun"/>
              </w:rPr>
              <w:t xml:space="preserve"> time with young people. The difficulties and restrictions caused by the pandemic have meant that Nic has not been exposed to enough Youth Work opportunities and immersion in this is the only way to develop the skills required in building positive relationships with young people and improving practice. </w:t>
            </w:r>
          </w:p>
          <w:p w14:paraId="1EA61914" w14:textId="77777777" w:rsidR="00851F20" w:rsidRDefault="00851F20" w:rsidP="00FC6F88">
            <w:pPr>
              <w:tabs>
                <w:tab w:val="left" w:pos="-720"/>
              </w:tabs>
              <w:rPr>
                <w:rFonts w:eastAsia="SimSun"/>
              </w:rPr>
            </w:pPr>
            <w:r>
              <w:rPr>
                <w:rFonts w:eastAsia="SimSun"/>
              </w:rPr>
              <w:t xml:space="preserve">For further </w:t>
            </w:r>
            <w:proofErr w:type="gramStart"/>
            <w:r>
              <w:rPr>
                <w:rFonts w:eastAsia="SimSun"/>
              </w:rPr>
              <w:t>development</w:t>
            </w:r>
            <w:proofErr w:type="gramEnd"/>
            <w:r>
              <w:rPr>
                <w:rFonts w:eastAsia="SimSun"/>
              </w:rPr>
              <w:t xml:space="preserve"> a placement within a third-sector youth organization would be beneficial for Nic. This would include opportunities to work with young people but also view the practices, culture and ethics of the organisation and make comparisons with the maintained Youth Service as part of a Local Authority. </w:t>
            </w:r>
          </w:p>
          <w:p w14:paraId="1DFF007D" w14:textId="5849E4EE" w:rsidR="00851F20" w:rsidRDefault="00851F20" w:rsidP="00FC6F88">
            <w:pPr>
              <w:tabs>
                <w:tab w:val="left" w:pos="-720"/>
              </w:tabs>
              <w:rPr>
                <w:rFonts w:eastAsia="SimSun"/>
              </w:rPr>
            </w:pPr>
            <w:r w:rsidRPr="00BE7A90">
              <w:rPr>
                <w:rFonts w:eastAsia="SimSun"/>
              </w:rPr>
              <w:t xml:space="preserve">There is further learning and development for Nic around Safeguarding and assessing risk. More for keeping himself safe and </w:t>
            </w:r>
            <w:r>
              <w:rPr>
                <w:rFonts w:eastAsia="SimSun"/>
              </w:rPr>
              <w:t>recognis</w:t>
            </w:r>
            <w:r w:rsidRPr="00BE7A90">
              <w:rPr>
                <w:rFonts w:eastAsia="SimSun"/>
              </w:rPr>
              <w:t xml:space="preserve">ing the </w:t>
            </w:r>
            <w:proofErr w:type="gramStart"/>
            <w:r w:rsidRPr="00BE7A90">
              <w:rPr>
                <w:rFonts w:eastAsia="SimSun"/>
              </w:rPr>
              <w:t>many different ways</w:t>
            </w:r>
            <w:proofErr w:type="gramEnd"/>
            <w:r w:rsidRPr="00BE7A90">
              <w:rPr>
                <w:rFonts w:eastAsia="SimSun"/>
              </w:rPr>
              <w:t xml:space="preserve"> Youth Workers can be exposed to risk. Also building awareness of how to avoid getting into potential risky situations.</w:t>
            </w:r>
          </w:p>
          <w:p w14:paraId="5AC27D1F" w14:textId="77777777" w:rsidR="00851F20" w:rsidRPr="007A731E" w:rsidRDefault="00851F20" w:rsidP="00FC6F88">
            <w:pPr>
              <w:tabs>
                <w:tab w:val="left" w:pos="-720"/>
              </w:tabs>
              <w:rPr>
                <w:rFonts w:eastAsia="SimSun"/>
              </w:rPr>
            </w:pPr>
          </w:p>
        </w:tc>
      </w:tr>
      <w:tr w:rsidR="00851F20" w14:paraId="7E5744A1" w14:textId="77777777" w:rsidTr="00FC6F88">
        <w:tc>
          <w:tcPr>
            <w:tcW w:w="8522" w:type="dxa"/>
            <w:gridSpan w:val="2"/>
          </w:tcPr>
          <w:p w14:paraId="26FACB55" w14:textId="77777777" w:rsidR="00851F20" w:rsidRPr="00B00193" w:rsidRDefault="00851F20" w:rsidP="00FC6F88">
            <w:pPr>
              <w:tabs>
                <w:tab w:val="left" w:pos="-720"/>
              </w:tabs>
              <w:rPr>
                <w:rFonts w:eastAsia="SimSun"/>
              </w:rPr>
            </w:pPr>
            <w:r w:rsidRPr="00B00193">
              <w:rPr>
                <w:rFonts w:eastAsia="SimSun"/>
              </w:rPr>
              <w:t>What is your feedback on observing the student’s planned piece of practice?</w:t>
            </w:r>
          </w:p>
        </w:tc>
      </w:tr>
      <w:tr w:rsidR="00851F20" w14:paraId="316E3570" w14:textId="77777777" w:rsidTr="00FC6F88">
        <w:tc>
          <w:tcPr>
            <w:tcW w:w="8522" w:type="dxa"/>
            <w:gridSpan w:val="2"/>
          </w:tcPr>
          <w:p w14:paraId="5841636C" w14:textId="476122FF" w:rsidR="00851F20" w:rsidRPr="007A731E" w:rsidRDefault="00851F20" w:rsidP="00FC6F88">
            <w:pPr>
              <w:tabs>
                <w:tab w:val="left" w:pos="-720"/>
              </w:tabs>
              <w:rPr>
                <w:rFonts w:eastAsia="SimSun"/>
              </w:rPr>
            </w:pPr>
            <w:r>
              <w:rPr>
                <w:rFonts w:eastAsia="SimSun"/>
              </w:rPr>
              <w:t xml:space="preserve">My observations of Nic during his planned practice was that he </w:t>
            </w:r>
            <w:proofErr w:type="gramStart"/>
            <w:r>
              <w:rPr>
                <w:rFonts w:eastAsia="SimSun"/>
              </w:rPr>
              <w:t>is able to</w:t>
            </w:r>
            <w:proofErr w:type="gramEnd"/>
            <w:r>
              <w:rPr>
                <w:rFonts w:eastAsia="SimSun"/>
              </w:rPr>
              <w:t xml:space="preserve"> develop rapport with young people. As the placement has been difficult with the number of youth work opportunities, this planned piece of work has enabled him to slowly build confidence and rapport with the young person over a few separate sessions. The sessions have been focused on a young person who has previously been a beneficiary of some of our skills development projects and now is involved in helping design and make a resource for young people who are about to live independently. Conversation flowed well between Nic, the young person and </w:t>
            </w:r>
            <w:proofErr w:type="gramStart"/>
            <w:r>
              <w:rPr>
                <w:rFonts w:eastAsia="SimSun"/>
              </w:rPr>
              <w:t>myself</w:t>
            </w:r>
            <w:proofErr w:type="gramEnd"/>
            <w:r>
              <w:rPr>
                <w:rFonts w:eastAsia="SimSun"/>
              </w:rPr>
              <w:t xml:space="preserve"> via an online platform and Nic can now begin to see the reasons for a participative approach to youth work and having young people involved at all stages.</w:t>
            </w:r>
          </w:p>
          <w:p w14:paraId="5F8FF9C7" w14:textId="77777777" w:rsidR="00851F20" w:rsidRPr="007A731E" w:rsidRDefault="00851F20" w:rsidP="00FC6F88">
            <w:pPr>
              <w:tabs>
                <w:tab w:val="left" w:pos="-720"/>
              </w:tabs>
              <w:rPr>
                <w:rFonts w:eastAsia="SimSun"/>
              </w:rPr>
            </w:pPr>
          </w:p>
        </w:tc>
      </w:tr>
      <w:tr w:rsidR="00851F20" w14:paraId="12AAC2F1" w14:textId="77777777" w:rsidTr="00FC6F88">
        <w:tc>
          <w:tcPr>
            <w:tcW w:w="8522" w:type="dxa"/>
            <w:gridSpan w:val="2"/>
          </w:tcPr>
          <w:p w14:paraId="6C04E3F9" w14:textId="77777777" w:rsidR="00851F20" w:rsidRPr="007A731E" w:rsidRDefault="00851F20" w:rsidP="00FC6F88">
            <w:pPr>
              <w:tabs>
                <w:tab w:val="left" w:pos="-720"/>
              </w:tabs>
              <w:rPr>
                <w:rFonts w:eastAsia="SimSun"/>
              </w:rPr>
            </w:pPr>
            <w:r w:rsidRPr="007A731E">
              <w:rPr>
                <w:rFonts w:eastAsia="SimSun"/>
              </w:rPr>
              <w:t xml:space="preserve">Has the student passed the placement?  Please </w:t>
            </w:r>
            <w:proofErr w:type="gramStart"/>
            <w:r w:rsidRPr="007A731E">
              <w:rPr>
                <w:rFonts w:eastAsia="SimSun"/>
              </w:rPr>
              <w:t>take into account</w:t>
            </w:r>
            <w:proofErr w:type="gramEnd"/>
            <w:r w:rsidRPr="007A731E">
              <w:rPr>
                <w:rFonts w:eastAsia="SimSun"/>
              </w:rPr>
              <w:t xml:space="preserve"> your view of the student’s performance in each of the Key Aspects of Youth</w:t>
            </w:r>
            <w:r>
              <w:rPr>
                <w:rFonts w:eastAsia="SimSun"/>
              </w:rPr>
              <w:t xml:space="preserve"> Work (Please circle clearly). </w:t>
            </w:r>
          </w:p>
        </w:tc>
      </w:tr>
      <w:tr w:rsidR="00851F20" w14:paraId="5D6B8E04" w14:textId="77777777" w:rsidTr="00FC6F88">
        <w:tc>
          <w:tcPr>
            <w:tcW w:w="4261" w:type="dxa"/>
          </w:tcPr>
          <w:p w14:paraId="3C055837" w14:textId="77777777" w:rsidR="00851F20" w:rsidRDefault="00851F20" w:rsidP="00FC6F88">
            <w:pPr>
              <w:tabs>
                <w:tab w:val="left" w:pos="-720"/>
              </w:tabs>
              <w:jc w:val="center"/>
              <w:rPr>
                <w:rFonts w:eastAsia="SimSun"/>
              </w:rPr>
            </w:pPr>
          </w:p>
          <w:p w14:paraId="34160674" w14:textId="77777777" w:rsidR="00851F20" w:rsidRPr="007A731E" w:rsidRDefault="00851F20" w:rsidP="00FC6F88">
            <w:pPr>
              <w:tabs>
                <w:tab w:val="left" w:pos="-720"/>
              </w:tabs>
              <w:jc w:val="center"/>
              <w:rPr>
                <w:rFonts w:eastAsia="SimSun"/>
              </w:rPr>
            </w:pPr>
            <w:r w:rsidRPr="001D172A">
              <w:rPr>
                <w:rFonts w:eastAsia="SimSun"/>
                <w:highlight w:val="yellow"/>
              </w:rPr>
              <w:t>Yes, Pass</w:t>
            </w:r>
          </w:p>
          <w:p w14:paraId="4C026D20" w14:textId="77777777" w:rsidR="00851F20" w:rsidRPr="007A731E" w:rsidRDefault="00851F20" w:rsidP="00FC6F88">
            <w:pPr>
              <w:tabs>
                <w:tab w:val="left" w:pos="-720"/>
              </w:tabs>
              <w:jc w:val="center"/>
              <w:rPr>
                <w:rFonts w:eastAsia="SimSun"/>
              </w:rPr>
            </w:pPr>
          </w:p>
        </w:tc>
        <w:tc>
          <w:tcPr>
            <w:tcW w:w="4261" w:type="dxa"/>
          </w:tcPr>
          <w:p w14:paraId="14214E6D" w14:textId="77777777" w:rsidR="00851F20" w:rsidRPr="007A731E" w:rsidRDefault="00851F20" w:rsidP="00FC6F88">
            <w:pPr>
              <w:tabs>
                <w:tab w:val="left" w:pos="-720"/>
              </w:tabs>
              <w:jc w:val="center"/>
              <w:rPr>
                <w:rFonts w:eastAsia="SimSun"/>
              </w:rPr>
            </w:pPr>
          </w:p>
          <w:p w14:paraId="5CCA715B" w14:textId="77777777" w:rsidR="00851F20" w:rsidRPr="007A731E" w:rsidRDefault="00851F20" w:rsidP="00FC6F88">
            <w:pPr>
              <w:tabs>
                <w:tab w:val="left" w:pos="-720"/>
              </w:tabs>
              <w:jc w:val="center"/>
              <w:rPr>
                <w:rFonts w:eastAsia="SimSun"/>
              </w:rPr>
            </w:pPr>
            <w:r w:rsidRPr="007A731E">
              <w:rPr>
                <w:rFonts w:eastAsia="SimSun"/>
              </w:rPr>
              <w:t>No, Fail</w:t>
            </w:r>
          </w:p>
        </w:tc>
      </w:tr>
      <w:tr w:rsidR="00851F20" w14:paraId="52F9D83F" w14:textId="77777777" w:rsidTr="00FC6F88">
        <w:tc>
          <w:tcPr>
            <w:tcW w:w="8522" w:type="dxa"/>
            <w:gridSpan w:val="2"/>
          </w:tcPr>
          <w:p w14:paraId="0234271E" w14:textId="77777777" w:rsidR="00851F20" w:rsidRDefault="00851F20" w:rsidP="00FC6F88">
            <w:pPr>
              <w:tabs>
                <w:tab w:val="left" w:pos="-720"/>
              </w:tabs>
              <w:rPr>
                <w:rFonts w:eastAsia="SimSun"/>
              </w:rPr>
            </w:pPr>
          </w:p>
          <w:p w14:paraId="25CD6073" w14:textId="77777777" w:rsidR="00851F20" w:rsidRPr="007A731E" w:rsidRDefault="00851F20" w:rsidP="00FC6F88">
            <w:pPr>
              <w:tabs>
                <w:tab w:val="left" w:pos="-720"/>
              </w:tabs>
              <w:rPr>
                <w:rFonts w:eastAsia="SimSun"/>
              </w:rPr>
            </w:pPr>
            <w:r>
              <w:rPr>
                <w:rFonts w:eastAsia="SimSun"/>
              </w:rPr>
              <w:lastRenderedPageBreak/>
              <w:t xml:space="preserve">Provisional Grade:            </w:t>
            </w:r>
            <w:r w:rsidRPr="00D52662">
              <w:rPr>
                <w:rFonts w:eastAsia="SimSun"/>
                <w:highlight w:val="yellow"/>
              </w:rPr>
              <w:t>62    %</w:t>
            </w:r>
          </w:p>
        </w:tc>
      </w:tr>
      <w:tr w:rsidR="00851F20" w14:paraId="47C2A4A3" w14:textId="77777777" w:rsidTr="00FC6F88">
        <w:tc>
          <w:tcPr>
            <w:tcW w:w="8522" w:type="dxa"/>
            <w:gridSpan w:val="2"/>
          </w:tcPr>
          <w:p w14:paraId="55E9C9C5" w14:textId="77777777" w:rsidR="00851F20" w:rsidRDefault="00851F20" w:rsidP="00FC6F88">
            <w:pPr>
              <w:tabs>
                <w:tab w:val="left" w:pos="-720"/>
              </w:tabs>
              <w:rPr>
                <w:rFonts w:eastAsia="SimSun"/>
              </w:rPr>
            </w:pPr>
            <w:r w:rsidRPr="007A731E">
              <w:rPr>
                <w:rFonts w:eastAsia="SimSun"/>
              </w:rPr>
              <w:lastRenderedPageBreak/>
              <w:t xml:space="preserve">Further Comments  </w:t>
            </w:r>
          </w:p>
          <w:p w14:paraId="04EE5F17" w14:textId="77777777" w:rsidR="00851F20" w:rsidRPr="007A731E" w:rsidRDefault="00851F20" w:rsidP="00FC6F88">
            <w:pPr>
              <w:tabs>
                <w:tab w:val="left" w:pos="-720"/>
              </w:tabs>
              <w:rPr>
                <w:rFonts w:eastAsia="SimSun"/>
              </w:rPr>
            </w:pPr>
            <w:r>
              <w:rPr>
                <w:rFonts w:eastAsia="SimSun"/>
              </w:rPr>
              <w:t>Nic is a knowledgeable gentleman and has life experience and experience in industries that could undoubtedly be beneficial to young people throughout his training and can help aid his Youth Work practice. Being more open to constructive criticism and critically reflecting his own abilities while taking onboard the experience of others in the Youth Work profession will be beneficial to his learning journey.</w:t>
            </w:r>
          </w:p>
        </w:tc>
      </w:tr>
      <w:tr w:rsidR="00851F20" w14:paraId="64D4333C" w14:textId="77777777" w:rsidTr="00FC6F88">
        <w:tc>
          <w:tcPr>
            <w:tcW w:w="8522" w:type="dxa"/>
            <w:gridSpan w:val="2"/>
          </w:tcPr>
          <w:p w14:paraId="1132CC4C" w14:textId="77777777" w:rsidR="00851F20" w:rsidRPr="007A731E" w:rsidRDefault="00851F20" w:rsidP="00FC6F88">
            <w:pPr>
              <w:tabs>
                <w:tab w:val="left" w:pos="-720"/>
              </w:tabs>
              <w:rPr>
                <w:rFonts w:eastAsia="SimSun"/>
              </w:rPr>
            </w:pPr>
          </w:p>
        </w:tc>
      </w:tr>
    </w:tbl>
    <w:p w14:paraId="3BBE6468" w14:textId="77777777" w:rsidR="00851F20" w:rsidRDefault="00851F20" w:rsidP="00851F20">
      <w:pPr>
        <w:tabs>
          <w:tab w:val="left" w:pos="-720"/>
        </w:tabs>
      </w:pPr>
    </w:p>
    <w:tbl>
      <w:tblPr>
        <w:tblStyle w:val="TableGrid"/>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2358"/>
        <w:gridCol w:w="5809"/>
      </w:tblGrid>
      <w:tr w:rsidR="00851F20" w14:paraId="5D218C65" w14:textId="77777777" w:rsidTr="00FC6F88">
        <w:tc>
          <w:tcPr>
            <w:tcW w:w="2358" w:type="dxa"/>
            <w:tcBorders>
              <w:top w:val="nil"/>
              <w:bottom w:val="nil"/>
            </w:tcBorders>
          </w:tcPr>
          <w:p w14:paraId="121EBAEF" w14:textId="77777777" w:rsidR="00851F20" w:rsidRDefault="00851F20" w:rsidP="00FC6F88">
            <w:pPr>
              <w:tabs>
                <w:tab w:val="left" w:pos="-720"/>
              </w:tabs>
              <w:jc w:val="both"/>
              <w:rPr>
                <w:i/>
              </w:rPr>
            </w:pPr>
            <w:r>
              <w:rPr>
                <w:i/>
              </w:rPr>
              <w:t>Signed Learning Mentor</w:t>
            </w:r>
          </w:p>
        </w:tc>
        <w:tc>
          <w:tcPr>
            <w:tcW w:w="5809" w:type="dxa"/>
          </w:tcPr>
          <w:p w14:paraId="3FF60B70" w14:textId="77777777" w:rsidR="00851F20" w:rsidRDefault="00851F20" w:rsidP="00FC6F88">
            <w:pPr>
              <w:tabs>
                <w:tab w:val="left" w:pos="-720"/>
                <w:tab w:val="left" w:pos="1668"/>
              </w:tabs>
              <w:jc w:val="both"/>
              <w:rPr>
                <w:i/>
              </w:rPr>
            </w:pPr>
            <w:r>
              <w:rPr>
                <w:i/>
              </w:rPr>
              <w:tab/>
              <w:t>Tim Ramsey      23/03/2021</w:t>
            </w:r>
          </w:p>
        </w:tc>
      </w:tr>
      <w:tr w:rsidR="00851F20" w14:paraId="423B8222" w14:textId="77777777" w:rsidTr="00FC6F88">
        <w:tc>
          <w:tcPr>
            <w:tcW w:w="2358" w:type="dxa"/>
            <w:tcBorders>
              <w:top w:val="nil"/>
              <w:bottom w:val="nil"/>
            </w:tcBorders>
          </w:tcPr>
          <w:p w14:paraId="6B13EE2F" w14:textId="77777777" w:rsidR="00851F20" w:rsidRDefault="00851F20" w:rsidP="00FC6F88">
            <w:pPr>
              <w:tabs>
                <w:tab w:val="left" w:pos="-720"/>
              </w:tabs>
              <w:jc w:val="both"/>
              <w:rPr>
                <w:i/>
              </w:rPr>
            </w:pPr>
            <w:r>
              <w:rPr>
                <w:i/>
              </w:rPr>
              <w:t>Signed Student</w:t>
            </w:r>
          </w:p>
        </w:tc>
        <w:tc>
          <w:tcPr>
            <w:tcW w:w="5809" w:type="dxa"/>
          </w:tcPr>
          <w:p w14:paraId="76A565B3" w14:textId="170C331F" w:rsidR="00851F20" w:rsidRDefault="009D7F6B" w:rsidP="00FC6F88">
            <w:pPr>
              <w:tabs>
                <w:tab w:val="left" w:pos="-720"/>
              </w:tabs>
              <w:jc w:val="both"/>
              <w:rPr>
                <w:i/>
              </w:rPr>
            </w:pPr>
            <w:r>
              <w:rPr>
                <w:noProof/>
              </w:rPr>
              <w:drawing>
                <wp:inline distT="0" distB="0" distL="0" distR="0" wp14:anchorId="6372B8FA" wp14:editId="778C24C6">
                  <wp:extent cx="982638" cy="467614"/>
                  <wp:effectExtent l="0" t="0" r="8255"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016260" cy="483614"/>
                          </a:xfrm>
                          <a:prstGeom prst="rect">
                            <a:avLst/>
                          </a:prstGeom>
                          <a:noFill/>
                          <a:ln>
                            <a:noFill/>
                          </a:ln>
                        </pic:spPr>
                      </pic:pic>
                    </a:graphicData>
                  </a:graphic>
                </wp:inline>
              </w:drawing>
            </w:r>
          </w:p>
        </w:tc>
      </w:tr>
      <w:tr w:rsidR="00851F20" w14:paraId="73338D1D" w14:textId="77777777" w:rsidTr="00FC6F88">
        <w:tc>
          <w:tcPr>
            <w:tcW w:w="2358" w:type="dxa"/>
            <w:tcBorders>
              <w:top w:val="nil"/>
              <w:bottom w:val="nil"/>
            </w:tcBorders>
          </w:tcPr>
          <w:p w14:paraId="7FFC20CC" w14:textId="77777777" w:rsidR="00851F20" w:rsidRDefault="00851F20" w:rsidP="00FC6F88">
            <w:pPr>
              <w:tabs>
                <w:tab w:val="left" w:pos="-720"/>
              </w:tabs>
              <w:jc w:val="both"/>
              <w:rPr>
                <w:i/>
              </w:rPr>
            </w:pPr>
            <w:r>
              <w:rPr>
                <w:i/>
              </w:rPr>
              <w:t>Date</w:t>
            </w:r>
          </w:p>
        </w:tc>
        <w:tc>
          <w:tcPr>
            <w:tcW w:w="5809" w:type="dxa"/>
          </w:tcPr>
          <w:p w14:paraId="06833922" w14:textId="77777777" w:rsidR="00851F20" w:rsidRDefault="00851F20" w:rsidP="00FC6F88">
            <w:pPr>
              <w:tabs>
                <w:tab w:val="left" w:pos="-720"/>
              </w:tabs>
              <w:jc w:val="both"/>
              <w:rPr>
                <w:i/>
              </w:rPr>
            </w:pPr>
            <w:r>
              <w:rPr>
                <w:i/>
              </w:rPr>
              <w:t>23/03/2021</w:t>
            </w:r>
          </w:p>
        </w:tc>
      </w:tr>
    </w:tbl>
    <w:p w14:paraId="1BB9817B" w14:textId="77777777" w:rsidR="00851F20" w:rsidRDefault="00851F20" w:rsidP="00851F20">
      <w:pPr>
        <w:rPr>
          <w:b/>
        </w:rPr>
      </w:pPr>
    </w:p>
    <w:p w14:paraId="36A90D8C" w14:textId="77777777" w:rsidR="00851F20" w:rsidRDefault="00851F20" w:rsidP="00851F20">
      <w:pPr>
        <w:rPr>
          <w:b/>
        </w:rPr>
      </w:pPr>
    </w:p>
    <w:p w14:paraId="0E7980BD" w14:textId="77777777" w:rsidR="00851F20" w:rsidRDefault="00851F20" w:rsidP="00851F20"/>
    <w:p w14:paraId="086C5F35" w14:textId="72C3366A" w:rsidR="00D51B6F" w:rsidRDefault="00D51B6F" w:rsidP="00D51B6F"/>
    <w:p w14:paraId="460B8056" w14:textId="77777777" w:rsidR="00D51B6F" w:rsidRPr="00D51B6F" w:rsidRDefault="00D51B6F" w:rsidP="00D51B6F"/>
    <w:p w14:paraId="3135B2D0" w14:textId="77777777" w:rsidR="004C3F96" w:rsidRDefault="004C3F96" w:rsidP="00D51B6F">
      <w:pPr>
        <w:pStyle w:val="Heading2"/>
        <w:rPr>
          <w:color w:val="967200"/>
        </w:rPr>
      </w:pPr>
    </w:p>
    <w:p w14:paraId="14C1BE41" w14:textId="77777777" w:rsidR="004C3F96" w:rsidRDefault="004C3F96" w:rsidP="00D51B6F">
      <w:pPr>
        <w:pStyle w:val="Heading2"/>
        <w:rPr>
          <w:color w:val="967200"/>
        </w:rPr>
      </w:pPr>
    </w:p>
    <w:p w14:paraId="5E6CFE82" w14:textId="77777777" w:rsidR="004C3F96" w:rsidRDefault="004C3F96" w:rsidP="00D51B6F">
      <w:pPr>
        <w:pStyle w:val="Heading2"/>
        <w:rPr>
          <w:color w:val="967200"/>
        </w:rPr>
      </w:pPr>
    </w:p>
    <w:p w14:paraId="62BBC7DC" w14:textId="77777777" w:rsidR="004C3F96" w:rsidRDefault="004C3F96" w:rsidP="00D51B6F">
      <w:pPr>
        <w:pStyle w:val="Heading2"/>
        <w:rPr>
          <w:color w:val="967200"/>
        </w:rPr>
      </w:pPr>
    </w:p>
    <w:p w14:paraId="69B624EC" w14:textId="77777777" w:rsidR="004C3F96" w:rsidRDefault="004C3F96" w:rsidP="00D51B6F">
      <w:pPr>
        <w:pStyle w:val="Heading2"/>
        <w:rPr>
          <w:color w:val="967200"/>
        </w:rPr>
      </w:pPr>
    </w:p>
    <w:p w14:paraId="7A94BEFB" w14:textId="77777777" w:rsidR="004C3F96" w:rsidRDefault="004C3F96" w:rsidP="00D51B6F">
      <w:pPr>
        <w:pStyle w:val="Heading2"/>
        <w:rPr>
          <w:color w:val="967200"/>
        </w:rPr>
      </w:pPr>
    </w:p>
    <w:p w14:paraId="51B654E2" w14:textId="77777777" w:rsidR="004C3F96" w:rsidRDefault="004C3F96" w:rsidP="00D51B6F">
      <w:pPr>
        <w:pStyle w:val="Heading2"/>
        <w:rPr>
          <w:color w:val="967200"/>
        </w:rPr>
      </w:pPr>
    </w:p>
    <w:p w14:paraId="5A87FDD5" w14:textId="77777777" w:rsidR="004C3F96" w:rsidRDefault="004C3F96" w:rsidP="00D51B6F">
      <w:pPr>
        <w:pStyle w:val="Heading2"/>
        <w:rPr>
          <w:color w:val="967200"/>
        </w:rPr>
      </w:pPr>
    </w:p>
    <w:p w14:paraId="070F9F23" w14:textId="5AE33C2A" w:rsidR="00605621" w:rsidRDefault="00605621" w:rsidP="00D51B6F">
      <w:pPr>
        <w:pStyle w:val="Heading2"/>
      </w:pPr>
      <w:bookmarkStart w:id="7" w:name="_Toc67415780"/>
      <w:r w:rsidRPr="00751060">
        <w:rPr>
          <w:color w:val="967200"/>
        </w:rPr>
        <w:lastRenderedPageBreak/>
        <w:t>3.3</w:t>
      </w:r>
      <w:r w:rsidRPr="00CA1D51">
        <w:t>: Fieldwork placement contract.</w:t>
      </w:r>
      <w:bookmarkEnd w:id="7"/>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23"/>
        <w:gridCol w:w="6633"/>
      </w:tblGrid>
      <w:tr w:rsidR="00A6211C" w:rsidRPr="000A6136" w14:paraId="1613C9F9" w14:textId="77777777" w:rsidTr="00FE42E5">
        <w:tc>
          <w:tcPr>
            <w:tcW w:w="10456" w:type="dxa"/>
            <w:gridSpan w:val="2"/>
            <w:shd w:val="clear" w:color="auto" w:fill="C0C0C0"/>
          </w:tcPr>
          <w:p w14:paraId="5D04A3FB" w14:textId="77777777" w:rsidR="00A6211C" w:rsidRPr="000A6136" w:rsidRDefault="00A6211C" w:rsidP="00D51B6F">
            <w:pPr>
              <w:rPr>
                <w:rFonts w:eastAsia="SimSun"/>
              </w:rPr>
            </w:pPr>
            <w:r w:rsidRPr="000A6136">
              <w:rPr>
                <w:rFonts w:eastAsia="SimSun"/>
              </w:rPr>
              <w:t>STUDENT INFORMATION</w:t>
            </w:r>
          </w:p>
        </w:tc>
      </w:tr>
      <w:tr w:rsidR="00A6211C" w:rsidRPr="000A6136" w14:paraId="29A72D5A" w14:textId="77777777" w:rsidTr="00453850">
        <w:tc>
          <w:tcPr>
            <w:tcW w:w="3823" w:type="dxa"/>
          </w:tcPr>
          <w:p w14:paraId="10381D9E" w14:textId="77777777" w:rsidR="00A6211C" w:rsidRPr="000A6136" w:rsidRDefault="00A6211C" w:rsidP="00D51B6F">
            <w:pPr>
              <w:rPr>
                <w:rFonts w:eastAsia="SimSun"/>
              </w:rPr>
            </w:pPr>
            <w:r w:rsidRPr="000A6136">
              <w:rPr>
                <w:rFonts w:eastAsia="SimSun"/>
              </w:rPr>
              <w:t>Student Name</w:t>
            </w:r>
          </w:p>
        </w:tc>
        <w:tc>
          <w:tcPr>
            <w:tcW w:w="6633" w:type="dxa"/>
          </w:tcPr>
          <w:p w14:paraId="53D4E6CD" w14:textId="77777777" w:rsidR="00A6211C" w:rsidRPr="000A6136" w:rsidRDefault="00A6211C" w:rsidP="00D51B6F">
            <w:pPr>
              <w:rPr>
                <w:rFonts w:eastAsia="SimSun"/>
              </w:rPr>
            </w:pPr>
            <w:r>
              <w:rPr>
                <w:rFonts w:eastAsia="SimSun"/>
              </w:rPr>
              <w:t>Nicholas Mark Sutton</w:t>
            </w:r>
          </w:p>
        </w:tc>
      </w:tr>
      <w:tr w:rsidR="00A6211C" w:rsidRPr="000A6136" w14:paraId="54460C96" w14:textId="77777777" w:rsidTr="00453850">
        <w:tc>
          <w:tcPr>
            <w:tcW w:w="3823" w:type="dxa"/>
          </w:tcPr>
          <w:p w14:paraId="0D83983C" w14:textId="77777777" w:rsidR="00A6211C" w:rsidRPr="000A6136" w:rsidRDefault="00A6211C" w:rsidP="00D51B6F">
            <w:pPr>
              <w:rPr>
                <w:rFonts w:eastAsia="SimSun"/>
              </w:rPr>
            </w:pPr>
          </w:p>
          <w:p w14:paraId="577DE071" w14:textId="63531CDC" w:rsidR="00A6211C" w:rsidRPr="000A6136" w:rsidRDefault="00A6211C" w:rsidP="00D51B6F">
            <w:pPr>
              <w:rPr>
                <w:rFonts w:eastAsia="SimSun"/>
              </w:rPr>
            </w:pPr>
            <w:r w:rsidRPr="000A6136">
              <w:rPr>
                <w:rFonts w:eastAsia="SimSun"/>
              </w:rPr>
              <w:t>Student Address</w:t>
            </w:r>
          </w:p>
        </w:tc>
        <w:tc>
          <w:tcPr>
            <w:tcW w:w="6633" w:type="dxa"/>
          </w:tcPr>
          <w:p w14:paraId="4EB564B5" w14:textId="77777777" w:rsidR="00453850" w:rsidRDefault="00A6211C" w:rsidP="00D51B6F">
            <w:pPr>
              <w:rPr>
                <w:rFonts w:eastAsia="SimSun"/>
              </w:rPr>
            </w:pPr>
            <w:r>
              <w:rPr>
                <w:rFonts w:eastAsia="SimSun"/>
              </w:rPr>
              <w:t xml:space="preserve">6 </w:t>
            </w:r>
            <w:proofErr w:type="spellStart"/>
            <w:r>
              <w:rPr>
                <w:rFonts w:eastAsia="SimSun"/>
              </w:rPr>
              <w:t>Lawrenny</w:t>
            </w:r>
            <w:proofErr w:type="spellEnd"/>
            <w:r>
              <w:rPr>
                <w:rFonts w:eastAsia="SimSun"/>
              </w:rPr>
              <w:t xml:space="preserve"> Street, </w:t>
            </w:r>
          </w:p>
          <w:p w14:paraId="509ED8C0" w14:textId="77777777" w:rsidR="00453850" w:rsidRDefault="00A6211C" w:rsidP="00D51B6F">
            <w:pPr>
              <w:rPr>
                <w:rFonts w:eastAsia="SimSun"/>
              </w:rPr>
            </w:pPr>
            <w:r>
              <w:rPr>
                <w:rFonts w:eastAsia="SimSun"/>
              </w:rPr>
              <w:t xml:space="preserve">Neyland, Milford </w:t>
            </w:r>
            <w:r w:rsidR="00453850">
              <w:rPr>
                <w:rFonts w:eastAsia="SimSun"/>
              </w:rPr>
              <w:t>H</w:t>
            </w:r>
            <w:r>
              <w:rPr>
                <w:rFonts w:eastAsia="SimSun"/>
              </w:rPr>
              <w:t>aven,</w:t>
            </w:r>
          </w:p>
          <w:p w14:paraId="3910CAEF" w14:textId="615D6A37" w:rsidR="00453850" w:rsidRPr="000A6136" w:rsidRDefault="00A6211C" w:rsidP="00D51B6F">
            <w:pPr>
              <w:rPr>
                <w:rFonts w:eastAsia="SimSun"/>
              </w:rPr>
            </w:pPr>
            <w:r>
              <w:rPr>
                <w:rFonts w:eastAsia="SimSun"/>
              </w:rPr>
              <w:t>Pembrokeshire. SA73 1TB</w:t>
            </w:r>
            <w:r w:rsidR="00453850">
              <w:rPr>
                <w:rFonts w:eastAsia="SimSun"/>
              </w:rPr>
              <w:t>.</w:t>
            </w:r>
          </w:p>
        </w:tc>
      </w:tr>
      <w:tr w:rsidR="00A6211C" w:rsidRPr="000A6136" w14:paraId="1A41FAB8" w14:textId="77777777" w:rsidTr="00453850">
        <w:tc>
          <w:tcPr>
            <w:tcW w:w="3823" w:type="dxa"/>
          </w:tcPr>
          <w:p w14:paraId="1E5DC790" w14:textId="77777777" w:rsidR="00A6211C" w:rsidRPr="000A6136" w:rsidRDefault="00A6211C" w:rsidP="00D51B6F">
            <w:pPr>
              <w:rPr>
                <w:rFonts w:eastAsia="SimSun"/>
              </w:rPr>
            </w:pPr>
            <w:r w:rsidRPr="000A6136">
              <w:rPr>
                <w:rFonts w:eastAsia="SimSun"/>
              </w:rPr>
              <w:t>Student University e mail</w:t>
            </w:r>
          </w:p>
        </w:tc>
        <w:tc>
          <w:tcPr>
            <w:tcW w:w="6633" w:type="dxa"/>
          </w:tcPr>
          <w:p w14:paraId="0EBD9677" w14:textId="77777777" w:rsidR="00A6211C" w:rsidRPr="000A6136" w:rsidRDefault="00A6211C" w:rsidP="00D51B6F">
            <w:pPr>
              <w:rPr>
                <w:rFonts w:eastAsia="SimSun"/>
              </w:rPr>
            </w:pPr>
            <w:r>
              <w:rPr>
                <w:rFonts w:eastAsia="SimSun"/>
              </w:rPr>
              <w:t>2012183@student.uwtsd.ac.uk</w:t>
            </w:r>
          </w:p>
        </w:tc>
      </w:tr>
      <w:tr w:rsidR="00A6211C" w:rsidRPr="000A6136" w14:paraId="258AE04D" w14:textId="77777777" w:rsidTr="00453850">
        <w:tc>
          <w:tcPr>
            <w:tcW w:w="3823" w:type="dxa"/>
          </w:tcPr>
          <w:p w14:paraId="703C341E" w14:textId="77777777" w:rsidR="00A6211C" w:rsidRPr="000A6136" w:rsidRDefault="00A6211C" w:rsidP="00D51B6F">
            <w:pPr>
              <w:rPr>
                <w:rFonts w:eastAsia="SimSun"/>
              </w:rPr>
            </w:pPr>
            <w:r w:rsidRPr="000A6136">
              <w:rPr>
                <w:rFonts w:eastAsia="SimSun"/>
              </w:rPr>
              <w:t>Student DBS Status and date</w:t>
            </w:r>
          </w:p>
        </w:tc>
        <w:tc>
          <w:tcPr>
            <w:tcW w:w="6633" w:type="dxa"/>
          </w:tcPr>
          <w:p w14:paraId="6231A4C4" w14:textId="0EDA3882" w:rsidR="00A6211C" w:rsidRPr="000A6136" w:rsidRDefault="00A6211C" w:rsidP="00D51B6F">
            <w:pPr>
              <w:rPr>
                <w:rFonts w:eastAsia="SimSun"/>
              </w:rPr>
            </w:pPr>
            <w:r>
              <w:rPr>
                <w:rFonts w:eastAsia="SimSun"/>
              </w:rPr>
              <w:t xml:space="preserve">Child and Adult Workforce Youth and Community </w:t>
            </w:r>
            <w:r w:rsidR="00453850">
              <w:rPr>
                <w:rFonts w:eastAsia="SimSun"/>
              </w:rPr>
              <w:t>Work Student</w:t>
            </w:r>
            <w:r>
              <w:rPr>
                <w:rFonts w:eastAsia="SimSun"/>
              </w:rPr>
              <w:t>. Certificate no. 001711642164. Dated 01/10/2020</w:t>
            </w:r>
          </w:p>
        </w:tc>
      </w:tr>
      <w:tr w:rsidR="00A6211C" w:rsidRPr="000A6136" w14:paraId="757D5782" w14:textId="77777777" w:rsidTr="00453850">
        <w:tc>
          <w:tcPr>
            <w:tcW w:w="3823" w:type="dxa"/>
          </w:tcPr>
          <w:p w14:paraId="5BCBAF6E" w14:textId="77777777" w:rsidR="00A6211C" w:rsidRPr="000A6136" w:rsidRDefault="00A6211C" w:rsidP="00D51B6F">
            <w:pPr>
              <w:rPr>
                <w:rFonts w:eastAsia="SimSun"/>
              </w:rPr>
            </w:pPr>
            <w:r w:rsidRPr="000A6136">
              <w:rPr>
                <w:rFonts w:eastAsia="SimSun"/>
              </w:rPr>
              <w:t>Additional requirements</w:t>
            </w:r>
          </w:p>
        </w:tc>
        <w:tc>
          <w:tcPr>
            <w:tcW w:w="6633" w:type="dxa"/>
          </w:tcPr>
          <w:p w14:paraId="55C158ED" w14:textId="3569EE50" w:rsidR="00A6211C" w:rsidRPr="000A6136" w:rsidRDefault="00A6211C" w:rsidP="00D51B6F">
            <w:pPr>
              <w:rPr>
                <w:rFonts w:eastAsia="SimSun"/>
              </w:rPr>
            </w:pPr>
            <w:r>
              <w:rPr>
                <w:rFonts w:eastAsia="SimSun"/>
              </w:rPr>
              <w:t>Employer – UWTSD-University-Admissions</w:t>
            </w:r>
            <w:r w:rsidR="00453850">
              <w:rPr>
                <w:rFonts w:eastAsia="SimSun"/>
              </w:rPr>
              <w:t>.</w:t>
            </w:r>
          </w:p>
        </w:tc>
      </w:tr>
      <w:tr w:rsidR="00A6211C" w:rsidRPr="000A6136" w14:paraId="66D8DD6A" w14:textId="77777777" w:rsidTr="00453850">
        <w:tc>
          <w:tcPr>
            <w:tcW w:w="3823" w:type="dxa"/>
          </w:tcPr>
          <w:p w14:paraId="64930724" w14:textId="77777777" w:rsidR="00A6211C" w:rsidRPr="000A6136" w:rsidRDefault="00A6211C" w:rsidP="00D51B6F">
            <w:pPr>
              <w:rPr>
                <w:rFonts w:eastAsia="SimSun"/>
              </w:rPr>
            </w:pPr>
            <w:r w:rsidRPr="000A6136">
              <w:rPr>
                <w:rFonts w:eastAsia="SimSun"/>
              </w:rPr>
              <w:t>Name of fieldwork supervisor</w:t>
            </w:r>
          </w:p>
        </w:tc>
        <w:tc>
          <w:tcPr>
            <w:tcW w:w="6633" w:type="dxa"/>
          </w:tcPr>
          <w:p w14:paraId="7785E616" w14:textId="3BE842B6" w:rsidR="00A6211C" w:rsidRPr="000A6136" w:rsidRDefault="00A6211C" w:rsidP="00D51B6F">
            <w:pPr>
              <w:rPr>
                <w:rFonts w:eastAsia="SimSun"/>
              </w:rPr>
            </w:pPr>
            <w:r>
              <w:rPr>
                <w:rFonts w:eastAsia="SimSun"/>
              </w:rPr>
              <w:t>Nick Hudd</w:t>
            </w:r>
            <w:r w:rsidR="00453850">
              <w:rPr>
                <w:rFonts w:eastAsia="SimSun"/>
              </w:rPr>
              <w:t>.</w:t>
            </w:r>
          </w:p>
        </w:tc>
      </w:tr>
      <w:tr w:rsidR="00A6211C" w:rsidRPr="000A6136" w14:paraId="5C74DB13" w14:textId="77777777" w:rsidTr="00453850">
        <w:tc>
          <w:tcPr>
            <w:tcW w:w="3823" w:type="dxa"/>
          </w:tcPr>
          <w:p w14:paraId="28B31C6D" w14:textId="77777777" w:rsidR="00A6211C" w:rsidRPr="000A6136" w:rsidRDefault="00A6211C" w:rsidP="00D51B6F">
            <w:pPr>
              <w:rPr>
                <w:rFonts w:eastAsia="SimSun"/>
              </w:rPr>
            </w:pPr>
            <w:r w:rsidRPr="000A6136">
              <w:rPr>
                <w:rFonts w:eastAsia="SimSun"/>
              </w:rPr>
              <w:t>Fieldwork supervisor Tel.</w:t>
            </w:r>
          </w:p>
        </w:tc>
        <w:tc>
          <w:tcPr>
            <w:tcW w:w="6633" w:type="dxa"/>
          </w:tcPr>
          <w:p w14:paraId="7A56512B" w14:textId="77777777" w:rsidR="00A6211C" w:rsidRPr="000A6136" w:rsidRDefault="00A6211C" w:rsidP="00D51B6F">
            <w:pPr>
              <w:rPr>
                <w:rFonts w:eastAsia="SimSun"/>
              </w:rPr>
            </w:pPr>
            <w:r>
              <w:rPr>
                <w:rFonts w:eastAsia="SimSun"/>
              </w:rPr>
              <w:t>07768006780</w:t>
            </w:r>
          </w:p>
        </w:tc>
      </w:tr>
      <w:tr w:rsidR="00A6211C" w:rsidRPr="000A6136" w14:paraId="47D22D79" w14:textId="77777777" w:rsidTr="00453850">
        <w:tc>
          <w:tcPr>
            <w:tcW w:w="3823" w:type="dxa"/>
          </w:tcPr>
          <w:p w14:paraId="0A055CDE" w14:textId="77777777" w:rsidR="00A6211C" w:rsidRPr="000A6136" w:rsidRDefault="00A6211C" w:rsidP="00D51B6F">
            <w:pPr>
              <w:rPr>
                <w:rFonts w:eastAsia="SimSun"/>
              </w:rPr>
            </w:pPr>
            <w:r w:rsidRPr="000A6136">
              <w:rPr>
                <w:rFonts w:eastAsia="SimSun"/>
              </w:rPr>
              <w:t>Fieldwork supervisor e mail</w:t>
            </w:r>
          </w:p>
        </w:tc>
        <w:tc>
          <w:tcPr>
            <w:tcW w:w="6633" w:type="dxa"/>
          </w:tcPr>
          <w:p w14:paraId="0AC878E2" w14:textId="77777777" w:rsidR="00A6211C" w:rsidRPr="000A6136" w:rsidRDefault="00A6211C" w:rsidP="00D51B6F">
            <w:pPr>
              <w:rPr>
                <w:rFonts w:eastAsia="SimSun"/>
              </w:rPr>
            </w:pPr>
            <w:r w:rsidRPr="00BE2D55">
              <w:rPr>
                <w:rFonts w:eastAsia="SimSun"/>
              </w:rPr>
              <w:t>Nick.Hudd@pembrokeshire.gov.uk</w:t>
            </w:r>
          </w:p>
        </w:tc>
      </w:tr>
    </w:tbl>
    <w:p w14:paraId="65275DB6" w14:textId="77777777" w:rsidR="00A6211C" w:rsidRPr="000A6136" w:rsidRDefault="00A6211C" w:rsidP="00D51B6F"/>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5"/>
        <w:gridCol w:w="160"/>
        <w:gridCol w:w="541"/>
        <w:gridCol w:w="7200"/>
      </w:tblGrid>
      <w:tr w:rsidR="00A6211C" w:rsidRPr="000A6136" w14:paraId="3CD2BA28" w14:textId="77777777" w:rsidTr="00FE42E5">
        <w:tc>
          <w:tcPr>
            <w:tcW w:w="10456" w:type="dxa"/>
            <w:gridSpan w:val="4"/>
            <w:shd w:val="clear" w:color="auto" w:fill="C0C0C0"/>
          </w:tcPr>
          <w:p w14:paraId="4E3FF609" w14:textId="77777777" w:rsidR="00A6211C" w:rsidRPr="000A6136" w:rsidRDefault="00A6211C" w:rsidP="00D51B6F">
            <w:pPr>
              <w:rPr>
                <w:rFonts w:eastAsia="SimSun"/>
              </w:rPr>
            </w:pPr>
            <w:r w:rsidRPr="000A6136">
              <w:rPr>
                <w:rFonts w:eastAsia="SimSun"/>
              </w:rPr>
              <w:t>HOST ORGANISATION INFORMATION</w:t>
            </w:r>
          </w:p>
          <w:p w14:paraId="06CE8BB8" w14:textId="77777777" w:rsidR="00A6211C" w:rsidRPr="000A6136" w:rsidRDefault="00A6211C" w:rsidP="00D51B6F">
            <w:pPr>
              <w:rPr>
                <w:rFonts w:eastAsia="SimSun"/>
              </w:rPr>
            </w:pPr>
          </w:p>
        </w:tc>
      </w:tr>
      <w:tr w:rsidR="00A6211C" w:rsidRPr="000A6136" w14:paraId="3F9E77FD" w14:textId="77777777" w:rsidTr="00FE42E5">
        <w:tc>
          <w:tcPr>
            <w:tcW w:w="3256" w:type="dxa"/>
            <w:gridSpan w:val="3"/>
          </w:tcPr>
          <w:p w14:paraId="7B3C5FBA" w14:textId="77777777" w:rsidR="00A6211C" w:rsidRPr="000A6136" w:rsidRDefault="00A6211C" w:rsidP="00D51B6F">
            <w:pPr>
              <w:rPr>
                <w:rFonts w:eastAsia="SimSun"/>
              </w:rPr>
            </w:pPr>
            <w:r w:rsidRPr="000A6136">
              <w:rPr>
                <w:rFonts w:eastAsia="SimSun"/>
              </w:rPr>
              <w:t>Name of Organisation</w:t>
            </w:r>
          </w:p>
        </w:tc>
        <w:tc>
          <w:tcPr>
            <w:tcW w:w="7200" w:type="dxa"/>
          </w:tcPr>
          <w:p w14:paraId="5631628C" w14:textId="77777777" w:rsidR="00A6211C" w:rsidRPr="000A6136" w:rsidRDefault="00A6211C" w:rsidP="00D51B6F">
            <w:pPr>
              <w:rPr>
                <w:rFonts w:eastAsia="SimSun"/>
              </w:rPr>
            </w:pPr>
            <w:r>
              <w:rPr>
                <w:rFonts w:eastAsia="SimSun"/>
              </w:rPr>
              <w:t>Pembrokeshire Youth Service</w:t>
            </w:r>
          </w:p>
        </w:tc>
      </w:tr>
      <w:tr w:rsidR="00A6211C" w:rsidRPr="000A6136" w14:paraId="1541163E" w14:textId="77777777" w:rsidTr="00FE42E5">
        <w:tc>
          <w:tcPr>
            <w:tcW w:w="3256" w:type="dxa"/>
            <w:gridSpan w:val="3"/>
          </w:tcPr>
          <w:p w14:paraId="3D6E0AAA" w14:textId="77777777" w:rsidR="00A6211C" w:rsidRPr="000A6136" w:rsidRDefault="00A6211C" w:rsidP="00D51B6F">
            <w:pPr>
              <w:rPr>
                <w:rFonts w:eastAsia="SimSun"/>
              </w:rPr>
            </w:pPr>
            <w:r w:rsidRPr="000A6136">
              <w:rPr>
                <w:rFonts w:eastAsia="SimSun"/>
              </w:rPr>
              <w:t>Tel.</w:t>
            </w:r>
          </w:p>
        </w:tc>
        <w:tc>
          <w:tcPr>
            <w:tcW w:w="7200" w:type="dxa"/>
          </w:tcPr>
          <w:p w14:paraId="419BE8DC" w14:textId="77777777" w:rsidR="00A6211C" w:rsidRPr="000A6136" w:rsidRDefault="00A6211C" w:rsidP="00D51B6F">
            <w:pPr>
              <w:rPr>
                <w:rFonts w:eastAsia="SimSun"/>
              </w:rPr>
            </w:pPr>
            <w:r>
              <w:rPr>
                <w:rFonts w:eastAsia="SimSun"/>
              </w:rPr>
              <w:t>07768006780</w:t>
            </w:r>
          </w:p>
        </w:tc>
      </w:tr>
      <w:tr w:rsidR="00A6211C" w:rsidRPr="000A6136" w14:paraId="61495B07" w14:textId="77777777" w:rsidTr="00FE42E5">
        <w:tc>
          <w:tcPr>
            <w:tcW w:w="3256" w:type="dxa"/>
            <w:gridSpan w:val="3"/>
          </w:tcPr>
          <w:p w14:paraId="7CFF0596" w14:textId="77777777" w:rsidR="00A6211C" w:rsidRPr="000A6136" w:rsidRDefault="00A6211C" w:rsidP="00D51B6F">
            <w:pPr>
              <w:rPr>
                <w:rFonts w:eastAsia="SimSun"/>
              </w:rPr>
            </w:pPr>
            <w:r w:rsidRPr="000A6136">
              <w:rPr>
                <w:rFonts w:eastAsia="SimSun"/>
              </w:rPr>
              <w:t>Email</w:t>
            </w:r>
          </w:p>
        </w:tc>
        <w:tc>
          <w:tcPr>
            <w:tcW w:w="7200" w:type="dxa"/>
          </w:tcPr>
          <w:p w14:paraId="5E864D1E" w14:textId="77777777" w:rsidR="00A6211C" w:rsidRPr="000A6136" w:rsidRDefault="00A6211C" w:rsidP="00D51B6F">
            <w:pPr>
              <w:rPr>
                <w:rFonts w:eastAsia="SimSun"/>
              </w:rPr>
            </w:pPr>
            <w:r w:rsidRPr="00BE2D55">
              <w:rPr>
                <w:rFonts w:eastAsia="SimSun"/>
              </w:rPr>
              <w:t>Nick.Hudd@pembrokeshire.gov.uk</w:t>
            </w:r>
          </w:p>
        </w:tc>
      </w:tr>
      <w:tr w:rsidR="00A6211C" w:rsidRPr="000A6136" w14:paraId="6FA3A6DA" w14:textId="77777777" w:rsidTr="00FE42E5">
        <w:tc>
          <w:tcPr>
            <w:tcW w:w="3256" w:type="dxa"/>
            <w:gridSpan w:val="3"/>
          </w:tcPr>
          <w:p w14:paraId="5835556F" w14:textId="21487A66" w:rsidR="00A6211C" w:rsidRPr="000A6136" w:rsidRDefault="00A6211C" w:rsidP="00D51B6F">
            <w:pPr>
              <w:rPr>
                <w:rFonts w:eastAsia="SimSun"/>
              </w:rPr>
            </w:pPr>
            <w:r w:rsidRPr="000A6136">
              <w:rPr>
                <w:rFonts w:eastAsia="SimSun"/>
              </w:rPr>
              <w:t>Aims/ Purpose of the Organisation</w:t>
            </w:r>
            <w:r w:rsidR="00453850">
              <w:rPr>
                <w:rFonts w:eastAsia="SimSun"/>
              </w:rPr>
              <w:t>.</w:t>
            </w:r>
          </w:p>
        </w:tc>
        <w:tc>
          <w:tcPr>
            <w:tcW w:w="7200" w:type="dxa"/>
          </w:tcPr>
          <w:p w14:paraId="6341D560" w14:textId="3A2E6794" w:rsidR="00A6211C" w:rsidRPr="000A6136" w:rsidRDefault="00A6211C" w:rsidP="00D51B6F">
            <w:pPr>
              <w:rPr>
                <w:rFonts w:eastAsia="SimSun"/>
              </w:rPr>
            </w:pPr>
            <w:r>
              <w:rPr>
                <w:rFonts w:eastAsia="SimSun"/>
              </w:rPr>
              <w:t>Provide support and guidance to Young people, from dependence to independence.</w:t>
            </w:r>
          </w:p>
        </w:tc>
      </w:tr>
      <w:tr w:rsidR="00A6211C" w:rsidRPr="000A6136" w14:paraId="7C6634FC" w14:textId="77777777" w:rsidTr="00FE42E5">
        <w:tc>
          <w:tcPr>
            <w:tcW w:w="3256" w:type="dxa"/>
            <w:gridSpan w:val="3"/>
          </w:tcPr>
          <w:p w14:paraId="15BE80A5" w14:textId="77777777" w:rsidR="00A6211C" w:rsidRDefault="00A6211C" w:rsidP="00D51B6F">
            <w:pPr>
              <w:rPr>
                <w:rFonts w:eastAsia="SimSun"/>
              </w:rPr>
            </w:pPr>
            <w:r w:rsidRPr="000A6136">
              <w:rPr>
                <w:rFonts w:eastAsia="SimSun"/>
              </w:rPr>
              <w:t>Duration of placement</w:t>
            </w:r>
          </w:p>
          <w:p w14:paraId="14D2F339" w14:textId="5B4589A6" w:rsidR="00453850" w:rsidRPr="00453850" w:rsidRDefault="00453850" w:rsidP="00D51B6F">
            <w:pPr>
              <w:rPr>
                <w:rFonts w:eastAsia="SimSun"/>
              </w:rPr>
            </w:pPr>
          </w:p>
        </w:tc>
        <w:tc>
          <w:tcPr>
            <w:tcW w:w="7200" w:type="dxa"/>
          </w:tcPr>
          <w:p w14:paraId="7BC980FC" w14:textId="77777777" w:rsidR="00A6211C" w:rsidRPr="000A6136" w:rsidRDefault="00A6211C" w:rsidP="00D51B6F">
            <w:pPr>
              <w:rPr>
                <w:rFonts w:eastAsia="SimSun"/>
              </w:rPr>
            </w:pPr>
            <w:r w:rsidRPr="000A6136">
              <w:rPr>
                <w:rFonts w:eastAsia="SimSun"/>
              </w:rPr>
              <w:t>Level 4 Placement: 200 hours (100 or more face to face Youth Work).</w:t>
            </w:r>
          </w:p>
        </w:tc>
      </w:tr>
      <w:tr w:rsidR="00A6211C" w:rsidRPr="000A6136" w14:paraId="6203BE47" w14:textId="77777777" w:rsidTr="00FE42E5">
        <w:tc>
          <w:tcPr>
            <w:tcW w:w="3256" w:type="dxa"/>
            <w:gridSpan w:val="3"/>
          </w:tcPr>
          <w:p w14:paraId="780BA80C" w14:textId="77777777" w:rsidR="00A6211C" w:rsidRPr="000A6136" w:rsidRDefault="00A6211C" w:rsidP="00D51B6F">
            <w:pPr>
              <w:rPr>
                <w:rFonts w:eastAsia="SimSun"/>
              </w:rPr>
            </w:pPr>
            <w:r w:rsidRPr="000A6136">
              <w:rPr>
                <w:rFonts w:eastAsia="SimSun"/>
              </w:rPr>
              <w:t xml:space="preserve">Please </w:t>
            </w:r>
            <w:r>
              <w:rPr>
                <w:rFonts w:eastAsia="SimSun"/>
              </w:rPr>
              <w:t>outline</w:t>
            </w:r>
            <w:r w:rsidRPr="000A6136">
              <w:rPr>
                <w:rFonts w:eastAsia="SimSun"/>
              </w:rPr>
              <w:t xml:space="preserve"> the activities expected of the student </w:t>
            </w:r>
          </w:p>
          <w:p w14:paraId="53308A22" w14:textId="329EF8D9" w:rsidR="00A6211C" w:rsidRPr="000A6136" w:rsidRDefault="00A6211C" w:rsidP="00D51B6F">
            <w:pPr>
              <w:rPr>
                <w:rFonts w:eastAsia="SimSun"/>
              </w:rPr>
            </w:pPr>
          </w:p>
        </w:tc>
        <w:tc>
          <w:tcPr>
            <w:tcW w:w="7200" w:type="dxa"/>
          </w:tcPr>
          <w:p w14:paraId="42A8D517" w14:textId="575682DB" w:rsidR="00A6211C" w:rsidRPr="000A6136" w:rsidRDefault="00A6211C" w:rsidP="00D51B6F">
            <w:pPr>
              <w:rPr>
                <w:rFonts w:eastAsia="SimSun"/>
              </w:rPr>
            </w:pPr>
            <w:r>
              <w:rPr>
                <w:rFonts w:eastAsia="SimSun"/>
              </w:rPr>
              <w:t>1 to 1 intervention. Floating/ outreach support. Up-skilling workshops. Skills and development – Physical and online, via Independent living centre.</w:t>
            </w:r>
          </w:p>
        </w:tc>
      </w:tr>
      <w:tr w:rsidR="00A6211C" w:rsidRPr="000A6136" w14:paraId="27BC1BCF" w14:textId="77777777" w:rsidTr="00FE42E5">
        <w:tc>
          <w:tcPr>
            <w:tcW w:w="3256" w:type="dxa"/>
            <w:gridSpan w:val="3"/>
          </w:tcPr>
          <w:p w14:paraId="44A78B5A" w14:textId="77777777" w:rsidR="00A6211C" w:rsidRPr="000A6136" w:rsidRDefault="00A6211C" w:rsidP="00D51B6F">
            <w:pPr>
              <w:rPr>
                <w:rFonts w:eastAsia="SimSun"/>
              </w:rPr>
            </w:pPr>
            <w:r w:rsidRPr="648256AB">
              <w:rPr>
                <w:rFonts w:eastAsia="SimSun"/>
              </w:rPr>
              <w:t>Facilities/equipment available to student</w:t>
            </w:r>
          </w:p>
        </w:tc>
        <w:tc>
          <w:tcPr>
            <w:tcW w:w="7200" w:type="dxa"/>
          </w:tcPr>
          <w:p w14:paraId="6A99C233" w14:textId="77777777" w:rsidR="00A6211C" w:rsidRPr="000A6136" w:rsidRDefault="00A6211C" w:rsidP="00D51B6F">
            <w:pPr>
              <w:rPr>
                <w:rFonts w:eastAsia="SimSun"/>
              </w:rPr>
            </w:pPr>
            <w:r>
              <w:rPr>
                <w:rFonts w:eastAsia="SimSun"/>
              </w:rPr>
              <w:t xml:space="preserve">Kitchenette. </w:t>
            </w:r>
          </w:p>
        </w:tc>
      </w:tr>
      <w:tr w:rsidR="00A6211C" w:rsidRPr="000A6136" w14:paraId="2C5CB57F" w14:textId="77777777" w:rsidTr="00FE42E5">
        <w:trPr>
          <w:trHeight w:val="415"/>
        </w:trPr>
        <w:tc>
          <w:tcPr>
            <w:tcW w:w="10456" w:type="dxa"/>
            <w:gridSpan w:val="4"/>
            <w:shd w:val="clear" w:color="auto" w:fill="auto"/>
          </w:tcPr>
          <w:p w14:paraId="7683A2A5" w14:textId="77777777" w:rsidR="00A6211C" w:rsidRPr="000A6136" w:rsidRDefault="00A6211C" w:rsidP="00D51B6F">
            <w:pPr>
              <w:rPr>
                <w:rFonts w:eastAsia="SimSun"/>
              </w:rPr>
            </w:pPr>
            <w:r w:rsidRPr="648256AB">
              <w:rPr>
                <w:rFonts w:eastAsia="SimSun"/>
              </w:rPr>
              <w:t>Please confirm that your organisation has in place the following and where the student can have access to them:</w:t>
            </w:r>
          </w:p>
          <w:p w14:paraId="33039AF7" w14:textId="77777777" w:rsidR="00A6211C" w:rsidRPr="000A6136" w:rsidRDefault="00A6211C" w:rsidP="00D51B6F">
            <w:pPr>
              <w:rPr>
                <w:rFonts w:eastAsia="SimSun"/>
              </w:rPr>
            </w:pPr>
          </w:p>
        </w:tc>
      </w:tr>
      <w:tr w:rsidR="00A6211C" w:rsidRPr="000A6136" w14:paraId="27C052F7" w14:textId="77777777" w:rsidTr="00FE42E5">
        <w:trPr>
          <w:trHeight w:val="542"/>
        </w:trPr>
        <w:tc>
          <w:tcPr>
            <w:tcW w:w="3256" w:type="dxa"/>
            <w:gridSpan w:val="3"/>
            <w:shd w:val="clear" w:color="auto" w:fill="auto"/>
          </w:tcPr>
          <w:p w14:paraId="7BAB92B7" w14:textId="77777777" w:rsidR="00A6211C" w:rsidRPr="004E3268" w:rsidRDefault="00A6211C" w:rsidP="00D51B6F">
            <w:pPr>
              <w:rPr>
                <w:rFonts w:eastAsia="SimSun"/>
              </w:rPr>
            </w:pPr>
            <w:r w:rsidRPr="004E3268">
              <w:rPr>
                <w:rFonts w:eastAsia="SimSun"/>
              </w:rPr>
              <w:t>a. Equal Opportunities Policy and procedures</w:t>
            </w:r>
          </w:p>
        </w:tc>
        <w:tc>
          <w:tcPr>
            <w:tcW w:w="7200" w:type="dxa"/>
          </w:tcPr>
          <w:p w14:paraId="00285E8F" w14:textId="1789169C" w:rsidR="00A6211C" w:rsidRPr="000A6136" w:rsidRDefault="00A6211C" w:rsidP="00D51B6F">
            <w:pPr>
              <w:rPr>
                <w:rFonts w:eastAsia="SimSun"/>
              </w:rPr>
            </w:pPr>
            <w:r>
              <w:rPr>
                <w:rFonts w:eastAsia="SimSun"/>
              </w:rPr>
              <w:t>Yes</w:t>
            </w:r>
            <w:r w:rsidR="00453850">
              <w:rPr>
                <w:rFonts w:eastAsia="SimSun"/>
              </w:rPr>
              <w:t xml:space="preserve"> received.</w:t>
            </w:r>
          </w:p>
        </w:tc>
      </w:tr>
      <w:tr w:rsidR="00A6211C" w:rsidRPr="000A6136" w14:paraId="4DA2EF20" w14:textId="77777777" w:rsidTr="00FE42E5">
        <w:trPr>
          <w:trHeight w:val="542"/>
        </w:trPr>
        <w:tc>
          <w:tcPr>
            <w:tcW w:w="3256" w:type="dxa"/>
            <w:gridSpan w:val="3"/>
            <w:shd w:val="clear" w:color="auto" w:fill="auto"/>
          </w:tcPr>
          <w:p w14:paraId="183B9E5C" w14:textId="77777777" w:rsidR="00A6211C" w:rsidRPr="004E3268" w:rsidDel="00FD05F5" w:rsidRDefault="00A6211C" w:rsidP="00D51B6F">
            <w:pPr>
              <w:rPr>
                <w:rFonts w:eastAsia="SimSun"/>
              </w:rPr>
            </w:pPr>
            <w:r w:rsidRPr="004E3268">
              <w:rPr>
                <w:rFonts w:eastAsia="SimSun"/>
              </w:rPr>
              <w:t xml:space="preserve">b. Safeguarding policy and procedures including a </w:t>
            </w:r>
            <w:r w:rsidRPr="004E3268">
              <w:rPr>
                <w:rFonts w:eastAsia="SimSun"/>
              </w:rPr>
              <w:lastRenderedPageBreak/>
              <w:t>designated child protection officer</w:t>
            </w:r>
          </w:p>
        </w:tc>
        <w:tc>
          <w:tcPr>
            <w:tcW w:w="7200" w:type="dxa"/>
          </w:tcPr>
          <w:p w14:paraId="4236DC01" w14:textId="0135282E" w:rsidR="00A6211C" w:rsidRPr="000A6136" w:rsidRDefault="00A6211C" w:rsidP="00D51B6F">
            <w:pPr>
              <w:rPr>
                <w:rFonts w:eastAsia="SimSun"/>
              </w:rPr>
            </w:pPr>
            <w:r>
              <w:rPr>
                <w:rFonts w:eastAsia="SimSun"/>
              </w:rPr>
              <w:lastRenderedPageBreak/>
              <w:t xml:space="preserve">Yes </w:t>
            </w:r>
            <w:r w:rsidR="00453850">
              <w:rPr>
                <w:rFonts w:eastAsia="SimSun"/>
              </w:rPr>
              <w:t>received.</w:t>
            </w:r>
          </w:p>
        </w:tc>
      </w:tr>
      <w:tr w:rsidR="00A6211C" w:rsidRPr="000A6136" w14:paraId="4260B086" w14:textId="77777777" w:rsidTr="00FE42E5">
        <w:trPr>
          <w:trHeight w:val="1104"/>
        </w:trPr>
        <w:tc>
          <w:tcPr>
            <w:tcW w:w="3256" w:type="dxa"/>
            <w:gridSpan w:val="3"/>
            <w:shd w:val="clear" w:color="auto" w:fill="auto"/>
          </w:tcPr>
          <w:p w14:paraId="7EBC7384" w14:textId="641D7690" w:rsidR="00A6211C" w:rsidRPr="004E3268" w:rsidRDefault="00A6211C" w:rsidP="00D51B6F">
            <w:pPr>
              <w:rPr>
                <w:rFonts w:eastAsia="SimSun"/>
              </w:rPr>
            </w:pPr>
            <w:r w:rsidRPr="004E3268">
              <w:rPr>
                <w:rFonts w:eastAsia="SimSun"/>
              </w:rPr>
              <w:t xml:space="preserve">c. Disability Policy (please state how you will meet any </w:t>
            </w:r>
            <w:r w:rsidR="00453850" w:rsidRPr="004E3268">
              <w:rPr>
                <w:rFonts w:eastAsia="SimSun"/>
              </w:rPr>
              <w:t>special requirements</w:t>
            </w:r>
            <w:r w:rsidRPr="004E3268">
              <w:rPr>
                <w:rFonts w:eastAsia="SimSun"/>
              </w:rPr>
              <w:t xml:space="preserve"> noted by the student)</w:t>
            </w:r>
          </w:p>
        </w:tc>
        <w:tc>
          <w:tcPr>
            <w:tcW w:w="7200" w:type="dxa"/>
          </w:tcPr>
          <w:p w14:paraId="1EA88771" w14:textId="7BCCF177" w:rsidR="00A6211C" w:rsidRPr="000A6136" w:rsidRDefault="00A6211C" w:rsidP="00D51B6F">
            <w:pPr>
              <w:rPr>
                <w:rFonts w:eastAsia="SimSun"/>
              </w:rPr>
            </w:pPr>
            <w:r>
              <w:rPr>
                <w:rFonts w:eastAsia="SimSun"/>
              </w:rPr>
              <w:t>Yes</w:t>
            </w:r>
            <w:r w:rsidR="00453850">
              <w:rPr>
                <w:rFonts w:eastAsia="SimSun"/>
              </w:rPr>
              <w:t xml:space="preserve"> received</w:t>
            </w:r>
          </w:p>
        </w:tc>
      </w:tr>
      <w:tr w:rsidR="00A6211C" w:rsidRPr="000A6136" w14:paraId="07D39F5A" w14:textId="77777777" w:rsidTr="00FE42E5">
        <w:trPr>
          <w:trHeight w:val="842"/>
        </w:trPr>
        <w:tc>
          <w:tcPr>
            <w:tcW w:w="3256" w:type="dxa"/>
            <w:gridSpan w:val="3"/>
            <w:shd w:val="clear" w:color="auto" w:fill="auto"/>
          </w:tcPr>
          <w:p w14:paraId="1260E08B" w14:textId="77777777" w:rsidR="00A6211C" w:rsidRPr="004E3268" w:rsidRDefault="00A6211C" w:rsidP="00D51B6F">
            <w:pPr>
              <w:rPr>
                <w:rFonts w:eastAsia="SimSun"/>
              </w:rPr>
            </w:pPr>
            <w:r w:rsidRPr="004E3268">
              <w:rPr>
                <w:rFonts w:eastAsia="SimSun"/>
              </w:rPr>
              <w:t>d. Health and Safety Policy and procedures</w:t>
            </w:r>
          </w:p>
        </w:tc>
        <w:tc>
          <w:tcPr>
            <w:tcW w:w="7200" w:type="dxa"/>
          </w:tcPr>
          <w:p w14:paraId="29930280" w14:textId="72462261" w:rsidR="00A6211C" w:rsidRPr="000A6136" w:rsidRDefault="00A6211C" w:rsidP="00D51B6F">
            <w:pPr>
              <w:rPr>
                <w:rFonts w:eastAsia="SimSun"/>
              </w:rPr>
            </w:pPr>
            <w:r>
              <w:rPr>
                <w:rFonts w:eastAsia="SimSun"/>
              </w:rPr>
              <w:t xml:space="preserve">Yes </w:t>
            </w:r>
            <w:r w:rsidR="00453850">
              <w:rPr>
                <w:rFonts w:eastAsia="SimSun"/>
              </w:rPr>
              <w:t>received</w:t>
            </w:r>
          </w:p>
        </w:tc>
      </w:tr>
      <w:tr w:rsidR="00A6211C" w:rsidRPr="000A6136" w14:paraId="2AA2B09C" w14:textId="77777777" w:rsidTr="00FE42E5">
        <w:trPr>
          <w:trHeight w:val="842"/>
        </w:trPr>
        <w:tc>
          <w:tcPr>
            <w:tcW w:w="3256" w:type="dxa"/>
            <w:gridSpan w:val="3"/>
            <w:shd w:val="clear" w:color="auto" w:fill="auto"/>
          </w:tcPr>
          <w:p w14:paraId="5C94F1AC" w14:textId="77777777" w:rsidR="00A6211C" w:rsidRPr="004E3268" w:rsidRDefault="00A6211C" w:rsidP="00D51B6F">
            <w:pPr>
              <w:rPr>
                <w:rFonts w:eastAsia="SimSun"/>
              </w:rPr>
            </w:pPr>
            <w:r w:rsidRPr="004E3268">
              <w:rPr>
                <w:rFonts w:eastAsia="SimSun"/>
              </w:rPr>
              <w:t>e. Risk assessments including significant risks identified? An example to be provided to the University.</w:t>
            </w:r>
          </w:p>
        </w:tc>
        <w:tc>
          <w:tcPr>
            <w:tcW w:w="7200" w:type="dxa"/>
          </w:tcPr>
          <w:p w14:paraId="5908333E" w14:textId="611350CF" w:rsidR="00A6211C" w:rsidRPr="000A6136" w:rsidRDefault="00A6211C" w:rsidP="00D51B6F">
            <w:pPr>
              <w:rPr>
                <w:rFonts w:eastAsia="SimSun"/>
              </w:rPr>
            </w:pPr>
            <w:r>
              <w:rPr>
                <w:rFonts w:eastAsia="SimSun"/>
              </w:rPr>
              <w:t xml:space="preserve">Yes </w:t>
            </w:r>
            <w:r w:rsidR="00453850">
              <w:rPr>
                <w:rFonts w:eastAsia="SimSun"/>
              </w:rPr>
              <w:t>received.</w:t>
            </w:r>
          </w:p>
        </w:tc>
      </w:tr>
      <w:tr w:rsidR="00A6211C" w:rsidRPr="000A6136" w14:paraId="41C02A9C" w14:textId="77777777" w:rsidTr="00FE42E5">
        <w:trPr>
          <w:trHeight w:val="842"/>
        </w:trPr>
        <w:tc>
          <w:tcPr>
            <w:tcW w:w="10456" w:type="dxa"/>
            <w:gridSpan w:val="4"/>
            <w:shd w:val="clear" w:color="auto" w:fill="auto"/>
          </w:tcPr>
          <w:p w14:paraId="3AB4B63E" w14:textId="1A6DB063" w:rsidR="00A6211C" w:rsidRPr="000A6136" w:rsidRDefault="00A6211C" w:rsidP="00D51B6F">
            <w:pPr>
              <w:rPr>
                <w:rFonts w:eastAsia="SimSun"/>
              </w:rPr>
            </w:pPr>
            <w:r w:rsidRPr="000A6136">
              <w:rPr>
                <w:rFonts w:eastAsia="SimSun"/>
              </w:rPr>
              <w:t xml:space="preserve">During </w:t>
            </w:r>
            <w:r w:rsidR="004E3268" w:rsidRPr="000A6136">
              <w:rPr>
                <w:rFonts w:eastAsia="SimSun"/>
              </w:rPr>
              <w:t>induction,</w:t>
            </w:r>
            <w:r w:rsidRPr="000A6136">
              <w:rPr>
                <w:rFonts w:eastAsia="SimSun"/>
              </w:rPr>
              <w:t xml:space="preserve"> the student will be made fully aware of the organisation's rules of conduct (including boundary management), practices and policies, including Safeguarding and Health and Safety (</w:t>
            </w:r>
            <w:r w:rsidR="00172868" w:rsidRPr="000A6136">
              <w:rPr>
                <w:rFonts w:eastAsia="SimSun"/>
              </w:rPr>
              <w:t>e.g.,</w:t>
            </w:r>
            <w:r w:rsidRPr="000A6136">
              <w:rPr>
                <w:rFonts w:eastAsia="SimSun"/>
              </w:rPr>
              <w:t xml:space="preserve"> accident reporting)</w:t>
            </w:r>
            <w:r>
              <w:rPr>
                <w:rFonts w:eastAsia="SimSun"/>
              </w:rPr>
              <w:t xml:space="preserve">, First Aid contact details and materials and fire </w:t>
            </w:r>
            <w:r w:rsidR="00453850">
              <w:rPr>
                <w:rFonts w:eastAsia="SimSun"/>
              </w:rPr>
              <w:t>procedures?</w:t>
            </w:r>
          </w:p>
        </w:tc>
      </w:tr>
      <w:tr w:rsidR="00A6211C" w:rsidRPr="000A6136" w14:paraId="2DF9318E" w14:textId="77777777" w:rsidTr="00FE42E5">
        <w:trPr>
          <w:trHeight w:val="842"/>
        </w:trPr>
        <w:tc>
          <w:tcPr>
            <w:tcW w:w="10456" w:type="dxa"/>
            <w:gridSpan w:val="4"/>
            <w:shd w:val="clear" w:color="auto" w:fill="auto"/>
          </w:tcPr>
          <w:p w14:paraId="042F8475" w14:textId="0D071926" w:rsidR="00A6211C" w:rsidRDefault="00A6211C" w:rsidP="00D51B6F">
            <w:pPr>
              <w:rPr>
                <w:rFonts w:eastAsia="SimSun"/>
              </w:rPr>
            </w:pPr>
            <w:r>
              <w:rPr>
                <w:rFonts w:eastAsia="SimSun"/>
              </w:rPr>
              <w:t xml:space="preserve">During </w:t>
            </w:r>
            <w:r w:rsidR="00453850">
              <w:rPr>
                <w:rFonts w:eastAsia="SimSun"/>
              </w:rPr>
              <w:t>Induction,</w:t>
            </w:r>
            <w:r>
              <w:rPr>
                <w:rFonts w:eastAsia="SimSun"/>
              </w:rPr>
              <w:t xml:space="preserve"> the student will be made aware of the welfare facilities available during placement.</w:t>
            </w:r>
          </w:p>
        </w:tc>
      </w:tr>
      <w:tr w:rsidR="00A6211C" w:rsidRPr="000A6136" w14:paraId="7B24225D" w14:textId="77777777" w:rsidTr="00FE42E5">
        <w:tc>
          <w:tcPr>
            <w:tcW w:w="10456" w:type="dxa"/>
            <w:gridSpan w:val="4"/>
            <w:tcBorders>
              <w:bottom w:val="single" w:sz="4" w:space="0" w:color="auto"/>
            </w:tcBorders>
          </w:tcPr>
          <w:p w14:paraId="6589217A" w14:textId="77777777" w:rsidR="00453850" w:rsidRDefault="00A6211C" w:rsidP="00D51B6F">
            <w:pPr>
              <w:rPr>
                <w:rFonts w:eastAsia="SimSun"/>
              </w:rPr>
            </w:pPr>
            <w:r w:rsidRPr="000A6136">
              <w:rPr>
                <w:rFonts w:eastAsia="SimSun"/>
              </w:rPr>
              <w:t>The student will be covered by your employer's liability insurance whilst on your premises and undertaking any assigned tasks.</w:t>
            </w:r>
          </w:p>
          <w:p w14:paraId="7EAAD7C2" w14:textId="473208D1" w:rsidR="00A6211C" w:rsidRPr="000A6136" w:rsidRDefault="00A6211C" w:rsidP="00D51B6F">
            <w:pPr>
              <w:rPr>
                <w:rFonts w:eastAsia="SimSun"/>
              </w:rPr>
            </w:pPr>
            <w:r w:rsidRPr="00054F14">
              <w:rPr>
                <w:rFonts w:eastAsia="SimSun"/>
                <w:highlight w:val="yellow"/>
              </w:rPr>
              <w:t>Yes</w:t>
            </w:r>
            <w:r w:rsidRPr="648256AB">
              <w:rPr>
                <w:rFonts w:eastAsia="SimSun"/>
              </w:rPr>
              <w:t xml:space="preserve">            No</w:t>
            </w:r>
          </w:p>
        </w:tc>
      </w:tr>
      <w:tr w:rsidR="00A6211C" w:rsidRPr="000A6136" w14:paraId="5DFBA140" w14:textId="77777777" w:rsidTr="00FE42E5">
        <w:trPr>
          <w:trHeight w:val="350"/>
        </w:trPr>
        <w:tc>
          <w:tcPr>
            <w:tcW w:w="10456" w:type="dxa"/>
            <w:gridSpan w:val="4"/>
            <w:tcBorders>
              <w:bottom w:val="nil"/>
              <w:right w:val="single" w:sz="4" w:space="0" w:color="auto"/>
            </w:tcBorders>
          </w:tcPr>
          <w:p w14:paraId="2A3F6B14" w14:textId="58D62035" w:rsidR="00A6211C" w:rsidRPr="000A6136" w:rsidRDefault="00A6211C" w:rsidP="00D51B6F">
            <w:pPr>
              <w:rPr>
                <w:rFonts w:eastAsia="SimSun"/>
              </w:rPr>
            </w:pPr>
            <w:r w:rsidRPr="000A6136">
              <w:rPr>
                <w:rFonts w:eastAsia="SimSun"/>
              </w:rPr>
              <w:t>During the placement, the student will be responsible to:</w:t>
            </w:r>
          </w:p>
        </w:tc>
      </w:tr>
      <w:tr w:rsidR="00A6211C" w:rsidRPr="000A6136" w14:paraId="68425E48" w14:textId="77777777" w:rsidTr="00FE42E5">
        <w:trPr>
          <w:trHeight w:val="415"/>
        </w:trPr>
        <w:tc>
          <w:tcPr>
            <w:tcW w:w="2555" w:type="dxa"/>
            <w:tcBorders>
              <w:top w:val="nil"/>
              <w:bottom w:val="nil"/>
              <w:right w:val="nil"/>
            </w:tcBorders>
          </w:tcPr>
          <w:p w14:paraId="1965FCED" w14:textId="77777777" w:rsidR="00A6211C" w:rsidRPr="000A6136" w:rsidRDefault="00A6211C" w:rsidP="00D51B6F">
            <w:pPr>
              <w:rPr>
                <w:rFonts w:eastAsia="SimSun"/>
              </w:rPr>
            </w:pPr>
            <w:r>
              <w:rPr>
                <w:rFonts w:eastAsia="SimSun"/>
              </w:rPr>
              <w:t>Name of Learning Mentor</w:t>
            </w:r>
          </w:p>
        </w:tc>
        <w:tc>
          <w:tcPr>
            <w:tcW w:w="7901" w:type="dxa"/>
            <w:gridSpan w:val="3"/>
            <w:tcBorders>
              <w:top w:val="nil"/>
              <w:left w:val="nil"/>
              <w:right w:val="single" w:sz="4" w:space="0" w:color="auto"/>
            </w:tcBorders>
          </w:tcPr>
          <w:p w14:paraId="78A4E06B" w14:textId="77777777" w:rsidR="00A6211C" w:rsidRPr="000A6136" w:rsidRDefault="00A6211C" w:rsidP="00D51B6F">
            <w:pPr>
              <w:rPr>
                <w:rFonts w:eastAsia="SimSun"/>
              </w:rPr>
            </w:pPr>
            <w:r>
              <w:rPr>
                <w:rFonts w:eastAsia="SimSun"/>
              </w:rPr>
              <w:t>Tim Ramsey</w:t>
            </w:r>
          </w:p>
        </w:tc>
      </w:tr>
      <w:tr w:rsidR="00A6211C" w:rsidRPr="000A6136" w14:paraId="53926DAA" w14:textId="77777777" w:rsidTr="00FE42E5">
        <w:trPr>
          <w:trHeight w:val="415"/>
        </w:trPr>
        <w:tc>
          <w:tcPr>
            <w:tcW w:w="2555" w:type="dxa"/>
            <w:tcBorders>
              <w:top w:val="nil"/>
              <w:bottom w:val="nil"/>
              <w:right w:val="nil"/>
            </w:tcBorders>
          </w:tcPr>
          <w:p w14:paraId="5527E245" w14:textId="77777777" w:rsidR="00A6211C" w:rsidRPr="000A6136" w:rsidRDefault="00A6211C" w:rsidP="00D51B6F">
            <w:pPr>
              <w:rPr>
                <w:rFonts w:eastAsia="SimSun"/>
              </w:rPr>
            </w:pPr>
            <w:r w:rsidRPr="648256AB">
              <w:rPr>
                <w:rFonts w:eastAsia="SimSun"/>
              </w:rPr>
              <w:t xml:space="preserve">Position </w:t>
            </w:r>
          </w:p>
        </w:tc>
        <w:tc>
          <w:tcPr>
            <w:tcW w:w="7901" w:type="dxa"/>
            <w:gridSpan w:val="3"/>
            <w:tcBorders>
              <w:left w:val="nil"/>
              <w:right w:val="single" w:sz="4" w:space="0" w:color="auto"/>
            </w:tcBorders>
          </w:tcPr>
          <w:p w14:paraId="76206367" w14:textId="77777777" w:rsidR="00A6211C" w:rsidRPr="000A6136" w:rsidRDefault="00A6211C" w:rsidP="00D51B6F">
            <w:pPr>
              <w:rPr>
                <w:rFonts w:eastAsia="SimSun"/>
              </w:rPr>
            </w:pPr>
            <w:r>
              <w:rPr>
                <w:rFonts w:eastAsia="SimSun"/>
              </w:rPr>
              <w:t>Project Officer</w:t>
            </w:r>
          </w:p>
        </w:tc>
      </w:tr>
      <w:tr w:rsidR="00A6211C" w:rsidRPr="000A6136" w14:paraId="058E51A9" w14:textId="77777777" w:rsidTr="00FE42E5">
        <w:trPr>
          <w:trHeight w:val="415"/>
        </w:trPr>
        <w:tc>
          <w:tcPr>
            <w:tcW w:w="2555" w:type="dxa"/>
            <w:tcBorders>
              <w:top w:val="nil"/>
              <w:bottom w:val="nil"/>
              <w:right w:val="nil"/>
            </w:tcBorders>
          </w:tcPr>
          <w:p w14:paraId="3385E75A" w14:textId="77777777" w:rsidR="00A6211C" w:rsidRPr="000A6136" w:rsidRDefault="00A6211C" w:rsidP="00D51B6F">
            <w:pPr>
              <w:rPr>
                <w:rFonts w:eastAsia="SimSun"/>
              </w:rPr>
            </w:pPr>
            <w:r w:rsidRPr="648256AB">
              <w:rPr>
                <w:rFonts w:eastAsia="SimSun"/>
              </w:rPr>
              <w:t>Telephone No.</w:t>
            </w:r>
          </w:p>
        </w:tc>
        <w:tc>
          <w:tcPr>
            <w:tcW w:w="7901" w:type="dxa"/>
            <w:gridSpan w:val="3"/>
            <w:tcBorders>
              <w:left w:val="nil"/>
              <w:bottom w:val="single" w:sz="4" w:space="0" w:color="auto"/>
              <w:right w:val="single" w:sz="4" w:space="0" w:color="auto"/>
            </w:tcBorders>
          </w:tcPr>
          <w:p w14:paraId="3309444F" w14:textId="77777777" w:rsidR="00A6211C" w:rsidRPr="000A6136" w:rsidRDefault="00A6211C" w:rsidP="00D51B6F">
            <w:pPr>
              <w:rPr>
                <w:rFonts w:eastAsia="SimSun"/>
              </w:rPr>
            </w:pPr>
            <w:r>
              <w:rPr>
                <w:rFonts w:eastAsia="SimSun"/>
              </w:rPr>
              <w:t>07775 703602</w:t>
            </w:r>
          </w:p>
        </w:tc>
      </w:tr>
      <w:tr w:rsidR="00A6211C" w:rsidRPr="000A6136" w14:paraId="47200F33" w14:textId="77777777" w:rsidTr="00FE42E5">
        <w:trPr>
          <w:trHeight w:val="701"/>
        </w:trPr>
        <w:tc>
          <w:tcPr>
            <w:tcW w:w="2555" w:type="dxa"/>
            <w:tcBorders>
              <w:top w:val="nil"/>
              <w:bottom w:val="single" w:sz="4" w:space="0" w:color="auto"/>
              <w:right w:val="nil"/>
            </w:tcBorders>
          </w:tcPr>
          <w:p w14:paraId="3FDF7465" w14:textId="77777777" w:rsidR="00A6211C" w:rsidRPr="000A6136" w:rsidRDefault="00A6211C" w:rsidP="00D51B6F">
            <w:pPr>
              <w:rPr>
                <w:rFonts w:eastAsia="SimSun"/>
              </w:rPr>
            </w:pPr>
            <w:r w:rsidRPr="648256AB">
              <w:rPr>
                <w:rFonts w:eastAsia="SimSun"/>
              </w:rPr>
              <w:t>Email</w:t>
            </w:r>
          </w:p>
        </w:tc>
        <w:tc>
          <w:tcPr>
            <w:tcW w:w="7901" w:type="dxa"/>
            <w:gridSpan w:val="3"/>
            <w:tcBorders>
              <w:left w:val="nil"/>
              <w:bottom w:val="single" w:sz="4" w:space="0" w:color="auto"/>
              <w:right w:val="single" w:sz="4" w:space="0" w:color="auto"/>
            </w:tcBorders>
          </w:tcPr>
          <w:p w14:paraId="7A8122C6" w14:textId="77777777" w:rsidR="00A6211C" w:rsidRPr="000A6136" w:rsidRDefault="00A6211C" w:rsidP="00D51B6F">
            <w:pPr>
              <w:rPr>
                <w:rFonts w:eastAsia="SimSun"/>
                <w:bCs/>
              </w:rPr>
            </w:pPr>
            <w:r>
              <w:rPr>
                <w:rFonts w:eastAsia="SimSun"/>
              </w:rPr>
              <w:t>Tim.Ramsey</w:t>
            </w:r>
            <w:r w:rsidRPr="00BE2D55">
              <w:rPr>
                <w:rFonts w:eastAsia="SimSun"/>
              </w:rPr>
              <w:t>@pembrokeshire.gov.uk</w:t>
            </w:r>
          </w:p>
        </w:tc>
      </w:tr>
      <w:tr w:rsidR="00A6211C" w:rsidRPr="000A6136" w14:paraId="7215ED57" w14:textId="77777777" w:rsidTr="00FE42E5">
        <w:trPr>
          <w:trHeight w:val="692"/>
        </w:trPr>
        <w:tc>
          <w:tcPr>
            <w:tcW w:w="2555" w:type="dxa"/>
            <w:tcBorders>
              <w:top w:val="single" w:sz="4" w:space="0" w:color="auto"/>
              <w:left w:val="nil"/>
              <w:bottom w:val="nil"/>
              <w:right w:val="nil"/>
            </w:tcBorders>
          </w:tcPr>
          <w:p w14:paraId="73AFD2CC" w14:textId="77777777" w:rsidR="00A6211C" w:rsidRPr="000A6136" w:rsidRDefault="00A6211C" w:rsidP="00D51B6F">
            <w:pPr>
              <w:rPr>
                <w:rFonts w:eastAsia="SimSun"/>
              </w:rPr>
            </w:pPr>
          </w:p>
        </w:tc>
        <w:tc>
          <w:tcPr>
            <w:tcW w:w="7901" w:type="dxa"/>
            <w:gridSpan w:val="3"/>
            <w:tcBorders>
              <w:top w:val="single" w:sz="4" w:space="0" w:color="auto"/>
              <w:left w:val="nil"/>
              <w:bottom w:val="nil"/>
              <w:right w:val="nil"/>
            </w:tcBorders>
          </w:tcPr>
          <w:p w14:paraId="0EDDE7E5" w14:textId="77777777" w:rsidR="00A6211C" w:rsidRPr="000A6136" w:rsidRDefault="00A6211C" w:rsidP="00D51B6F">
            <w:pPr>
              <w:rPr>
                <w:rFonts w:eastAsia="SimSun"/>
              </w:rPr>
            </w:pPr>
          </w:p>
        </w:tc>
      </w:tr>
      <w:tr w:rsidR="00A6211C" w:rsidRPr="000A6136" w14:paraId="0B571BC2" w14:textId="77777777" w:rsidTr="00FE42E5">
        <w:tc>
          <w:tcPr>
            <w:tcW w:w="10456" w:type="dxa"/>
            <w:gridSpan w:val="4"/>
            <w:tcBorders>
              <w:bottom w:val="nil"/>
            </w:tcBorders>
            <w:shd w:val="clear" w:color="auto" w:fill="C0C0C0"/>
          </w:tcPr>
          <w:p w14:paraId="4E3F28CD" w14:textId="77777777" w:rsidR="00A6211C" w:rsidRPr="000A6136" w:rsidRDefault="00A6211C" w:rsidP="00D51B6F">
            <w:pPr>
              <w:rPr>
                <w:rFonts w:eastAsia="SimSun"/>
              </w:rPr>
            </w:pPr>
          </w:p>
          <w:p w14:paraId="5B8EAB86" w14:textId="299E77C2" w:rsidR="00A6211C" w:rsidRPr="000A6136" w:rsidRDefault="00A6211C" w:rsidP="00D51B6F">
            <w:pPr>
              <w:rPr>
                <w:rFonts w:eastAsia="SimSun"/>
              </w:rPr>
            </w:pPr>
            <w:r w:rsidRPr="000A6136">
              <w:rPr>
                <w:rFonts w:eastAsia="SimSun"/>
              </w:rPr>
              <w:t>UNIVERSITY INFORMATION</w:t>
            </w:r>
          </w:p>
        </w:tc>
      </w:tr>
      <w:tr w:rsidR="00A6211C" w:rsidRPr="000A6136" w14:paraId="3F56B364" w14:textId="77777777" w:rsidTr="00FE42E5">
        <w:tc>
          <w:tcPr>
            <w:tcW w:w="2715" w:type="dxa"/>
            <w:gridSpan w:val="2"/>
            <w:tcBorders>
              <w:top w:val="nil"/>
            </w:tcBorders>
          </w:tcPr>
          <w:p w14:paraId="27D0A06B" w14:textId="77777777" w:rsidR="00A6211C" w:rsidRPr="000A6136" w:rsidRDefault="00A6211C" w:rsidP="00D51B6F">
            <w:pPr>
              <w:rPr>
                <w:rFonts w:eastAsia="SimSun"/>
              </w:rPr>
            </w:pPr>
            <w:r w:rsidRPr="000A6136">
              <w:rPr>
                <w:rFonts w:eastAsia="SimSun"/>
              </w:rPr>
              <w:t>Name of visiting tutor</w:t>
            </w:r>
          </w:p>
        </w:tc>
        <w:tc>
          <w:tcPr>
            <w:tcW w:w="7741" w:type="dxa"/>
            <w:gridSpan w:val="2"/>
            <w:tcBorders>
              <w:top w:val="nil"/>
            </w:tcBorders>
          </w:tcPr>
          <w:p w14:paraId="64B2EDB9" w14:textId="7319701C" w:rsidR="00A6211C" w:rsidRPr="000A6136" w:rsidRDefault="00702A38" w:rsidP="00D51B6F">
            <w:pPr>
              <w:rPr>
                <w:rFonts w:eastAsia="SimSun"/>
              </w:rPr>
            </w:pPr>
            <w:r>
              <w:rPr>
                <w:rFonts w:eastAsia="SimSun"/>
              </w:rPr>
              <w:t>Huw Williams</w:t>
            </w:r>
          </w:p>
        </w:tc>
      </w:tr>
      <w:tr w:rsidR="00A6211C" w:rsidRPr="000A6136" w14:paraId="6664EA86" w14:textId="77777777" w:rsidTr="00FE42E5">
        <w:tc>
          <w:tcPr>
            <w:tcW w:w="2715" w:type="dxa"/>
            <w:gridSpan w:val="2"/>
          </w:tcPr>
          <w:p w14:paraId="7C2CCD5B" w14:textId="77777777" w:rsidR="00A6211C" w:rsidRPr="000A6136" w:rsidRDefault="00A6211C" w:rsidP="00D51B6F">
            <w:pPr>
              <w:rPr>
                <w:rFonts w:eastAsia="SimSun"/>
              </w:rPr>
            </w:pPr>
            <w:r w:rsidRPr="000A6136">
              <w:rPr>
                <w:rFonts w:eastAsia="SimSun"/>
              </w:rPr>
              <w:t>Telephone Number</w:t>
            </w:r>
          </w:p>
        </w:tc>
        <w:tc>
          <w:tcPr>
            <w:tcW w:w="7741" w:type="dxa"/>
            <w:gridSpan w:val="2"/>
          </w:tcPr>
          <w:p w14:paraId="6A62ABC7" w14:textId="78159626" w:rsidR="00A6211C" w:rsidRPr="000A6136" w:rsidRDefault="0036354D" w:rsidP="00D51B6F">
            <w:pPr>
              <w:rPr>
                <w:rFonts w:eastAsia="SimSun"/>
              </w:rPr>
            </w:pPr>
            <w:r>
              <w:rPr>
                <w:rFonts w:eastAsia="SimSun"/>
              </w:rPr>
              <w:t>Not Known</w:t>
            </w:r>
          </w:p>
        </w:tc>
      </w:tr>
      <w:tr w:rsidR="00A6211C" w:rsidRPr="000A6136" w14:paraId="44D95311" w14:textId="77777777" w:rsidTr="00FE42E5">
        <w:tc>
          <w:tcPr>
            <w:tcW w:w="2715" w:type="dxa"/>
            <w:gridSpan w:val="2"/>
          </w:tcPr>
          <w:p w14:paraId="5A8D74C1" w14:textId="6F2E3A6B" w:rsidR="00A6211C" w:rsidRPr="000A6136" w:rsidRDefault="00A6211C" w:rsidP="00D51B6F">
            <w:pPr>
              <w:rPr>
                <w:rFonts w:eastAsia="SimSun"/>
              </w:rPr>
            </w:pPr>
            <w:r w:rsidRPr="000A6136">
              <w:rPr>
                <w:rFonts w:eastAsia="SimSun"/>
              </w:rPr>
              <w:t>Email address</w:t>
            </w:r>
          </w:p>
        </w:tc>
        <w:tc>
          <w:tcPr>
            <w:tcW w:w="7741" w:type="dxa"/>
            <w:gridSpan w:val="2"/>
          </w:tcPr>
          <w:p w14:paraId="7FC50838" w14:textId="77777777" w:rsidR="00A6211C" w:rsidRPr="000A6136" w:rsidRDefault="00A6211C" w:rsidP="00D51B6F">
            <w:pPr>
              <w:rPr>
                <w:rFonts w:eastAsia="SimSun"/>
              </w:rPr>
            </w:pPr>
            <w:r>
              <w:rPr>
                <w:rFonts w:eastAsia="SimSun"/>
              </w:rPr>
              <w:t>Huw.williams@uwtsd.ac.uk</w:t>
            </w:r>
          </w:p>
        </w:tc>
      </w:tr>
      <w:tr w:rsidR="00A6211C" w:rsidRPr="000A6136" w14:paraId="2CD3152C" w14:textId="77777777" w:rsidTr="00FE42E5">
        <w:tc>
          <w:tcPr>
            <w:tcW w:w="10456" w:type="dxa"/>
            <w:gridSpan w:val="4"/>
            <w:shd w:val="clear" w:color="auto" w:fill="C0C0C0"/>
          </w:tcPr>
          <w:p w14:paraId="69E90E36" w14:textId="6C46EF9B" w:rsidR="00A6211C" w:rsidRPr="000A6136" w:rsidRDefault="00A6211C" w:rsidP="00D51B6F">
            <w:pPr>
              <w:rPr>
                <w:rFonts w:eastAsia="SimSun"/>
              </w:rPr>
            </w:pPr>
            <w:r w:rsidRPr="000A6136">
              <w:rPr>
                <w:rFonts w:eastAsia="SimSun"/>
              </w:rPr>
              <w:t xml:space="preserve">Student, </w:t>
            </w:r>
            <w:r>
              <w:rPr>
                <w:rFonts w:eastAsia="SimSun"/>
              </w:rPr>
              <w:t xml:space="preserve">Learning </w:t>
            </w:r>
            <w:r w:rsidR="00453850">
              <w:rPr>
                <w:rFonts w:eastAsia="SimSun"/>
              </w:rPr>
              <w:t>Mentor</w:t>
            </w:r>
            <w:r w:rsidR="00453850" w:rsidRPr="000A6136">
              <w:rPr>
                <w:rFonts w:eastAsia="SimSun"/>
              </w:rPr>
              <w:t>, and</w:t>
            </w:r>
            <w:r w:rsidRPr="000A6136">
              <w:rPr>
                <w:rFonts w:eastAsia="SimSun"/>
              </w:rPr>
              <w:t xml:space="preserve"> visiting tutor to sign below:</w:t>
            </w:r>
          </w:p>
        </w:tc>
      </w:tr>
      <w:tr w:rsidR="00A6211C" w:rsidRPr="000A6136" w14:paraId="5DEED18D" w14:textId="77777777" w:rsidTr="00FE42E5">
        <w:tc>
          <w:tcPr>
            <w:tcW w:w="10456" w:type="dxa"/>
            <w:gridSpan w:val="4"/>
          </w:tcPr>
          <w:p w14:paraId="0519F308" w14:textId="7331E3D9" w:rsidR="00A6211C" w:rsidRPr="000A6136" w:rsidRDefault="00A6211C" w:rsidP="00D51B6F">
            <w:pPr>
              <w:rPr>
                <w:rFonts w:eastAsia="SimSun"/>
              </w:rPr>
            </w:pPr>
            <w:r w:rsidRPr="000A6136">
              <w:rPr>
                <w:rFonts w:eastAsia="SimSun"/>
              </w:rPr>
              <w:t>I hereby agree to the terms and conditions outlined above</w:t>
            </w:r>
          </w:p>
          <w:p w14:paraId="733B9AFD" w14:textId="2554E473" w:rsidR="00A6211C" w:rsidRPr="000A6136" w:rsidRDefault="00A6211C" w:rsidP="00D51B6F">
            <w:pPr>
              <w:rPr>
                <w:rFonts w:eastAsia="SimSun"/>
              </w:rPr>
            </w:pPr>
            <w:r w:rsidRPr="000A6136">
              <w:rPr>
                <w:rFonts w:eastAsia="SimSun"/>
              </w:rPr>
              <w:lastRenderedPageBreak/>
              <w:t>Signed (student)…………</w:t>
            </w:r>
            <w:r>
              <w:rPr>
                <w:rFonts w:ascii="Times New Roman" w:hAnsi="Times New Roman" w:cs="Times New Roman"/>
                <w:snapToGrid w:val="0"/>
                <w:color w:val="000000"/>
                <w:w w:val="0"/>
                <w:sz w:val="0"/>
                <w:szCs w:val="0"/>
                <w:u w:color="000000"/>
                <w:bdr w:val="none" w:sz="0" w:space="0" w:color="000000"/>
                <w:shd w:val="clear" w:color="000000" w:fill="000000"/>
              </w:rPr>
              <w:t xml:space="preserve"> </w:t>
            </w:r>
            <w:r w:rsidR="004379D2">
              <w:rPr>
                <w:noProof/>
              </w:rPr>
              <w:drawing>
                <wp:inline distT="0" distB="0" distL="0" distR="0" wp14:anchorId="06245936" wp14:editId="39A04A43">
                  <wp:extent cx="1326016" cy="631020"/>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350822" cy="642825"/>
                          </a:xfrm>
                          <a:prstGeom prst="rect">
                            <a:avLst/>
                          </a:prstGeom>
                          <a:noFill/>
                          <a:ln>
                            <a:noFill/>
                          </a:ln>
                        </pic:spPr>
                      </pic:pic>
                    </a:graphicData>
                  </a:graphic>
                </wp:inline>
              </w:drawing>
            </w:r>
            <w:r w:rsidRPr="00F53C4F">
              <w:rPr>
                <w:rFonts w:eastAsia="SimSun"/>
              </w:rPr>
              <w:t xml:space="preserve"> </w:t>
            </w:r>
            <w:r>
              <w:rPr>
                <w:rFonts w:eastAsia="SimSun"/>
              </w:rPr>
              <w:t>…………………………</w:t>
            </w:r>
            <w:r w:rsidRPr="000A6136">
              <w:rPr>
                <w:rFonts w:eastAsia="SimSun"/>
              </w:rPr>
              <w:tab/>
              <w:t xml:space="preserve"> Date: </w:t>
            </w:r>
            <w:r>
              <w:rPr>
                <w:rFonts w:eastAsia="SimSun"/>
              </w:rPr>
              <w:t>20/10/20</w:t>
            </w:r>
          </w:p>
          <w:p w14:paraId="50B5E27B" w14:textId="31C04D75" w:rsidR="00A6211C" w:rsidRPr="000A6136" w:rsidRDefault="00A6211C" w:rsidP="00D51B6F">
            <w:pPr>
              <w:rPr>
                <w:rFonts w:eastAsia="SimSun"/>
              </w:rPr>
            </w:pPr>
            <w:r w:rsidRPr="000A6136">
              <w:rPr>
                <w:rFonts w:eastAsia="SimSun"/>
              </w:rPr>
              <w:t>Signed (</w:t>
            </w:r>
            <w:r>
              <w:rPr>
                <w:rFonts w:eastAsia="SimSun"/>
              </w:rPr>
              <w:t>Learning Mentor</w:t>
            </w:r>
            <w:r w:rsidRPr="000A6136">
              <w:rPr>
                <w:rFonts w:eastAsia="SimSun"/>
              </w:rPr>
              <w:t>)</w:t>
            </w:r>
            <w:r w:rsidR="00453850">
              <w:rPr>
                <w:rFonts w:eastAsia="SimSun"/>
              </w:rPr>
              <w:t xml:space="preserve"> </w:t>
            </w:r>
            <w:r>
              <w:rPr>
                <w:rFonts w:eastAsia="SimSun"/>
              </w:rPr>
              <w:t xml:space="preserve">Not signed </w:t>
            </w:r>
            <w:r w:rsidR="00702A38">
              <w:rPr>
                <w:rFonts w:eastAsia="SimSun"/>
              </w:rPr>
              <w:t>to Covid</w:t>
            </w:r>
            <w:r>
              <w:rPr>
                <w:rFonts w:eastAsia="SimSun"/>
              </w:rPr>
              <w:t xml:space="preserve"> restrictions</w:t>
            </w:r>
            <w:r w:rsidRPr="000A6136">
              <w:rPr>
                <w:rFonts w:eastAsia="SimSun"/>
              </w:rPr>
              <w:tab/>
              <w:t xml:space="preserve">Date </w:t>
            </w:r>
            <w:r>
              <w:rPr>
                <w:rFonts w:eastAsia="SimSun"/>
              </w:rPr>
              <w:t>20/10/20</w:t>
            </w:r>
          </w:p>
          <w:p w14:paraId="6CBE6B36" w14:textId="77777777" w:rsidR="00A6211C" w:rsidRPr="000A6136" w:rsidRDefault="00A6211C" w:rsidP="00D51B6F">
            <w:pPr>
              <w:rPr>
                <w:rFonts w:eastAsia="SimSun"/>
              </w:rPr>
            </w:pPr>
          </w:p>
          <w:p w14:paraId="6023F159" w14:textId="476B62BA" w:rsidR="00A6211C" w:rsidRPr="00F93BE6" w:rsidRDefault="00A6211C" w:rsidP="00D51B6F">
            <w:pPr>
              <w:rPr>
                <w:rFonts w:eastAsia="SimSun"/>
              </w:rPr>
            </w:pPr>
            <w:r w:rsidRPr="000A6136">
              <w:rPr>
                <w:rFonts w:eastAsia="SimSun"/>
              </w:rPr>
              <w:t xml:space="preserve">Signed (visiting </w:t>
            </w:r>
            <w:r w:rsidR="004E3268" w:rsidRPr="000A6136">
              <w:rPr>
                <w:rFonts w:eastAsia="SimSun"/>
              </w:rPr>
              <w:t xml:space="preserve">tutor) </w:t>
            </w:r>
            <w:r w:rsidR="004E3268">
              <w:rPr>
                <w:rFonts w:eastAsia="SimSun"/>
              </w:rPr>
              <w:t>Sent</w:t>
            </w:r>
            <w:r w:rsidR="00453850">
              <w:rPr>
                <w:rFonts w:eastAsia="SimSun"/>
              </w:rPr>
              <w:t xml:space="preserve"> to Huw Willims</w:t>
            </w:r>
            <w:r w:rsidR="00453850" w:rsidRPr="000A6136">
              <w:rPr>
                <w:rFonts w:eastAsia="SimSun"/>
              </w:rPr>
              <w:t>…</w:t>
            </w:r>
            <w:r w:rsidR="00124EA1" w:rsidRPr="000A6136">
              <w:rPr>
                <w:rFonts w:eastAsia="SimSun"/>
              </w:rPr>
              <w:t xml:space="preserve"> </w:t>
            </w:r>
            <w:r w:rsidRPr="000A6136">
              <w:rPr>
                <w:rFonts w:eastAsia="SimSun"/>
              </w:rPr>
              <w:t>…………………………………</w:t>
            </w:r>
            <w:r>
              <w:rPr>
                <w:rFonts w:eastAsia="SimSun"/>
              </w:rPr>
              <w:t>…….</w:t>
            </w:r>
            <w:r w:rsidRPr="000A6136">
              <w:rPr>
                <w:rFonts w:eastAsia="SimSun"/>
              </w:rPr>
              <w:tab/>
              <w:t>Date: …………………</w:t>
            </w:r>
          </w:p>
        </w:tc>
      </w:tr>
    </w:tbl>
    <w:p w14:paraId="2DE9EF7B" w14:textId="77777777" w:rsidR="00A6211C" w:rsidRDefault="00A6211C" w:rsidP="00D51B6F"/>
    <w:p w14:paraId="19947CA3" w14:textId="2E21C7C5" w:rsidR="00A6211C" w:rsidRDefault="00A6211C" w:rsidP="00D51B6F"/>
    <w:p w14:paraId="60F99FEA" w14:textId="6378BB8F" w:rsidR="004C3F96" w:rsidRDefault="004C3F96" w:rsidP="00D51B6F"/>
    <w:p w14:paraId="29C037D7" w14:textId="4E2AF33E" w:rsidR="004C3F96" w:rsidRDefault="004C3F96" w:rsidP="00D51B6F"/>
    <w:p w14:paraId="60C27DF1" w14:textId="20668063" w:rsidR="004C3F96" w:rsidRDefault="004C3F96" w:rsidP="00D51B6F"/>
    <w:p w14:paraId="175816C8" w14:textId="296EAEB4" w:rsidR="004C3F96" w:rsidRDefault="004C3F96" w:rsidP="00D51B6F"/>
    <w:p w14:paraId="16310423" w14:textId="717876E6" w:rsidR="004C3F96" w:rsidRDefault="004C3F96" w:rsidP="00D51B6F"/>
    <w:p w14:paraId="35763AA2" w14:textId="13B4340B" w:rsidR="004C3F96" w:rsidRDefault="004C3F96" w:rsidP="00D51B6F"/>
    <w:p w14:paraId="033D3FA6" w14:textId="5FBF78E0" w:rsidR="004C3F96" w:rsidRDefault="004C3F96" w:rsidP="00D51B6F"/>
    <w:p w14:paraId="4F8D24B5" w14:textId="74C623D8" w:rsidR="004C3F96" w:rsidRDefault="004C3F96" w:rsidP="00D51B6F"/>
    <w:p w14:paraId="705A0B7A" w14:textId="49774AD2" w:rsidR="004C3F96" w:rsidRDefault="004C3F96" w:rsidP="00D51B6F"/>
    <w:p w14:paraId="007E2BBE" w14:textId="0360B626" w:rsidR="004C3F96" w:rsidRDefault="004C3F96" w:rsidP="00D51B6F"/>
    <w:p w14:paraId="30388408" w14:textId="032DFD09" w:rsidR="004C3F96" w:rsidRDefault="004C3F96" w:rsidP="00D51B6F"/>
    <w:p w14:paraId="1650F975" w14:textId="3B7EBBA9" w:rsidR="004C3F96" w:rsidRDefault="004C3F96" w:rsidP="00D51B6F"/>
    <w:p w14:paraId="07F2136F" w14:textId="6CE03AA0" w:rsidR="004C3F96" w:rsidRDefault="004C3F96" w:rsidP="00D51B6F"/>
    <w:p w14:paraId="7135F9E4" w14:textId="77777777" w:rsidR="004C3F96" w:rsidRPr="00A6211C" w:rsidRDefault="004C3F96" w:rsidP="00D51B6F"/>
    <w:p w14:paraId="2377468E" w14:textId="31DA8D41" w:rsidR="00573369" w:rsidRDefault="00573369" w:rsidP="00D51B6F"/>
    <w:p w14:paraId="6389D578" w14:textId="4370E5A5" w:rsidR="00573369" w:rsidRDefault="00573369" w:rsidP="00D51B6F">
      <w:pPr>
        <w:pStyle w:val="Title"/>
        <w:rPr>
          <w:color w:val="00B050"/>
        </w:rPr>
      </w:pPr>
      <w:r w:rsidRPr="00CA1D51">
        <w:lastRenderedPageBreak/>
        <w:t xml:space="preserve">Section </w:t>
      </w:r>
      <w:r w:rsidRPr="00DE5829">
        <w:rPr>
          <w:color w:val="00B050"/>
        </w:rPr>
        <w:t>4</w:t>
      </w:r>
    </w:p>
    <w:p w14:paraId="3523E9A3" w14:textId="58725ECF" w:rsidR="006A6B5A" w:rsidRPr="00FD7D24" w:rsidRDefault="00FD7D24" w:rsidP="00D51B6F">
      <w:pPr>
        <w:pStyle w:val="Heading1"/>
      </w:pPr>
      <w:bookmarkStart w:id="8" w:name="_Toc67415781"/>
      <w:r w:rsidRPr="00A44A11">
        <w:rPr>
          <w:color w:val="00B050"/>
          <w:sz w:val="28"/>
          <w:szCs w:val="28"/>
        </w:rPr>
        <w:t>4.0</w:t>
      </w:r>
      <w:r w:rsidRPr="00FD7D24">
        <w:t xml:space="preserve">: </w:t>
      </w:r>
      <w:r w:rsidR="00DC264D">
        <w:t>Journal</w:t>
      </w:r>
      <w:r w:rsidR="001B7665">
        <w:t>.</w:t>
      </w:r>
      <w:bookmarkEnd w:id="8"/>
    </w:p>
    <w:p w14:paraId="489AFC0D" w14:textId="32A64332" w:rsidR="00FC0666" w:rsidRDefault="006A6B5A" w:rsidP="00D51B6F">
      <w:pPr>
        <w:pStyle w:val="Heading2"/>
      </w:pPr>
      <w:bookmarkStart w:id="9" w:name="_Toc67415782"/>
      <w:r w:rsidRPr="00892A31">
        <w:rPr>
          <w:color w:val="00B050"/>
        </w:rPr>
        <w:t>4.1</w:t>
      </w:r>
      <w:r w:rsidR="00C457AB" w:rsidRPr="00CA1D51">
        <w:t>: A</w:t>
      </w:r>
      <w:r w:rsidR="009D58E8">
        <w:t>n</w:t>
      </w:r>
      <w:r w:rsidR="00C457AB" w:rsidRPr="00CA1D51">
        <w:t xml:space="preserve"> observation of good youth work practice in the placement.</w:t>
      </w:r>
      <w:bookmarkEnd w:id="9"/>
    </w:p>
    <w:p w14:paraId="53C5F1F5" w14:textId="7DB75641" w:rsidR="00573369" w:rsidRPr="00E95371" w:rsidRDefault="00573369" w:rsidP="00D51B6F">
      <w:r>
        <w:t xml:space="preserve">This report is based on the author’s placement within a newly project called ‘Moving Forward’ working with homeless youth in a based in Pembroke Dock, within the Pembrokeshire Youth department. The report starts with the importance of placements for the undergraduate youth worker, moving onto outlining the project’s structure with the number of youth workers. Discussed next are the individual components and the </w:t>
      </w:r>
      <w:r w:rsidRPr="00BD4F2D">
        <w:rPr>
          <w:color w:val="202124"/>
          <w:shd w:val="clear" w:color="auto" w:fill="FFFFFF"/>
        </w:rPr>
        <w:t>raison d'être</w:t>
      </w:r>
      <w:r>
        <w:rPr>
          <w:color w:val="202124"/>
          <w:shd w:val="clear" w:color="auto" w:fill="FFFFFF"/>
        </w:rPr>
        <w:t>, with various authors quoted to demonstrating how youth work theory is worked out within this project’s practice. The first part is based on a report by Estyn.</w:t>
      </w:r>
    </w:p>
    <w:p w14:paraId="6BE02D6D" w14:textId="141E34E8" w:rsidR="00573369" w:rsidRDefault="00573369" w:rsidP="00D51B6F">
      <w:r>
        <w:t>The importance of placements as part of the undergraduate programme cannot be overstated. Within a recent report, Estyn discusses not only the benefits</w:t>
      </w:r>
      <w:r w:rsidRPr="00E95371">
        <w:t xml:space="preserve"> </w:t>
      </w:r>
      <w:r>
        <w:t>to</w:t>
      </w:r>
      <w:r w:rsidRPr="00E95371">
        <w:t xml:space="preserve"> the student</w:t>
      </w:r>
      <w:r>
        <w:t>, who “</w:t>
      </w:r>
      <w:r w:rsidRPr="00E95371">
        <w:t>can use the theoretical aspects of their course and reflect on their own practice under the supervision of others</w:t>
      </w:r>
      <w:r>
        <w:t>” (</w:t>
      </w:r>
      <w:r w:rsidRPr="00E95371">
        <w:t>Estyn</w:t>
      </w:r>
      <w:r>
        <w:t xml:space="preserve">, </w:t>
      </w:r>
      <w:r w:rsidRPr="00E95371">
        <w:t>2020</w:t>
      </w:r>
      <w:r>
        <w:t>,</w:t>
      </w:r>
      <w:r w:rsidRPr="00E95371">
        <w:t xml:space="preserve"> </w:t>
      </w:r>
      <w:r>
        <w:t>p</w:t>
      </w:r>
      <w:r w:rsidRPr="00E95371">
        <w:t>. 5</w:t>
      </w:r>
      <w:r>
        <w:t>, s</w:t>
      </w:r>
      <w:r w:rsidR="00C53950">
        <w:t>ec</w:t>
      </w:r>
      <w:r w:rsidR="009E1B0A">
        <w:t xml:space="preserve">tion </w:t>
      </w:r>
      <w:r>
        <w:t>7</w:t>
      </w:r>
      <w:r w:rsidRPr="00E95371">
        <w:t xml:space="preserve">) </w:t>
      </w:r>
      <w:r>
        <w:t xml:space="preserve">but also </w:t>
      </w:r>
      <w:r w:rsidRPr="00E95371">
        <w:t xml:space="preserve">the training </w:t>
      </w:r>
      <w:r>
        <w:t>U</w:t>
      </w:r>
      <w:r w:rsidRPr="00E95371">
        <w:t xml:space="preserve">niversities </w:t>
      </w:r>
      <w:r>
        <w:t>gain through keeping current with novel developments in practice while potentially increasing their contacts (</w:t>
      </w:r>
      <w:proofErr w:type="spellStart"/>
      <w:r w:rsidRPr="00E95371">
        <w:t>Estyn</w:t>
      </w:r>
      <w:proofErr w:type="spellEnd"/>
      <w:r>
        <w:t xml:space="preserve">, </w:t>
      </w:r>
      <w:r w:rsidRPr="00E95371">
        <w:t>2020</w:t>
      </w:r>
      <w:r>
        <w:t>,</w:t>
      </w:r>
      <w:r w:rsidRPr="00E95371">
        <w:t xml:space="preserve"> </w:t>
      </w:r>
      <w:r>
        <w:t>p</w:t>
      </w:r>
      <w:r w:rsidRPr="00E95371">
        <w:t>. 22)</w:t>
      </w:r>
      <w:r>
        <w:t>.</w:t>
      </w:r>
    </w:p>
    <w:p w14:paraId="123B9E3E" w14:textId="46599D56" w:rsidR="00573369" w:rsidRDefault="00573369" w:rsidP="00D51B6F">
      <w:r>
        <w:t>Th</w:t>
      </w:r>
      <w:r w:rsidR="00FF43B9">
        <w:t>is placement</w:t>
      </w:r>
      <w:r>
        <w:t xml:space="preserve"> project is targeted at homeless young people but seeks to open the online training component to universal access. The project comprised of three youth workers, one being my Learning Mentor and another my Fieldwork Supervisor, supported by the wider youth service with third sector organisations referring young people to benefit from its services. The project had several elements to it: firstly an online tenancy virtual learning experience (VLE), where aspects of moving into a new property were explored, from the Pembrokeshire waste system, budgeting, tenancy administration and housing options to name a few, with the aim to roll this training out to all pupils in years 10/11; secondly, a furniture library became available for those engaging with the online course, where young people can borrow furniture when moving into a new tenancy to reduce their financial burden; thirdly, a dedicated center where young people can learn to cook, make a bed and manage the chores; and fourthly, a sparsely furnished taster bedsit where young people have the opportunity to stay in supported accommodation for a week to experience living alone. While the unit and facilities were first opened in March 2020 these have not been able to run as intended due to the Covid pandemic.</w:t>
      </w:r>
    </w:p>
    <w:p w14:paraId="14327CE1" w14:textId="77777777" w:rsidR="00573369" w:rsidRDefault="00573369" w:rsidP="00D51B6F">
      <w:r>
        <w:t>The VLE platform was the first point of a young person’s voluntary contact, with platform being jointly developed by the youth workers and young people, and regularly reviewed. The VLE enables a young person to learn in a non-formal style from a curriculum-based information with a test to measure understanding through skills and knowledge learnt. Jeffs and Smith (2005, p. 81) would call the VLE a negotiated curriculum as young people have had significant input into the process. The ongoing test elements and review meet this requirement:</w:t>
      </w:r>
    </w:p>
    <w:p w14:paraId="43030AAB" w14:textId="465900BF" w:rsidR="00573369" w:rsidRDefault="00573369" w:rsidP="00D51B6F">
      <w:r>
        <w:lastRenderedPageBreak/>
        <w:t xml:space="preserve">Youth Work organisations and all engaged in youth work are expected to assess outcomes and impact and to have systems for planning, monitoring, and evaluation of all aspects of their work with young people. </w:t>
      </w:r>
    </w:p>
    <w:p w14:paraId="6FED7ABC" w14:textId="4F59CC64" w:rsidR="00573369" w:rsidRDefault="00573369" w:rsidP="00D51B6F">
      <w:r>
        <w:t>(</w:t>
      </w:r>
      <w:r w:rsidRPr="00CC09D3">
        <w:t>Youth Work in Wales Review Group</w:t>
      </w:r>
      <w:r>
        <w:t>,</w:t>
      </w:r>
      <w:r w:rsidRPr="00CC09D3">
        <w:t>2018</w:t>
      </w:r>
      <w:r>
        <w:t>, p. 07)</w:t>
      </w:r>
    </w:p>
    <w:p w14:paraId="47402670" w14:textId="77777777" w:rsidR="005232CF" w:rsidRDefault="00573369" w:rsidP="00D51B6F">
      <w:r>
        <w:t>The engagement with the VLE to gain access to the furniture library enables a young person to move from dependance on parents or the state to inter-dependence. The young person is not given charity but engages in the process. Dependance was demonstrated when some of the young people, on saving up to buy the furniture they wanted, returned the borrowed items, often deciding themselves to return it.</w:t>
      </w:r>
    </w:p>
    <w:p w14:paraId="4C4132FE" w14:textId="229B9F6F" w:rsidR="00573369" w:rsidRDefault="00573369" w:rsidP="00D51B6F">
      <w:r>
        <w:t>One young person has moved into active involvement with the project (as outlined in the author’s reflection no. 4) where she is now actively involved in process of creating a check list to assist young people to move into a new tenancy, based on her own experiences of moving out of the Care system.  The project’s aim is to convert the list into a brochure, and to add it to the VLE platform. Badham and Davies (2009, p. 81) make this statement: “The opportunity to genuinely participate in decision making is a right, a civil right, a human right and a right of citizenship”.</w:t>
      </w:r>
    </w:p>
    <w:p w14:paraId="7C4E2112" w14:textId="77777777" w:rsidR="00573369" w:rsidRDefault="00573369" w:rsidP="00D51B6F">
      <w:r>
        <w:t xml:space="preserve">The third and fourth aspects of the project are broadly similar, with the project facilities and the taster flat. This allows for many aspects of independent living to be learnt informally from a young person preparing a snack for everyone, to helping move furniture, or clearing up together.  Another aspect of the venues allows young people to discuss various aspects of living independently from learning about various aspects through conversation, for example the electrical fuse box, setting a thermostat for the heating or unblocking the sink. This complies with Section B1 in </w:t>
      </w:r>
      <w:r w:rsidRPr="00FB561B">
        <w:t>CLD Standards Council Scotland. (2019</w:t>
      </w:r>
      <w:r>
        <w:t>, p. 11</w:t>
      </w:r>
      <w:r w:rsidRPr="00FB561B">
        <w:t>)</w:t>
      </w:r>
      <w:r>
        <w:t xml:space="preserve"> where it states, “Facilitate learning and development of young people through youth work and critical dialogue”. A final aspect of good practice is found in section YW31 “provide learning opportunities for colleagues” (</w:t>
      </w:r>
      <w:r w:rsidRPr="00FE31CE">
        <w:t>CLD Standards Council Scotland</w:t>
      </w:r>
      <w:r>
        <w:t>,</w:t>
      </w:r>
      <w:r w:rsidRPr="00FE31CE">
        <w:t xml:space="preserve"> 2019</w:t>
      </w:r>
      <w:r>
        <w:t>, p13</w:t>
      </w:r>
      <w:r w:rsidRPr="00FE31CE">
        <w:t>) </w:t>
      </w:r>
      <w:r>
        <w:t>which was practiced by the youth workers in mentoring and supervising the author.</w:t>
      </w:r>
      <w:r w:rsidRPr="00FB561B">
        <w:t> </w:t>
      </w:r>
      <w:r>
        <w:t xml:space="preserve"> The last section is the conclusion.</w:t>
      </w:r>
    </w:p>
    <w:p w14:paraId="5C57B7D5" w14:textId="5C2830EE" w:rsidR="00573369" w:rsidRDefault="00573369" w:rsidP="00D51B6F">
      <w:r>
        <w:t xml:space="preserve">This report on the observation of good youth work practice started with a quote from </w:t>
      </w:r>
      <w:proofErr w:type="spellStart"/>
      <w:r w:rsidR="00DD78B1">
        <w:t>Estyn’s</w:t>
      </w:r>
      <w:proofErr w:type="spellEnd"/>
      <w:r w:rsidR="00DD78B1">
        <w:t xml:space="preserve"> (</w:t>
      </w:r>
      <w:r>
        <w:t>2020</w:t>
      </w:r>
      <w:r w:rsidR="000951AF">
        <w:t>)</w:t>
      </w:r>
      <w:r w:rsidR="00593B94">
        <w:t xml:space="preserve"> </w:t>
      </w:r>
      <w:r>
        <w:t>report stating the fundamental importance of youth work both to the student and to the University. This was followed by an introduction of the Moving In project where the author is currently on placement with. The facilities and four aims of the project were then discussed which were: the VLE platform; the furniture library; the project’s main building and the taster flat. How these aspects met youth work principles in practice were explored in some dept with negotiated curriculum, assessed outcomes of learning, informal learning, and active involvement.</w:t>
      </w:r>
    </w:p>
    <w:p w14:paraId="6DE65B1D" w14:textId="7583C3D7" w:rsidR="00573369" w:rsidRPr="00E95371" w:rsidRDefault="00573369" w:rsidP="00D51B6F">
      <w:r>
        <w:t xml:space="preserve"> Word Count 934.</w:t>
      </w:r>
    </w:p>
    <w:p w14:paraId="418766F2" w14:textId="5AFCFB3A" w:rsidR="00573369" w:rsidRPr="00FE31CE" w:rsidRDefault="00573369" w:rsidP="00D51B6F">
      <w:pPr>
        <w:rPr>
          <w:shd w:val="clear" w:color="auto" w:fill="FFFFFF"/>
        </w:rPr>
      </w:pPr>
      <w:r w:rsidRPr="00BB62A4">
        <w:rPr>
          <w:shd w:val="clear" w:color="auto" w:fill="FFFFFF"/>
        </w:rPr>
        <w:t>References</w:t>
      </w:r>
    </w:p>
    <w:p w14:paraId="0285210B" w14:textId="49CDB1B2" w:rsidR="00573369" w:rsidRPr="00D51B6F" w:rsidRDefault="00573369" w:rsidP="00D51B6F">
      <w:pPr>
        <w:pStyle w:val="ListParagraph"/>
        <w:numPr>
          <w:ilvl w:val="0"/>
          <w:numId w:val="1"/>
        </w:numPr>
      </w:pPr>
      <w:proofErr w:type="spellStart"/>
      <w:r w:rsidRPr="00D51B6F">
        <w:lastRenderedPageBreak/>
        <w:t>Estyn</w:t>
      </w:r>
      <w:proofErr w:type="spellEnd"/>
      <w:r w:rsidRPr="00D51B6F">
        <w:t xml:space="preserve">. (2020) </w:t>
      </w:r>
      <w:r w:rsidRPr="00D51B6F">
        <w:rPr>
          <w:i/>
          <w:iCs/>
        </w:rPr>
        <w:t xml:space="preserve">The value of youth Work Training: A sustainable model for wales. </w:t>
      </w:r>
      <w:r w:rsidRPr="00D51B6F">
        <w:t xml:space="preserve">Cardiff: </w:t>
      </w:r>
      <w:proofErr w:type="spellStart"/>
      <w:proofErr w:type="gramStart"/>
      <w:r w:rsidRPr="00D51B6F">
        <w:t>estyn.gov.wales</w:t>
      </w:r>
      <w:proofErr w:type="spellEnd"/>
      <w:proofErr w:type="gramEnd"/>
      <w:r w:rsidR="005377F5" w:rsidRPr="00D51B6F">
        <w:t xml:space="preserve">. </w:t>
      </w:r>
      <w:proofErr w:type="spellStart"/>
      <w:r w:rsidR="005377F5" w:rsidRPr="00D51B6F">
        <w:t>P.p</w:t>
      </w:r>
      <w:proofErr w:type="spellEnd"/>
      <w:r w:rsidR="005377F5" w:rsidRPr="00D51B6F">
        <w:t xml:space="preserve"> 1-56. </w:t>
      </w:r>
      <w:r w:rsidRPr="00D51B6F">
        <w:t>available at: https://www.estyn.gov.wales/system/files/2020-11/The%20Value%20of%20Youth%20Work%20Training%20en.pdf</w:t>
      </w:r>
      <w:proofErr w:type="gramStart"/>
      <w:r w:rsidRPr="00D51B6F">
        <w:t xml:space="preserve">   (</w:t>
      </w:r>
      <w:proofErr w:type="gramEnd"/>
      <w:r w:rsidRPr="00D51B6F">
        <w:t>Accessed: 5</w:t>
      </w:r>
      <w:r w:rsidRPr="00D51B6F">
        <w:rPr>
          <w:vertAlign w:val="superscript"/>
        </w:rPr>
        <w:t>th</w:t>
      </w:r>
      <w:r w:rsidRPr="00D51B6F">
        <w:t xml:space="preserve"> March 2021)</w:t>
      </w:r>
    </w:p>
    <w:p w14:paraId="48514F47" w14:textId="77777777" w:rsidR="00573369" w:rsidRPr="00D51B6F" w:rsidRDefault="00573369" w:rsidP="00D51B6F">
      <w:pPr>
        <w:pStyle w:val="ListParagraph"/>
      </w:pPr>
    </w:p>
    <w:p w14:paraId="725B3E0B" w14:textId="77777777" w:rsidR="00573369" w:rsidRPr="00D51B6F" w:rsidRDefault="00573369" w:rsidP="00D51B6F">
      <w:pPr>
        <w:pStyle w:val="ListParagraph"/>
        <w:numPr>
          <w:ilvl w:val="0"/>
          <w:numId w:val="1"/>
        </w:numPr>
      </w:pPr>
      <w:r w:rsidRPr="00D51B6F">
        <w:t>Youth Work in Wales Review Group. (2018)</w:t>
      </w:r>
      <w:r w:rsidRPr="00D51B6F">
        <w:rPr>
          <w:i/>
          <w:iCs/>
        </w:rPr>
        <w:t xml:space="preserve"> Youth Work in Wales: Principles and Purposes</w:t>
      </w:r>
      <w:r w:rsidRPr="00D51B6F">
        <w:t>, Cardiff: Youth Work in Wales Review Group.</w:t>
      </w:r>
    </w:p>
    <w:p w14:paraId="31682861" w14:textId="77777777" w:rsidR="00573369" w:rsidRPr="00D51B6F" w:rsidRDefault="00573369" w:rsidP="00D51B6F">
      <w:pPr>
        <w:pStyle w:val="ListParagraph"/>
      </w:pPr>
    </w:p>
    <w:p w14:paraId="03E1D8CC" w14:textId="77777777" w:rsidR="00573369" w:rsidRPr="00D51B6F" w:rsidRDefault="00573369" w:rsidP="00D51B6F">
      <w:pPr>
        <w:pStyle w:val="ListParagraph"/>
        <w:numPr>
          <w:ilvl w:val="0"/>
          <w:numId w:val="1"/>
        </w:numPr>
      </w:pPr>
      <w:r w:rsidRPr="00D51B6F">
        <w:t xml:space="preserve">Badham, B. and Davies, T. (2009) ‘The active involvement of young people’, in Harison, R., Benjamin, C., Curran, S. and Hunter, R. (eds.) </w:t>
      </w:r>
      <w:r w:rsidRPr="00D51B6F">
        <w:rPr>
          <w:i/>
          <w:iCs/>
        </w:rPr>
        <w:t xml:space="preserve">Leading work with young people. </w:t>
      </w:r>
      <w:r w:rsidRPr="00D51B6F">
        <w:t>Milton Keynes: The Open University.</w:t>
      </w:r>
    </w:p>
    <w:p w14:paraId="0A46CF7F" w14:textId="77777777" w:rsidR="00573369" w:rsidRPr="00D51B6F" w:rsidRDefault="00573369" w:rsidP="00D51B6F">
      <w:pPr>
        <w:pStyle w:val="ListParagraph"/>
      </w:pPr>
    </w:p>
    <w:p w14:paraId="5992F641" w14:textId="77777777" w:rsidR="00573369" w:rsidRPr="00D51B6F" w:rsidRDefault="00573369" w:rsidP="00D51B6F">
      <w:pPr>
        <w:pStyle w:val="ListParagraph"/>
        <w:numPr>
          <w:ilvl w:val="0"/>
          <w:numId w:val="1"/>
        </w:numPr>
      </w:pPr>
      <w:r w:rsidRPr="00D51B6F">
        <w:t xml:space="preserve">Jeffs, Tand Smith, M (2005) Informal education: conversation, </w:t>
      </w:r>
      <w:proofErr w:type="gramStart"/>
      <w:r w:rsidRPr="00D51B6F">
        <w:t>democracy</w:t>
      </w:r>
      <w:proofErr w:type="gramEnd"/>
      <w:r w:rsidRPr="00D51B6F">
        <w:t xml:space="preserve"> and learning. 3</w:t>
      </w:r>
      <w:r w:rsidRPr="00D51B6F">
        <w:rPr>
          <w:vertAlign w:val="superscript"/>
        </w:rPr>
        <w:t>rd</w:t>
      </w:r>
      <w:r w:rsidRPr="00D51B6F">
        <w:t xml:space="preserve"> </w:t>
      </w:r>
      <w:proofErr w:type="spellStart"/>
      <w:r w:rsidRPr="00D51B6F">
        <w:t>edn</w:t>
      </w:r>
      <w:proofErr w:type="spellEnd"/>
      <w:r w:rsidRPr="00D51B6F">
        <w:t>. Nottingham: Educational Heretic’s Press.</w:t>
      </w:r>
    </w:p>
    <w:p w14:paraId="75FE0183" w14:textId="77777777" w:rsidR="00573369" w:rsidRPr="00D51B6F" w:rsidRDefault="00573369" w:rsidP="00D51B6F">
      <w:pPr>
        <w:pStyle w:val="ListParagraph"/>
      </w:pPr>
    </w:p>
    <w:p w14:paraId="2C8CFFFE" w14:textId="77777777" w:rsidR="00573369" w:rsidRPr="00D51B6F" w:rsidRDefault="00573369" w:rsidP="00D51B6F">
      <w:pPr>
        <w:pStyle w:val="ListParagraph"/>
        <w:numPr>
          <w:ilvl w:val="0"/>
          <w:numId w:val="1"/>
        </w:numPr>
      </w:pPr>
      <w:r w:rsidRPr="00D51B6F">
        <w:t>CLD Standards Council Scotland. (2019) </w:t>
      </w:r>
      <w:r w:rsidRPr="00D51B6F">
        <w:rPr>
          <w:i/>
          <w:iCs/>
        </w:rPr>
        <w:t>Youth Work National Occupational Standards</w:t>
      </w:r>
      <w:r w:rsidRPr="00D51B6F">
        <w:t>, Glasgow: CLD Standards Council Scotland.</w:t>
      </w:r>
    </w:p>
    <w:p w14:paraId="3845816D" w14:textId="7201A17C" w:rsidR="00573369" w:rsidRDefault="00573369" w:rsidP="00D51B6F"/>
    <w:p w14:paraId="439CF3FA" w14:textId="7748A73E" w:rsidR="006C4E2E" w:rsidRDefault="006C4E2E" w:rsidP="00D51B6F"/>
    <w:p w14:paraId="3944E52B" w14:textId="23186EFA" w:rsidR="006C4E2E" w:rsidRDefault="006C4E2E" w:rsidP="00D51B6F"/>
    <w:p w14:paraId="7B6623D0" w14:textId="1878EF35" w:rsidR="006C4E2E" w:rsidRDefault="006C4E2E" w:rsidP="00D51B6F"/>
    <w:p w14:paraId="727D757B" w14:textId="5210D67C" w:rsidR="006C4E2E" w:rsidRDefault="006C4E2E" w:rsidP="00D51B6F"/>
    <w:p w14:paraId="6B0134FA" w14:textId="285A442C" w:rsidR="006C4E2E" w:rsidRDefault="006C4E2E" w:rsidP="00D51B6F"/>
    <w:p w14:paraId="29F60E73" w14:textId="5F9509AC" w:rsidR="006C4E2E" w:rsidRDefault="006C4E2E" w:rsidP="00D51B6F"/>
    <w:p w14:paraId="73A0F8A7" w14:textId="01701176" w:rsidR="006C4E2E" w:rsidRDefault="006C4E2E" w:rsidP="00D51B6F"/>
    <w:p w14:paraId="435A99D5" w14:textId="05CC628A" w:rsidR="006C4E2E" w:rsidRDefault="006C4E2E" w:rsidP="00D51B6F"/>
    <w:p w14:paraId="0CED0521" w14:textId="7BEA70EA" w:rsidR="006C4E2E" w:rsidRDefault="006C4E2E" w:rsidP="00D51B6F"/>
    <w:p w14:paraId="6BFACE78" w14:textId="0FCFCF67" w:rsidR="006C4E2E" w:rsidRDefault="006C4E2E" w:rsidP="00D51B6F"/>
    <w:p w14:paraId="325454FF" w14:textId="684D856A" w:rsidR="006C4E2E" w:rsidRDefault="006C4E2E" w:rsidP="00D51B6F"/>
    <w:p w14:paraId="010417FE" w14:textId="77777777" w:rsidR="006C4E2E" w:rsidRPr="00D51B6F" w:rsidRDefault="006C4E2E" w:rsidP="00D51B6F"/>
    <w:p w14:paraId="5D82F761" w14:textId="77777777" w:rsidR="00573369" w:rsidRPr="00E95371" w:rsidRDefault="00573369" w:rsidP="00D51B6F"/>
    <w:p w14:paraId="2EF3A054" w14:textId="60DE08C8" w:rsidR="00C457AB" w:rsidRDefault="00C457AB" w:rsidP="00D51B6F">
      <w:pPr>
        <w:pStyle w:val="Heading2"/>
      </w:pPr>
      <w:bookmarkStart w:id="10" w:name="_Toc67415783"/>
      <w:r w:rsidRPr="00892A31">
        <w:rPr>
          <w:color w:val="00B050"/>
        </w:rPr>
        <w:lastRenderedPageBreak/>
        <w:t>4.</w:t>
      </w:r>
      <w:r w:rsidR="00E47E9C">
        <w:rPr>
          <w:color w:val="00B050"/>
        </w:rPr>
        <w:t>2</w:t>
      </w:r>
      <w:r w:rsidRPr="00CA1D51">
        <w:t>: A profile on the community of homeless youth.</w:t>
      </w:r>
      <w:bookmarkEnd w:id="10"/>
    </w:p>
    <w:p w14:paraId="79696952" w14:textId="41CD90A2" w:rsidR="00573369" w:rsidRPr="00C41348" w:rsidRDefault="00573369" w:rsidP="00D51B6F">
      <w:pPr>
        <w:pStyle w:val="Heading4"/>
      </w:pPr>
      <w:r w:rsidRPr="00C41348">
        <w:t>Introduction.</w:t>
      </w:r>
    </w:p>
    <w:p w14:paraId="5BFA780E" w14:textId="77777777" w:rsidR="00573369" w:rsidRDefault="00573369" w:rsidP="00D51B6F">
      <w:r w:rsidRPr="001D0E0A">
        <w:t>Within this document the author outline</w:t>
      </w:r>
      <w:r>
        <w:t>s</w:t>
      </w:r>
      <w:r w:rsidRPr="001D0E0A">
        <w:t xml:space="preserve"> the definition of a community, where the homeless community</w:t>
      </w:r>
      <w:r>
        <w:t xml:space="preserve"> of</w:t>
      </w:r>
      <w:r w:rsidRPr="001D0E0A">
        <w:t xml:space="preserve"> young people </w:t>
      </w:r>
      <w:r>
        <w:t>are</w:t>
      </w:r>
      <w:r w:rsidRPr="001D0E0A">
        <w:t xml:space="preserve"> found and outlin</w:t>
      </w:r>
      <w:r>
        <w:t>e the</w:t>
      </w:r>
      <w:r w:rsidRPr="001D0E0A">
        <w:t xml:space="preserve"> accepted practices for alleviating homelessness. The hidden side to homeless </w:t>
      </w:r>
      <w:r>
        <w:t>young people</w:t>
      </w:r>
      <w:r w:rsidRPr="001D0E0A">
        <w:t xml:space="preserve"> will be explored, its causes, the background of those involved, and finally</w:t>
      </w:r>
      <w:r>
        <w:t>,</w:t>
      </w:r>
      <w:r w:rsidRPr="001D0E0A">
        <w:t xml:space="preserve"> options for youth work practice to restoring the broken pathways of transition from childhood to adulthood</w:t>
      </w:r>
      <w:r>
        <w:t xml:space="preserve"> in Wales. </w:t>
      </w:r>
    </w:p>
    <w:p w14:paraId="32DCA84C" w14:textId="77777777" w:rsidR="00573369" w:rsidRPr="00030172" w:rsidRDefault="00573369" w:rsidP="00D51B6F">
      <w:pPr>
        <w:pStyle w:val="Heading4"/>
      </w:pPr>
      <w:r w:rsidRPr="00030172">
        <w:t>What is a Community?</w:t>
      </w:r>
    </w:p>
    <w:p w14:paraId="56314513" w14:textId="18AFC2A9" w:rsidR="00573369" w:rsidRDefault="00573369" w:rsidP="00D51B6F">
      <w:r w:rsidRPr="001D0E0A">
        <w:t xml:space="preserve">Historically a community was </w:t>
      </w:r>
      <w:r>
        <w:t xml:space="preserve">understood to be </w:t>
      </w:r>
      <w:r w:rsidRPr="001D0E0A">
        <w:t>a geographical area where people lived. Thinking has changed</w:t>
      </w:r>
      <w:r>
        <w:t>,</w:t>
      </w:r>
      <w:r w:rsidRPr="001D0E0A">
        <w:t xml:space="preserve"> to community</w:t>
      </w:r>
      <w:r>
        <w:t xml:space="preserve"> now</w:t>
      </w:r>
      <w:r w:rsidRPr="001D0E0A">
        <w:t xml:space="preserve"> being</w:t>
      </w:r>
      <w:r>
        <w:t xml:space="preserve"> considered as </w:t>
      </w:r>
      <w:r w:rsidRPr="001D0E0A">
        <w:t xml:space="preserve">various connections people have with aspects of their lives, in the context of where they work, religious affiliations, </w:t>
      </w:r>
      <w:r>
        <w:t xml:space="preserve">family, </w:t>
      </w:r>
      <w:r w:rsidRPr="001D0E0A">
        <w:t>friends and their interests</w:t>
      </w:r>
      <w:r>
        <w:t>,</w:t>
      </w:r>
      <w:r w:rsidRPr="001D0E0A">
        <w:t xml:space="preserve"> </w:t>
      </w:r>
      <w:r>
        <w:t xml:space="preserve">which could </w:t>
      </w:r>
      <w:r w:rsidRPr="001D0E0A">
        <w:t>be described as social networks. (Gilchrist,</w:t>
      </w:r>
      <w:r>
        <w:t xml:space="preserve"> A.</w:t>
      </w:r>
      <w:r w:rsidRPr="001D0E0A">
        <w:t xml:space="preserve"> 2003). Homelessness can happen when these social networks break down. </w:t>
      </w:r>
    </w:p>
    <w:p w14:paraId="3B33BF19" w14:textId="77777777" w:rsidR="00573369" w:rsidRPr="00030172" w:rsidRDefault="00573369" w:rsidP="00D51B6F">
      <w:pPr>
        <w:pStyle w:val="Heading4"/>
      </w:pPr>
      <w:r w:rsidRPr="00030172">
        <w:t>Finland: a success story.</w:t>
      </w:r>
    </w:p>
    <w:p w14:paraId="4B36E9B7" w14:textId="77777777" w:rsidR="00573369" w:rsidRDefault="00573369" w:rsidP="00D51B6F">
      <w:r>
        <w:t>Homelessness is generally defined as those</w:t>
      </w:r>
      <w:r w:rsidRPr="001D0E0A">
        <w:t xml:space="preserve"> </w:t>
      </w:r>
      <w:r>
        <w:t xml:space="preserve">people </w:t>
      </w:r>
      <w:r w:rsidRPr="001D0E0A">
        <w:t xml:space="preserve">sleeping rough </w:t>
      </w:r>
      <w:r>
        <w:t>or housed</w:t>
      </w:r>
      <w:r w:rsidRPr="001D0E0A">
        <w:t xml:space="preserve"> in emergency shelters</w:t>
      </w:r>
      <w:r>
        <w:t xml:space="preserve"> and identified within most developed countries. Conversely, in </w:t>
      </w:r>
      <w:r w:rsidRPr="001D0E0A">
        <w:t>Finland</w:t>
      </w:r>
      <w:r>
        <w:t>, homelessness</w:t>
      </w:r>
      <w:r w:rsidRPr="00D66EE2">
        <w:t xml:space="preserve"> </w:t>
      </w:r>
      <w:r>
        <w:t>has virtually been eliminated</w:t>
      </w:r>
      <w:r w:rsidRPr="001D0E0A">
        <w:t xml:space="preserve"> through a government led strategy</w:t>
      </w:r>
      <w:r>
        <w:t>.</w:t>
      </w:r>
      <w:r w:rsidRPr="001D0E0A">
        <w:t xml:space="preserve"> </w:t>
      </w:r>
      <w:r>
        <w:t>Further,</w:t>
      </w:r>
      <w:r w:rsidRPr="001D0E0A">
        <w:t xml:space="preserve"> Finland has adopted a much broader understanding of homelessness</w:t>
      </w:r>
      <w:r>
        <w:t xml:space="preserve"> through</w:t>
      </w:r>
      <w:r w:rsidRPr="001D0E0A">
        <w:t xml:space="preserve"> counting those </w:t>
      </w:r>
      <w:r>
        <w:t>‘</w:t>
      </w:r>
      <w:r w:rsidRPr="001D0E0A">
        <w:t>hidden</w:t>
      </w:r>
      <w:r>
        <w:t>’</w:t>
      </w:r>
      <w:r w:rsidRPr="001D0E0A">
        <w:t xml:space="preserve"> people who were sofa</w:t>
      </w:r>
      <w:r>
        <w:t>-</w:t>
      </w:r>
      <w:r w:rsidRPr="001D0E0A">
        <w:t>surfing or staying with relatives or friends</w:t>
      </w:r>
      <w:r>
        <w:t>. To resolve their homeless crisis,</w:t>
      </w:r>
      <w:r w:rsidRPr="001D0E0A">
        <w:t xml:space="preserve"> </w:t>
      </w:r>
      <w:r>
        <w:t>t</w:t>
      </w:r>
      <w:r w:rsidRPr="001D0E0A">
        <w:t>he Fin</w:t>
      </w:r>
      <w:r>
        <w:t>ish</w:t>
      </w:r>
      <w:r w:rsidRPr="001D0E0A">
        <w:t xml:space="preserve"> government </w:t>
      </w:r>
      <w:r>
        <w:t>invested heavily into</w:t>
      </w:r>
      <w:r w:rsidRPr="001D0E0A">
        <w:t xml:space="preserve"> a ‘housing first’ plan</w:t>
      </w:r>
      <w:r>
        <w:t>;</w:t>
      </w:r>
      <w:r w:rsidRPr="001D0E0A">
        <w:t xml:space="preserve"> where small and large accommodation blocks were built or converted</w:t>
      </w:r>
      <w:r>
        <w:t xml:space="preserve"> and</w:t>
      </w:r>
      <w:r w:rsidRPr="001D0E0A">
        <w:t xml:space="preserve"> rented </w:t>
      </w:r>
      <w:r>
        <w:t>out to homeless people on</w:t>
      </w:r>
      <w:r w:rsidRPr="001D0E0A">
        <w:t xml:space="preserve"> secure</w:t>
      </w:r>
      <w:r>
        <w:t xml:space="preserve"> and affordable</w:t>
      </w:r>
      <w:r w:rsidRPr="001D0E0A">
        <w:t xml:space="preserve"> long-term </w:t>
      </w:r>
      <w:r>
        <w:t>contracts</w:t>
      </w:r>
      <w:r w:rsidRPr="001D0E0A">
        <w:t>. The</w:t>
      </w:r>
      <w:r>
        <w:t xml:space="preserve"> occupants of these</w:t>
      </w:r>
      <w:r w:rsidRPr="001D0E0A">
        <w:t xml:space="preserve"> housing projects were </w:t>
      </w:r>
      <w:r>
        <w:t>supported</w:t>
      </w:r>
      <w:r w:rsidRPr="001D0E0A">
        <w:t xml:space="preserve"> by multi</w:t>
      </w:r>
      <w:r>
        <w:t>-</w:t>
      </w:r>
      <w:r w:rsidRPr="001D0E0A">
        <w:t>disciplinary professional teams</w:t>
      </w:r>
      <w:r>
        <w:t xml:space="preserve"> to deal with health problems, while</w:t>
      </w:r>
      <w:r w:rsidRPr="001D0E0A">
        <w:t xml:space="preserve"> </w:t>
      </w:r>
      <w:r>
        <w:t>the occupants’</w:t>
      </w:r>
      <w:r w:rsidRPr="001D0E0A">
        <w:t xml:space="preserve"> previous debt was consolidated into affordable payments.</w:t>
      </w:r>
      <w:r>
        <w:t xml:space="preserve"> Notably,</w:t>
      </w:r>
      <w:r w:rsidRPr="001D0E0A">
        <w:t xml:space="preserve"> persistent homeless people</w:t>
      </w:r>
      <w:r>
        <w:t xml:space="preserve"> were very involved</w:t>
      </w:r>
      <w:r w:rsidRPr="001D0E0A">
        <w:t xml:space="preserve"> in shaping the </w:t>
      </w:r>
      <w:r>
        <w:t>housing-first plan</w:t>
      </w:r>
      <w:r w:rsidRPr="001D0E0A">
        <w:t xml:space="preserve"> scheme</w:t>
      </w:r>
      <w:r>
        <w:t>. The large savings made through removing other interventions for the homeless were ploughed back into the plan, and not used elsewhere.</w:t>
      </w:r>
      <w:r w:rsidRPr="009D0C5F">
        <w:t xml:space="preserve"> </w:t>
      </w:r>
      <w:r>
        <w:t>(</w:t>
      </w:r>
      <w:proofErr w:type="spellStart"/>
      <w:r w:rsidRPr="001D0E0A">
        <w:t>Pleace</w:t>
      </w:r>
      <w:proofErr w:type="spellEnd"/>
      <w:r w:rsidRPr="001D0E0A">
        <w:t>, N 2017)</w:t>
      </w:r>
      <w:r>
        <w:t>.</w:t>
      </w:r>
      <w:r w:rsidRPr="001D0E0A">
        <w:t xml:space="preserve"> </w:t>
      </w:r>
    </w:p>
    <w:p w14:paraId="14B0DDD6" w14:textId="77777777" w:rsidR="00573369" w:rsidRPr="00A947E7" w:rsidRDefault="00573369" w:rsidP="00D51B6F">
      <w:pPr>
        <w:pStyle w:val="Heading4"/>
      </w:pPr>
      <w:r w:rsidRPr="00A947E7">
        <w:t>Some homeless statistics.</w:t>
      </w:r>
    </w:p>
    <w:p w14:paraId="603B11BD" w14:textId="77777777" w:rsidR="00573369" w:rsidRDefault="00573369" w:rsidP="00D51B6F">
      <w:r>
        <w:t xml:space="preserve">The Welsh local authorities only records those it considers as ‘statutory homeless’ under the homeless provisions of the Housing Act 1996 (Statswales.gov 2015b,) as defined in ‘Housing (Wales) 2014 Act (2019)’. </w:t>
      </w:r>
    </w:p>
    <w:p w14:paraId="552465F0" w14:textId="39684E62" w:rsidR="00573369" w:rsidRDefault="00573369" w:rsidP="00D51B6F">
      <w:r>
        <w:t>The chart below shows the number of young people considered homeless for those aged 16-25 within Wales; -</w:t>
      </w:r>
    </w:p>
    <w:p w14:paraId="7193C703" w14:textId="77777777" w:rsidR="00702A38" w:rsidRPr="005F5370" w:rsidRDefault="00702A38" w:rsidP="00D51B6F"/>
    <w:tbl>
      <w:tblPr>
        <w:tblStyle w:val="TableGrid"/>
        <w:tblW w:w="0" w:type="auto"/>
        <w:tblLook w:val="04A0" w:firstRow="1" w:lastRow="0" w:firstColumn="1" w:lastColumn="0" w:noHBand="0" w:noVBand="1"/>
      </w:tblPr>
      <w:tblGrid>
        <w:gridCol w:w="2010"/>
        <w:gridCol w:w="2011"/>
        <w:gridCol w:w="2011"/>
        <w:gridCol w:w="2011"/>
        <w:gridCol w:w="2011"/>
      </w:tblGrid>
      <w:tr w:rsidR="00573369" w14:paraId="45D4BD29" w14:textId="77777777" w:rsidTr="0021418C">
        <w:tc>
          <w:tcPr>
            <w:tcW w:w="2010" w:type="dxa"/>
          </w:tcPr>
          <w:p w14:paraId="70677FB3" w14:textId="77777777" w:rsidR="00573369" w:rsidRDefault="00573369" w:rsidP="00D51B6F">
            <w:r>
              <w:lastRenderedPageBreak/>
              <w:t>Males</w:t>
            </w:r>
          </w:p>
          <w:p w14:paraId="4D9AFC39" w14:textId="77777777" w:rsidR="00573369" w:rsidRDefault="00573369" w:rsidP="00D51B6F"/>
        </w:tc>
        <w:tc>
          <w:tcPr>
            <w:tcW w:w="2011" w:type="dxa"/>
          </w:tcPr>
          <w:p w14:paraId="4DCAFCD5" w14:textId="77777777" w:rsidR="00573369" w:rsidRDefault="00573369" w:rsidP="00D51B6F">
            <w:r>
              <w:t>Females</w:t>
            </w:r>
          </w:p>
          <w:p w14:paraId="7F526751" w14:textId="77777777" w:rsidR="00573369" w:rsidRDefault="00573369" w:rsidP="00D51B6F"/>
        </w:tc>
        <w:tc>
          <w:tcPr>
            <w:tcW w:w="2011" w:type="dxa"/>
          </w:tcPr>
          <w:p w14:paraId="17529CDE" w14:textId="77777777" w:rsidR="00573369" w:rsidRDefault="00573369" w:rsidP="00D51B6F">
            <w:r>
              <w:t>Total Homeless</w:t>
            </w:r>
          </w:p>
        </w:tc>
        <w:tc>
          <w:tcPr>
            <w:tcW w:w="2011" w:type="dxa"/>
          </w:tcPr>
          <w:p w14:paraId="5758AFA9" w14:textId="77777777" w:rsidR="00573369" w:rsidRDefault="00573369" w:rsidP="00D51B6F">
            <w:r>
              <w:t>Population of young people in Wales</w:t>
            </w:r>
          </w:p>
        </w:tc>
        <w:tc>
          <w:tcPr>
            <w:tcW w:w="2011" w:type="dxa"/>
          </w:tcPr>
          <w:p w14:paraId="0057DD63" w14:textId="77777777" w:rsidR="00573369" w:rsidRDefault="00573369" w:rsidP="00D51B6F">
            <w:r>
              <w:t>Percentage homeless approximately</w:t>
            </w:r>
          </w:p>
        </w:tc>
      </w:tr>
      <w:tr w:rsidR="00573369" w14:paraId="36E8C043" w14:textId="77777777" w:rsidTr="0021418C">
        <w:tc>
          <w:tcPr>
            <w:tcW w:w="2010" w:type="dxa"/>
          </w:tcPr>
          <w:p w14:paraId="0D69AF75" w14:textId="77777777" w:rsidR="00573369" w:rsidRDefault="00573369" w:rsidP="00D51B6F">
            <w:r>
              <w:t>1850</w:t>
            </w:r>
          </w:p>
        </w:tc>
        <w:tc>
          <w:tcPr>
            <w:tcW w:w="2011" w:type="dxa"/>
          </w:tcPr>
          <w:p w14:paraId="2A7CCA09" w14:textId="77777777" w:rsidR="00573369" w:rsidRDefault="00573369" w:rsidP="00D51B6F">
            <w:r>
              <w:t>2330</w:t>
            </w:r>
          </w:p>
        </w:tc>
        <w:tc>
          <w:tcPr>
            <w:tcW w:w="2011" w:type="dxa"/>
          </w:tcPr>
          <w:p w14:paraId="105F8D65" w14:textId="77777777" w:rsidR="00573369" w:rsidRPr="000B7439" w:rsidRDefault="00573369" w:rsidP="00D51B6F">
            <w:r w:rsidRPr="000B7439">
              <w:t>Total = 4180</w:t>
            </w:r>
          </w:p>
        </w:tc>
        <w:tc>
          <w:tcPr>
            <w:tcW w:w="2011" w:type="dxa"/>
          </w:tcPr>
          <w:p w14:paraId="3CC0122A" w14:textId="77777777" w:rsidR="00573369" w:rsidRDefault="00573369" w:rsidP="00D51B6F">
            <w:r w:rsidRPr="00F64609">
              <w:rPr>
                <w:shd w:val="clear" w:color="auto" w:fill="FFFFFF"/>
              </w:rPr>
              <w:t>365,594</w:t>
            </w:r>
          </w:p>
        </w:tc>
        <w:tc>
          <w:tcPr>
            <w:tcW w:w="2011" w:type="dxa"/>
          </w:tcPr>
          <w:p w14:paraId="2F85B11F" w14:textId="77777777" w:rsidR="00573369" w:rsidRPr="007E57A6" w:rsidRDefault="00573369" w:rsidP="00D51B6F">
            <w:r w:rsidRPr="007E57A6">
              <w:t>1.15%</w:t>
            </w:r>
          </w:p>
        </w:tc>
      </w:tr>
    </w:tbl>
    <w:p w14:paraId="1A24A78E" w14:textId="77777777" w:rsidR="00573369" w:rsidRDefault="00573369" w:rsidP="00D51B6F">
      <w:r>
        <w:t>(Statswales.gov 2015, (2 +3)).</w:t>
      </w:r>
    </w:p>
    <w:p w14:paraId="0B3CA491" w14:textId="77777777" w:rsidR="00573369" w:rsidRDefault="00573369" w:rsidP="00D51B6F">
      <w:r>
        <w:t>Shelter Cymru (2020) recorded three thousand young people aged between16-25 as homeless in 2019 within Wales, mentioning the actual figures were likely to be far higher, while Clarke, A. (2016) advises values of twenty six percent for rough sleeping and thirty five percent for sleeping on a sofa sometime in their life within the UK.</w:t>
      </w:r>
    </w:p>
    <w:p w14:paraId="30820812" w14:textId="77777777" w:rsidR="00573369" w:rsidRDefault="00573369" w:rsidP="00D51B6F">
      <w:r>
        <w:t xml:space="preserve"> Extrapolating those figures for Wales give us: -</w:t>
      </w:r>
    </w:p>
    <w:tbl>
      <w:tblPr>
        <w:tblStyle w:val="TableGrid"/>
        <w:tblW w:w="0" w:type="auto"/>
        <w:tblLook w:val="04A0" w:firstRow="1" w:lastRow="0" w:firstColumn="1" w:lastColumn="0" w:noHBand="0" w:noVBand="1"/>
      </w:tblPr>
      <w:tblGrid>
        <w:gridCol w:w="5027"/>
        <w:gridCol w:w="5027"/>
      </w:tblGrid>
      <w:tr w:rsidR="00573369" w14:paraId="79177E61" w14:textId="77777777" w:rsidTr="0021418C">
        <w:tc>
          <w:tcPr>
            <w:tcW w:w="5027" w:type="dxa"/>
          </w:tcPr>
          <w:p w14:paraId="077C79A0" w14:textId="77777777" w:rsidR="00573369" w:rsidRDefault="00573369" w:rsidP="00D51B6F">
            <w:r>
              <w:t xml:space="preserve">Young people sleeping rough = </w:t>
            </w:r>
            <w:r w:rsidRPr="00EE1EF0">
              <w:rPr>
                <w:b/>
                <w:bCs/>
              </w:rPr>
              <w:t>95,000</w:t>
            </w:r>
          </w:p>
        </w:tc>
        <w:tc>
          <w:tcPr>
            <w:tcW w:w="5027" w:type="dxa"/>
          </w:tcPr>
          <w:p w14:paraId="4D52B5DB" w14:textId="77777777" w:rsidR="00573369" w:rsidRDefault="00573369" w:rsidP="00D51B6F">
            <w:r>
              <w:t xml:space="preserve">Young people as Sofa surfer = </w:t>
            </w:r>
            <w:r w:rsidRPr="00EE1EF0">
              <w:rPr>
                <w:b/>
                <w:bCs/>
              </w:rPr>
              <w:t>128,000</w:t>
            </w:r>
          </w:p>
        </w:tc>
      </w:tr>
    </w:tbl>
    <w:p w14:paraId="155837B1" w14:textId="77777777" w:rsidR="00573369" w:rsidRDefault="00573369" w:rsidP="00D51B6F"/>
    <w:p w14:paraId="745D3CDE" w14:textId="77777777" w:rsidR="00573369" w:rsidRDefault="00573369" w:rsidP="00D51B6F">
      <w:r>
        <w:t xml:space="preserve">While these figures are for young people who had sofa surfed or slept rough at some point in their lives against the Wales Government stats for a given year, the numbers are stark. </w:t>
      </w:r>
    </w:p>
    <w:p w14:paraId="37F4FA00" w14:textId="66AA3628" w:rsidR="00573369" w:rsidRDefault="00573369" w:rsidP="00D51B6F">
      <w:pPr>
        <w:pStyle w:val="Heading4"/>
      </w:pPr>
      <w:r w:rsidRPr="00A947E7">
        <w:t xml:space="preserve">Who </w:t>
      </w:r>
      <w:proofErr w:type="gramStart"/>
      <w:r w:rsidRPr="00A947E7">
        <w:t>are</w:t>
      </w:r>
      <w:proofErr w:type="gramEnd"/>
      <w:r w:rsidRPr="00A947E7">
        <w:t xml:space="preserve"> the</w:t>
      </w:r>
      <w:r>
        <w:t xml:space="preserve"> UK</w:t>
      </w:r>
      <w:r w:rsidRPr="00A947E7">
        <w:t xml:space="preserve"> homeless</w:t>
      </w:r>
      <w:r>
        <w:t xml:space="preserve"> young people</w:t>
      </w:r>
      <w:r w:rsidRPr="00A947E7">
        <w:t>?</w:t>
      </w:r>
    </w:p>
    <w:p w14:paraId="4C279476" w14:textId="77777777" w:rsidR="00573369" w:rsidRDefault="00573369" w:rsidP="00D51B6F">
      <w:r>
        <w:t xml:space="preserve">The Albert Kennedy Trust (2015) suggests within the UK that LGBT young people may account for twenty five percent of the homeless population, with every homeless person costing between £24 -30K per annum. </w:t>
      </w:r>
    </w:p>
    <w:p w14:paraId="25775121" w14:textId="77777777" w:rsidR="00573369" w:rsidRDefault="00573369" w:rsidP="00D51B6F">
      <w:r>
        <w:t>Clarke, A. (2016) found these categories within the homeless community; those with contact with the care system at any point during their lives; those who were disabled and those who were non-British, with the remainder coming from all walks of life.</w:t>
      </w:r>
    </w:p>
    <w:p w14:paraId="6D7025CB" w14:textId="62AFE14A" w:rsidR="00573369" w:rsidRPr="00B261C2" w:rsidRDefault="00573369" w:rsidP="00D51B6F">
      <w:pPr>
        <w:pStyle w:val="Heading4"/>
      </w:pPr>
      <w:r w:rsidRPr="00B261C2">
        <w:t>Reasons causing young people be homelessness</w:t>
      </w:r>
      <w:r w:rsidR="003E1BAB">
        <w:t>.</w:t>
      </w:r>
    </w:p>
    <w:p w14:paraId="0266CF8A" w14:textId="77777777" w:rsidR="00573369" w:rsidRDefault="00573369" w:rsidP="00D51B6F">
      <w:pPr>
        <w:rPr>
          <w:kern w:val="36"/>
        </w:rPr>
      </w:pPr>
      <w:r w:rsidRPr="002D4EAD">
        <w:rPr>
          <w:kern w:val="36"/>
        </w:rPr>
        <w:t>Llamau.org</w:t>
      </w:r>
      <w:r w:rsidRPr="002D4EAD">
        <w:t>, a Wales based homeless support charity,</w:t>
      </w:r>
      <w:r>
        <w:t xml:space="preserve"> state </w:t>
      </w:r>
      <w:r w:rsidRPr="002D4EAD">
        <w:t>“Youth homelessness is a complex issue and there are a variety of inter-connected issues which can lead to a young person becoming homeless.”</w:t>
      </w:r>
      <w:r>
        <w:t xml:space="preserve"> </w:t>
      </w:r>
    </w:p>
    <w:p w14:paraId="3D349F19" w14:textId="6ED49003" w:rsidR="00573369" w:rsidRDefault="00573369" w:rsidP="00D51B6F">
      <w:r>
        <w:t>They proceed with a list of causes: -</w:t>
      </w:r>
    </w:p>
    <w:p w14:paraId="26C8643E" w14:textId="77777777" w:rsidR="00573369" w:rsidRPr="00C41348" w:rsidRDefault="00573369" w:rsidP="00D51B6F">
      <w:pPr>
        <w:pStyle w:val="ListParagraph"/>
        <w:numPr>
          <w:ilvl w:val="0"/>
          <w:numId w:val="2"/>
        </w:numPr>
      </w:pPr>
      <w:r w:rsidRPr="00C41348">
        <w:t>“Adverse childhood experiences (ACES).</w:t>
      </w:r>
    </w:p>
    <w:p w14:paraId="70BA670D" w14:textId="77777777" w:rsidR="00573369" w:rsidRPr="00C41348" w:rsidRDefault="00573369" w:rsidP="00D51B6F">
      <w:pPr>
        <w:pStyle w:val="ListParagraph"/>
        <w:numPr>
          <w:ilvl w:val="0"/>
          <w:numId w:val="2"/>
        </w:numPr>
      </w:pPr>
      <w:r w:rsidRPr="00C41348">
        <w:t xml:space="preserve"> Family relationship breakdown.</w:t>
      </w:r>
    </w:p>
    <w:p w14:paraId="3A105755" w14:textId="77777777" w:rsidR="00573369" w:rsidRPr="00C41348" w:rsidRDefault="00573369" w:rsidP="00D51B6F">
      <w:pPr>
        <w:pStyle w:val="ListParagraph"/>
        <w:numPr>
          <w:ilvl w:val="0"/>
          <w:numId w:val="2"/>
        </w:numPr>
      </w:pPr>
      <w:r w:rsidRPr="00C41348">
        <w:t xml:space="preserve"> Mental health issues. </w:t>
      </w:r>
    </w:p>
    <w:p w14:paraId="1FF32A3A" w14:textId="77777777" w:rsidR="00573369" w:rsidRPr="00C41348" w:rsidRDefault="00573369" w:rsidP="00D51B6F">
      <w:pPr>
        <w:pStyle w:val="ListParagraph"/>
        <w:numPr>
          <w:ilvl w:val="0"/>
          <w:numId w:val="2"/>
        </w:numPr>
      </w:pPr>
      <w:r w:rsidRPr="00C41348">
        <w:t xml:space="preserve">Youth offending. </w:t>
      </w:r>
    </w:p>
    <w:p w14:paraId="4EA7BE73" w14:textId="77777777" w:rsidR="00573369" w:rsidRPr="00C41348" w:rsidRDefault="00573369" w:rsidP="00D51B6F">
      <w:pPr>
        <w:pStyle w:val="ListParagraph"/>
        <w:numPr>
          <w:ilvl w:val="0"/>
          <w:numId w:val="2"/>
        </w:numPr>
      </w:pPr>
      <w:r w:rsidRPr="00C41348">
        <w:t>LGBT youth.</w:t>
      </w:r>
    </w:p>
    <w:p w14:paraId="14421147" w14:textId="77777777" w:rsidR="00573369" w:rsidRPr="00C41348" w:rsidRDefault="00573369" w:rsidP="00D51B6F">
      <w:pPr>
        <w:pStyle w:val="ListParagraph"/>
        <w:numPr>
          <w:ilvl w:val="0"/>
          <w:numId w:val="2"/>
        </w:numPr>
      </w:pPr>
      <w:r w:rsidRPr="00C41348">
        <w:t xml:space="preserve"> Exclusion from school. </w:t>
      </w:r>
    </w:p>
    <w:p w14:paraId="459D9FEB" w14:textId="77777777" w:rsidR="00573369" w:rsidRPr="00C41348" w:rsidRDefault="00573369" w:rsidP="00D51B6F">
      <w:pPr>
        <w:pStyle w:val="ListParagraph"/>
        <w:numPr>
          <w:ilvl w:val="0"/>
          <w:numId w:val="2"/>
        </w:numPr>
      </w:pPr>
      <w:r w:rsidRPr="00C41348">
        <w:t xml:space="preserve">Welfare reform”. </w:t>
      </w:r>
    </w:p>
    <w:p w14:paraId="4B0CCD04" w14:textId="77777777" w:rsidR="00573369" w:rsidRPr="00C41348" w:rsidRDefault="00573369" w:rsidP="00D51B6F">
      <w:r w:rsidRPr="00C41348">
        <w:lastRenderedPageBreak/>
        <w:t>Statswales.gov (2015a,) adds these reasons: -</w:t>
      </w:r>
    </w:p>
    <w:p w14:paraId="4521F9B4" w14:textId="77777777" w:rsidR="00573369" w:rsidRPr="00C41348" w:rsidRDefault="00573369" w:rsidP="00D51B6F">
      <w:pPr>
        <w:pStyle w:val="ListParagraph"/>
        <w:numPr>
          <w:ilvl w:val="0"/>
          <w:numId w:val="3"/>
        </w:numPr>
      </w:pPr>
      <w:r w:rsidRPr="00C41348">
        <w:t>“Violence and harassment.”</w:t>
      </w:r>
    </w:p>
    <w:p w14:paraId="437553C5" w14:textId="77777777" w:rsidR="00573369" w:rsidRPr="00C41348" w:rsidRDefault="00573369" w:rsidP="00D51B6F">
      <w:pPr>
        <w:pStyle w:val="ListParagraph"/>
        <w:numPr>
          <w:ilvl w:val="0"/>
          <w:numId w:val="3"/>
        </w:numPr>
      </w:pPr>
      <w:r w:rsidRPr="00C41348">
        <w:t>“Current property: - unaffordable/ loss of/ unsuitable/ evicted from. In institution or care.”</w:t>
      </w:r>
    </w:p>
    <w:p w14:paraId="14FCDE21" w14:textId="5AD4ED25" w:rsidR="003E1BAB" w:rsidRDefault="00573369" w:rsidP="00D51B6F">
      <w:r>
        <w:t xml:space="preserve">Clarke, A. (2016) sees that having problems does not preclude people maintaining home, while being homelessness causes, and makes it harder to break free of, various problems and health issues. </w:t>
      </w:r>
      <w:r w:rsidRPr="00B261C2">
        <w:t xml:space="preserve"> </w:t>
      </w:r>
      <w:r>
        <w:t>The opportunities for young people at risk of homelessness.</w:t>
      </w:r>
    </w:p>
    <w:p w14:paraId="02F12193" w14:textId="38818E82" w:rsidR="003E1BAB" w:rsidRDefault="003E1BAB" w:rsidP="00D51B6F">
      <w:pPr>
        <w:pStyle w:val="Heading4"/>
      </w:pPr>
      <w:r>
        <w:t>various pilot projects</w:t>
      </w:r>
      <w:r w:rsidR="00C41348">
        <w:t>.</w:t>
      </w:r>
      <w:r>
        <w:t xml:space="preserve"> </w:t>
      </w:r>
    </w:p>
    <w:p w14:paraId="106EFBFB" w14:textId="359A7E6E" w:rsidR="00573369" w:rsidRDefault="00573369" w:rsidP="00D51B6F">
      <w:r>
        <w:t>There are various pilot projects which seek to prevent homelessness and accommodate the homeless young person within Wales.</w:t>
      </w:r>
    </w:p>
    <w:p w14:paraId="12996738" w14:textId="5904B078" w:rsidR="00573369" w:rsidRPr="003E1BAB" w:rsidRDefault="00573369" w:rsidP="00D51B6F">
      <w:pPr>
        <w:pStyle w:val="ListParagraph"/>
        <w:numPr>
          <w:ilvl w:val="0"/>
          <w:numId w:val="5"/>
        </w:numPr>
      </w:pPr>
      <w:r w:rsidRPr="003E1BAB">
        <w:t>Up-Stream, a Rhondda Cynon Taf project</w:t>
      </w:r>
      <w:r w:rsidRPr="003E1BAB">
        <w:rPr>
          <w:b/>
          <w:bCs/>
        </w:rPr>
        <w:t xml:space="preserve">, </w:t>
      </w:r>
      <w:r w:rsidRPr="003E1BAB">
        <w:t xml:space="preserve">seeks to identify those vulnerable to becoming homeless and provides a multi-disciplinary team to support the secondary school pupils and their parents, based on the </w:t>
      </w:r>
      <w:bookmarkStart w:id="11" w:name="_Hlk59278439"/>
      <w:r w:rsidRPr="003E1BAB">
        <w:t xml:space="preserve">Australian Geelong project </w:t>
      </w:r>
      <w:bookmarkEnd w:id="11"/>
      <w:r w:rsidRPr="003E1BAB">
        <w:t>(2016), which saw a forty percent reduction in homelessness (Harries, T. 2020).</w:t>
      </w:r>
    </w:p>
    <w:p w14:paraId="22199DCC" w14:textId="172AEA44" w:rsidR="00573369" w:rsidRPr="003E1BAB" w:rsidRDefault="00573369" w:rsidP="00D51B6F">
      <w:pPr>
        <w:pStyle w:val="ListParagraph"/>
        <w:numPr>
          <w:ilvl w:val="0"/>
          <w:numId w:val="5"/>
        </w:numPr>
      </w:pPr>
      <w:r w:rsidRPr="003E1BAB">
        <w:t>The Pembrokeshire Youth service has a sparsely furnished flat, where a young person experiences interdependent living shortly to be expanded into two units where young people can live supported by a multi-discipline team. In addition. Their ‘Moving Forward’ project comprises of a virtual learning Environment (VLE) which trains young people in various aspects of independent living. It also supplies recycled furniture to reduce the financial burden of setting up a home, with facilities enabling young people to learn to cook and run a home.</w:t>
      </w:r>
    </w:p>
    <w:p w14:paraId="247E0114" w14:textId="2DB63F64" w:rsidR="00C41348" w:rsidRDefault="003E1BAB" w:rsidP="00D51B6F">
      <w:pPr>
        <w:pStyle w:val="ListParagraph"/>
        <w:numPr>
          <w:ilvl w:val="0"/>
          <w:numId w:val="5"/>
        </w:numPr>
      </w:pPr>
      <w:r w:rsidRPr="003E1BAB">
        <w:t xml:space="preserve">The Salvation Army run two ‘Housing First’ projects </w:t>
      </w:r>
      <w:proofErr w:type="gramStart"/>
      <w:r w:rsidRPr="003E1BAB">
        <w:t>similar to</w:t>
      </w:r>
      <w:proofErr w:type="gramEnd"/>
      <w:r w:rsidRPr="003E1BAB">
        <w:t xml:space="preserve"> Finland (</w:t>
      </w:r>
      <w:proofErr w:type="spellStart"/>
      <w:r w:rsidRPr="003E1BAB">
        <w:rPr>
          <w:bdr w:val="none" w:sz="0" w:space="0" w:color="auto" w:frame="1"/>
        </w:rPr>
        <w:t>Trewern</w:t>
      </w:r>
      <w:proofErr w:type="spellEnd"/>
      <w:r w:rsidRPr="003E1BAB">
        <w:t>, M. 2019).</w:t>
      </w:r>
    </w:p>
    <w:p w14:paraId="43AAAE87" w14:textId="13ADA4CE" w:rsidR="00C41348" w:rsidRPr="00C41348" w:rsidRDefault="00C41348" w:rsidP="00D51B6F">
      <w:pPr>
        <w:pStyle w:val="Heading4"/>
        <w:rPr>
          <w:color w:val="000000" w:themeColor="text1" w:themeShade="BF"/>
        </w:rPr>
      </w:pPr>
      <w:r w:rsidRPr="00C41348">
        <w:t xml:space="preserve">Housing </w:t>
      </w:r>
      <w:r w:rsidR="00DC3F70">
        <w:t>and sofa surfing.</w:t>
      </w:r>
    </w:p>
    <w:p w14:paraId="003976FC" w14:textId="77777777" w:rsidR="00573369" w:rsidRDefault="00573369" w:rsidP="00D51B6F">
      <w:pPr>
        <w:rPr>
          <w:shd w:val="clear" w:color="auto" w:fill="FFFFFF"/>
        </w:rPr>
      </w:pPr>
      <w:r w:rsidRPr="000C206E">
        <w:t xml:space="preserve">There is </w:t>
      </w:r>
      <w:r>
        <w:t>an acknowledged shortage of social housing, with private rental becoming expensive and often not secure (Hannaby, M. 2009). Sofa surfing has become one form of accommodation for those wanting a temporary place to stay.</w:t>
      </w:r>
      <w:r>
        <w:rPr>
          <w:shd w:val="clear" w:color="auto" w:fill="FFFFFF"/>
        </w:rPr>
        <w:t xml:space="preserve"> </w:t>
      </w:r>
    </w:p>
    <w:p w14:paraId="37965FBD" w14:textId="5BADAD74" w:rsidR="00573369" w:rsidRDefault="00573369" w:rsidP="00D51B6F">
      <w:pPr>
        <w:rPr>
          <w:shd w:val="clear" w:color="auto" w:fill="FFFFFF"/>
        </w:rPr>
      </w:pPr>
      <w:r>
        <w:rPr>
          <w:shd w:val="clear" w:color="auto" w:fill="FFFFFF"/>
        </w:rPr>
        <w:t xml:space="preserve">Developing ideas such as Couchsurfing </w:t>
      </w:r>
      <w:r w:rsidRPr="00715753">
        <w:rPr>
          <w:color w:val="auto"/>
          <w:shd w:val="clear" w:color="auto" w:fill="FFFFFF"/>
        </w:rPr>
        <w:t>(</w:t>
      </w:r>
      <w:r w:rsidRPr="00715753">
        <w:rPr>
          <w:rStyle w:val="Hyperlink"/>
          <w:color w:val="auto"/>
          <w:u w:val="none"/>
          <w:bdr w:val="none" w:sz="0" w:space="0" w:color="auto" w:frame="1"/>
        </w:rPr>
        <w:t>Johnston, C.</w:t>
      </w:r>
      <w:r w:rsidR="00715753" w:rsidRPr="00715753">
        <w:rPr>
          <w:rStyle w:val="Hyperlink"/>
          <w:color w:val="auto"/>
          <w:u w:val="none"/>
          <w:bdr w:val="none" w:sz="0" w:space="0" w:color="auto" w:frame="1"/>
        </w:rPr>
        <w:t xml:space="preserve"> 2020)</w:t>
      </w:r>
      <w:r w:rsidRPr="00715753">
        <w:rPr>
          <w:color w:val="auto"/>
          <w:shd w:val="clear" w:color="auto" w:fill="FFFFFF"/>
        </w:rPr>
        <w:t>,</w:t>
      </w:r>
      <w:r w:rsidRPr="003E1BAB">
        <w:rPr>
          <w:color w:val="auto"/>
          <w:shd w:val="clear" w:color="auto" w:fill="FFFFFF"/>
        </w:rPr>
        <w:t xml:space="preserve"> </w:t>
      </w:r>
      <w:r>
        <w:rPr>
          <w:shd w:val="clear" w:color="auto" w:fill="FFFFFF"/>
        </w:rPr>
        <w:t>a way for international travellers to sleep on strangers’ sofas at little or no cost, into a means for young people to find temporary accommodation may give them the space to find secure housing or re-connect with their family.</w:t>
      </w:r>
      <w:r w:rsidRPr="00FE1FC3">
        <w:rPr>
          <w:color w:val="202124"/>
          <w:shd w:val="clear" w:color="auto" w:fill="FFFFFF"/>
        </w:rPr>
        <w:t xml:space="preserve"> </w:t>
      </w:r>
      <w:r>
        <w:rPr>
          <w:color w:val="202124"/>
          <w:shd w:val="clear" w:color="auto" w:fill="FFFFFF"/>
        </w:rPr>
        <w:t>V</w:t>
      </w:r>
      <w:r w:rsidRPr="000D1BA1">
        <w:rPr>
          <w:color w:val="202124"/>
          <w:shd w:val="clear" w:color="auto" w:fill="FFFFFF"/>
        </w:rPr>
        <w:t>icarious learning</w:t>
      </w:r>
      <w:r>
        <w:rPr>
          <w:color w:val="202124"/>
          <w:shd w:val="clear" w:color="auto" w:fill="FFFFFF"/>
        </w:rPr>
        <w:t xml:space="preserve"> may additionally take place within the settled environment of the host.</w:t>
      </w:r>
      <w:r w:rsidRPr="00FE1FC3">
        <w:rPr>
          <w:color w:val="202124"/>
          <w:shd w:val="clear" w:color="auto" w:fill="FFFFFF"/>
        </w:rPr>
        <w:t xml:space="preserve"> </w:t>
      </w:r>
      <w:r>
        <w:rPr>
          <w:shd w:val="clear" w:color="auto" w:fill="FFFFFF"/>
        </w:rPr>
        <w:t xml:space="preserve">Detractors of this idea would suggest this dilutes the efforts needed by the Welsh and UK government to build sufficient affordable housing with the determination of the Finish government, together with the wide scale introduction of schemes like the ‘Housing First’ plan. </w:t>
      </w:r>
    </w:p>
    <w:p w14:paraId="1E71F157" w14:textId="3ECDFCED" w:rsidR="00573369" w:rsidRDefault="00573369" w:rsidP="00D51B6F">
      <w:r>
        <w:rPr>
          <w:shd w:val="clear" w:color="auto" w:fill="FFFFFF"/>
        </w:rPr>
        <w:t>With older people sometimes lonely and having a spare room, matching them with a young person paying a modest amount may be beneficial for both with benefits to the wider community.</w:t>
      </w:r>
    </w:p>
    <w:p w14:paraId="36705ED1" w14:textId="77777777" w:rsidR="00622D1A" w:rsidRDefault="00622D1A" w:rsidP="00D51B6F">
      <w:pPr>
        <w:pStyle w:val="Heading4"/>
      </w:pPr>
    </w:p>
    <w:p w14:paraId="5F8DAE7C" w14:textId="77777777" w:rsidR="00622D1A" w:rsidRDefault="00622D1A" w:rsidP="00D51B6F">
      <w:pPr>
        <w:pStyle w:val="Heading4"/>
      </w:pPr>
    </w:p>
    <w:p w14:paraId="144448E3" w14:textId="0FF25AAF" w:rsidR="00573369" w:rsidRDefault="00573369" w:rsidP="00D51B6F">
      <w:pPr>
        <w:pStyle w:val="Heading4"/>
      </w:pPr>
      <w:r>
        <w:lastRenderedPageBreak/>
        <w:t>Opportunities for Youth Workers</w:t>
      </w:r>
    </w:p>
    <w:p w14:paraId="1AACDB5F" w14:textId="77777777" w:rsidR="00573369" w:rsidRDefault="00573369" w:rsidP="00D51B6F">
      <w:r>
        <w:t xml:space="preserve">Preventing homelessness and working with homeless young people, is a rich vein of opportunity for the youth worker to engage with. There are many schemes to learn from and develop, like the ‘Up-stream’ project in RCT and rolling out Pembrokeshire youth service VLE platform to year 10 pupils. These develop relationships with young people within schools, bringing informal learning opportunities through voluntary engagement with issues they may face in the transition from childhood to adulthood. </w:t>
      </w:r>
    </w:p>
    <w:p w14:paraId="74689A1C" w14:textId="77777777" w:rsidR="00573369" w:rsidRDefault="00573369" w:rsidP="00D51B6F">
      <w:r>
        <w:t>Changing public opinion from blaming young people for becoming homeless, to recognising the complex issues behind homelessness causing including crime, substance misuse and health issues which impact all of society.</w:t>
      </w:r>
    </w:p>
    <w:p w14:paraId="6BED12C4" w14:textId="77777777" w:rsidR="00573369" w:rsidRDefault="00573369" w:rsidP="00D51B6F">
      <w:r>
        <w:t>Opportunities exist to cross fertilise ideas across countries and continents, like the Finish adopted ‘Housing First’ plan and Australian Geelong project and doubtless many more. This fosters international relationships and meets the requirements of continual self-development.</w:t>
      </w:r>
    </w:p>
    <w:p w14:paraId="00F5C6F1" w14:textId="77777777" w:rsidR="00573369" w:rsidRPr="00CB105C" w:rsidRDefault="00573369" w:rsidP="00D51B6F">
      <w:pPr>
        <w:pStyle w:val="Heading4"/>
        <w:rPr>
          <w:shd w:val="clear" w:color="auto" w:fill="FFFFFF"/>
        </w:rPr>
      </w:pPr>
      <w:r w:rsidRPr="00CB105C">
        <w:rPr>
          <w:shd w:val="clear" w:color="auto" w:fill="FFFFFF"/>
        </w:rPr>
        <w:t>Conclusion</w:t>
      </w:r>
    </w:p>
    <w:p w14:paraId="6FDDC804" w14:textId="77777777" w:rsidR="00573369" w:rsidRDefault="00573369" w:rsidP="00D51B6F">
      <w:pPr>
        <w:rPr>
          <w:shd w:val="clear" w:color="auto" w:fill="FFFFFF"/>
        </w:rPr>
      </w:pPr>
      <w:r>
        <w:rPr>
          <w:shd w:val="clear" w:color="auto" w:fill="FFFFFF"/>
        </w:rPr>
        <w:t xml:space="preserve"> The homeless community can be found in most developed countries. Finland used the ‘Housing First’ scheme to virtually rehouse all those sleeping rough and in homeless hostels while addressing the hidden homelessness, those sofa surfing.</w:t>
      </w:r>
    </w:p>
    <w:p w14:paraId="2A4F31B3" w14:textId="77777777" w:rsidR="00573369" w:rsidRDefault="00573369" w:rsidP="00D51B6F">
      <w:pPr>
        <w:rPr>
          <w:shd w:val="clear" w:color="auto" w:fill="FFFFFF"/>
        </w:rPr>
      </w:pPr>
      <w:r>
        <w:rPr>
          <w:shd w:val="clear" w:color="auto" w:fill="FFFFFF"/>
        </w:rPr>
        <w:t>Statistics demonstrated the disparity in the numbers of young people seen as statutory homeless compared with the more likely figures of the hidden homeless aged between 16-25 within the UK Wales.</w:t>
      </w:r>
    </w:p>
    <w:p w14:paraId="3B3262CA" w14:textId="77777777" w:rsidR="00573369" w:rsidRDefault="00573369" w:rsidP="00D51B6F">
      <w:pPr>
        <w:rPr>
          <w:shd w:val="clear" w:color="auto" w:fill="FFFFFF"/>
        </w:rPr>
      </w:pPr>
      <w:r>
        <w:rPr>
          <w:shd w:val="clear" w:color="auto" w:fill="FFFFFF"/>
        </w:rPr>
        <w:t xml:space="preserve">The many reasons for youth homelessness were given followed by the make-up of the homeless young people. </w:t>
      </w:r>
    </w:p>
    <w:p w14:paraId="1704B328" w14:textId="77777777" w:rsidR="00573369" w:rsidRDefault="00573369" w:rsidP="00D51B6F">
      <w:pPr>
        <w:rPr>
          <w:shd w:val="clear" w:color="auto" w:fill="FFFFFF"/>
        </w:rPr>
      </w:pPr>
      <w:r>
        <w:rPr>
          <w:shd w:val="clear" w:color="auto" w:fill="FFFFFF"/>
        </w:rPr>
        <w:t>Described were the many pilot schemes being rolled out In Wales for the prevention of homelessness and opportunities for Youth workers were outlined.</w:t>
      </w:r>
    </w:p>
    <w:p w14:paraId="2A59BBDB" w14:textId="77777777" w:rsidR="00573369" w:rsidRDefault="00573369" w:rsidP="00D51B6F">
      <w:pPr>
        <w:rPr>
          <w:shd w:val="clear" w:color="auto" w:fill="FFFFFF"/>
        </w:rPr>
      </w:pPr>
      <w:r>
        <w:rPr>
          <w:shd w:val="clear" w:color="auto" w:fill="FFFFFF"/>
        </w:rPr>
        <w:t>Lack of secure affordable housing is identified as the main underlying cause of homelessness which needs addressing urgently by the Welsh government.</w:t>
      </w:r>
    </w:p>
    <w:p w14:paraId="4F888E7C" w14:textId="77777777" w:rsidR="00573369" w:rsidRDefault="00573369" w:rsidP="00D51B6F">
      <w:pPr>
        <w:rPr>
          <w:shd w:val="clear" w:color="auto" w:fill="FFFFFF"/>
        </w:rPr>
      </w:pPr>
      <w:r>
        <w:rPr>
          <w:shd w:val="clear" w:color="auto" w:fill="FFFFFF"/>
        </w:rPr>
        <w:t>(Word count -1294)</w:t>
      </w:r>
    </w:p>
    <w:p w14:paraId="50E852DC" w14:textId="77777777" w:rsidR="00C41348" w:rsidRPr="00FE31CE" w:rsidRDefault="00C41348" w:rsidP="00D51B6F">
      <w:pPr>
        <w:rPr>
          <w:shd w:val="clear" w:color="auto" w:fill="FFFFFF"/>
        </w:rPr>
      </w:pPr>
      <w:r w:rsidRPr="00BB62A4">
        <w:rPr>
          <w:shd w:val="clear" w:color="auto" w:fill="FFFFFF"/>
        </w:rPr>
        <w:t>References</w:t>
      </w:r>
    </w:p>
    <w:p w14:paraId="1A241F5B" w14:textId="1D540D5B" w:rsidR="00573369" w:rsidRDefault="00573369" w:rsidP="00D51B6F">
      <w:pPr>
        <w:pStyle w:val="ListParagraph"/>
        <w:numPr>
          <w:ilvl w:val="0"/>
          <w:numId w:val="6"/>
        </w:numPr>
      </w:pPr>
      <w:r w:rsidRPr="00C41348">
        <w:t xml:space="preserve">Gilchrist, A (2003) ‘Working with networks and </w:t>
      </w:r>
      <w:proofErr w:type="spellStart"/>
      <w:r w:rsidRPr="00C41348">
        <w:t>organisations’</w:t>
      </w:r>
      <w:proofErr w:type="spellEnd"/>
      <w:r w:rsidRPr="00C41348">
        <w:t xml:space="preserve"> in Richardson, L.D., Wolfe, E (eds) </w:t>
      </w:r>
      <w:r w:rsidRPr="00C41348">
        <w:rPr>
          <w:i/>
          <w:iCs/>
        </w:rPr>
        <w:t>Principles and practice of Informal education: Learning through life</w:t>
      </w:r>
      <w:r w:rsidRPr="00C41348">
        <w:t xml:space="preserve">. London: </w:t>
      </w:r>
      <w:proofErr w:type="spellStart"/>
      <w:r w:rsidRPr="00C41348">
        <w:t>RoutledgeFalmer</w:t>
      </w:r>
      <w:proofErr w:type="spellEnd"/>
      <w:r w:rsidRPr="00C41348">
        <w:t>.</w:t>
      </w:r>
    </w:p>
    <w:p w14:paraId="3C911F58" w14:textId="77777777" w:rsidR="00C41348" w:rsidRPr="00C41348" w:rsidRDefault="00C41348" w:rsidP="00D51B6F">
      <w:pPr>
        <w:pStyle w:val="ListParagraph"/>
      </w:pPr>
    </w:p>
    <w:p w14:paraId="76D3A24C" w14:textId="3EFFE326" w:rsidR="00573369" w:rsidRPr="00E47E9C" w:rsidRDefault="00573369" w:rsidP="00D51B6F">
      <w:pPr>
        <w:pStyle w:val="ListParagraph"/>
        <w:numPr>
          <w:ilvl w:val="0"/>
          <w:numId w:val="6"/>
        </w:numPr>
        <w:rPr>
          <w:kern w:val="36"/>
        </w:rPr>
      </w:pPr>
      <w:proofErr w:type="spellStart"/>
      <w:r w:rsidRPr="00E47E9C">
        <w:t>Pleace</w:t>
      </w:r>
      <w:proofErr w:type="spellEnd"/>
      <w:r w:rsidRPr="00E47E9C">
        <w:t>,</w:t>
      </w:r>
      <w:r w:rsidR="00E47E9C">
        <w:t xml:space="preserve"> </w:t>
      </w:r>
      <w:r w:rsidRPr="00E47E9C">
        <w:t xml:space="preserve">N. (2007) ‘The action plan for preventing homelessness in Finland 2016-2019: The Culmination of an integrated strategy to end homelessness?’ </w:t>
      </w:r>
      <w:r w:rsidRPr="00E47E9C">
        <w:rPr>
          <w:i/>
          <w:iCs/>
        </w:rPr>
        <w:t xml:space="preserve">European Journal of Homelessness. </w:t>
      </w:r>
      <w:r w:rsidRPr="00E47E9C">
        <w:lastRenderedPageBreak/>
        <w:t xml:space="preserve">Volume 11, No 2. September 2009. Pgs. 1-22. Available at: http:/eprints.whiterose.ac.uk/123783/ </w:t>
      </w:r>
      <w:r w:rsidRPr="00E47E9C">
        <w:rPr>
          <w:kern w:val="36"/>
        </w:rPr>
        <w:t>(Accessed 7</w:t>
      </w:r>
      <w:r w:rsidRPr="00E47E9C">
        <w:rPr>
          <w:kern w:val="36"/>
          <w:vertAlign w:val="superscript"/>
        </w:rPr>
        <w:t>th</w:t>
      </w:r>
      <w:r w:rsidRPr="00E47E9C">
        <w:rPr>
          <w:kern w:val="36"/>
        </w:rPr>
        <w:t xml:space="preserve"> December 2020).</w:t>
      </w:r>
    </w:p>
    <w:p w14:paraId="4AF6AC0F" w14:textId="77777777" w:rsidR="00C41348" w:rsidRPr="00E47E9C" w:rsidRDefault="00C41348" w:rsidP="00D51B6F">
      <w:pPr>
        <w:pStyle w:val="ListParagraph"/>
      </w:pPr>
    </w:p>
    <w:p w14:paraId="24722B5F" w14:textId="77777777" w:rsidR="00C41348" w:rsidRPr="00E47E9C" w:rsidRDefault="00C41348" w:rsidP="00D51B6F">
      <w:pPr>
        <w:pStyle w:val="ListParagraph"/>
      </w:pPr>
    </w:p>
    <w:p w14:paraId="30063F50" w14:textId="348B84FA" w:rsidR="00573369" w:rsidRPr="00E47E9C" w:rsidRDefault="00573369" w:rsidP="00D51B6F">
      <w:pPr>
        <w:pStyle w:val="ListParagraph"/>
        <w:numPr>
          <w:ilvl w:val="0"/>
          <w:numId w:val="6"/>
        </w:numPr>
      </w:pPr>
      <w:r w:rsidRPr="00E47E9C">
        <w:t xml:space="preserve">llamau.org </w:t>
      </w:r>
      <w:r w:rsidRPr="00E47E9C">
        <w:rPr>
          <w:i/>
          <w:iCs/>
        </w:rPr>
        <w:t>What causes youth homelessness?</w:t>
      </w:r>
      <w:r w:rsidRPr="00E47E9C">
        <w:t xml:space="preserve"> Available at: </w:t>
      </w:r>
      <w:hyperlink r:id="rId19" w:history="1">
        <w:r w:rsidRPr="00E47E9C">
          <w:rPr>
            <w:rStyle w:val="Hyperlink"/>
            <w:rFonts w:asciiTheme="minorHAnsi" w:eastAsia="Times New Roman" w:hAnsiTheme="minorHAnsi" w:cstheme="minorHAnsi"/>
            <w:color w:val="000000" w:themeColor="text1"/>
            <w:kern w:val="36"/>
            <w:sz w:val="24"/>
            <w:szCs w:val="24"/>
            <w:u w:val="none"/>
          </w:rPr>
          <w:t>https://www.llamau.org.uk/what-causes-youth-homelessness</w:t>
        </w:r>
      </w:hyperlink>
      <w:r w:rsidRPr="00E47E9C">
        <w:t xml:space="preserve"> </w:t>
      </w:r>
      <w:bookmarkStart w:id="12" w:name="_Hlk59019171"/>
      <w:r w:rsidRPr="00E47E9C">
        <w:t>(Accessed 7</w:t>
      </w:r>
      <w:r w:rsidRPr="00E47E9C">
        <w:rPr>
          <w:vertAlign w:val="superscript"/>
        </w:rPr>
        <w:t>th</w:t>
      </w:r>
      <w:r w:rsidRPr="00E47E9C">
        <w:t xml:space="preserve"> December 2020).</w:t>
      </w:r>
      <w:bookmarkEnd w:id="12"/>
    </w:p>
    <w:p w14:paraId="677938F8" w14:textId="77777777" w:rsidR="00C41348" w:rsidRPr="00E47E9C" w:rsidRDefault="00C41348" w:rsidP="00D51B6F">
      <w:pPr>
        <w:pStyle w:val="ListParagraph"/>
      </w:pPr>
    </w:p>
    <w:p w14:paraId="7AB7A3B8" w14:textId="308B6D3E" w:rsidR="00573369" w:rsidRPr="00E47E9C" w:rsidRDefault="00573369" w:rsidP="00D51B6F">
      <w:pPr>
        <w:pStyle w:val="ListParagraph"/>
        <w:numPr>
          <w:ilvl w:val="0"/>
          <w:numId w:val="6"/>
        </w:numPr>
        <w:rPr>
          <w:shd w:val="clear" w:color="auto" w:fill="FFFFFF"/>
        </w:rPr>
      </w:pPr>
      <w:bookmarkStart w:id="13" w:name="_Hlk59019048"/>
      <w:r w:rsidRPr="00E47E9C">
        <w:rPr>
          <w:shd w:val="clear" w:color="auto" w:fill="FFFFFF"/>
        </w:rPr>
        <w:t xml:space="preserve">Statswales.gov (2015a) </w:t>
      </w:r>
      <w:bookmarkEnd w:id="13"/>
      <w:r w:rsidRPr="00E47E9C">
        <w:rPr>
          <w:shd w:val="clear" w:color="auto" w:fill="FFFFFF"/>
        </w:rPr>
        <w:t>Households</w:t>
      </w:r>
      <w:r w:rsidRPr="00E47E9C">
        <w:rPr>
          <w:i/>
          <w:iCs/>
          <w:shd w:val="clear" w:color="auto" w:fill="FFFFFF"/>
        </w:rPr>
        <w:t xml:space="preserve"> accepted as homeless by local authority area and main reason for loss of last settled home. </w:t>
      </w:r>
      <w:r w:rsidRPr="00E47E9C">
        <w:rPr>
          <w:shd w:val="clear" w:color="auto" w:fill="FFFFFF"/>
        </w:rPr>
        <w:t xml:space="preserve">Available at: </w:t>
      </w:r>
      <w:hyperlink r:id="rId20" w:history="1">
        <w:r w:rsidRPr="00E47E9C">
          <w:rPr>
            <w:rStyle w:val="Hyperlink"/>
            <w:rFonts w:asciiTheme="minorHAnsi" w:hAnsiTheme="minorHAnsi" w:cstheme="minorHAnsi"/>
            <w:color w:val="000000" w:themeColor="text1"/>
            <w:sz w:val="24"/>
            <w:szCs w:val="24"/>
            <w:u w:val="none"/>
            <w:shd w:val="clear" w:color="auto" w:fill="FFFFFF"/>
          </w:rPr>
          <w:t>https://statswales.gov.wales/Catalogue/Housing/Homelessness/Pre-April-2015/householdsacceptedashomeless-by-area-mainreason</w:t>
        </w:r>
      </w:hyperlink>
      <w:r w:rsidRPr="00E47E9C">
        <w:rPr>
          <w:shd w:val="clear" w:color="auto" w:fill="FFFFFF"/>
        </w:rPr>
        <w:t xml:space="preserve"> (Accessed 14th December 2020).</w:t>
      </w:r>
    </w:p>
    <w:p w14:paraId="2C99DC0F" w14:textId="77777777" w:rsidR="00C41348" w:rsidRPr="00E47E9C" w:rsidRDefault="00C41348" w:rsidP="00D51B6F">
      <w:pPr>
        <w:pStyle w:val="ListParagraph"/>
        <w:rPr>
          <w:shd w:val="clear" w:color="auto" w:fill="FFFFFF"/>
        </w:rPr>
      </w:pPr>
    </w:p>
    <w:p w14:paraId="6FEAB39F" w14:textId="77777777" w:rsidR="00C41348" w:rsidRPr="00E47E9C" w:rsidRDefault="00C41348" w:rsidP="00D51B6F">
      <w:pPr>
        <w:pStyle w:val="ListParagraph"/>
        <w:rPr>
          <w:shd w:val="clear" w:color="auto" w:fill="FFFFFF"/>
        </w:rPr>
      </w:pPr>
    </w:p>
    <w:p w14:paraId="09439EC3" w14:textId="4A939753" w:rsidR="00573369" w:rsidRPr="00E47E9C" w:rsidRDefault="00573369" w:rsidP="00D51B6F">
      <w:pPr>
        <w:pStyle w:val="ListParagraph"/>
        <w:numPr>
          <w:ilvl w:val="0"/>
          <w:numId w:val="6"/>
        </w:numPr>
        <w:rPr>
          <w:rFonts w:asciiTheme="minorHAnsi" w:hAnsiTheme="minorHAnsi" w:cstheme="minorHAnsi"/>
          <w:sz w:val="24"/>
          <w:szCs w:val="24"/>
          <w:shd w:val="clear" w:color="auto" w:fill="FFFFFF"/>
        </w:rPr>
      </w:pPr>
      <w:r w:rsidRPr="00E47E9C">
        <w:rPr>
          <w:rFonts w:asciiTheme="minorHAnsi" w:hAnsiTheme="minorHAnsi" w:cstheme="minorHAnsi"/>
          <w:sz w:val="24"/>
          <w:szCs w:val="24"/>
          <w:shd w:val="clear" w:color="auto" w:fill="FFFFFF"/>
        </w:rPr>
        <w:t xml:space="preserve">Statswales.gov (2015b) </w:t>
      </w:r>
      <w:r w:rsidRPr="00E47E9C">
        <w:rPr>
          <w:rFonts w:asciiTheme="minorHAnsi" w:hAnsiTheme="minorHAnsi" w:cstheme="minorHAnsi"/>
          <w:i/>
          <w:iCs/>
          <w:sz w:val="24"/>
          <w:szCs w:val="24"/>
          <w:shd w:val="clear" w:color="auto" w:fill="FFFFFF"/>
        </w:rPr>
        <w:t xml:space="preserve">Households accepted as homeless by gender, age of applicant and year. </w:t>
      </w:r>
      <w:r w:rsidRPr="00E47E9C">
        <w:rPr>
          <w:rFonts w:asciiTheme="minorHAnsi" w:hAnsiTheme="minorHAnsi" w:cstheme="minorHAnsi"/>
          <w:sz w:val="24"/>
          <w:szCs w:val="24"/>
          <w:shd w:val="clear" w:color="auto" w:fill="FFFFFF"/>
        </w:rPr>
        <w:t xml:space="preserve">Available at: </w:t>
      </w:r>
      <w:hyperlink r:id="rId21" w:history="1">
        <w:r w:rsidRPr="00E47E9C">
          <w:rPr>
            <w:rStyle w:val="Hyperlink"/>
            <w:rFonts w:asciiTheme="minorHAnsi" w:hAnsiTheme="minorHAnsi" w:cstheme="minorHAnsi"/>
            <w:color w:val="000000" w:themeColor="text1"/>
            <w:sz w:val="24"/>
            <w:szCs w:val="24"/>
            <w:u w:val="none"/>
            <w:shd w:val="clear" w:color="auto" w:fill="FFFFFF"/>
          </w:rPr>
          <w:t>https://statswales.gov.wales/Catalogue/Housing/Homelessness/Pre-April-2015/householdsacceptedashomeless-by-gender-age-year</w:t>
        </w:r>
      </w:hyperlink>
      <w:r w:rsidRPr="00E47E9C">
        <w:rPr>
          <w:rFonts w:asciiTheme="minorHAnsi" w:hAnsiTheme="minorHAnsi" w:cstheme="minorHAnsi"/>
          <w:sz w:val="24"/>
          <w:szCs w:val="24"/>
          <w:shd w:val="clear" w:color="auto" w:fill="FFFFFF"/>
        </w:rPr>
        <w:t xml:space="preserve"> (Accessed 14th December 2020).</w:t>
      </w:r>
    </w:p>
    <w:p w14:paraId="1B211A21" w14:textId="77777777" w:rsidR="00C41348" w:rsidRPr="00E47E9C" w:rsidRDefault="00C41348" w:rsidP="00D51B6F">
      <w:pPr>
        <w:pStyle w:val="ListParagraph"/>
        <w:rPr>
          <w:shd w:val="clear" w:color="auto" w:fill="FFFFFF"/>
        </w:rPr>
      </w:pPr>
    </w:p>
    <w:p w14:paraId="4715B3B8" w14:textId="5FF428B2" w:rsidR="00573369" w:rsidRPr="00E47E9C" w:rsidRDefault="00573369" w:rsidP="00D51B6F">
      <w:pPr>
        <w:pStyle w:val="ListParagraph"/>
        <w:numPr>
          <w:ilvl w:val="0"/>
          <w:numId w:val="6"/>
        </w:numPr>
        <w:rPr>
          <w:shd w:val="clear" w:color="auto" w:fill="FFFFFF"/>
        </w:rPr>
      </w:pPr>
      <w:r w:rsidRPr="00E47E9C">
        <w:t xml:space="preserve">Statswales.gov (2015b) </w:t>
      </w:r>
      <w:r w:rsidRPr="00E47E9C">
        <w:rPr>
          <w:i/>
          <w:iCs/>
          <w:shd w:val="clear" w:color="auto" w:fill="FFFFFF"/>
        </w:rPr>
        <w:t xml:space="preserve">Population estimates by age and year. </w:t>
      </w:r>
      <w:r w:rsidRPr="00E47E9C">
        <w:rPr>
          <w:shd w:val="clear" w:color="auto" w:fill="FFFFFF"/>
        </w:rPr>
        <w:t xml:space="preserve">Available at: </w:t>
      </w:r>
      <w:hyperlink r:id="rId22" w:history="1">
        <w:r w:rsidRPr="00E47E9C">
          <w:rPr>
            <w:rStyle w:val="Hyperlink"/>
            <w:rFonts w:asciiTheme="minorHAnsi" w:hAnsiTheme="minorHAnsi" w:cstheme="minorHAnsi"/>
            <w:color w:val="000000" w:themeColor="text1"/>
            <w:sz w:val="24"/>
            <w:szCs w:val="24"/>
            <w:u w:val="none"/>
            <w:shd w:val="clear" w:color="auto" w:fill="FFFFFF"/>
          </w:rPr>
          <w:t>https://statswales.gov.wales/Catalogue/Equality-and-Diversity/Equality/population-estimates-by-age-year</w:t>
        </w:r>
      </w:hyperlink>
      <w:r w:rsidRPr="00E47E9C">
        <w:rPr>
          <w:shd w:val="clear" w:color="auto" w:fill="FFFFFF"/>
        </w:rPr>
        <w:t xml:space="preserve"> (Accessed 15th December 2020).</w:t>
      </w:r>
    </w:p>
    <w:p w14:paraId="49D9F729" w14:textId="77777777" w:rsidR="00C41348" w:rsidRPr="00E47E9C" w:rsidRDefault="00C41348" w:rsidP="00D51B6F">
      <w:pPr>
        <w:pStyle w:val="ListParagraph"/>
        <w:rPr>
          <w:shd w:val="clear" w:color="auto" w:fill="FFFFFF"/>
        </w:rPr>
      </w:pPr>
    </w:p>
    <w:p w14:paraId="34CA2429" w14:textId="77777777" w:rsidR="00C41348" w:rsidRPr="00E47E9C" w:rsidRDefault="00C41348" w:rsidP="00D51B6F">
      <w:pPr>
        <w:pStyle w:val="ListParagraph"/>
        <w:rPr>
          <w:shd w:val="clear" w:color="auto" w:fill="FFFFFF"/>
        </w:rPr>
      </w:pPr>
    </w:p>
    <w:p w14:paraId="60A09A98" w14:textId="2F2F63EA" w:rsidR="00573369" w:rsidRPr="00E47E9C" w:rsidRDefault="00573369" w:rsidP="00D51B6F">
      <w:pPr>
        <w:pStyle w:val="ListParagraph"/>
        <w:numPr>
          <w:ilvl w:val="0"/>
          <w:numId w:val="6"/>
        </w:numPr>
        <w:rPr>
          <w:shd w:val="clear" w:color="auto" w:fill="FFFFFF"/>
        </w:rPr>
      </w:pPr>
      <w:r w:rsidRPr="00E47E9C">
        <w:t>Housing (Wales) Act 2014 (2019)</w:t>
      </w:r>
      <w:r w:rsidRPr="00E47E9C">
        <w:rPr>
          <w:i/>
          <w:iCs/>
        </w:rPr>
        <w:t xml:space="preserve"> Help for people who are homeless or threatened with homelessness. </w:t>
      </w:r>
      <w:r w:rsidRPr="00E47E9C">
        <w:t xml:space="preserve">Chapter 2, Section 59 part 2 &amp; Section 60. Available at: </w:t>
      </w:r>
      <w:hyperlink r:id="rId23" w:history="1">
        <w:r w:rsidRPr="00E47E9C">
          <w:rPr>
            <w:rStyle w:val="Hyperlink"/>
            <w:rFonts w:asciiTheme="minorHAnsi" w:hAnsiTheme="minorHAnsi" w:cstheme="minorHAnsi"/>
            <w:color w:val="000000" w:themeColor="text1"/>
            <w:sz w:val="24"/>
            <w:szCs w:val="24"/>
            <w:u w:val="none"/>
          </w:rPr>
          <w:t>https://www.legislation.gov.uk/anaw/2014/7/part/2/chapter/2/2019-12-02</w:t>
        </w:r>
      </w:hyperlink>
      <w:r w:rsidRPr="00E47E9C">
        <w:t xml:space="preserve"> (Accessed 17</w:t>
      </w:r>
      <w:r w:rsidRPr="00E47E9C">
        <w:rPr>
          <w:vertAlign w:val="superscript"/>
        </w:rPr>
        <w:t>th</w:t>
      </w:r>
      <w:r w:rsidRPr="00E47E9C">
        <w:t xml:space="preserve"> December 2020).</w:t>
      </w:r>
    </w:p>
    <w:p w14:paraId="4818E6DE" w14:textId="77777777" w:rsidR="00C41348" w:rsidRPr="00E47E9C" w:rsidRDefault="00C41348" w:rsidP="00D51B6F">
      <w:pPr>
        <w:pStyle w:val="ListParagraph"/>
        <w:rPr>
          <w:shd w:val="clear" w:color="auto" w:fill="FFFFFF"/>
        </w:rPr>
      </w:pPr>
    </w:p>
    <w:p w14:paraId="0C57A232" w14:textId="163002B7" w:rsidR="00573369" w:rsidRDefault="00573369" w:rsidP="00D51B6F">
      <w:pPr>
        <w:pStyle w:val="ListParagraph"/>
        <w:numPr>
          <w:ilvl w:val="0"/>
          <w:numId w:val="6"/>
        </w:numPr>
        <w:rPr>
          <w:shd w:val="clear" w:color="auto" w:fill="FFFFFF"/>
        </w:rPr>
      </w:pPr>
      <w:r w:rsidRPr="00E47E9C">
        <w:rPr>
          <w:shd w:val="clear" w:color="auto" w:fill="FFFFFF"/>
        </w:rPr>
        <w:t xml:space="preserve">Clarke, A (2016) ‘The prevalence of rough sleeping and sofa surfing amongst young people in the UK’. </w:t>
      </w:r>
      <w:r w:rsidRPr="00E47E9C">
        <w:rPr>
          <w:i/>
          <w:iCs/>
          <w:shd w:val="clear" w:color="auto" w:fill="FFFFFF"/>
        </w:rPr>
        <w:t>Social Inclusion.</w:t>
      </w:r>
      <w:r w:rsidRPr="00E47E9C">
        <w:rPr>
          <w:shd w:val="clear" w:color="auto" w:fill="FFFFFF"/>
        </w:rPr>
        <w:t xml:space="preserve"> Volume 4. Pages 60-72.DOI: 10.17645/si414.597</w:t>
      </w:r>
    </w:p>
    <w:p w14:paraId="7242DFCC" w14:textId="77777777" w:rsidR="00954DE9" w:rsidRPr="00954DE9" w:rsidRDefault="00954DE9" w:rsidP="00954DE9">
      <w:pPr>
        <w:pStyle w:val="ListParagraph"/>
        <w:rPr>
          <w:shd w:val="clear" w:color="auto" w:fill="FFFFFF"/>
        </w:rPr>
      </w:pPr>
    </w:p>
    <w:p w14:paraId="4AE4F574" w14:textId="77777777" w:rsidR="00954DE9" w:rsidRPr="00E47E9C" w:rsidRDefault="00954DE9" w:rsidP="00954DE9">
      <w:pPr>
        <w:pStyle w:val="ListParagraph"/>
        <w:rPr>
          <w:shd w:val="clear" w:color="auto" w:fill="FFFFFF"/>
        </w:rPr>
      </w:pPr>
    </w:p>
    <w:p w14:paraId="34E9A491" w14:textId="5DEF2A6C" w:rsidR="00573369" w:rsidRPr="00E47E9C" w:rsidRDefault="00573369" w:rsidP="00D51B6F">
      <w:pPr>
        <w:pStyle w:val="ListParagraph"/>
        <w:numPr>
          <w:ilvl w:val="0"/>
          <w:numId w:val="6"/>
        </w:numPr>
        <w:rPr>
          <w:rStyle w:val="Hyperlink"/>
          <w:rFonts w:asciiTheme="minorHAnsi" w:hAnsiTheme="minorHAnsi" w:cstheme="minorHAnsi"/>
          <w:color w:val="000000" w:themeColor="text1"/>
          <w:sz w:val="24"/>
          <w:szCs w:val="24"/>
          <w:u w:val="none"/>
          <w:bdr w:val="none" w:sz="0" w:space="0" w:color="auto" w:frame="1"/>
        </w:rPr>
      </w:pPr>
      <w:r w:rsidRPr="00E47E9C">
        <w:rPr>
          <w:shd w:val="clear" w:color="auto" w:fill="FFFFFF"/>
        </w:rPr>
        <w:t xml:space="preserve">Shelter Cymru (2020) </w:t>
      </w:r>
      <w:r w:rsidRPr="00E47E9C">
        <w:rPr>
          <w:i/>
          <w:iCs/>
          <w:bdr w:val="none" w:sz="0" w:space="0" w:color="auto" w:frame="1"/>
        </w:rPr>
        <w:t xml:space="preserve">What is social housing and why do we need more of it. </w:t>
      </w:r>
      <w:r w:rsidR="00A94278" w:rsidRPr="00E47E9C">
        <w:rPr>
          <w:rStyle w:val="Hyperlink"/>
          <w:rFonts w:asciiTheme="minorHAnsi" w:hAnsiTheme="minorHAnsi" w:cstheme="minorHAnsi"/>
          <w:color w:val="000000" w:themeColor="text1"/>
          <w:sz w:val="24"/>
          <w:szCs w:val="24"/>
          <w:u w:val="none"/>
          <w:bdr w:val="none" w:sz="0" w:space="0" w:color="auto" w:frame="1"/>
        </w:rPr>
        <w:t xml:space="preserve">Available at: </w:t>
      </w:r>
      <w:hyperlink r:id="rId24" w:history="1">
        <w:r w:rsidRPr="00E47E9C">
          <w:rPr>
            <w:rStyle w:val="Hyperlink"/>
            <w:rFonts w:asciiTheme="minorHAnsi" w:hAnsiTheme="minorHAnsi" w:cstheme="minorHAnsi"/>
            <w:color w:val="000000" w:themeColor="text1"/>
            <w:sz w:val="24"/>
            <w:szCs w:val="24"/>
            <w:u w:val="none"/>
            <w:bdr w:val="none" w:sz="0" w:space="0" w:color="auto" w:frame="1"/>
          </w:rPr>
          <w:t>https://sheltercymru.org.uk/stop-the-cycle/</w:t>
        </w:r>
      </w:hyperlink>
      <w:r w:rsidRPr="00E47E9C">
        <w:rPr>
          <w:rStyle w:val="Hyperlink"/>
          <w:rFonts w:asciiTheme="minorHAnsi" w:hAnsiTheme="minorHAnsi" w:cstheme="minorHAnsi"/>
          <w:color w:val="000000" w:themeColor="text1"/>
          <w:sz w:val="24"/>
          <w:szCs w:val="24"/>
          <w:u w:val="none"/>
          <w:bdr w:val="none" w:sz="0" w:space="0" w:color="auto" w:frame="1"/>
        </w:rPr>
        <w:t xml:space="preserve">  (Accessed 15</w:t>
      </w:r>
      <w:r w:rsidRPr="00E47E9C">
        <w:rPr>
          <w:rStyle w:val="Hyperlink"/>
          <w:rFonts w:asciiTheme="minorHAnsi" w:hAnsiTheme="minorHAnsi" w:cstheme="minorHAnsi"/>
          <w:color w:val="000000" w:themeColor="text1"/>
          <w:sz w:val="24"/>
          <w:szCs w:val="24"/>
          <w:u w:val="none"/>
          <w:bdr w:val="none" w:sz="0" w:space="0" w:color="auto" w:frame="1"/>
          <w:vertAlign w:val="superscript"/>
        </w:rPr>
        <w:t>th</w:t>
      </w:r>
      <w:r w:rsidRPr="00E47E9C">
        <w:rPr>
          <w:rStyle w:val="Hyperlink"/>
          <w:rFonts w:asciiTheme="minorHAnsi" w:hAnsiTheme="minorHAnsi" w:cstheme="minorHAnsi"/>
          <w:color w:val="000000" w:themeColor="text1"/>
          <w:sz w:val="24"/>
          <w:szCs w:val="24"/>
          <w:u w:val="none"/>
          <w:bdr w:val="none" w:sz="0" w:space="0" w:color="auto" w:frame="1"/>
        </w:rPr>
        <w:t xml:space="preserve"> December 2020).</w:t>
      </w:r>
    </w:p>
    <w:p w14:paraId="3B3B5D95" w14:textId="77777777" w:rsidR="00C41348" w:rsidRPr="00E47E9C" w:rsidRDefault="00C41348" w:rsidP="00D51B6F">
      <w:pPr>
        <w:pStyle w:val="ListParagraph"/>
        <w:rPr>
          <w:rStyle w:val="Hyperlink"/>
          <w:rFonts w:asciiTheme="minorHAnsi" w:hAnsiTheme="minorHAnsi" w:cstheme="minorHAnsi"/>
          <w:color w:val="000000" w:themeColor="text1"/>
          <w:sz w:val="24"/>
          <w:szCs w:val="24"/>
          <w:u w:val="none"/>
          <w:bdr w:val="none" w:sz="0" w:space="0" w:color="auto" w:frame="1"/>
        </w:rPr>
      </w:pPr>
    </w:p>
    <w:p w14:paraId="4455F378" w14:textId="434306A8" w:rsidR="00C41348" w:rsidRPr="00954DE9" w:rsidRDefault="00573369" w:rsidP="00D51B6F">
      <w:pPr>
        <w:pStyle w:val="NormalWeb"/>
        <w:numPr>
          <w:ilvl w:val="0"/>
          <w:numId w:val="6"/>
        </w:numPr>
        <w:rPr>
          <w:rStyle w:val="Hyperlink"/>
          <w:rFonts w:asciiTheme="minorHAnsi" w:hAnsiTheme="minorHAnsi" w:cstheme="minorHAnsi"/>
          <w:color w:val="000000" w:themeColor="text1"/>
          <w:u w:val="none"/>
        </w:rPr>
      </w:pPr>
      <w:r w:rsidRPr="00E47E9C">
        <w:rPr>
          <w:rStyle w:val="Hyperlink"/>
          <w:rFonts w:asciiTheme="minorHAnsi" w:hAnsiTheme="minorHAnsi" w:cstheme="minorHAnsi"/>
          <w:color w:val="000000" w:themeColor="text1"/>
          <w:u w:val="none"/>
          <w:bdr w:val="none" w:sz="0" w:space="0" w:color="auto" w:frame="1"/>
        </w:rPr>
        <w:t xml:space="preserve">The Albert Kennedy Trust (2015) </w:t>
      </w:r>
      <w:r w:rsidRPr="00E47E9C">
        <w:rPr>
          <w:rStyle w:val="Hyperlink"/>
          <w:rFonts w:asciiTheme="minorHAnsi" w:hAnsiTheme="minorHAnsi" w:cstheme="minorHAnsi"/>
          <w:i/>
          <w:iCs/>
          <w:color w:val="000000" w:themeColor="text1"/>
          <w:u w:val="none"/>
          <w:bdr w:val="none" w:sz="0" w:space="0" w:color="auto" w:frame="1"/>
        </w:rPr>
        <w:t xml:space="preserve">LGBT youth homelessness: a UK national scoping of cause, prevalence, response, and outcome. </w:t>
      </w:r>
      <w:r w:rsidRPr="00E47E9C">
        <w:rPr>
          <w:rStyle w:val="Hyperlink"/>
          <w:rFonts w:asciiTheme="minorHAnsi" w:hAnsiTheme="minorHAnsi" w:cstheme="minorHAnsi"/>
          <w:color w:val="000000" w:themeColor="text1"/>
          <w:u w:val="none"/>
          <w:bdr w:val="none" w:sz="0" w:space="0" w:color="auto" w:frame="1"/>
        </w:rPr>
        <w:t xml:space="preserve">Available at: </w:t>
      </w:r>
      <w:hyperlink r:id="rId25" w:history="1">
        <w:r w:rsidRPr="00E47E9C">
          <w:rPr>
            <w:rStyle w:val="Hyperlink"/>
            <w:rFonts w:asciiTheme="minorHAnsi" w:hAnsiTheme="minorHAnsi" w:cstheme="minorHAnsi"/>
            <w:color w:val="000000" w:themeColor="text1"/>
            <w:u w:val="none"/>
          </w:rPr>
          <w:t>https://www.theproudtrust.org/resources/research-and-guidance-by-other-organisations/lgbt-youth-homelessness-a-uk-national-scoping-of-cause-prevalence-response-and-outcome/</w:t>
        </w:r>
      </w:hyperlink>
      <w:r w:rsidRPr="00E47E9C">
        <w:rPr>
          <w:rStyle w:val="Hyperlink"/>
          <w:rFonts w:asciiTheme="minorHAnsi" w:hAnsiTheme="minorHAnsi" w:cstheme="minorHAnsi"/>
          <w:color w:val="000000" w:themeColor="text1"/>
          <w:u w:val="none"/>
        </w:rPr>
        <w:t xml:space="preserve"> </w:t>
      </w:r>
      <w:r w:rsidRPr="00E47E9C">
        <w:rPr>
          <w:rStyle w:val="Hyperlink"/>
          <w:rFonts w:asciiTheme="minorHAnsi" w:hAnsiTheme="minorHAnsi" w:cstheme="minorHAnsi"/>
          <w:color w:val="000000" w:themeColor="text1"/>
          <w:u w:val="none"/>
          <w:bdr w:val="none" w:sz="0" w:space="0" w:color="auto" w:frame="1"/>
        </w:rPr>
        <w:t>(Accessed 15</w:t>
      </w:r>
      <w:r w:rsidRPr="00E47E9C">
        <w:rPr>
          <w:rStyle w:val="Hyperlink"/>
          <w:rFonts w:asciiTheme="minorHAnsi" w:hAnsiTheme="minorHAnsi" w:cstheme="minorHAnsi"/>
          <w:color w:val="000000" w:themeColor="text1"/>
          <w:u w:val="none"/>
          <w:bdr w:val="none" w:sz="0" w:space="0" w:color="auto" w:frame="1"/>
          <w:vertAlign w:val="superscript"/>
        </w:rPr>
        <w:t>th</w:t>
      </w:r>
      <w:r w:rsidRPr="00E47E9C">
        <w:rPr>
          <w:rStyle w:val="Hyperlink"/>
          <w:rFonts w:asciiTheme="minorHAnsi" w:hAnsiTheme="minorHAnsi" w:cstheme="minorHAnsi"/>
          <w:color w:val="000000" w:themeColor="text1"/>
          <w:u w:val="none"/>
          <w:bdr w:val="none" w:sz="0" w:space="0" w:color="auto" w:frame="1"/>
        </w:rPr>
        <w:t xml:space="preserve"> December 2020).</w:t>
      </w:r>
    </w:p>
    <w:p w14:paraId="632F3254" w14:textId="77777777" w:rsidR="00954DE9" w:rsidRDefault="00954DE9" w:rsidP="00954DE9">
      <w:pPr>
        <w:pStyle w:val="ListParagraph"/>
        <w:rPr>
          <w:rStyle w:val="Hyperlink"/>
          <w:rFonts w:asciiTheme="minorHAnsi" w:hAnsiTheme="minorHAnsi" w:cstheme="minorHAnsi"/>
          <w:color w:val="000000" w:themeColor="text1"/>
          <w:u w:val="none"/>
        </w:rPr>
      </w:pPr>
    </w:p>
    <w:p w14:paraId="55974B98" w14:textId="29FBFD9B" w:rsidR="00715753" w:rsidRDefault="00573369" w:rsidP="00D51B6F">
      <w:pPr>
        <w:pStyle w:val="NormalWeb"/>
        <w:numPr>
          <w:ilvl w:val="0"/>
          <w:numId w:val="6"/>
        </w:numPr>
        <w:rPr>
          <w:rFonts w:asciiTheme="minorHAnsi" w:hAnsiTheme="minorHAnsi" w:cstheme="minorHAnsi"/>
        </w:rPr>
      </w:pPr>
      <w:r w:rsidRPr="006C4E2E">
        <w:rPr>
          <w:rFonts w:asciiTheme="minorHAnsi" w:hAnsiTheme="minorHAnsi" w:cstheme="minorHAnsi"/>
        </w:rPr>
        <w:lastRenderedPageBreak/>
        <w:t>Harries,</w:t>
      </w:r>
      <w:r w:rsidR="00E47E9C" w:rsidRPr="006C4E2E">
        <w:rPr>
          <w:rFonts w:asciiTheme="minorHAnsi" w:hAnsiTheme="minorHAnsi" w:cstheme="minorHAnsi"/>
        </w:rPr>
        <w:t xml:space="preserve"> </w:t>
      </w:r>
      <w:r w:rsidRPr="006C4E2E">
        <w:rPr>
          <w:rFonts w:asciiTheme="minorHAnsi" w:hAnsiTheme="minorHAnsi" w:cstheme="minorHAnsi"/>
        </w:rPr>
        <w:t>T., End Youth Homelessness Cymru (2020) Heading upstream-working earlier to prevent homelessness.</w:t>
      </w:r>
    </w:p>
    <w:p w14:paraId="15F38A8A" w14:textId="77777777" w:rsidR="00954DE9" w:rsidRDefault="00954DE9" w:rsidP="00954DE9">
      <w:pPr>
        <w:pStyle w:val="ListParagraph"/>
        <w:rPr>
          <w:rFonts w:asciiTheme="minorHAnsi" w:hAnsiTheme="minorHAnsi" w:cstheme="minorHAnsi"/>
        </w:rPr>
      </w:pPr>
    </w:p>
    <w:p w14:paraId="599D56E0" w14:textId="066799EA" w:rsidR="00573369" w:rsidRPr="00E47E9C" w:rsidRDefault="00573369" w:rsidP="00D51B6F">
      <w:pPr>
        <w:pStyle w:val="NormalWeb"/>
        <w:numPr>
          <w:ilvl w:val="0"/>
          <w:numId w:val="6"/>
        </w:numPr>
        <w:rPr>
          <w:rStyle w:val="Hyperlink"/>
          <w:rFonts w:asciiTheme="minorHAnsi" w:hAnsiTheme="minorHAnsi" w:cstheme="minorHAnsi"/>
          <w:color w:val="000000" w:themeColor="text1"/>
          <w:u w:val="none"/>
        </w:rPr>
      </w:pPr>
      <w:r w:rsidRPr="00E47E9C">
        <w:t xml:space="preserve">The Geelong project (2016) </w:t>
      </w:r>
      <w:r w:rsidRPr="00E47E9C">
        <w:rPr>
          <w:i/>
          <w:iCs/>
        </w:rPr>
        <w:t>Why early intervention.</w:t>
      </w:r>
      <w:r w:rsidR="00E47E9C">
        <w:rPr>
          <w:i/>
          <w:iCs/>
        </w:rPr>
        <w:t xml:space="preserve"> </w:t>
      </w:r>
      <w:r w:rsidRPr="00E47E9C">
        <w:t>Available at:</w:t>
      </w:r>
      <w:r w:rsidRPr="00E47E9C">
        <w:rPr>
          <w:b/>
          <w:bCs/>
        </w:rPr>
        <w:t xml:space="preserve"> </w:t>
      </w:r>
      <w:r w:rsidRPr="00E47E9C">
        <w:rPr>
          <w:bdr w:val="none" w:sz="0" w:space="0" w:color="auto" w:frame="1"/>
        </w:rPr>
        <w:t xml:space="preserve"> </w:t>
      </w:r>
      <w:hyperlink r:id="rId26" w:history="1">
        <w:r w:rsidRPr="00E47E9C">
          <w:rPr>
            <w:rStyle w:val="Hyperlink"/>
            <w:rFonts w:asciiTheme="minorHAnsi" w:hAnsiTheme="minorHAnsi" w:cstheme="minorHAnsi"/>
            <w:color w:val="000000" w:themeColor="text1"/>
            <w:u w:val="none"/>
            <w:bdr w:val="none" w:sz="0" w:space="0" w:color="auto" w:frame="1"/>
          </w:rPr>
          <w:t>http://www.thegeelongproject.com.au/early-intervention/</w:t>
        </w:r>
      </w:hyperlink>
      <w:r w:rsidRPr="00E47E9C">
        <w:rPr>
          <w:bdr w:val="none" w:sz="0" w:space="0" w:color="auto" w:frame="1"/>
        </w:rPr>
        <w:t xml:space="preserve"> </w:t>
      </w:r>
      <w:r w:rsidRPr="00E47E9C">
        <w:rPr>
          <w:rStyle w:val="Hyperlink"/>
          <w:rFonts w:asciiTheme="minorHAnsi" w:hAnsiTheme="minorHAnsi" w:cstheme="minorHAnsi"/>
          <w:color w:val="000000" w:themeColor="text1"/>
          <w:u w:val="none"/>
          <w:bdr w:val="none" w:sz="0" w:space="0" w:color="auto" w:frame="1"/>
        </w:rPr>
        <w:t>(Accessed 18</w:t>
      </w:r>
      <w:r w:rsidRPr="00E47E9C">
        <w:rPr>
          <w:rStyle w:val="Hyperlink"/>
          <w:rFonts w:asciiTheme="minorHAnsi" w:hAnsiTheme="minorHAnsi" w:cstheme="minorHAnsi"/>
          <w:color w:val="000000" w:themeColor="text1"/>
          <w:u w:val="none"/>
          <w:bdr w:val="none" w:sz="0" w:space="0" w:color="auto" w:frame="1"/>
          <w:vertAlign w:val="superscript"/>
        </w:rPr>
        <w:t>th</w:t>
      </w:r>
      <w:r w:rsidRPr="00E47E9C">
        <w:rPr>
          <w:rStyle w:val="Hyperlink"/>
          <w:rFonts w:asciiTheme="minorHAnsi" w:hAnsiTheme="minorHAnsi" w:cstheme="minorHAnsi"/>
          <w:color w:val="000000" w:themeColor="text1"/>
          <w:u w:val="none"/>
          <w:bdr w:val="none" w:sz="0" w:space="0" w:color="auto" w:frame="1"/>
        </w:rPr>
        <w:t xml:space="preserve"> December 2020).</w:t>
      </w:r>
    </w:p>
    <w:p w14:paraId="215E0AFB" w14:textId="77777777" w:rsidR="003178FB" w:rsidRPr="003178FB" w:rsidRDefault="003178FB" w:rsidP="00D51B6F">
      <w:pPr>
        <w:pStyle w:val="NormalWeb"/>
        <w:numPr>
          <w:ilvl w:val="0"/>
          <w:numId w:val="6"/>
        </w:numPr>
        <w:rPr>
          <w:rFonts w:asciiTheme="minorHAnsi" w:hAnsiTheme="minorHAnsi" w:cstheme="minorHAnsi"/>
          <w:bdr w:val="none" w:sz="0" w:space="0" w:color="auto" w:frame="1"/>
        </w:rPr>
      </w:pPr>
    </w:p>
    <w:p w14:paraId="11051030" w14:textId="6C3DFE9F" w:rsidR="00573369" w:rsidRPr="00E47E9C" w:rsidRDefault="00573369" w:rsidP="00D51B6F">
      <w:pPr>
        <w:pStyle w:val="NormalWeb"/>
        <w:numPr>
          <w:ilvl w:val="0"/>
          <w:numId w:val="6"/>
        </w:numPr>
        <w:rPr>
          <w:rStyle w:val="Hyperlink"/>
          <w:rFonts w:asciiTheme="minorHAnsi" w:hAnsiTheme="minorHAnsi" w:cstheme="minorHAnsi"/>
          <w:color w:val="000000" w:themeColor="text1"/>
          <w:u w:val="none"/>
          <w:bdr w:val="none" w:sz="0" w:space="0" w:color="auto" w:frame="1"/>
        </w:rPr>
      </w:pPr>
      <w:proofErr w:type="spellStart"/>
      <w:r w:rsidRPr="00E47E9C">
        <w:rPr>
          <w:bdr w:val="none" w:sz="0" w:space="0" w:color="auto" w:frame="1"/>
        </w:rPr>
        <w:t>Trewern</w:t>
      </w:r>
      <w:proofErr w:type="spellEnd"/>
      <w:r w:rsidRPr="00E47E9C">
        <w:t xml:space="preserve">, M. (2019) </w:t>
      </w:r>
      <w:r w:rsidRPr="00E47E9C">
        <w:rPr>
          <w:i/>
          <w:iCs/>
        </w:rPr>
        <w:t>The city with no homeless on its streets.</w:t>
      </w:r>
      <w:r w:rsidRPr="00E47E9C">
        <w:rPr>
          <w:b/>
          <w:bCs/>
        </w:rPr>
        <w:t xml:space="preserve"> </w:t>
      </w:r>
      <w:r w:rsidRPr="00E47E9C">
        <w:rPr>
          <w:bdr w:val="none" w:sz="0" w:space="0" w:color="auto" w:frame="1"/>
        </w:rPr>
        <w:t>BBC Radio Manchester.</w:t>
      </w:r>
      <w:r w:rsidRPr="00E47E9C">
        <w:rPr>
          <w:shd w:val="clear" w:color="auto" w:fill="FFFFFF"/>
        </w:rPr>
        <w:t xml:space="preserve"> 31 January 2019.</w:t>
      </w:r>
      <w:r w:rsidRPr="00E47E9C">
        <w:rPr>
          <w:bdr w:val="none" w:sz="0" w:space="0" w:color="auto" w:frame="1"/>
        </w:rPr>
        <w:t xml:space="preserve"> Available at: </w:t>
      </w:r>
      <w:hyperlink r:id="rId27" w:history="1">
        <w:r w:rsidRPr="00E47E9C">
          <w:rPr>
            <w:rStyle w:val="Hyperlink"/>
            <w:rFonts w:asciiTheme="minorHAnsi" w:hAnsiTheme="minorHAnsi" w:cstheme="minorHAnsi"/>
            <w:color w:val="000000" w:themeColor="text1"/>
            <w:u w:val="none"/>
            <w:bdr w:val="none" w:sz="0" w:space="0" w:color="auto" w:frame="1"/>
          </w:rPr>
          <w:t>https://www.bbc.co.uk/news/uk-england-46891392</w:t>
        </w:r>
      </w:hyperlink>
      <w:r w:rsidRPr="00E47E9C">
        <w:rPr>
          <w:bdr w:val="none" w:sz="0" w:space="0" w:color="auto" w:frame="1"/>
        </w:rPr>
        <w:t xml:space="preserve"> </w:t>
      </w:r>
      <w:r w:rsidRPr="00E47E9C">
        <w:rPr>
          <w:rStyle w:val="Hyperlink"/>
          <w:rFonts w:asciiTheme="minorHAnsi" w:hAnsiTheme="minorHAnsi" w:cstheme="minorHAnsi"/>
          <w:color w:val="000000" w:themeColor="text1"/>
          <w:u w:val="none"/>
          <w:bdr w:val="none" w:sz="0" w:space="0" w:color="auto" w:frame="1"/>
        </w:rPr>
        <w:t>(Accessed 18</w:t>
      </w:r>
      <w:r w:rsidRPr="00E47E9C">
        <w:rPr>
          <w:rStyle w:val="Hyperlink"/>
          <w:rFonts w:asciiTheme="minorHAnsi" w:hAnsiTheme="minorHAnsi" w:cstheme="minorHAnsi"/>
          <w:color w:val="000000" w:themeColor="text1"/>
          <w:u w:val="none"/>
          <w:bdr w:val="none" w:sz="0" w:space="0" w:color="auto" w:frame="1"/>
          <w:vertAlign w:val="superscript"/>
        </w:rPr>
        <w:t>th</w:t>
      </w:r>
      <w:r w:rsidRPr="00E47E9C">
        <w:rPr>
          <w:rStyle w:val="Hyperlink"/>
          <w:rFonts w:asciiTheme="minorHAnsi" w:hAnsiTheme="minorHAnsi" w:cstheme="minorHAnsi"/>
          <w:color w:val="000000" w:themeColor="text1"/>
          <w:u w:val="none"/>
          <w:bdr w:val="none" w:sz="0" w:space="0" w:color="auto" w:frame="1"/>
        </w:rPr>
        <w:t xml:space="preserve"> December 2020).</w:t>
      </w:r>
    </w:p>
    <w:tbl>
      <w:tblPr>
        <w:tblW w:w="9435" w:type="dxa"/>
        <w:tblCellSpacing w:w="0" w:type="dxa"/>
        <w:shd w:val="clear" w:color="auto" w:fill="FFFFFF"/>
        <w:tblCellMar>
          <w:left w:w="0" w:type="dxa"/>
          <w:right w:w="0" w:type="dxa"/>
        </w:tblCellMar>
        <w:tblLook w:val="04A0" w:firstRow="1" w:lastRow="0" w:firstColumn="1" w:lastColumn="0" w:noHBand="0" w:noVBand="1"/>
      </w:tblPr>
      <w:tblGrid>
        <w:gridCol w:w="9435"/>
      </w:tblGrid>
      <w:tr w:rsidR="00573369" w:rsidRPr="00E47E9C" w14:paraId="7265CE11" w14:textId="77777777" w:rsidTr="0021418C">
        <w:trPr>
          <w:tblCellSpacing w:w="0" w:type="dxa"/>
        </w:trPr>
        <w:tc>
          <w:tcPr>
            <w:tcW w:w="0" w:type="auto"/>
            <w:shd w:val="clear" w:color="auto" w:fill="FFFFFF"/>
            <w:vAlign w:val="center"/>
            <w:hideMark/>
          </w:tcPr>
          <w:p w14:paraId="123F048A" w14:textId="6FA1A974" w:rsidR="00DC3F70" w:rsidRPr="00E47E9C" w:rsidRDefault="00573369" w:rsidP="00D51B6F">
            <w:pPr>
              <w:pStyle w:val="NormalWeb"/>
              <w:numPr>
                <w:ilvl w:val="0"/>
                <w:numId w:val="6"/>
              </w:numPr>
              <w:rPr>
                <w:rStyle w:val="Hyperlink"/>
                <w:rFonts w:asciiTheme="minorHAnsi" w:hAnsiTheme="minorHAnsi" w:cstheme="minorHAnsi"/>
                <w:color w:val="000000" w:themeColor="text1"/>
                <w:u w:val="none"/>
                <w:bdr w:val="none" w:sz="0" w:space="0" w:color="auto" w:frame="1"/>
              </w:rPr>
            </w:pPr>
            <w:r w:rsidRPr="00E47E9C">
              <w:t xml:space="preserve">Hannaby, </w:t>
            </w:r>
            <w:r w:rsidR="00DC3F70" w:rsidRPr="00E47E9C">
              <w:t>M. (</w:t>
            </w:r>
            <w:r w:rsidRPr="00E47E9C">
              <w:t xml:space="preserve">2009) </w:t>
            </w:r>
            <w:proofErr w:type="gramStart"/>
            <w:r w:rsidRPr="00E47E9C">
              <w:rPr>
                <w:i/>
                <w:iCs/>
              </w:rPr>
              <w:t>Powers</w:t>
            </w:r>
            <w:proofErr w:type="gramEnd"/>
            <w:r w:rsidRPr="00E47E9C">
              <w:rPr>
                <w:i/>
                <w:iCs/>
              </w:rPr>
              <w:t xml:space="preserve"> failure worries charity.</w:t>
            </w:r>
            <w:r w:rsidRPr="00E47E9C">
              <w:t xml:space="preserve"> </w:t>
            </w:r>
            <w:r w:rsidRPr="00E47E9C">
              <w:rPr>
                <w:shd w:val="clear" w:color="auto" w:fill="FFFFFF"/>
              </w:rPr>
              <w:t xml:space="preserve">The Politics Show Wales: </w:t>
            </w:r>
            <w:r w:rsidRPr="00E47E9C">
              <w:t>BBC News. 19</w:t>
            </w:r>
            <w:r w:rsidRPr="00E47E9C">
              <w:rPr>
                <w:vertAlign w:val="superscript"/>
              </w:rPr>
              <w:t>th</w:t>
            </w:r>
            <w:r w:rsidRPr="00E47E9C">
              <w:t xml:space="preserve"> June2009. Available at: http://news.bbc.co.uk/1/hi/programmes/politics_show/8103986.stm </w:t>
            </w:r>
            <w:r w:rsidRPr="00E47E9C">
              <w:rPr>
                <w:rStyle w:val="Hyperlink"/>
                <w:rFonts w:asciiTheme="minorHAnsi" w:hAnsiTheme="minorHAnsi" w:cstheme="minorHAnsi"/>
                <w:color w:val="000000" w:themeColor="text1"/>
                <w:u w:val="none"/>
                <w:bdr w:val="none" w:sz="0" w:space="0" w:color="auto" w:frame="1"/>
              </w:rPr>
              <w:t>(Accessed 18</w:t>
            </w:r>
            <w:r w:rsidRPr="00E47E9C">
              <w:rPr>
                <w:rStyle w:val="Hyperlink"/>
                <w:rFonts w:asciiTheme="minorHAnsi" w:hAnsiTheme="minorHAnsi" w:cstheme="minorHAnsi"/>
                <w:color w:val="000000" w:themeColor="text1"/>
                <w:u w:val="none"/>
                <w:bdr w:val="none" w:sz="0" w:space="0" w:color="auto" w:frame="1"/>
                <w:vertAlign w:val="superscript"/>
              </w:rPr>
              <w:t>th</w:t>
            </w:r>
            <w:r w:rsidRPr="00E47E9C">
              <w:rPr>
                <w:rStyle w:val="Hyperlink"/>
                <w:rFonts w:asciiTheme="minorHAnsi" w:hAnsiTheme="minorHAnsi" w:cstheme="minorHAnsi"/>
                <w:color w:val="000000" w:themeColor="text1"/>
                <w:u w:val="none"/>
                <w:bdr w:val="none" w:sz="0" w:space="0" w:color="auto" w:frame="1"/>
              </w:rPr>
              <w:t xml:space="preserve"> December 2020).</w:t>
            </w:r>
          </w:p>
          <w:p w14:paraId="198D054D" w14:textId="77777777" w:rsidR="00DC3F70" w:rsidRPr="00E47E9C" w:rsidRDefault="00DC3F70" w:rsidP="003178FB">
            <w:pPr>
              <w:pStyle w:val="NormalWeb"/>
              <w:ind w:left="720"/>
              <w:rPr>
                <w:rStyle w:val="Hyperlink"/>
                <w:rFonts w:asciiTheme="minorHAnsi" w:hAnsiTheme="minorHAnsi" w:cstheme="minorHAnsi"/>
                <w:color w:val="000000" w:themeColor="text1"/>
                <w:u w:val="none"/>
                <w:bdr w:val="none" w:sz="0" w:space="0" w:color="auto" w:frame="1"/>
              </w:rPr>
            </w:pPr>
          </w:p>
          <w:p w14:paraId="7956B49C" w14:textId="5F1CA8F4" w:rsidR="00573369" w:rsidRPr="00E47E9C" w:rsidRDefault="00573369" w:rsidP="00D51B6F">
            <w:pPr>
              <w:pStyle w:val="ListParagraph"/>
              <w:numPr>
                <w:ilvl w:val="0"/>
                <w:numId w:val="6"/>
              </w:numPr>
              <w:rPr>
                <w:bdr w:val="none" w:sz="0" w:space="0" w:color="auto" w:frame="1"/>
              </w:rPr>
            </w:pPr>
            <w:r w:rsidRPr="00E47E9C">
              <w:rPr>
                <w:rStyle w:val="Hyperlink"/>
                <w:rFonts w:asciiTheme="minorHAnsi" w:hAnsiTheme="minorHAnsi" w:cstheme="minorHAnsi"/>
                <w:color w:val="000000" w:themeColor="text1"/>
                <w:sz w:val="24"/>
                <w:szCs w:val="24"/>
                <w:u w:val="none"/>
                <w:bdr w:val="none" w:sz="0" w:space="0" w:color="auto" w:frame="1"/>
              </w:rPr>
              <w:t>Johnston,</w:t>
            </w:r>
            <w:r w:rsidR="009278B7" w:rsidRPr="00E47E9C">
              <w:rPr>
                <w:rStyle w:val="Hyperlink"/>
                <w:rFonts w:asciiTheme="minorHAnsi" w:hAnsiTheme="minorHAnsi" w:cstheme="minorHAnsi"/>
                <w:color w:val="000000" w:themeColor="text1"/>
                <w:sz w:val="24"/>
                <w:szCs w:val="24"/>
                <w:u w:val="none"/>
                <w:bdr w:val="none" w:sz="0" w:space="0" w:color="auto" w:frame="1"/>
              </w:rPr>
              <w:t xml:space="preserve"> </w:t>
            </w:r>
            <w:r w:rsidRPr="00E47E9C">
              <w:rPr>
                <w:rStyle w:val="Hyperlink"/>
                <w:rFonts w:asciiTheme="minorHAnsi" w:hAnsiTheme="minorHAnsi" w:cstheme="minorHAnsi"/>
                <w:color w:val="000000" w:themeColor="text1"/>
                <w:sz w:val="24"/>
                <w:szCs w:val="24"/>
                <w:u w:val="none"/>
                <w:bdr w:val="none" w:sz="0" w:space="0" w:color="auto" w:frame="1"/>
              </w:rPr>
              <w:t xml:space="preserve">C. </w:t>
            </w:r>
            <w:r w:rsidR="009278B7" w:rsidRPr="00E47E9C">
              <w:rPr>
                <w:rStyle w:val="Hyperlink"/>
                <w:rFonts w:asciiTheme="minorHAnsi" w:hAnsiTheme="minorHAnsi" w:cstheme="minorHAnsi"/>
                <w:color w:val="000000" w:themeColor="text1"/>
                <w:sz w:val="24"/>
                <w:szCs w:val="24"/>
                <w:u w:val="none"/>
                <w:bdr w:val="none" w:sz="0" w:space="0" w:color="auto" w:frame="1"/>
              </w:rPr>
              <w:t>(202</w:t>
            </w:r>
            <w:r w:rsidR="00715753" w:rsidRPr="00E47E9C">
              <w:rPr>
                <w:rStyle w:val="Hyperlink"/>
                <w:rFonts w:asciiTheme="minorHAnsi" w:hAnsiTheme="minorHAnsi" w:cstheme="minorHAnsi"/>
                <w:color w:val="000000" w:themeColor="text1"/>
                <w:sz w:val="24"/>
                <w:szCs w:val="24"/>
                <w:u w:val="none"/>
                <w:bdr w:val="none" w:sz="0" w:space="0" w:color="auto" w:frame="1"/>
              </w:rPr>
              <w:t>0</w:t>
            </w:r>
            <w:r w:rsidR="00DC3F70" w:rsidRPr="00E47E9C">
              <w:rPr>
                <w:rStyle w:val="Hyperlink"/>
                <w:rFonts w:asciiTheme="minorHAnsi" w:hAnsiTheme="minorHAnsi" w:cstheme="minorHAnsi"/>
                <w:color w:val="000000" w:themeColor="text1"/>
                <w:sz w:val="24"/>
                <w:szCs w:val="24"/>
                <w:u w:val="none"/>
                <w:bdr w:val="none" w:sz="0" w:space="0" w:color="auto" w:frame="1"/>
              </w:rPr>
              <w:t>) Couchsurfing</w:t>
            </w:r>
            <w:r w:rsidRPr="00E47E9C">
              <w:rPr>
                <w:rStyle w:val="Hyperlink"/>
                <w:rFonts w:asciiTheme="minorHAnsi" w:hAnsiTheme="minorHAnsi" w:cstheme="minorHAnsi"/>
                <w:i/>
                <w:iCs/>
                <w:color w:val="000000" w:themeColor="text1"/>
                <w:sz w:val="24"/>
                <w:szCs w:val="24"/>
                <w:u w:val="none"/>
                <w:bdr w:val="none" w:sz="0" w:space="0" w:color="auto" w:frame="1"/>
              </w:rPr>
              <w:t xml:space="preserve">: How to sleep around the world for free. </w:t>
            </w:r>
            <w:proofErr w:type="spellStart"/>
            <w:r w:rsidRPr="00E47E9C">
              <w:rPr>
                <w:rStyle w:val="Hyperlink"/>
                <w:rFonts w:asciiTheme="minorHAnsi" w:hAnsiTheme="minorHAnsi" w:cstheme="minorHAnsi"/>
                <w:color w:val="000000" w:themeColor="text1"/>
                <w:sz w:val="24"/>
                <w:szCs w:val="24"/>
                <w:u w:val="none"/>
                <w:bdr w:val="none" w:sz="0" w:space="0" w:color="auto" w:frame="1"/>
              </w:rPr>
              <w:t>Triphacker</w:t>
            </w:r>
            <w:proofErr w:type="spellEnd"/>
            <w:r w:rsidRPr="00E47E9C">
              <w:rPr>
                <w:rStyle w:val="Hyperlink"/>
                <w:rFonts w:asciiTheme="minorHAnsi" w:hAnsiTheme="minorHAnsi" w:cstheme="minorHAnsi"/>
                <w:color w:val="000000" w:themeColor="text1"/>
                <w:sz w:val="24"/>
                <w:szCs w:val="24"/>
                <w:u w:val="none"/>
                <w:bdr w:val="none" w:sz="0" w:space="0" w:color="auto" w:frame="1"/>
              </w:rPr>
              <w:t>, Blog.</w:t>
            </w:r>
            <w:r w:rsidR="009278B7" w:rsidRPr="00E47E9C">
              <w:rPr>
                <w:rStyle w:val="Hyperlink"/>
                <w:rFonts w:asciiTheme="minorHAnsi" w:hAnsiTheme="minorHAnsi" w:cstheme="minorHAnsi"/>
                <w:color w:val="000000" w:themeColor="text1"/>
                <w:sz w:val="24"/>
                <w:szCs w:val="24"/>
                <w:u w:val="none"/>
                <w:bdr w:val="none" w:sz="0" w:space="0" w:color="auto" w:frame="1"/>
              </w:rPr>
              <w:t xml:space="preserve"> </w:t>
            </w:r>
            <w:r w:rsidRPr="00E47E9C">
              <w:t xml:space="preserve">Available at: </w:t>
            </w:r>
            <w:hyperlink r:id="rId28" w:history="1">
              <w:r w:rsidRPr="00E47E9C">
                <w:rPr>
                  <w:rStyle w:val="Hyperlink"/>
                  <w:rFonts w:asciiTheme="minorHAnsi" w:hAnsiTheme="minorHAnsi" w:cstheme="minorHAnsi"/>
                  <w:color w:val="000000" w:themeColor="text1"/>
                  <w:sz w:val="24"/>
                  <w:szCs w:val="24"/>
                  <w:u w:val="none"/>
                </w:rPr>
                <w:t>https://triphackr.com/the-art-of-couchsurfing-how-to-sleep-for-free-around-the-world/</w:t>
              </w:r>
            </w:hyperlink>
            <w:r w:rsidRPr="00E47E9C">
              <w:rPr>
                <w:b/>
                <w:bCs/>
              </w:rPr>
              <w:t xml:space="preserve"> </w:t>
            </w:r>
            <w:r w:rsidRPr="00E47E9C">
              <w:rPr>
                <w:rStyle w:val="Hyperlink"/>
                <w:rFonts w:asciiTheme="minorHAnsi" w:hAnsiTheme="minorHAnsi" w:cstheme="minorHAnsi"/>
                <w:color w:val="000000" w:themeColor="text1"/>
                <w:sz w:val="24"/>
                <w:szCs w:val="24"/>
                <w:u w:val="none"/>
                <w:bdr w:val="none" w:sz="0" w:space="0" w:color="auto" w:frame="1"/>
              </w:rPr>
              <w:t>(Accessed 18</w:t>
            </w:r>
            <w:r w:rsidRPr="00E47E9C">
              <w:rPr>
                <w:rStyle w:val="Hyperlink"/>
                <w:rFonts w:asciiTheme="minorHAnsi" w:hAnsiTheme="minorHAnsi" w:cstheme="minorHAnsi"/>
                <w:color w:val="000000" w:themeColor="text1"/>
                <w:sz w:val="24"/>
                <w:szCs w:val="24"/>
                <w:u w:val="none"/>
                <w:bdr w:val="none" w:sz="0" w:space="0" w:color="auto" w:frame="1"/>
                <w:vertAlign w:val="superscript"/>
              </w:rPr>
              <w:t>th</w:t>
            </w:r>
            <w:r w:rsidRPr="00E47E9C">
              <w:rPr>
                <w:rStyle w:val="Hyperlink"/>
                <w:rFonts w:asciiTheme="minorHAnsi" w:hAnsiTheme="minorHAnsi" w:cstheme="minorHAnsi"/>
                <w:color w:val="000000" w:themeColor="text1"/>
                <w:sz w:val="24"/>
                <w:szCs w:val="24"/>
                <w:u w:val="none"/>
                <w:bdr w:val="none" w:sz="0" w:space="0" w:color="auto" w:frame="1"/>
              </w:rPr>
              <w:t xml:space="preserve"> December 2020).</w:t>
            </w:r>
          </w:p>
          <w:p w14:paraId="0E5BCA1F" w14:textId="77777777" w:rsidR="00573369" w:rsidRPr="00E47E9C" w:rsidRDefault="00573369" w:rsidP="00D51B6F">
            <w:pPr>
              <w:pStyle w:val="Heading1"/>
            </w:pPr>
          </w:p>
        </w:tc>
      </w:tr>
    </w:tbl>
    <w:p w14:paraId="469F54F7" w14:textId="77777777" w:rsidR="00573369" w:rsidRPr="00E47E9C" w:rsidRDefault="00573369" w:rsidP="00D51B6F"/>
    <w:p w14:paraId="698B6C0F" w14:textId="77777777" w:rsidR="00573369" w:rsidRPr="00E47E9C" w:rsidRDefault="00573369" w:rsidP="00D51B6F"/>
    <w:p w14:paraId="24BD5D9B" w14:textId="77777777" w:rsidR="00573369" w:rsidRPr="0072581E" w:rsidRDefault="00573369" w:rsidP="00D51B6F"/>
    <w:p w14:paraId="0FBCDB34" w14:textId="77777777" w:rsidR="00573369" w:rsidRPr="0072581E" w:rsidRDefault="00573369" w:rsidP="00D51B6F"/>
    <w:p w14:paraId="7D6EC8E4" w14:textId="77777777" w:rsidR="00573369" w:rsidRPr="00573369" w:rsidRDefault="00573369" w:rsidP="00D51B6F"/>
    <w:p w14:paraId="339EDA82" w14:textId="2BB74040" w:rsidR="00573369" w:rsidRDefault="00573369" w:rsidP="00D51B6F"/>
    <w:p w14:paraId="3028924B" w14:textId="1F81262F" w:rsidR="00192F54" w:rsidRDefault="00192F54" w:rsidP="00D51B6F"/>
    <w:p w14:paraId="38A291DF" w14:textId="4FC2E5B6" w:rsidR="00192F54" w:rsidRDefault="00192F54" w:rsidP="00D51B6F"/>
    <w:p w14:paraId="02F35ED2" w14:textId="4D8960C0" w:rsidR="00192F54" w:rsidRDefault="00192F54" w:rsidP="00D51B6F"/>
    <w:p w14:paraId="2A518404" w14:textId="144244E7" w:rsidR="00192F54" w:rsidRDefault="00192F54" w:rsidP="00D51B6F"/>
    <w:p w14:paraId="4D5A1547" w14:textId="13EF29F3" w:rsidR="00192F54" w:rsidRDefault="00192F54" w:rsidP="00D51B6F"/>
    <w:p w14:paraId="7E283F3E" w14:textId="6D97618C" w:rsidR="00C457AB" w:rsidRDefault="00C457AB" w:rsidP="00D51B6F">
      <w:pPr>
        <w:pStyle w:val="Heading2"/>
      </w:pPr>
      <w:bookmarkStart w:id="14" w:name="_Toc67415784"/>
      <w:r w:rsidRPr="00892A31">
        <w:rPr>
          <w:color w:val="00B050"/>
        </w:rPr>
        <w:lastRenderedPageBreak/>
        <w:t>4.</w:t>
      </w:r>
      <w:r w:rsidR="00E47E9C">
        <w:rPr>
          <w:color w:val="00B050"/>
        </w:rPr>
        <w:t>3</w:t>
      </w:r>
      <w:r w:rsidRPr="00CA1D51">
        <w:t>: A personal summary of learning and development.</w:t>
      </w:r>
      <w:bookmarkEnd w:id="14"/>
    </w:p>
    <w:p w14:paraId="07F7E8F6" w14:textId="77777777" w:rsidR="000C27A7" w:rsidRPr="00370F5A" w:rsidRDefault="000C27A7" w:rsidP="00D51B6F">
      <w:r>
        <w:t>This summary touches on some of the learning while being involved within the placement. It draws out experiences from engagement with young people and the development of action and ideas through reflective practice and good supervision, as outlined in the personal development plan.</w:t>
      </w:r>
    </w:p>
    <w:p w14:paraId="4CB0E162" w14:textId="77777777" w:rsidR="000C27A7" w:rsidRPr="00370F5A" w:rsidRDefault="000C27A7" w:rsidP="00D51B6F">
      <w:r w:rsidRPr="00370F5A">
        <w:t xml:space="preserve">While on placement within the Pembrokeshire youth department, the author </w:t>
      </w:r>
      <w:r>
        <w:t xml:space="preserve">was </w:t>
      </w:r>
      <w:r w:rsidRPr="00370F5A">
        <w:t xml:space="preserve">working </w:t>
      </w:r>
      <w:r>
        <w:t xml:space="preserve">with young people </w:t>
      </w:r>
      <w:r w:rsidRPr="00370F5A">
        <w:t>within a homeless project aged from seventeen to twenty-four</w:t>
      </w:r>
      <w:r>
        <w:t>.</w:t>
      </w:r>
      <w:r w:rsidRPr="00370F5A">
        <w:t xml:space="preserve"> The initial response by the author was to try to help and do tasks for them as a parent would to their child. This initially caused some conflict within the project, as the youth workers approach to working with youth was perceived as being reserved and somewhat uncaring, while ‘reaching out a caring hand’ was a perceived non-negotiable aspect of the author’s belief system. </w:t>
      </w:r>
    </w:p>
    <w:p w14:paraId="38C35966" w14:textId="01945693" w:rsidR="000C27A7" w:rsidRDefault="000C27A7" w:rsidP="00D51B6F">
      <w:r w:rsidRPr="00370F5A">
        <w:t>Th</w:t>
      </w:r>
      <w:r w:rsidR="00A8030E">
        <w:t>is</w:t>
      </w:r>
      <w:r w:rsidRPr="00370F5A">
        <w:t xml:space="preserve"> apparent uncaring approach</w:t>
      </w:r>
      <w:r>
        <w:t xml:space="preserve"> of the Youth service</w:t>
      </w:r>
      <w:r w:rsidR="00A8030E">
        <w:t>, from the</w:t>
      </w:r>
      <w:r w:rsidR="00B962F7">
        <w:t xml:space="preserve"> author’s point of view,</w:t>
      </w:r>
      <w:r w:rsidRPr="00370F5A">
        <w:t xml:space="preserve"> was part of the praxis of putting into practice several components of the five pillars of youth work, </w:t>
      </w:r>
      <w:r>
        <w:t>(</w:t>
      </w:r>
      <w:r w:rsidRPr="00370F5A">
        <w:t>Youth Work in Wales Review Group</w:t>
      </w:r>
      <w:r>
        <w:t xml:space="preserve">, </w:t>
      </w:r>
      <w:r w:rsidRPr="00370F5A">
        <w:t>2018</w:t>
      </w:r>
      <w:r>
        <w:t>, p. 5 &amp; 6</w:t>
      </w:r>
      <w:r w:rsidRPr="00370F5A">
        <w:t>)</w:t>
      </w:r>
      <w:r>
        <w:t xml:space="preserve">, </w:t>
      </w:r>
      <w:r w:rsidR="00B962F7">
        <w:t>The</w:t>
      </w:r>
      <w:r>
        <w:t xml:space="preserve"> </w:t>
      </w:r>
      <w:r w:rsidR="00B962F7">
        <w:t>a</w:t>
      </w:r>
      <w:r>
        <w:t xml:space="preserve">uthor’s approach, however well meaning, would result in little education, participating nor empowerment, by doing the task for the young person. This dilemma was discussed at length within the second supervision session. This demonstrated the effectiveness of supervision to the author in several ways. </w:t>
      </w:r>
    </w:p>
    <w:p w14:paraId="39496E01" w14:textId="77777777" w:rsidR="000C27A7" w:rsidRDefault="000C27A7" w:rsidP="00D51B6F">
      <w:r>
        <w:t>Firstly, through discussion the author began to realise that by empowering young people to do tasks by themselves, through proper support, training, and companionship (Belton. 2010, p. 98) then the young person can “use their learning to enhance their future development” in YW 05 (</w:t>
      </w:r>
      <w:r w:rsidRPr="00FB561B">
        <w:t>CLD Standards Council Scotland. 2019</w:t>
      </w:r>
      <w:r>
        <w:t xml:space="preserve">, P.11). </w:t>
      </w:r>
    </w:p>
    <w:p w14:paraId="510DEEEF" w14:textId="11087785" w:rsidR="000C27A7" w:rsidRDefault="000C27A7" w:rsidP="00D51B6F">
      <w:r>
        <w:t xml:space="preserve">Secondly, the author felt that his beliefs were being challenged, but aspects of this thinking were at odds with good youth work practice, which was developed through good reflective practice. These </w:t>
      </w:r>
      <w:r w:rsidR="00741BAE">
        <w:t xml:space="preserve">internal </w:t>
      </w:r>
      <w:r>
        <w:t xml:space="preserve">conflicts led to reflecting upon aspects of Johari’s window (Sapin. 2013, p. 69), allowing for cherished beliefs to be challenged and changed. </w:t>
      </w:r>
    </w:p>
    <w:p w14:paraId="1E94271C" w14:textId="77777777" w:rsidR="000C27A7" w:rsidRDefault="000C27A7" w:rsidP="00D51B6F">
      <w:r>
        <w:t xml:space="preserve">Thirdly, issues arising from engagement with young people outside the project became a great source of reflecting on good safeguarding practice, with the author reflecting on his previous practice of chatting with young people alone in a different light. This theme was developed through supervision sessions three and four and led to reflection number five. Safeguarding has different aspects, it protects the young person, it protects the youth leaders, and it protects the reputation of the host organisation </w:t>
      </w:r>
    </w:p>
    <w:p w14:paraId="34AD204F" w14:textId="11933469" w:rsidR="000C27A7" w:rsidRDefault="000C27A7" w:rsidP="00D51B6F">
      <w:r>
        <w:t xml:space="preserve">Fourthly the supervisor took time to explain the theory of the Chimp’s paradox, in supervision session number one. The use of this tool allowed the author to use a difficult encounter with </w:t>
      </w:r>
      <w:r w:rsidR="00E47E9C">
        <w:t>the learning</w:t>
      </w:r>
      <w:r>
        <w:t xml:space="preserve"> mentor to be used in a very positive way through reflecting on his own response to conflict, leading to some personal changes in thinking and </w:t>
      </w:r>
      <w:r w:rsidR="00F87AA8">
        <w:t>behaviour</w:t>
      </w:r>
      <w:r>
        <w:t xml:space="preserve"> as discussed in supervision session and reflection number three.</w:t>
      </w:r>
    </w:p>
    <w:p w14:paraId="2857A05C" w14:textId="67A1528A" w:rsidR="000C27A7" w:rsidRDefault="000C27A7" w:rsidP="00D51B6F">
      <w:r>
        <w:t>In a further engagement, a young person was invited to assist with creating a check list to assist other young people when moving into a new tenancy, as part of YW 01 and YW 10 (</w:t>
      </w:r>
      <w:r w:rsidRPr="00FB561B">
        <w:t xml:space="preserve">CLD Standards </w:t>
      </w:r>
      <w:r w:rsidRPr="00FB561B">
        <w:lastRenderedPageBreak/>
        <w:t>Council Scotland. 2019</w:t>
      </w:r>
      <w:r>
        <w:t xml:space="preserve">, P.11). I was sceptical, believing it to be tokenistic. The young person produced three lists from their own experience and included items which the youth workers had missed out. More importantly the young person emphasised to include a fun element into the eventual list, while injecting an emotion element. These ideas have been influential on the author’s thinking, developed within the second list the author produced (found within section 5.7) and used in the author’s university presentation for unit ECYW4004, with the drawing used for the Café beyond idea. </w:t>
      </w:r>
    </w:p>
    <w:p w14:paraId="0EBF7567" w14:textId="32E86C46" w:rsidR="000C27A7" w:rsidRDefault="00D51B6F" w:rsidP="00D51B6F">
      <w:r w:rsidRPr="009E0C66">
        <w:rPr>
          <w:noProof/>
        </w:rPr>
        <mc:AlternateContent>
          <mc:Choice Requires="wps">
            <w:drawing>
              <wp:anchor distT="45720" distB="45720" distL="114300" distR="114300" simplePos="0" relativeHeight="251654656" behindDoc="0" locked="0" layoutInCell="1" allowOverlap="1" wp14:anchorId="506D4B3E" wp14:editId="07E92BF9">
                <wp:simplePos x="0" y="0"/>
                <wp:positionH relativeFrom="column">
                  <wp:posOffset>1608784</wp:posOffset>
                </wp:positionH>
                <wp:positionV relativeFrom="paragraph">
                  <wp:posOffset>799159</wp:posOffset>
                </wp:positionV>
                <wp:extent cx="3171190" cy="1936750"/>
                <wp:effectExtent l="0" t="0" r="1016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1190" cy="1936750"/>
                        </a:xfrm>
                        <a:prstGeom prst="rect">
                          <a:avLst/>
                        </a:prstGeom>
                        <a:solidFill>
                          <a:srgbClr val="FFFFFF"/>
                        </a:solidFill>
                        <a:ln w="9525">
                          <a:solidFill>
                            <a:srgbClr val="000000"/>
                          </a:solidFill>
                          <a:miter lim="800000"/>
                          <a:headEnd/>
                          <a:tailEnd/>
                        </a:ln>
                      </wps:spPr>
                      <wps:txbx>
                        <w:txbxContent>
                          <w:p w14:paraId="64FCD88B" w14:textId="307F6AAA" w:rsidR="0001519A" w:rsidRDefault="0001519A" w:rsidP="00D51B6F">
                            <w:r>
                              <w:rPr>
                                <w:noProof/>
                              </w:rPr>
                              <w:drawing>
                                <wp:inline distT="0" distB="0" distL="0" distR="0" wp14:anchorId="1957872B" wp14:editId="4DE93DE2">
                                  <wp:extent cx="1907495" cy="122743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921701" cy="1236580"/>
                                          </a:xfrm>
                                          <a:prstGeom prst="rect">
                                            <a:avLst/>
                                          </a:prstGeom>
                                          <a:noFill/>
                                          <a:ln>
                                            <a:noFill/>
                                          </a:ln>
                                        </pic:spPr>
                                      </pic:pic>
                                    </a:graphicData>
                                  </a:graphic>
                                </wp:inline>
                              </w:drawing>
                            </w:r>
                            <w:r>
                              <w:t>Café Beyond.</w:t>
                            </w:r>
                          </w:p>
                          <w:p w14:paraId="66693FDE" w14:textId="311C94A6" w:rsidR="0001519A" w:rsidRDefault="0001519A" w:rsidP="00D51B6F">
                            <w:r>
                              <w:t>(own drawing)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6D4B3E" id="_x0000_t202" coordsize="21600,21600" o:spt="202" path="m,l,21600r21600,l21600,xe">
                <v:stroke joinstyle="miter"/>
                <v:path gradientshapeok="t" o:connecttype="rect"/>
              </v:shapetype>
              <v:shape id="Text Box 2" o:spid="_x0000_s1026" type="#_x0000_t202" style="position:absolute;left:0;text-align:left;margin-left:126.7pt;margin-top:62.95pt;width:249.7pt;height:152.5pt;z-index:251654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">
                <v:textbox>
                  <w:txbxContent>
                    <w:p w14:paraId="64FCD88B" w14:textId="307F6AAA" w:rsidR="0001519A" w:rsidRDefault="0001519A" w:rsidP="00D51B6F">
                      <w:r>
                        <w:rPr>
                          <w:noProof/>
                        </w:rPr>
                        <w:drawing>
                          <wp:inline distT="0" distB="0" distL="0" distR="0" wp14:anchorId="1957872B" wp14:editId="4DE93DE2">
                            <wp:extent cx="1907495" cy="122743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921701" cy="1236580"/>
                                    </a:xfrm>
                                    <a:prstGeom prst="rect">
                                      <a:avLst/>
                                    </a:prstGeom>
                                    <a:noFill/>
                                    <a:ln>
                                      <a:noFill/>
                                    </a:ln>
                                  </pic:spPr>
                                </pic:pic>
                              </a:graphicData>
                            </a:graphic>
                          </wp:inline>
                        </w:drawing>
                      </w:r>
                      <w:r>
                        <w:t>Café Beyond.</w:t>
                      </w:r>
                    </w:p>
                    <w:p w14:paraId="66693FDE" w14:textId="311C94A6" w:rsidR="0001519A" w:rsidRDefault="0001519A" w:rsidP="00D51B6F">
                      <w:r>
                        <w:t>(own drawing)</w:t>
                      </w:r>
                    </w:p>
                  </w:txbxContent>
                </v:textbox>
                <w10:wrap type="square"/>
              </v:shape>
            </w:pict>
          </mc:Fallback>
        </mc:AlternateContent>
      </w:r>
      <w:r w:rsidR="000C27A7">
        <w:t>This encounter demonstrated the ideas behind informal education (Jeffs and Smith, 2005, p. 22-26) and how a youth worker can/should learn from a young person’s involvement. Sapin (2012, p. 69) suggests “shared enjoyable activities with young people could serve to reach as yet untapped creativity normally unknown and, in the subconscious.”</w:t>
      </w:r>
    </w:p>
    <w:p w14:paraId="0B13EE01" w14:textId="77777777" w:rsidR="00D51B6F" w:rsidRDefault="00D51B6F" w:rsidP="00D51B6F"/>
    <w:p w14:paraId="5321B480" w14:textId="77777777" w:rsidR="00D51B6F" w:rsidRDefault="00D51B6F" w:rsidP="00D51B6F"/>
    <w:p w14:paraId="2AEDCFC7" w14:textId="77777777" w:rsidR="00D51B6F" w:rsidRDefault="00D51B6F" w:rsidP="00D51B6F"/>
    <w:p w14:paraId="05407D10" w14:textId="77777777" w:rsidR="00D51B6F" w:rsidRDefault="00D51B6F" w:rsidP="00D51B6F"/>
    <w:p w14:paraId="2DFB5C7F" w14:textId="77777777" w:rsidR="00D51B6F" w:rsidRDefault="00D51B6F" w:rsidP="00D51B6F"/>
    <w:p w14:paraId="7E65203D" w14:textId="77777777" w:rsidR="00D51B6F" w:rsidRDefault="00D51B6F" w:rsidP="00D51B6F"/>
    <w:p w14:paraId="6207B520" w14:textId="1F1832E4" w:rsidR="000C27A7" w:rsidRDefault="000C27A7" w:rsidP="00D51B6F">
      <w:r>
        <w:t xml:space="preserve">This is summary of the author’s own learning and development, which went beyond the expectations in the Personal Development Plan with the learning and change of attitudes through effective engagement with young people, good supervision and developing reflective practice. </w:t>
      </w:r>
    </w:p>
    <w:p w14:paraId="5CBC7C1E" w14:textId="262818AC" w:rsidR="000C27A7" w:rsidRDefault="000C27A7" w:rsidP="00D51B6F">
      <w:r w:rsidRPr="009E0C66">
        <w:rPr>
          <w:noProof/>
        </w:rPr>
        <w:t xml:space="preserve"> </w:t>
      </w:r>
      <w:r>
        <w:rPr>
          <w:noProof/>
        </w:rPr>
        <w:t>Word Count - 6</w:t>
      </w:r>
      <w:r w:rsidR="00095616">
        <w:rPr>
          <w:noProof/>
        </w:rPr>
        <w:t>93</w:t>
      </w:r>
    </w:p>
    <w:p w14:paraId="1723BE87" w14:textId="103F9212" w:rsidR="000C27A7" w:rsidRPr="00192F54" w:rsidRDefault="000C27A7" w:rsidP="00192F54">
      <w:pPr>
        <w:jc w:val="center"/>
        <w:rPr>
          <w:b/>
          <w:bCs/>
          <w:u w:val="single"/>
        </w:rPr>
      </w:pPr>
      <w:r w:rsidRPr="00192F54">
        <w:rPr>
          <w:b/>
          <w:bCs/>
          <w:u w:val="single"/>
        </w:rPr>
        <w:t>References</w:t>
      </w:r>
    </w:p>
    <w:p w14:paraId="5150F87E" w14:textId="77777777" w:rsidR="000C27A7" w:rsidRPr="00192F54" w:rsidRDefault="000C27A7" w:rsidP="00192F54">
      <w:pPr>
        <w:pStyle w:val="ListParagraph"/>
        <w:numPr>
          <w:ilvl w:val="0"/>
          <w:numId w:val="13"/>
        </w:numPr>
        <w:spacing w:line="480" w:lineRule="auto"/>
        <w:rPr>
          <w:sz w:val="24"/>
          <w:szCs w:val="24"/>
        </w:rPr>
      </w:pPr>
      <w:r w:rsidRPr="00192F54">
        <w:rPr>
          <w:sz w:val="24"/>
          <w:szCs w:val="24"/>
        </w:rPr>
        <w:t>Youth Work in Wales Review Group. (2018)</w:t>
      </w:r>
      <w:r w:rsidRPr="00192F54">
        <w:rPr>
          <w:i/>
          <w:iCs/>
          <w:sz w:val="24"/>
          <w:szCs w:val="24"/>
        </w:rPr>
        <w:t xml:space="preserve"> Youth Work in Wales: Principles and Purposes</w:t>
      </w:r>
      <w:r w:rsidRPr="00192F54">
        <w:rPr>
          <w:sz w:val="24"/>
          <w:szCs w:val="24"/>
        </w:rPr>
        <w:t>. Cardiff: Youth Work in Wales Review Group.</w:t>
      </w:r>
    </w:p>
    <w:p w14:paraId="2A59C8A3" w14:textId="77777777" w:rsidR="000C27A7" w:rsidRPr="00192F54" w:rsidRDefault="000C27A7" w:rsidP="00192F54">
      <w:pPr>
        <w:pStyle w:val="ListParagraph"/>
        <w:numPr>
          <w:ilvl w:val="0"/>
          <w:numId w:val="13"/>
        </w:numPr>
        <w:spacing w:line="480" w:lineRule="auto"/>
        <w:rPr>
          <w:sz w:val="24"/>
          <w:szCs w:val="24"/>
        </w:rPr>
      </w:pPr>
      <w:r w:rsidRPr="00192F54">
        <w:rPr>
          <w:sz w:val="24"/>
          <w:szCs w:val="24"/>
        </w:rPr>
        <w:t>Belton, B. (2010) Radical Youth Work: developing critical perspectives and professional judgement. Dorset: Russell House Publishing.</w:t>
      </w:r>
    </w:p>
    <w:p w14:paraId="5172E2B1" w14:textId="77777777" w:rsidR="000C27A7" w:rsidRPr="00192F54" w:rsidRDefault="000C27A7" w:rsidP="00192F54">
      <w:pPr>
        <w:pStyle w:val="ListParagraph"/>
        <w:numPr>
          <w:ilvl w:val="0"/>
          <w:numId w:val="13"/>
        </w:numPr>
        <w:spacing w:line="480" w:lineRule="auto"/>
        <w:rPr>
          <w:sz w:val="24"/>
          <w:szCs w:val="24"/>
        </w:rPr>
      </w:pPr>
      <w:r w:rsidRPr="00192F54">
        <w:rPr>
          <w:sz w:val="24"/>
          <w:szCs w:val="24"/>
        </w:rPr>
        <w:t>Sapin, K. (2013) Essential skills for youth work practice. 2</w:t>
      </w:r>
      <w:r w:rsidRPr="00192F54">
        <w:rPr>
          <w:sz w:val="24"/>
          <w:szCs w:val="24"/>
          <w:vertAlign w:val="superscript"/>
        </w:rPr>
        <w:t>nd</w:t>
      </w:r>
      <w:r w:rsidRPr="00192F54">
        <w:rPr>
          <w:sz w:val="24"/>
          <w:szCs w:val="24"/>
        </w:rPr>
        <w:t xml:space="preserve"> </w:t>
      </w:r>
      <w:proofErr w:type="spellStart"/>
      <w:r w:rsidRPr="00192F54">
        <w:rPr>
          <w:sz w:val="24"/>
          <w:szCs w:val="24"/>
        </w:rPr>
        <w:t>edn</w:t>
      </w:r>
      <w:proofErr w:type="spellEnd"/>
      <w:r w:rsidRPr="00192F54">
        <w:rPr>
          <w:sz w:val="24"/>
          <w:szCs w:val="24"/>
        </w:rPr>
        <w:t>. London: Sage publications.</w:t>
      </w:r>
    </w:p>
    <w:p w14:paraId="3F6F7319" w14:textId="77777777" w:rsidR="000C27A7" w:rsidRPr="00192F54" w:rsidRDefault="000C27A7" w:rsidP="00192F54">
      <w:pPr>
        <w:pStyle w:val="ListParagraph"/>
        <w:numPr>
          <w:ilvl w:val="0"/>
          <w:numId w:val="13"/>
        </w:numPr>
        <w:spacing w:line="480" w:lineRule="auto"/>
        <w:rPr>
          <w:sz w:val="24"/>
          <w:szCs w:val="24"/>
        </w:rPr>
      </w:pPr>
      <w:r w:rsidRPr="00192F54">
        <w:rPr>
          <w:sz w:val="24"/>
          <w:szCs w:val="24"/>
        </w:rPr>
        <w:lastRenderedPageBreak/>
        <w:t>CLD Standards Council Scotland. (2019) </w:t>
      </w:r>
      <w:r w:rsidRPr="00192F54">
        <w:rPr>
          <w:i/>
          <w:iCs/>
          <w:sz w:val="24"/>
          <w:szCs w:val="24"/>
        </w:rPr>
        <w:t>Youth Work National Occupational Standards</w:t>
      </w:r>
      <w:r w:rsidRPr="00192F54">
        <w:rPr>
          <w:sz w:val="24"/>
          <w:szCs w:val="24"/>
        </w:rPr>
        <w:t>, Glasgow: CLD Standards Council Scotland.</w:t>
      </w:r>
    </w:p>
    <w:p w14:paraId="523A7F8D" w14:textId="70F80ADF" w:rsidR="000E0FC0" w:rsidRPr="00192F54" w:rsidRDefault="000C27A7" w:rsidP="00192F54">
      <w:pPr>
        <w:pStyle w:val="ListParagraph"/>
        <w:numPr>
          <w:ilvl w:val="0"/>
          <w:numId w:val="13"/>
        </w:numPr>
        <w:spacing w:line="480" w:lineRule="auto"/>
        <w:rPr>
          <w:sz w:val="24"/>
          <w:szCs w:val="24"/>
        </w:rPr>
      </w:pPr>
      <w:r w:rsidRPr="00192F54">
        <w:rPr>
          <w:sz w:val="24"/>
          <w:szCs w:val="24"/>
        </w:rPr>
        <w:t xml:space="preserve">Jeffs, T. and Smith, M. K (2005) </w:t>
      </w:r>
      <w:r w:rsidRPr="00192F54">
        <w:rPr>
          <w:i/>
          <w:iCs/>
          <w:sz w:val="24"/>
          <w:szCs w:val="24"/>
        </w:rPr>
        <w:t xml:space="preserve">Informal education: conversation, </w:t>
      </w:r>
      <w:proofErr w:type="gramStart"/>
      <w:r w:rsidRPr="00192F54">
        <w:rPr>
          <w:i/>
          <w:iCs/>
          <w:sz w:val="24"/>
          <w:szCs w:val="24"/>
        </w:rPr>
        <w:t>democracy</w:t>
      </w:r>
      <w:proofErr w:type="gramEnd"/>
      <w:r w:rsidRPr="00192F54">
        <w:rPr>
          <w:i/>
          <w:iCs/>
          <w:sz w:val="24"/>
          <w:szCs w:val="24"/>
        </w:rPr>
        <w:t xml:space="preserve"> and learning.</w:t>
      </w:r>
      <w:r w:rsidRPr="00192F54">
        <w:rPr>
          <w:sz w:val="24"/>
          <w:szCs w:val="24"/>
        </w:rPr>
        <w:t xml:space="preserve"> 3</w:t>
      </w:r>
      <w:r w:rsidRPr="00192F54">
        <w:rPr>
          <w:sz w:val="24"/>
          <w:szCs w:val="24"/>
          <w:vertAlign w:val="superscript"/>
        </w:rPr>
        <w:t>rd</w:t>
      </w:r>
      <w:r w:rsidRPr="00192F54">
        <w:rPr>
          <w:sz w:val="24"/>
          <w:szCs w:val="24"/>
        </w:rPr>
        <w:t xml:space="preserve"> </w:t>
      </w:r>
      <w:proofErr w:type="spellStart"/>
      <w:r w:rsidRPr="00192F54">
        <w:rPr>
          <w:sz w:val="24"/>
          <w:szCs w:val="24"/>
        </w:rPr>
        <w:t>edn</w:t>
      </w:r>
      <w:proofErr w:type="spellEnd"/>
      <w:r w:rsidRPr="00192F54">
        <w:rPr>
          <w:sz w:val="24"/>
          <w:szCs w:val="24"/>
        </w:rPr>
        <w:t>. Nottingham: Educational Heretic Press.</w:t>
      </w:r>
    </w:p>
    <w:p w14:paraId="011B0BD8" w14:textId="05A20D94" w:rsidR="000E0FC0" w:rsidRDefault="000E0FC0" w:rsidP="00192F54">
      <w:pPr>
        <w:spacing w:line="480" w:lineRule="auto"/>
      </w:pPr>
    </w:p>
    <w:p w14:paraId="4F6D8A78" w14:textId="77777777" w:rsidR="00156C1D" w:rsidRDefault="00156C1D" w:rsidP="00D51B6F">
      <w:pPr>
        <w:pStyle w:val="Heading2"/>
        <w:sectPr w:rsidR="00156C1D" w:rsidSect="00B764DB">
          <w:type w:val="continuous"/>
          <w:pgSz w:w="11906" w:h="16838"/>
          <w:pgMar w:top="720" w:right="720" w:bottom="720" w:left="72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pPr>
    </w:p>
    <w:p w14:paraId="737BCA44" w14:textId="10F7CA65" w:rsidR="00D37ED8" w:rsidRDefault="00D37ED8" w:rsidP="00D51B6F">
      <w:pPr>
        <w:pStyle w:val="Heading2"/>
      </w:pPr>
      <w:bookmarkStart w:id="15" w:name="_Toc67415785"/>
      <w:r w:rsidRPr="00892A31">
        <w:rPr>
          <w:color w:val="00B050"/>
        </w:rPr>
        <w:lastRenderedPageBreak/>
        <w:t>4.</w:t>
      </w:r>
      <w:r w:rsidR="009A08D3">
        <w:rPr>
          <w:color w:val="00B050"/>
        </w:rPr>
        <w:t>4</w:t>
      </w:r>
      <w:r w:rsidRPr="00CA1D51">
        <w:t xml:space="preserve">: Personal </w:t>
      </w:r>
      <w:r w:rsidRPr="00994E9F">
        <w:t>Development</w:t>
      </w:r>
      <w:r w:rsidRPr="00CA1D51">
        <w:t xml:space="preserve"> Plan.</w:t>
      </w:r>
      <w:bookmarkEnd w:id="15"/>
    </w:p>
    <w:p w14:paraId="497101CC" w14:textId="77777777" w:rsidR="000E0FC0" w:rsidRDefault="000E0FC0" w:rsidP="00D51B6F">
      <w:r>
        <w:t>For completion by the student after consultation with the Learning Mentor and Fieldwork Supervisor at the outset of the Placement</w:t>
      </w:r>
    </w:p>
    <w:tbl>
      <w:tblPr>
        <w:tblStyle w:val="TableGrid"/>
        <w:tblW w:w="8748" w:type="dxa"/>
        <w:tblLook w:val="04A0" w:firstRow="1" w:lastRow="0" w:firstColumn="1" w:lastColumn="0" w:noHBand="0" w:noVBand="1"/>
      </w:tblPr>
      <w:tblGrid>
        <w:gridCol w:w="1728"/>
        <w:gridCol w:w="7020"/>
      </w:tblGrid>
      <w:tr w:rsidR="000E0FC0" w14:paraId="71D2E47D" w14:textId="77777777" w:rsidTr="0021418C">
        <w:tc>
          <w:tcPr>
            <w:tcW w:w="1728" w:type="dxa"/>
            <w:tcBorders>
              <w:top w:val="nil"/>
              <w:left w:val="nil"/>
              <w:bottom w:val="nil"/>
              <w:right w:val="nil"/>
            </w:tcBorders>
          </w:tcPr>
          <w:p w14:paraId="0F5EDDA2" w14:textId="77777777" w:rsidR="000E0FC0" w:rsidRPr="00882B46" w:rsidRDefault="000E0FC0" w:rsidP="00D51B6F">
            <w:r w:rsidRPr="00882B46">
              <w:t>Student</w:t>
            </w:r>
          </w:p>
        </w:tc>
        <w:tc>
          <w:tcPr>
            <w:tcW w:w="7020" w:type="dxa"/>
            <w:tcBorders>
              <w:top w:val="nil"/>
              <w:left w:val="nil"/>
              <w:right w:val="nil"/>
            </w:tcBorders>
          </w:tcPr>
          <w:p w14:paraId="45694041" w14:textId="77777777" w:rsidR="000E0FC0" w:rsidRPr="00882B46" w:rsidRDefault="000E0FC0" w:rsidP="00D51B6F">
            <w:r>
              <w:t>Nicholas Mark Sutton</w:t>
            </w:r>
          </w:p>
        </w:tc>
      </w:tr>
      <w:tr w:rsidR="000E0FC0" w14:paraId="0A189427" w14:textId="77777777" w:rsidTr="0021418C">
        <w:tc>
          <w:tcPr>
            <w:tcW w:w="1728" w:type="dxa"/>
            <w:tcBorders>
              <w:top w:val="nil"/>
              <w:left w:val="nil"/>
              <w:bottom w:val="nil"/>
              <w:right w:val="nil"/>
            </w:tcBorders>
          </w:tcPr>
          <w:p w14:paraId="4294784F" w14:textId="77777777" w:rsidR="000E0FC0" w:rsidRPr="00882B46" w:rsidRDefault="000E0FC0" w:rsidP="00D51B6F">
            <w:r>
              <w:t>Learning Mentor</w:t>
            </w:r>
          </w:p>
        </w:tc>
        <w:tc>
          <w:tcPr>
            <w:tcW w:w="7020" w:type="dxa"/>
            <w:tcBorders>
              <w:left w:val="nil"/>
              <w:right w:val="nil"/>
            </w:tcBorders>
          </w:tcPr>
          <w:p w14:paraId="54D853ED" w14:textId="77777777" w:rsidR="000E0FC0" w:rsidRPr="00882B46" w:rsidRDefault="000E0FC0" w:rsidP="00D51B6F">
            <w:r>
              <w:t>Nick Hudd</w:t>
            </w:r>
          </w:p>
        </w:tc>
      </w:tr>
      <w:tr w:rsidR="000E0FC0" w14:paraId="1FD6ED74" w14:textId="77777777" w:rsidTr="0021418C">
        <w:tc>
          <w:tcPr>
            <w:tcW w:w="1728" w:type="dxa"/>
            <w:tcBorders>
              <w:top w:val="nil"/>
              <w:left w:val="nil"/>
              <w:bottom w:val="nil"/>
              <w:right w:val="nil"/>
            </w:tcBorders>
          </w:tcPr>
          <w:p w14:paraId="6BF8429B" w14:textId="77777777" w:rsidR="000E0FC0" w:rsidRPr="00882B46" w:rsidRDefault="000E0FC0" w:rsidP="00D51B6F">
            <w:r w:rsidRPr="00882B46">
              <w:t>Placement</w:t>
            </w:r>
          </w:p>
        </w:tc>
        <w:tc>
          <w:tcPr>
            <w:tcW w:w="7020" w:type="dxa"/>
            <w:tcBorders>
              <w:left w:val="nil"/>
              <w:right w:val="nil"/>
            </w:tcBorders>
          </w:tcPr>
          <w:p w14:paraId="2E20151E" w14:textId="77777777" w:rsidR="000E0FC0" w:rsidRPr="00882B46" w:rsidRDefault="000E0FC0" w:rsidP="00D51B6F">
            <w:r>
              <w:t>Moving Forward</w:t>
            </w:r>
          </w:p>
        </w:tc>
      </w:tr>
      <w:tr w:rsidR="000E0FC0" w14:paraId="7E5F6309" w14:textId="77777777" w:rsidTr="0021418C">
        <w:tc>
          <w:tcPr>
            <w:tcW w:w="1728" w:type="dxa"/>
            <w:tcBorders>
              <w:top w:val="nil"/>
              <w:left w:val="nil"/>
              <w:bottom w:val="nil"/>
              <w:right w:val="nil"/>
            </w:tcBorders>
          </w:tcPr>
          <w:p w14:paraId="13602E8B" w14:textId="77777777" w:rsidR="000E0FC0" w:rsidRPr="00882B46" w:rsidRDefault="000E0FC0" w:rsidP="00D51B6F">
            <w:r w:rsidRPr="00882B46">
              <w:t xml:space="preserve">Date </w:t>
            </w:r>
          </w:p>
        </w:tc>
        <w:tc>
          <w:tcPr>
            <w:tcW w:w="7020" w:type="dxa"/>
            <w:tcBorders>
              <w:left w:val="nil"/>
              <w:right w:val="nil"/>
            </w:tcBorders>
          </w:tcPr>
          <w:p w14:paraId="6BE65532" w14:textId="77777777" w:rsidR="000E0FC0" w:rsidRPr="00882B46" w:rsidRDefault="000E0FC0" w:rsidP="00D51B6F">
            <w:r>
              <w:t>20th October 2020</w:t>
            </w:r>
          </w:p>
        </w:tc>
      </w:tr>
    </w:tbl>
    <w:p w14:paraId="2C67447C" w14:textId="77777777" w:rsidR="000E0FC0" w:rsidRDefault="000E0FC0" w:rsidP="00D51B6F"/>
    <w:p w14:paraId="10BB1866" w14:textId="77777777" w:rsidR="000E0FC0" w:rsidRPr="00136B6E" w:rsidRDefault="000E0FC0" w:rsidP="00D51B6F">
      <w:r>
        <w:t>S</w:t>
      </w:r>
      <w:r w:rsidRPr="00136B6E">
        <w:t xml:space="preserve">tudents will be expected to </w:t>
      </w:r>
      <w:r>
        <w:t>consider their</w:t>
      </w:r>
      <w:r w:rsidRPr="00136B6E">
        <w:t xml:space="preserve"> placement experience to demonstrate competence in the key aspects of youth work outlined in </w:t>
      </w:r>
      <w:r>
        <w:t>the t</w:t>
      </w:r>
      <w:r w:rsidRPr="00BF3D01">
        <w:t>able below</w:t>
      </w:r>
      <w:r>
        <w:t xml:space="preserve"> based on the National Occupational Standards for Youth Work (</w:t>
      </w:r>
      <w:r w:rsidRPr="00B00193">
        <w:t>CLD Standards Council Scotland, 2019</w:t>
      </w:r>
      <w:r>
        <w:t>) and the Youth Work in Wales: Principles and Purposes Document (YWWRG, 2018)</w:t>
      </w:r>
      <w:r w:rsidRPr="00136B6E">
        <w:t>.</w:t>
      </w:r>
    </w:p>
    <w:tbl>
      <w:tblPr>
        <w:tblW w:w="154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446"/>
      </w:tblGrid>
      <w:tr w:rsidR="000E0FC0" w:rsidRPr="00136B6E" w14:paraId="495F9F69" w14:textId="77777777" w:rsidTr="009A08D3">
        <w:trPr>
          <w:trHeight w:val="662"/>
        </w:trPr>
        <w:tc>
          <w:tcPr>
            <w:tcW w:w="15446" w:type="dxa"/>
          </w:tcPr>
          <w:p w14:paraId="74A3C23D" w14:textId="77777777" w:rsidR="000E0FC0" w:rsidRPr="007A731E" w:rsidRDefault="000E0FC0" w:rsidP="00D51B6F">
            <w:pPr>
              <w:rPr>
                <w:rFonts w:eastAsia="SimSun"/>
              </w:rPr>
            </w:pPr>
            <w:r>
              <w:rPr>
                <w:rFonts w:eastAsia="SimSun"/>
              </w:rPr>
              <w:t>Learning Mentor’</w:t>
            </w:r>
            <w:r w:rsidRPr="007A731E">
              <w:rPr>
                <w:rFonts w:eastAsia="SimSun"/>
              </w:rPr>
              <w:t>s</w:t>
            </w:r>
            <w:r>
              <w:rPr>
                <w:rFonts w:eastAsia="SimSun"/>
              </w:rPr>
              <w:t>/mentor’s</w:t>
            </w:r>
            <w:r w:rsidRPr="007A731E">
              <w:rPr>
                <w:rFonts w:eastAsia="SimSun"/>
              </w:rPr>
              <w:t xml:space="preserve"> opening comments about the placement – exactly what type of work will the placement involve? </w:t>
            </w:r>
          </w:p>
        </w:tc>
      </w:tr>
      <w:tr w:rsidR="000E0FC0" w:rsidRPr="00136B6E" w14:paraId="0A12373D" w14:textId="77777777" w:rsidTr="009A08D3">
        <w:trPr>
          <w:trHeight w:val="2068"/>
        </w:trPr>
        <w:tc>
          <w:tcPr>
            <w:tcW w:w="15446" w:type="dxa"/>
          </w:tcPr>
          <w:p w14:paraId="747365B8" w14:textId="77777777" w:rsidR="000E0FC0" w:rsidRPr="007A731E" w:rsidRDefault="000E0FC0" w:rsidP="00D51B6F">
            <w:pPr>
              <w:rPr>
                <w:rFonts w:eastAsia="SimSun"/>
              </w:rPr>
            </w:pPr>
            <w:r>
              <w:rPr>
                <w:rFonts w:eastAsia="SimSun"/>
              </w:rPr>
              <w:t>The placement will involve working out of Unit 3&amp;4 pier Road delivering furniture to young people as a means of engaging with young people. There will also be non-formal and informal learning with young people through various activities on the premises. Nic would be expected to observe initially, with the expectation of him leading tasks as appropriate with young people.</w:t>
            </w:r>
          </w:p>
        </w:tc>
      </w:tr>
      <w:tr w:rsidR="000E0FC0" w:rsidRPr="00136B6E" w14:paraId="12541AFF" w14:textId="77777777" w:rsidTr="009A08D3">
        <w:trPr>
          <w:trHeight w:val="424"/>
        </w:trPr>
        <w:tc>
          <w:tcPr>
            <w:tcW w:w="15446" w:type="dxa"/>
          </w:tcPr>
          <w:p w14:paraId="77DDC825" w14:textId="77777777" w:rsidR="000E0FC0" w:rsidRPr="007A731E" w:rsidRDefault="000E0FC0" w:rsidP="00D51B6F">
            <w:pPr>
              <w:rPr>
                <w:rFonts w:eastAsia="SimSun"/>
              </w:rPr>
            </w:pPr>
            <w:r w:rsidRPr="007A731E">
              <w:rPr>
                <w:rFonts w:eastAsia="SimSun"/>
              </w:rPr>
              <w:t>Student initial</w:t>
            </w:r>
            <w:r>
              <w:rPr>
                <w:rFonts w:eastAsia="SimSun"/>
              </w:rPr>
              <w:t xml:space="preserve"> comments about the Placement. </w:t>
            </w:r>
          </w:p>
        </w:tc>
      </w:tr>
      <w:tr w:rsidR="000E0FC0" w:rsidRPr="00136B6E" w14:paraId="2C3B8326" w14:textId="77777777" w:rsidTr="009A08D3">
        <w:trPr>
          <w:trHeight w:val="2481"/>
        </w:trPr>
        <w:tc>
          <w:tcPr>
            <w:tcW w:w="15446" w:type="dxa"/>
          </w:tcPr>
          <w:p w14:paraId="3F9C5D50" w14:textId="77777777" w:rsidR="000E0FC0" w:rsidRDefault="000E0FC0" w:rsidP="00D51B6F">
            <w:pPr>
              <w:rPr>
                <w:rFonts w:eastAsia="SimSun"/>
              </w:rPr>
            </w:pPr>
            <w:r>
              <w:rPr>
                <w:rFonts w:eastAsia="SimSun"/>
              </w:rPr>
              <w:lastRenderedPageBreak/>
              <w:t>My initial understanding of the aims of the project is to allow young people to voluntarily engage who have housing and homeless issues. The project links in with other providers and support organizations and has recently won an award.</w:t>
            </w:r>
          </w:p>
          <w:p w14:paraId="6CB49423" w14:textId="77777777" w:rsidR="000E0FC0" w:rsidRDefault="000E0FC0" w:rsidP="00D51B6F">
            <w:pPr>
              <w:rPr>
                <w:rFonts w:eastAsia="SimSun"/>
              </w:rPr>
            </w:pPr>
            <w:r>
              <w:rPr>
                <w:rFonts w:eastAsia="SimSun"/>
              </w:rPr>
              <w:t>Their novel approach is to use videos and Virtual reality, to allow young people to access and buy into the project. There are several aspects; offering housing advice; how to make a house into a home; how to cook/ manage a house and providing furniture, to name a few.</w:t>
            </w:r>
          </w:p>
          <w:p w14:paraId="66A3E6E4" w14:textId="77777777" w:rsidR="000E0FC0" w:rsidRDefault="000E0FC0" w:rsidP="00D51B6F">
            <w:pPr>
              <w:rPr>
                <w:rFonts w:eastAsia="SimSun"/>
              </w:rPr>
            </w:pPr>
            <w:r>
              <w:rPr>
                <w:rFonts w:eastAsia="SimSun"/>
              </w:rPr>
              <w:t xml:space="preserve">I feel that this project is run by enthusiastic practitioners, who look beyond the project to facilitate the young people </w:t>
            </w:r>
            <w:proofErr w:type="gramStart"/>
            <w:r>
              <w:rPr>
                <w:rFonts w:eastAsia="SimSun"/>
              </w:rPr>
              <w:t>to:-</w:t>
            </w:r>
            <w:proofErr w:type="gramEnd"/>
            <w:r>
              <w:rPr>
                <w:rFonts w:eastAsia="SimSun"/>
              </w:rPr>
              <w:t xml:space="preserve"> learn new skills i.e. managing their finances; to be involved by buying into the project; to allow them to take responsibility for their tenancy and for them to make their own decisions about the services they access. </w:t>
            </w:r>
          </w:p>
          <w:p w14:paraId="38DDB37D" w14:textId="12FDCD2C" w:rsidR="000E0FC0" w:rsidRPr="007A731E" w:rsidRDefault="000E0FC0" w:rsidP="00D51B6F">
            <w:pPr>
              <w:rPr>
                <w:rFonts w:eastAsia="SimSun"/>
              </w:rPr>
            </w:pPr>
            <w:r>
              <w:rPr>
                <w:rFonts w:eastAsia="SimSun"/>
              </w:rPr>
              <w:t xml:space="preserve">I feel that I would learn; the issues surrounding homeless youth; why they fell through statutory safety nets; current best practice in meeting those </w:t>
            </w:r>
            <w:r w:rsidR="009A08D3">
              <w:rPr>
                <w:rFonts w:eastAsia="SimSun"/>
              </w:rPr>
              <w:t>needs and</w:t>
            </w:r>
            <w:r>
              <w:rPr>
                <w:rFonts w:eastAsia="SimSun"/>
              </w:rPr>
              <w:t xml:space="preserve"> understand young people’s individual complex needs.</w:t>
            </w:r>
          </w:p>
        </w:tc>
      </w:tr>
    </w:tbl>
    <w:p w14:paraId="02232040" w14:textId="77777777" w:rsidR="000E0FC0" w:rsidRDefault="000E0FC0" w:rsidP="00D51B6F">
      <w:r>
        <w:t>PROFESSIONAL DEVELOPMENT PLAN</w:t>
      </w:r>
    </w:p>
    <w:p w14:paraId="1898E9C1" w14:textId="77777777" w:rsidR="000E0FC0" w:rsidRDefault="000E0FC0" w:rsidP="00D51B6F">
      <w:r w:rsidRPr="00684AED">
        <w:t xml:space="preserve">Please note that at Level </w:t>
      </w:r>
      <w:r>
        <w:t>4 we expect s</w:t>
      </w:r>
      <w:r w:rsidRPr="00684AED">
        <w:t>tudent</w:t>
      </w:r>
      <w:r>
        <w:t>s</w:t>
      </w:r>
      <w:r w:rsidRPr="00684AED">
        <w:t xml:space="preserve"> to be </w:t>
      </w:r>
      <w:r>
        <w:t xml:space="preserve">assisting a professional youth worker, assisting development, delivery, supporting </w:t>
      </w:r>
      <w:r w:rsidRPr="00684AED">
        <w:t>youth work activities</w:t>
      </w:r>
      <w:r>
        <w:t>. Please complete the form electronically to enable the boxes to expand, ensuring you provide adequate detail.</w:t>
      </w:r>
    </w:p>
    <w:p w14:paraId="3462E157" w14:textId="77777777" w:rsidR="000E0FC0" w:rsidRPr="00E43D64" w:rsidRDefault="000E0FC0" w:rsidP="00D51B6F"/>
    <w:tbl>
      <w:tblPr>
        <w:tblW w:w="154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1"/>
        <w:gridCol w:w="3217"/>
        <w:gridCol w:w="3415"/>
        <w:gridCol w:w="3544"/>
        <w:gridCol w:w="3969"/>
      </w:tblGrid>
      <w:tr w:rsidR="000E0FC0" w:rsidRPr="007A731E" w14:paraId="6A1AF751" w14:textId="77777777" w:rsidTr="009A08D3">
        <w:tc>
          <w:tcPr>
            <w:tcW w:w="1301" w:type="dxa"/>
          </w:tcPr>
          <w:p w14:paraId="506B86E5" w14:textId="77777777" w:rsidR="000E0FC0" w:rsidRPr="007A731E" w:rsidRDefault="000E0FC0" w:rsidP="00D51B6F">
            <w:pPr>
              <w:rPr>
                <w:rFonts w:eastAsia="SimSun"/>
              </w:rPr>
            </w:pPr>
          </w:p>
        </w:tc>
        <w:tc>
          <w:tcPr>
            <w:tcW w:w="3217" w:type="dxa"/>
          </w:tcPr>
          <w:p w14:paraId="4822D330" w14:textId="244404B9" w:rsidR="000E0FC0" w:rsidRPr="00AD7409" w:rsidRDefault="000E0FC0" w:rsidP="00D51B6F">
            <w:pPr>
              <w:rPr>
                <w:rFonts w:eastAsia="SimSun"/>
                <w:b/>
              </w:rPr>
            </w:pPr>
            <w:r w:rsidRPr="00AD7409">
              <w:rPr>
                <w:rFonts w:eastAsia="SimSun"/>
              </w:rPr>
              <w:t xml:space="preserve">1. Work in accordance with the </w:t>
            </w:r>
            <w:r>
              <w:rPr>
                <w:rFonts w:eastAsia="SimSun"/>
              </w:rPr>
              <w:t xml:space="preserve">5 pillars of </w:t>
            </w:r>
            <w:r w:rsidRPr="00AD7409">
              <w:rPr>
                <w:rFonts w:eastAsia="SimSun"/>
              </w:rPr>
              <w:t>Principles and Purposes of Youth Work in Wales</w:t>
            </w:r>
            <w:r>
              <w:rPr>
                <w:rFonts w:eastAsia="SimSun"/>
              </w:rPr>
              <w:t xml:space="preserve"> (Ref</w:t>
            </w:r>
            <w:r w:rsidR="00156C1D">
              <w:rPr>
                <w:rFonts w:eastAsia="SimSun"/>
              </w:rPr>
              <w:t>)</w:t>
            </w:r>
            <w:r w:rsidR="00156C1D" w:rsidRPr="00167EF1">
              <w:rPr>
                <w:rFonts w:eastAsia="SimSun"/>
                <w:sz w:val="20"/>
                <w:szCs w:val="20"/>
              </w:rPr>
              <w:t xml:space="preserve"> (</w:t>
            </w:r>
            <w:r w:rsidRPr="00167EF1">
              <w:rPr>
                <w:rFonts w:eastAsia="SimSun"/>
                <w:sz w:val="20"/>
                <w:szCs w:val="20"/>
              </w:rPr>
              <w:t>Educative, Expressive, Participative, Inclusive, Empowering).</w:t>
            </w:r>
          </w:p>
        </w:tc>
        <w:tc>
          <w:tcPr>
            <w:tcW w:w="3415" w:type="dxa"/>
          </w:tcPr>
          <w:p w14:paraId="7B0CA3AA" w14:textId="7DA9734A" w:rsidR="000E0FC0" w:rsidRPr="00AD7409" w:rsidRDefault="000E0FC0" w:rsidP="00D51B6F">
            <w:pPr>
              <w:rPr>
                <w:rFonts w:eastAsia="SimSun"/>
                <w:b/>
              </w:rPr>
            </w:pPr>
            <w:r w:rsidRPr="00AD7409">
              <w:rPr>
                <w:rFonts w:eastAsia="SimSun"/>
              </w:rPr>
              <w:t xml:space="preserve">2. Facilitate the personal, </w:t>
            </w:r>
            <w:r w:rsidR="009A08D3" w:rsidRPr="00AD7409">
              <w:rPr>
                <w:rFonts w:eastAsia="SimSun"/>
              </w:rPr>
              <w:t>social,</w:t>
            </w:r>
            <w:r w:rsidRPr="00AD7409">
              <w:rPr>
                <w:rFonts w:eastAsia="SimSun"/>
              </w:rPr>
              <w:t xml:space="preserve"> and educational development of young people</w:t>
            </w:r>
          </w:p>
        </w:tc>
        <w:tc>
          <w:tcPr>
            <w:tcW w:w="3544" w:type="dxa"/>
          </w:tcPr>
          <w:p w14:paraId="2EEF98AF" w14:textId="77777777" w:rsidR="000E0FC0" w:rsidRPr="00AD7409" w:rsidRDefault="000E0FC0" w:rsidP="00D51B6F">
            <w:pPr>
              <w:rPr>
                <w:rFonts w:eastAsia="SimSun"/>
                <w:b/>
              </w:rPr>
            </w:pPr>
            <w:r w:rsidRPr="00AD7409">
              <w:rPr>
                <w:rFonts w:eastAsia="SimSun"/>
              </w:rPr>
              <w:t>3. Promote inclusion, equality and young people’s interests and wellbeing</w:t>
            </w:r>
          </w:p>
        </w:tc>
        <w:tc>
          <w:tcPr>
            <w:tcW w:w="3969" w:type="dxa"/>
          </w:tcPr>
          <w:p w14:paraId="38C14904" w14:textId="77777777" w:rsidR="000E0FC0" w:rsidRPr="00AD7409" w:rsidRDefault="000E0FC0" w:rsidP="00D51B6F">
            <w:pPr>
              <w:rPr>
                <w:rFonts w:eastAsia="SimSun"/>
                <w:b/>
              </w:rPr>
            </w:pPr>
            <w:r w:rsidRPr="00AD7409">
              <w:rPr>
                <w:rFonts w:eastAsia="SimSun"/>
              </w:rPr>
              <w:t>4. Work with young people and others</w:t>
            </w:r>
          </w:p>
        </w:tc>
      </w:tr>
      <w:tr w:rsidR="000E0FC0" w:rsidRPr="007A731E" w14:paraId="09BA92AC" w14:textId="77777777" w:rsidTr="009A08D3">
        <w:tc>
          <w:tcPr>
            <w:tcW w:w="1301" w:type="dxa"/>
          </w:tcPr>
          <w:p w14:paraId="278EC89A" w14:textId="77777777" w:rsidR="000E0FC0" w:rsidRPr="007A731E" w:rsidRDefault="000E0FC0" w:rsidP="00D51B6F">
            <w:pPr>
              <w:rPr>
                <w:rFonts w:eastAsia="SimSun"/>
              </w:rPr>
            </w:pPr>
            <w:r w:rsidRPr="007A731E">
              <w:rPr>
                <w:rFonts w:eastAsia="SimSun"/>
              </w:rPr>
              <w:lastRenderedPageBreak/>
              <w:t>What do you need to learn?</w:t>
            </w:r>
          </w:p>
        </w:tc>
        <w:tc>
          <w:tcPr>
            <w:tcW w:w="3217" w:type="dxa"/>
          </w:tcPr>
          <w:p w14:paraId="2BB27E2F" w14:textId="77777777" w:rsidR="000E0FC0" w:rsidRPr="00046C29" w:rsidRDefault="000E0FC0" w:rsidP="00D51B6F">
            <w:pPr>
              <w:rPr>
                <w:rFonts w:eastAsia="SimSun"/>
              </w:rPr>
            </w:pPr>
            <w:r w:rsidRPr="00046C29">
              <w:rPr>
                <w:rFonts w:eastAsia="SimSun"/>
              </w:rPr>
              <w:t>1) How to gain understanding through reflecti</w:t>
            </w:r>
            <w:r>
              <w:rPr>
                <w:rFonts w:eastAsia="SimSun"/>
              </w:rPr>
              <w:t>ve practice</w:t>
            </w:r>
            <w:r w:rsidRPr="00046C29">
              <w:rPr>
                <w:rFonts w:eastAsia="SimSun"/>
              </w:rPr>
              <w:t xml:space="preserve"> on </w:t>
            </w:r>
            <w:r>
              <w:rPr>
                <w:rFonts w:eastAsia="SimSun"/>
              </w:rPr>
              <w:t>engaging</w:t>
            </w:r>
            <w:r w:rsidRPr="00046C29">
              <w:rPr>
                <w:rFonts w:eastAsia="SimSun"/>
              </w:rPr>
              <w:t xml:space="preserve"> with the project and young people</w:t>
            </w:r>
            <w:r>
              <w:rPr>
                <w:rFonts w:eastAsia="SimSun"/>
              </w:rPr>
              <w:t>. Gain a deeper understanding on the benefits of supervision through asking questions on the purpose of their actions and sharing reflections to gain deeper insight</w:t>
            </w:r>
          </w:p>
          <w:p w14:paraId="799F9A6D" w14:textId="77777777" w:rsidR="000E0FC0" w:rsidRPr="007A731E" w:rsidRDefault="000E0FC0" w:rsidP="00D51B6F">
            <w:pPr>
              <w:rPr>
                <w:rFonts w:eastAsia="SimSun"/>
              </w:rPr>
            </w:pPr>
          </w:p>
        </w:tc>
        <w:tc>
          <w:tcPr>
            <w:tcW w:w="3415" w:type="dxa"/>
          </w:tcPr>
          <w:p w14:paraId="7AF44121" w14:textId="77777777" w:rsidR="000E0FC0" w:rsidRPr="00161E49" w:rsidRDefault="000E0FC0" w:rsidP="00D51B6F">
            <w:pPr>
              <w:rPr>
                <w:rFonts w:eastAsia="SimSun"/>
              </w:rPr>
            </w:pPr>
            <w:r>
              <w:rPr>
                <w:rFonts w:eastAsia="SimSun"/>
              </w:rPr>
              <w:t xml:space="preserve">Engage with young people where they are at. To learn to listen to their stories without inputting my opinions or trying to fix their problems. To allow them find solutions to their issues, while providing support and information, in a safe and non- judgmental place. </w:t>
            </w:r>
          </w:p>
        </w:tc>
        <w:tc>
          <w:tcPr>
            <w:tcW w:w="3544" w:type="dxa"/>
          </w:tcPr>
          <w:p w14:paraId="077380CF" w14:textId="77777777" w:rsidR="000E0FC0" w:rsidRDefault="000E0FC0" w:rsidP="00D51B6F">
            <w:pPr>
              <w:rPr>
                <w:rFonts w:eastAsia="SimSun"/>
              </w:rPr>
            </w:pPr>
            <w:r>
              <w:rPr>
                <w:rFonts w:eastAsia="SimSun"/>
              </w:rPr>
              <w:t>To learn to enable young people reach beyond where they are through informal education.</w:t>
            </w:r>
          </w:p>
          <w:p w14:paraId="75213560" w14:textId="77777777" w:rsidR="000E0FC0" w:rsidRPr="007A731E" w:rsidRDefault="000E0FC0" w:rsidP="00D51B6F">
            <w:pPr>
              <w:rPr>
                <w:rFonts w:eastAsia="SimSun"/>
              </w:rPr>
            </w:pPr>
          </w:p>
        </w:tc>
        <w:tc>
          <w:tcPr>
            <w:tcW w:w="3969" w:type="dxa"/>
          </w:tcPr>
          <w:p w14:paraId="16099C36" w14:textId="77777777" w:rsidR="000E0FC0" w:rsidRPr="00117922" w:rsidRDefault="000E0FC0" w:rsidP="00D51B6F">
            <w:pPr>
              <w:rPr>
                <w:rFonts w:eastAsia="SimSun"/>
              </w:rPr>
            </w:pPr>
            <w:r w:rsidRPr="00117922">
              <w:rPr>
                <w:rFonts w:eastAsia="SimSun"/>
              </w:rPr>
              <w:t>To understand</w:t>
            </w:r>
            <w:r>
              <w:rPr>
                <w:rFonts w:eastAsia="SimSun"/>
              </w:rPr>
              <w:t xml:space="preserve"> the issues</w:t>
            </w:r>
            <w:r w:rsidRPr="00117922">
              <w:rPr>
                <w:rFonts w:eastAsia="SimSun"/>
              </w:rPr>
              <w:t xml:space="preserve"> </w:t>
            </w:r>
            <w:r>
              <w:rPr>
                <w:rFonts w:eastAsia="SimSun"/>
              </w:rPr>
              <w:t>behind</w:t>
            </w:r>
            <w:r w:rsidRPr="00117922">
              <w:rPr>
                <w:rFonts w:eastAsia="SimSun"/>
              </w:rPr>
              <w:t xml:space="preserve"> young people </w:t>
            </w:r>
            <w:r>
              <w:rPr>
                <w:rFonts w:eastAsia="SimSun"/>
              </w:rPr>
              <w:t>falling through safety nets into homelessness. To explore which other agencies are involved in homeless young people, how they operate, and what is considered best practice. To become aware of mental health and drug/alcohol abuse issues and solutions.</w:t>
            </w:r>
          </w:p>
        </w:tc>
      </w:tr>
      <w:tr w:rsidR="000E0FC0" w:rsidRPr="007A731E" w14:paraId="441796C9" w14:textId="77777777" w:rsidTr="009A08D3">
        <w:tc>
          <w:tcPr>
            <w:tcW w:w="1301" w:type="dxa"/>
          </w:tcPr>
          <w:p w14:paraId="559975CC" w14:textId="77777777" w:rsidR="000E0FC0" w:rsidRPr="007A731E" w:rsidRDefault="000E0FC0" w:rsidP="00D51B6F">
            <w:pPr>
              <w:rPr>
                <w:rFonts w:eastAsia="SimSun"/>
              </w:rPr>
            </w:pPr>
            <w:r>
              <w:rPr>
                <w:rFonts w:eastAsia="SimSun"/>
              </w:rPr>
              <w:t>Activities you will learn from (how will you learn, what will you learn from)</w:t>
            </w:r>
          </w:p>
        </w:tc>
        <w:tc>
          <w:tcPr>
            <w:tcW w:w="3217" w:type="dxa"/>
          </w:tcPr>
          <w:p w14:paraId="7B48FE7A" w14:textId="77777777" w:rsidR="000E0FC0" w:rsidRDefault="000E0FC0" w:rsidP="00D51B6F">
            <w:pPr>
              <w:rPr>
                <w:rFonts w:eastAsia="SimSun"/>
              </w:rPr>
            </w:pPr>
            <w:r w:rsidRPr="007953FE">
              <w:rPr>
                <w:rFonts w:eastAsia="SimSun"/>
              </w:rPr>
              <w:t>To have</w:t>
            </w:r>
            <w:r>
              <w:rPr>
                <w:rFonts w:eastAsia="SimSun"/>
              </w:rPr>
              <w:t xml:space="preserve"> 6 Supervision sessions with the Fieldwork Supervisor.</w:t>
            </w:r>
          </w:p>
          <w:p w14:paraId="3A5799B0" w14:textId="77777777" w:rsidR="000E0FC0" w:rsidRDefault="000E0FC0" w:rsidP="00D51B6F">
            <w:pPr>
              <w:rPr>
                <w:rFonts w:eastAsia="SimSun"/>
              </w:rPr>
            </w:pPr>
            <w:r>
              <w:rPr>
                <w:rFonts w:eastAsia="SimSun"/>
              </w:rPr>
              <w:t>To keep a reflective Journal</w:t>
            </w:r>
          </w:p>
          <w:p w14:paraId="4DAFC915" w14:textId="77777777" w:rsidR="000E0FC0" w:rsidRDefault="000E0FC0" w:rsidP="00D51B6F">
            <w:pPr>
              <w:rPr>
                <w:rFonts w:eastAsia="SimSun"/>
              </w:rPr>
            </w:pPr>
            <w:r>
              <w:rPr>
                <w:rFonts w:eastAsia="SimSun"/>
              </w:rPr>
              <w:t>To have at least two meetings with the visiting tutor.</w:t>
            </w:r>
          </w:p>
          <w:p w14:paraId="6BC203CB" w14:textId="77777777" w:rsidR="000E0FC0" w:rsidRDefault="000E0FC0" w:rsidP="00D51B6F">
            <w:pPr>
              <w:rPr>
                <w:rFonts w:eastAsia="SimSun"/>
              </w:rPr>
            </w:pPr>
            <w:r>
              <w:rPr>
                <w:rFonts w:eastAsia="SimSun"/>
              </w:rPr>
              <w:t>To carry out a risk assessment in the first week.</w:t>
            </w:r>
          </w:p>
          <w:p w14:paraId="6725143C" w14:textId="44F1A8A9" w:rsidR="000E0FC0" w:rsidRPr="007A731E" w:rsidRDefault="000E0FC0" w:rsidP="00D51B6F">
            <w:pPr>
              <w:rPr>
                <w:rFonts w:eastAsia="SimSun"/>
                <w:b/>
              </w:rPr>
            </w:pPr>
            <w:r>
              <w:rPr>
                <w:rFonts w:eastAsia="SimSun"/>
              </w:rPr>
              <w:lastRenderedPageBreak/>
              <w:t>Engaging in professionally endorsed Supervision develops reflective practice, which befits the young person, the project and self. It also reinforces understanding in the</w:t>
            </w:r>
            <w:r w:rsidRPr="00AD7409">
              <w:rPr>
                <w:rFonts w:eastAsia="SimSun"/>
              </w:rPr>
              <w:t xml:space="preserve"> </w:t>
            </w:r>
            <w:r>
              <w:rPr>
                <w:rFonts w:eastAsia="SimSun"/>
              </w:rPr>
              <w:t xml:space="preserve">5 pillars of </w:t>
            </w:r>
            <w:r w:rsidRPr="00AD7409">
              <w:rPr>
                <w:rFonts w:eastAsia="SimSun"/>
              </w:rPr>
              <w:t>Principles and Purposes of Youth Work in Wales</w:t>
            </w:r>
            <w:r>
              <w:rPr>
                <w:rFonts w:eastAsia="SimSun"/>
              </w:rPr>
              <w:t>.</w:t>
            </w:r>
          </w:p>
        </w:tc>
        <w:tc>
          <w:tcPr>
            <w:tcW w:w="3415" w:type="dxa"/>
          </w:tcPr>
          <w:p w14:paraId="14862E25" w14:textId="276CD1E6" w:rsidR="000E0FC0" w:rsidRPr="009F1AB7" w:rsidRDefault="000E0FC0" w:rsidP="00D51B6F">
            <w:pPr>
              <w:rPr>
                <w:rFonts w:eastAsia="SimSun"/>
              </w:rPr>
            </w:pPr>
            <w:r w:rsidRPr="009F1AB7">
              <w:rPr>
                <w:rFonts w:eastAsia="SimSun"/>
              </w:rPr>
              <w:lastRenderedPageBreak/>
              <w:t>Engaging with a young person</w:t>
            </w:r>
            <w:r>
              <w:rPr>
                <w:rFonts w:eastAsia="SimSun"/>
              </w:rPr>
              <w:t xml:space="preserve"> from their first encounter with the project through to a self-realised outcome. This would be through understanding their </w:t>
            </w:r>
            <w:r w:rsidR="00156C1D">
              <w:rPr>
                <w:rFonts w:eastAsia="SimSun"/>
              </w:rPr>
              <w:t>needs and</w:t>
            </w:r>
            <w:r>
              <w:rPr>
                <w:rFonts w:eastAsia="SimSun"/>
              </w:rPr>
              <w:t xml:space="preserve"> allowing them to articulate how their need/s could be met through either the Project or supporting/ external agencies. Then creating a space to support them in arriving at a hopefully positive outcome. (The outcome in relation to the 5 </w:t>
            </w:r>
            <w:r>
              <w:rPr>
                <w:rFonts w:eastAsia="SimSun"/>
              </w:rPr>
              <w:lastRenderedPageBreak/>
              <w:t>pillars.) As well as their perceived needs.</w:t>
            </w:r>
          </w:p>
          <w:p w14:paraId="7AA50DF1" w14:textId="77777777" w:rsidR="000E0FC0" w:rsidRPr="007A731E" w:rsidRDefault="000E0FC0" w:rsidP="00D51B6F">
            <w:pPr>
              <w:rPr>
                <w:rFonts w:eastAsia="SimSun"/>
              </w:rPr>
            </w:pPr>
          </w:p>
        </w:tc>
        <w:tc>
          <w:tcPr>
            <w:tcW w:w="3544" w:type="dxa"/>
          </w:tcPr>
          <w:p w14:paraId="2914C1DA" w14:textId="77777777" w:rsidR="000E0FC0" w:rsidRDefault="000E0FC0" w:rsidP="00D51B6F">
            <w:pPr>
              <w:rPr>
                <w:rFonts w:eastAsia="SimSun"/>
              </w:rPr>
            </w:pPr>
            <w:r w:rsidRPr="007953FE">
              <w:rPr>
                <w:rFonts w:eastAsia="SimSun"/>
              </w:rPr>
              <w:lastRenderedPageBreak/>
              <w:t xml:space="preserve">To observe and take part in </w:t>
            </w:r>
            <w:r>
              <w:rPr>
                <w:rFonts w:eastAsia="SimSun"/>
              </w:rPr>
              <w:t>non-formal learning activities, such as teaching someone to crotchet or make nets for example.</w:t>
            </w:r>
          </w:p>
          <w:p w14:paraId="1C5D7FDF" w14:textId="77777777" w:rsidR="000E0FC0" w:rsidRPr="007953FE" w:rsidRDefault="000E0FC0" w:rsidP="00D51B6F">
            <w:pPr>
              <w:rPr>
                <w:rFonts w:eastAsia="SimSun"/>
              </w:rPr>
            </w:pPr>
            <w:r>
              <w:rPr>
                <w:rFonts w:eastAsia="SimSun"/>
              </w:rPr>
              <w:t xml:space="preserve">To explore how individual young people learn, and explore how I could learn from young people, </w:t>
            </w:r>
            <w:proofErr w:type="gramStart"/>
            <w:r>
              <w:rPr>
                <w:rFonts w:eastAsia="SimSun"/>
              </w:rPr>
              <w:t>i.e.</w:t>
            </w:r>
            <w:proofErr w:type="gramEnd"/>
            <w:r>
              <w:rPr>
                <w:rFonts w:eastAsia="SimSun"/>
              </w:rPr>
              <w:t xml:space="preserve"> being shown how to better use technology or social media platforms.</w:t>
            </w:r>
          </w:p>
        </w:tc>
        <w:tc>
          <w:tcPr>
            <w:tcW w:w="3969" w:type="dxa"/>
          </w:tcPr>
          <w:p w14:paraId="49FF3FEA" w14:textId="77777777" w:rsidR="000E0FC0" w:rsidRDefault="000E0FC0" w:rsidP="00D51B6F">
            <w:pPr>
              <w:rPr>
                <w:rFonts w:eastAsia="SimSun"/>
              </w:rPr>
            </w:pPr>
            <w:r w:rsidRPr="005E1E54">
              <w:rPr>
                <w:rFonts w:eastAsia="SimSun"/>
              </w:rPr>
              <w:t>To form relationships with partner</w:t>
            </w:r>
            <w:r>
              <w:rPr>
                <w:rFonts w:eastAsia="SimSun"/>
              </w:rPr>
              <w:t>/related</w:t>
            </w:r>
            <w:r w:rsidRPr="005E1E54">
              <w:rPr>
                <w:rFonts w:eastAsia="SimSun"/>
              </w:rPr>
              <w:t xml:space="preserve"> organi</w:t>
            </w:r>
            <w:r>
              <w:rPr>
                <w:rFonts w:eastAsia="SimSun"/>
              </w:rPr>
              <w:t>s</w:t>
            </w:r>
            <w:r w:rsidRPr="005E1E54">
              <w:rPr>
                <w:rFonts w:eastAsia="SimSun"/>
              </w:rPr>
              <w:t>ations</w:t>
            </w:r>
            <w:r>
              <w:rPr>
                <w:rFonts w:eastAsia="SimSun"/>
              </w:rPr>
              <w:t xml:space="preserve"> </w:t>
            </w:r>
            <w:r w:rsidRPr="005E1E54">
              <w:rPr>
                <w:rFonts w:eastAsia="SimSun"/>
              </w:rPr>
              <w:t xml:space="preserve">to understand their </w:t>
            </w:r>
            <w:r>
              <w:rPr>
                <w:rFonts w:eastAsia="SimSun"/>
              </w:rPr>
              <w:t>Modus operandi and to compare with that of the placement.</w:t>
            </w:r>
          </w:p>
          <w:p w14:paraId="6043CCCC" w14:textId="77777777" w:rsidR="000E0FC0" w:rsidRDefault="000E0FC0" w:rsidP="00D51B6F">
            <w:pPr>
              <w:rPr>
                <w:rFonts w:eastAsia="SimSun"/>
              </w:rPr>
            </w:pPr>
            <w:r>
              <w:rPr>
                <w:rFonts w:eastAsia="SimSun"/>
              </w:rPr>
              <w:t>To discuss issues with and interview their staff to understand theirs and the organisation’s aims and goals. How it supports or contrasts with that of the ‘Moving Forward’ project.</w:t>
            </w:r>
          </w:p>
          <w:p w14:paraId="24149151" w14:textId="77777777" w:rsidR="000E0FC0" w:rsidRPr="005E1E54" w:rsidRDefault="000E0FC0" w:rsidP="00D51B6F">
            <w:pPr>
              <w:rPr>
                <w:rFonts w:eastAsia="SimSun"/>
              </w:rPr>
            </w:pPr>
            <w:r>
              <w:rPr>
                <w:rFonts w:eastAsia="SimSun"/>
              </w:rPr>
              <w:lastRenderedPageBreak/>
              <w:t xml:space="preserve"> Reviewing their best practice and learning to incorporate into own practice. (This may entail at a future juncture in undertaking relevant courses to gain understanding and development.)</w:t>
            </w:r>
          </w:p>
        </w:tc>
      </w:tr>
    </w:tbl>
    <w:p w14:paraId="58006600" w14:textId="77777777" w:rsidR="000E0FC0" w:rsidRPr="00136B6E" w:rsidRDefault="000E0FC0" w:rsidP="00D51B6F"/>
    <w:tbl>
      <w:tblPr>
        <w:tblStyle w:val="TableGrid"/>
        <w:tblW w:w="0" w:type="auto"/>
        <w:tblLook w:val="04A0" w:firstRow="1" w:lastRow="0" w:firstColumn="1" w:lastColumn="0" w:noHBand="0" w:noVBand="1"/>
      </w:tblPr>
      <w:tblGrid>
        <w:gridCol w:w="1364"/>
        <w:gridCol w:w="11160"/>
      </w:tblGrid>
      <w:tr w:rsidR="000E0FC0" w14:paraId="4C4CF046" w14:textId="77777777" w:rsidTr="0021418C">
        <w:tc>
          <w:tcPr>
            <w:tcW w:w="1278" w:type="dxa"/>
            <w:tcBorders>
              <w:top w:val="nil"/>
              <w:left w:val="nil"/>
              <w:bottom w:val="nil"/>
              <w:right w:val="nil"/>
            </w:tcBorders>
          </w:tcPr>
          <w:p w14:paraId="2255E4B2" w14:textId="77777777" w:rsidR="000E0FC0" w:rsidRDefault="000E0FC0" w:rsidP="00D51B6F">
            <w:r>
              <w:t>Student</w:t>
            </w:r>
          </w:p>
        </w:tc>
        <w:tc>
          <w:tcPr>
            <w:tcW w:w="11160" w:type="dxa"/>
            <w:tcBorders>
              <w:top w:val="nil"/>
              <w:left w:val="nil"/>
              <w:bottom w:val="single" w:sz="4" w:space="0" w:color="auto"/>
              <w:right w:val="nil"/>
            </w:tcBorders>
          </w:tcPr>
          <w:p w14:paraId="54333A35" w14:textId="77777777" w:rsidR="000E0FC0" w:rsidRDefault="000E0FC0" w:rsidP="00D51B6F">
            <w:r>
              <w:t>N.M Sutton</w:t>
            </w:r>
          </w:p>
        </w:tc>
      </w:tr>
      <w:tr w:rsidR="000E0FC0" w14:paraId="078080FB" w14:textId="77777777" w:rsidTr="0021418C">
        <w:tc>
          <w:tcPr>
            <w:tcW w:w="1278" w:type="dxa"/>
            <w:tcBorders>
              <w:top w:val="nil"/>
              <w:left w:val="nil"/>
              <w:bottom w:val="nil"/>
              <w:right w:val="nil"/>
            </w:tcBorders>
          </w:tcPr>
          <w:p w14:paraId="3EAA9249" w14:textId="77777777" w:rsidR="000E0FC0" w:rsidRDefault="000E0FC0" w:rsidP="00D51B6F">
            <w:r>
              <w:t>Supervisor</w:t>
            </w:r>
          </w:p>
        </w:tc>
        <w:tc>
          <w:tcPr>
            <w:tcW w:w="11160" w:type="dxa"/>
            <w:tcBorders>
              <w:top w:val="single" w:sz="4" w:space="0" w:color="auto"/>
              <w:left w:val="nil"/>
              <w:bottom w:val="single" w:sz="4" w:space="0" w:color="auto"/>
              <w:right w:val="nil"/>
            </w:tcBorders>
          </w:tcPr>
          <w:p w14:paraId="30BAC0BB" w14:textId="57C1BC29" w:rsidR="000E0FC0" w:rsidRDefault="00C070A7" w:rsidP="00D51B6F">
            <w:r>
              <w:t>PP. Nick Hudd.</w:t>
            </w:r>
          </w:p>
        </w:tc>
      </w:tr>
      <w:tr w:rsidR="000E0FC0" w14:paraId="25304722" w14:textId="77777777" w:rsidTr="0021418C">
        <w:tc>
          <w:tcPr>
            <w:tcW w:w="1278" w:type="dxa"/>
            <w:tcBorders>
              <w:top w:val="nil"/>
              <w:left w:val="nil"/>
              <w:bottom w:val="nil"/>
              <w:right w:val="nil"/>
            </w:tcBorders>
          </w:tcPr>
          <w:p w14:paraId="67E0D5C1" w14:textId="77777777" w:rsidR="000E0FC0" w:rsidRDefault="000E0FC0" w:rsidP="00D51B6F">
            <w:r>
              <w:t>Date</w:t>
            </w:r>
          </w:p>
        </w:tc>
        <w:tc>
          <w:tcPr>
            <w:tcW w:w="11160" w:type="dxa"/>
            <w:tcBorders>
              <w:top w:val="single" w:sz="4" w:space="0" w:color="auto"/>
              <w:left w:val="nil"/>
              <w:bottom w:val="single" w:sz="4" w:space="0" w:color="auto"/>
              <w:right w:val="nil"/>
            </w:tcBorders>
          </w:tcPr>
          <w:p w14:paraId="37752C46" w14:textId="77777777" w:rsidR="000E0FC0" w:rsidRDefault="000E0FC0" w:rsidP="00D51B6F">
            <w:r>
              <w:t>25</w:t>
            </w:r>
            <w:r w:rsidRPr="000C0A94">
              <w:rPr>
                <w:vertAlign w:val="superscript"/>
              </w:rPr>
              <w:t>th</w:t>
            </w:r>
            <w:r>
              <w:t xml:space="preserve"> October 2020</w:t>
            </w:r>
          </w:p>
        </w:tc>
      </w:tr>
    </w:tbl>
    <w:p w14:paraId="23C42909" w14:textId="77777777" w:rsidR="000E0FC0" w:rsidRDefault="000E0FC0" w:rsidP="00D51B6F">
      <w:pPr>
        <w:pStyle w:val="Heading2"/>
      </w:pPr>
    </w:p>
    <w:p w14:paraId="08D57EB1" w14:textId="77777777" w:rsidR="000E0FC0" w:rsidRDefault="000E0FC0" w:rsidP="00D51B6F">
      <w:pPr>
        <w:pStyle w:val="Heading2"/>
      </w:pPr>
    </w:p>
    <w:p w14:paraId="3BC963E0" w14:textId="77777777" w:rsidR="00156C1D" w:rsidRDefault="00156C1D" w:rsidP="00D51B6F">
      <w:pPr>
        <w:pStyle w:val="Heading2"/>
        <w:sectPr w:rsidR="00156C1D" w:rsidSect="00156C1D">
          <w:type w:val="continuous"/>
          <w:pgSz w:w="16838" w:h="11906" w:orient="landscape"/>
          <w:pgMar w:top="720" w:right="720" w:bottom="720" w:left="720" w:header="709" w:footer="709"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pPr>
    </w:p>
    <w:p w14:paraId="747BF947" w14:textId="501A847F" w:rsidR="00994E9F" w:rsidRDefault="00994E9F" w:rsidP="00D51B6F">
      <w:pPr>
        <w:pStyle w:val="Heading2"/>
      </w:pPr>
      <w:bookmarkStart w:id="16" w:name="_Toc67415786"/>
      <w:r w:rsidRPr="00892A31">
        <w:rPr>
          <w:color w:val="00B050"/>
        </w:rPr>
        <w:lastRenderedPageBreak/>
        <w:t>4.</w:t>
      </w:r>
      <w:r w:rsidR="0018307D">
        <w:rPr>
          <w:color w:val="00B050"/>
        </w:rPr>
        <w:t>5</w:t>
      </w:r>
      <w:r>
        <w:t>: Risk assessment essay</w:t>
      </w:r>
      <w:bookmarkEnd w:id="16"/>
    </w:p>
    <w:p w14:paraId="3069771F" w14:textId="04EA0DC7" w:rsidR="00D91E6F" w:rsidRPr="002449CF" w:rsidRDefault="00D91E6F" w:rsidP="00D51B6F">
      <w:r w:rsidRPr="002449CF">
        <w:t xml:space="preserve">Risk Assessment </w:t>
      </w:r>
      <w:r>
        <w:t>on</w:t>
      </w:r>
      <w:r w:rsidRPr="002449CF">
        <w:t xml:space="preserve"> the Moving Forward project, Unit 3 pier Road, Pembroke Dock.</w:t>
      </w:r>
    </w:p>
    <w:p w14:paraId="31C42B0F" w14:textId="4D7DB2B1" w:rsidR="00D91E6F" w:rsidRPr="002449CF" w:rsidRDefault="00D91E6F" w:rsidP="00D51B6F">
      <w:r w:rsidRPr="002449CF">
        <w:t>Carried out on 17</w:t>
      </w:r>
      <w:r w:rsidRPr="002449CF">
        <w:rPr>
          <w:vertAlign w:val="superscript"/>
        </w:rPr>
        <w:t>th</w:t>
      </w:r>
      <w:r w:rsidRPr="002449CF">
        <w:t xml:space="preserve"> November 2020</w:t>
      </w:r>
    </w:p>
    <w:p w14:paraId="0C212133" w14:textId="77777777" w:rsidR="00B043A4" w:rsidRPr="002449CF" w:rsidRDefault="00B043A4" w:rsidP="00D51B6F">
      <w:r w:rsidRPr="002449CF">
        <w:t>Within th</w:t>
      </w:r>
      <w:r>
        <w:t>is</w:t>
      </w:r>
      <w:r w:rsidRPr="002449CF">
        <w:t xml:space="preserve"> initial risk assessment for the for the </w:t>
      </w:r>
      <w:r>
        <w:t>‘</w:t>
      </w:r>
      <w:r w:rsidRPr="002449CF">
        <w:t>Moving forward</w:t>
      </w:r>
      <w:r>
        <w:t>’</w:t>
      </w:r>
      <w:r w:rsidRPr="002449CF">
        <w:t xml:space="preserve"> venue, a consideration will be made as to why health and safety is important, how the risk assessment was conducte</w:t>
      </w:r>
      <w:r>
        <w:t>d, with evidence of existing good practice</w:t>
      </w:r>
      <w:r w:rsidRPr="002449CF">
        <w:t xml:space="preserve"> </w:t>
      </w:r>
      <w:r>
        <w:t xml:space="preserve">and </w:t>
      </w:r>
      <w:r w:rsidRPr="002449CF">
        <w:t>concerns found.</w:t>
      </w:r>
    </w:p>
    <w:p w14:paraId="6E035F7E" w14:textId="77777777" w:rsidR="00B043A4" w:rsidRDefault="00B043A4" w:rsidP="00D51B6F">
      <w:r w:rsidRPr="002449CF">
        <w:t xml:space="preserve">Sapin (2013) identified some important aspects </w:t>
      </w:r>
      <w:r>
        <w:t>of Health and Safety</w:t>
      </w:r>
      <w:r w:rsidRPr="002449CF">
        <w:t>. While youth work</w:t>
      </w:r>
      <w:r>
        <w:t>ers</w:t>
      </w:r>
      <w:r w:rsidRPr="002449CF">
        <w:t xml:space="preserve"> often </w:t>
      </w:r>
      <w:r>
        <w:t>take</w:t>
      </w:r>
      <w:r w:rsidRPr="002449CF">
        <w:t xml:space="preserve"> risks and push the boundaries, there are clear mandatory and practice rules and procedures to follow.</w:t>
      </w:r>
      <w:r>
        <w:t xml:space="preserve"> </w:t>
      </w:r>
      <w:r w:rsidRPr="002449CF">
        <w:t>When organi</w:t>
      </w:r>
      <w:r>
        <w:t>s</w:t>
      </w:r>
      <w:r w:rsidRPr="002449CF">
        <w:t>ing a task, or assessing the suitability of a venue, records must be kept of various scenarios and their risks, together with actions taken to mitigate or reduce the risk to an acceptable level. HSE</w:t>
      </w:r>
      <w:r>
        <w:t xml:space="preserve"> (2009)</w:t>
      </w:r>
      <w:r w:rsidRPr="002449CF">
        <w:t xml:space="preserve"> state</w:t>
      </w:r>
      <w:r>
        <w:t xml:space="preserve">s </w:t>
      </w:r>
      <w:r>
        <w:rPr>
          <w:color w:val="111111"/>
        </w:rPr>
        <w:t>“</w:t>
      </w:r>
      <w:r w:rsidRPr="002449CF">
        <w:rPr>
          <w:color w:val="111111"/>
        </w:rPr>
        <w:t>We all have a duty to keep ourselves safe, by co-operating with safety measures and not putting ourselves or others in danger.</w:t>
      </w:r>
      <w:r>
        <w:rPr>
          <w:color w:val="111111"/>
        </w:rPr>
        <w:t>”</w:t>
      </w:r>
      <w:r w:rsidRPr="002449CF">
        <w:t xml:space="preserve"> </w:t>
      </w:r>
      <w:r>
        <w:t>Preventing the spread of Covid since March 2020 is a new area of safety to be considered.</w:t>
      </w:r>
    </w:p>
    <w:p w14:paraId="127346EF" w14:textId="77777777" w:rsidR="00B043A4" w:rsidRDefault="00B043A4" w:rsidP="00D51B6F">
      <w:r>
        <w:t>There was evidence good practice. Covid measures were stringent, the walkways were highlighted</w:t>
      </w:r>
      <w:r w:rsidRPr="007A7872">
        <w:t xml:space="preserve"> </w:t>
      </w:r>
      <w:r>
        <w:t xml:space="preserve">with a designated one-way system, and fire exits correctly identified and lit. </w:t>
      </w:r>
    </w:p>
    <w:p w14:paraId="6B74F080" w14:textId="77777777" w:rsidR="00B043A4" w:rsidRDefault="00B043A4" w:rsidP="00D51B6F">
      <w:r>
        <w:t>Three safety issues were identified.  Some boxes had been delivered and left in front of a safety exit door. These were moved immediately by a Youth worker and the author. The author purchased a safety sign, warning of the potential hot surfaces for the electric cooker. The stairs require a handrail. The correct building regulations were identified with an emailed report sent to the key worker. This has been forwarded to the building maintenance team for action.</w:t>
      </w:r>
    </w:p>
    <w:p w14:paraId="003B48C1" w14:textId="77777777" w:rsidR="00B043A4" w:rsidRDefault="00B043A4" w:rsidP="00D51B6F">
      <w:r>
        <w:t xml:space="preserve">In this assessment the requirements of Health and Safety were briefly discussed together with the new risks of Covid infections. The existing good safety practice was described with the process of carrying out this risk assessment explained. Three concerns were highlighted, one immediately actioned, with an email sent outlining the additional two items. </w:t>
      </w:r>
    </w:p>
    <w:p w14:paraId="7D62B71A" w14:textId="77777777" w:rsidR="00B043A4" w:rsidRDefault="00B043A4" w:rsidP="00D51B6F">
      <w:r>
        <w:rPr>
          <w:noProof/>
        </w:rPr>
        <w:drawing>
          <wp:anchor distT="0" distB="0" distL="114300" distR="114300" simplePos="0" relativeHeight="251658752" behindDoc="0" locked="0" layoutInCell="1" allowOverlap="1" wp14:anchorId="2E014D27" wp14:editId="02F98BFE">
            <wp:simplePos x="0" y="0"/>
            <wp:positionH relativeFrom="margin">
              <wp:posOffset>1910080</wp:posOffset>
            </wp:positionH>
            <wp:positionV relativeFrom="paragraph">
              <wp:posOffset>273050</wp:posOffset>
            </wp:positionV>
            <wp:extent cx="1549400" cy="1005205"/>
            <wp:effectExtent l="5397" t="0" r="0" b="0"/>
            <wp:wrapSquare wrapText="bothSides"/>
            <wp:docPr id="12" name="Picture 12" descr="A picture containing wall, indoor, kitchen,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wall, indoor, kitchen, whit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1549400" cy="100520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800" behindDoc="0" locked="0" layoutInCell="1" allowOverlap="1" wp14:anchorId="3A7C32F1" wp14:editId="49BB0CB6">
            <wp:simplePos x="0" y="0"/>
            <wp:positionH relativeFrom="margin">
              <wp:posOffset>4296410</wp:posOffset>
            </wp:positionH>
            <wp:positionV relativeFrom="paragraph">
              <wp:posOffset>269240</wp:posOffset>
            </wp:positionV>
            <wp:extent cx="1548130" cy="1028065"/>
            <wp:effectExtent l="0" t="6668" r="7303" b="7302"/>
            <wp:wrapSquare wrapText="bothSides"/>
            <wp:docPr id="6" name="Picture 6" descr="A picture containing indoor, kitchen, kitchen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ndoor, kitchen, kitchen applianc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1548130" cy="102806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6704" behindDoc="0" locked="0" layoutInCell="1" allowOverlap="1" wp14:anchorId="27E385B3" wp14:editId="5E8CE6DD">
            <wp:simplePos x="0" y="0"/>
            <wp:positionH relativeFrom="margin">
              <wp:align>left</wp:align>
            </wp:positionH>
            <wp:positionV relativeFrom="paragraph">
              <wp:posOffset>285115</wp:posOffset>
            </wp:positionV>
            <wp:extent cx="1583690" cy="1050925"/>
            <wp:effectExtent l="0" t="318" r="0" b="0"/>
            <wp:wrapSquare wrapText="bothSides"/>
            <wp:docPr id="4" name="Picture 4" descr="A picture containing indoor, wall,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indoor, wall, ceiling&#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rot="5400000">
                      <a:off x="0" y="0"/>
                      <a:ext cx="1583690" cy="1050925"/>
                    </a:xfrm>
                    <a:prstGeom prst="rect">
                      <a:avLst/>
                    </a:prstGeom>
                  </pic:spPr>
                </pic:pic>
              </a:graphicData>
            </a:graphic>
            <wp14:sizeRelH relativeFrom="page">
              <wp14:pctWidth>0</wp14:pctWidth>
            </wp14:sizeRelH>
            <wp14:sizeRelV relativeFrom="page">
              <wp14:pctHeight>0</wp14:pctHeight>
            </wp14:sizeRelV>
          </wp:anchor>
        </w:drawing>
      </w:r>
    </w:p>
    <w:p w14:paraId="4F1759FB" w14:textId="77777777" w:rsidR="00B043A4" w:rsidRDefault="00B043A4" w:rsidP="00D51B6F"/>
    <w:p w14:paraId="4DE3CBDF" w14:textId="77777777" w:rsidR="00B043A4" w:rsidRDefault="00B043A4" w:rsidP="00D51B6F"/>
    <w:p w14:paraId="3711141C" w14:textId="6AAF6EF0" w:rsidR="00B043A4" w:rsidRDefault="00B043A4" w:rsidP="00D51B6F">
      <w:r w:rsidRPr="00BD0F6D">
        <w:rPr>
          <w:noProof/>
        </w:rPr>
        <mc:AlternateContent>
          <mc:Choice Requires="wps">
            <w:drawing>
              <wp:anchor distT="45720" distB="45720" distL="114300" distR="114300" simplePos="0" relativeHeight="251666944" behindDoc="0" locked="0" layoutInCell="1" allowOverlap="1" wp14:anchorId="0893C741" wp14:editId="7B4B2112">
                <wp:simplePos x="0" y="0"/>
                <wp:positionH relativeFrom="margin">
                  <wp:posOffset>4402455</wp:posOffset>
                </wp:positionH>
                <wp:positionV relativeFrom="paragraph">
                  <wp:posOffset>265430</wp:posOffset>
                </wp:positionV>
                <wp:extent cx="1351915" cy="820420"/>
                <wp:effectExtent l="0" t="0" r="19685" b="1778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1915" cy="820420"/>
                        </a:xfrm>
                        <a:prstGeom prst="rect">
                          <a:avLst/>
                        </a:prstGeom>
                        <a:solidFill>
                          <a:srgbClr val="FFFFFF"/>
                        </a:solidFill>
                        <a:ln w="9525">
                          <a:solidFill>
                            <a:srgbClr val="000000"/>
                          </a:solidFill>
                          <a:miter lim="800000"/>
                          <a:headEnd/>
                          <a:tailEnd/>
                        </a:ln>
                      </wps:spPr>
                      <wps:txbx>
                        <w:txbxContent>
                          <w:p w14:paraId="25C83189" w14:textId="77777777" w:rsidR="0001519A" w:rsidRPr="00BD0F6D" w:rsidRDefault="0001519A" w:rsidP="00D51B6F">
                            <w:r>
                              <w:t>Boxes moved which were obstructing fire exit.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93C741" id="_x0000_s1027" type="#_x0000_t202" style="position:absolute;left:0;text-align:left;margin-left:346.65pt;margin-top:20.9pt;width:106.45pt;height:64.6pt;z-index:2516669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">
                <v:textbox>
                  <w:txbxContent>
                    <w:p w14:paraId="25C83189" w14:textId="77777777" w:rsidR="0001519A" w:rsidRPr="00BD0F6D" w:rsidRDefault="0001519A" w:rsidP="00D51B6F">
                      <w:r>
                        <w:t>Boxes moved which were obstructing fire exit.</w:t>
                      </w:r>
                    </w:p>
                  </w:txbxContent>
                </v:textbox>
                <w10:wrap type="square" anchorx="margin"/>
              </v:shape>
            </w:pict>
          </mc:Fallback>
        </mc:AlternateContent>
      </w:r>
      <w:r w:rsidRPr="00BD0F6D">
        <w:rPr>
          <w:noProof/>
        </w:rPr>
        <mc:AlternateContent>
          <mc:Choice Requires="wps">
            <w:drawing>
              <wp:anchor distT="45720" distB="45720" distL="114300" distR="114300" simplePos="0" relativeHeight="251662848" behindDoc="0" locked="0" layoutInCell="1" allowOverlap="1" wp14:anchorId="5E818706" wp14:editId="6FBBC648">
                <wp:simplePos x="0" y="0"/>
                <wp:positionH relativeFrom="margin">
                  <wp:posOffset>-46990</wp:posOffset>
                </wp:positionH>
                <wp:positionV relativeFrom="paragraph">
                  <wp:posOffset>171450</wp:posOffset>
                </wp:positionV>
                <wp:extent cx="1252220" cy="511175"/>
                <wp:effectExtent l="0" t="0" r="24130" b="2222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2220" cy="511175"/>
                        </a:xfrm>
                        <a:prstGeom prst="rect">
                          <a:avLst/>
                        </a:prstGeom>
                        <a:solidFill>
                          <a:srgbClr val="FFFFFF"/>
                        </a:solidFill>
                        <a:ln w="9525">
                          <a:solidFill>
                            <a:srgbClr val="000000"/>
                          </a:solidFill>
                          <a:miter lim="800000"/>
                          <a:headEnd/>
                          <a:tailEnd/>
                        </a:ln>
                      </wps:spPr>
                      <wps:txbx>
                        <w:txbxContent>
                          <w:p w14:paraId="34C95CCB" w14:textId="77777777" w:rsidR="0001519A" w:rsidRDefault="0001519A" w:rsidP="00D51B6F">
                            <w:r>
                              <w:t>No handrail on stairs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818706" id="_x0000_s1028" type="#_x0000_t202" style="position:absolute;left:0;text-align:left;margin-left:-3.7pt;margin-top:13.5pt;width:98.6pt;height:40.25pt;z-index:2516628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">
                <v:textbox>
                  <w:txbxContent>
                    <w:p w14:paraId="34C95CCB" w14:textId="77777777" w:rsidR="0001519A" w:rsidRDefault="0001519A" w:rsidP="00D51B6F">
                      <w:r>
                        <w:t>No handrail on stairs</w:t>
                      </w:r>
                    </w:p>
                  </w:txbxContent>
                </v:textbox>
                <w10:wrap type="square" anchorx="margin"/>
              </v:shape>
            </w:pict>
          </mc:Fallback>
        </mc:AlternateContent>
      </w:r>
      <w:r w:rsidRPr="00BD0F6D">
        <w:rPr>
          <w:noProof/>
        </w:rPr>
        <mc:AlternateContent>
          <mc:Choice Requires="wps">
            <w:drawing>
              <wp:anchor distT="45720" distB="45720" distL="114300" distR="114300" simplePos="0" relativeHeight="251664896" behindDoc="0" locked="0" layoutInCell="1" allowOverlap="1" wp14:anchorId="06B972B1" wp14:editId="01F61099">
                <wp:simplePos x="0" y="0"/>
                <wp:positionH relativeFrom="margin">
                  <wp:posOffset>2120265</wp:posOffset>
                </wp:positionH>
                <wp:positionV relativeFrom="paragraph">
                  <wp:posOffset>243840</wp:posOffset>
                </wp:positionV>
                <wp:extent cx="1252220" cy="798830"/>
                <wp:effectExtent l="0" t="0" r="24130" b="2032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2220" cy="798830"/>
                        </a:xfrm>
                        <a:prstGeom prst="rect">
                          <a:avLst/>
                        </a:prstGeom>
                        <a:solidFill>
                          <a:srgbClr val="FFFFFF"/>
                        </a:solidFill>
                        <a:ln w="9525">
                          <a:solidFill>
                            <a:srgbClr val="000000"/>
                          </a:solidFill>
                          <a:miter lim="800000"/>
                          <a:headEnd/>
                          <a:tailEnd/>
                        </a:ln>
                      </wps:spPr>
                      <wps:txbx>
                        <w:txbxContent>
                          <w:p w14:paraId="2BF9B602" w14:textId="77777777" w:rsidR="0001519A" w:rsidRDefault="0001519A" w:rsidP="00D51B6F">
                            <w:r>
                              <w:t>No warning sign for hot surfaces on cooker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B972B1" id="_x0000_s1029" type="#_x0000_t202" style="position:absolute;left:0;text-align:left;margin-left:166.95pt;margin-top:19.2pt;width:98.6pt;height:62.9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">
                <v:textbox>
                  <w:txbxContent>
                    <w:p w14:paraId="2BF9B602" w14:textId="77777777" w:rsidR="0001519A" w:rsidRDefault="0001519A" w:rsidP="00D51B6F">
                      <w:r>
                        <w:t>No warning sign for hot surfaces on cooker</w:t>
                      </w:r>
                    </w:p>
                  </w:txbxContent>
                </v:textbox>
                <w10:wrap type="square" anchorx="margin"/>
              </v:shape>
            </w:pict>
          </mc:Fallback>
        </mc:AlternateContent>
      </w:r>
    </w:p>
    <w:p w14:paraId="253D57CE" w14:textId="63160078" w:rsidR="00B043A4" w:rsidRDefault="00B043A4" w:rsidP="00D51B6F"/>
    <w:p w14:paraId="3E542057" w14:textId="77777777" w:rsidR="0019710C" w:rsidRDefault="0019710C" w:rsidP="00D51B6F"/>
    <w:p w14:paraId="2DCB5486" w14:textId="3A85E94E" w:rsidR="00B043A4" w:rsidRDefault="00B043A4" w:rsidP="00D51B6F">
      <w:r>
        <w:t>Word Count 303</w:t>
      </w:r>
      <w:r w:rsidR="00611BCB">
        <w:t>.</w:t>
      </w:r>
    </w:p>
    <w:p w14:paraId="4C816B7E" w14:textId="77777777" w:rsidR="00611BCB" w:rsidRDefault="00611BCB" w:rsidP="00D51B6F">
      <w:r w:rsidRPr="00BD2B44">
        <w:lastRenderedPageBreak/>
        <w:t>References</w:t>
      </w:r>
    </w:p>
    <w:p w14:paraId="15CF589B" w14:textId="77777777" w:rsidR="00B043A4" w:rsidRPr="00680061" w:rsidRDefault="00B043A4" w:rsidP="009E7F36">
      <w:pPr>
        <w:pStyle w:val="ListParagraph"/>
        <w:numPr>
          <w:ilvl w:val="0"/>
          <w:numId w:val="12"/>
        </w:numPr>
        <w:spacing w:line="480" w:lineRule="auto"/>
      </w:pPr>
      <w:r w:rsidRPr="00680061">
        <w:t xml:space="preserve">Sapin, K. (2013) </w:t>
      </w:r>
      <w:r w:rsidRPr="00680061">
        <w:rPr>
          <w:i/>
          <w:iCs/>
        </w:rPr>
        <w:t>Essential skills for youth work practice</w:t>
      </w:r>
      <w:r w:rsidRPr="00680061">
        <w:t>. 2</w:t>
      </w:r>
      <w:r w:rsidRPr="00680061">
        <w:rPr>
          <w:vertAlign w:val="superscript"/>
        </w:rPr>
        <w:t>nd</w:t>
      </w:r>
      <w:r w:rsidRPr="00680061">
        <w:t xml:space="preserve"> </w:t>
      </w:r>
      <w:proofErr w:type="spellStart"/>
      <w:r w:rsidRPr="00680061">
        <w:t>edn</w:t>
      </w:r>
      <w:proofErr w:type="spellEnd"/>
      <w:r w:rsidRPr="00680061">
        <w:t>. London: SAGE publications Ltd.</w:t>
      </w:r>
    </w:p>
    <w:p w14:paraId="41E77A6F" w14:textId="20886750" w:rsidR="00611BCB" w:rsidRPr="00680061" w:rsidRDefault="00B043A4" w:rsidP="009E7F36">
      <w:pPr>
        <w:pStyle w:val="ListParagraph"/>
        <w:numPr>
          <w:ilvl w:val="0"/>
          <w:numId w:val="12"/>
        </w:numPr>
        <w:spacing w:line="480" w:lineRule="auto"/>
      </w:pPr>
      <w:r w:rsidRPr="00680061">
        <w:t xml:space="preserve">Health and Safety Executive (2009) </w:t>
      </w:r>
      <w:r w:rsidRPr="00680061">
        <w:rPr>
          <w:i/>
          <w:iCs/>
        </w:rPr>
        <w:t xml:space="preserve">Myth: People </w:t>
      </w:r>
      <w:proofErr w:type="gramStart"/>
      <w:r w:rsidRPr="00680061">
        <w:rPr>
          <w:i/>
          <w:iCs/>
        </w:rPr>
        <w:t>don't</w:t>
      </w:r>
      <w:proofErr w:type="gramEnd"/>
      <w:r w:rsidRPr="00680061">
        <w:rPr>
          <w:i/>
          <w:iCs/>
        </w:rPr>
        <w:t xml:space="preserve"> have to take any responsibility for their own health and safety. </w:t>
      </w:r>
      <w:r w:rsidRPr="00680061">
        <w:t xml:space="preserve">Available at </w:t>
      </w:r>
      <w:hyperlink r:id="rId33" w:history="1">
        <w:r w:rsidRPr="00680061">
          <w:rPr>
            <w:rStyle w:val="Hyperlink"/>
            <w:color w:val="auto"/>
            <w:sz w:val="24"/>
            <w:szCs w:val="24"/>
            <w:u w:val="none"/>
          </w:rPr>
          <w:t>https://www.hse.gov.uk/myth/apr09.htm</w:t>
        </w:r>
      </w:hyperlink>
      <w:r w:rsidRPr="00680061">
        <w:t xml:space="preserve"> (Accessed 14th December 2020).</w:t>
      </w:r>
    </w:p>
    <w:p w14:paraId="722AC3C1" w14:textId="77777777" w:rsidR="0018307D" w:rsidRPr="00680061" w:rsidRDefault="0018307D" w:rsidP="009E7F36">
      <w:pPr>
        <w:pStyle w:val="ListParagraph"/>
        <w:numPr>
          <w:ilvl w:val="0"/>
          <w:numId w:val="12"/>
        </w:numPr>
        <w:spacing w:line="480" w:lineRule="auto"/>
      </w:pPr>
      <w:r w:rsidRPr="00680061">
        <w:t xml:space="preserve">Health and Safety Executive (2009) </w:t>
      </w:r>
      <w:r w:rsidRPr="00680061">
        <w:rPr>
          <w:i/>
          <w:iCs/>
        </w:rPr>
        <w:t xml:space="preserve">Myth: People </w:t>
      </w:r>
      <w:proofErr w:type="gramStart"/>
      <w:r w:rsidRPr="00680061">
        <w:rPr>
          <w:i/>
          <w:iCs/>
        </w:rPr>
        <w:t>don't</w:t>
      </w:r>
      <w:proofErr w:type="gramEnd"/>
      <w:r w:rsidRPr="00680061">
        <w:rPr>
          <w:i/>
          <w:iCs/>
        </w:rPr>
        <w:t xml:space="preserve"> have to take any responsibility for their own health and safety. </w:t>
      </w:r>
      <w:r w:rsidRPr="00680061">
        <w:t xml:space="preserve">Available at </w:t>
      </w:r>
      <w:hyperlink r:id="rId34" w:history="1">
        <w:r w:rsidRPr="00680061">
          <w:rPr>
            <w:rStyle w:val="Hyperlink"/>
            <w:color w:val="auto"/>
            <w:sz w:val="24"/>
            <w:szCs w:val="24"/>
            <w:u w:val="none"/>
          </w:rPr>
          <w:t>https://www.hse.gov.uk/myth/apr09.htm</w:t>
        </w:r>
      </w:hyperlink>
      <w:r w:rsidRPr="00680061">
        <w:t xml:space="preserve"> (Accessed 14th December 2020).</w:t>
      </w:r>
    </w:p>
    <w:p w14:paraId="2BF03A7C" w14:textId="32BC556A" w:rsidR="0018307D" w:rsidRDefault="0018307D" w:rsidP="00D51B6F">
      <w:pPr>
        <w:pStyle w:val="ListParagraph"/>
      </w:pPr>
    </w:p>
    <w:p w14:paraId="7E257FBF" w14:textId="3C697CA0" w:rsidR="00FF3627" w:rsidRDefault="00FF3627" w:rsidP="00D51B6F">
      <w:pPr>
        <w:pStyle w:val="ListParagraph"/>
      </w:pPr>
    </w:p>
    <w:p w14:paraId="35DEE9DB" w14:textId="626EEE30" w:rsidR="0019710C" w:rsidRDefault="0019710C" w:rsidP="00D51B6F">
      <w:pPr>
        <w:pStyle w:val="ListParagraph"/>
      </w:pPr>
    </w:p>
    <w:p w14:paraId="54B4950F" w14:textId="2EC73053" w:rsidR="0019710C" w:rsidRDefault="0019710C" w:rsidP="00D51B6F">
      <w:pPr>
        <w:pStyle w:val="ListParagraph"/>
      </w:pPr>
    </w:p>
    <w:p w14:paraId="2A95ABC2" w14:textId="4AEAEF84" w:rsidR="0019710C" w:rsidRDefault="0019710C" w:rsidP="00D51B6F">
      <w:pPr>
        <w:pStyle w:val="ListParagraph"/>
      </w:pPr>
    </w:p>
    <w:p w14:paraId="31F38414" w14:textId="661EC709" w:rsidR="0019710C" w:rsidRDefault="0019710C" w:rsidP="00D51B6F">
      <w:pPr>
        <w:pStyle w:val="ListParagraph"/>
      </w:pPr>
    </w:p>
    <w:p w14:paraId="45C680F5" w14:textId="6B4E04ED" w:rsidR="0019710C" w:rsidRDefault="0019710C" w:rsidP="00D51B6F">
      <w:pPr>
        <w:pStyle w:val="ListParagraph"/>
      </w:pPr>
    </w:p>
    <w:p w14:paraId="2B1FF4B4" w14:textId="03FB79EE" w:rsidR="0019710C" w:rsidRDefault="0019710C" w:rsidP="00D51B6F">
      <w:pPr>
        <w:pStyle w:val="ListParagraph"/>
      </w:pPr>
    </w:p>
    <w:p w14:paraId="61815F73" w14:textId="3B379D43" w:rsidR="0019710C" w:rsidRDefault="0019710C" w:rsidP="00D51B6F">
      <w:pPr>
        <w:pStyle w:val="ListParagraph"/>
      </w:pPr>
    </w:p>
    <w:p w14:paraId="5F98EF0D" w14:textId="0917AC27" w:rsidR="0019710C" w:rsidRDefault="0019710C" w:rsidP="00D51B6F">
      <w:pPr>
        <w:pStyle w:val="ListParagraph"/>
      </w:pPr>
    </w:p>
    <w:p w14:paraId="6C341341" w14:textId="24D3A292" w:rsidR="0019710C" w:rsidRDefault="0019710C" w:rsidP="00D51B6F">
      <w:pPr>
        <w:pStyle w:val="ListParagraph"/>
      </w:pPr>
    </w:p>
    <w:p w14:paraId="66107B8D" w14:textId="2160B920" w:rsidR="0019710C" w:rsidRDefault="0019710C" w:rsidP="00D51B6F">
      <w:pPr>
        <w:pStyle w:val="ListParagraph"/>
      </w:pPr>
    </w:p>
    <w:p w14:paraId="16AABF7E" w14:textId="2F810776" w:rsidR="0019710C" w:rsidRDefault="0019710C" w:rsidP="00D51B6F">
      <w:pPr>
        <w:pStyle w:val="ListParagraph"/>
      </w:pPr>
    </w:p>
    <w:p w14:paraId="040806AC" w14:textId="42F4AEEE" w:rsidR="0019710C" w:rsidRDefault="0019710C" w:rsidP="00D51B6F">
      <w:pPr>
        <w:pStyle w:val="ListParagraph"/>
      </w:pPr>
    </w:p>
    <w:p w14:paraId="3FE7AE03" w14:textId="360B82DB" w:rsidR="0019710C" w:rsidRDefault="0019710C" w:rsidP="00D51B6F">
      <w:pPr>
        <w:pStyle w:val="ListParagraph"/>
      </w:pPr>
    </w:p>
    <w:p w14:paraId="72A7D642" w14:textId="2BD3A5DA" w:rsidR="0019710C" w:rsidRDefault="0019710C" w:rsidP="00D51B6F">
      <w:pPr>
        <w:pStyle w:val="ListParagraph"/>
      </w:pPr>
    </w:p>
    <w:p w14:paraId="718E6A0B" w14:textId="7F871DA1" w:rsidR="0019710C" w:rsidRDefault="0019710C" w:rsidP="00D51B6F">
      <w:pPr>
        <w:pStyle w:val="ListParagraph"/>
      </w:pPr>
    </w:p>
    <w:p w14:paraId="7D88B095" w14:textId="7FEB3125" w:rsidR="0019710C" w:rsidRDefault="0019710C" w:rsidP="00D51B6F">
      <w:pPr>
        <w:pStyle w:val="ListParagraph"/>
      </w:pPr>
    </w:p>
    <w:p w14:paraId="7CC963BB" w14:textId="5503F08C" w:rsidR="0019710C" w:rsidRDefault="0019710C" w:rsidP="00D51B6F">
      <w:pPr>
        <w:pStyle w:val="ListParagraph"/>
      </w:pPr>
    </w:p>
    <w:p w14:paraId="13300F31" w14:textId="35C38698" w:rsidR="0019710C" w:rsidRDefault="0019710C" w:rsidP="00D51B6F">
      <w:pPr>
        <w:pStyle w:val="ListParagraph"/>
      </w:pPr>
    </w:p>
    <w:p w14:paraId="290F4D1D" w14:textId="4B0E077C" w:rsidR="0019710C" w:rsidRDefault="0019710C" w:rsidP="00D51B6F">
      <w:pPr>
        <w:pStyle w:val="ListParagraph"/>
      </w:pPr>
    </w:p>
    <w:p w14:paraId="7441F17E" w14:textId="20DA59A0" w:rsidR="0019710C" w:rsidRDefault="0019710C" w:rsidP="00D51B6F">
      <w:pPr>
        <w:pStyle w:val="ListParagraph"/>
      </w:pPr>
    </w:p>
    <w:p w14:paraId="73AD037F" w14:textId="4F6C1E11" w:rsidR="0019710C" w:rsidRDefault="0019710C" w:rsidP="00D51B6F">
      <w:pPr>
        <w:pStyle w:val="ListParagraph"/>
      </w:pPr>
    </w:p>
    <w:p w14:paraId="01CA40A1" w14:textId="471E1AC8" w:rsidR="0019710C" w:rsidRDefault="0019710C" w:rsidP="00D51B6F">
      <w:pPr>
        <w:pStyle w:val="ListParagraph"/>
      </w:pPr>
    </w:p>
    <w:p w14:paraId="68F650A2" w14:textId="4C804FDC" w:rsidR="0019710C" w:rsidRDefault="0019710C" w:rsidP="00D51B6F">
      <w:pPr>
        <w:pStyle w:val="ListParagraph"/>
      </w:pPr>
    </w:p>
    <w:p w14:paraId="7184922C" w14:textId="05E8875E" w:rsidR="0019710C" w:rsidRDefault="0019710C" w:rsidP="00D51B6F">
      <w:pPr>
        <w:pStyle w:val="ListParagraph"/>
      </w:pPr>
    </w:p>
    <w:p w14:paraId="449DCB7C" w14:textId="74941F92" w:rsidR="0019710C" w:rsidRDefault="0019710C" w:rsidP="00D51B6F">
      <w:pPr>
        <w:pStyle w:val="ListParagraph"/>
      </w:pPr>
    </w:p>
    <w:p w14:paraId="718C27D6" w14:textId="77777777" w:rsidR="0019710C" w:rsidRDefault="0019710C" w:rsidP="00D51B6F">
      <w:pPr>
        <w:pStyle w:val="ListParagraph"/>
      </w:pPr>
    </w:p>
    <w:p w14:paraId="40B8AE35" w14:textId="46C11E4F" w:rsidR="00113BD8" w:rsidRPr="00CA1D51" w:rsidRDefault="002257F8" w:rsidP="00D51B6F">
      <w:pPr>
        <w:pStyle w:val="Title"/>
      </w:pPr>
      <w:r w:rsidRPr="00CA1D51">
        <w:lastRenderedPageBreak/>
        <w:t xml:space="preserve">Section </w:t>
      </w:r>
      <w:r w:rsidRPr="00892A31">
        <w:rPr>
          <w:color w:val="0070C0"/>
        </w:rPr>
        <w:t>5</w:t>
      </w:r>
    </w:p>
    <w:p w14:paraId="4A45A960" w14:textId="24F6FFB4" w:rsidR="002257F8" w:rsidRDefault="00A42645" w:rsidP="00D51B6F">
      <w:pPr>
        <w:pStyle w:val="Heading1"/>
      </w:pPr>
      <w:bookmarkStart w:id="17" w:name="_Toc67415787"/>
      <w:r w:rsidRPr="00FF3627">
        <w:rPr>
          <w:color w:val="00B0F0"/>
        </w:rPr>
        <w:t>5.0</w:t>
      </w:r>
      <w:r w:rsidR="00FF3627">
        <w:t xml:space="preserve">: </w:t>
      </w:r>
      <w:r w:rsidR="002257F8" w:rsidRPr="00CA1D51">
        <w:t>Detailed Appendices</w:t>
      </w:r>
      <w:r w:rsidR="00D37ED8" w:rsidRPr="00CA1D51">
        <w:t>.</w:t>
      </w:r>
      <w:bookmarkEnd w:id="17"/>
    </w:p>
    <w:p w14:paraId="2AAC8343" w14:textId="7971938A" w:rsidR="00803E92" w:rsidRPr="00803E92" w:rsidRDefault="001B1F72" w:rsidP="00D51B6F">
      <w:pPr>
        <w:pStyle w:val="Heading2"/>
      </w:pPr>
      <w:bookmarkStart w:id="18" w:name="_Toc67415788"/>
      <w:r>
        <w:t>5.</w:t>
      </w:r>
      <w:r w:rsidR="009E2D1F">
        <w:t xml:space="preserve">Sections </w:t>
      </w:r>
      <w:r>
        <w:t>1-1</w:t>
      </w:r>
      <w:r w:rsidR="00887399">
        <w:t>0</w:t>
      </w:r>
      <w:r w:rsidR="009E2D1F">
        <w:t>….</w:t>
      </w:r>
      <w:r w:rsidR="00887399">
        <w:t xml:space="preserve"> </w:t>
      </w:r>
      <w:r w:rsidR="00803E92">
        <w:t>Located in Separate document</w:t>
      </w:r>
      <w:r w:rsidR="00887399">
        <w:t>.</w:t>
      </w:r>
      <w:bookmarkEnd w:id="18"/>
    </w:p>
    <w:p w14:paraId="0D71276B" w14:textId="77777777" w:rsidR="00680061" w:rsidRPr="00803E92" w:rsidRDefault="00680061" w:rsidP="00D51B6F">
      <w:pPr>
        <w:pStyle w:val="Heading2"/>
      </w:pPr>
    </w:p>
    <w:sectPr w:rsidR="00680061" w:rsidRPr="00803E92" w:rsidSect="00156C1D">
      <w:pgSz w:w="11906" w:h="16838"/>
      <w:pgMar w:top="720" w:right="720" w:bottom="720" w:left="72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9F5F8D" w14:textId="77777777" w:rsidR="00A62BF5" w:rsidRDefault="00A62BF5" w:rsidP="00D51B6F">
      <w:r>
        <w:separator/>
      </w:r>
    </w:p>
  </w:endnote>
  <w:endnote w:type="continuationSeparator" w:id="0">
    <w:p w14:paraId="388A6712" w14:textId="77777777" w:rsidR="00A62BF5" w:rsidRDefault="00A62BF5" w:rsidP="00D51B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84000624"/>
      <w:docPartObj>
        <w:docPartGallery w:val="Page Numbers (Bottom of Page)"/>
        <w:docPartUnique/>
      </w:docPartObj>
    </w:sdtPr>
    <w:sdtEndPr>
      <w:rPr>
        <w:noProof/>
      </w:rPr>
    </w:sdtEndPr>
    <w:sdtContent>
      <w:p w14:paraId="2535B4F3" w14:textId="72883650" w:rsidR="000A6B62" w:rsidRDefault="000A6B62" w:rsidP="00D51B6F">
        <w:pPr>
          <w:pStyle w:val="Footer"/>
        </w:pPr>
        <w:r>
          <w:fldChar w:fldCharType="begin"/>
        </w:r>
        <w:r>
          <w:instrText xml:space="preserve"> PAGE   \* MERGEFORMAT </w:instrText>
        </w:r>
        <w:r>
          <w:fldChar w:fldCharType="separate"/>
        </w:r>
        <w:r>
          <w:rPr>
            <w:noProof/>
          </w:rPr>
          <w:t>2</w:t>
        </w:r>
        <w:r>
          <w:rPr>
            <w:noProof/>
          </w:rPr>
          <w:fldChar w:fldCharType="end"/>
        </w:r>
      </w:p>
    </w:sdtContent>
  </w:sdt>
  <w:p w14:paraId="6ED4954C" w14:textId="0709FCD9" w:rsidR="0001519A" w:rsidRPr="0035013C" w:rsidRDefault="0001519A" w:rsidP="00D51B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7EB6D6" w14:textId="77777777" w:rsidR="00A62BF5" w:rsidRDefault="00A62BF5" w:rsidP="00D51B6F">
      <w:r>
        <w:separator/>
      </w:r>
    </w:p>
  </w:footnote>
  <w:footnote w:type="continuationSeparator" w:id="0">
    <w:p w14:paraId="79A84A8E" w14:textId="77777777" w:rsidR="00A62BF5" w:rsidRDefault="00A62BF5" w:rsidP="00D51B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362287" w14:textId="3CF1351F" w:rsidR="0001519A" w:rsidRPr="008527C5" w:rsidRDefault="0001519A" w:rsidP="00D51B6F">
    <w:pPr>
      <w:pStyle w:val="Header"/>
    </w:pPr>
    <w:r>
      <w:t>Professional Journal for The Level 4 Fieldwork Placement.</w:t>
    </w:r>
  </w:p>
  <w:p w14:paraId="5D0E35BC" w14:textId="01FAC29C" w:rsidR="0001519A" w:rsidRDefault="0001519A" w:rsidP="00D51B6F">
    <w:pPr>
      <w:pStyle w:val="Header"/>
    </w:pPr>
    <w:r w:rsidRPr="008527C5">
      <w:t>Student ID.2012183</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4C9412" w14:textId="77777777" w:rsidR="00851F20" w:rsidRDefault="00851F20" w:rsidP="007408BF">
    <w:pPr>
      <w:pStyle w:val="Header"/>
    </w:pPr>
    <w:r>
      <w:t xml:space="preserve">Student – Nicholas Sutton. Level 4 Student at University of Wales Trinity St. Davids. </w:t>
    </w:r>
  </w:p>
  <w:p w14:paraId="22D96656" w14:textId="77777777" w:rsidR="00851F20" w:rsidRDefault="00851F20">
    <w:pPr>
      <w:pStyle w:val="Header"/>
    </w:pPr>
    <w:r>
      <w:t>Student ID. 2012183. Studying Youth Work and Social Education.</w:t>
    </w:r>
  </w:p>
  <w:p w14:paraId="0937A505" w14:textId="77777777" w:rsidR="00851F20" w:rsidRDefault="00851F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378B8"/>
    <w:multiLevelType w:val="hybridMultilevel"/>
    <w:tmpl w:val="EDFEE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145B4"/>
    <w:multiLevelType w:val="hybridMultilevel"/>
    <w:tmpl w:val="7ACED5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D617727"/>
    <w:multiLevelType w:val="hybridMultilevel"/>
    <w:tmpl w:val="DD302F3C"/>
    <w:lvl w:ilvl="0" w:tplc="08090001">
      <w:start w:val="1"/>
      <w:numFmt w:val="bullet"/>
      <w:lvlText w:val=""/>
      <w:lvlJc w:val="left"/>
      <w:pPr>
        <w:ind w:left="793" w:hanging="360"/>
      </w:pPr>
      <w:rPr>
        <w:rFonts w:ascii="Symbol" w:hAnsi="Symbol" w:hint="default"/>
      </w:rPr>
    </w:lvl>
    <w:lvl w:ilvl="1" w:tplc="08090003" w:tentative="1">
      <w:start w:val="1"/>
      <w:numFmt w:val="bullet"/>
      <w:lvlText w:val="o"/>
      <w:lvlJc w:val="left"/>
      <w:pPr>
        <w:ind w:left="1513" w:hanging="360"/>
      </w:pPr>
      <w:rPr>
        <w:rFonts w:ascii="Courier New" w:hAnsi="Courier New" w:cs="Courier New" w:hint="default"/>
      </w:rPr>
    </w:lvl>
    <w:lvl w:ilvl="2" w:tplc="08090005" w:tentative="1">
      <w:start w:val="1"/>
      <w:numFmt w:val="bullet"/>
      <w:lvlText w:val=""/>
      <w:lvlJc w:val="left"/>
      <w:pPr>
        <w:ind w:left="2233" w:hanging="360"/>
      </w:pPr>
      <w:rPr>
        <w:rFonts w:ascii="Wingdings" w:hAnsi="Wingdings" w:hint="default"/>
      </w:rPr>
    </w:lvl>
    <w:lvl w:ilvl="3" w:tplc="08090001" w:tentative="1">
      <w:start w:val="1"/>
      <w:numFmt w:val="bullet"/>
      <w:lvlText w:val=""/>
      <w:lvlJc w:val="left"/>
      <w:pPr>
        <w:ind w:left="2953" w:hanging="360"/>
      </w:pPr>
      <w:rPr>
        <w:rFonts w:ascii="Symbol" w:hAnsi="Symbol" w:hint="default"/>
      </w:rPr>
    </w:lvl>
    <w:lvl w:ilvl="4" w:tplc="08090003" w:tentative="1">
      <w:start w:val="1"/>
      <w:numFmt w:val="bullet"/>
      <w:lvlText w:val="o"/>
      <w:lvlJc w:val="left"/>
      <w:pPr>
        <w:ind w:left="3673" w:hanging="360"/>
      </w:pPr>
      <w:rPr>
        <w:rFonts w:ascii="Courier New" w:hAnsi="Courier New" w:cs="Courier New" w:hint="default"/>
      </w:rPr>
    </w:lvl>
    <w:lvl w:ilvl="5" w:tplc="08090005" w:tentative="1">
      <w:start w:val="1"/>
      <w:numFmt w:val="bullet"/>
      <w:lvlText w:val=""/>
      <w:lvlJc w:val="left"/>
      <w:pPr>
        <w:ind w:left="4393" w:hanging="360"/>
      </w:pPr>
      <w:rPr>
        <w:rFonts w:ascii="Wingdings" w:hAnsi="Wingdings" w:hint="default"/>
      </w:rPr>
    </w:lvl>
    <w:lvl w:ilvl="6" w:tplc="08090001" w:tentative="1">
      <w:start w:val="1"/>
      <w:numFmt w:val="bullet"/>
      <w:lvlText w:val=""/>
      <w:lvlJc w:val="left"/>
      <w:pPr>
        <w:ind w:left="5113" w:hanging="360"/>
      </w:pPr>
      <w:rPr>
        <w:rFonts w:ascii="Symbol" w:hAnsi="Symbol" w:hint="default"/>
      </w:rPr>
    </w:lvl>
    <w:lvl w:ilvl="7" w:tplc="08090003" w:tentative="1">
      <w:start w:val="1"/>
      <w:numFmt w:val="bullet"/>
      <w:lvlText w:val="o"/>
      <w:lvlJc w:val="left"/>
      <w:pPr>
        <w:ind w:left="5833" w:hanging="360"/>
      </w:pPr>
      <w:rPr>
        <w:rFonts w:ascii="Courier New" w:hAnsi="Courier New" w:cs="Courier New" w:hint="default"/>
      </w:rPr>
    </w:lvl>
    <w:lvl w:ilvl="8" w:tplc="08090005" w:tentative="1">
      <w:start w:val="1"/>
      <w:numFmt w:val="bullet"/>
      <w:lvlText w:val=""/>
      <w:lvlJc w:val="left"/>
      <w:pPr>
        <w:ind w:left="6553" w:hanging="360"/>
      </w:pPr>
      <w:rPr>
        <w:rFonts w:ascii="Wingdings" w:hAnsi="Wingdings" w:hint="default"/>
      </w:rPr>
    </w:lvl>
  </w:abstractNum>
  <w:abstractNum w:abstractNumId="3" w15:restartNumberingAfterBreak="0">
    <w:nsid w:val="1596538E"/>
    <w:multiLevelType w:val="hybridMultilevel"/>
    <w:tmpl w:val="4586967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4" w15:restartNumberingAfterBreak="0">
    <w:nsid w:val="23F2337B"/>
    <w:multiLevelType w:val="hybridMultilevel"/>
    <w:tmpl w:val="EDA2F5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5925BD"/>
    <w:multiLevelType w:val="hybridMultilevel"/>
    <w:tmpl w:val="3524F0C6"/>
    <w:lvl w:ilvl="0" w:tplc="93163E5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1A27E2"/>
    <w:multiLevelType w:val="hybridMultilevel"/>
    <w:tmpl w:val="0EF89F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3915F4"/>
    <w:multiLevelType w:val="hybridMultilevel"/>
    <w:tmpl w:val="E0688D90"/>
    <w:lvl w:ilvl="0" w:tplc="3E42D378">
      <w:start w:val="1"/>
      <w:numFmt w:val="bullet"/>
      <w:lvlText w:val=""/>
      <w:lvlJc w:val="left"/>
      <w:pPr>
        <w:tabs>
          <w:tab w:val="num" w:pos="720"/>
        </w:tabs>
        <w:ind w:left="720" w:hanging="360"/>
      </w:pPr>
      <w:rPr>
        <w:rFonts w:ascii="Wingdings 3" w:hAnsi="Wingdings 3" w:hint="default"/>
      </w:rPr>
    </w:lvl>
    <w:lvl w:ilvl="1" w:tplc="395CD846" w:tentative="1">
      <w:start w:val="1"/>
      <w:numFmt w:val="bullet"/>
      <w:lvlText w:val=""/>
      <w:lvlJc w:val="left"/>
      <w:pPr>
        <w:tabs>
          <w:tab w:val="num" w:pos="1440"/>
        </w:tabs>
        <w:ind w:left="1440" w:hanging="360"/>
      </w:pPr>
      <w:rPr>
        <w:rFonts w:ascii="Wingdings 3" w:hAnsi="Wingdings 3" w:hint="default"/>
      </w:rPr>
    </w:lvl>
    <w:lvl w:ilvl="2" w:tplc="B708660C" w:tentative="1">
      <w:start w:val="1"/>
      <w:numFmt w:val="bullet"/>
      <w:lvlText w:val=""/>
      <w:lvlJc w:val="left"/>
      <w:pPr>
        <w:tabs>
          <w:tab w:val="num" w:pos="2160"/>
        </w:tabs>
        <w:ind w:left="2160" w:hanging="360"/>
      </w:pPr>
      <w:rPr>
        <w:rFonts w:ascii="Wingdings 3" w:hAnsi="Wingdings 3" w:hint="default"/>
      </w:rPr>
    </w:lvl>
    <w:lvl w:ilvl="3" w:tplc="4F04D04E" w:tentative="1">
      <w:start w:val="1"/>
      <w:numFmt w:val="bullet"/>
      <w:lvlText w:val=""/>
      <w:lvlJc w:val="left"/>
      <w:pPr>
        <w:tabs>
          <w:tab w:val="num" w:pos="2880"/>
        </w:tabs>
        <w:ind w:left="2880" w:hanging="360"/>
      </w:pPr>
      <w:rPr>
        <w:rFonts w:ascii="Wingdings 3" w:hAnsi="Wingdings 3" w:hint="default"/>
      </w:rPr>
    </w:lvl>
    <w:lvl w:ilvl="4" w:tplc="E53A9F94" w:tentative="1">
      <w:start w:val="1"/>
      <w:numFmt w:val="bullet"/>
      <w:lvlText w:val=""/>
      <w:lvlJc w:val="left"/>
      <w:pPr>
        <w:tabs>
          <w:tab w:val="num" w:pos="3600"/>
        </w:tabs>
        <w:ind w:left="3600" w:hanging="360"/>
      </w:pPr>
      <w:rPr>
        <w:rFonts w:ascii="Wingdings 3" w:hAnsi="Wingdings 3" w:hint="default"/>
      </w:rPr>
    </w:lvl>
    <w:lvl w:ilvl="5" w:tplc="A1C6CA3C" w:tentative="1">
      <w:start w:val="1"/>
      <w:numFmt w:val="bullet"/>
      <w:lvlText w:val=""/>
      <w:lvlJc w:val="left"/>
      <w:pPr>
        <w:tabs>
          <w:tab w:val="num" w:pos="4320"/>
        </w:tabs>
        <w:ind w:left="4320" w:hanging="360"/>
      </w:pPr>
      <w:rPr>
        <w:rFonts w:ascii="Wingdings 3" w:hAnsi="Wingdings 3" w:hint="default"/>
      </w:rPr>
    </w:lvl>
    <w:lvl w:ilvl="6" w:tplc="D68EBC3A" w:tentative="1">
      <w:start w:val="1"/>
      <w:numFmt w:val="bullet"/>
      <w:lvlText w:val=""/>
      <w:lvlJc w:val="left"/>
      <w:pPr>
        <w:tabs>
          <w:tab w:val="num" w:pos="5040"/>
        </w:tabs>
        <w:ind w:left="5040" w:hanging="360"/>
      </w:pPr>
      <w:rPr>
        <w:rFonts w:ascii="Wingdings 3" w:hAnsi="Wingdings 3" w:hint="default"/>
      </w:rPr>
    </w:lvl>
    <w:lvl w:ilvl="7" w:tplc="8A2A01B8" w:tentative="1">
      <w:start w:val="1"/>
      <w:numFmt w:val="bullet"/>
      <w:lvlText w:val=""/>
      <w:lvlJc w:val="left"/>
      <w:pPr>
        <w:tabs>
          <w:tab w:val="num" w:pos="5760"/>
        </w:tabs>
        <w:ind w:left="5760" w:hanging="360"/>
      </w:pPr>
      <w:rPr>
        <w:rFonts w:ascii="Wingdings 3" w:hAnsi="Wingdings 3" w:hint="default"/>
      </w:rPr>
    </w:lvl>
    <w:lvl w:ilvl="8" w:tplc="286C428A"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730A051A"/>
    <w:multiLevelType w:val="hybridMultilevel"/>
    <w:tmpl w:val="52F85B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C21605"/>
    <w:multiLevelType w:val="hybridMultilevel"/>
    <w:tmpl w:val="4A12E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434E08"/>
    <w:multiLevelType w:val="hybridMultilevel"/>
    <w:tmpl w:val="8F8E9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A010CA"/>
    <w:multiLevelType w:val="hybridMultilevel"/>
    <w:tmpl w:val="F208A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F221699"/>
    <w:multiLevelType w:val="hybridMultilevel"/>
    <w:tmpl w:val="CA441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0"/>
  </w:num>
  <w:num w:numId="4">
    <w:abstractNumId w:val="4"/>
  </w:num>
  <w:num w:numId="5">
    <w:abstractNumId w:val="11"/>
  </w:num>
  <w:num w:numId="6">
    <w:abstractNumId w:val="12"/>
  </w:num>
  <w:num w:numId="7">
    <w:abstractNumId w:val="7"/>
  </w:num>
  <w:num w:numId="8">
    <w:abstractNumId w:val="3"/>
  </w:num>
  <w:num w:numId="9">
    <w:abstractNumId w:val="10"/>
  </w:num>
  <w:num w:numId="10">
    <w:abstractNumId w:val="8"/>
  </w:num>
  <w:num w:numId="11">
    <w:abstractNumId w:val="6"/>
  </w:num>
  <w:num w:numId="12">
    <w:abstractNumId w:val="5"/>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13C"/>
    <w:rsid w:val="00001656"/>
    <w:rsid w:val="000041BC"/>
    <w:rsid w:val="00012CAF"/>
    <w:rsid w:val="0001519A"/>
    <w:rsid w:val="000243B9"/>
    <w:rsid w:val="000665A3"/>
    <w:rsid w:val="00074981"/>
    <w:rsid w:val="00077C43"/>
    <w:rsid w:val="000951AF"/>
    <w:rsid w:val="00095616"/>
    <w:rsid w:val="0009790B"/>
    <w:rsid w:val="000A1550"/>
    <w:rsid w:val="000A6B62"/>
    <w:rsid w:val="000C27A7"/>
    <w:rsid w:val="000E0FC0"/>
    <w:rsid w:val="000E417D"/>
    <w:rsid w:val="000F3CAD"/>
    <w:rsid w:val="000F526B"/>
    <w:rsid w:val="00113BD8"/>
    <w:rsid w:val="001150AE"/>
    <w:rsid w:val="00124EA1"/>
    <w:rsid w:val="00132129"/>
    <w:rsid w:val="0013553A"/>
    <w:rsid w:val="0014654A"/>
    <w:rsid w:val="00152FE1"/>
    <w:rsid w:val="00156C1D"/>
    <w:rsid w:val="00172868"/>
    <w:rsid w:val="0018307D"/>
    <w:rsid w:val="00192F54"/>
    <w:rsid w:val="0019710C"/>
    <w:rsid w:val="001A02A7"/>
    <w:rsid w:val="001B1F72"/>
    <w:rsid w:val="001B583F"/>
    <w:rsid w:val="001B7665"/>
    <w:rsid w:val="001C17B4"/>
    <w:rsid w:val="001E296C"/>
    <w:rsid w:val="001F373B"/>
    <w:rsid w:val="00210EB4"/>
    <w:rsid w:val="0021418C"/>
    <w:rsid w:val="00224316"/>
    <w:rsid w:val="002257F8"/>
    <w:rsid w:val="002513A7"/>
    <w:rsid w:val="00294906"/>
    <w:rsid w:val="00295A04"/>
    <w:rsid w:val="002A1BF9"/>
    <w:rsid w:val="002B7E30"/>
    <w:rsid w:val="002B7F44"/>
    <w:rsid w:val="002C3468"/>
    <w:rsid w:val="002D2E72"/>
    <w:rsid w:val="002F0571"/>
    <w:rsid w:val="002F3369"/>
    <w:rsid w:val="003178FB"/>
    <w:rsid w:val="003329A2"/>
    <w:rsid w:val="0034398D"/>
    <w:rsid w:val="0035013C"/>
    <w:rsid w:val="00357E20"/>
    <w:rsid w:val="00360840"/>
    <w:rsid w:val="0036354D"/>
    <w:rsid w:val="003A68BC"/>
    <w:rsid w:val="003B7DF2"/>
    <w:rsid w:val="003D7971"/>
    <w:rsid w:val="003E1BAB"/>
    <w:rsid w:val="004046A0"/>
    <w:rsid w:val="0042099C"/>
    <w:rsid w:val="004379D2"/>
    <w:rsid w:val="00437A64"/>
    <w:rsid w:val="00453850"/>
    <w:rsid w:val="0046051A"/>
    <w:rsid w:val="004670CC"/>
    <w:rsid w:val="004B0FB2"/>
    <w:rsid w:val="004B73B0"/>
    <w:rsid w:val="004C143B"/>
    <w:rsid w:val="004C33AC"/>
    <w:rsid w:val="004C3F96"/>
    <w:rsid w:val="004E3268"/>
    <w:rsid w:val="005232CF"/>
    <w:rsid w:val="00536CD9"/>
    <w:rsid w:val="005377F5"/>
    <w:rsid w:val="00573369"/>
    <w:rsid w:val="00580484"/>
    <w:rsid w:val="00593B94"/>
    <w:rsid w:val="005B5D3D"/>
    <w:rsid w:val="00605621"/>
    <w:rsid w:val="00611BCB"/>
    <w:rsid w:val="006171C1"/>
    <w:rsid w:val="00622D1A"/>
    <w:rsid w:val="0063312C"/>
    <w:rsid w:val="00643563"/>
    <w:rsid w:val="00663E39"/>
    <w:rsid w:val="00680061"/>
    <w:rsid w:val="00681E5E"/>
    <w:rsid w:val="006A6B5A"/>
    <w:rsid w:val="006B1887"/>
    <w:rsid w:val="006B26AA"/>
    <w:rsid w:val="006C0B6B"/>
    <w:rsid w:val="006C4E2E"/>
    <w:rsid w:val="006D0F85"/>
    <w:rsid w:val="006D2FDB"/>
    <w:rsid w:val="006E746B"/>
    <w:rsid w:val="006F4CDC"/>
    <w:rsid w:val="00700EE2"/>
    <w:rsid w:val="00702A38"/>
    <w:rsid w:val="00711E12"/>
    <w:rsid w:val="00715753"/>
    <w:rsid w:val="0072581E"/>
    <w:rsid w:val="00741BAE"/>
    <w:rsid w:val="00751060"/>
    <w:rsid w:val="007619C1"/>
    <w:rsid w:val="00792E4B"/>
    <w:rsid w:val="007C5D44"/>
    <w:rsid w:val="00803E92"/>
    <w:rsid w:val="008312DC"/>
    <w:rsid w:val="00833682"/>
    <w:rsid w:val="00851F20"/>
    <w:rsid w:val="00852379"/>
    <w:rsid w:val="00861120"/>
    <w:rsid w:val="00861582"/>
    <w:rsid w:val="00885DC3"/>
    <w:rsid w:val="00886315"/>
    <w:rsid w:val="00887399"/>
    <w:rsid w:val="00892A31"/>
    <w:rsid w:val="008A1B5F"/>
    <w:rsid w:val="008B165E"/>
    <w:rsid w:val="008D0D14"/>
    <w:rsid w:val="008D6B6A"/>
    <w:rsid w:val="008E1728"/>
    <w:rsid w:val="00902596"/>
    <w:rsid w:val="00906C7D"/>
    <w:rsid w:val="0092742E"/>
    <w:rsid w:val="009278B7"/>
    <w:rsid w:val="00936A7F"/>
    <w:rsid w:val="00954DE9"/>
    <w:rsid w:val="00983514"/>
    <w:rsid w:val="00994180"/>
    <w:rsid w:val="00994E9F"/>
    <w:rsid w:val="009A08D3"/>
    <w:rsid w:val="009A36F3"/>
    <w:rsid w:val="009D58E8"/>
    <w:rsid w:val="009D7F6B"/>
    <w:rsid w:val="009E1B0A"/>
    <w:rsid w:val="009E2D1F"/>
    <w:rsid w:val="009E7F36"/>
    <w:rsid w:val="009F4ED9"/>
    <w:rsid w:val="00A164F0"/>
    <w:rsid w:val="00A23C20"/>
    <w:rsid w:val="00A34C94"/>
    <w:rsid w:val="00A42645"/>
    <w:rsid w:val="00A44A11"/>
    <w:rsid w:val="00A6211C"/>
    <w:rsid w:val="00A62BF5"/>
    <w:rsid w:val="00A77EE7"/>
    <w:rsid w:val="00A8030E"/>
    <w:rsid w:val="00A86F41"/>
    <w:rsid w:val="00A87870"/>
    <w:rsid w:val="00A94278"/>
    <w:rsid w:val="00AA0124"/>
    <w:rsid w:val="00AC0E0D"/>
    <w:rsid w:val="00B043A4"/>
    <w:rsid w:val="00B23501"/>
    <w:rsid w:val="00B236F6"/>
    <w:rsid w:val="00B24F76"/>
    <w:rsid w:val="00B45A60"/>
    <w:rsid w:val="00B75525"/>
    <w:rsid w:val="00B764DB"/>
    <w:rsid w:val="00B81C7D"/>
    <w:rsid w:val="00B843B3"/>
    <w:rsid w:val="00B92E0B"/>
    <w:rsid w:val="00B962F7"/>
    <w:rsid w:val="00BB518C"/>
    <w:rsid w:val="00BB62A4"/>
    <w:rsid w:val="00BD2B44"/>
    <w:rsid w:val="00BF126E"/>
    <w:rsid w:val="00C070A7"/>
    <w:rsid w:val="00C23061"/>
    <w:rsid w:val="00C269AF"/>
    <w:rsid w:val="00C35F79"/>
    <w:rsid w:val="00C41348"/>
    <w:rsid w:val="00C457AB"/>
    <w:rsid w:val="00C53950"/>
    <w:rsid w:val="00C75B7C"/>
    <w:rsid w:val="00C85087"/>
    <w:rsid w:val="00C915C0"/>
    <w:rsid w:val="00C92391"/>
    <w:rsid w:val="00CA1B47"/>
    <w:rsid w:val="00CA1D51"/>
    <w:rsid w:val="00CB50AE"/>
    <w:rsid w:val="00D1418D"/>
    <w:rsid w:val="00D21DC6"/>
    <w:rsid w:val="00D32A41"/>
    <w:rsid w:val="00D37ED8"/>
    <w:rsid w:val="00D51B6F"/>
    <w:rsid w:val="00D67B7D"/>
    <w:rsid w:val="00D82A9E"/>
    <w:rsid w:val="00D87647"/>
    <w:rsid w:val="00D91E6F"/>
    <w:rsid w:val="00DB09CA"/>
    <w:rsid w:val="00DC092D"/>
    <w:rsid w:val="00DC264D"/>
    <w:rsid w:val="00DC3F70"/>
    <w:rsid w:val="00DD1EB7"/>
    <w:rsid w:val="00DD662E"/>
    <w:rsid w:val="00DD78B1"/>
    <w:rsid w:val="00DE5829"/>
    <w:rsid w:val="00E00D89"/>
    <w:rsid w:val="00E02A2D"/>
    <w:rsid w:val="00E47E9C"/>
    <w:rsid w:val="00E54BE4"/>
    <w:rsid w:val="00E7456C"/>
    <w:rsid w:val="00E903F0"/>
    <w:rsid w:val="00E93326"/>
    <w:rsid w:val="00EB1E4B"/>
    <w:rsid w:val="00F159C7"/>
    <w:rsid w:val="00F24680"/>
    <w:rsid w:val="00F36AF0"/>
    <w:rsid w:val="00F53E14"/>
    <w:rsid w:val="00F73F14"/>
    <w:rsid w:val="00F838D9"/>
    <w:rsid w:val="00F839F2"/>
    <w:rsid w:val="00F87AA8"/>
    <w:rsid w:val="00F94A60"/>
    <w:rsid w:val="00FB2978"/>
    <w:rsid w:val="00FC05E6"/>
    <w:rsid w:val="00FC0666"/>
    <w:rsid w:val="00FC4BE8"/>
    <w:rsid w:val="00FD7D24"/>
    <w:rsid w:val="00FF3627"/>
    <w:rsid w:val="00FF4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BE83A"/>
  <w15:chartTrackingRefBased/>
  <w15:docId w15:val="{AD6CAD72-4A38-4077-B7CE-A9183025D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1B6F"/>
    <w:pPr>
      <w:shd w:val="clear" w:color="auto" w:fill="FFFFFF"/>
      <w:spacing w:after="100" w:afterAutospacing="1" w:line="240" w:lineRule="auto"/>
    </w:pPr>
    <w:rPr>
      <w:rFonts w:ascii="Arial" w:eastAsia="Times New Roman" w:hAnsi="Arial" w:cs="Arial"/>
      <w:color w:val="000000" w:themeColor="text1"/>
      <w:sz w:val="24"/>
      <w:szCs w:val="24"/>
      <w:lang w:val="en-US" w:eastAsia="en-GB"/>
    </w:rPr>
  </w:style>
  <w:style w:type="paragraph" w:styleId="Heading1">
    <w:name w:val="heading 1"/>
    <w:basedOn w:val="Normal"/>
    <w:next w:val="Normal"/>
    <w:link w:val="Heading1Char"/>
    <w:uiPriority w:val="9"/>
    <w:qFormat/>
    <w:rsid w:val="00C75B7C"/>
    <w:pPr>
      <w:spacing w:before="300" w:after="40"/>
      <w:outlineLvl w:val="0"/>
    </w:pPr>
    <w:rPr>
      <w:smallCaps/>
      <w:spacing w:val="5"/>
    </w:rPr>
  </w:style>
  <w:style w:type="paragraph" w:styleId="Heading2">
    <w:name w:val="heading 2"/>
    <w:basedOn w:val="Normal"/>
    <w:next w:val="Normal"/>
    <w:link w:val="Heading2Char"/>
    <w:uiPriority w:val="9"/>
    <w:unhideWhenUsed/>
    <w:qFormat/>
    <w:rsid w:val="00C915C0"/>
    <w:pPr>
      <w:spacing w:after="0"/>
      <w:jc w:val="left"/>
      <w:outlineLvl w:val="1"/>
    </w:pPr>
    <w:rPr>
      <w:smallCaps/>
      <w:spacing w:val="5"/>
      <w:sz w:val="28"/>
      <w:szCs w:val="28"/>
    </w:rPr>
  </w:style>
  <w:style w:type="paragraph" w:styleId="Heading3">
    <w:name w:val="heading 3"/>
    <w:basedOn w:val="Normal"/>
    <w:next w:val="Normal"/>
    <w:link w:val="Heading3Char"/>
    <w:uiPriority w:val="9"/>
    <w:unhideWhenUsed/>
    <w:qFormat/>
    <w:rsid w:val="00C915C0"/>
    <w:pPr>
      <w:spacing w:after="0"/>
      <w:jc w:val="left"/>
      <w:outlineLvl w:val="2"/>
    </w:pPr>
    <w:rPr>
      <w:smallCaps/>
      <w:spacing w:val="5"/>
    </w:rPr>
  </w:style>
  <w:style w:type="paragraph" w:styleId="Heading4">
    <w:name w:val="heading 4"/>
    <w:basedOn w:val="Normal"/>
    <w:next w:val="Normal"/>
    <w:link w:val="Heading4Char"/>
    <w:uiPriority w:val="9"/>
    <w:unhideWhenUsed/>
    <w:qFormat/>
    <w:rsid w:val="00C41348"/>
    <w:pPr>
      <w:spacing w:after="0"/>
      <w:ind w:firstLine="720"/>
      <w:jc w:val="left"/>
      <w:outlineLvl w:val="3"/>
    </w:pPr>
    <w:rPr>
      <w:b/>
      <w:bCs/>
      <w:i/>
      <w:iCs/>
      <w:smallCaps/>
      <w:color w:val="514DAA" w:themeColor="accent2" w:themeShade="BF"/>
      <w:spacing w:val="10"/>
      <w:sz w:val="22"/>
      <w:szCs w:val="22"/>
    </w:rPr>
  </w:style>
  <w:style w:type="paragraph" w:styleId="Heading5">
    <w:name w:val="heading 5"/>
    <w:basedOn w:val="Normal"/>
    <w:next w:val="Normal"/>
    <w:link w:val="Heading5Char"/>
    <w:uiPriority w:val="9"/>
    <w:semiHidden/>
    <w:unhideWhenUsed/>
    <w:qFormat/>
    <w:rsid w:val="00C915C0"/>
    <w:pPr>
      <w:spacing w:after="0"/>
      <w:jc w:val="left"/>
      <w:outlineLvl w:val="4"/>
    </w:pPr>
    <w:rPr>
      <w:smallCaps/>
      <w:color w:val="536061" w:themeColor="accent6" w:themeShade="BF"/>
      <w:spacing w:val="10"/>
      <w:sz w:val="22"/>
      <w:szCs w:val="22"/>
    </w:rPr>
  </w:style>
  <w:style w:type="paragraph" w:styleId="Heading6">
    <w:name w:val="heading 6"/>
    <w:basedOn w:val="Normal"/>
    <w:next w:val="Normal"/>
    <w:link w:val="Heading6Char"/>
    <w:uiPriority w:val="9"/>
    <w:semiHidden/>
    <w:unhideWhenUsed/>
    <w:qFormat/>
    <w:rsid w:val="00C915C0"/>
    <w:pPr>
      <w:spacing w:after="0"/>
      <w:jc w:val="left"/>
      <w:outlineLvl w:val="5"/>
    </w:pPr>
    <w:rPr>
      <w:smallCaps/>
      <w:color w:val="6F8183" w:themeColor="accent6"/>
      <w:spacing w:val="5"/>
      <w:sz w:val="22"/>
      <w:szCs w:val="22"/>
    </w:rPr>
  </w:style>
  <w:style w:type="paragraph" w:styleId="Heading7">
    <w:name w:val="heading 7"/>
    <w:basedOn w:val="Normal"/>
    <w:next w:val="Normal"/>
    <w:link w:val="Heading7Char"/>
    <w:uiPriority w:val="9"/>
    <w:semiHidden/>
    <w:unhideWhenUsed/>
    <w:qFormat/>
    <w:rsid w:val="00C915C0"/>
    <w:pPr>
      <w:spacing w:after="0"/>
      <w:jc w:val="left"/>
      <w:outlineLvl w:val="6"/>
    </w:pPr>
    <w:rPr>
      <w:b/>
      <w:bCs/>
      <w:smallCaps/>
      <w:color w:val="6F8183" w:themeColor="accent6"/>
      <w:spacing w:val="10"/>
    </w:rPr>
  </w:style>
  <w:style w:type="paragraph" w:styleId="Heading8">
    <w:name w:val="heading 8"/>
    <w:basedOn w:val="Normal"/>
    <w:next w:val="Normal"/>
    <w:link w:val="Heading8Char"/>
    <w:uiPriority w:val="9"/>
    <w:semiHidden/>
    <w:unhideWhenUsed/>
    <w:qFormat/>
    <w:rsid w:val="00C915C0"/>
    <w:pPr>
      <w:spacing w:after="0"/>
      <w:jc w:val="left"/>
      <w:outlineLvl w:val="7"/>
    </w:pPr>
    <w:rPr>
      <w:b/>
      <w:bCs/>
      <w:i/>
      <w:iCs/>
      <w:smallCaps/>
      <w:color w:val="536061" w:themeColor="accent6" w:themeShade="BF"/>
    </w:rPr>
  </w:style>
  <w:style w:type="paragraph" w:styleId="Heading9">
    <w:name w:val="heading 9"/>
    <w:basedOn w:val="Normal"/>
    <w:next w:val="Normal"/>
    <w:link w:val="Heading9Char"/>
    <w:uiPriority w:val="9"/>
    <w:semiHidden/>
    <w:unhideWhenUsed/>
    <w:qFormat/>
    <w:rsid w:val="00C915C0"/>
    <w:pPr>
      <w:spacing w:after="0"/>
      <w:jc w:val="left"/>
      <w:outlineLvl w:val="8"/>
    </w:pPr>
    <w:rPr>
      <w:b/>
      <w:bCs/>
      <w:i/>
      <w:iCs/>
      <w:smallCaps/>
      <w:color w:val="374041"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013C"/>
    <w:pPr>
      <w:tabs>
        <w:tab w:val="center" w:pos="4513"/>
        <w:tab w:val="right" w:pos="9026"/>
      </w:tabs>
      <w:spacing w:after="0"/>
    </w:pPr>
  </w:style>
  <w:style w:type="character" w:customStyle="1" w:styleId="HeaderChar">
    <w:name w:val="Header Char"/>
    <w:basedOn w:val="DefaultParagraphFont"/>
    <w:link w:val="Header"/>
    <w:uiPriority w:val="99"/>
    <w:rsid w:val="0035013C"/>
  </w:style>
  <w:style w:type="paragraph" w:styleId="Footer">
    <w:name w:val="footer"/>
    <w:basedOn w:val="Normal"/>
    <w:link w:val="FooterChar"/>
    <w:uiPriority w:val="99"/>
    <w:unhideWhenUsed/>
    <w:rsid w:val="0035013C"/>
    <w:pPr>
      <w:tabs>
        <w:tab w:val="center" w:pos="4513"/>
        <w:tab w:val="right" w:pos="9026"/>
      </w:tabs>
      <w:spacing w:after="0"/>
    </w:pPr>
  </w:style>
  <w:style w:type="character" w:customStyle="1" w:styleId="FooterChar">
    <w:name w:val="Footer Char"/>
    <w:basedOn w:val="DefaultParagraphFont"/>
    <w:link w:val="Footer"/>
    <w:uiPriority w:val="99"/>
    <w:rsid w:val="0035013C"/>
  </w:style>
  <w:style w:type="paragraph" w:styleId="Title">
    <w:name w:val="Title"/>
    <w:basedOn w:val="Normal"/>
    <w:next w:val="Normal"/>
    <w:link w:val="TitleChar"/>
    <w:uiPriority w:val="10"/>
    <w:qFormat/>
    <w:rsid w:val="00C915C0"/>
    <w:pPr>
      <w:pBdr>
        <w:top w:val="single" w:sz="8" w:space="1" w:color="6F8183" w:themeColor="accent6"/>
      </w:pBdr>
      <w:spacing w:after="120"/>
      <w:jc w:val="right"/>
    </w:pPr>
    <w:rPr>
      <w:smallCaps/>
      <w:color w:val="262626" w:themeColor="text1" w:themeTint="D9"/>
      <w:sz w:val="52"/>
      <w:szCs w:val="52"/>
    </w:rPr>
  </w:style>
  <w:style w:type="character" w:customStyle="1" w:styleId="TitleChar">
    <w:name w:val="Title Char"/>
    <w:basedOn w:val="DefaultParagraphFont"/>
    <w:link w:val="Title"/>
    <w:uiPriority w:val="10"/>
    <w:rsid w:val="00C915C0"/>
    <w:rPr>
      <w:smallCaps/>
      <w:color w:val="262626" w:themeColor="text1" w:themeTint="D9"/>
      <w:sz w:val="52"/>
      <w:szCs w:val="52"/>
    </w:rPr>
  </w:style>
  <w:style w:type="character" w:customStyle="1" w:styleId="Heading1Char">
    <w:name w:val="Heading 1 Char"/>
    <w:basedOn w:val="DefaultParagraphFont"/>
    <w:link w:val="Heading1"/>
    <w:uiPriority w:val="9"/>
    <w:rsid w:val="00C75B7C"/>
    <w:rPr>
      <w:rFonts w:ascii="Arial" w:eastAsia="Times New Roman" w:hAnsi="Arial" w:cs="Arial"/>
      <w:smallCaps/>
      <w:color w:val="000000" w:themeColor="text1"/>
      <w:spacing w:val="5"/>
      <w:sz w:val="32"/>
      <w:szCs w:val="32"/>
      <w:shd w:val="clear" w:color="auto" w:fill="FFFFFF"/>
      <w:lang w:eastAsia="en-GB"/>
    </w:rPr>
  </w:style>
  <w:style w:type="character" w:customStyle="1" w:styleId="Heading2Char">
    <w:name w:val="Heading 2 Char"/>
    <w:basedOn w:val="DefaultParagraphFont"/>
    <w:link w:val="Heading2"/>
    <w:uiPriority w:val="9"/>
    <w:rsid w:val="00C915C0"/>
    <w:rPr>
      <w:smallCaps/>
      <w:spacing w:val="5"/>
      <w:sz w:val="28"/>
      <w:szCs w:val="28"/>
    </w:rPr>
  </w:style>
  <w:style w:type="character" w:customStyle="1" w:styleId="Heading3Char">
    <w:name w:val="Heading 3 Char"/>
    <w:basedOn w:val="DefaultParagraphFont"/>
    <w:link w:val="Heading3"/>
    <w:uiPriority w:val="9"/>
    <w:rsid w:val="00C915C0"/>
    <w:rPr>
      <w:smallCaps/>
      <w:spacing w:val="5"/>
      <w:sz w:val="24"/>
      <w:szCs w:val="24"/>
    </w:rPr>
  </w:style>
  <w:style w:type="paragraph" w:styleId="Subtitle">
    <w:name w:val="Subtitle"/>
    <w:basedOn w:val="Normal"/>
    <w:next w:val="Normal"/>
    <w:link w:val="SubtitleChar"/>
    <w:uiPriority w:val="11"/>
    <w:qFormat/>
    <w:rsid w:val="00C915C0"/>
    <w:pPr>
      <w:spacing w:after="720"/>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C915C0"/>
    <w:rPr>
      <w:rFonts w:asciiTheme="majorHAnsi" w:eastAsiaTheme="majorEastAsia" w:hAnsiTheme="majorHAnsi" w:cstheme="majorBidi"/>
    </w:rPr>
  </w:style>
  <w:style w:type="character" w:customStyle="1" w:styleId="Heading4Char">
    <w:name w:val="Heading 4 Char"/>
    <w:basedOn w:val="DefaultParagraphFont"/>
    <w:link w:val="Heading4"/>
    <w:uiPriority w:val="9"/>
    <w:rsid w:val="00C41348"/>
    <w:rPr>
      <w:rFonts w:ascii="Arial" w:eastAsia="Times New Roman" w:hAnsi="Arial" w:cs="Arial"/>
      <w:b/>
      <w:bCs/>
      <w:i/>
      <w:iCs/>
      <w:smallCaps/>
      <w:color w:val="514DAA" w:themeColor="accent2" w:themeShade="BF"/>
      <w:spacing w:val="10"/>
      <w:sz w:val="22"/>
      <w:szCs w:val="22"/>
      <w:shd w:val="clear" w:color="auto" w:fill="FFFFFF"/>
      <w:lang w:eastAsia="en-GB"/>
    </w:rPr>
  </w:style>
  <w:style w:type="character" w:customStyle="1" w:styleId="Heading5Char">
    <w:name w:val="Heading 5 Char"/>
    <w:basedOn w:val="DefaultParagraphFont"/>
    <w:link w:val="Heading5"/>
    <w:uiPriority w:val="9"/>
    <w:semiHidden/>
    <w:rsid w:val="00C915C0"/>
    <w:rPr>
      <w:smallCaps/>
      <w:color w:val="536061" w:themeColor="accent6" w:themeShade="BF"/>
      <w:spacing w:val="10"/>
      <w:sz w:val="22"/>
      <w:szCs w:val="22"/>
    </w:rPr>
  </w:style>
  <w:style w:type="character" w:customStyle="1" w:styleId="Heading6Char">
    <w:name w:val="Heading 6 Char"/>
    <w:basedOn w:val="DefaultParagraphFont"/>
    <w:link w:val="Heading6"/>
    <w:uiPriority w:val="9"/>
    <w:semiHidden/>
    <w:rsid w:val="00C915C0"/>
    <w:rPr>
      <w:smallCaps/>
      <w:color w:val="6F8183" w:themeColor="accent6"/>
      <w:spacing w:val="5"/>
      <w:sz w:val="22"/>
      <w:szCs w:val="22"/>
    </w:rPr>
  </w:style>
  <w:style w:type="character" w:customStyle="1" w:styleId="Heading7Char">
    <w:name w:val="Heading 7 Char"/>
    <w:basedOn w:val="DefaultParagraphFont"/>
    <w:link w:val="Heading7"/>
    <w:uiPriority w:val="9"/>
    <w:semiHidden/>
    <w:rsid w:val="00C915C0"/>
    <w:rPr>
      <w:b/>
      <w:bCs/>
      <w:smallCaps/>
      <w:color w:val="6F8183" w:themeColor="accent6"/>
      <w:spacing w:val="10"/>
    </w:rPr>
  </w:style>
  <w:style w:type="character" w:customStyle="1" w:styleId="Heading8Char">
    <w:name w:val="Heading 8 Char"/>
    <w:basedOn w:val="DefaultParagraphFont"/>
    <w:link w:val="Heading8"/>
    <w:uiPriority w:val="9"/>
    <w:semiHidden/>
    <w:rsid w:val="00C915C0"/>
    <w:rPr>
      <w:b/>
      <w:bCs/>
      <w:i/>
      <w:iCs/>
      <w:smallCaps/>
      <w:color w:val="536061" w:themeColor="accent6" w:themeShade="BF"/>
    </w:rPr>
  </w:style>
  <w:style w:type="character" w:customStyle="1" w:styleId="Heading9Char">
    <w:name w:val="Heading 9 Char"/>
    <w:basedOn w:val="DefaultParagraphFont"/>
    <w:link w:val="Heading9"/>
    <w:uiPriority w:val="9"/>
    <w:semiHidden/>
    <w:rsid w:val="00C915C0"/>
    <w:rPr>
      <w:b/>
      <w:bCs/>
      <w:i/>
      <w:iCs/>
      <w:smallCaps/>
      <w:color w:val="374041" w:themeColor="accent6" w:themeShade="80"/>
    </w:rPr>
  </w:style>
  <w:style w:type="paragraph" w:styleId="Caption">
    <w:name w:val="caption"/>
    <w:basedOn w:val="Normal"/>
    <w:next w:val="Normal"/>
    <w:uiPriority w:val="35"/>
    <w:semiHidden/>
    <w:unhideWhenUsed/>
    <w:qFormat/>
    <w:rsid w:val="00C915C0"/>
    <w:rPr>
      <w:b/>
      <w:bCs/>
      <w:caps/>
      <w:sz w:val="16"/>
      <w:szCs w:val="16"/>
    </w:rPr>
  </w:style>
  <w:style w:type="character" w:styleId="Strong">
    <w:name w:val="Strong"/>
    <w:uiPriority w:val="22"/>
    <w:qFormat/>
    <w:rsid w:val="00C915C0"/>
    <w:rPr>
      <w:b/>
      <w:bCs/>
      <w:color w:val="6F8183" w:themeColor="accent6"/>
    </w:rPr>
  </w:style>
  <w:style w:type="character" w:styleId="Emphasis">
    <w:name w:val="Emphasis"/>
    <w:uiPriority w:val="20"/>
    <w:qFormat/>
    <w:rsid w:val="00C915C0"/>
    <w:rPr>
      <w:b/>
      <w:bCs/>
      <w:i/>
      <w:iCs/>
      <w:spacing w:val="10"/>
    </w:rPr>
  </w:style>
  <w:style w:type="paragraph" w:styleId="NoSpacing">
    <w:name w:val="No Spacing"/>
    <w:link w:val="NoSpacingChar"/>
    <w:uiPriority w:val="1"/>
    <w:qFormat/>
    <w:rsid w:val="00C915C0"/>
    <w:pPr>
      <w:spacing w:after="0" w:line="240" w:lineRule="auto"/>
    </w:pPr>
  </w:style>
  <w:style w:type="paragraph" w:styleId="Quote">
    <w:name w:val="Quote"/>
    <w:basedOn w:val="Normal"/>
    <w:next w:val="Normal"/>
    <w:link w:val="QuoteChar"/>
    <w:uiPriority w:val="29"/>
    <w:qFormat/>
    <w:rsid w:val="00C915C0"/>
    <w:rPr>
      <w:i/>
      <w:iCs/>
    </w:rPr>
  </w:style>
  <w:style w:type="character" w:customStyle="1" w:styleId="QuoteChar">
    <w:name w:val="Quote Char"/>
    <w:basedOn w:val="DefaultParagraphFont"/>
    <w:link w:val="Quote"/>
    <w:uiPriority w:val="29"/>
    <w:rsid w:val="00C915C0"/>
    <w:rPr>
      <w:i/>
      <w:iCs/>
    </w:rPr>
  </w:style>
  <w:style w:type="paragraph" w:styleId="IntenseQuote">
    <w:name w:val="Intense Quote"/>
    <w:basedOn w:val="Normal"/>
    <w:next w:val="Normal"/>
    <w:link w:val="IntenseQuoteChar"/>
    <w:uiPriority w:val="30"/>
    <w:qFormat/>
    <w:rsid w:val="00C915C0"/>
    <w:pPr>
      <w:pBdr>
        <w:top w:val="single" w:sz="8" w:space="1" w:color="6F8183"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C915C0"/>
    <w:rPr>
      <w:b/>
      <w:bCs/>
      <w:i/>
      <w:iCs/>
    </w:rPr>
  </w:style>
  <w:style w:type="character" w:styleId="SubtleEmphasis">
    <w:name w:val="Subtle Emphasis"/>
    <w:uiPriority w:val="19"/>
    <w:qFormat/>
    <w:rsid w:val="00C915C0"/>
    <w:rPr>
      <w:i/>
      <w:iCs/>
    </w:rPr>
  </w:style>
  <w:style w:type="character" w:styleId="IntenseEmphasis">
    <w:name w:val="Intense Emphasis"/>
    <w:uiPriority w:val="21"/>
    <w:qFormat/>
    <w:rsid w:val="00C915C0"/>
    <w:rPr>
      <w:b/>
      <w:bCs/>
      <w:i/>
      <w:iCs/>
      <w:color w:val="6F8183" w:themeColor="accent6"/>
      <w:spacing w:val="10"/>
    </w:rPr>
  </w:style>
  <w:style w:type="character" w:styleId="SubtleReference">
    <w:name w:val="Subtle Reference"/>
    <w:uiPriority w:val="31"/>
    <w:qFormat/>
    <w:rsid w:val="00C915C0"/>
    <w:rPr>
      <w:b/>
      <w:bCs/>
    </w:rPr>
  </w:style>
  <w:style w:type="character" w:styleId="IntenseReference">
    <w:name w:val="Intense Reference"/>
    <w:uiPriority w:val="32"/>
    <w:qFormat/>
    <w:rsid w:val="00C915C0"/>
    <w:rPr>
      <w:b/>
      <w:bCs/>
      <w:smallCaps/>
      <w:spacing w:val="5"/>
      <w:sz w:val="22"/>
      <w:szCs w:val="22"/>
      <w:u w:val="single"/>
    </w:rPr>
  </w:style>
  <w:style w:type="character" w:styleId="BookTitle">
    <w:name w:val="Book Title"/>
    <w:uiPriority w:val="33"/>
    <w:qFormat/>
    <w:rsid w:val="00C915C0"/>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C915C0"/>
    <w:pPr>
      <w:outlineLvl w:val="9"/>
    </w:pPr>
  </w:style>
  <w:style w:type="paragraph" w:styleId="ListParagraph">
    <w:name w:val="List Paragraph"/>
    <w:basedOn w:val="Normal"/>
    <w:uiPriority w:val="34"/>
    <w:qFormat/>
    <w:rsid w:val="00573369"/>
    <w:pPr>
      <w:spacing w:after="160" w:line="259" w:lineRule="auto"/>
      <w:ind w:left="720"/>
      <w:contextualSpacing/>
      <w:jc w:val="left"/>
    </w:pPr>
    <w:rPr>
      <w:rFonts w:eastAsiaTheme="minorHAnsi"/>
      <w:sz w:val="22"/>
      <w:szCs w:val="22"/>
    </w:rPr>
  </w:style>
  <w:style w:type="character" w:styleId="Hyperlink">
    <w:name w:val="Hyperlink"/>
    <w:basedOn w:val="DefaultParagraphFont"/>
    <w:uiPriority w:val="99"/>
    <w:unhideWhenUsed/>
    <w:rsid w:val="00573369"/>
    <w:rPr>
      <w:color w:val="69A020" w:themeColor="hyperlink"/>
      <w:u w:val="single"/>
    </w:rPr>
  </w:style>
  <w:style w:type="table" w:styleId="TableGrid">
    <w:name w:val="Table Grid"/>
    <w:basedOn w:val="TableNormal"/>
    <w:uiPriority w:val="59"/>
    <w:rsid w:val="00573369"/>
    <w:pPr>
      <w:spacing w:after="0" w:line="240" w:lineRule="auto"/>
      <w:jc w:val="left"/>
    </w:pPr>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73369"/>
    <w:pPr>
      <w:spacing w:before="100" w:beforeAutospacing="1"/>
      <w:jc w:val="left"/>
    </w:pPr>
    <w:rPr>
      <w:rFonts w:ascii="Times New Roman" w:hAnsi="Times New Roman" w:cs="Times New Roman"/>
    </w:rPr>
  </w:style>
  <w:style w:type="character" w:customStyle="1" w:styleId="NoSpacingChar">
    <w:name w:val="No Spacing Char"/>
    <w:basedOn w:val="DefaultParagraphFont"/>
    <w:link w:val="NoSpacing"/>
    <w:uiPriority w:val="1"/>
    <w:rsid w:val="000A6B62"/>
  </w:style>
  <w:style w:type="paragraph" w:styleId="TOC1">
    <w:name w:val="toc 1"/>
    <w:basedOn w:val="Normal"/>
    <w:next w:val="Normal"/>
    <w:autoRedefine/>
    <w:uiPriority w:val="39"/>
    <w:unhideWhenUsed/>
    <w:rsid w:val="00437A64"/>
    <w:pPr>
      <w:tabs>
        <w:tab w:val="right" w:leader="dot" w:pos="10456"/>
      </w:tabs>
    </w:pPr>
  </w:style>
  <w:style w:type="paragraph" w:styleId="TOC2">
    <w:name w:val="toc 2"/>
    <w:basedOn w:val="Normal"/>
    <w:next w:val="Normal"/>
    <w:autoRedefine/>
    <w:uiPriority w:val="39"/>
    <w:unhideWhenUsed/>
    <w:rsid w:val="00437A64"/>
    <w:pPr>
      <w:tabs>
        <w:tab w:val="right" w:leader="dot" w:pos="10456"/>
      </w:tabs>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eg"/><Relationship Id="rId18" Type="http://schemas.openxmlformats.org/officeDocument/2006/relationships/image" Target="media/image5.jpeg"/><Relationship Id="rId26" Type="http://schemas.openxmlformats.org/officeDocument/2006/relationships/hyperlink" Target="http://www.thegeelongproject.com.au/early-intervention/" TargetMode="External"/><Relationship Id="rId3" Type="http://schemas.openxmlformats.org/officeDocument/2006/relationships/customXml" Target="../customXml/item3.xml"/><Relationship Id="rId21" Type="http://schemas.openxmlformats.org/officeDocument/2006/relationships/hyperlink" Target="https://statswales.gov.wales/Catalogue/Housing/Homelessness/Pre-April-2015/householdsacceptedashomeless-by-gender-age-year" TargetMode="External"/><Relationship Id="rId34" Type="http://schemas.openxmlformats.org/officeDocument/2006/relationships/hyperlink" Target="https://www.hse.gov.uk/myth/apr09.htm"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jpeg"/><Relationship Id="rId25" Type="http://schemas.openxmlformats.org/officeDocument/2006/relationships/hyperlink" Target="https://www.theproudtrust.org/resources/research-and-guidance-by-other-organisations/lgbt-youth-homelessness-a-uk-national-scoping-of-cause-prevalence-response-and-outcome/" TargetMode="External"/><Relationship Id="rId33" Type="http://schemas.openxmlformats.org/officeDocument/2006/relationships/hyperlink" Target="https://www.hse.gov.uk/myth/apr09.htm"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hyperlink" Target="https://statswales.gov.wales/Catalogue/Housing/Homelessness/Pre-April-2015/householdsacceptedashomeless-by-area-mainreason" TargetMode="External"/><Relationship Id="rId29"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sheltercymru.org.uk/stop-the-cycle/" TargetMode="External"/><Relationship Id="rId32" Type="http://schemas.openxmlformats.org/officeDocument/2006/relationships/image" Target="media/image9.jpeg"/><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hyperlink" Target="https://www.legislation.gov.uk/anaw/2014/7/part/2/chapter/2/2019-12-02" TargetMode="External"/><Relationship Id="rId28" Type="http://schemas.openxmlformats.org/officeDocument/2006/relationships/hyperlink" Target="https://triphackr.com/the-art-of-couchsurfing-how-to-sleep-for-free-around-the-world/"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llamau.org.uk/what-causes-youth-homelessness" TargetMode="External"/><Relationship Id="rId31" Type="http://schemas.openxmlformats.org/officeDocument/2006/relationships/image" Target="media/image8.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hyperlink" Target="https://statswales.gov.wales/Catalogue/Equality-and-Diversity/Equality/population-estimates-by-age-year" TargetMode="External"/><Relationship Id="rId27" Type="http://schemas.openxmlformats.org/officeDocument/2006/relationships/hyperlink" Target="https://www.bbc.co.uk/news/uk-england-46891392" TargetMode="External"/><Relationship Id="rId30" Type="http://schemas.openxmlformats.org/officeDocument/2006/relationships/image" Target="media/image7.jpeg"/><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AD6EED3-8C04-43AA-8280-DE0E714F981E}">
  <ds:schemaRefs>
    <ds:schemaRef ds:uri="http://schemas.microsoft.com/sharepoint/v3/contenttype/forms"/>
  </ds:schemaRefs>
</ds:datastoreItem>
</file>

<file path=customXml/itemProps2.xml><?xml version="1.0" encoding="utf-8"?>
<ds:datastoreItem xmlns:ds="http://schemas.openxmlformats.org/officeDocument/2006/customXml" ds:itemID="{B0134976-F47D-4EA8-8F4B-2243C41EB9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26076-4800-4A20-9A68-12E930FD4435}">
  <ds:schemaRefs>
    <ds:schemaRef ds:uri="http://schemas.openxmlformats.org/officeDocument/2006/bibliography"/>
  </ds:schemaRefs>
</ds:datastoreItem>
</file>

<file path=customXml/itemProps4.xml><?xml version="1.0" encoding="utf-8"?>
<ds:datastoreItem xmlns:ds="http://schemas.openxmlformats.org/officeDocument/2006/customXml" ds:itemID="{4A853C9A-CADF-4013-8F43-C644E431CBF2}">
  <ds:schemaRefs>
    <ds:schemaRef ds:uri="http://purl.org/dc/elements/1.1/"/>
    <ds:schemaRef ds:uri="http://schemas.microsoft.com/office/2006/documentManagement/types"/>
    <ds:schemaRef ds:uri="http://purl.org/dc/terms/"/>
    <ds:schemaRef ds:uri="7b23fa32-4003-4364-bee1-595462966394"/>
    <ds:schemaRef ds:uri="http://www.w3.org/XML/1998/namespace"/>
    <ds:schemaRef ds:uri="http://schemas.openxmlformats.org/package/2006/metadata/core-properties"/>
    <ds:schemaRef ds:uri="http://schemas.microsoft.com/office/infopath/2007/PartnerControl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32</Pages>
  <Words>7767</Words>
  <Characters>44276</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Mark Sutton</dc:creator>
  <cp:keywords/>
  <dc:description/>
  <cp:lastModifiedBy>Nicholas Mark Sutton</cp:lastModifiedBy>
  <cp:revision>2</cp:revision>
  <cp:lastPrinted>2021-03-23T18:00:00Z</cp:lastPrinted>
  <dcterms:created xsi:type="dcterms:W3CDTF">2021-03-23T18:18:00Z</dcterms:created>
  <dcterms:modified xsi:type="dcterms:W3CDTF">2021-03-23T18:18:00Z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