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59529597"/>
        <w:docPartObj>
          <w:docPartGallery w:val="Cover Pages"/>
          <w:docPartUnique/>
        </w:docPartObj>
      </w:sdtPr>
      <w:sdtEndPr>
        <w:rPr>
          <w:b/>
        </w:rPr>
      </w:sdtEndPr>
      <w:sdtContent>
        <w:bookmarkStart w:id="0" w:name="_GoBack" w:displacedByCustomXml="prev"/>
        <w:bookmarkEnd w:id="0" w:displacedByCustomXml="prev"/>
        <w:p w14:paraId="384E6F51" w14:textId="10F50B46" w:rsidR="00D64B26" w:rsidRDefault="002F6495">
          <w:r>
            <w:rPr>
              <w:noProof/>
              <w:lang w:eastAsia="en-GB"/>
            </w:rPr>
            <mc:AlternateContent>
              <mc:Choice Requires="wps">
                <w:drawing>
                  <wp:anchor distT="0" distB="0" distL="114300" distR="114300" simplePos="0" relativeHeight="251660288" behindDoc="0" locked="0" layoutInCell="1" allowOverlap="1" wp14:anchorId="39064F33" wp14:editId="4D1ED442">
                    <wp:simplePos x="0" y="0"/>
                    <wp:positionH relativeFrom="page">
                      <wp:posOffset>1253065</wp:posOffset>
                    </wp:positionH>
                    <wp:positionV relativeFrom="page">
                      <wp:posOffset>895350</wp:posOffset>
                    </wp:positionV>
                    <wp:extent cx="5604936" cy="781050"/>
                    <wp:effectExtent l="0" t="0" r="15240" b="0"/>
                    <wp:wrapNone/>
                    <wp:docPr id="1" name="Text Box 1"/>
                    <wp:cNvGraphicFramePr/>
                    <a:graphic xmlns:a="http://schemas.openxmlformats.org/drawingml/2006/main">
                      <a:graphicData uri="http://schemas.microsoft.com/office/word/2010/wordprocessingShape">
                        <wps:wsp>
                          <wps:cNvSpPr txBox="1"/>
                          <wps:spPr>
                            <a:xfrm>
                              <a:off x="0" y="0"/>
                              <a:ext cx="5604936" cy="781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36F50B" w14:textId="2687B21C" w:rsidR="00D64B26" w:rsidRPr="0016300B" w:rsidRDefault="00A45BDD" w:rsidP="002F6495">
                                <w:pPr>
                                  <w:pStyle w:val="NoSpacing"/>
                                  <w:jc w:val="center"/>
                                  <w:rPr>
                                    <w:rStyle w:val="TitleChar"/>
                                    <w:sz w:val="40"/>
                                    <w:szCs w:val="40"/>
                                  </w:rPr>
                                </w:pPr>
                                <w:sdt>
                                  <w:sdtPr>
                                    <w:rPr>
                                      <w:rStyle w:val="TitleChar"/>
                                      <w:sz w:val="40"/>
                                      <w:szCs w:val="40"/>
                                    </w:rPr>
                                    <w:alias w:val="Title"/>
                                    <w:tag w:val=""/>
                                    <w:id w:val="1225880979"/>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r w:rsidR="008F55D2" w:rsidRPr="0016300B">
                                      <w:rPr>
                                        <w:rStyle w:val="TitleChar"/>
                                        <w:sz w:val="40"/>
                                        <w:szCs w:val="40"/>
                                      </w:rPr>
                                      <w:t>Entrepreneurship</w:t>
                                    </w:r>
                                    <w:r w:rsidR="00B710DC" w:rsidRPr="0016300B">
                                      <w:rPr>
                                        <w:rStyle w:val="TitleChar"/>
                                        <w:sz w:val="40"/>
                                        <w:szCs w:val="40"/>
                                      </w:rPr>
                                      <w:t xml:space="preserve"> and its Challenges from Different Perspectives</w:t>
                                    </w:r>
                                  </w:sdtContent>
                                </w:sdt>
                              </w:p>
                              <w:p w14:paraId="59639BF5" w14:textId="65AA3C5E" w:rsidR="00D64B26" w:rsidRPr="00B710DC" w:rsidRDefault="00D64B26">
                                <w:pPr>
                                  <w:spacing w:before="120"/>
                                  <w:rPr>
                                    <w:color w:val="404040" w:themeColor="text1" w:themeTint="BF"/>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9064F33" id="_x0000_t202" coordsize="21600,21600" o:spt="202" path="m,l,21600r21600,l21600,xe">
                    <v:stroke joinstyle="miter"/>
                    <v:path gradientshapeok="t" o:connecttype="rect"/>
                  </v:shapetype>
                  <v:shape id="Text Box 1" o:spid="_x0000_s1026" type="#_x0000_t202" style="position:absolute;margin-left:98.65pt;margin-top:70.5pt;width:441.35pt;height:61.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X3QdgIAAFkFAAAOAAAAZHJzL2Uyb0RvYy54bWysVN9P2zAQfp+0/8Hy+0gLo2MVKepATJMQ&#10;oMHEs+vYNJrj82y3SffX77OTFMb2wrQX53L33fl+fOfTs64xbKt8qMmWfHow4UxZSVVtH0v+7f7y&#10;3QlnIQpbCUNWlXynAj9bvH1z2rq5OqQ1mUp5hiA2zFtX8nWMbl4UQa5VI8IBOWVh1OQbEfHrH4vK&#10;ixbRG1McTiazoiVfOU9ShQDtRW/kixxfayXjjdZBRWZKjtxiPn0+V+ksFqdi/uiFW9dySEP8QxaN&#10;qC0u3Ye6EFGwja//CNXU0lMgHQ8kNQVpXUuVa0A108mLau7WwqlcC5oT3L5N4f+FldfbW8/qCrPj&#10;zIoGI7pXXWSfqGPT1J3WhTlAdw6w2EGdkIM+QJmK7rRv0hflMNjR592+tymYhPJ4Nnn/8WjGmYTt&#10;w8l0cpybXzx5Ox/iZ0UNS0LJPWaXWyq2VyHiRkBHSLrM0mVtTJ6fsawt+ewIIX+zwMPYpFGZCUOY&#10;VFGfeZbizqiEMfar0uhELiApMgfVufFsK8AeIaWyMdee4wKdUBpJvMZxwD9l9Rrnvo7xZrJx79zU&#10;lnyu/kXa1fcxZd3j0chndScxdqsuU+BwHOyKqh3m7anfl+DkZY2hXIkQb4XHgmDEWPp4g0MbQvNp&#10;kDhbk//5N33Cg7ewctZi4UoefmyEV5yZLxaMTts5Cn4UVqNgN805YQpgKbLJIhx8NKOoPTUPeAuW&#10;6RaYhJW4q+RxFM9jv/Z4S6RaLjMIO+hEvLJ3TqbQaSiJYvfdg/Bu4GEEg69pXEUxf0HHHps8LS03&#10;kXSduZr62ndx6Df2N1N4eGvSA/H8P6OeXsTFLwAAAP//AwBQSwMEFAAGAAgAAAAhAL83KdXgAAAA&#10;DAEAAA8AAABkcnMvZG93bnJldi54bWxMj81OwzAQhO9IvIO1SNyonVKVEuJUiJ8bFNqCBDcnNkmE&#10;vY5sJw1vz/YEtxntp9mZYj05y0YTYudRQjYTwAzWXnfYSHjbP16sgMWkUCvr0Uj4MRHW5elJoXLt&#10;D7g14y41jEIw5kpCm1Kfcx7r1jgVZ743SLcvH5xKZEPDdVAHCneWz4VYcqc6pA+t6s1da+rv3eAk&#10;2I8YniqRPsf75jm9vvDh/SHbSHl+Nt3eAEtmSn8wHOtTdSipU+UH1JFZ8tdXl4SSWGQ06kiIlSBV&#10;SZgvFwJ4WfD/I8pfAAAA//8DAFBLAQItABQABgAIAAAAIQC2gziS/gAAAOEBAAATAAAAAAAAAAAA&#10;AAAAAAAAAABbQ29udGVudF9UeXBlc10ueG1sUEsBAi0AFAAGAAgAAAAhADj9If/WAAAAlAEAAAsA&#10;AAAAAAAAAAAAAAAALwEAAF9yZWxzLy5yZWxzUEsBAi0AFAAGAAgAAAAhAHIpfdB2AgAAWQUAAA4A&#10;AAAAAAAAAAAAAAAALgIAAGRycy9lMm9Eb2MueG1sUEsBAi0AFAAGAAgAAAAhAL83KdXgAAAADAEA&#10;AA8AAAAAAAAAAAAAAAAA0AQAAGRycy9kb3ducmV2LnhtbFBLBQYAAAAABAAEAPMAAADdBQAAAAA=&#10;" filled="f" stroked="f" strokeweight=".5pt">
                    <v:textbox inset="0,0,0,0">
                      <w:txbxContent>
                        <w:p w14:paraId="6A36F50B" w14:textId="2687B21C" w:rsidR="00D64B26" w:rsidRPr="0016300B" w:rsidRDefault="00D77EAA" w:rsidP="002F6495">
                          <w:pPr>
                            <w:pStyle w:val="NoSpacing"/>
                            <w:jc w:val="center"/>
                            <w:rPr>
                              <w:rStyle w:val="TitleChar"/>
                              <w:sz w:val="40"/>
                              <w:szCs w:val="40"/>
                            </w:rPr>
                          </w:pPr>
                          <w:sdt>
                            <w:sdtPr>
                              <w:rPr>
                                <w:rStyle w:val="TitleChar"/>
                                <w:sz w:val="40"/>
                                <w:szCs w:val="40"/>
                              </w:rPr>
                              <w:alias w:val="Title"/>
                              <w:tag w:val=""/>
                              <w:id w:val="1225880979"/>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r w:rsidR="008F55D2" w:rsidRPr="0016300B">
                                <w:rPr>
                                  <w:rStyle w:val="TitleChar"/>
                                  <w:sz w:val="40"/>
                                  <w:szCs w:val="40"/>
                                </w:rPr>
                                <w:t>Entrepreneurship</w:t>
                              </w:r>
                              <w:r w:rsidR="00B710DC" w:rsidRPr="0016300B">
                                <w:rPr>
                                  <w:rStyle w:val="TitleChar"/>
                                  <w:sz w:val="40"/>
                                  <w:szCs w:val="40"/>
                                </w:rPr>
                                <w:t xml:space="preserve"> and its Challenges from Different Perspectives</w:t>
                              </w:r>
                            </w:sdtContent>
                          </w:sdt>
                        </w:p>
                        <w:p w14:paraId="59639BF5" w14:textId="65AA3C5E" w:rsidR="00D64B26" w:rsidRPr="00B710DC" w:rsidRDefault="00D64B26">
                          <w:pPr>
                            <w:spacing w:before="120"/>
                            <w:rPr>
                              <w:color w:val="404040" w:themeColor="text1" w:themeTint="BF"/>
                              <w:sz w:val="28"/>
                              <w:szCs w:val="28"/>
                            </w:rPr>
                          </w:pPr>
                        </w:p>
                      </w:txbxContent>
                    </v:textbox>
                    <w10:wrap anchorx="page" anchory="page"/>
                  </v:shape>
                </w:pict>
              </mc:Fallback>
            </mc:AlternateContent>
          </w:r>
          <w:r w:rsidR="00D64B26">
            <w:rPr>
              <w:noProof/>
              <w:lang w:eastAsia="en-GB"/>
            </w:rPr>
            <mc:AlternateContent>
              <mc:Choice Requires="wpg">
                <w:drawing>
                  <wp:anchor distT="0" distB="0" distL="114300" distR="114300" simplePos="0" relativeHeight="251659264" behindDoc="1" locked="0" layoutInCell="1" allowOverlap="1" wp14:anchorId="3411592F" wp14:editId="189722F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464501148"/>
                                    <w:dataBinding w:prefixMappings="xmlns:ns0='http://schemas.microsoft.com/office/2006/coverPageProps' " w:xpath="/ns0:CoverPageProperties[1]/ns0:PublishDate[1]" w:storeItemID="{55AF091B-3C7A-41E3-B477-F2FDAA23CFDA}"/>
                                    <w:date w:fullDate="2019-05-08T00:00:00Z">
                                      <w:dateFormat w:val="M/d/yyyy"/>
                                      <w:lid w:val="en-US"/>
                                      <w:storeMappedDataAs w:val="dateTime"/>
                                      <w:calendar w:val="gregorian"/>
                                    </w:date>
                                  </w:sdtPr>
                                  <w:sdtEndPr/>
                                  <w:sdtContent>
                                    <w:p w14:paraId="63535CE9" w14:textId="342FFEA9" w:rsidR="00D64B26" w:rsidRDefault="00B710DC">
                                      <w:pPr>
                                        <w:pStyle w:val="NoSpacing"/>
                                        <w:jc w:val="right"/>
                                        <w:rPr>
                                          <w:color w:val="FFFFFF" w:themeColor="background1"/>
                                          <w:sz w:val="28"/>
                                          <w:szCs w:val="28"/>
                                        </w:rPr>
                                      </w:pPr>
                                      <w:r>
                                        <w:rPr>
                                          <w:color w:val="FFFFFF" w:themeColor="background1"/>
                                          <w:sz w:val="28"/>
                                          <w:szCs w:val="28"/>
                                        </w:rPr>
                                        <w:t>5/8/2019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411592F" id="Group 2"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1464501148"/>
                              <w:dataBinding w:prefixMappings="xmlns:ns0='http://schemas.microsoft.com/office/2006/coverPageProps' " w:xpath="/ns0:CoverPageProperties[1]/ns0:PublishDate[1]" w:storeItemID="{55AF091B-3C7A-41E3-B477-F2FDAA23CFDA}"/>
                              <w:date w:fullDate="2019-05-08T00:00:00Z">
                                <w:dateFormat w:val="M/d/yyyy"/>
                                <w:lid w:val="en-US"/>
                                <w:storeMappedDataAs w:val="dateTime"/>
                                <w:calendar w:val="gregorian"/>
                              </w:date>
                            </w:sdtPr>
                            <w:sdtEndPr/>
                            <w:sdtContent>
                              <w:p w14:paraId="63535CE9" w14:textId="342FFEA9" w:rsidR="00D64B26" w:rsidRDefault="00B710DC">
                                <w:pPr>
                                  <w:pStyle w:val="NoSpacing"/>
                                  <w:jc w:val="right"/>
                                  <w:rPr>
                                    <w:color w:val="FFFFFF" w:themeColor="background1"/>
                                    <w:sz w:val="28"/>
                                    <w:szCs w:val="28"/>
                                  </w:rPr>
                                </w:pPr>
                                <w:r>
                                  <w:rPr>
                                    <w:color w:val="FFFFFF" w:themeColor="background1"/>
                                    <w:sz w:val="28"/>
                                    <w:szCs w:val="28"/>
                                  </w:rPr>
                                  <w:t>5/8/2019</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621D9CC" w14:textId="5CDCAD8B" w:rsidR="00D64B26" w:rsidRDefault="0016300B">
          <w:pPr>
            <w:spacing w:line="259" w:lineRule="auto"/>
            <w:rPr>
              <w:b/>
            </w:rPr>
          </w:pPr>
          <w:r>
            <w:rPr>
              <w:noProof/>
              <w:lang w:eastAsia="en-GB"/>
            </w:rPr>
            <mc:AlternateContent>
              <mc:Choice Requires="wps">
                <w:drawing>
                  <wp:anchor distT="0" distB="0" distL="114300" distR="114300" simplePos="0" relativeHeight="251663360" behindDoc="0" locked="0" layoutInCell="1" allowOverlap="1" wp14:anchorId="24F0484B" wp14:editId="5F66563F">
                    <wp:simplePos x="0" y="0"/>
                    <wp:positionH relativeFrom="column">
                      <wp:posOffset>1047750</wp:posOffset>
                    </wp:positionH>
                    <wp:positionV relativeFrom="paragraph">
                      <wp:posOffset>6811010</wp:posOffset>
                    </wp:positionV>
                    <wp:extent cx="4314825" cy="1371600"/>
                    <wp:effectExtent l="0" t="0" r="28575" b="19050"/>
                    <wp:wrapNone/>
                    <wp:docPr id="33" name="Text Box 33"/>
                    <wp:cNvGraphicFramePr/>
                    <a:graphic xmlns:a="http://schemas.openxmlformats.org/drawingml/2006/main">
                      <a:graphicData uri="http://schemas.microsoft.com/office/word/2010/wordprocessingShape">
                        <wps:wsp>
                          <wps:cNvSpPr txBox="1"/>
                          <wps:spPr>
                            <a:xfrm>
                              <a:off x="0" y="0"/>
                              <a:ext cx="4314825" cy="1371600"/>
                            </a:xfrm>
                            <a:prstGeom prst="rect">
                              <a:avLst/>
                            </a:prstGeom>
                            <a:solidFill>
                              <a:schemeClr val="lt1"/>
                            </a:solidFill>
                            <a:ln w="6350">
                              <a:solidFill>
                                <a:schemeClr val="accent6">
                                  <a:lumMod val="75000"/>
                                </a:schemeClr>
                              </a:solidFill>
                            </a:ln>
                          </wps:spPr>
                          <wps:txbx>
                            <w:txbxContent>
                              <w:p w14:paraId="6A16F5F1" w14:textId="600FB28C" w:rsidR="0016300B" w:rsidRDefault="0016300B" w:rsidP="0016300B">
                                <w:pPr>
                                  <w:pStyle w:val="NoSpacing"/>
                                  <w:spacing w:after="240" w:line="276" w:lineRule="auto"/>
                                  <w:ind w:left="1644" w:hanging="1644"/>
                                  <w:rPr>
                                    <w:rFonts w:ascii="Arial Black" w:hAnsi="Arial Black"/>
                                  </w:rPr>
                                </w:pPr>
                                <w:r w:rsidRPr="00A94A81">
                                  <w:rPr>
                                    <w:rFonts w:ascii="Arial Black" w:hAnsi="Arial Black"/>
                                  </w:rPr>
                                  <w:t xml:space="preserve">Module Title: </w:t>
                                </w:r>
                                <w:r w:rsidRPr="002F6495">
                                  <w:rPr>
                                    <w:rFonts w:ascii="Arial Black" w:hAnsi="Arial Black"/>
                                    <w:color w:val="4472C4" w:themeColor="accent1"/>
                                  </w:rPr>
                                  <w:t>Approaches to Research and Academic Communication (LCDB700)</w:t>
                                </w:r>
                              </w:p>
                              <w:p w14:paraId="43E83177" w14:textId="1571C548" w:rsidR="006937C9" w:rsidRPr="006937C9" w:rsidRDefault="006937C9" w:rsidP="002F6495">
                                <w:pPr>
                                  <w:rPr>
                                    <w:rFonts w:ascii="Arial Black" w:hAnsi="Arial Black"/>
                                    <w:color w:val="4472C4" w:themeColor="accent1"/>
                                  </w:rPr>
                                </w:pPr>
                                <w:r w:rsidRPr="00A94A81">
                                  <w:rPr>
                                    <w:rFonts w:ascii="Arial Black" w:hAnsi="Arial Black"/>
                                  </w:rPr>
                                  <w:t xml:space="preserve">Module Lecturer: </w:t>
                                </w:r>
                                <w:proofErr w:type="spellStart"/>
                                <w:r>
                                  <w:rPr>
                                    <w:rFonts w:ascii="Arial Black" w:hAnsi="Arial Black"/>
                                    <w:color w:val="4472C4" w:themeColor="accent1"/>
                                  </w:rPr>
                                  <w:t>Dr</w:t>
                                </w:r>
                                <w:r w:rsidR="00FA4B9C">
                                  <w:rPr>
                                    <w:rFonts w:ascii="Arial Black" w:hAnsi="Arial Black"/>
                                    <w:color w:val="4472C4" w:themeColor="accent1"/>
                                  </w:rPr>
                                  <w:t>.</w:t>
                                </w:r>
                                <w:proofErr w:type="spellEnd"/>
                                <w:r>
                                  <w:rPr>
                                    <w:rFonts w:ascii="Arial Black" w:hAnsi="Arial Black"/>
                                    <w:color w:val="4472C4" w:themeColor="accent1"/>
                                  </w:rPr>
                                  <w:t xml:space="preserve"> Gladius </w:t>
                                </w:r>
                                <w:proofErr w:type="spellStart"/>
                                <w:r>
                                  <w:rPr>
                                    <w:rFonts w:ascii="Arial Black" w:hAnsi="Arial Black"/>
                                    <w:color w:val="4472C4" w:themeColor="accent1"/>
                                  </w:rPr>
                                  <w:t>Kulothungan</w:t>
                                </w:r>
                                <w:proofErr w:type="spellEnd"/>
                              </w:p>
                              <w:p w14:paraId="16966232" w14:textId="58A8E687" w:rsidR="006937C9" w:rsidRPr="006937C9" w:rsidRDefault="006937C9" w:rsidP="002F6495">
                                <w:pPr>
                                  <w:rPr>
                                    <w:rFonts w:ascii="Arial Black" w:hAnsi="Arial Black"/>
                                    <w:color w:val="4472C4" w:themeColor="accent1"/>
                                  </w:rPr>
                                </w:pPr>
                                <w:r w:rsidRPr="00A94A81">
                                  <w:rPr>
                                    <w:rFonts w:ascii="Arial Black" w:hAnsi="Arial Black"/>
                                  </w:rPr>
                                  <w:t xml:space="preserve">Student Number: </w:t>
                                </w:r>
                                <w:r w:rsidRPr="006937C9">
                                  <w:rPr>
                                    <w:rFonts w:ascii="Arial Black" w:hAnsi="Arial Black"/>
                                    <w:color w:val="4472C4" w:themeColor="accent1"/>
                                  </w:rPr>
                                  <w:t>1808161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F0484B" id="_x0000_t202" coordsize="21600,21600" o:spt="202" path="m,l,21600r21600,l21600,xe">
                    <v:stroke joinstyle="miter"/>
                    <v:path gradientshapeok="t" o:connecttype="rect"/>
                  </v:shapetype>
                  <v:shape id="Text Box 33" o:spid="_x0000_s1056" type="#_x0000_t202" style="position:absolute;margin-left:82.5pt;margin-top:536.3pt;width:339.75pt;height:10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66OYgIAANMEAAAOAAAAZHJzL2Uyb0RvYy54bWysVE1P3DAQvVfqf7B8L0n2C7oii7YgqkoU&#10;kKDi7HUcNpLjcW3vJvTX99nZXRbaU9WLM19+nnkzk/OLvtVsq5xvyJS8OMk5U0ZS1Zjnkv94vP50&#10;xpkPwlRCk1Elf1GeXyw+fjjv7FyNaE26Uo4BxPh5Z0u+DsHOs8zLtWqFPyGrDJw1uVYEqO45q5zo&#10;gN7qbJTns6wjV1lHUnkP69Xg5IuEX9dKhru69iowXXLkFtLp0rmKZ7Y4F/NnJ+y6kbs0xD9k0YrG&#10;4NED1JUIgm1c8wdU20hHnupwIqnNqK4bqVINqKbI31XzsBZWpVpAjrcHmvz/g5W323vHmqrk4zFn&#10;RrTo0aPqA/tCPYMJ/HTWzxH2YBEYetjR573dwxjL7mvXxi8KYvCD6ZcDuxFNwjgZF5Oz0ZQzCV8x&#10;Pi1meeI/e71unQ9fFbUsCiV3aF9iVWxvfEAqCN2HxNc86aa6brROShwZdakd2wo0W4eUJG68idKG&#10;dSWfjad5An7jS0P3iiCkVCbMUpzetN+pGpBPp/kh8cOVlNsRGt7VBsZI3kBSlEK/6hPZoz2BK6pe&#10;wKujYTK9ldcNar8RPtwLh1EElVivcIej1oTcaSdxtib362/2GI8JgZezDqNdcv9zI5ziTH8zmJ3P&#10;xWQSdyEpk+npCIo79qyOPWbTXhIILbDIViYxxge9F2tH7RO2cBlfhUsYibdLHvbiZRgWDlss1XKZ&#10;gjD9VoQb82BlhI4NjJ197J+Es7v2B0zOLe2XQMzfTcEQG28aWm4C1U0akcjzwOqOfmxO6s5uy+Nq&#10;Husp6vVftPgNAAD//wMAUEsDBBQABgAIAAAAIQCrs3To3wAAAA0BAAAPAAAAZHJzL2Rvd25yZXYu&#10;eG1sTI9BT8MwDIXvSPyHyEjcWEK1daU0nRASNy6MSeOYNV5TkThVk22FX485wc3Pfnr+XrOZgxdn&#10;nNIQScP9QoFA6qIdqNewe3+5q0CkbMgaHwk1fGGCTXt91Zjaxgu94Xmbe8EhlGqjweU81lKmzmEw&#10;aRFHJL4d4xRMZjn10k7mwuHBy0KpUgYzEH9wZsRnh93n9hQ0fPuyf3jd7VNeU3JH79WHl0rr25v5&#10;6RFExjn/meEXn9GhZaZDPJFNwrMuV9wl86DWRQmCLdVyuQJx4FVRVSXItpH/W7Q/AAAA//8DAFBL&#10;AQItABQABgAIAAAAIQC2gziS/gAAAOEBAAATAAAAAAAAAAAAAAAAAAAAAABbQ29udGVudF9UeXBl&#10;c10ueG1sUEsBAi0AFAAGAAgAAAAhADj9If/WAAAAlAEAAAsAAAAAAAAAAAAAAAAALwEAAF9yZWxz&#10;Ly5yZWxzUEsBAi0AFAAGAAgAAAAhACRvro5iAgAA0wQAAA4AAAAAAAAAAAAAAAAALgIAAGRycy9l&#10;Mm9Eb2MueG1sUEsBAi0AFAAGAAgAAAAhAKuzdOjfAAAADQEAAA8AAAAAAAAAAAAAAAAAvAQAAGRy&#10;cy9kb3ducmV2LnhtbFBLBQYAAAAABAAEAPMAAADIBQAAAAA=&#10;" fillcolor="white [3201]" strokecolor="#538135 [2409]" strokeweight=".5pt">
                    <v:textbox>
                      <w:txbxContent>
                        <w:p w14:paraId="6A16F5F1" w14:textId="600FB28C" w:rsidR="0016300B" w:rsidRDefault="0016300B" w:rsidP="0016300B">
                          <w:pPr>
                            <w:pStyle w:val="NoSpacing"/>
                            <w:spacing w:after="240" w:line="276" w:lineRule="auto"/>
                            <w:ind w:left="1644" w:hanging="1644"/>
                            <w:rPr>
                              <w:rFonts w:ascii="Arial Black" w:hAnsi="Arial Black"/>
                            </w:rPr>
                          </w:pPr>
                          <w:r w:rsidRPr="00A94A81">
                            <w:rPr>
                              <w:rFonts w:ascii="Arial Black" w:hAnsi="Arial Black"/>
                            </w:rPr>
                            <w:t xml:space="preserve">Module Title: </w:t>
                          </w:r>
                          <w:r w:rsidRPr="002F6495">
                            <w:rPr>
                              <w:rFonts w:ascii="Arial Black" w:hAnsi="Arial Black"/>
                              <w:color w:val="4472C4" w:themeColor="accent1"/>
                            </w:rPr>
                            <w:t>Approaches to Research and Academic Communication (LCDB700)</w:t>
                          </w:r>
                        </w:p>
                        <w:p w14:paraId="43E83177" w14:textId="1571C548" w:rsidR="006937C9" w:rsidRPr="006937C9" w:rsidRDefault="006937C9" w:rsidP="002F6495">
                          <w:pPr>
                            <w:rPr>
                              <w:rFonts w:ascii="Arial Black" w:hAnsi="Arial Black"/>
                              <w:color w:val="4472C4" w:themeColor="accent1"/>
                            </w:rPr>
                          </w:pPr>
                          <w:r w:rsidRPr="00A94A81">
                            <w:rPr>
                              <w:rFonts w:ascii="Arial Black" w:hAnsi="Arial Black"/>
                            </w:rPr>
                            <w:t xml:space="preserve">Module Lecturer: </w:t>
                          </w:r>
                          <w:proofErr w:type="spellStart"/>
                          <w:r>
                            <w:rPr>
                              <w:rFonts w:ascii="Arial Black" w:hAnsi="Arial Black"/>
                              <w:color w:val="4472C4" w:themeColor="accent1"/>
                            </w:rPr>
                            <w:t>Dr</w:t>
                          </w:r>
                          <w:r w:rsidR="00FA4B9C">
                            <w:rPr>
                              <w:rFonts w:ascii="Arial Black" w:hAnsi="Arial Black"/>
                              <w:color w:val="4472C4" w:themeColor="accent1"/>
                            </w:rPr>
                            <w:t>.</w:t>
                          </w:r>
                          <w:proofErr w:type="spellEnd"/>
                          <w:r>
                            <w:rPr>
                              <w:rFonts w:ascii="Arial Black" w:hAnsi="Arial Black"/>
                              <w:color w:val="4472C4" w:themeColor="accent1"/>
                            </w:rPr>
                            <w:t xml:space="preserve"> Gladius </w:t>
                          </w:r>
                          <w:proofErr w:type="spellStart"/>
                          <w:r>
                            <w:rPr>
                              <w:rFonts w:ascii="Arial Black" w:hAnsi="Arial Black"/>
                              <w:color w:val="4472C4" w:themeColor="accent1"/>
                            </w:rPr>
                            <w:t>Kulothungan</w:t>
                          </w:r>
                          <w:proofErr w:type="spellEnd"/>
                        </w:p>
                        <w:p w14:paraId="16966232" w14:textId="58A8E687" w:rsidR="006937C9" w:rsidRPr="006937C9" w:rsidRDefault="006937C9" w:rsidP="002F6495">
                          <w:pPr>
                            <w:rPr>
                              <w:rFonts w:ascii="Arial Black" w:hAnsi="Arial Black"/>
                              <w:color w:val="4472C4" w:themeColor="accent1"/>
                            </w:rPr>
                          </w:pPr>
                          <w:r w:rsidRPr="00A94A81">
                            <w:rPr>
                              <w:rFonts w:ascii="Arial Black" w:hAnsi="Arial Black"/>
                            </w:rPr>
                            <w:t xml:space="preserve">Student Number: </w:t>
                          </w:r>
                          <w:r w:rsidRPr="006937C9">
                            <w:rPr>
                              <w:rFonts w:ascii="Arial Black" w:hAnsi="Arial Black"/>
                              <w:color w:val="4472C4" w:themeColor="accent1"/>
                            </w:rPr>
                            <w:t>1808161</w:t>
                          </w:r>
                        </w:p>
                      </w:txbxContent>
                    </v:textbox>
                  </v:shape>
                </w:pict>
              </mc:Fallback>
            </mc:AlternateContent>
          </w:r>
          <w:r w:rsidR="002F6495">
            <w:rPr>
              <w:b/>
              <w:noProof/>
              <w:lang w:eastAsia="en-GB"/>
            </w:rPr>
            <w:drawing>
              <wp:anchor distT="0" distB="0" distL="114300" distR="114300" simplePos="0" relativeHeight="251664384" behindDoc="0" locked="0" layoutInCell="1" allowOverlap="1" wp14:anchorId="487F9CB0" wp14:editId="4FD2999D">
                <wp:simplePos x="0" y="0"/>
                <wp:positionH relativeFrom="column">
                  <wp:posOffset>171450</wp:posOffset>
                </wp:positionH>
                <wp:positionV relativeFrom="paragraph">
                  <wp:posOffset>2400935</wp:posOffset>
                </wp:positionV>
                <wp:extent cx="5775960" cy="2170430"/>
                <wp:effectExtent l="0" t="0" r="0" b="1270"/>
                <wp:wrapNone/>
                <wp:docPr id="34" name="Picture 34" descr="C:\Users\hang_\AppData\Local\Microsoft\Windows\INetCacheContent.Word\trinity_logo_lond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ang_\AppData\Local\Microsoft\Windows\INetCacheContent.Word\trinity_logo_londo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76780" cy="2170738"/>
                        </a:xfrm>
                        <a:prstGeom prst="rect">
                          <a:avLst/>
                        </a:prstGeom>
                        <a:noFill/>
                        <a:ln>
                          <a:noFill/>
                        </a:ln>
                      </pic:spPr>
                    </pic:pic>
                  </a:graphicData>
                </a:graphic>
                <wp14:sizeRelH relativeFrom="margin">
                  <wp14:pctWidth>0</wp14:pctWidth>
                </wp14:sizeRelH>
              </wp:anchor>
            </w:drawing>
          </w:r>
          <w:r w:rsidR="00D64B26">
            <w:rPr>
              <w:b/>
            </w:rPr>
            <w:br w:type="page"/>
          </w:r>
        </w:p>
      </w:sdtContent>
    </w:sdt>
    <w:p w14:paraId="400CA1AF" w14:textId="6B3E0A66" w:rsidR="00C47E29" w:rsidRDefault="00C47E29" w:rsidP="00740C2F">
      <w:pPr>
        <w:rPr>
          <w:b/>
        </w:rPr>
      </w:pPr>
    </w:p>
    <w:sdt>
      <w:sdtPr>
        <w:rPr>
          <w:rFonts w:ascii="Arial" w:eastAsiaTheme="minorHAnsi" w:hAnsi="Arial" w:cs="Arial"/>
          <w:b w:val="0"/>
          <w:sz w:val="22"/>
          <w:szCs w:val="22"/>
          <w:lang w:val="en-GB"/>
        </w:rPr>
        <w:id w:val="-820811921"/>
        <w:docPartObj>
          <w:docPartGallery w:val="Table of Contents"/>
          <w:docPartUnique/>
        </w:docPartObj>
      </w:sdtPr>
      <w:sdtEndPr>
        <w:rPr>
          <w:bCs/>
          <w:noProof/>
        </w:rPr>
      </w:sdtEndPr>
      <w:sdtContent>
        <w:p w14:paraId="687F08CC" w14:textId="7D4552E4" w:rsidR="00D64B26" w:rsidRDefault="00D64B26" w:rsidP="00536E61">
          <w:pPr>
            <w:pStyle w:val="TOCHeading"/>
          </w:pPr>
          <w:r>
            <w:t>Table of Contents</w:t>
          </w:r>
        </w:p>
        <w:p w14:paraId="602DA03C" w14:textId="5920E585" w:rsidR="008B2108" w:rsidRPr="008B2108" w:rsidRDefault="00D64B2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217589" w:history="1">
            <w:r w:rsidR="008B2108" w:rsidRPr="008B2108">
              <w:rPr>
                <w:rStyle w:val="Hyperlink"/>
                <w:noProof/>
              </w:rPr>
              <w:t>Part 1: Entrepreneurship and its Challenges from Different Perspectives</w:t>
            </w:r>
            <w:r w:rsidR="008B2108" w:rsidRPr="008B2108">
              <w:rPr>
                <w:noProof/>
                <w:webHidden/>
              </w:rPr>
              <w:tab/>
            </w:r>
            <w:r w:rsidR="008B2108" w:rsidRPr="008B2108">
              <w:rPr>
                <w:noProof/>
                <w:webHidden/>
              </w:rPr>
              <w:fldChar w:fldCharType="begin"/>
            </w:r>
            <w:r w:rsidR="008B2108" w:rsidRPr="008B2108">
              <w:rPr>
                <w:noProof/>
                <w:webHidden/>
              </w:rPr>
              <w:instrText xml:space="preserve"> PAGEREF _Toc8217589 \h </w:instrText>
            </w:r>
            <w:r w:rsidR="008B2108" w:rsidRPr="008B2108">
              <w:rPr>
                <w:noProof/>
                <w:webHidden/>
              </w:rPr>
            </w:r>
            <w:r w:rsidR="008B2108" w:rsidRPr="008B2108">
              <w:rPr>
                <w:noProof/>
                <w:webHidden/>
              </w:rPr>
              <w:fldChar w:fldCharType="separate"/>
            </w:r>
            <w:r w:rsidR="008B2108" w:rsidRPr="008B2108">
              <w:rPr>
                <w:noProof/>
                <w:webHidden/>
              </w:rPr>
              <w:t>2</w:t>
            </w:r>
            <w:r w:rsidR="008B2108" w:rsidRPr="008B2108">
              <w:rPr>
                <w:noProof/>
                <w:webHidden/>
              </w:rPr>
              <w:fldChar w:fldCharType="end"/>
            </w:r>
          </w:hyperlink>
        </w:p>
        <w:p w14:paraId="5168F9A9" w14:textId="652D325F" w:rsidR="008B2108" w:rsidRPr="008B2108" w:rsidRDefault="008B2108">
          <w:pPr>
            <w:pStyle w:val="TOC2"/>
            <w:tabs>
              <w:tab w:val="right" w:leader="dot" w:pos="9016"/>
            </w:tabs>
            <w:rPr>
              <w:rFonts w:ascii="Arial" w:hAnsi="Arial" w:cs="Arial"/>
              <w:noProof/>
              <w:lang w:val="en-GB" w:eastAsia="en-GB"/>
            </w:rPr>
          </w:pPr>
          <w:hyperlink w:anchor="_Toc8217590" w:history="1">
            <w:r w:rsidRPr="008B2108">
              <w:rPr>
                <w:rStyle w:val="Hyperlink"/>
                <w:rFonts w:ascii="Arial" w:hAnsi="Arial" w:cs="Arial"/>
                <w:noProof/>
              </w:rPr>
              <w:t>Introduction</w:t>
            </w:r>
            <w:r w:rsidRPr="008B2108">
              <w:rPr>
                <w:rFonts w:ascii="Arial" w:hAnsi="Arial" w:cs="Arial"/>
                <w:noProof/>
                <w:webHidden/>
              </w:rPr>
              <w:tab/>
            </w:r>
            <w:r w:rsidRPr="008B2108">
              <w:rPr>
                <w:rFonts w:ascii="Arial" w:hAnsi="Arial" w:cs="Arial"/>
                <w:noProof/>
                <w:webHidden/>
              </w:rPr>
              <w:fldChar w:fldCharType="begin"/>
            </w:r>
            <w:r w:rsidRPr="008B2108">
              <w:rPr>
                <w:rFonts w:ascii="Arial" w:hAnsi="Arial" w:cs="Arial"/>
                <w:noProof/>
                <w:webHidden/>
              </w:rPr>
              <w:instrText xml:space="preserve"> PAGEREF _Toc8217590 \h </w:instrText>
            </w:r>
            <w:r w:rsidRPr="008B2108">
              <w:rPr>
                <w:rFonts w:ascii="Arial" w:hAnsi="Arial" w:cs="Arial"/>
                <w:noProof/>
                <w:webHidden/>
              </w:rPr>
            </w:r>
            <w:r w:rsidRPr="008B2108">
              <w:rPr>
                <w:rFonts w:ascii="Arial" w:hAnsi="Arial" w:cs="Arial"/>
                <w:noProof/>
                <w:webHidden/>
              </w:rPr>
              <w:fldChar w:fldCharType="separate"/>
            </w:r>
            <w:r w:rsidRPr="008B2108">
              <w:rPr>
                <w:rFonts w:ascii="Arial" w:hAnsi="Arial" w:cs="Arial"/>
                <w:noProof/>
                <w:webHidden/>
              </w:rPr>
              <w:t>2</w:t>
            </w:r>
            <w:r w:rsidRPr="008B2108">
              <w:rPr>
                <w:rFonts w:ascii="Arial" w:hAnsi="Arial" w:cs="Arial"/>
                <w:noProof/>
                <w:webHidden/>
              </w:rPr>
              <w:fldChar w:fldCharType="end"/>
            </w:r>
          </w:hyperlink>
        </w:p>
        <w:p w14:paraId="433E9665" w14:textId="572FB9AA" w:rsidR="008B2108" w:rsidRPr="008B2108" w:rsidRDefault="008B2108">
          <w:pPr>
            <w:pStyle w:val="TOC2"/>
            <w:tabs>
              <w:tab w:val="right" w:leader="dot" w:pos="9016"/>
            </w:tabs>
            <w:rPr>
              <w:rFonts w:ascii="Arial" w:hAnsi="Arial" w:cs="Arial"/>
              <w:noProof/>
              <w:lang w:val="en-GB" w:eastAsia="en-GB"/>
            </w:rPr>
          </w:pPr>
          <w:hyperlink w:anchor="_Toc8217591" w:history="1">
            <w:r w:rsidRPr="008B2108">
              <w:rPr>
                <w:rStyle w:val="Hyperlink"/>
                <w:rFonts w:ascii="Arial" w:hAnsi="Arial" w:cs="Arial"/>
                <w:noProof/>
              </w:rPr>
              <w:t>Research Questions</w:t>
            </w:r>
            <w:r w:rsidRPr="008B2108">
              <w:rPr>
                <w:rFonts w:ascii="Arial" w:hAnsi="Arial" w:cs="Arial"/>
                <w:noProof/>
                <w:webHidden/>
              </w:rPr>
              <w:tab/>
            </w:r>
            <w:r w:rsidRPr="008B2108">
              <w:rPr>
                <w:rFonts w:ascii="Arial" w:hAnsi="Arial" w:cs="Arial"/>
                <w:noProof/>
                <w:webHidden/>
              </w:rPr>
              <w:fldChar w:fldCharType="begin"/>
            </w:r>
            <w:r w:rsidRPr="008B2108">
              <w:rPr>
                <w:rFonts w:ascii="Arial" w:hAnsi="Arial" w:cs="Arial"/>
                <w:noProof/>
                <w:webHidden/>
              </w:rPr>
              <w:instrText xml:space="preserve"> PAGEREF _Toc8217591 \h </w:instrText>
            </w:r>
            <w:r w:rsidRPr="008B2108">
              <w:rPr>
                <w:rFonts w:ascii="Arial" w:hAnsi="Arial" w:cs="Arial"/>
                <w:noProof/>
                <w:webHidden/>
              </w:rPr>
            </w:r>
            <w:r w:rsidRPr="008B2108">
              <w:rPr>
                <w:rFonts w:ascii="Arial" w:hAnsi="Arial" w:cs="Arial"/>
                <w:noProof/>
                <w:webHidden/>
              </w:rPr>
              <w:fldChar w:fldCharType="separate"/>
            </w:r>
            <w:r w:rsidRPr="008B2108">
              <w:rPr>
                <w:rFonts w:ascii="Arial" w:hAnsi="Arial" w:cs="Arial"/>
                <w:noProof/>
                <w:webHidden/>
              </w:rPr>
              <w:t>3</w:t>
            </w:r>
            <w:r w:rsidRPr="008B2108">
              <w:rPr>
                <w:rFonts w:ascii="Arial" w:hAnsi="Arial" w:cs="Arial"/>
                <w:noProof/>
                <w:webHidden/>
              </w:rPr>
              <w:fldChar w:fldCharType="end"/>
            </w:r>
          </w:hyperlink>
        </w:p>
        <w:p w14:paraId="531C7DE7" w14:textId="3969A3EA" w:rsidR="008B2108" w:rsidRPr="008B2108" w:rsidRDefault="008B2108">
          <w:pPr>
            <w:pStyle w:val="TOC2"/>
            <w:tabs>
              <w:tab w:val="right" w:leader="dot" w:pos="9016"/>
            </w:tabs>
            <w:rPr>
              <w:rFonts w:ascii="Arial" w:hAnsi="Arial" w:cs="Arial"/>
              <w:noProof/>
              <w:lang w:val="en-GB" w:eastAsia="en-GB"/>
            </w:rPr>
          </w:pPr>
          <w:hyperlink w:anchor="_Toc8217592" w:history="1">
            <w:r w:rsidRPr="008B2108">
              <w:rPr>
                <w:rStyle w:val="Hyperlink"/>
                <w:rFonts w:ascii="Arial" w:hAnsi="Arial" w:cs="Arial"/>
                <w:noProof/>
              </w:rPr>
              <w:t>Hypotheses</w:t>
            </w:r>
            <w:r w:rsidRPr="008B2108">
              <w:rPr>
                <w:rFonts w:ascii="Arial" w:hAnsi="Arial" w:cs="Arial"/>
                <w:noProof/>
                <w:webHidden/>
              </w:rPr>
              <w:tab/>
            </w:r>
            <w:r w:rsidRPr="008B2108">
              <w:rPr>
                <w:rFonts w:ascii="Arial" w:hAnsi="Arial" w:cs="Arial"/>
                <w:noProof/>
                <w:webHidden/>
              </w:rPr>
              <w:fldChar w:fldCharType="begin"/>
            </w:r>
            <w:r w:rsidRPr="008B2108">
              <w:rPr>
                <w:rFonts w:ascii="Arial" w:hAnsi="Arial" w:cs="Arial"/>
                <w:noProof/>
                <w:webHidden/>
              </w:rPr>
              <w:instrText xml:space="preserve"> PAGEREF _Toc8217592 \h </w:instrText>
            </w:r>
            <w:r w:rsidRPr="008B2108">
              <w:rPr>
                <w:rFonts w:ascii="Arial" w:hAnsi="Arial" w:cs="Arial"/>
                <w:noProof/>
                <w:webHidden/>
              </w:rPr>
            </w:r>
            <w:r w:rsidRPr="008B2108">
              <w:rPr>
                <w:rFonts w:ascii="Arial" w:hAnsi="Arial" w:cs="Arial"/>
                <w:noProof/>
                <w:webHidden/>
              </w:rPr>
              <w:fldChar w:fldCharType="separate"/>
            </w:r>
            <w:r w:rsidRPr="008B2108">
              <w:rPr>
                <w:rFonts w:ascii="Arial" w:hAnsi="Arial" w:cs="Arial"/>
                <w:noProof/>
                <w:webHidden/>
              </w:rPr>
              <w:t>3</w:t>
            </w:r>
            <w:r w:rsidRPr="008B2108">
              <w:rPr>
                <w:rFonts w:ascii="Arial" w:hAnsi="Arial" w:cs="Arial"/>
                <w:noProof/>
                <w:webHidden/>
              </w:rPr>
              <w:fldChar w:fldCharType="end"/>
            </w:r>
          </w:hyperlink>
        </w:p>
        <w:p w14:paraId="0716DF43" w14:textId="5181FA90" w:rsidR="008B2108" w:rsidRPr="008B2108" w:rsidRDefault="008B2108">
          <w:pPr>
            <w:pStyle w:val="TOC2"/>
            <w:tabs>
              <w:tab w:val="right" w:leader="dot" w:pos="9016"/>
            </w:tabs>
            <w:rPr>
              <w:rFonts w:ascii="Arial" w:hAnsi="Arial" w:cs="Arial"/>
              <w:noProof/>
              <w:lang w:val="en-GB" w:eastAsia="en-GB"/>
            </w:rPr>
          </w:pPr>
          <w:hyperlink w:anchor="_Toc8217593" w:history="1">
            <w:r w:rsidRPr="008B2108">
              <w:rPr>
                <w:rStyle w:val="Hyperlink"/>
                <w:rFonts w:ascii="Arial" w:hAnsi="Arial" w:cs="Arial"/>
                <w:noProof/>
              </w:rPr>
              <w:t>Theoretical Perspective</w:t>
            </w:r>
            <w:r w:rsidRPr="008B2108">
              <w:rPr>
                <w:rFonts w:ascii="Arial" w:hAnsi="Arial" w:cs="Arial"/>
                <w:noProof/>
                <w:webHidden/>
              </w:rPr>
              <w:tab/>
            </w:r>
            <w:r w:rsidRPr="008B2108">
              <w:rPr>
                <w:rFonts w:ascii="Arial" w:hAnsi="Arial" w:cs="Arial"/>
                <w:noProof/>
                <w:webHidden/>
              </w:rPr>
              <w:fldChar w:fldCharType="begin"/>
            </w:r>
            <w:r w:rsidRPr="008B2108">
              <w:rPr>
                <w:rFonts w:ascii="Arial" w:hAnsi="Arial" w:cs="Arial"/>
                <w:noProof/>
                <w:webHidden/>
              </w:rPr>
              <w:instrText xml:space="preserve"> PAGEREF _Toc8217593 \h </w:instrText>
            </w:r>
            <w:r w:rsidRPr="008B2108">
              <w:rPr>
                <w:rFonts w:ascii="Arial" w:hAnsi="Arial" w:cs="Arial"/>
                <w:noProof/>
                <w:webHidden/>
              </w:rPr>
            </w:r>
            <w:r w:rsidRPr="008B2108">
              <w:rPr>
                <w:rFonts w:ascii="Arial" w:hAnsi="Arial" w:cs="Arial"/>
                <w:noProof/>
                <w:webHidden/>
              </w:rPr>
              <w:fldChar w:fldCharType="separate"/>
            </w:r>
            <w:r w:rsidRPr="008B2108">
              <w:rPr>
                <w:rFonts w:ascii="Arial" w:hAnsi="Arial" w:cs="Arial"/>
                <w:noProof/>
                <w:webHidden/>
              </w:rPr>
              <w:t>4</w:t>
            </w:r>
            <w:r w:rsidRPr="008B2108">
              <w:rPr>
                <w:rFonts w:ascii="Arial" w:hAnsi="Arial" w:cs="Arial"/>
                <w:noProof/>
                <w:webHidden/>
              </w:rPr>
              <w:fldChar w:fldCharType="end"/>
            </w:r>
          </w:hyperlink>
        </w:p>
        <w:p w14:paraId="137FC6BD" w14:textId="5C4E3DC8" w:rsidR="008B2108" w:rsidRPr="008B2108" w:rsidRDefault="008B2108">
          <w:pPr>
            <w:pStyle w:val="TOC2"/>
            <w:tabs>
              <w:tab w:val="right" w:leader="dot" w:pos="9016"/>
            </w:tabs>
            <w:rPr>
              <w:rFonts w:ascii="Arial" w:hAnsi="Arial" w:cs="Arial"/>
              <w:noProof/>
              <w:lang w:val="en-GB" w:eastAsia="en-GB"/>
            </w:rPr>
          </w:pPr>
          <w:hyperlink w:anchor="_Toc8217594" w:history="1">
            <w:r w:rsidRPr="008B2108">
              <w:rPr>
                <w:rStyle w:val="Hyperlink"/>
                <w:rFonts w:ascii="Arial" w:hAnsi="Arial" w:cs="Arial"/>
                <w:noProof/>
              </w:rPr>
              <w:t>Research Methods</w:t>
            </w:r>
            <w:r w:rsidRPr="008B2108">
              <w:rPr>
                <w:rFonts w:ascii="Arial" w:hAnsi="Arial" w:cs="Arial"/>
                <w:noProof/>
                <w:webHidden/>
              </w:rPr>
              <w:tab/>
            </w:r>
            <w:r w:rsidRPr="008B2108">
              <w:rPr>
                <w:rFonts w:ascii="Arial" w:hAnsi="Arial" w:cs="Arial"/>
                <w:noProof/>
                <w:webHidden/>
              </w:rPr>
              <w:fldChar w:fldCharType="begin"/>
            </w:r>
            <w:r w:rsidRPr="008B2108">
              <w:rPr>
                <w:rFonts w:ascii="Arial" w:hAnsi="Arial" w:cs="Arial"/>
                <w:noProof/>
                <w:webHidden/>
              </w:rPr>
              <w:instrText xml:space="preserve"> PAGEREF _Toc8217594 \h </w:instrText>
            </w:r>
            <w:r w:rsidRPr="008B2108">
              <w:rPr>
                <w:rFonts w:ascii="Arial" w:hAnsi="Arial" w:cs="Arial"/>
                <w:noProof/>
                <w:webHidden/>
              </w:rPr>
            </w:r>
            <w:r w:rsidRPr="008B2108">
              <w:rPr>
                <w:rFonts w:ascii="Arial" w:hAnsi="Arial" w:cs="Arial"/>
                <w:noProof/>
                <w:webHidden/>
              </w:rPr>
              <w:fldChar w:fldCharType="separate"/>
            </w:r>
            <w:r w:rsidRPr="008B2108">
              <w:rPr>
                <w:rFonts w:ascii="Arial" w:hAnsi="Arial" w:cs="Arial"/>
                <w:noProof/>
                <w:webHidden/>
              </w:rPr>
              <w:t>6</w:t>
            </w:r>
            <w:r w:rsidRPr="008B2108">
              <w:rPr>
                <w:rFonts w:ascii="Arial" w:hAnsi="Arial" w:cs="Arial"/>
                <w:noProof/>
                <w:webHidden/>
              </w:rPr>
              <w:fldChar w:fldCharType="end"/>
            </w:r>
          </w:hyperlink>
        </w:p>
        <w:p w14:paraId="27F7F962" w14:textId="22BFBAE1" w:rsidR="008B2108" w:rsidRPr="008B2108" w:rsidRDefault="008B2108">
          <w:pPr>
            <w:pStyle w:val="TOC2"/>
            <w:tabs>
              <w:tab w:val="right" w:leader="dot" w:pos="9016"/>
            </w:tabs>
            <w:rPr>
              <w:rFonts w:ascii="Arial" w:hAnsi="Arial" w:cs="Arial"/>
              <w:noProof/>
              <w:lang w:val="en-GB" w:eastAsia="en-GB"/>
            </w:rPr>
          </w:pPr>
          <w:hyperlink w:anchor="_Toc8217595" w:history="1">
            <w:r w:rsidRPr="008B2108">
              <w:rPr>
                <w:rStyle w:val="Hyperlink"/>
                <w:rFonts w:ascii="Arial" w:hAnsi="Arial" w:cs="Arial"/>
                <w:noProof/>
              </w:rPr>
              <w:t>Conclusion</w:t>
            </w:r>
            <w:r w:rsidRPr="008B2108">
              <w:rPr>
                <w:rFonts w:ascii="Arial" w:hAnsi="Arial" w:cs="Arial"/>
                <w:noProof/>
                <w:webHidden/>
              </w:rPr>
              <w:tab/>
            </w:r>
            <w:r w:rsidRPr="008B2108">
              <w:rPr>
                <w:rFonts w:ascii="Arial" w:hAnsi="Arial" w:cs="Arial"/>
                <w:noProof/>
                <w:webHidden/>
              </w:rPr>
              <w:fldChar w:fldCharType="begin"/>
            </w:r>
            <w:r w:rsidRPr="008B2108">
              <w:rPr>
                <w:rFonts w:ascii="Arial" w:hAnsi="Arial" w:cs="Arial"/>
                <w:noProof/>
                <w:webHidden/>
              </w:rPr>
              <w:instrText xml:space="preserve"> PAGEREF _Toc8217595 \h </w:instrText>
            </w:r>
            <w:r w:rsidRPr="008B2108">
              <w:rPr>
                <w:rFonts w:ascii="Arial" w:hAnsi="Arial" w:cs="Arial"/>
                <w:noProof/>
                <w:webHidden/>
              </w:rPr>
            </w:r>
            <w:r w:rsidRPr="008B2108">
              <w:rPr>
                <w:rFonts w:ascii="Arial" w:hAnsi="Arial" w:cs="Arial"/>
                <w:noProof/>
                <w:webHidden/>
              </w:rPr>
              <w:fldChar w:fldCharType="separate"/>
            </w:r>
            <w:r w:rsidRPr="008B2108">
              <w:rPr>
                <w:rFonts w:ascii="Arial" w:hAnsi="Arial" w:cs="Arial"/>
                <w:noProof/>
                <w:webHidden/>
              </w:rPr>
              <w:t>7</w:t>
            </w:r>
            <w:r w:rsidRPr="008B2108">
              <w:rPr>
                <w:rFonts w:ascii="Arial" w:hAnsi="Arial" w:cs="Arial"/>
                <w:noProof/>
                <w:webHidden/>
              </w:rPr>
              <w:fldChar w:fldCharType="end"/>
            </w:r>
          </w:hyperlink>
        </w:p>
        <w:p w14:paraId="6F26EB55" w14:textId="0EE9ED55" w:rsidR="008B2108" w:rsidRPr="008B2108" w:rsidRDefault="008B2108">
          <w:pPr>
            <w:pStyle w:val="TOC2"/>
            <w:tabs>
              <w:tab w:val="right" w:leader="dot" w:pos="9016"/>
            </w:tabs>
            <w:rPr>
              <w:rFonts w:ascii="Arial" w:hAnsi="Arial" w:cs="Arial"/>
              <w:noProof/>
              <w:lang w:val="en-GB" w:eastAsia="en-GB"/>
            </w:rPr>
          </w:pPr>
          <w:hyperlink w:anchor="_Toc8217596" w:history="1">
            <w:r w:rsidRPr="008B2108">
              <w:rPr>
                <w:rStyle w:val="Hyperlink"/>
                <w:rFonts w:ascii="Arial" w:hAnsi="Arial" w:cs="Arial"/>
                <w:noProof/>
              </w:rPr>
              <w:t>Future Study (Research Gap)</w:t>
            </w:r>
            <w:r w:rsidRPr="008B2108">
              <w:rPr>
                <w:rFonts w:ascii="Arial" w:hAnsi="Arial" w:cs="Arial"/>
                <w:noProof/>
                <w:webHidden/>
              </w:rPr>
              <w:tab/>
            </w:r>
            <w:r w:rsidRPr="008B2108">
              <w:rPr>
                <w:rFonts w:ascii="Arial" w:hAnsi="Arial" w:cs="Arial"/>
                <w:noProof/>
                <w:webHidden/>
              </w:rPr>
              <w:fldChar w:fldCharType="begin"/>
            </w:r>
            <w:r w:rsidRPr="008B2108">
              <w:rPr>
                <w:rFonts w:ascii="Arial" w:hAnsi="Arial" w:cs="Arial"/>
                <w:noProof/>
                <w:webHidden/>
              </w:rPr>
              <w:instrText xml:space="preserve"> PAGEREF _Toc8217596 \h </w:instrText>
            </w:r>
            <w:r w:rsidRPr="008B2108">
              <w:rPr>
                <w:rFonts w:ascii="Arial" w:hAnsi="Arial" w:cs="Arial"/>
                <w:noProof/>
                <w:webHidden/>
              </w:rPr>
            </w:r>
            <w:r w:rsidRPr="008B2108">
              <w:rPr>
                <w:rFonts w:ascii="Arial" w:hAnsi="Arial" w:cs="Arial"/>
                <w:noProof/>
                <w:webHidden/>
              </w:rPr>
              <w:fldChar w:fldCharType="separate"/>
            </w:r>
            <w:r w:rsidRPr="008B2108">
              <w:rPr>
                <w:rFonts w:ascii="Arial" w:hAnsi="Arial" w:cs="Arial"/>
                <w:noProof/>
                <w:webHidden/>
              </w:rPr>
              <w:t>8</w:t>
            </w:r>
            <w:r w:rsidRPr="008B2108">
              <w:rPr>
                <w:rFonts w:ascii="Arial" w:hAnsi="Arial" w:cs="Arial"/>
                <w:noProof/>
                <w:webHidden/>
              </w:rPr>
              <w:fldChar w:fldCharType="end"/>
            </w:r>
          </w:hyperlink>
        </w:p>
        <w:p w14:paraId="431F07B3" w14:textId="421BD3AE" w:rsidR="008B2108" w:rsidRPr="008B2108" w:rsidRDefault="008B2108">
          <w:pPr>
            <w:pStyle w:val="TOC1"/>
            <w:tabs>
              <w:tab w:val="right" w:leader="dot" w:pos="9016"/>
            </w:tabs>
            <w:rPr>
              <w:rFonts w:eastAsiaTheme="minorEastAsia"/>
              <w:noProof/>
              <w:lang w:eastAsia="en-GB"/>
            </w:rPr>
          </w:pPr>
          <w:hyperlink w:anchor="_Toc8217597" w:history="1">
            <w:r w:rsidRPr="008B2108">
              <w:rPr>
                <w:rStyle w:val="Hyperlink"/>
                <w:noProof/>
              </w:rPr>
              <w:t>Part 2: Entrepreneurship in Knowledge-based services: Opportunity and Challenges for new venture, Economic, and Workforce Development.</w:t>
            </w:r>
            <w:r w:rsidRPr="008B2108">
              <w:rPr>
                <w:noProof/>
                <w:webHidden/>
              </w:rPr>
              <w:tab/>
            </w:r>
            <w:r w:rsidRPr="008B2108">
              <w:rPr>
                <w:noProof/>
                <w:webHidden/>
              </w:rPr>
              <w:fldChar w:fldCharType="begin"/>
            </w:r>
            <w:r w:rsidRPr="008B2108">
              <w:rPr>
                <w:noProof/>
                <w:webHidden/>
              </w:rPr>
              <w:instrText xml:space="preserve"> PAGEREF _Toc8217597 \h </w:instrText>
            </w:r>
            <w:r w:rsidRPr="008B2108">
              <w:rPr>
                <w:noProof/>
                <w:webHidden/>
              </w:rPr>
            </w:r>
            <w:r w:rsidRPr="008B2108">
              <w:rPr>
                <w:noProof/>
                <w:webHidden/>
              </w:rPr>
              <w:fldChar w:fldCharType="separate"/>
            </w:r>
            <w:r w:rsidRPr="008B2108">
              <w:rPr>
                <w:noProof/>
                <w:webHidden/>
              </w:rPr>
              <w:t>9</w:t>
            </w:r>
            <w:r w:rsidRPr="008B2108">
              <w:rPr>
                <w:noProof/>
                <w:webHidden/>
              </w:rPr>
              <w:fldChar w:fldCharType="end"/>
            </w:r>
          </w:hyperlink>
        </w:p>
        <w:p w14:paraId="1877468E" w14:textId="56DE5F58" w:rsidR="008B2108" w:rsidRPr="008B2108" w:rsidRDefault="008B2108">
          <w:pPr>
            <w:pStyle w:val="TOC2"/>
            <w:tabs>
              <w:tab w:val="right" w:leader="dot" w:pos="9016"/>
            </w:tabs>
            <w:rPr>
              <w:rFonts w:ascii="Arial" w:hAnsi="Arial" w:cs="Arial"/>
              <w:noProof/>
              <w:lang w:val="en-GB" w:eastAsia="en-GB"/>
            </w:rPr>
          </w:pPr>
          <w:hyperlink w:anchor="_Toc8217598" w:history="1">
            <w:r w:rsidRPr="008B2108">
              <w:rPr>
                <w:rStyle w:val="Hyperlink"/>
                <w:rFonts w:ascii="Arial" w:hAnsi="Arial" w:cs="Arial"/>
                <w:noProof/>
              </w:rPr>
              <w:t>Introduction</w:t>
            </w:r>
            <w:r w:rsidRPr="008B2108">
              <w:rPr>
                <w:rFonts w:ascii="Arial" w:hAnsi="Arial" w:cs="Arial"/>
                <w:noProof/>
                <w:webHidden/>
              </w:rPr>
              <w:tab/>
            </w:r>
            <w:r w:rsidRPr="008B2108">
              <w:rPr>
                <w:rFonts w:ascii="Arial" w:hAnsi="Arial" w:cs="Arial"/>
                <w:noProof/>
                <w:webHidden/>
              </w:rPr>
              <w:fldChar w:fldCharType="begin"/>
            </w:r>
            <w:r w:rsidRPr="008B2108">
              <w:rPr>
                <w:rFonts w:ascii="Arial" w:hAnsi="Arial" w:cs="Arial"/>
                <w:noProof/>
                <w:webHidden/>
              </w:rPr>
              <w:instrText xml:space="preserve"> PAGEREF _Toc8217598 \h </w:instrText>
            </w:r>
            <w:r w:rsidRPr="008B2108">
              <w:rPr>
                <w:rFonts w:ascii="Arial" w:hAnsi="Arial" w:cs="Arial"/>
                <w:noProof/>
                <w:webHidden/>
              </w:rPr>
            </w:r>
            <w:r w:rsidRPr="008B2108">
              <w:rPr>
                <w:rFonts w:ascii="Arial" w:hAnsi="Arial" w:cs="Arial"/>
                <w:noProof/>
                <w:webHidden/>
              </w:rPr>
              <w:fldChar w:fldCharType="separate"/>
            </w:r>
            <w:r w:rsidRPr="008B2108">
              <w:rPr>
                <w:rFonts w:ascii="Arial" w:hAnsi="Arial" w:cs="Arial"/>
                <w:noProof/>
                <w:webHidden/>
              </w:rPr>
              <w:t>9</w:t>
            </w:r>
            <w:r w:rsidRPr="008B2108">
              <w:rPr>
                <w:rFonts w:ascii="Arial" w:hAnsi="Arial" w:cs="Arial"/>
                <w:noProof/>
                <w:webHidden/>
              </w:rPr>
              <w:fldChar w:fldCharType="end"/>
            </w:r>
          </w:hyperlink>
        </w:p>
        <w:p w14:paraId="32DA77F9" w14:textId="40246949" w:rsidR="008B2108" w:rsidRPr="008B2108" w:rsidRDefault="008B2108">
          <w:pPr>
            <w:pStyle w:val="TOC2"/>
            <w:tabs>
              <w:tab w:val="right" w:leader="dot" w:pos="9016"/>
            </w:tabs>
            <w:rPr>
              <w:rFonts w:ascii="Arial" w:hAnsi="Arial" w:cs="Arial"/>
              <w:noProof/>
              <w:lang w:val="en-GB" w:eastAsia="en-GB"/>
            </w:rPr>
          </w:pPr>
          <w:hyperlink w:anchor="_Toc8217599" w:history="1">
            <w:r w:rsidRPr="008B2108">
              <w:rPr>
                <w:rStyle w:val="Hyperlink"/>
                <w:rFonts w:ascii="Arial" w:hAnsi="Arial" w:cs="Arial"/>
                <w:noProof/>
              </w:rPr>
              <w:t>Knowledge Based Service Industry (KBS)</w:t>
            </w:r>
            <w:r w:rsidRPr="008B2108">
              <w:rPr>
                <w:rFonts w:ascii="Arial" w:hAnsi="Arial" w:cs="Arial"/>
                <w:noProof/>
                <w:webHidden/>
              </w:rPr>
              <w:tab/>
            </w:r>
            <w:r w:rsidRPr="008B2108">
              <w:rPr>
                <w:rFonts w:ascii="Arial" w:hAnsi="Arial" w:cs="Arial"/>
                <w:noProof/>
                <w:webHidden/>
              </w:rPr>
              <w:fldChar w:fldCharType="begin"/>
            </w:r>
            <w:r w:rsidRPr="008B2108">
              <w:rPr>
                <w:rFonts w:ascii="Arial" w:hAnsi="Arial" w:cs="Arial"/>
                <w:noProof/>
                <w:webHidden/>
              </w:rPr>
              <w:instrText xml:space="preserve"> PAGEREF _Toc8217599 \h </w:instrText>
            </w:r>
            <w:r w:rsidRPr="008B2108">
              <w:rPr>
                <w:rFonts w:ascii="Arial" w:hAnsi="Arial" w:cs="Arial"/>
                <w:noProof/>
                <w:webHidden/>
              </w:rPr>
            </w:r>
            <w:r w:rsidRPr="008B2108">
              <w:rPr>
                <w:rFonts w:ascii="Arial" w:hAnsi="Arial" w:cs="Arial"/>
                <w:noProof/>
                <w:webHidden/>
              </w:rPr>
              <w:fldChar w:fldCharType="separate"/>
            </w:r>
            <w:r w:rsidRPr="008B2108">
              <w:rPr>
                <w:rFonts w:ascii="Arial" w:hAnsi="Arial" w:cs="Arial"/>
                <w:noProof/>
                <w:webHidden/>
              </w:rPr>
              <w:t>9</w:t>
            </w:r>
            <w:r w:rsidRPr="008B2108">
              <w:rPr>
                <w:rFonts w:ascii="Arial" w:hAnsi="Arial" w:cs="Arial"/>
                <w:noProof/>
                <w:webHidden/>
              </w:rPr>
              <w:fldChar w:fldCharType="end"/>
            </w:r>
          </w:hyperlink>
        </w:p>
        <w:p w14:paraId="023962C1" w14:textId="752F36F2" w:rsidR="008B2108" w:rsidRPr="008B2108" w:rsidRDefault="008B2108">
          <w:pPr>
            <w:pStyle w:val="TOC2"/>
            <w:tabs>
              <w:tab w:val="right" w:leader="dot" w:pos="9016"/>
            </w:tabs>
            <w:rPr>
              <w:rFonts w:ascii="Arial" w:hAnsi="Arial" w:cs="Arial"/>
              <w:noProof/>
              <w:lang w:val="en-GB" w:eastAsia="en-GB"/>
            </w:rPr>
          </w:pPr>
          <w:hyperlink w:anchor="_Toc8217600" w:history="1">
            <w:r w:rsidRPr="008B2108">
              <w:rPr>
                <w:rStyle w:val="Hyperlink"/>
                <w:rFonts w:ascii="Arial" w:hAnsi="Arial" w:cs="Arial"/>
                <w:noProof/>
              </w:rPr>
              <w:t>Ontology</w:t>
            </w:r>
            <w:r w:rsidRPr="008B2108">
              <w:rPr>
                <w:rFonts w:ascii="Arial" w:hAnsi="Arial" w:cs="Arial"/>
                <w:noProof/>
                <w:webHidden/>
              </w:rPr>
              <w:tab/>
            </w:r>
            <w:r w:rsidRPr="008B2108">
              <w:rPr>
                <w:rFonts w:ascii="Arial" w:hAnsi="Arial" w:cs="Arial"/>
                <w:noProof/>
                <w:webHidden/>
              </w:rPr>
              <w:fldChar w:fldCharType="begin"/>
            </w:r>
            <w:r w:rsidRPr="008B2108">
              <w:rPr>
                <w:rFonts w:ascii="Arial" w:hAnsi="Arial" w:cs="Arial"/>
                <w:noProof/>
                <w:webHidden/>
              </w:rPr>
              <w:instrText xml:space="preserve"> PAGEREF _Toc8217600 \h </w:instrText>
            </w:r>
            <w:r w:rsidRPr="008B2108">
              <w:rPr>
                <w:rFonts w:ascii="Arial" w:hAnsi="Arial" w:cs="Arial"/>
                <w:noProof/>
                <w:webHidden/>
              </w:rPr>
            </w:r>
            <w:r w:rsidRPr="008B2108">
              <w:rPr>
                <w:rFonts w:ascii="Arial" w:hAnsi="Arial" w:cs="Arial"/>
                <w:noProof/>
                <w:webHidden/>
              </w:rPr>
              <w:fldChar w:fldCharType="separate"/>
            </w:r>
            <w:r w:rsidRPr="008B2108">
              <w:rPr>
                <w:rFonts w:ascii="Arial" w:hAnsi="Arial" w:cs="Arial"/>
                <w:noProof/>
                <w:webHidden/>
              </w:rPr>
              <w:t>10</w:t>
            </w:r>
            <w:r w:rsidRPr="008B2108">
              <w:rPr>
                <w:rFonts w:ascii="Arial" w:hAnsi="Arial" w:cs="Arial"/>
                <w:noProof/>
                <w:webHidden/>
              </w:rPr>
              <w:fldChar w:fldCharType="end"/>
            </w:r>
          </w:hyperlink>
        </w:p>
        <w:p w14:paraId="6E8E2AAD" w14:textId="23E7A883" w:rsidR="008B2108" w:rsidRPr="008B2108" w:rsidRDefault="008B2108">
          <w:pPr>
            <w:pStyle w:val="TOC2"/>
            <w:tabs>
              <w:tab w:val="right" w:leader="dot" w:pos="9016"/>
            </w:tabs>
            <w:rPr>
              <w:rFonts w:ascii="Arial" w:hAnsi="Arial" w:cs="Arial"/>
              <w:noProof/>
              <w:lang w:val="en-GB" w:eastAsia="en-GB"/>
            </w:rPr>
          </w:pPr>
          <w:hyperlink w:anchor="_Toc8217601" w:history="1">
            <w:r w:rsidRPr="008B2108">
              <w:rPr>
                <w:rStyle w:val="Hyperlink"/>
                <w:rFonts w:ascii="Arial" w:hAnsi="Arial" w:cs="Arial"/>
                <w:noProof/>
              </w:rPr>
              <w:t>Epistemology</w:t>
            </w:r>
            <w:r w:rsidRPr="008B2108">
              <w:rPr>
                <w:rFonts w:ascii="Arial" w:hAnsi="Arial" w:cs="Arial"/>
                <w:noProof/>
                <w:webHidden/>
              </w:rPr>
              <w:tab/>
            </w:r>
            <w:r w:rsidRPr="008B2108">
              <w:rPr>
                <w:rFonts w:ascii="Arial" w:hAnsi="Arial" w:cs="Arial"/>
                <w:noProof/>
                <w:webHidden/>
              </w:rPr>
              <w:fldChar w:fldCharType="begin"/>
            </w:r>
            <w:r w:rsidRPr="008B2108">
              <w:rPr>
                <w:rFonts w:ascii="Arial" w:hAnsi="Arial" w:cs="Arial"/>
                <w:noProof/>
                <w:webHidden/>
              </w:rPr>
              <w:instrText xml:space="preserve"> PAGEREF _Toc8217601 \h </w:instrText>
            </w:r>
            <w:r w:rsidRPr="008B2108">
              <w:rPr>
                <w:rFonts w:ascii="Arial" w:hAnsi="Arial" w:cs="Arial"/>
                <w:noProof/>
                <w:webHidden/>
              </w:rPr>
            </w:r>
            <w:r w:rsidRPr="008B2108">
              <w:rPr>
                <w:rFonts w:ascii="Arial" w:hAnsi="Arial" w:cs="Arial"/>
                <w:noProof/>
                <w:webHidden/>
              </w:rPr>
              <w:fldChar w:fldCharType="separate"/>
            </w:r>
            <w:r w:rsidRPr="008B2108">
              <w:rPr>
                <w:rFonts w:ascii="Arial" w:hAnsi="Arial" w:cs="Arial"/>
                <w:noProof/>
                <w:webHidden/>
              </w:rPr>
              <w:t>11</w:t>
            </w:r>
            <w:r w:rsidRPr="008B2108">
              <w:rPr>
                <w:rFonts w:ascii="Arial" w:hAnsi="Arial" w:cs="Arial"/>
                <w:noProof/>
                <w:webHidden/>
              </w:rPr>
              <w:fldChar w:fldCharType="end"/>
            </w:r>
          </w:hyperlink>
        </w:p>
        <w:p w14:paraId="5F082144" w14:textId="296097B7" w:rsidR="008B2108" w:rsidRPr="008B2108" w:rsidRDefault="008B2108">
          <w:pPr>
            <w:pStyle w:val="TOC2"/>
            <w:tabs>
              <w:tab w:val="right" w:leader="dot" w:pos="9016"/>
            </w:tabs>
            <w:rPr>
              <w:rFonts w:ascii="Arial" w:hAnsi="Arial" w:cs="Arial"/>
              <w:noProof/>
              <w:lang w:val="en-GB" w:eastAsia="en-GB"/>
            </w:rPr>
          </w:pPr>
          <w:hyperlink w:anchor="_Toc8217602" w:history="1">
            <w:r w:rsidRPr="008B2108">
              <w:rPr>
                <w:rStyle w:val="Hyperlink"/>
                <w:rFonts w:ascii="Arial" w:hAnsi="Arial" w:cs="Arial"/>
                <w:noProof/>
              </w:rPr>
              <w:t>Axiology</w:t>
            </w:r>
            <w:r w:rsidRPr="008B2108">
              <w:rPr>
                <w:rFonts w:ascii="Arial" w:hAnsi="Arial" w:cs="Arial"/>
                <w:noProof/>
                <w:webHidden/>
              </w:rPr>
              <w:tab/>
            </w:r>
            <w:r w:rsidRPr="008B2108">
              <w:rPr>
                <w:rFonts w:ascii="Arial" w:hAnsi="Arial" w:cs="Arial"/>
                <w:noProof/>
                <w:webHidden/>
              </w:rPr>
              <w:fldChar w:fldCharType="begin"/>
            </w:r>
            <w:r w:rsidRPr="008B2108">
              <w:rPr>
                <w:rFonts w:ascii="Arial" w:hAnsi="Arial" w:cs="Arial"/>
                <w:noProof/>
                <w:webHidden/>
              </w:rPr>
              <w:instrText xml:space="preserve"> PAGEREF _Toc8217602 \h </w:instrText>
            </w:r>
            <w:r w:rsidRPr="008B2108">
              <w:rPr>
                <w:rFonts w:ascii="Arial" w:hAnsi="Arial" w:cs="Arial"/>
                <w:noProof/>
                <w:webHidden/>
              </w:rPr>
            </w:r>
            <w:r w:rsidRPr="008B2108">
              <w:rPr>
                <w:rFonts w:ascii="Arial" w:hAnsi="Arial" w:cs="Arial"/>
                <w:noProof/>
                <w:webHidden/>
              </w:rPr>
              <w:fldChar w:fldCharType="separate"/>
            </w:r>
            <w:r w:rsidRPr="008B2108">
              <w:rPr>
                <w:rFonts w:ascii="Arial" w:hAnsi="Arial" w:cs="Arial"/>
                <w:noProof/>
                <w:webHidden/>
              </w:rPr>
              <w:t>11</w:t>
            </w:r>
            <w:r w:rsidRPr="008B2108">
              <w:rPr>
                <w:rFonts w:ascii="Arial" w:hAnsi="Arial" w:cs="Arial"/>
                <w:noProof/>
                <w:webHidden/>
              </w:rPr>
              <w:fldChar w:fldCharType="end"/>
            </w:r>
          </w:hyperlink>
        </w:p>
        <w:p w14:paraId="55F10631" w14:textId="18923F57" w:rsidR="008B2108" w:rsidRPr="008B2108" w:rsidRDefault="008B2108">
          <w:pPr>
            <w:pStyle w:val="TOC2"/>
            <w:tabs>
              <w:tab w:val="right" w:leader="dot" w:pos="9016"/>
            </w:tabs>
            <w:rPr>
              <w:rFonts w:ascii="Arial" w:hAnsi="Arial" w:cs="Arial"/>
              <w:noProof/>
              <w:lang w:val="en-GB" w:eastAsia="en-GB"/>
            </w:rPr>
          </w:pPr>
          <w:hyperlink w:anchor="_Toc8217603" w:history="1">
            <w:r w:rsidRPr="008B2108">
              <w:rPr>
                <w:rStyle w:val="Hyperlink"/>
                <w:rFonts w:ascii="Arial" w:hAnsi="Arial" w:cs="Arial"/>
                <w:noProof/>
              </w:rPr>
              <w:t>Research Methods</w:t>
            </w:r>
            <w:r w:rsidRPr="008B2108">
              <w:rPr>
                <w:rFonts w:ascii="Arial" w:hAnsi="Arial" w:cs="Arial"/>
                <w:noProof/>
                <w:webHidden/>
              </w:rPr>
              <w:tab/>
            </w:r>
            <w:r w:rsidRPr="008B2108">
              <w:rPr>
                <w:rFonts w:ascii="Arial" w:hAnsi="Arial" w:cs="Arial"/>
                <w:noProof/>
                <w:webHidden/>
              </w:rPr>
              <w:fldChar w:fldCharType="begin"/>
            </w:r>
            <w:r w:rsidRPr="008B2108">
              <w:rPr>
                <w:rFonts w:ascii="Arial" w:hAnsi="Arial" w:cs="Arial"/>
                <w:noProof/>
                <w:webHidden/>
              </w:rPr>
              <w:instrText xml:space="preserve"> PAGEREF _Toc8217603 \h </w:instrText>
            </w:r>
            <w:r w:rsidRPr="008B2108">
              <w:rPr>
                <w:rFonts w:ascii="Arial" w:hAnsi="Arial" w:cs="Arial"/>
                <w:noProof/>
                <w:webHidden/>
              </w:rPr>
            </w:r>
            <w:r w:rsidRPr="008B2108">
              <w:rPr>
                <w:rFonts w:ascii="Arial" w:hAnsi="Arial" w:cs="Arial"/>
                <w:noProof/>
                <w:webHidden/>
              </w:rPr>
              <w:fldChar w:fldCharType="separate"/>
            </w:r>
            <w:r w:rsidRPr="008B2108">
              <w:rPr>
                <w:rFonts w:ascii="Arial" w:hAnsi="Arial" w:cs="Arial"/>
                <w:noProof/>
                <w:webHidden/>
              </w:rPr>
              <w:t>11</w:t>
            </w:r>
            <w:r w:rsidRPr="008B2108">
              <w:rPr>
                <w:rFonts w:ascii="Arial" w:hAnsi="Arial" w:cs="Arial"/>
                <w:noProof/>
                <w:webHidden/>
              </w:rPr>
              <w:fldChar w:fldCharType="end"/>
            </w:r>
          </w:hyperlink>
        </w:p>
        <w:p w14:paraId="1A877380" w14:textId="51F92E89" w:rsidR="008B2108" w:rsidRPr="008B2108" w:rsidRDefault="008B2108">
          <w:pPr>
            <w:pStyle w:val="TOC2"/>
            <w:tabs>
              <w:tab w:val="right" w:leader="dot" w:pos="9016"/>
            </w:tabs>
            <w:rPr>
              <w:rFonts w:ascii="Arial" w:hAnsi="Arial" w:cs="Arial"/>
              <w:noProof/>
              <w:lang w:val="en-GB" w:eastAsia="en-GB"/>
            </w:rPr>
          </w:pPr>
          <w:hyperlink w:anchor="_Toc8217604" w:history="1">
            <w:r w:rsidRPr="008B2108">
              <w:rPr>
                <w:rStyle w:val="Hyperlink"/>
                <w:rFonts w:ascii="Arial" w:hAnsi="Arial" w:cs="Arial"/>
                <w:noProof/>
              </w:rPr>
              <w:t>Ethics</w:t>
            </w:r>
            <w:r w:rsidRPr="008B2108">
              <w:rPr>
                <w:rFonts w:ascii="Arial" w:hAnsi="Arial" w:cs="Arial"/>
                <w:noProof/>
                <w:webHidden/>
              </w:rPr>
              <w:tab/>
            </w:r>
            <w:r w:rsidRPr="008B2108">
              <w:rPr>
                <w:rFonts w:ascii="Arial" w:hAnsi="Arial" w:cs="Arial"/>
                <w:noProof/>
                <w:webHidden/>
              </w:rPr>
              <w:fldChar w:fldCharType="begin"/>
            </w:r>
            <w:r w:rsidRPr="008B2108">
              <w:rPr>
                <w:rFonts w:ascii="Arial" w:hAnsi="Arial" w:cs="Arial"/>
                <w:noProof/>
                <w:webHidden/>
              </w:rPr>
              <w:instrText xml:space="preserve"> PAGEREF _Toc8217604 \h </w:instrText>
            </w:r>
            <w:r w:rsidRPr="008B2108">
              <w:rPr>
                <w:rFonts w:ascii="Arial" w:hAnsi="Arial" w:cs="Arial"/>
                <w:noProof/>
                <w:webHidden/>
              </w:rPr>
            </w:r>
            <w:r w:rsidRPr="008B2108">
              <w:rPr>
                <w:rFonts w:ascii="Arial" w:hAnsi="Arial" w:cs="Arial"/>
                <w:noProof/>
                <w:webHidden/>
              </w:rPr>
              <w:fldChar w:fldCharType="separate"/>
            </w:r>
            <w:r w:rsidRPr="008B2108">
              <w:rPr>
                <w:rFonts w:ascii="Arial" w:hAnsi="Arial" w:cs="Arial"/>
                <w:noProof/>
                <w:webHidden/>
              </w:rPr>
              <w:t>12</w:t>
            </w:r>
            <w:r w:rsidRPr="008B2108">
              <w:rPr>
                <w:rFonts w:ascii="Arial" w:hAnsi="Arial" w:cs="Arial"/>
                <w:noProof/>
                <w:webHidden/>
              </w:rPr>
              <w:fldChar w:fldCharType="end"/>
            </w:r>
          </w:hyperlink>
        </w:p>
        <w:p w14:paraId="5966A5FA" w14:textId="34885096" w:rsidR="008B2108" w:rsidRPr="008B2108" w:rsidRDefault="008B2108">
          <w:pPr>
            <w:pStyle w:val="TOC2"/>
            <w:tabs>
              <w:tab w:val="right" w:leader="dot" w:pos="9016"/>
            </w:tabs>
            <w:rPr>
              <w:rFonts w:ascii="Arial" w:hAnsi="Arial" w:cs="Arial"/>
              <w:noProof/>
              <w:lang w:val="en-GB" w:eastAsia="en-GB"/>
            </w:rPr>
          </w:pPr>
          <w:hyperlink w:anchor="_Toc8217605" w:history="1">
            <w:r w:rsidRPr="008B2108">
              <w:rPr>
                <w:rStyle w:val="Hyperlink"/>
                <w:rFonts w:ascii="Arial" w:hAnsi="Arial" w:cs="Arial"/>
                <w:noProof/>
              </w:rPr>
              <w:t>Reliability and Validity</w:t>
            </w:r>
            <w:r w:rsidRPr="008B2108">
              <w:rPr>
                <w:rFonts w:ascii="Arial" w:hAnsi="Arial" w:cs="Arial"/>
                <w:noProof/>
                <w:webHidden/>
              </w:rPr>
              <w:tab/>
            </w:r>
            <w:r w:rsidRPr="008B2108">
              <w:rPr>
                <w:rFonts w:ascii="Arial" w:hAnsi="Arial" w:cs="Arial"/>
                <w:noProof/>
                <w:webHidden/>
              </w:rPr>
              <w:fldChar w:fldCharType="begin"/>
            </w:r>
            <w:r w:rsidRPr="008B2108">
              <w:rPr>
                <w:rFonts w:ascii="Arial" w:hAnsi="Arial" w:cs="Arial"/>
                <w:noProof/>
                <w:webHidden/>
              </w:rPr>
              <w:instrText xml:space="preserve"> PAGEREF _Toc8217605 \h </w:instrText>
            </w:r>
            <w:r w:rsidRPr="008B2108">
              <w:rPr>
                <w:rFonts w:ascii="Arial" w:hAnsi="Arial" w:cs="Arial"/>
                <w:noProof/>
                <w:webHidden/>
              </w:rPr>
            </w:r>
            <w:r w:rsidRPr="008B2108">
              <w:rPr>
                <w:rFonts w:ascii="Arial" w:hAnsi="Arial" w:cs="Arial"/>
                <w:noProof/>
                <w:webHidden/>
              </w:rPr>
              <w:fldChar w:fldCharType="separate"/>
            </w:r>
            <w:r w:rsidRPr="008B2108">
              <w:rPr>
                <w:rFonts w:ascii="Arial" w:hAnsi="Arial" w:cs="Arial"/>
                <w:noProof/>
                <w:webHidden/>
              </w:rPr>
              <w:t>12</w:t>
            </w:r>
            <w:r w:rsidRPr="008B2108">
              <w:rPr>
                <w:rFonts w:ascii="Arial" w:hAnsi="Arial" w:cs="Arial"/>
                <w:noProof/>
                <w:webHidden/>
              </w:rPr>
              <w:fldChar w:fldCharType="end"/>
            </w:r>
          </w:hyperlink>
        </w:p>
        <w:p w14:paraId="51FA55AA" w14:textId="640EE7F8" w:rsidR="008B2108" w:rsidRPr="008B2108" w:rsidRDefault="008B2108">
          <w:pPr>
            <w:pStyle w:val="TOC2"/>
            <w:tabs>
              <w:tab w:val="right" w:leader="dot" w:pos="9016"/>
            </w:tabs>
            <w:rPr>
              <w:rFonts w:ascii="Arial" w:hAnsi="Arial" w:cs="Arial"/>
              <w:noProof/>
              <w:lang w:val="en-GB" w:eastAsia="en-GB"/>
            </w:rPr>
          </w:pPr>
          <w:hyperlink w:anchor="_Toc8217606" w:history="1">
            <w:r w:rsidRPr="008B2108">
              <w:rPr>
                <w:rStyle w:val="Hyperlink"/>
                <w:rFonts w:ascii="Arial" w:hAnsi="Arial" w:cs="Arial"/>
                <w:noProof/>
              </w:rPr>
              <w:t>Findings</w:t>
            </w:r>
            <w:r w:rsidRPr="008B2108">
              <w:rPr>
                <w:rFonts w:ascii="Arial" w:hAnsi="Arial" w:cs="Arial"/>
                <w:noProof/>
                <w:webHidden/>
              </w:rPr>
              <w:tab/>
            </w:r>
            <w:r w:rsidRPr="008B2108">
              <w:rPr>
                <w:rFonts w:ascii="Arial" w:hAnsi="Arial" w:cs="Arial"/>
                <w:noProof/>
                <w:webHidden/>
              </w:rPr>
              <w:fldChar w:fldCharType="begin"/>
            </w:r>
            <w:r w:rsidRPr="008B2108">
              <w:rPr>
                <w:rFonts w:ascii="Arial" w:hAnsi="Arial" w:cs="Arial"/>
                <w:noProof/>
                <w:webHidden/>
              </w:rPr>
              <w:instrText xml:space="preserve"> PAGEREF _Toc8217606 \h </w:instrText>
            </w:r>
            <w:r w:rsidRPr="008B2108">
              <w:rPr>
                <w:rFonts w:ascii="Arial" w:hAnsi="Arial" w:cs="Arial"/>
                <w:noProof/>
                <w:webHidden/>
              </w:rPr>
            </w:r>
            <w:r w:rsidRPr="008B2108">
              <w:rPr>
                <w:rFonts w:ascii="Arial" w:hAnsi="Arial" w:cs="Arial"/>
                <w:noProof/>
                <w:webHidden/>
              </w:rPr>
              <w:fldChar w:fldCharType="separate"/>
            </w:r>
            <w:r w:rsidRPr="008B2108">
              <w:rPr>
                <w:rFonts w:ascii="Arial" w:hAnsi="Arial" w:cs="Arial"/>
                <w:noProof/>
                <w:webHidden/>
              </w:rPr>
              <w:t>13</w:t>
            </w:r>
            <w:r w:rsidRPr="008B2108">
              <w:rPr>
                <w:rFonts w:ascii="Arial" w:hAnsi="Arial" w:cs="Arial"/>
                <w:noProof/>
                <w:webHidden/>
              </w:rPr>
              <w:fldChar w:fldCharType="end"/>
            </w:r>
          </w:hyperlink>
        </w:p>
        <w:p w14:paraId="0BB53F8A" w14:textId="13E9F450" w:rsidR="008B2108" w:rsidRPr="008B2108" w:rsidRDefault="008B2108">
          <w:pPr>
            <w:pStyle w:val="TOC2"/>
            <w:tabs>
              <w:tab w:val="right" w:leader="dot" w:pos="9016"/>
            </w:tabs>
            <w:rPr>
              <w:rFonts w:ascii="Arial" w:hAnsi="Arial" w:cs="Arial"/>
              <w:noProof/>
              <w:lang w:val="en-GB" w:eastAsia="en-GB"/>
            </w:rPr>
          </w:pPr>
          <w:hyperlink w:anchor="_Toc8217607" w:history="1">
            <w:r w:rsidRPr="008B2108">
              <w:rPr>
                <w:rStyle w:val="Hyperlink"/>
                <w:rFonts w:ascii="Arial" w:hAnsi="Arial" w:cs="Arial"/>
                <w:noProof/>
              </w:rPr>
              <w:t>Research Gap (Future study)</w:t>
            </w:r>
            <w:r w:rsidRPr="008B2108">
              <w:rPr>
                <w:rFonts w:ascii="Arial" w:hAnsi="Arial" w:cs="Arial"/>
                <w:noProof/>
                <w:webHidden/>
              </w:rPr>
              <w:tab/>
            </w:r>
            <w:r w:rsidRPr="008B2108">
              <w:rPr>
                <w:rFonts w:ascii="Arial" w:hAnsi="Arial" w:cs="Arial"/>
                <w:noProof/>
                <w:webHidden/>
              </w:rPr>
              <w:fldChar w:fldCharType="begin"/>
            </w:r>
            <w:r w:rsidRPr="008B2108">
              <w:rPr>
                <w:rFonts w:ascii="Arial" w:hAnsi="Arial" w:cs="Arial"/>
                <w:noProof/>
                <w:webHidden/>
              </w:rPr>
              <w:instrText xml:space="preserve"> PAGEREF _Toc8217607 \h </w:instrText>
            </w:r>
            <w:r w:rsidRPr="008B2108">
              <w:rPr>
                <w:rFonts w:ascii="Arial" w:hAnsi="Arial" w:cs="Arial"/>
                <w:noProof/>
                <w:webHidden/>
              </w:rPr>
            </w:r>
            <w:r w:rsidRPr="008B2108">
              <w:rPr>
                <w:rFonts w:ascii="Arial" w:hAnsi="Arial" w:cs="Arial"/>
                <w:noProof/>
                <w:webHidden/>
              </w:rPr>
              <w:fldChar w:fldCharType="separate"/>
            </w:r>
            <w:r w:rsidRPr="008B2108">
              <w:rPr>
                <w:rFonts w:ascii="Arial" w:hAnsi="Arial" w:cs="Arial"/>
                <w:noProof/>
                <w:webHidden/>
              </w:rPr>
              <w:t>13</w:t>
            </w:r>
            <w:r w:rsidRPr="008B2108">
              <w:rPr>
                <w:rFonts w:ascii="Arial" w:hAnsi="Arial" w:cs="Arial"/>
                <w:noProof/>
                <w:webHidden/>
              </w:rPr>
              <w:fldChar w:fldCharType="end"/>
            </w:r>
          </w:hyperlink>
        </w:p>
        <w:p w14:paraId="4353505F" w14:textId="496664B1" w:rsidR="008B2108" w:rsidRPr="008B2108" w:rsidRDefault="008B2108">
          <w:pPr>
            <w:pStyle w:val="TOC2"/>
            <w:tabs>
              <w:tab w:val="right" w:leader="dot" w:pos="9016"/>
            </w:tabs>
            <w:rPr>
              <w:rFonts w:ascii="Arial" w:hAnsi="Arial" w:cs="Arial"/>
              <w:noProof/>
              <w:lang w:val="en-GB" w:eastAsia="en-GB"/>
            </w:rPr>
          </w:pPr>
          <w:hyperlink w:anchor="_Toc8217608" w:history="1">
            <w:r w:rsidRPr="008B2108">
              <w:rPr>
                <w:rStyle w:val="Hyperlink"/>
                <w:rFonts w:ascii="Arial" w:hAnsi="Arial" w:cs="Arial"/>
                <w:noProof/>
              </w:rPr>
              <w:t>References</w:t>
            </w:r>
            <w:r w:rsidRPr="008B2108">
              <w:rPr>
                <w:rFonts w:ascii="Arial" w:hAnsi="Arial" w:cs="Arial"/>
                <w:noProof/>
                <w:webHidden/>
              </w:rPr>
              <w:tab/>
            </w:r>
            <w:r w:rsidRPr="008B2108">
              <w:rPr>
                <w:rFonts w:ascii="Arial" w:hAnsi="Arial" w:cs="Arial"/>
                <w:noProof/>
                <w:webHidden/>
              </w:rPr>
              <w:fldChar w:fldCharType="begin"/>
            </w:r>
            <w:r w:rsidRPr="008B2108">
              <w:rPr>
                <w:rFonts w:ascii="Arial" w:hAnsi="Arial" w:cs="Arial"/>
                <w:noProof/>
                <w:webHidden/>
              </w:rPr>
              <w:instrText xml:space="preserve"> PAGEREF _Toc8217608 \h </w:instrText>
            </w:r>
            <w:r w:rsidRPr="008B2108">
              <w:rPr>
                <w:rFonts w:ascii="Arial" w:hAnsi="Arial" w:cs="Arial"/>
                <w:noProof/>
                <w:webHidden/>
              </w:rPr>
            </w:r>
            <w:r w:rsidRPr="008B2108">
              <w:rPr>
                <w:rFonts w:ascii="Arial" w:hAnsi="Arial" w:cs="Arial"/>
                <w:noProof/>
                <w:webHidden/>
              </w:rPr>
              <w:fldChar w:fldCharType="separate"/>
            </w:r>
            <w:r w:rsidRPr="008B2108">
              <w:rPr>
                <w:rFonts w:ascii="Arial" w:hAnsi="Arial" w:cs="Arial"/>
                <w:noProof/>
                <w:webHidden/>
              </w:rPr>
              <w:t>15</w:t>
            </w:r>
            <w:r w:rsidRPr="008B2108">
              <w:rPr>
                <w:rFonts w:ascii="Arial" w:hAnsi="Arial" w:cs="Arial"/>
                <w:noProof/>
                <w:webHidden/>
              </w:rPr>
              <w:fldChar w:fldCharType="end"/>
            </w:r>
          </w:hyperlink>
        </w:p>
        <w:p w14:paraId="6C816B06" w14:textId="3FB00E9E" w:rsidR="00D64B26" w:rsidRDefault="00D64B26">
          <w:r>
            <w:rPr>
              <w:b/>
              <w:bCs/>
              <w:noProof/>
            </w:rPr>
            <w:fldChar w:fldCharType="end"/>
          </w:r>
        </w:p>
      </w:sdtContent>
    </w:sdt>
    <w:p w14:paraId="3593435E" w14:textId="3838DED5" w:rsidR="00740C2F" w:rsidRPr="00D64B26" w:rsidRDefault="00C47E29" w:rsidP="00D64B26">
      <w:pPr>
        <w:spacing w:line="259" w:lineRule="auto"/>
        <w:rPr>
          <w:b/>
        </w:rPr>
      </w:pPr>
      <w:r>
        <w:rPr>
          <w:b/>
        </w:rPr>
        <w:br w:type="page"/>
      </w:r>
    </w:p>
    <w:p w14:paraId="58BD5373" w14:textId="66555CB3" w:rsidR="0024486C" w:rsidRPr="00F40164" w:rsidRDefault="00D64B26" w:rsidP="00536E61">
      <w:pPr>
        <w:pStyle w:val="Heading1"/>
      </w:pPr>
      <w:bookmarkStart w:id="1" w:name="_Toc8217589"/>
      <w:r w:rsidRPr="00D64B26">
        <w:lastRenderedPageBreak/>
        <w:t xml:space="preserve">Part 1: </w:t>
      </w:r>
      <w:r w:rsidR="0024486C" w:rsidRPr="00D64B26">
        <w:t>Entrepreneurship</w:t>
      </w:r>
      <w:r w:rsidR="00D6489A" w:rsidRPr="00D64B26">
        <w:t xml:space="preserve"> and</w:t>
      </w:r>
      <w:r w:rsidR="0035404C" w:rsidRPr="00D64B26">
        <w:t xml:space="preserve"> its</w:t>
      </w:r>
      <w:r w:rsidR="007C7CB3" w:rsidRPr="00D64B26">
        <w:t xml:space="preserve"> </w:t>
      </w:r>
      <w:r w:rsidR="00C22D48" w:rsidRPr="00D64B26">
        <w:t>Challenges</w:t>
      </w:r>
      <w:r w:rsidR="00F14DD5" w:rsidRPr="00D64B26">
        <w:t xml:space="preserve"> </w:t>
      </w:r>
      <w:r w:rsidR="00760C7B" w:rsidRPr="00D64B26">
        <w:t>from</w:t>
      </w:r>
      <w:r w:rsidR="00F14DD5" w:rsidRPr="00D64B26">
        <w:t xml:space="preserve"> Different Perspectives</w:t>
      </w:r>
      <w:bookmarkEnd w:id="1"/>
    </w:p>
    <w:p w14:paraId="4D0060DA" w14:textId="7EE527C2" w:rsidR="0024486C" w:rsidRPr="00D64B26" w:rsidRDefault="0024486C" w:rsidP="00536E61">
      <w:pPr>
        <w:pStyle w:val="Heading2"/>
      </w:pPr>
      <w:bookmarkStart w:id="2" w:name="_Toc8217590"/>
      <w:r w:rsidRPr="00D64B26">
        <w:t>Introduction</w:t>
      </w:r>
      <w:bookmarkEnd w:id="2"/>
    </w:p>
    <w:p w14:paraId="725DE1D7" w14:textId="540BF897" w:rsidR="00D11A07" w:rsidRDefault="00891898" w:rsidP="00212B4C">
      <w:pPr>
        <w:jc w:val="both"/>
      </w:pPr>
      <w:r>
        <w:t xml:space="preserve">Entrepreneurship is increasingly becoming a global phenomenon, although its nature, extent and contribution to economic development varies </w:t>
      </w:r>
      <w:proofErr w:type="gramStart"/>
      <w:r>
        <w:t>according to</w:t>
      </w:r>
      <w:proofErr w:type="gramEnd"/>
      <w:r>
        <w:t xml:space="preserve"> the context in which it occurs </w:t>
      </w:r>
      <w:r w:rsidRPr="00526224">
        <w:t>(</w:t>
      </w:r>
      <w:proofErr w:type="spellStart"/>
      <w:r w:rsidRPr="00526224">
        <w:t>Smallbone</w:t>
      </w:r>
      <w:proofErr w:type="spellEnd"/>
      <w:r w:rsidRPr="00526224">
        <w:t>, Welter et al. 2014).</w:t>
      </w:r>
      <w:r w:rsidR="004024BD">
        <w:t xml:space="preserve"> Female e</w:t>
      </w:r>
      <w:r w:rsidR="00FA7E16">
        <w:t>ntrepreneurs are also emerging around the world</w:t>
      </w:r>
      <w:r w:rsidR="004024BD">
        <w:t xml:space="preserve">. </w:t>
      </w:r>
      <w:proofErr w:type="spellStart"/>
      <w:r w:rsidR="004024BD">
        <w:t>Yousuf</w:t>
      </w:r>
      <w:proofErr w:type="spellEnd"/>
      <w:r w:rsidR="004024BD">
        <w:t xml:space="preserve"> Danish and Lawton Smith (2012) found female entrepreneurs in Saudi Arabia are establishing and managing more small and medium sized entities than before despite significant social and institutional challenges. </w:t>
      </w:r>
      <w:r>
        <w:t xml:space="preserve">As much </w:t>
      </w:r>
      <w:r w:rsidR="007D3716">
        <w:t>as this sounds thrill, it is inevitable to face</w:t>
      </w:r>
      <w:r>
        <w:t xml:space="preserve"> challenges</w:t>
      </w:r>
      <w:r w:rsidR="007D3716">
        <w:t>,</w:t>
      </w:r>
      <w:r>
        <w:t xml:space="preserve"> which</w:t>
      </w:r>
      <w:r w:rsidR="00787811">
        <w:t xml:space="preserve"> are</w:t>
      </w:r>
      <w:r>
        <w:t xml:space="preserve"> affect</w:t>
      </w:r>
      <w:r w:rsidR="00D11A07">
        <w:t>ing entrepreneurs to be successful.</w:t>
      </w:r>
      <w:r w:rsidR="001C3CC6">
        <w:t xml:space="preserve"> Therefore, i</w:t>
      </w:r>
      <w:r w:rsidR="00F03104">
        <w:t>t is important to understand the contemporary challenges entrepreneurs are facing</w:t>
      </w:r>
      <w:r w:rsidR="001C3CC6">
        <w:t>,</w:t>
      </w:r>
      <w:r w:rsidR="00F03104">
        <w:t xml:space="preserve"> to be able to overturn those challenges into opportunity. Or just to overcome challenges to achieve objectives.</w:t>
      </w:r>
    </w:p>
    <w:p w14:paraId="6A51654E" w14:textId="781BF29D" w:rsidR="0024486C" w:rsidRDefault="00F03104" w:rsidP="00212B4C">
      <w:pPr>
        <w:jc w:val="both"/>
      </w:pPr>
      <w:r>
        <w:t>Entrepreneurs are the people who prefer risks and challenges for the higher return and for optimal goal.</w:t>
      </w:r>
      <w:r w:rsidR="001C3CC6">
        <w:t xml:space="preserve"> </w:t>
      </w:r>
      <w:proofErr w:type="spellStart"/>
      <w:r w:rsidR="004024BD">
        <w:t>Renko</w:t>
      </w:r>
      <w:proofErr w:type="spellEnd"/>
      <w:r w:rsidR="004024BD">
        <w:t xml:space="preserve"> (2013)</w:t>
      </w:r>
      <w:r w:rsidR="001C3CC6">
        <w:t xml:space="preserve"> says entrepreneurs are believed to be innovators, but, empirical examinations from </w:t>
      </w:r>
      <w:r w:rsidR="001C3CC6" w:rsidRPr="00C65A86">
        <w:t>Reynolds (2007) and Shane (2008)</w:t>
      </w:r>
      <w:r w:rsidR="001C3CC6">
        <w:t xml:space="preserve"> found most new businesses tend to imitate existing businesses models, products and services.</w:t>
      </w:r>
    </w:p>
    <w:p w14:paraId="63376BC4" w14:textId="5099B547" w:rsidR="00B855A2" w:rsidRDefault="00B855A2" w:rsidP="00212B4C">
      <w:pPr>
        <w:jc w:val="both"/>
      </w:pPr>
      <w:r>
        <w:t>Social entrepreneurship</w:t>
      </w:r>
      <w:r w:rsidR="00C47E29">
        <w:t xml:space="preserve"> also coming into spotlight, social entrepreneurship</w:t>
      </w:r>
      <w:r>
        <w:t xml:space="preserve"> creates opportunities for those who are less fortunate (</w:t>
      </w:r>
      <w:proofErr w:type="spellStart"/>
      <w:r>
        <w:t>Renko</w:t>
      </w:r>
      <w:proofErr w:type="spellEnd"/>
      <w:r>
        <w:t xml:space="preserve">, 2013). Social entrepreneurs are the people who establish organisations with primary motive is to meet social objective rather than earning financial profit </w:t>
      </w:r>
      <w:r w:rsidR="00204124" w:rsidRPr="00204124">
        <w:t>(Wei-</w:t>
      </w:r>
      <w:proofErr w:type="spellStart"/>
      <w:r w:rsidR="00204124" w:rsidRPr="00204124">
        <w:t>Skillern</w:t>
      </w:r>
      <w:proofErr w:type="spellEnd"/>
      <w:r w:rsidR="00204124" w:rsidRPr="00204124">
        <w:t xml:space="preserve"> et al., 2007).</w:t>
      </w:r>
      <w:r w:rsidR="00204124">
        <w:t xml:space="preserve"> Therefore, it has huge impact on the society, however, social entrepreneurs are not harmless from challenges. It is difficult to describe</w:t>
      </w:r>
      <w:r w:rsidR="008A4E03">
        <w:t xml:space="preserve"> stakeholders</w:t>
      </w:r>
      <w:r w:rsidR="00204124">
        <w:t xml:space="preserve"> benefit of social entrepreneurship due to few technical means to explain especially nascent social entrepreneurship with novelty product (</w:t>
      </w:r>
      <w:proofErr w:type="spellStart"/>
      <w:r w:rsidR="00204124">
        <w:t>Renko</w:t>
      </w:r>
      <w:proofErr w:type="spellEnd"/>
      <w:r w:rsidR="00204124">
        <w:t>, 2013).</w:t>
      </w:r>
    </w:p>
    <w:p w14:paraId="07C50FA1" w14:textId="77777777" w:rsidR="00212B4C" w:rsidRDefault="00CE1F5E" w:rsidP="00212B4C">
      <w:pPr>
        <w:jc w:val="both"/>
      </w:pPr>
      <w:r>
        <w:t xml:space="preserve">There is </w:t>
      </w:r>
      <w:r w:rsidR="001C3CC6">
        <w:t>considerable</w:t>
      </w:r>
      <w:r>
        <w:t xml:space="preserve"> evidence that entrepreneurship can make a positive contribution to</w:t>
      </w:r>
      <w:r w:rsidR="001C3CC6">
        <w:t xml:space="preserve"> business and economic growth </w:t>
      </w:r>
      <w:r>
        <w:t>and social cohesion.</w:t>
      </w:r>
      <w:r w:rsidR="001C3CC6">
        <w:t xml:space="preserve"> Most of the e</w:t>
      </w:r>
      <w:r>
        <w:t>vidence</w:t>
      </w:r>
      <w:r w:rsidR="001C3CC6">
        <w:t>s</w:t>
      </w:r>
      <w:r>
        <w:t xml:space="preserve"> on the imp</w:t>
      </w:r>
      <w:r w:rsidR="001C3CC6">
        <w:t>ortance of each effect, comes</w:t>
      </w:r>
      <w:r>
        <w:t xml:space="preserve"> from </w:t>
      </w:r>
      <w:r w:rsidR="001C3CC6">
        <w:t>more developed economies, and</w:t>
      </w:r>
      <w:r>
        <w:t xml:space="preserve"> much weaker evidence base in transition and developing economies. The ability of entrepreneurship to contribute to growth is for example, strongly conditional on the availability of finance and an appropriate skill base; without either the potential growth of enterprises may be substantially constrained. Finance and skill availability are also crucial if entrepreneurship is to contribute to innovation although here other factors such as a local market for relatively sophisticated product</w:t>
      </w:r>
      <w:r w:rsidR="00212B4C">
        <w:t xml:space="preserve">s/services may also </w:t>
      </w:r>
      <w:r>
        <w:t xml:space="preserve">be </w:t>
      </w:r>
      <w:r w:rsidRPr="00C65A86">
        <w:t>important (Roper, 2012</w:t>
      </w:r>
      <w:r w:rsidR="00C65A86" w:rsidRPr="00C65A86">
        <w:t>).</w:t>
      </w:r>
    </w:p>
    <w:p w14:paraId="6B419933" w14:textId="2DF5458B" w:rsidR="00627721" w:rsidRDefault="00932C20" w:rsidP="00212B4C">
      <w:proofErr w:type="gramStart"/>
      <w:r>
        <w:t>For the purpose of</w:t>
      </w:r>
      <w:proofErr w:type="gramEnd"/>
      <w:r>
        <w:t xml:space="preserve"> this critical literature review, following articles have been selected: </w:t>
      </w:r>
    </w:p>
    <w:p w14:paraId="28366C58" w14:textId="267ED86D" w:rsidR="00932C20" w:rsidRDefault="00B0782D" w:rsidP="00212B4C">
      <w:pPr>
        <w:jc w:val="both"/>
      </w:pPr>
      <w:r>
        <w:rPr>
          <w:lang w:eastAsia="en-GB"/>
        </w:rPr>
        <w:lastRenderedPageBreak/>
        <w:t xml:space="preserve">Article 1) </w:t>
      </w:r>
      <w:r w:rsidR="00932C20" w:rsidRPr="00932C20">
        <w:rPr>
          <w:lang w:eastAsia="en-GB"/>
        </w:rPr>
        <w:t>Entrepreneurs in Turkey: A Factor Analysis of Motivations, Success Factors, and Problems</w:t>
      </w:r>
      <w:r w:rsidR="00932C20">
        <w:rPr>
          <w:lang w:eastAsia="en-GB"/>
        </w:rPr>
        <w:t xml:space="preserve"> (</w:t>
      </w:r>
      <w:proofErr w:type="spellStart"/>
      <w:r w:rsidR="00932C20">
        <w:rPr>
          <w:lang w:eastAsia="en-GB"/>
        </w:rPr>
        <w:t>Benzing</w:t>
      </w:r>
      <w:proofErr w:type="spellEnd"/>
      <w:r w:rsidR="00932C20">
        <w:rPr>
          <w:lang w:eastAsia="en-GB"/>
        </w:rPr>
        <w:t xml:space="preserve">, Chu and Kara, 2009). </w:t>
      </w:r>
    </w:p>
    <w:p w14:paraId="4AE730E7" w14:textId="7094EFDD" w:rsidR="00932C20" w:rsidRDefault="00B0782D" w:rsidP="00212B4C">
      <w:pPr>
        <w:jc w:val="both"/>
        <w:rPr>
          <w:lang w:eastAsia="en-GB"/>
        </w:rPr>
      </w:pPr>
      <w:r>
        <w:rPr>
          <w:lang w:eastAsia="en-GB"/>
        </w:rPr>
        <w:t xml:space="preserve">Article 2) </w:t>
      </w:r>
      <w:r w:rsidR="00932C20" w:rsidRPr="00932C20">
        <w:rPr>
          <w:lang w:eastAsia="en-GB"/>
        </w:rPr>
        <w:t>Early Challenges of Nascent Social Entrepreneurs</w:t>
      </w:r>
      <w:r w:rsidR="00932C20">
        <w:rPr>
          <w:lang w:eastAsia="en-GB"/>
        </w:rPr>
        <w:t>, (</w:t>
      </w:r>
      <w:proofErr w:type="spellStart"/>
      <w:r w:rsidR="00932C20">
        <w:rPr>
          <w:lang w:eastAsia="en-GB"/>
        </w:rPr>
        <w:t>Renko</w:t>
      </w:r>
      <w:proofErr w:type="spellEnd"/>
      <w:r w:rsidR="00932C20">
        <w:rPr>
          <w:lang w:eastAsia="en-GB"/>
        </w:rPr>
        <w:t>, 2013).</w:t>
      </w:r>
    </w:p>
    <w:p w14:paraId="224BEBF5" w14:textId="1B5C7A83" w:rsidR="00932C20" w:rsidRDefault="00B0782D" w:rsidP="00212B4C">
      <w:pPr>
        <w:jc w:val="both"/>
        <w:rPr>
          <w:lang w:eastAsia="en-GB"/>
        </w:rPr>
      </w:pPr>
      <w:r>
        <w:rPr>
          <w:lang w:eastAsia="en-GB"/>
        </w:rPr>
        <w:t xml:space="preserve">Article 3) </w:t>
      </w:r>
      <w:r w:rsidR="00932C20" w:rsidRPr="00932C20">
        <w:rPr>
          <w:lang w:eastAsia="en-GB"/>
        </w:rPr>
        <w:t>Entrepreneurship in Knowledge based Services: Opportunity and Challenges for new Venture, Economic and Workforce Development</w:t>
      </w:r>
      <w:r w:rsidR="00932C20">
        <w:rPr>
          <w:lang w:eastAsia="en-GB"/>
        </w:rPr>
        <w:t>, (Mason, 2018).</w:t>
      </w:r>
    </w:p>
    <w:p w14:paraId="346845AD" w14:textId="3C691AB8" w:rsidR="00932C20" w:rsidRPr="00FA3F8A" w:rsidRDefault="009A5D79" w:rsidP="00212B4C">
      <w:pPr>
        <w:jc w:val="both"/>
      </w:pPr>
      <w:r>
        <w:t xml:space="preserve">These articles are from the </w:t>
      </w:r>
      <w:r w:rsidR="00B973B8">
        <w:t>different perspectives, one</w:t>
      </w:r>
      <w:r>
        <w:t xml:space="preserve"> from the social en</w:t>
      </w:r>
      <w:r w:rsidR="00B973B8">
        <w:t>trepreneurship perspective, other</w:t>
      </w:r>
      <w:r>
        <w:t xml:space="preserve"> from knowledge based service </w:t>
      </w:r>
      <w:r w:rsidR="00B973B8">
        <w:t>industry and another from small business in specific place. Reviewing these different articles will provide broad knowledge of entrepreneurship from various perspectives, this can be useful to find further possible important research area. Or, it will be useful for</w:t>
      </w:r>
      <w:r w:rsidR="00225921">
        <w:t xml:space="preserve"> the</w:t>
      </w:r>
      <w:r w:rsidR="00B973B8">
        <w:t xml:space="preserve"> people who are trying to become an entrepreneur by evaluating opportunities and challenges suggested by researchers from these articles.</w:t>
      </w:r>
    </w:p>
    <w:p w14:paraId="501B90A5" w14:textId="1FFFD3AD" w:rsidR="00921AC0" w:rsidRPr="00FA3F8A" w:rsidRDefault="00921AC0" w:rsidP="00536E61">
      <w:pPr>
        <w:pStyle w:val="Heading2"/>
      </w:pPr>
      <w:bookmarkStart w:id="3" w:name="_Toc8217591"/>
      <w:r>
        <w:t>Research Questions</w:t>
      </w:r>
      <w:bookmarkEnd w:id="3"/>
      <w:r>
        <w:t xml:space="preserve"> </w:t>
      </w:r>
    </w:p>
    <w:p w14:paraId="39287B90" w14:textId="5EC323FD" w:rsidR="00D30C28" w:rsidRDefault="00D30C28" w:rsidP="00212B4C">
      <w:pPr>
        <w:jc w:val="both"/>
      </w:pPr>
      <w:r>
        <w:t>To conduct successful research, it should start from</w:t>
      </w:r>
      <w:r w:rsidR="00D6146F">
        <w:t xml:space="preserve"> the question,</w:t>
      </w:r>
      <w:r>
        <w:t xml:space="preserve"> </w:t>
      </w:r>
      <w:r w:rsidR="00D6146F">
        <w:t>w</w:t>
      </w:r>
      <w:r>
        <w:t>hat knowledge this research</w:t>
      </w:r>
      <w:r w:rsidR="00D6146F">
        <w:t xml:space="preserve"> is</w:t>
      </w:r>
      <w:r>
        <w:t xml:space="preserve"> trying to find? And, that question will direct the theoretical perspective of the su</w:t>
      </w:r>
      <w:r w:rsidR="00D6146F">
        <w:t>bject and research methodology.</w:t>
      </w:r>
    </w:p>
    <w:p w14:paraId="585BE13D" w14:textId="32EB3AC9" w:rsidR="00D30C28" w:rsidRDefault="00D30C28" w:rsidP="00212B4C">
      <w:pPr>
        <w:jc w:val="both"/>
      </w:pPr>
      <w:r>
        <w:t xml:space="preserve">Research questions of </w:t>
      </w:r>
      <w:r w:rsidRPr="00932C20">
        <w:rPr>
          <w:lang w:eastAsia="en-GB"/>
        </w:rPr>
        <w:t>Entrepreneurs in Turkey: A Factor Analysis of Motivations, Success Factors, and Problems</w:t>
      </w:r>
      <w:r w:rsidR="0035404C">
        <w:rPr>
          <w:lang w:eastAsia="en-GB"/>
        </w:rPr>
        <w:t xml:space="preserve"> could be</w:t>
      </w:r>
      <w:r w:rsidR="00731917">
        <w:rPr>
          <w:lang w:eastAsia="en-GB"/>
        </w:rPr>
        <w:t>, how entrepreneurs are the motivated to start new business?</w:t>
      </w:r>
      <w:r>
        <w:rPr>
          <w:lang w:eastAsia="en-GB"/>
        </w:rPr>
        <w:t xml:space="preserve"> </w:t>
      </w:r>
      <w:r w:rsidR="00731917">
        <w:rPr>
          <w:lang w:eastAsia="en-GB"/>
        </w:rPr>
        <w:t xml:space="preserve"> What are current s</w:t>
      </w:r>
      <w:r>
        <w:rPr>
          <w:lang w:eastAsia="en-GB"/>
        </w:rPr>
        <w:t>uccess factors and problems facing by entrepreneurs in Turkey?</w:t>
      </w:r>
    </w:p>
    <w:p w14:paraId="2B1F6A3A" w14:textId="77777777" w:rsidR="00B0782D" w:rsidRDefault="00D30C28" w:rsidP="00212B4C">
      <w:pPr>
        <w:jc w:val="both"/>
        <w:rPr>
          <w:lang w:eastAsia="en-GB"/>
        </w:rPr>
      </w:pPr>
      <w:r>
        <w:t xml:space="preserve">Research question asked by </w:t>
      </w:r>
      <w:proofErr w:type="spellStart"/>
      <w:r>
        <w:rPr>
          <w:lang w:eastAsia="en-GB"/>
        </w:rPr>
        <w:t>Renko</w:t>
      </w:r>
      <w:proofErr w:type="spellEnd"/>
      <w:r>
        <w:rPr>
          <w:lang w:eastAsia="en-GB"/>
        </w:rPr>
        <w:t xml:space="preserve"> (2013) was Does having a primarily social motivation for starting up an organisation shape the outcomes of the process?</w:t>
      </w:r>
      <w:r w:rsidR="00B0782D">
        <w:rPr>
          <w:lang w:eastAsia="en-GB"/>
        </w:rPr>
        <w:t xml:space="preserve">  If so, why and how? And, what is the role of providing an innovative, novel product or service in the process of building firms that address societal needs?</w:t>
      </w:r>
    </w:p>
    <w:p w14:paraId="39976CD7" w14:textId="3A343FCB" w:rsidR="00921AC0" w:rsidRPr="00787811" w:rsidRDefault="000068E4" w:rsidP="00212B4C">
      <w:pPr>
        <w:jc w:val="both"/>
        <w:rPr>
          <w:lang w:eastAsia="en-GB"/>
        </w:rPr>
      </w:pPr>
      <w:r>
        <w:rPr>
          <w:lang w:eastAsia="en-GB"/>
        </w:rPr>
        <w:t xml:space="preserve">Research question for the article, </w:t>
      </w:r>
      <w:r w:rsidRPr="00932C20">
        <w:rPr>
          <w:lang w:eastAsia="en-GB"/>
        </w:rPr>
        <w:t>Entrepreneurship in Knowledge based Services: Opportunity and Challenges for new Venture, Economic and Workforce Development</w:t>
      </w:r>
      <w:r>
        <w:rPr>
          <w:lang w:eastAsia="en-GB"/>
        </w:rPr>
        <w:t xml:space="preserve"> could be, w</w:t>
      </w:r>
      <w:r w:rsidR="00B0782D">
        <w:rPr>
          <w:lang w:eastAsia="en-GB"/>
        </w:rPr>
        <w:t>hat are the opportunities and challenges for entrepreneurs in knowledge-based service industry?</w:t>
      </w:r>
    </w:p>
    <w:p w14:paraId="17ECE6DE" w14:textId="52624F4F" w:rsidR="00292831" w:rsidRDefault="00292831" w:rsidP="00536E61">
      <w:pPr>
        <w:pStyle w:val="Heading2"/>
      </w:pPr>
      <w:bookmarkStart w:id="4" w:name="_Toc8217592"/>
      <w:r>
        <w:t>Hypotheses</w:t>
      </w:r>
      <w:bookmarkEnd w:id="4"/>
    </w:p>
    <w:p w14:paraId="20896172" w14:textId="0FCBBDAA" w:rsidR="00D6489A" w:rsidRPr="00D6489A" w:rsidRDefault="00D6146F" w:rsidP="00D6489A">
      <w:r>
        <w:t>Hypotheses are proposed assumptions without any support in the research, and research will be conducted to test whether proposed hypotheses are true. Hypotheses can be accepted or rejected.</w:t>
      </w:r>
    </w:p>
    <w:p w14:paraId="151D3BC6" w14:textId="33A0AE70" w:rsidR="004D12BB" w:rsidRDefault="004D12BB" w:rsidP="004D12BB">
      <w:r>
        <w:lastRenderedPageBreak/>
        <w:fldChar w:fldCharType="begin" w:fldLock="1"/>
      </w:r>
      <w:r w:rsidR="00D6146F">
        <w:instrText>ADDIN CSL_CITATION {"citationItems":[{"id":"ITEM-1","itemData":{"DOI":"10.1111/j.1540-6520.2012.00522.x","author":[{"dropping-particle":"","family":"Renko","given":"Maija","non-dropping-particle":"","parse-names":false,"suffix":""}],"id":"ITEM-1","issue":"312","issued":{"date-parts":[["2013"]]},"page":"1045-1069","title":"E T &amp; P Early Challenges of","type":"article-journal"},"uris":["http://www.mendeley.com/documents/?uuid=6fbd71b9-d344-46ec-8cdf-7197b2962e9a"]}],"mendeley":{"formattedCitation":"(Renko, 2013)","manualFormatting":"Renko, (2013)","plainTextFormattedCitation":"(Renko, 2013)","previouslyFormattedCitation":"(Renko, 2013)"},"properties":{"noteIndex":0},"schema":"https://github.com/citation-style-language/schema/raw/master/csl-citation.json"}</w:instrText>
      </w:r>
      <w:r>
        <w:fldChar w:fldCharType="separate"/>
      </w:r>
      <w:r w:rsidRPr="004D12BB">
        <w:rPr>
          <w:noProof/>
        </w:rPr>
        <w:t xml:space="preserve">Renko, </w:t>
      </w:r>
      <w:r w:rsidR="00D6489A">
        <w:rPr>
          <w:noProof/>
        </w:rPr>
        <w:t>(</w:t>
      </w:r>
      <w:r w:rsidRPr="004D12BB">
        <w:rPr>
          <w:noProof/>
        </w:rPr>
        <w:t>2013)</w:t>
      </w:r>
      <w:r>
        <w:fldChar w:fldCharType="end"/>
      </w:r>
      <w:r w:rsidR="00D6489A">
        <w:t xml:space="preserve"> has constructed</w:t>
      </w:r>
      <w:r>
        <w:t xml:space="preserve"> f</w:t>
      </w:r>
      <w:r w:rsidR="00D6489A">
        <w:t>ollowing hypotheses to conduct</w:t>
      </w:r>
      <w:r>
        <w:t xml:space="preserve"> </w:t>
      </w:r>
      <w:r w:rsidR="00D6489A">
        <w:t>the</w:t>
      </w:r>
      <w:r>
        <w:t xml:space="preserve"> research: - </w:t>
      </w:r>
    </w:p>
    <w:p w14:paraId="1615E100" w14:textId="3C44B2C8" w:rsidR="004D12BB" w:rsidRPr="00E010F9" w:rsidRDefault="004D12BB" w:rsidP="00AA3A1F">
      <w:pPr>
        <w:jc w:val="both"/>
      </w:pPr>
      <w:r w:rsidRPr="00E010F9">
        <w:t xml:space="preserve">Hypothesis 1: Efforts of nascent entrepreneurs whose planned businesses primarily aim at providing solutions to social problems are less likely to result in the emergence of a viable enterprise than the efforts of conventional entrepreneurs. </w:t>
      </w:r>
    </w:p>
    <w:p w14:paraId="328B7AFF" w14:textId="222320E7" w:rsidR="004D12BB" w:rsidRPr="00E010F9" w:rsidRDefault="004D12BB" w:rsidP="004D12BB">
      <w:r w:rsidRPr="00E010F9">
        <w:rPr>
          <w:bCs/>
        </w:rPr>
        <w:t xml:space="preserve">Hypothesis 2: </w:t>
      </w:r>
      <w:r w:rsidRPr="00E010F9">
        <w:t>The higher the degree of novelty in a planned venture’s market offering, the less likely the emergence of a viable enterprise.</w:t>
      </w:r>
    </w:p>
    <w:p w14:paraId="6AC276E2" w14:textId="1D3EA499" w:rsidR="004D12BB" w:rsidRPr="00E010F9" w:rsidRDefault="004D12BB" w:rsidP="004D12BB">
      <w:r w:rsidRPr="00E010F9">
        <w:rPr>
          <w:bCs/>
        </w:rPr>
        <w:t xml:space="preserve">Hypothesis 3: </w:t>
      </w:r>
      <w:r w:rsidRPr="00E010F9">
        <w:t>Novelty of a planned venture’s offering moderates the relationship suggested in hypothesis 1 so that higher degrees of novelty further strengthen the</w:t>
      </w:r>
    </w:p>
    <w:p w14:paraId="18F98F38" w14:textId="56090581" w:rsidR="004D12BB" w:rsidRPr="00E010F9" w:rsidRDefault="004D12BB" w:rsidP="004D12BB">
      <w:r w:rsidRPr="00E010F9">
        <w:t>negative relationship between a social motivation to start a business and the likelihood of the emergence of a viable enterprise.</w:t>
      </w:r>
    </w:p>
    <w:p w14:paraId="02A405FA" w14:textId="2D0812D9" w:rsidR="004D12BB" w:rsidRPr="004D12BB" w:rsidRDefault="004D12BB" w:rsidP="004D12BB">
      <w:r w:rsidRPr="00E010F9">
        <w:rPr>
          <w:bCs/>
        </w:rPr>
        <w:t xml:space="preserve">Hypothesis 4: </w:t>
      </w:r>
      <w:r w:rsidRPr="00E010F9">
        <w:t>The more time the owners invest in the development of the nascent venture, the more likely</w:t>
      </w:r>
      <w:r w:rsidRPr="004D12BB">
        <w:t xml:space="preserve"> the subsequent emergence of a viable organization.</w:t>
      </w:r>
    </w:p>
    <w:p w14:paraId="1DF07E13" w14:textId="4F18F070" w:rsidR="004D12BB" w:rsidRDefault="004D12BB" w:rsidP="00AA3A1F">
      <w:pPr>
        <w:jc w:val="both"/>
      </w:pPr>
      <w:r w:rsidRPr="00E010F9">
        <w:rPr>
          <w:bCs/>
        </w:rPr>
        <w:t>Hypothesis 5:</w:t>
      </w:r>
      <w:r>
        <w:rPr>
          <w:rFonts w:ascii="Times-Bold" w:hAnsi="Times-Bold" w:cs="Times-Bold"/>
          <w:b/>
          <w:bCs/>
        </w:rPr>
        <w:t xml:space="preserve"> </w:t>
      </w:r>
      <w:r>
        <w:t>Time invested in the development of the nascent venture moderates the relationship suggested in hypothesis 1 so that the amount of time invested attenuates the negative relationship between a social motivation to start a business and the likelihood of the emergence of a viable enterprise.</w:t>
      </w:r>
    </w:p>
    <w:p w14:paraId="0ACCC711" w14:textId="0873EE56" w:rsidR="00AA3A1F" w:rsidRDefault="00AA3A1F" w:rsidP="004D12BB">
      <w:r>
        <w:t>However, it is not clearly stated in articles 1 and 2, following hypotheses could be proposed and tested through rigorous research.</w:t>
      </w:r>
    </w:p>
    <w:p w14:paraId="7A03D188" w14:textId="722AE4D8" w:rsidR="00D20ADB" w:rsidRDefault="001D7863" w:rsidP="00AA3A1F">
      <w:pPr>
        <w:jc w:val="both"/>
      </w:pPr>
      <w:r>
        <w:t xml:space="preserve">In the article 1. </w:t>
      </w:r>
      <w:r w:rsidR="00AA3A1F" w:rsidRPr="00932C20">
        <w:rPr>
          <w:lang w:eastAsia="en-GB"/>
        </w:rPr>
        <w:t>Entrepreneurs in Turkey: A Factor Analysis of Motivations, Success Factors, and Problems</w:t>
      </w:r>
      <w:r w:rsidR="00D6146F">
        <w:t>:</w:t>
      </w:r>
      <w:r w:rsidR="00AA3A1F">
        <w:t xml:space="preserve"> hypothesis</w:t>
      </w:r>
      <w:r w:rsidR="00D6146F">
        <w:t xml:space="preserve"> 1)</w:t>
      </w:r>
      <w:r>
        <w:t xml:space="preserve"> there is a significant influence of government policies (tax system and labour regulation) to be successful entrepreneurs in</w:t>
      </w:r>
      <w:r w:rsidR="00D6146F">
        <w:t xml:space="preserve"> Turkey.</w:t>
      </w:r>
      <w:r w:rsidR="00AA3A1F">
        <w:t xml:space="preserve"> Hypothesis</w:t>
      </w:r>
      <w:r w:rsidR="00D6146F">
        <w:t xml:space="preserve"> 2) </w:t>
      </w:r>
      <w:r>
        <w:t>challenges and achievements are significant motivators to become a</w:t>
      </w:r>
      <w:r w:rsidR="00D6146F">
        <w:t>n</w:t>
      </w:r>
      <w:r>
        <w:t xml:space="preserve"> entrepreneur.</w:t>
      </w:r>
    </w:p>
    <w:p w14:paraId="3E56C45B" w14:textId="491B03F6" w:rsidR="00F14DD5" w:rsidRPr="00F14DD5" w:rsidRDefault="00B0782D" w:rsidP="00AA3A1F">
      <w:pPr>
        <w:jc w:val="both"/>
      </w:pPr>
      <w:r>
        <w:t xml:space="preserve">Hypothesis for </w:t>
      </w:r>
      <w:r w:rsidR="00627721">
        <w:t>article 3,</w:t>
      </w:r>
      <w:r w:rsidR="00AA3A1F" w:rsidRPr="00AA3A1F">
        <w:rPr>
          <w:lang w:eastAsia="en-GB"/>
        </w:rPr>
        <w:t xml:space="preserve"> </w:t>
      </w:r>
      <w:r w:rsidR="00AA3A1F" w:rsidRPr="00932C20">
        <w:rPr>
          <w:lang w:eastAsia="en-GB"/>
        </w:rPr>
        <w:t>Entrepreneurship in Knowledge based Services: Opportunity and Challenges for new Venture, Economic and Workforce Development</w:t>
      </w:r>
      <w:r w:rsidR="00AA3A1F">
        <w:rPr>
          <w:lang w:eastAsia="en-GB"/>
        </w:rPr>
        <w:t>:</w:t>
      </w:r>
      <w:r w:rsidR="00627721">
        <w:t xml:space="preserve"> </w:t>
      </w:r>
      <w:r w:rsidR="00E010F9">
        <w:t>knowledge-based service industry has significant impact on the US economy and workforce development.</w:t>
      </w:r>
    </w:p>
    <w:p w14:paraId="1CDDBA7B" w14:textId="5F408122" w:rsidR="00630E7A" w:rsidRDefault="00D6489A" w:rsidP="00536E61">
      <w:pPr>
        <w:pStyle w:val="Heading2"/>
      </w:pPr>
      <w:bookmarkStart w:id="5" w:name="_Toc8217593"/>
      <w:r>
        <w:t>Theoretical Perspective</w:t>
      </w:r>
      <w:bookmarkEnd w:id="5"/>
    </w:p>
    <w:p w14:paraId="78218587" w14:textId="3B90EE6E" w:rsidR="00F14DD5" w:rsidRDefault="00932C20" w:rsidP="00212B4C">
      <w:pPr>
        <w:jc w:val="both"/>
      </w:pPr>
      <w:proofErr w:type="spellStart"/>
      <w:r>
        <w:t>Benzing</w:t>
      </w:r>
      <w:proofErr w:type="spellEnd"/>
      <w:r>
        <w:t xml:space="preserve">, </w:t>
      </w:r>
      <w:r w:rsidR="00DB78F6">
        <w:fldChar w:fldCharType="begin" w:fldLock="1"/>
      </w:r>
      <w:r w:rsidR="00811862">
        <w:instrText>ADDIN CSL_CITATION {"citationItems":[{"id":"ITEM-1","itemData":{"author":[{"dropping-particle":"","family":"Benzing","given":"Cynthia","non-dropping-particle":"","parse-names":false,"suffix":""},{"dropping-particle":"","family":"Chu","given":"Hung Manh","non-dropping-particle":"","parse-names":false,"suffix":""},{"dropping-particle":"","family":"Kara","given":"Orhan","non-dropping-particle":"","parse-names":false,"suffix":""}],"id":"ITEM-1","issue":"1","issued":{"date-parts":[["2009"]]},"page":"58-91","title":"Entreprrmeurs in Turkey : A Factor Analysis of Motivations , S ' UCC £ SS Factors , and Problems","type":"article-journal","volume":"47"},"uris":["http://www.mendeley.com/documents/?uuid=a4b8d450-3617-46d2-96cd-eae547ac7ea8"]}],"mendeley":{"formattedCitation":"(Benzing &lt;i&gt;et al.&lt;/i&gt;, 2009)","manualFormatting":"Chu and Kara (2009)","plainTextFormattedCitation":"(Benzing et al., 2009)","previouslyFormattedCitation":"(Benzing &lt;i&gt;et al.&lt;/i&gt;, 2009)"},"properties":{"noteIndex":0},"schema":"https://github.com/citation-style-language/schema/raw/master/csl-citation.json"}</w:instrText>
      </w:r>
      <w:r w:rsidR="00DB78F6">
        <w:fldChar w:fldCharType="separate"/>
      </w:r>
      <w:r w:rsidR="00DB78F6">
        <w:rPr>
          <w:noProof/>
        </w:rPr>
        <w:t>Chu and Kara</w:t>
      </w:r>
      <w:r w:rsidR="00DB78F6" w:rsidRPr="004D12BB">
        <w:rPr>
          <w:noProof/>
        </w:rPr>
        <w:t xml:space="preserve"> </w:t>
      </w:r>
      <w:r w:rsidR="00DB78F6">
        <w:rPr>
          <w:noProof/>
        </w:rPr>
        <w:t>(</w:t>
      </w:r>
      <w:r w:rsidR="00DB78F6" w:rsidRPr="004D12BB">
        <w:rPr>
          <w:noProof/>
        </w:rPr>
        <w:t>2009)</w:t>
      </w:r>
      <w:r w:rsidR="00DB78F6">
        <w:fldChar w:fldCharType="end"/>
      </w:r>
      <w:r w:rsidR="00DB78F6">
        <w:t>,</w:t>
      </w:r>
      <w:r>
        <w:t xml:space="preserve"> suggested</w:t>
      </w:r>
      <w:r w:rsidR="00802C4A">
        <w:t xml:space="preserve"> that literature available in Turkish entrepreneurship was limited thus, it was necessary to rely on studies from other countries and regions. Empirical evidences were applied to support the research. Which includes study from </w:t>
      </w:r>
      <w:proofErr w:type="spellStart"/>
      <w:r w:rsidR="00802C4A" w:rsidRPr="00C65A86">
        <w:t>Robichaud</w:t>
      </w:r>
      <w:proofErr w:type="spellEnd"/>
      <w:r w:rsidR="00802C4A" w:rsidRPr="00C65A86">
        <w:t>, McGraw and Roger (2001)</w:t>
      </w:r>
      <w:r w:rsidR="00802C4A">
        <w:t xml:space="preserve"> to determine how motivation fall into four categories: (1) extrinsic rewards, (2) independence/autonomy, (3) intrinsic rewards, and (4) family </w:t>
      </w:r>
      <w:r w:rsidR="00802C4A">
        <w:lastRenderedPageBreak/>
        <w:t>security</w:t>
      </w:r>
      <w:r w:rsidR="008764F3">
        <w:t xml:space="preserve">. However, </w:t>
      </w:r>
      <w:proofErr w:type="spellStart"/>
      <w:r w:rsidR="008764F3">
        <w:t>Robichaud</w:t>
      </w:r>
      <w:proofErr w:type="spellEnd"/>
      <w:r w:rsidR="008764F3">
        <w:t>, McGraw and Roger did not indicate which factors were the strongest among the entrepreneurs.</w:t>
      </w:r>
    </w:p>
    <w:p w14:paraId="3F985650" w14:textId="2B01AAA3" w:rsidR="008764F3" w:rsidRDefault="004E4423" w:rsidP="00212B4C">
      <w:pPr>
        <w:jc w:val="both"/>
      </w:pPr>
      <w:proofErr w:type="spellStart"/>
      <w:r>
        <w:t>Benzing</w:t>
      </w:r>
      <w:proofErr w:type="spellEnd"/>
      <w:r>
        <w:t xml:space="preserve">, </w:t>
      </w:r>
      <w:r w:rsidR="008764F3">
        <w:t xml:space="preserve">Chu and Kara (2009) also suggest that problems facing by entrepreneurs in the developing countries are often similar. Because of unstable highly bureaucratic business environment, complex tax system etc. Study from Chu, </w:t>
      </w:r>
      <w:proofErr w:type="spellStart"/>
      <w:r w:rsidR="008764F3">
        <w:t>Benzing</w:t>
      </w:r>
      <w:proofErr w:type="spellEnd"/>
      <w:r w:rsidR="008764F3">
        <w:t xml:space="preserve"> and McGee (2007) and Pratt (2001) also found, long delays in getting approval for trade licenses and business registration, complicated tax system</w:t>
      </w:r>
      <w:r w:rsidR="001531A0">
        <w:t xml:space="preserve"> heavy government control and misinterpretation of laws are the problems facing by small business owners in the Kenya.</w:t>
      </w:r>
    </w:p>
    <w:p w14:paraId="4E8CB106" w14:textId="7AA40CD6" w:rsidR="00437861" w:rsidRDefault="00437861" w:rsidP="00212B4C">
      <w:pPr>
        <w:jc w:val="both"/>
      </w:pPr>
      <w:proofErr w:type="spellStart"/>
      <w:r>
        <w:t>Renko</w:t>
      </w:r>
      <w:proofErr w:type="spellEnd"/>
      <w:r w:rsidR="00526224">
        <w:t xml:space="preserve"> (2013)</w:t>
      </w:r>
      <w:r>
        <w:t xml:space="preserve"> has applied empirical studies from previous researchers to provide theoretical support.</w:t>
      </w:r>
      <w:r w:rsidR="00D349C4">
        <w:t xml:space="preserve"> Author suggests,</w:t>
      </w:r>
      <w:r>
        <w:t xml:space="preserve"> </w:t>
      </w:r>
      <w:r w:rsidR="00D349C4">
        <w:t>m</w:t>
      </w:r>
      <w:r>
        <w:t>otivations of nascent entrepreneurs to create social changes and addressing social needs. The underlying motivatio</w:t>
      </w:r>
      <w:r w:rsidR="00D349C4">
        <w:t>ns for social entrepreneurship is to create social value rather than just maximising shareholders’ wealth</w:t>
      </w:r>
      <w:r w:rsidR="00BF3FF1">
        <w:t>,</w:t>
      </w:r>
      <w:r w:rsidR="00D349C4">
        <w:t xml:space="preserve"> supported by </w:t>
      </w:r>
      <w:proofErr w:type="spellStart"/>
      <w:r w:rsidR="00D349C4" w:rsidRPr="00B24C9E">
        <w:t>Dacin</w:t>
      </w:r>
      <w:proofErr w:type="spellEnd"/>
      <w:r w:rsidR="00D349C4" w:rsidRPr="00B24C9E">
        <w:t xml:space="preserve"> et al.</w:t>
      </w:r>
      <w:r w:rsidR="00BF3FF1" w:rsidRPr="00B24C9E">
        <w:t>, (2010),</w:t>
      </w:r>
      <w:r w:rsidR="00D349C4" w:rsidRPr="00B24C9E">
        <w:t xml:space="preserve"> </w:t>
      </w:r>
      <w:proofErr w:type="spellStart"/>
      <w:r w:rsidR="00D349C4" w:rsidRPr="00B24C9E">
        <w:t>Peredo</w:t>
      </w:r>
      <w:proofErr w:type="spellEnd"/>
      <w:r w:rsidR="00D349C4" w:rsidRPr="00B24C9E">
        <w:t xml:space="preserve"> &amp; McLean </w:t>
      </w:r>
      <w:r w:rsidR="00BF3FF1" w:rsidRPr="00B24C9E">
        <w:t>(</w:t>
      </w:r>
      <w:r w:rsidR="00D349C4" w:rsidRPr="00B24C9E">
        <w:t>2006</w:t>
      </w:r>
      <w:r w:rsidR="00BF3FF1" w:rsidRPr="00B24C9E">
        <w:t xml:space="preserve">) and </w:t>
      </w:r>
      <w:r w:rsidR="00BF3FF1" w:rsidRPr="00526224">
        <w:t>Wei–</w:t>
      </w:r>
      <w:proofErr w:type="spellStart"/>
      <w:r w:rsidR="00BF3FF1" w:rsidRPr="00526224">
        <w:t>Skillern</w:t>
      </w:r>
      <w:proofErr w:type="spellEnd"/>
      <w:r w:rsidR="00BF3FF1" w:rsidRPr="00526224">
        <w:t xml:space="preserve"> et al., (2007)</w:t>
      </w:r>
      <w:r w:rsidR="00D349C4" w:rsidRPr="00526224">
        <w:t>.</w:t>
      </w:r>
      <w:r w:rsidR="00D349C4">
        <w:t xml:space="preserve"> Prosocial motivation, which is effort to helping and contributing other people.</w:t>
      </w:r>
      <w:r w:rsidR="0061149B">
        <w:t xml:space="preserve"> </w:t>
      </w:r>
      <w:r w:rsidR="008D13FD">
        <w:t xml:space="preserve">Theory from </w:t>
      </w:r>
      <w:r w:rsidR="008D13FD" w:rsidRPr="00B24C9E">
        <w:t>the Shepherd et al.</w:t>
      </w:r>
      <w:r w:rsidR="008D13FD">
        <w:t xml:space="preserve"> (2000) says, new ventures with a more novel market offering will more likely face early survival compared to more imitative venture. First movers in any market always face greater market risk and uncertainty than imitators who have opportunities to learn from first mover’s experience (Drucker, 1985). But, if novel business entrepreneurs can deliver the products and services </w:t>
      </w:r>
      <w:proofErr w:type="gramStart"/>
      <w:r w:rsidR="008D13FD">
        <w:t>according to</w:t>
      </w:r>
      <w:proofErr w:type="gramEnd"/>
      <w:r w:rsidR="008D13FD">
        <w:t xml:space="preserve"> customer’s need, they can be successful because of less competition in the market.</w:t>
      </w:r>
      <w:r w:rsidR="008A4E03">
        <w:t xml:space="preserve"> </w:t>
      </w:r>
      <w:proofErr w:type="spellStart"/>
      <w:r w:rsidR="008A4E03">
        <w:t>Renko</w:t>
      </w:r>
      <w:proofErr w:type="spellEnd"/>
      <w:r w:rsidR="008A4E03">
        <w:t xml:space="preserve"> (2013) says, nascent social entrepreneurs who are successful to build social enterprises remains persistent and on the course even at difficult time of their lives. Time invested by the people in an emerging social venture can be helpful to overcome many challenges. For example, stakeholders who do not understand </w:t>
      </w:r>
      <w:r w:rsidR="00121338">
        <w:t>the effort people are putting in the new social venture, data can be collected and communicate with key stakeholders might help to convince them (Wei-</w:t>
      </w:r>
      <w:proofErr w:type="spellStart"/>
      <w:r w:rsidR="00121338">
        <w:t>Skillern</w:t>
      </w:r>
      <w:proofErr w:type="spellEnd"/>
      <w:r w:rsidR="00121338">
        <w:t xml:space="preserve"> et al., 200)</w:t>
      </w:r>
      <w:r w:rsidR="006750D0">
        <w:t>.</w:t>
      </w:r>
    </w:p>
    <w:p w14:paraId="371C4850" w14:textId="5C360DFE" w:rsidR="00802C4A" w:rsidRDefault="00D404A7" w:rsidP="00212B4C">
      <w:pPr>
        <w:jc w:val="both"/>
      </w:pPr>
      <w:r>
        <w:t>Mason (2018), has mentioned previous empirical study conducte</w:t>
      </w:r>
      <w:r w:rsidRPr="00B24C9E">
        <w:t>d by Kane (2010),</w:t>
      </w:r>
      <w:r>
        <w:t xml:space="preserve"> which says, without start-ups there would not be n</w:t>
      </w:r>
      <w:r w:rsidR="00F40164">
        <w:t>et job growth in the US economy, which is base of the research.</w:t>
      </w:r>
      <w:r>
        <w:t xml:space="preserve"> And, he has used industries categories </w:t>
      </w:r>
      <w:r w:rsidRPr="00B24C9E">
        <w:t xml:space="preserve">from </w:t>
      </w:r>
      <w:proofErr w:type="spellStart"/>
      <w:r w:rsidRPr="00B24C9E">
        <w:t>Swyt</w:t>
      </w:r>
      <w:proofErr w:type="spellEnd"/>
      <w:r w:rsidRPr="00B24C9E">
        <w:t xml:space="preserve"> (1988)</w:t>
      </w:r>
      <w:r>
        <w:t xml:space="preserve"> to categorise Physical production (PP), Physical service (PS), Managerial administrative (MA) and Technical professional (TP) as Knowledge-based service (KBS). </w:t>
      </w:r>
      <w:r w:rsidR="0035404C">
        <w:t>It is the weakness of this paper that, author didn’t use strong theoretical model or empirical evidence from the previous academic research to support this research.</w:t>
      </w:r>
    </w:p>
    <w:p w14:paraId="3E195E5B" w14:textId="27EEB61C" w:rsidR="00630E7A" w:rsidRDefault="00D6489A" w:rsidP="00536E61">
      <w:pPr>
        <w:pStyle w:val="Heading2"/>
      </w:pPr>
      <w:bookmarkStart w:id="6" w:name="_Toc8217594"/>
      <w:r>
        <w:lastRenderedPageBreak/>
        <w:t xml:space="preserve">Research </w:t>
      </w:r>
      <w:r w:rsidR="00F000A4">
        <w:t>Methods</w:t>
      </w:r>
      <w:bookmarkEnd w:id="6"/>
    </w:p>
    <w:p w14:paraId="740D5EBD" w14:textId="6BE516D7" w:rsidR="00F14DD5" w:rsidRDefault="00292831" w:rsidP="00212B4C">
      <w:pPr>
        <w:jc w:val="both"/>
      </w:pPr>
      <w:proofErr w:type="gramStart"/>
      <w:r>
        <w:t>In order to</w:t>
      </w:r>
      <w:proofErr w:type="gramEnd"/>
      <w:r>
        <w:t xml:space="preserve"> conduct the research, researchers have to use appropriate methods to collect and analyse the data.</w:t>
      </w:r>
      <w:r w:rsidR="00B24C9E" w:rsidRPr="00B24C9E">
        <w:t xml:space="preserve"> </w:t>
      </w:r>
      <w:proofErr w:type="spellStart"/>
      <w:r w:rsidR="00B24C9E">
        <w:t>Benzing</w:t>
      </w:r>
      <w:proofErr w:type="spellEnd"/>
      <w:r w:rsidR="00B24C9E">
        <w:t xml:space="preserve">, </w:t>
      </w:r>
      <w:r w:rsidR="00B24C9E">
        <w:fldChar w:fldCharType="begin" w:fldLock="1"/>
      </w:r>
      <w:r w:rsidR="00B24C9E">
        <w:instrText>ADDIN CSL_CITATION {"citationItems":[{"id":"ITEM-1","itemData":{"author":[{"dropping-particle":"","family":"Benzing","given":"Cynthia","non-dropping-particle":"","parse-names":false,"suffix":""},{"dropping-particle":"","family":"Chu","given":"Hung Manh","non-dropping-particle":"","parse-names":false,"suffix":""},{"dropping-particle":"","family":"Kara","given":"Orhan","non-dropping-particle":"","parse-names":false,"suffix":""}],"id":"ITEM-1","issue":"1","issued":{"date-parts":[["2009"]]},"page":"58-91","title":"Entreprrmeurs in Turkey : A Factor Analysis of Motivations , S ' UCC £ SS Factors , and Problems","type":"article-journal","volume":"47"},"uris":["http://www.mendeley.com/documents/?uuid=a4b8d450-3617-46d2-96cd-eae547ac7ea8"]}],"mendeley":{"formattedCitation":"(Benzing &lt;i&gt;et al.&lt;/i&gt;, 2009)","manualFormatting":"Chu and Kara (2009)","plainTextFormattedCitation":"(Benzing et al., 2009)","previouslyFormattedCitation":"(Benzing &lt;i&gt;et al.&lt;/i&gt;, 2009)"},"properties":{"noteIndex":0},"schema":"https://github.com/citation-style-language/schema/raw/master/csl-citation.json"}</w:instrText>
      </w:r>
      <w:r w:rsidR="00B24C9E">
        <w:fldChar w:fldCharType="separate"/>
      </w:r>
      <w:r w:rsidR="00B24C9E">
        <w:rPr>
          <w:noProof/>
        </w:rPr>
        <w:t>Chu and Kara</w:t>
      </w:r>
      <w:r w:rsidR="00B24C9E" w:rsidRPr="004D12BB">
        <w:rPr>
          <w:noProof/>
        </w:rPr>
        <w:t xml:space="preserve"> </w:t>
      </w:r>
      <w:r w:rsidR="00B24C9E">
        <w:rPr>
          <w:noProof/>
        </w:rPr>
        <w:t>(</w:t>
      </w:r>
      <w:r w:rsidR="00B24C9E" w:rsidRPr="004D12BB">
        <w:rPr>
          <w:noProof/>
        </w:rPr>
        <w:t>2009)</w:t>
      </w:r>
      <w:r w:rsidR="00B24C9E">
        <w:fldChar w:fldCharType="end"/>
      </w:r>
      <w:r w:rsidR="00172864">
        <w:t xml:space="preserve"> has used interview to collect data using simple random sampling with 78.5 percent response rate in the Ankara. They believed, Ankara was the suitable place to gather data because, of its potential for economic growth through the development of its small business sector. They prepared and made sure the consistency of the questionnaire before </w:t>
      </w:r>
      <w:r w:rsidR="008E6F32">
        <w:t xml:space="preserve">conducting the research. This questionnaire was developed by Hung M. Chu </w:t>
      </w:r>
      <w:r w:rsidR="008E6F32" w:rsidRPr="008E6F32">
        <w:t>(</w:t>
      </w:r>
      <w:r w:rsidR="00473774">
        <w:t xml:space="preserve">Chu and </w:t>
      </w:r>
      <w:proofErr w:type="spellStart"/>
      <w:r w:rsidR="00473774">
        <w:t>Katsioloudes</w:t>
      </w:r>
      <w:proofErr w:type="spellEnd"/>
      <w:r w:rsidR="00473774">
        <w:t>, 2002</w:t>
      </w:r>
      <w:r w:rsidR="008E6F32" w:rsidRPr="0057731B">
        <w:t>)</w:t>
      </w:r>
      <w:r w:rsidR="008E6F32">
        <w:t xml:space="preserve"> and</w:t>
      </w:r>
      <w:r w:rsidR="00DB78F6">
        <w:t xml:space="preserve"> successfully</w:t>
      </w:r>
      <w:r w:rsidR="008E6F32">
        <w:t xml:space="preserve"> applied in several countries incl</w:t>
      </w:r>
      <w:r w:rsidR="00DB78F6">
        <w:t>uding Vietnam, India, Kenya etc.</w:t>
      </w:r>
    </w:p>
    <w:p w14:paraId="3667E021" w14:textId="6F031981" w:rsidR="00A328FB" w:rsidRDefault="000B0C2C" w:rsidP="00212B4C">
      <w:pPr>
        <w:jc w:val="both"/>
      </w:pPr>
      <w:proofErr w:type="spellStart"/>
      <w:r>
        <w:t>Renko</w:t>
      </w:r>
      <w:proofErr w:type="spellEnd"/>
      <w:r>
        <w:t xml:space="preserve"> (2013) has collected data from Panel Study of Entrepreneurial Dynamics II (PSED II) data set. Because,</w:t>
      </w:r>
      <w:r w:rsidR="007B6D83">
        <w:t xml:space="preserve"> PSED </w:t>
      </w:r>
      <w:r>
        <w:t xml:space="preserve">identifies and surveys nascent entrepreneurs in the process of starting new venture which eliminates the potential survivorship and biases, that can be possible in the </w:t>
      </w:r>
      <w:r w:rsidR="007B6D83">
        <w:t xml:space="preserve">survey of entrepreneurs already in the business. </w:t>
      </w:r>
      <w:proofErr w:type="gramStart"/>
      <w:r w:rsidR="007B6D83">
        <w:t>For the purpose of</w:t>
      </w:r>
      <w:proofErr w:type="gramEnd"/>
      <w:r w:rsidR="007B6D83">
        <w:t xml:space="preserve"> the research, author filtered the data by setting following criteria: (1) entrepreneurs anticipated having some ownership in a new firm, (2) entrepreneurs had to be actively trying to start a new business in last 12 months and (3) there should not be positive cash flow covering all expenses and salaries for 6 to 12 months. And, the telephone interview was used as research method in the US, however, interview in person would have been more </w:t>
      </w:r>
      <w:r w:rsidR="00EA464C">
        <w:t>valid.</w:t>
      </w:r>
    </w:p>
    <w:p w14:paraId="6E5CCBAA" w14:textId="059F10AD" w:rsidR="006D3CEF" w:rsidRDefault="006D3CEF" w:rsidP="00212B4C">
      <w:pPr>
        <w:jc w:val="both"/>
      </w:pPr>
      <w:r>
        <w:t xml:space="preserve">In terms of measures, </w:t>
      </w:r>
      <w:proofErr w:type="spellStart"/>
      <w:r>
        <w:t>Renko</w:t>
      </w:r>
      <w:proofErr w:type="spellEnd"/>
      <w:r>
        <w:t xml:space="preserve"> (2013) has used organisational emergence to find how entrepreneurs meet their milestone</w:t>
      </w:r>
      <w:r w:rsidR="00D5172D">
        <w:t xml:space="preserve">s (hiring people, receiving external </w:t>
      </w:r>
      <w:proofErr w:type="spellStart"/>
      <w:r w:rsidR="00D5172D">
        <w:t>fundings</w:t>
      </w:r>
      <w:proofErr w:type="spellEnd"/>
      <w:r w:rsidR="00D5172D">
        <w:t xml:space="preserve"> and achieving first sales) and</w:t>
      </w:r>
      <w:r>
        <w:t xml:space="preserve"> prosocial motivation to study why people want to start business and what are the opportunities from their new businesse</w:t>
      </w:r>
      <w:r w:rsidR="00D5172D">
        <w:t xml:space="preserve">s. </w:t>
      </w:r>
      <w:proofErr w:type="gramStart"/>
      <w:r w:rsidR="00D5172D">
        <w:t>And also</w:t>
      </w:r>
      <w:proofErr w:type="gramEnd"/>
      <w:r w:rsidR="00D5172D">
        <w:t>, Novelty to the market to see, if there are any products and services already existed in the market, and time invested in the venture by team to find out how long they have spent time in the new venture.</w:t>
      </w:r>
    </w:p>
    <w:p w14:paraId="424F7CB0" w14:textId="44B9D305" w:rsidR="00601A5D" w:rsidRDefault="00601A5D" w:rsidP="00212B4C">
      <w:pPr>
        <w:jc w:val="both"/>
      </w:pPr>
      <w:r>
        <w:t>Mason (2018) also used Panel Study of Entrepreneurial Dynamics (PSED), to collec</w:t>
      </w:r>
      <w:r w:rsidR="00D6489A">
        <w:t xml:space="preserve">t the data for the research and analysed from various financial perspectives such as, profitability, assets turnover, capital intensity etc. Mean times were used for the comparison of KBS and </w:t>
      </w:r>
      <w:proofErr w:type="spellStart"/>
      <w:r w:rsidR="00D6489A">
        <w:t>NonKBS</w:t>
      </w:r>
      <w:proofErr w:type="spellEnd"/>
      <w:r w:rsidR="00D6489A">
        <w:t xml:space="preserve"> firms in terms of achieving milestones.</w:t>
      </w:r>
      <w:r w:rsidR="00B46794">
        <w:t xml:space="preserve"> And, did some internet search to find out educational institutions who are offering entrepreneurship course, economic development programs and academic research conducted by previous researchers. As he is studying about entrepreneurs and their problems, he should have at least conducted interview with entrepreneurs. Th</w:t>
      </w:r>
      <w:r w:rsidR="00AD3983">
        <w:t>at would have allowed</w:t>
      </w:r>
      <w:r w:rsidR="00B46794">
        <w:t xml:space="preserve"> him to see the issues from the viewpoint of entrepreneurs rather than relying on the secondary data.</w:t>
      </w:r>
    </w:p>
    <w:p w14:paraId="32700F65" w14:textId="70366510" w:rsidR="000F3F76" w:rsidRDefault="00F000A4" w:rsidP="00536E61">
      <w:pPr>
        <w:pStyle w:val="Heading2"/>
      </w:pPr>
      <w:bookmarkStart w:id="7" w:name="_Toc8217595"/>
      <w:r>
        <w:lastRenderedPageBreak/>
        <w:t>Conclusion</w:t>
      </w:r>
      <w:bookmarkEnd w:id="7"/>
    </w:p>
    <w:p w14:paraId="7B5D6C48" w14:textId="34363D80" w:rsidR="00870A09" w:rsidRDefault="00C22D48" w:rsidP="00212B4C">
      <w:pPr>
        <w:jc w:val="both"/>
      </w:pPr>
      <w:r>
        <w:fldChar w:fldCharType="begin" w:fldLock="1"/>
      </w:r>
      <w:r w:rsidR="00811862">
        <w:instrText>ADDIN CSL_CITATION {"citationItems":[{"id":"ITEM-1","itemData":{"author":[{"dropping-particle":"","family":"Benzing","given":"Cynthia","non-dropping-particle":"","parse-names":false,"suffix":""},{"dropping-particle":"","family":"Chu","given":"Hung Manh","non-dropping-particle":"","parse-names":false,"suffix":""},{"dropping-particle":"","family":"Kara","given":"Orhan","non-dropping-particle":"","parse-names":false,"suffix":""}],"id":"ITEM-1","issue":"1","issued":{"date-parts":[["2009"]]},"page":"58-91","title":"Entreprrmeurs in Turkey : A Factor Analysis of Motivations , S ' UCC £ SS Factors , and Problems","type":"article-journal","volume":"47"},"uris":["http://www.mendeley.com/documents/?uuid=a4b8d450-3617-46d2-96cd-eae547ac7ea8"]}],"mendeley":{"formattedCitation":"(Benzing &lt;i&gt;et al.&lt;/i&gt;, 2009)","manualFormatting":"Chu and Kara, (2009)","plainTextFormattedCitation":"(Benzing et al., 2009)","previouslyFormattedCitation":"(Benzing &lt;i&gt;et al.&lt;/i&gt;, 2009)"},"properties":{"noteIndex":0},"schema":"https://github.com/citation-style-language/schema/raw/master/csl-citation.json"}</w:instrText>
      </w:r>
      <w:r>
        <w:fldChar w:fldCharType="separate"/>
      </w:r>
      <w:r w:rsidRPr="004D12BB">
        <w:rPr>
          <w:noProof/>
        </w:rPr>
        <w:t xml:space="preserve">Chu and Kara, </w:t>
      </w:r>
      <w:r>
        <w:rPr>
          <w:noProof/>
        </w:rPr>
        <w:t>(</w:t>
      </w:r>
      <w:r w:rsidRPr="004D12BB">
        <w:rPr>
          <w:noProof/>
        </w:rPr>
        <w:t>2009)</w:t>
      </w:r>
      <w:r>
        <w:fldChar w:fldCharType="end"/>
      </w:r>
      <w:r>
        <w:t xml:space="preserve"> found from their research, ent</w:t>
      </w:r>
      <w:r w:rsidR="00AA3A1F">
        <w:t>repreneurs in Turkey believe that</w:t>
      </w:r>
      <w:r>
        <w:t xml:space="preserve"> most important success factors are reputation for honesty</w:t>
      </w:r>
      <w:r w:rsidR="00AA3A1F">
        <w:t xml:space="preserve"> with 4.82 mean score</w:t>
      </w:r>
      <w:r w:rsidR="00921AC0">
        <w:t>, friendliness and charisma with 4.42 mean score</w:t>
      </w:r>
      <w:r w:rsidR="00AA3A1F">
        <w:t>, Social skills with 4.39 mean score and good customer service had 4.21 mean score</w:t>
      </w:r>
      <w:r w:rsidR="00763344">
        <w:t>,</w:t>
      </w:r>
      <w:r w:rsidR="00921AC0">
        <w:t xml:space="preserve"> out of 17 success factors</w:t>
      </w:r>
      <w:r>
        <w:t>.</w:t>
      </w:r>
      <w:r w:rsidR="00AA3A1F">
        <w:t xml:space="preserve"> </w:t>
      </w:r>
      <w:r>
        <w:t xml:space="preserve"> </w:t>
      </w:r>
      <w:r w:rsidR="00763344">
        <w:t xml:space="preserve">It seems, to be a successful entrepreneur person should have good social skills, friendliness, and good and honest relationship with customers. </w:t>
      </w:r>
      <w:r>
        <w:t xml:space="preserve">However, </w:t>
      </w:r>
      <w:r w:rsidR="000E13CD">
        <w:t>most serious problem was complex and confusing tax system with 3.53 mean score (highest out of 15 problems).</w:t>
      </w:r>
      <w:r w:rsidR="005359AA">
        <w:t xml:space="preserve"> In 2007</w:t>
      </w:r>
      <w:r w:rsidR="000E13CD">
        <w:t>, people had to spend 254 hours to prepare, file and paying tax</w:t>
      </w:r>
      <w:r w:rsidR="005359AA">
        <w:t xml:space="preserve"> compare to 223 hours in 2008</w:t>
      </w:r>
      <w:r w:rsidR="000E13CD">
        <w:t>.</w:t>
      </w:r>
      <w:r w:rsidR="004E4423">
        <w:t xml:space="preserve"> </w:t>
      </w:r>
      <w:r w:rsidR="005B7356">
        <w:t>Main motivations to become entrepreneur were, to increase the income (mean value 4.38) and job security (mean 3.86) due to low income situation and unpredictable employment condition.</w:t>
      </w:r>
      <w:r w:rsidR="00E41C7E">
        <w:t xml:space="preserve"> </w:t>
      </w:r>
      <w:r w:rsidR="00870A09">
        <w:t xml:space="preserve">Furthermore, they suggest, SME entrepreneurs in Turkey are facing problems with high level of </w:t>
      </w:r>
      <w:r w:rsidR="00870A09" w:rsidRPr="0057731B">
        <w:t>payroll taxes and</w:t>
      </w:r>
      <w:r w:rsidR="00870A09">
        <w:t xml:space="preserve"> overly restricted labour code.</w:t>
      </w:r>
      <w:r w:rsidR="005B7356">
        <w:t xml:space="preserve"> Total tax in turkey was </w:t>
      </w:r>
      <w:r w:rsidR="00E41C7E">
        <w:t>45.1 percent for medium size business in 2007 compare to 23.3 percent in Singapore and 35.7 percent in the UK.</w:t>
      </w:r>
      <w:r w:rsidR="00870A09">
        <w:t xml:space="preserve"> Because of that, entrepreneurs are unable to retain reliable employees for their business and which is their </w:t>
      </w:r>
      <w:r w:rsidR="000E13CD">
        <w:t>second most serious issue</w:t>
      </w:r>
      <w:r w:rsidR="005359AA">
        <w:t xml:space="preserve"> with 3.28 mean score out of 15 problems</w:t>
      </w:r>
      <w:r w:rsidR="000E13CD">
        <w:t>.</w:t>
      </w:r>
    </w:p>
    <w:p w14:paraId="0086A398" w14:textId="76691EA8" w:rsidR="005359AA" w:rsidRDefault="00F000A4" w:rsidP="00212B4C">
      <w:pPr>
        <w:jc w:val="both"/>
      </w:pPr>
      <w:r>
        <w:t xml:space="preserve">Nascent social entrepreneurs are less likely to be successful in their start-up activities than nascent entrepreneurs whose motives is to achieve economic and financial goal. Nascent social entrepreneurs have the disadvantages of introducing highly novel products and services to the marketplace and chances of building new businesses are very less likely. Challenges of the nascent social entrepreneurs are hiring qualified people, acquiring </w:t>
      </w:r>
      <w:r w:rsidR="00DD1619">
        <w:t>funding and achiev</w:t>
      </w:r>
      <w:r w:rsidR="00763344">
        <w:t>ing first sales. Because, stakeholders</w:t>
      </w:r>
      <w:r w:rsidR="00DD1619">
        <w:t xml:space="preserve"> might not understand and trust in the novelty social business ideas</w:t>
      </w:r>
      <w:r w:rsidR="00D5172D">
        <w:t>.</w:t>
      </w:r>
      <w:r w:rsidR="00763344">
        <w:t xml:space="preserve"> Because, i</w:t>
      </w:r>
      <w:r w:rsidR="00D5172D">
        <w:t>t is hard to demonstrate potenti</w:t>
      </w:r>
      <w:r w:rsidR="00763344">
        <w:t>al impact in the society due to</w:t>
      </w:r>
      <w:r w:rsidR="00D5172D">
        <w:t xml:space="preserve"> few formalised tools for social performance measurement</w:t>
      </w:r>
      <w:r w:rsidR="00DD1619">
        <w:t xml:space="preserve"> </w:t>
      </w:r>
      <w:r w:rsidR="00DD1619" w:rsidRPr="00526224">
        <w:t>(</w:t>
      </w:r>
      <w:proofErr w:type="spellStart"/>
      <w:r w:rsidR="00DD1619" w:rsidRPr="00526224">
        <w:t>Renko</w:t>
      </w:r>
      <w:proofErr w:type="spellEnd"/>
      <w:r w:rsidR="00DD1619" w:rsidRPr="00526224">
        <w:t>, 2013).</w:t>
      </w:r>
    </w:p>
    <w:p w14:paraId="1663F105" w14:textId="498650BC" w:rsidR="00DD1619" w:rsidRDefault="00DD1619" w:rsidP="00212B4C">
      <w:pPr>
        <w:jc w:val="both"/>
      </w:pPr>
      <w:r>
        <w:t>Knowledge based service entrepreneurships have the significant impact on the US economy and workforce development. More than half of the payroll is provided by knowledge based service industry with 46% employment in this industry. However, not enough attention towards these businesses from academic institutions, governments and academic researchers are the current challenges.</w:t>
      </w:r>
    </w:p>
    <w:p w14:paraId="40D4129D" w14:textId="3C77CACC" w:rsidR="00EB184F" w:rsidRDefault="00932C20" w:rsidP="00212B4C">
      <w:pPr>
        <w:jc w:val="both"/>
      </w:pPr>
      <w:r>
        <w:t xml:space="preserve">In conclusion, entrepreneurship has significant impact in the economic development of the country. Entrepreneurs should </w:t>
      </w:r>
      <w:r w:rsidR="00190BB8">
        <w:t>have various factors to be successful, which includes honesty, reputation and charisma, but it can have cultural influence.</w:t>
      </w:r>
      <w:r w:rsidR="00AD3983">
        <w:t xml:space="preserve"> Some of the reasons to start the new business are economic benefit, job security (if they are successful), to maintain personal freedom, </w:t>
      </w:r>
      <w:r w:rsidR="00F40164">
        <w:t xml:space="preserve">become boss of their own, for self-satisfaction and growth etc. </w:t>
      </w:r>
      <w:proofErr w:type="gramStart"/>
      <w:r w:rsidR="00AD3983">
        <w:t>And also</w:t>
      </w:r>
      <w:proofErr w:type="gramEnd"/>
      <w:r w:rsidR="00AD3983">
        <w:t xml:space="preserve">, found that, </w:t>
      </w:r>
      <w:r w:rsidR="00AD3983">
        <w:lastRenderedPageBreak/>
        <w:t>e</w:t>
      </w:r>
      <w:r w:rsidR="00190BB8">
        <w:t>ntrepreneurs who start their business by expecting financial and economic rewards are more successful than nascent social entrepreneurs.</w:t>
      </w:r>
      <w:r w:rsidR="00AD3983">
        <w:t xml:space="preserve"> </w:t>
      </w:r>
    </w:p>
    <w:p w14:paraId="652E4551" w14:textId="65A8979E" w:rsidR="00190BB8" w:rsidRDefault="00190BB8" w:rsidP="00212B4C">
      <w:pPr>
        <w:jc w:val="both"/>
      </w:pPr>
      <w:r>
        <w:t>But, there are some challenges for entrepreneurs</w:t>
      </w:r>
      <w:r w:rsidR="00F40164">
        <w:t xml:space="preserve"> to overcome</w:t>
      </w:r>
      <w:r>
        <w:t xml:space="preserve"> such as complex tax system and regulation, lack of </w:t>
      </w:r>
      <w:r w:rsidR="004E4423">
        <w:t>formalised tools to measure social impact to sell novelty goods and services from the social entrepreneurship</w:t>
      </w:r>
      <w:r w:rsidR="00F40164">
        <w:t>. A</w:t>
      </w:r>
      <w:r w:rsidR="004E4423">
        <w:t>nd most importantly, not enough attention and support from the government, educational institutions and academic researchers.</w:t>
      </w:r>
    </w:p>
    <w:p w14:paraId="45E6ED76" w14:textId="329B8ED5" w:rsidR="005359AA" w:rsidRDefault="00D6489A" w:rsidP="00536E61">
      <w:pPr>
        <w:pStyle w:val="Heading2"/>
      </w:pPr>
      <w:bookmarkStart w:id="8" w:name="_Toc8217596"/>
      <w:r>
        <w:t>Future S</w:t>
      </w:r>
      <w:r w:rsidR="005359AA">
        <w:t>tudy</w:t>
      </w:r>
      <w:r w:rsidR="00E62708">
        <w:t xml:space="preserve"> (Research Gap)</w:t>
      </w:r>
      <w:bookmarkEnd w:id="8"/>
    </w:p>
    <w:p w14:paraId="36738D85" w14:textId="3CC1D83D" w:rsidR="00921AC0" w:rsidRDefault="00921AC0" w:rsidP="00212B4C">
      <w:pPr>
        <w:jc w:val="both"/>
      </w:pPr>
      <w:r>
        <w:fldChar w:fldCharType="begin" w:fldLock="1"/>
      </w:r>
      <w:r w:rsidR="00811862">
        <w:instrText>ADDIN CSL_CITATION {"citationItems":[{"id":"ITEM-1","itemData":{"author":[{"dropping-particle":"","family":"Benzing","given":"Cynthia","non-dropping-particle":"","parse-names":false,"suffix":""},{"dropping-particle":"","family":"Chu","given":"Hung Manh","non-dropping-particle":"","parse-names":false,"suffix":""},{"dropping-particle":"","family":"Kara","given":"Orhan","non-dropping-particle":"","parse-names":false,"suffix":""}],"id":"ITEM-1","issue":"1","issued":{"date-parts":[["2009"]]},"page":"58-91","title":"Entreprrmeurs in Turkey : A Factor Analysis of Motivations , S ' UCC £ SS Factors , and Problems","type":"article-journal","volume":"47"},"uris":["http://www.mendeley.com/documents/?uuid=a4b8d450-3617-46d2-96cd-eae547ac7ea8"]}],"mendeley":{"formattedCitation":"(Benzing &lt;i&gt;et al.&lt;/i&gt;, 2009)","manualFormatting":"Chu and Kara, (2009)","plainTextFormattedCitation":"(Benzing et al., 2009)","previouslyFormattedCitation":"(Benzing &lt;i&gt;et al.&lt;/i&gt;, 2009)"},"properties":{"noteIndex":0},"schema":"https://github.com/citation-style-language/schema/raw/master/csl-citation.json"}</w:instrText>
      </w:r>
      <w:r>
        <w:fldChar w:fldCharType="separate"/>
      </w:r>
      <w:r w:rsidRPr="004D12BB">
        <w:rPr>
          <w:noProof/>
        </w:rPr>
        <w:t xml:space="preserve">Chu and Kara, </w:t>
      </w:r>
      <w:r>
        <w:rPr>
          <w:noProof/>
        </w:rPr>
        <w:t>(</w:t>
      </w:r>
      <w:r w:rsidRPr="004D12BB">
        <w:rPr>
          <w:noProof/>
        </w:rPr>
        <w:t>2009)</w:t>
      </w:r>
      <w:r>
        <w:fldChar w:fldCharType="end"/>
      </w:r>
      <w:r>
        <w:t xml:space="preserve"> have conducted the research in the Ankara (Turkey), in the future</w:t>
      </w:r>
      <w:r w:rsidR="00B46794">
        <w:t>,</w:t>
      </w:r>
      <w:r w:rsidR="0065482E">
        <w:t xml:space="preserve"> further research can be done in the different countries and cultures.</w:t>
      </w:r>
      <w:r w:rsidR="00DB78F6">
        <w:t xml:space="preserve"> Because, that will provide further evidence whether other countries have similar problems for entrepreneurs as Turkey.</w:t>
      </w:r>
      <w:r w:rsidR="00FA3F8A">
        <w:t xml:space="preserve"> Further</w:t>
      </w:r>
      <w:r w:rsidR="00B46794">
        <w:t xml:space="preserve">, research can be done in the large sample size, </w:t>
      </w:r>
      <w:r w:rsidR="00FA3F8A">
        <w:t>and business sectors can be separated and study to find which business sector</w:t>
      </w:r>
      <w:r w:rsidR="00BA742C">
        <w:t>s are performing best and worst in terms of entrepreneurship.</w:t>
      </w:r>
    </w:p>
    <w:p w14:paraId="4EF57A84" w14:textId="000DF440" w:rsidR="00444835" w:rsidRDefault="00444835" w:rsidP="00212B4C">
      <w:pPr>
        <w:jc w:val="both"/>
      </w:pPr>
      <w:proofErr w:type="spellStart"/>
      <w:r w:rsidRPr="00526224">
        <w:t>Renko</w:t>
      </w:r>
      <w:proofErr w:type="spellEnd"/>
      <w:r w:rsidRPr="00526224">
        <w:t>, (2013)</w:t>
      </w:r>
      <w:r>
        <w:t xml:space="preserve"> suggest that larger sample size of social entrepreneurship in the future research would be helpful to social entrepreneurs and their venture building efforts.</w:t>
      </w:r>
      <w:r w:rsidR="00FA3F8A">
        <w:t xml:space="preserve"> Different location and economic area can be selected to see if the results are consistent with this research as it was conducted in the United State of America (USA). </w:t>
      </w:r>
    </w:p>
    <w:p w14:paraId="1A1A80B3" w14:textId="7BE9E3EC" w:rsidR="00DD1619" w:rsidRDefault="00BA742C" w:rsidP="00212B4C">
      <w:pPr>
        <w:jc w:val="both"/>
      </w:pPr>
      <w:r>
        <w:t>More studies</w:t>
      </w:r>
      <w:r w:rsidR="00DD1619">
        <w:t xml:space="preserve"> on knowledge based</w:t>
      </w:r>
      <w:r w:rsidR="00AD3983">
        <w:t xml:space="preserve"> service industry globally could</w:t>
      </w:r>
      <w:r w:rsidR="00DD1619">
        <w:t xml:space="preserve"> provide significant information to the people who want to step in to this industry. Further research can be done in</w:t>
      </w:r>
      <w:r w:rsidR="007E5D80">
        <w:t xml:space="preserve"> other economic areas (developing countries), government policies and research method as interview. Interviewing real entrepreneurs can provide inside perspective of the industry.</w:t>
      </w:r>
      <w:r>
        <w:t xml:space="preserve"> And, studies can be done to find out why universities are not offering enough and proper entrepreneurial course? How government policies can impact the entrepreneurs in their new venture journey? What are the motivations for starting the new business? </w:t>
      </w:r>
    </w:p>
    <w:p w14:paraId="56D9E040" w14:textId="540D131D" w:rsidR="00AD3983" w:rsidRDefault="00AD3983" w:rsidP="00212B4C">
      <w:pPr>
        <w:jc w:val="both"/>
      </w:pPr>
      <w:r>
        <w:t>Overall, reviewed articles have provided significant information about entrepreneurship and its challen</w:t>
      </w:r>
      <w:r w:rsidR="00F40164">
        <w:t>ges, however suggested areas should</w:t>
      </w:r>
      <w:r>
        <w:t xml:space="preserve"> </w:t>
      </w:r>
      <w:r w:rsidR="00F40164">
        <w:t>explore</w:t>
      </w:r>
      <w:r>
        <w:t xml:space="preserve"> to find more information where previous authors have not reached.</w:t>
      </w:r>
    </w:p>
    <w:p w14:paraId="5406440A" w14:textId="1B23FEDF" w:rsidR="00444835" w:rsidRPr="00921AC0" w:rsidRDefault="00444835" w:rsidP="00921AC0"/>
    <w:p w14:paraId="0C75FD31" w14:textId="77777777" w:rsidR="00CE1F5E" w:rsidRDefault="00CE1F5E"/>
    <w:p w14:paraId="2F9D5141" w14:textId="144E57FA" w:rsidR="006B47C8" w:rsidRPr="006750D0" w:rsidRDefault="00740C2F">
      <w:pPr>
        <w:spacing w:line="259" w:lineRule="auto"/>
        <w:rPr>
          <w:rFonts w:asciiTheme="majorHAnsi" w:eastAsiaTheme="majorEastAsia" w:hAnsiTheme="majorHAnsi" w:cstheme="majorBidi"/>
          <w:color w:val="2F5496" w:themeColor="accent1" w:themeShade="BF"/>
          <w:sz w:val="32"/>
          <w:szCs w:val="32"/>
          <w:u w:val="single"/>
          <w:lang w:eastAsia="en-GB"/>
        </w:rPr>
      </w:pPr>
      <w:r>
        <w:rPr>
          <w:u w:val="single"/>
          <w:lang w:eastAsia="en-GB"/>
        </w:rPr>
        <w:br w:type="page"/>
      </w:r>
    </w:p>
    <w:p w14:paraId="5FE49B92" w14:textId="2EFF3D89" w:rsidR="00F1650A" w:rsidRPr="00536E61" w:rsidRDefault="00D64B26" w:rsidP="00536E61">
      <w:pPr>
        <w:pStyle w:val="Heading1"/>
      </w:pPr>
      <w:bookmarkStart w:id="9" w:name="_Toc8217597"/>
      <w:r w:rsidRPr="00536E61">
        <w:lastRenderedPageBreak/>
        <w:t xml:space="preserve">Part 2: </w:t>
      </w:r>
      <w:r w:rsidR="00F1650A" w:rsidRPr="00536E61">
        <w:t>Entrepreneurship in Knowledge-based services: Opportunity and Challenges for new venture, Economic, and Workforce Development</w:t>
      </w:r>
      <w:r w:rsidR="00D4416F" w:rsidRPr="00536E61">
        <w:t>.</w:t>
      </w:r>
      <w:bookmarkEnd w:id="9"/>
    </w:p>
    <w:p w14:paraId="4D93D1E6" w14:textId="6E6B71B1" w:rsidR="006B183C" w:rsidRDefault="008D2193" w:rsidP="00536E61">
      <w:pPr>
        <w:pStyle w:val="Heading2"/>
      </w:pPr>
      <w:bookmarkStart w:id="10" w:name="_Toc8217598"/>
      <w:r w:rsidRPr="00536E61">
        <w:t>Introduction</w:t>
      </w:r>
      <w:bookmarkEnd w:id="10"/>
    </w:p>
    <w:p w14:paraId="2AF596BA" w14:textId="42252B3A" w:rsidR="00877A28" w:rsidRPr="00877A28" w:rsidRDefault="00877A28" w:rsidP="00212B4C">
      <w:pPr>
        <w:jc w:val="both"/>
      </w:pPr>
      <w:r>
        <w:t xml:space="preserve">One of the reasons for detail review of this paper from the above articles despite being very thorough and comprehensive is period of research. This paper is the latest research than any other papers reviewed in the part 1. Some issues may have been resolved, or some of the factors from the previous research may have been outdated. Latest research can provide useful information regarding contemporary issues, opportunities and current trends. </w:t>
      </w:r>
    </w:p>
    <w:p w14:paraId="2A741F57" w14:textId="3ADB252B" w:rsidR="00B4107D" w:rsidRPr="00B4107D" w:rsidRDefault="00B4107D" w:rsidP="00212B4C">
      <w:pPr>
        <w:jc w:val="both"/>
      </w:pPr>
      <w:r>
        <w:t xml:space="preserve">In this </w:t>
      </w:r>
      <w:proofErr w:type="gramStart"/>
      <w:r>
        <w:t>particular paper</w:t>
      </w:r>
      <w:proofErr w:type="gramEnd"/>
      <w:r>
        <w:t xml:space="preserve">, author tries to focus on the entrepreneurship in knowledge based service industry by comparing with other industry’s differences and similarities. </w:t>
      </w:r>
      <w:proofErr w:type="gramStart"/>
      <w:r>
        <w:t>And also</w:t>
      </w:r>
      <w:proofErr w:type="gramEnd"/>
      <w:r>
        <w:t>, author has suggested challenges that are facing by kno</w:t>
      </w:r>
      <w:r w:rsidR="00877A28">
        <w:t>wledge based service industries.  Further, he explores, o</w:t>
      </w:r>
      <w:r>
        <w:t>pportunities</w:t>
      </w:r>
      <w:r w:rsidR="00877A28">
        <w:t xml:space="preserve"> available in the new ventures and economic development programs from entrepreneurship in knowledge based service industries</w:t>
      </w:r>
      <w:r>
        <w:t xml:space="preserve"> and areas where researcher can</w:t>
      </w:r>
      <w:r w:rsidR="00877A28">
        <w:t xml:space="preserve"> explore in the future.</w:t>
      </w:r>
    </w:p>
    <w:p w14:paraId="21A9E04C" w14:textId="6EC1DA5E" w:rsidR="00D4416F" w:rsidRDefault="00F1650A" w:rsidP="00212B4C">
      <w:pPr>
        <w:jc w:val="both"/>
      </w:pPr>
      <w:r>
        <w:fldChar w:fldCharType="begin" w:fldLock="1"/>
      </w:r>
      <w:r w:rsidR="000C7A71">
        <w:instrText>ADDIN CSL_CITATION {"citationItems":[{"id":"ITEM-1","itemData":{"DOI":"10.1016/j.jbvi.2018.e00092","ISSN":"2352-6734","author":[{"dropping-particle":"","family":"Mason","given":"Jack","non-dropping-particle":"","parse-names":false,"suffix":""}],"container-title":"Journal of Business Venturing Insights","id":"ITEM-1","issue":"July","issued":{"date-parts":[["2018"]]},"page":"1-12","publisher":"Elsevier Inc.","title":"Journal of Business Venturing Insights Entrepreneurship in knowledge-based services : Opportunity and challenges for new venture , economic , and workforce development","type":"article-journal","volume":"10"},"uris":["http://www.mendeley.com/documents/?uuid=b29f80f6-3813-489e-82f5-0e7f08a3278f"]}],"mendeley":{"formattedCitation":"(Mason, 2018)","manualFormatting":"Mason, (2018)","plainTextFormattedCitation":"(Mason, 2018)","previouslyFormattedCitation":"(Mason, 2018)"},"properties":{"noteIndex":0},"schema":"https://github.com/citation-style-language/schema/raw/master/csl-citation.json"}</w:instrText>
      </w:r>
      <w:r>
        <w:fldChar w:fldCharType="separate"/>
      </w:r>
      <w:r w:rsidRPr="00F1650A">
        <w:rPr>
          <w:noProof/>
        </w:rPr>
        <w:t xml:space="preserve">Mason, </w:t>
      </w:r>
      <w:r>
        <w:rPr>
          <w:noProof/>
        </w:rPr>
        <w:t>(</w:t>
      </w:r>
      <w:r w:rsidRPr="00F1650A">
        <w:rPr>
          <w:noProof/>
        </w:rPr>
        <w:t>2018)</w:t>
      </w:r>
      <w:r>
        <w:fldChar w:fldCharType="end"/>
      </w:r>
      <w:r>
        <w:t xml:space="preserve"> says, the importance of entrepreneurship to economic growth and job creation is widely accepted and publicised. </w:t>
      </w:r>
      <w:r w:rsidR="00D4416F">
        <w:t>Job growth in the US is almost entirely driven by the start</w:t>
      </w:r>
      <w:r w:rsidR="00EA464C">
        <w:t>-</w:t>
      </w:r>
      <w:r w:rsidR="00D4416F">
        <w:t xml:space="preserve">ups and rapidly growing, 44 % of all non-farm business establishments are knowledge based entrepreneurs. But economic and workforce development efforts at the federal, state, local level as well as academic research and entrepreneurship educations have overlooked the </w:t>
      </w:r>
      <w:r w:rsidR="00BD6649">
        <w:t>significant of current and future opportunities for economic and workforce development and trade improvement.</w:t>
      </w:r>
    </w:p>
    <w:p w14:paraId="53AF4072" w14:textId="6B80235C" w:rsidR="00AC3E8E" w:rsidRDefault="00AC3E8E" w:rsidP="00212B4C">
      <w:pPr>
        <w:jc w:val="both"/>
      </w:pPr>
      <w:proofErr w:type="gramStart"/>
      <w:r>
        <w:t>For the purpo</w:t>
      </w:r>
      <w:r w:rsidR="00EA464C">
        <w:t>se of</w:t>
      </w:r>
      <w:proofErr w:type="gramEnd"/>
      <w:r w:rsidR="00EA464C">
        <w:t xml:space="preserve"> this research, author has</w:t>
      </w:r>
      <w:r>
        <w:t xml:space="preserve"> use data from the US because of data availability. However, he suggests, findings should be useful equally all around the world.</w:t>
      </w:r>
    </w:p>
    <w:p w14:paraId="008BD6F5" w14:textId="0D2E950F" w:rsidR="00187C41" w:rsidRDefault="00187C41" w:rsidP="00212B4C">
      <w:pPr>
        <w:jc w:val="both"/>
      </w:pPr>
      <w:r>
        <w:t>This review will try to explore the philosophies, methods, reliability and validity, ethical stance and areas for further research of the article.</w:t>
      </w:r>
    </w:p>
    <w:p w14:paraId="58E420AB" w14:textId="387427E8" w:rsidR="00BD6649" w:rsidRDefault="00BD6649" w:rsidP="00536E61">
      <w:pPr>
        <w:pStyle w:val="Heading2"/>
      </w:pPr>
      <w:bookmarkStart w:id="11" w:name="_Toc8217599"/>
      <w:r>
        <w:t>Knowledge Based Service Industry</w:t>
      </w:r>
      <w:r w:rsidR="006C511E">
        <w:t xml:space="preserve"> (KBS)</w:t>
      </w:r>
      <w:bookmarkEnd w:id="11"/>
    </w:p>
    <w:p w14:paraId="690EB554" w14:textId="070F5981" w:rsidR="00BD6649" w:rsidRDefault="0097604D" w:rsidP="00212B4C">
      <w:pPr>
        <w:jc w:val="both"/>
      </w:pPr>
      <w:r>
        <w:t xml:space="preserve">Knowledge-based service is where people use their intellectual capability to work rather than physical strength to produce goods and services. To be able to associate with knowledge-based service people should to get relevant qualification and experience. </w:t>
      </w:r>
      <w:r w:rsidR="004A23C0">
        <w:t xml:space="preserve">Mason, (2018) </w:t>
      </w:r>
      <w:r>
        <w:t xml:space="preserve">categorised knowledge based service as Technical professional (TP), which includes </w:t>
      </w:r>
      <w:r>
        <w:lastRenderedPageBreak/>
        <w:t xml:space="preserve">engineering, medical, scientific, financial, accounting, law professional occupations and business. Mason (2018) categorised organisations and industries by applying definitions </w:t>
      </w:r>
      <w:r w:rsidR="006C511E">
        <w:t xml:space="preserve">provided by </w:t>
      </w:r>
      <w:proofErr w:type="spellStart"/>
      <w:r w:rsidR="006C511E">
        <w:t>Swyt</w:t>
      </w:r>
      <w:proofErr w:type="spellEnd"/>
      <w:r w:rsidR="006C511E">
        <w:t xml:space="preserve"> (1988), which classifies industries and occupations into four broad categories.</w:t>
      </w:r>
    </w:p>
    <w:p w14:paraId="72E96EA5" w14:textId="74FF78BA" w:rsidR="006C511E" w:rsidRDefault="006C511E" w:rsidP="00212B4C">
      <w:pPr>
        <w:jc w:val="both"/>
      </w:pPr>
      <w:r>
        <w:t>In the US, KBS businesses represent approximately 44% of all non-farm business, KBS generates 30% of all non-farm revenue, employ 46% of non-farm workers and pay 54% non-farmed payroll in 2014 (Mason, 2018). By looking at these numbers, it can be seen knowledge-based services have significant impact on the US economy and workforce. Mason (2018) claims, physical production workforce has been decreasing while knowledge-based services workforce</w:t>
      </w:r>
      <w:r w:rsidR="001B6033">
        <w:t>s are growing day-by-day, reason could be technology advancement and automation of work.</w:t>
      </w:r>
    </w:p>
    <w:p w14:paraId="07C76352" w14:textId="4CECE49A" w:rsidR="001B6033" w:rsidRDefault="001B6033" w:rsidP="00212B4C">
      <w:pPr>
        <w:jc w:val="both"/>
      </w:pPr>
      <w:r>
        <w:t>Technology advancement has huge impact upon current organisational structure and management approach. Telecommunications, information and virtual meeting technology are providing great benefit to the knowledge-based service because, these technologies provides service and employment opportunities without physical locations or relocation (Mason, 2018).</w:t>
      </w:r>
    </w:p>
    <w:p w14:paraId="3E0F3AA8" w14:textId="02F7E55E" w:rsidR="001B6033" w:rsidRDefault="00C505EF" w:rsidP="00212B4C">
      <w:pPr>
        <w:jc w:val="both"/>
      </w:pPr>
      <w:r>
        <w:t>G</w:t>
      </w:r>
      <w:r w:rsidR="001B6033">
        <w:t>ross profit margin</w:t>
      </w:r>
      <w:r>
        <w:t xml:space="preserve"> and net profit margin</w:t>
      </w:r>
      <w:r w:rsidR="001B6033">
        <w:t xml:space="preserve"> in the knowledge-based services are relatively higher than </w:t>
      </w:r>
      <w:r w:rsidR="00E46361">
        <w:t>physical services and product firms, because of the low investment in the fixed assets than other industries. Similarly, fixed assets to sales ratio also lower than physical service industry and physical production industry. However, Capital Intensity (total assets/sales) is higher than other industry despite having low fixed assets, reason</w:t>
      </w:r>
      <w:r>
        <w:t xml:space="preserve"> would be</w:t>
      </w:r>
      <w:r w:rsidR="00E46361">
        <w:t xml:space="preserve"> high intangible assets</w:t>
      </w:r>
      <w:r>
        <w:t xml:space="preserve"> and higher trade receivables</w:t>
      </w:r>
      <w:r w:rsidR="00E46361">
        <w:t xml:space="preserve"> compare to other industry. </w:t>
      </w:r>
      <w:r w:rsidR="00B03646">
        <w:t>And,</w:t>
      </w:r>
      <w:r w:rsidR="00E46361">
        <w:t xml:space="preserve"> KBS earns higher return on equity sooner at lower </w:t>
      </w:r>
      <w:r w:rsidR="00B03646">
        <w:t>revenue than other physical production firms, due to lower investment at the beginning stage of the business. KBS does not need to purchase expensive plant and machinery and other expensive physical assets as physical production companies</w:t>
      </w:r>
      <w:r>
        <w:t xml:space="preserve"> (Mason, 2018)</w:t>
      </w:r>
      <w:r w:rsidR="00B03646">
        <w:t>.</w:t>
      </w:r>
    </w:p>
    <w:p w14:paraId="1CFBACC6" w14:textId="43E991AD" w:rsidR="00B03646" w:rsidRDefault="00B03646" w:rsidP="00212B4C">
      <w:pPr>
        <w:jc w:val="both"/>
      </w:pPr>
      <w:r>
        <w:t xml:space="preserve">Thus, there are </w:t>
      </w:r>
      <w:r w:rsidR="00065360">
        <w:t>different</w:t>
      </w:r>
      <w:r>
        <w:t xml:space="preserve"> approach</w:t>
      </w:r>
      <w:r w:rsidR="00065360">
        <w:t>es</w:t>
      </w:r>
      <w:r>
        <w:t xml:space="preserve"> to invest in the different stages of the business life cycle. KBS firms starts with their business by developing a model for the business and promoting and marketing. Whereas, </w:t>
      </w:r>
      <w:proofErr w:type="spellStart"/>
      <w:r>
        <w:t>nonKBS</w:t>
      </w:r>
      <w:proofErr w:type="spellEnd"/>
      <w:r>
        <w:t xml:space="preserve"> firms would start by obtaining supplier credit and necessary materials and supplies earlier in their business. Because they </w:t>
      </w:r>
      <w:proofErr w:type="gramStart"/>
      <w:r>
        <w:t>have to</w:t>
      </w:r>
      <w:proofErr w:type="gramEnd"/>
      <w:r>
        <w:t xml:space="preserve"> produce product and deliver to customers but, for KBS, they can deliver services even without any material</w:t>
      </w:r>
      <w:r w:rsidR="00065360">
        <w:t>, due to</w:t>
      </w:r>
      <w:r w:rsidR="002153C8">
        <w:t xml:space="preserve"> their intellectual </w:t>
      </w:r>
      <w:r w:rsidR="00065360">
        <w:t>inputs for the service</w:t>
      </w:r>
      <w:r w:rsidR="002153C8">
        <w:t xml:space="preserve"> (Mason, 2018).</w:t>
      </w:r>
    </w:p>
    <w:p w14:paraId="5562CF1B" w14:textId="77777777" w:rsidR="00E93B2C" w:rsidRDefault="00E93B2C" w:rsidP="00536E61">
      <w:pPr>
        <w:pStyle w:val="Heading2"/>
      </w:pPr>
      <w:bookmarkStart w:id="12" w:name="_Toc8217600"/>
      <w:r>
        <w:t>Ontology</w:t>
      </w:r>
      <w:bookmarkEnd w:id="12"/>
    </w:p>
    <w:p w14:paraId="01405788" w14:textId="23FE8C22" w:rsidR="002412E5" w:rsidRDefault="00713096" w:rsidP="00212B4C">
      <w:pPr>
        <w:jc w:val="both"/>
      </w:pPr>
      <w:r>
        <w:t xml:space="preserve">Ontology is branch of philosophy that studies of being, or existence. </w:t>
      </w:r>
      <w:r w:rsidR="002412E5">
        <w:t xml:space="preserve">Ontological perspective of this paper is, </w:t>
      </w:r>
      <w:r w:rsidR="009370BE">
        <w:t xml:space="preserve">existence of the knowledge-based service industry. </w:t>
      </w:r>
      <w:r w:rsidR="006629E5">
        <w:t xml:space="preserve">Author has provided </w:t>
      </w:r>
      <w:r w:rsidR="006629E5">
        <w:lastRenderedPageBreak/>
        <w:t xml:space="preserve">definition of knowledge-based service industry, and given evidence of their existence by collecting data and relevant information from different sources. KBS industry has influence from </w:t>
      </w:r>
      <w:r w:rsidR="009B1501">
        <w:t xml:space="preserve">many factors, </w:t>
      </w:r>
      <w:r w:rsidR="006629E5">
        <w:t xml:space="preserve">such as </w:t>
      </w:r>
      <w:r w:rsidR="009B1501">
        <w:t>government policies, technological advancement, academic research, job opportunities etc.</w:t>
      </w:r>
    </w:p>
    <w:p w14:paraId="728685D1" w14:textId="77777777" w:rsidR="00E93B2C" w:rsidRPr="00BD6649" w:rsidRDefault="00E93B2C" w:rsidP="00BD6649"/>
    <w:p w14:paraId="0A3843DF" w14:textId="046ED419" w:rsidR="008D2193" w:rsidRDefault="008D2193" w:rsidP="00536E61">
      <w:pPr>
        <w:pStyle w:val="Heading2"/>
      </w:pPr>
      <w:bookmarkStart w:id="13" w:name="_Toc8217601"/>
      <w:r>
        <w:t>Epistemology</w:t>
      </w:r>
      <w:bookmarkEnd w:id="13"/>
    </w:p>
    <w:p w14:paraId="73CC45C2" w14:textId="71D18967" w:rsidR="0006121D" w:rsidRDefault="0006121D" w:rsidP="00212B4C">
      <w:pPr>
        <w:jc w:val="both"/>
      </w:pPr>
      <w:r>
        <w:t>Epistemology is branch of philosophy that studies knowledge or knowing. How do</w:t>
      </w:r>
      <w:r w:rsidR="00065360">
        <w:t xml:space="preserve"> we know what we claim to know? </w:t>
      </w:r>
      <w:r>
        <w:t>Knowledge is what we perceive and experience, people develop knowledge upon how they perceive the world and through their experience.</w:t>
      </w:r>
    </w:p>
    <w:p w14:paraId="68449C18" w14:textId="5CBC96A2" w:rsidR="00B6701E" w:rsidRDefault="00DD2FC5" w:rsidP="00212B4C">
      <w:pPr>
        <w:jc w:val="both"/>
      </w:pPr>
      <w:r w:rsidRPr="00065360">
        <w:t>Epistemology of this study is</w:t>
      </w:r>
      <w:r w:rsidR="006629E5">
        <w:t xml:space="preserve"> the</w:t>
      </w:r>
      <w:r w:rsidRPr="00065360">
        <w:t xml:space="preserve"> perception of the researcher about entrepreneurs in the knowledge based service and their contribution to the US economy.</w:t>
      </w:r>
      <w:r w:rsidR="00825060">
        <w:t xml:space="preserve"> </w:t>
      </w:r>
      <w:r w:rsidR="006750D0">
        <w:t xml:space="preserve">Or, how the author knows, what he claims to know? </w:t>
      </w:r>
      <w:r w:rsidR="00065360">
        <w:t>This pape</w:t>
      </w:r>
      <w:r w:rsidR="006629E5">
        <w:t>r provides evidence of knowledge of</w:t>
      </w:r>
      <w:r w:rsidR="00065360">
        <w:t xml:space="preserve"> entrepreneurship in KBS and its importance and challenges through data</w:t>
      </w:r>
      <w:r w:rsidR="003A7493">
        <w:t xml:space="preserve"> analysis and comparing with other industries such as physical service industry and physical production industry.</w:t>
      </w:r>
      <w:r w:rsidR="006750D0">
        <w:t xml:space="preserve"> In this research, author tries to find the truth by using his perception and implementing research tools.</w:t>
      </w:r>
    </w:p>
    <w:p w14:paraId="09B34629" w14:textId="77777777" w:rsidR="00B6701E" w:rsidRPr="0006121D" w:rsidRDefault="00B6701E" w:rsidP="0006121D"/>
    <w:p w14:paraId="2C3A6C5E" w14:textId="285F398E" w:rsidR="00F1650A" w:rsidRDefault="00F1650A" w:rsidP="00536E61">
      <w:pPr>
        <w:pStyle w:val="Heading2"/>
      </w:pPr>
      <w:bookmarkStart w:id="14" w:name="_Toc8217602"/>
      <w:r>
        <w:t>Axiology</w:t>
      </w:r>
      <w:bookmarkEnd w:id="14"/>
    </w:p>
    <w:p w14:paraId="6D940B48" w14:textId="3EFE5446" w:rsidR="00F1650A" w:rsidRDefault="00F1650A" w:rsidP="00212B4C">
      <w:pPr>
        <w:jc w:val="both"/>
      </w:pPr>
      <w:r>
        <w:t>Branch of philosophy that studies values. What do we value? What value should guide our research?</w:t>
      </w:r>
      <w:r w:rsidR="004D6968">
        <w:t xml:space="preserve"> </w:t>
      </w:r>
      <w:r>
        <w:t>If we want better society, what do we value? (better healthcare, education, housing etc.)</w:t>
      </w:r>
      <w:r w:rsidR="00065360">
        <w:t xml:space="preserve">. </w:t>
      </w:r>
      <w:r>
        <w:t>Research can be shaped by personal value or opinion of the researchers.</w:t>
      </w:r>
    </w:p>
    <w:p w14:paraId="15A75CEF" w14:textId="56D27816" w:rsidR="001C2CE7" w:rsidRDefault="00825060" w:rsidP="00212B4C">
      <w:pPr>
        <w:jc w:val="both"/>
      </w:pPr>
      <w:r>
        <w:t>Axiology of this research is</w:t>
      </w:r>
      <w:r w:rsidR="001D03B6">
        <w:t>,</w:t>
      </w:r>
      <w:r>
        <w:t xml:space="preserve"> c</w:t>
      </w:r>
      <w:r w:rsidR="001C2CE7">
        <w:t xml:space="preserve">ontribution of the knowledge based service </w:t>
      </w:r>
      <w:r w:rsidR="00223DE0">
        <w:t>and its challenges, and how to tackle those challenges to add value to the overall economy of the country.</w:t>
      </w:r>
      <w:r w:rsidR="001D03B6">
        <w:t xml:space="preserve"> This paper tries to add value to the society to make better society by providing evidence and recommendation on how KBS improves the economy and employment. These are related to the social wellbeing because, better economy will lead to better opportunities in the market and increasing employment will drive better income for the families.</w:t>
      </w:r>
    </w:p>
    <w:p w14:paraId="6355DB47" w14:textId="48F9CDB8" w:rsidR="00704459" w:rsidRDefault="00735E8B" w:rsidP="00536E61">
      <w:pPr>
        <w:pStyle w:val="Heading2"/>
      </w:pPr>
      <w:bookmarkStart w:id="15" w:name="_Toc8217603"/>
      <w:r>
        <w:t>Research Methods</w:t>
      </w:r>
      <w:bookmarkEnd w:id="15"/>
    </w:p>
    <w:p w14:paraId="3255DCD8" w14:textId="5E9F0089" w:rsidR="00735E8B" w:rsidRDefault="005A2F1A" w:rsidP="00212B4C">
      <w:pPr>
        <w:jc w:val="both"/>
      </w:pPr>
      <w:r>
        <w:t xml:space="preserve">In this paper, author has used </w:t>
      </w:r>
      <w:r w:rsidR="00F51510">
        <w:t xml:space="preserve">panel study of Entrepreneurial Dynamics described by </w:t>
      </w:r>
      <w:r w:rsidR="00F51510" w:rsidRPr="0057731B">
        <w:t>Reynolds and Curtin (2008) and Reynolds (2017)</w:t>
      </w:r>
      <w:r w:rsidR="00F51510">
        <w:t xml:space="preserve"> to study if there is any difference in </w:t>
      </w:r>
      <w:proofErr w:type="spellStart"/>
      <w:r w:rsidR="00F51510">
        <w:t>startup</w:t>
      </w:r>
      <w:proofErr w:type="spellEnd"/>
      <w:r w:rsidR="00F51510">
        <w:t xml:space="preserve"> evolution between KBS firms and physical services</w:t>
      </w:r>
      <w:r w:rsidR="00451D96">
        <w:t xml:space="preserve"> and physical production firms. Means times were calculated and compared of KBS and </w:t>
      </w:r>
      <w:proofErr w:type="spellStart"/>
      <w:r w:rsidR="00451D96">
        <w:t>nonKBS</w:t>
      </w:r>
      <w:proofErr w:type="spellEnd"/>
      <w:r w:rsidR="00451D96">
        <w:t xml:space="preserve"> firms to find out how long it will take to achieve </w:t>
      </w:r>
      <w:r w:rsidR="00451D96">
        <w:lastRenderedPageBreak/>
        <w:t>start</w:t>
      </w:r>
      <w:r w:rsidR="00601A5D">
        <w:t>-</w:t>
      </w:r>
      <w:r w:rsidR="00451D96">
        <w:t xml:space="preserve">ups milestones for both industries. And, to test statistic significant, author has </w:t>
      </w:r>
      <w:r w:rsidR="00CC5457">
        <w:t>calculated and used t-test.</w:t>
      </w:r>
      <w:r w:rsidR="003164C5">
        <w:t xml:space="preserve"> </w:t>
      </w:r>
      <w:r w:rsidR="00187C41">
        <w:t>Author could have used information directly from the entrepreneurs by interviewing them. This would have provide</w:t>
      </w:r>
      <w:r w:rsidR="007E5D80">
        <w:t>d</w:t>
      </w:r>
      <w:r w:rsidR="00187C41">
        <w:t xml:space="preserve"> inside perspective of the opportunities and challenges from the real entrepreneur’s viewpoint.</w:t>
      </w:r>
    </w:p>
    <w:p w14:paraId="73CDD8E9" w14:textId="502162AE" w:rsidR="00CC5457" w:rsidRPr="00735E8B" w:rsidRDefault="00877A28" w:rsidP="00212B4C">
      <w:pPr>
        <w:jc w:val="both"/>
      </w:pPr>
      <w:r>
        <w:t>To gather information</w:t>
      </w:r>
      <w:r w:rsidR="00CC5457">
        <w:t xml:space="preserve"> about economic development programs, university entrepreneurship programs and academic research on entrepreneurship, author has simply used internet search. Internet search method can provide comprehensive information but reliability can be questionable because</w:t>
      </w:r>
      <w:r w:rsidR="006B183C">
        <w:t>, lack of control and easy</w:t>
      </w:r>
      <w:r w:rsidR="00CC5457">
        <w:t xml:space="preserve"> to </w:t>
      </w:r>
      <w:r w:rsidR="006B183C">
        <w:t>manipulate by anyone without any review.</w:t>
      </w:r>
    </w:p>
    <w:p w14:paraId="0B94A02A" w14:textId="77777777" w:rsidR="00F1650A" w:rsidRPr="0006121D" w:rsidRDefault="00F1650A" w:rsidP="0006121D"/>
    <w:p w14:paraId="153BC2CD" w14:textId="16DCDA2D" w:rsidR="008D2193" w:rsidRDefault="00825060" w:rsidP="00536E61">
      <w:pPr>
        <w:pStyle w:val="Heading2"/>
      </w:pPr>
      <w:bookmarkStart w:id="16" w:name="_Toc8217604"/>
      <w:r>
        <w:t>Ethic</w:t>
      </w:r>
      <w:r w:rsidR="001D03B6">
        <w:t>s</w:t>
      </w:r>
      <w:bookmarkEnd w:id="16"/>
    </w:p>
    <w:p w14:paraId="468A4C04" w14:textId="71FD24DF" w:rsidR="00D4416F" w:rsidRDefault="000C7A71" w:rsidP="00212B4C">
      <w:pPr>
        <w:jc w:val="both"/>
      </w:pPr>
      <w:r>
        <w:t xml:space="preserve">Ethics is </w:t>
      </w:r>
      <w:r w:rsidR="00552834">
        <w:t>norms for conduct that distinguish between acceptable and unacceptable behavio</w:t>
      </w:r>
      <w:r w:rsidR="00CD731E">
        <w:t>u</w:t>
      </w:r>
      <w:r w:rsidR="00552834">
        <w:t>r</w:t>
      </w:r>
      <w:r>
        <w:t xml:space="preserve">. Ethics in research is very important because, it prohibits against fabrication, falsifying or misrepresenting research data and </w:t>
      </w:r>
      <w:r w:rsidR="00E5760B">
        <w:t>a</w:t>
      </w:r>
      <w:r>
        <w:t xml:space="preserve">void error. </w:t>
      </w:r>
      <w:proofErr w:type="gramStart"/>
      <w:r>
        <w:t>And also</w:t>
      </w:r>
      <w:proofErr w:type="gramEnd"/>
      <w:r>
        <w:t>, research involves lot of cooperation and coordination among different people from different dis</w:t>
      </w:r>
      <w:r w:rsidR="00E5760B">
        <w:t>cipline, culture and background. T</w:t>
      </w:r>
      <w:r>
        <w:t xml:space="preserve">herefore, ethical standard promotes values that are essential such as trust, accountability, mutual respect and fairness </w:t>
      </w:r>
      <w:r w:rsidRPr="00536E61">
        <w:fldChar w:fldCharType="begin" w:fldLock="1"/>
      </w:r>
      <w:r w:rsidR="00BF0127" w:rsidRPr="00536E61">
        <w:instrText>ADDIN CSL_CITATION {"citationItems":[{"id":"ITEM-1","itemData":{"ISSN":"00292001","abstract":"The ideas and opinions expressed in this essay are the author’s own and do not necessarily represent those of the NIH, NIEHS, or US government.","author":[{"dropping-particle":"","family":"Solheim","given":"K.","non-dropping-particle":"","parse-names":false,"suffix":""}],"container-title":"Tidsskrift for den Norske Laegeforening","id":"ITEM-1","issue":"19-21","issued":{"date-parts":[["1982"]]},"page":"999-1000","title":"Cancer ventriculi","type":"article-journal","volume":"102"},"uris":["http://www.mendeley.com/documents/?uuid=cf81acbe-2bab-4f4a-8a41-4b5cdbe4fb41"]}],"mendeley":{"formattedCitation":"(Solheim, 1982)","manualFormatting":"(Resnik, 2011)","plainTextFormattedCitation":"(Solheim, 1982)","previouslyFormattedCitation":"(Solheim, 1982)"},"properties":{"noteIndex":0},"schema":"https://github.com/citation-style-language/schema/raw/master/csl-citation.json"}</w:instrText>
      </w:r>
      <w:r w:rsidRPr="00536E61">
        <w:fldChar w:fldCharType="separate"/>
      </w:r>
      <w:r w:rsidRPr="00536E61">
        <w:rPr>
          <w:noProof/>
        </w:rPr>
        <w:t>(Resnik, 2011)</w:t>
      </w:r>
      <w:r w:rsidRPr="00536E61">
        <w:fldChar w:fldCharType="end"/>
      </w:r>
      <w:r w:rsidRPr="00536E61">
        <w:t>.</w:t>
      </w:r>
    </w:p>
    <w:p w14:paraId="459EFAFD" w14:textId="6A506050" w:rsidR="00E5760B" w:rsidRPr="00D4416F" w:rsidRDefault="00E5760B" w:rsidP="00212B4C">
      <w:pPr>
        <w:jc w:val="both"/>
      </w:pPr>
      <w:proofErr w:type="gramStart"/>
      <w:r>
        <w:t>For the purpose of</w:t>
      </w:r>
      <w:proofErr w:type="gramEnd"/>
      <w:r>
        <w:t xml:space="preserve"> this research, Mason (2018) has used secondary data, such as Statistical Abstract of the United States, data from previous research, </w:t>
      </w:r>
      <w:proofErr w:type="spellStart"/>
      <w:r>
        <w:t>Compustat</w:t>
      </w:r>
      <w:proofErr w:type="spellEnd"/>
      <w:r>
        <w:t xml:space="preserve"> Industrial Financial Data etc. This information was already available to the public, and author has clearly referenced all the sources and has not disclosed any sensitive information of any organisa</w:t>
      </w:r>
      <w:r w:rsidR="00167D28">
        <w:t>tion or person. Therefore, it can conclude, that there were n</w:t>
      </w:r>
      <w:r w:rsidR="006B183C">
        <w:t xml:space="preserve">o ethical issues related to </w:t>
      </w:r>
      <w:r>
        <w:t>this research.</w:t>
      </w:r>
    </w:p>
    <w:p w14:paraId="7DA7874B" w14:textId="77199D8A" w:rsidR="008D2193" w:rsidRDefault="00455E7A" w:rsidP="00536E61">
      <w:pPr>
        <w:pStyle w:val="Heading2"/>
      </w:pPr>
      <w:bookmarkStart w:id="17" w:name="_Toc8217605"/>
      <w:r>
        <w:t>Reliability</w:t>
      </w:r>
      <w:r w:rsidR="00AD6C36">
        <w:t xml:space="preserve"> and Validity</w:t>
      </w:r>
      <w:bookmarkEnd w:id="17"/>
    </w:p>
    <w:p w14:paraId="3B440772" w14:textId="711E2AC6" w:rsidR="00AC3E8E" w:rsidRDefault="00345888" w:rsidP="00212B4C">
      <w:pPr>
        <w:jc w:val="both"/>
      </w:pPr>
      <w:r>
        <w:t xml:space="preserve">Reliability is the consistent and stable results from research methods, reliable measure produces same results in multiple measurement. </w:t>
      </w:r>
      <w:r w:rsidR="00350E7D">
        <w:t xml:space="preserve">Author of this research has </w:t>
      </w:r>
      <w:r w:rsidR="00AC3E8E">
        <w:t>applied</w:t>
      </w:r>
      <w:r w:rsidR="00350E7D">
        <w:t xml:space="preserve"> t-test </w:t>
      </w:r>
      <w:proofErr w:type="gramStart"/>
      <w:r w:rsidR="00350E7D">
        <w:t>in order to</w:t>
      </w:r>
      <w:proofErr w:type="gramEnd"/>
      <w:r w:rsidR="00350E7D">
        <w:t xml:space="preserve"> </w:t>
      </w:r>
      <w:r w:rsidR="00AC3E8E">
        <w:t xml:space="preserve">measure any significant differences between mean times to achieve milestones of KBS and </w:t>
      </w:r>
      <w:proofErr w:type="spellStart"/>
      <w:r w:rsidR="00AC3E8E">
        <w:t>no</w:t>
      </w:r>
      <w:r w:rsidR="00AB4AE3">
        <w:t>n</w:t>
      </w:r>
      <w:r w:rsidR="00AC3E8E">
        <w:t>KBS</w:t>
      </w:r>
      <w:proofErr w:type="spellEnd"/>
      <w:r w:rsidR="00AC3E8E">
        <w:t xml:space="preserve"> firms.</w:t>
      </w:r>
    </w:p>
    <w:p w14:paraId="2D5BDF26" w14:textId="0BC975CD" w:rsidR="00F97AAF" w:rsidRPr="00AC3E8E" w:rsidRDefault="00F97AAF" w:rsidP="00212B4C">
      <w:pPr>
        <w:jc w:val="both"/>
      </w:pPr>
      <w:r>
        <w:t>Author has</w:t>
      </w:r>
      <w:r w:rsidR="001E4EF9">
        <w:t xml:space="preserve"> used internet search to find out educational progra</w:t>
      </w:r>
      <w:r w:rsidR="00167D28">
        <w:t>ms provided by the institutions and economic development programs in the KBS businesses</w:t>
      </w:r>
      <w:r w:rsidR="001E4EF9">
        <w:t xml:space="preserve">. In terms of reliability and validity, internet search </w:t>
      </w:r>
      <w:proofErr w:type="gramStart"/>
      <w:r w:rsidR="001E4EF9">
        <w:t>can be seen as</w:t>
      </w:r>
      <w:proofErr w:type="gramEnd"/>
      <w:r w:rsidR="001E4EF9">
        <w:t xml:space="preserve"> unreliable source, unless if used trusted websites such as, government website</w:t>
      </w:r>
      <w:r w:rsidR="00167D28">
        <w:t>s</w:t>
      </w:r>
      <w:r w:rsidR="001E4EF9">
        <w:t>, academic website</w:t>
      </w:r>
      <w:r w:rsidR="00167D28">
        <w:t>s</w:t>
      </w:r>
      <w:r w:rsidR="001E4EF9">
        <w:t xml:space="preserve"> and no-for-profit institution’s website</w:t>
      </w:r>
      <w:r w:rsidR="00167D28">
        <w:t>s</w:t>
      </w:r>
      <w:r w:rsidR="001E4EF9">
        <w:t>.</w:t>
      </w:r>
      <w:r w:rsidR="00167D28">
        <w:t xml:space="preserve"> Author has not clearly mentioned from which internet source he gathered information for these areas. Therefore, we cannot fully rely on the author’s claim without further research and investigation.</w:t>
      </w:r>
    </w:p>
    <w:p w14:paraId="753627A8" w14:textId="0EE9073A" w:rsidR="00345888" w:rsidRPr="00345888" w:rsidRDefault="00345888" w:rsidP="00345888"/>
    <w:p w14:paraId="65F2C9A9" w14:textId="096BF8E2" w:rsidR="002153C8" w:rsidRDefault="002153C8" w:rsidP="00536E61">
      <w:pPr>
        <w:pStyle w:val="Heading2"/>
      </w:pPr>
      <w:bookmarkStart w:id="18" w:name="_Toc8217606"/>
      <w:r>
        <w:t>Findings</w:t>
      </w:r>
      <w:bookmarkEnd w:id="18"/>
    </w:p>
    <w:p w14:paraId="586F0B69" w14:textId="406801E9" w:rsidR="0011075D" w:rsidRDefault="002153C8" w:rsidP="00212B4C">
      <w:pPr>
        <w:jc w:val="both"/>
      </w:pPr>
      <w:r>
        <w:t>After gathering data and analysing them, Mason (2018) has found</w:t>
      </w:r>
      <w:r w:rsidR="00B8574D">
        <w:t xml:space="preserve"> that,</w:t>
      </w:r>
      <w:r>
        <w:t xml:space="preserve"> </w:t>
      </w:r>
      <w:r w:rsidR="00B8574D">
        <w:t>there is a significant impact on the US economy and employment of knowledge-based services. Because, k</w:t>
      </w:r>
      <w:r>
        <w:t>no</w:t>
      </w:r>
      <w:r w:rsidR="00B8574D">
        <w:t>wledge based services represent</w:t>
      </w:r>
      <w:r>
        <w:t xml:space="preserve"> almost half of </w:t>
      </w:r>
      <w:r w:rsidR="00B8574D">
        <w:t>non-farm business (44%) and 46% people are working in KBS excluding farm workers. In 2015, KBS industry created 79% new job opportunities of all non-farm employment. Relatively, more than half (54%) payroll is providing by KBS industry of all non-farm payroll in the US.</w:t>
      </w:r>
    </w:p>
    <w:p w14:paraId="0E379DD1" w14:textId="586E494A" w:rsidR="002153C8" w:rsidRDefault="0011075D" w:rsidP="00212B4C">
      <w:pPr>
        <w:jc w:val="both"/>
      </w:pPr>
      <w:r>
        <w:t>While the overall US trade balance in goods and services was negative of $500 billion in 2015, but, KBS has opposite $181 billion positive figure. Because, KBS firms and jobs are highly exportable and mobile, which provides opportunity for</w:t>
      </w:r>
      <w:r w:rsidR="00C505EF">
        <w:t xml:space="preserve"> trade balance improvements (Ma</w:t>
      </w:r>
      <w:r>
        <w:t>son, 2018).</w:t>
      </w:r>
      <w:r w:rsidR="00C505EF">
        <w:t xml:space="preserve"> </w:t>
      </w:r>
      <w:r w:rsidR="009D3026">
        <w:t>The higher return on equity and market value could be main attraction for the investors in the KBS industry.</w:t>
      </w:r>
    </w:p>
    <w:p w14:paraId="19FE8F80" w14:textId="2867F72A" w:rsidR="009D3026" w:rsidRPr="002153C8" w:rsidRDefault="009D3026" w:rsidP="00212B4C">
      <w:pPr>
        <w:jc w:val="both"/>
      </w:pPr>
      <w:r>
        <w:t xml:space="preserve">However, despite being important industry in the US economy and employment, there are very few academic research focuses on entrepreneurship in KBS firms. There are only few economic development programs worldwide that paid attention to KBS business professions and business. And, Universities are not providing enough academic programs focusing on differences in entrepreneurial approach in KBS firms and industries (Manson, 2018). Overall result suggest that greater attention is needed for KBS industry to significantly benefit for value creation, </w:t>
      </w:r>
      <w:r w:rsidR="000C338A">
        <w:t>job creation, return on investment and economic development.</w:t>
      </w:r>
    </w:p>
    <w:p w14:paraId="64154C68" w14:textId="7B613654" w:rsidR="002153C8" w:rsidRPr="002153C8" w:rsidRDefault="002153C8" w:rsidP="00536E61">
      <w:pPr>
        <w:pStyle w:val="Heading2"/>
      </w:pPr>
      <w:bookmarkStart w:id="19" w:name="_Toc8217607"/>
      <w:r>
        <w:t>Research Gap (Future study)</w:t>
      </w:r>
      <w:bookmarkEnd w:id="19"/>
    </w:p>
    <w:p w14:paraId="17A8F768" w14:textId="6F81C1F9" w:rsidR="00167D28" w:rsidRDefault="00167D28" w:rsidP="00212B4C">
      <w:pPr>
        <w:jc w:val="both"/>
      </w:pPr>
      <w:r>
        <w:t xml:space="preserve">Research gap is where </w:t>
      </w:r>
      <w:r w:rsidR="00B4107D">
        <w:t>researcher</w:t>
      </w:r>
      <w:r>
        <w:t xml:space="preserve"> unable to explore the </w:t>
      </w:r>
      <w:r w:rsidR="00B4107D">
        <w:t>areas, it can be location of the research, research methodology, theories, times and more. Which can be explore in the future study to see different approaches of the subject.</w:t>
      </w:r>
    </w:p>
    <w:p w14:paraId="5887C2CA" w14:textId="08C98051" w:rsidR="00A056E9" w:rsidRDefault="000C338A" w:rsidP="00212B4C">
      <w:pPr>
        <w:jc w:val="both"/>
      </w:pPr>
      <w:r>
        <w:t xml:space="preserve">Mason (2018) has provided evidence of imperative of KBS industry in the US economy and employment and its challenges. However, there is always some area researcher will not be able to explore due to time, resources, and other parameters. In this paper, there are some areas which can be further research </w:t>
      </w:r>
      <w:proofErr w:type="gramStart"/>
      <w:r>
        <w:t>in order to</w:t>
      </w:r>
      <w:proofErr w:type="gramEnd"/>
      <w:r>
        <w:t xml:space="preserve"> get different perspective or to provide more evidence to the findings of the this paper. US is developed country, so further study can be done in the developing country to find whether </w:t>
      </w:r>
      <w:r w:rsidR="002F7BEB">
        <w:t>KBS has similar impact on the economy and employment. Educational implications can be study to understand whether it is a success factor for entrepreneurship. How government policy is contributing to the economic and workforce development, could be another area</w:t>
      </w:r>
      <w:r w:rsidR="00A114E1">
        <w:t xml:space="preserve"> to research. And, to deeper exploration, future </w:t>
      </w:r>
      <w:r w:rsidR="00A114E1">
        <w:lastRenderedPageBreak/>
        <w:t>study can be done by understanding t</w:t>
      </w:r>
      <w:r w:rsidR="002F7BEB">
        <w:t>he motive</w:t>
      </w:r>
      <w:r w:rsidR="00A114E1">
        <w:t>s to</w:t>
      </w:r>
      <w:r w:rsidR="002F7BEB">
        <w:t xml:space="preserve"> becoming entrepreneurs, reasons for shutting down business and </w:t>
      </w:r>
      <w:r w:rsidR="00A114E1">
        <w:t>other factors</w:t>
      </w:r>
      <w:r w:rsidR="00B609D7">
        <w:t xml:space="preserve"> that are </w:t>
      </w:r>
      <w:r w:rsidR="003A7493">
        <w:t>influencing entrepreneurship in the KBS</w:t>
      </w:r>
      <w:r w:rsidR="00A114E1">
        <w:t xml:space="preserve">, </w:t>
      </w:r>
      <w:r w:rsidR="002F7BEB">
        <w:t>interviewing e</w:t>
      </w:r>
      <w:r w:rsidR="00A114E1">
        <w:t>ntrepreneurs would be significant.</w:t>
      </w:r>
    </w:p>
    <w:p w14:paraId="47EDA785" w14:textId="77777777" w:rsidR="00BF0127" w:rsidRDefault="00BF0127" w:rsidP="00A056E9"/>
    <w:p w14:paraId="5C7A2116" w14:textId="77777777" w:rsidR="00BF0127" w:rsidRDefault="00BF0127">
      <w:pPr>
        <w:spacing w:line="259" w:lineRule="auto"/>
      </w:pPr>
      <w:r>
        <w:br w:type="page"/>
      </w:r>
    </w:p>
    <w:p w14:paraId="354C5075" w14:textId="2E50DE39" w:rsidR="00BF0127" w:rsidRDefault="00BF0127" w:rsidP="00536E61">
      <w:pPr>
        <w:pStyle w:val="Heading2"/>
      </w:pPr>
      <w:bookmarkStart w:id="20" w:name="_Toc8217608"/>
      <w:r>
        <w:lastRenderedPageBreak/>
        <w:t>References</w:t>
      </w:r>
      <w:bookmarkEnd w:id="20"/>
    </w:p>
    <w:p w14:paraId="020C2F58" w14:textId="77777777" w:rsidR="00F40164" w:rsidRPr="008F616C" w:rsidRDefault="00F40164" w:rsidP="00F40164">
      <w:proofErr w:type="spellStart"/>
      <w:r w:rsidRPr="008F616C">
        <w:t>Benzing</w:t>
      </w:r>
      <w:proofErr w:type="spellEnd"/>
      <w:r w:rsidRPr="008F616C">
        <w:t>, C., Chu, H.M. &amp; Kara, O. 2009, "Entrepreneurs in Turkey: A factor analysis of motivations, success factors, and problems", </w:t>
      </w:r>
      <w:r w:rsidRPr="008F616C">
        <w:rPr>
          <w:i/>
          <w:iCs/>
        </w:rPr>
        <w:t>Journal of Small Business Management, </w:t>
      </w:r>
      <w:r w:rsidRPr="008F616C">
        <w:t>vol. 47, no. 1, pp. 58-91.</w:t>
      </w:r>
    </w:p>
    <w:p w14:paraId="2880E8F6" w14:textId="77777777" w:rsidR="00F40164" w:rsidRPr="004E74A9" w:rsidRDefault="00F40164" w:rsidP="00F40164">
      <w:pPr>
        <w:pStyle w:val="NormalWeb"/>
        <w:shd w:val="clear" w:color="auto" w:fill="FFFFFF"/>
        <w:spacing w:before="0" w:beforeAutospacing="0" w:after="173" w:afterAutospacing="0"/>
        <w:ind w:left="450" w:hanging="450"/>
        <w:rPr>
          <w:rFonts w:ascii="Arial" w:hAnsi="Arial" w:cs="Arial"/>
          <w:sz w:val="22"/>
          <w:szCs w:val="22"/>
          <w:shd w:val="clear" w:color="auto" w:fill="FFFFFF"/>
        </w:rPr>
      </w:pPr>
      <w:proofErr w:type="spellStart"/>
      <w:r w:rsidRPr="004E74A9">
        <w:rPr>
          <w:rFonts w:ascii="Arial" w:hAnsi="Arial" w:cs="Arial"/>
          <w:sz w:val="22"/>
          <w:szCs w:val="22"/>
          <w:shd w:val="clear" w:color="auto" w:fill="FFFFFF"/>
        </w:rPr>
        <w:t>Dacin</w:t>
      </w:r>
      <w:proofErr w:type="spellEnd"/>
      <w:r w:rsidRPr="004E74A9">
        <w:rPr>
          <w:rFonts w:ascii="Arial" w:hAnsi="Arial" w:cs="Arial"/>
          <w:sz w:val="22"/>
          <w:szCs w:val="22"/>
          <w:shd w:val="clear" w:color="auto" w:fill="FFFFFF"/>
        </w:rPr>
        <w:t xml:space="preserve">, P.A., </w:t>
      </w:r>
      <w:proofErr w:type="spellStart"/>
      <w:r w:rsidRPr="004E74A9">
        <w:rPr>
          <w:rFonts w:ascii="Arial" w:hAnsi="Arial" w:cs="Arial"/>
          <w:sz w:val="22"/>
          <w:szCs w:val="22"/>
          <w:shd w:val="clear" w:color="auto" w:fill="FFFFFF"/>
        </w:rPr>
        <w:t>Dacin</w:t>
      </w:r>
      <w:proofErr w:type="spellEnd"/>
      <w:r w:rsidRPr="004E74A9">
        <w:rPr>
          <w:rFonts w:ascii="Arial" w:hAnsi="Arial" w:cs="Arial"/>
          <w:sz w:val="22"/>
          <w:szCs w:val="22"/>
          <w:shd w:val="clear" w:color="auto" w:fill="FFFFFF"/>
        </w:rPr>
        <w:t xml:space="preserve">, M.T. and </w:t>
      </w:r>
      <w:proofErr w:type="spellStart"/>
      <w:r w:rsidRPr="004E74A9">
        <w:rPr>
          <w:rFonts w:ascii="Arial" w:hAnsi="Arial" w:cs="Arial"/>
          <w:sz w:val="22"/>
          <w:szCs w:val="22"/>
          <w:shd w:val="clear" w:color="auto" w:fill="FFFFFF"/>
        </w:rPr>
        <w:t>Matear</w:t>
      </w:r>
      <w:proofErr w:type="spellEnd"/>
      <w:r w:rsidRPr="004E74A9">
        <w:rPr>
          <w:rFonts w:ascii="Arial" w:hAnsi="Arial" w:cs="Arial"/>
          <w:sz w:val="22"/>
          <w:szCs w:val="22"/>
          <w:shd w:val="clear" w:color="auto" w:fill="FFFFFF"/>
        </w:rPr>
        <w:t>, M., 2010. Social entrepreneurship: Why we don't need a new theory and how we move forward from here. </w:t>
      </w:r>
      <w:r w:rsidRPr="004E74A9">
        <w:rPr>
          <w:rFonts w:ascii="Arial" w:hAnsi="Arial" w:cs="Arial"/>
          <w:i/>
          <w:iCs/>
          <w:sz w:val="22"/>
          <w:szCs w:val="22"/>
          <w:shd w:val="clear" w:color="auto" w:fill="FFFFFF"/>
        </w:rPr>
        <w:t>Academy of management perspectives</w:t>
      </w:r>
      <w:r w:rsidRPr="004E74A9">
        <w:rPr>
          <w:rFonts w:ascii="Arial" w:hAnsi="Arial" w:cs="Arial"/>
          <w:sz w:val="22"/>
          <w:szCs w:val="22"/>
          <w:shd w:val="clear" w:color="auto" w:fill="FFFFFF"/>
        </w:rPr>
        <w:t>, </w:t>
      </w:r>
      <w:r w:rsidRPr="004E74A9">
        <w:rPr>
          <w:rFonts w:ascii="Arial" w:hAnsi="Arial" w:cs="Arial"/>
          <w:i/>
          <w:iCs/>
          <w:sz w:val="22"/>
          <w:szCs w:val="22"/>
          <w:shd w:val="clear" w:color="auto" w:fill="FFFFFF"/>
        </w:rPr>
        <w:t>24</w:t>
      </w:r>
      <w:r w:rsidRPr="004E74A9">
        <w:rPr>
          <w:rFonts w:ascii="Arial" w:hAnsi="Arial" w:cs="Arial"/>
          <w:sz w:val="22"/>
          <w:szCs w:val="22"/>
          <w:shd w:val="clear" w:color="auto" w:fill="FFFFFF"/>
        </w:rPr>
        <w:t>(3), pp.37-57.</w:t>
      </w:r>
    </w:p>
    <w:p w14:paraId="7475DC5D" w14:textId="77777777" w:rsidR="00F40164" w:rsidRPr="008F616C" w:rsidRDefault="00F40164" w:rsidP="00F40164">
      <w:pPr>
        <w:pStyle w:val="NormalWeb"/>
        <w:shd w:val="clear" w:color="auto" w:fill="FFFFFF"/>
        <w:spacing w:before="0" w:beforeAutospacing="0" w:after="173" w:afterAutospacing="0"/>
        <w:ind w:left="450" w:hanging="450"/>
        <w:rPr>
          <w:rFonts w:ascii="Arial" w:hAnsi="Arial" w:cs="Arial"/>
          <w:sz w:val="22"/>
          <w:szCs w:val="22"/>
        </w:rPr>
      </w:pPr>
      <w:proofErr w:type="spellStart"/>
      <w:r w:rsidRPr="008F616C">
        <w:rPr>
          <w:rFonts w:ascii="Arial" w:hAnsi="Arial" w:cs="Arial"/>
          <w:sz w:val="22"/>
          <w:szCs w:val="22"/>
        </w:rPr>
        <w:t>Eisenmann</w:t>
      </w:r>
      <w:proofErr w:type="spellEnd"/>
      <w:r w:rsidRPr="008F616C">
        <w:rPr>
          <w:rFonts w:ascii="Arial" w:hAnsi="Arial" w:cs="Arial"/>
          <w:sz w:val="22"/>
          <w:szCs w:val="22"/>
        </w:rPr>
        <w:t>, T.R. 2013, </w:t>
      </w:r>
      <w:r w:rsidRPr="008F616C">
        <w:rPr>
          <w:rFonts w:ascii="Arial" w:hAnsi="Arial" w:cs="Arial"/>
          <w:i/>
          <w:iCs/>
          <w:sz w:val="22"/>
          <w:szCs w:val="22"/>
        </w:rPr>
        <w:t>Entrepreneurship: A Working Definition</w:t>
      </w:r>
      <w:r w:rsidRPr="008F616C">
        <w:rPr>
          <w:rFonts w:ascii="Arial" w:hAnsi="Arial" w:cs="Arial"/>
          <w:sz w:val="22"/>
          <w:szCs w:val="22"/>
        </w:rPr>
        <w:t>.</w:t>
      </w:r>
    </w:p>
    <w:p w14:paraId="6893D910" w14:textId="77777777" w:rsidR="00F40164" w:rsidRPr="004E74A9" w:rsidRDefault="00F40164" w:rsidP="00F40164">
      <w:pPr>
        <w:pStyle w:val="NormalWeb"/>
        <w:shd w:val="clear" w:color="auto" w:fill="FFFFFF"/>
        <w:spacing w:before="0" w:beforeAutospacing="0" w:after="173" w:afterAutospacing="0"/>
        <w:ind w:left="450" w:hanging="450"/>
        <w:rPr>
          <w:rFonts w:ascii="Arial" w:hAnsi="Arial" w:cs="Arial"/>
          <w:sz w:val="22"/>
          <w:szCs w:val="22"/>
          <w:shd w:val="clear" w:color="auto" w:fill="FFFFFF"/>
        </w:rPr>
      </w:pPr>
      <w:r w:rsidRPr="004E74A9">
        <w:rPr>
          <w:rFonts w:ascii="Arial" w:hAnsi="Arial" w:cs="Arial"/>
          <w:sz w:val="22"/>
          <w:szCs w:val="22"/>
          <w:shd w:val="clear" w:color="auto" w:fill="FFFFFF"/>
        </w:rPr>
        <w:t xml:space="preserve">Hung, C.M. and </w:t>
      </w:r>
      <w:proofErr w:type="spellStart"/>
      <w:r w:rsidRPr="004E74A9">
        <w:rPr>
          <w:rFonts w:ascii="Arial" w:hAnsi="Arial" w:cs="Arial"/>
          <w:sz w:val="22"/>
          <w:szCs w:val="22"/>
          <w:shd w:val="clear" w:color="auto" w:fill="FFFFFF"/>
        </w:rPr>
        <w:t>Katsioloudes</w:t>
      </w:r>
      <w:proofErr w:type="spellEnd"/>
      <w:r w:rsidRPr="004E74A9">
        <w:rPr>
          <w:rFonts w:ascii="Arial" w:hAnsi="Arial" w:cs="Arial"/>
          <w:sz w:val="22"/>
          <w:szCs w:val="22"/>
          <w:shd w:val="clear" w:color="auto" w:fill="FFFFFF"/>
        </w:rPr>
        <w:t>, M.I., 2002. Cultural context and the Vietnamese-American entrepreneurial experience. </w:t>
      </w:r>
      <w:r w:rsidRPr="004E74A9">
        <w:rPr>
          <w:rFonts w:ascii="Arial" w:hAnsi="Arial" w:cs="Arial"/>
          <w:i/>
          <w:iCs/>
          <w:sz w:val="22"/>
          <w:szCs w:val="22"/>
          <w:shd w:val="clear" w:color="auto" w:fill="FFFFFF"/>
        </w:rPr>
        <w:t>Journal of Transnational Management Development</w:t>
      </w:r>
      <w:r w:rsidRPr="004E74A9">
        <w:rPr>
          <w:rFonts w:ascii="Arial" w:hAnsi="Arial" w:cs="Arial"/>
          <w:sz w:val="22"/>
          <w:szCs w:val="22"/>
          <w:shd w:val="clear" w:color="auto" w:fill="FFFFFF"/>
        </w:rPr>
        <w:t>, </w:t>
      </w:r>
      <w:r w:rsidRPr="004E74A9">
        <w:rPr>
          <w:rFonts w:ascii="Arial" w:hAnsi="Arial" w:cs="Arial"/>
          <w:i/>
          <w:iCs/>
          <w:sz w:val="22"/>
          <w:szCs w:val="22"/>
          <w:shd w:val="clear" w:color="auto" w:fill="FFFFFF"/>
        </w:rPr>
        <w:t>7</w:t>
      </w:r>
      <w:r w:rsidRPr="004E74A9">
        <w:rPr>
          <w:rFonts w:ascii="Arial" w:hAnsi="Arial" w:cs="Arial"/>
          <w:sz w:val="22"/>
          <w:szCs w:val="22"/>
          <w:shd w:val="clear" w:color="auto" w:fill="FFFFFF"/>
        </w:rPr>
        <w:t>(2), pp.37-46.</w:t>
      </w:r>
    </w:p>
    <w:p w14:paraId="0AFB2FA1" w14:textId="77777777" w:rsidR="00F40164" w:rsidRPr="008F616C" w:rsidRDefault="00F40164" w:rsidP="00F40164">
      <w:pPr>
        <w:pStyle w:val="NormalWeb"/>
        <w:shd w:val="clear" w:color="auto" w:fill="FFFFFF"/>
        <w:spacing w:before="0" w:beforeAutospacing="0" w:after="173" w:afterAutospacing="0"/>
        <w:ind w:left="450" w:hanging="450"/>
        <w:rPr>
          <w:rFonts w:ascii="Arial" w:hAnsi="Arial" w:cs="Arial"/>
          <w:sz w:val="22"/>
          <w:szCs w:val="22"/>
        </w:rPr>
      </w:pPr>
      <w:proofErr w:type="spellStart"/>
      <w:r w:rsidRPr="008F616C">
        <w:rPr>
          <w:rFonts w:ascii="Arial" w:hAnsi="Arial" w:cs="Arial"/>
          <w:sz w:val="22"/>
          <w:szCs w:val="22"/>
        </w:rPr>
        <w:t>Jamali</w:t>
      </w:r>
      <w:proofErr w:type="spellEnd"/>
      <w:r w:rsidRPr="008F616C">
        <w:rPr>
          <w:rFonts w:ascii="Arial" w:hAnsi="Arial" w:cs="Arial"/>
          <w:sz w:val="22"/>
          <w:szCs w:val="22"/>
        </w:rPr>
        <w:t>, D. 2009, "Constraints and opportunities facing women entrepreneurs in developing countries: A relational perspective", </w:t>
      </w:r>
      <w:r w:rsidRPr="008F616C">
        <w:rPr>
          <w:rFonts w:ascii="Arial" w:hAnsi="Arial" w:cs="Arial"/>
          <w:i/>
          <w:iCs/>
          <w:sz w:val="22"/>
          <w:szCs w:val="22"/>
        </w:rPr>
        <w:t>Gender in management: an international journal, </w:t>
      </w:r>
      <w:r w:rsidRPr="008F616C">
        <w:rPr>
          <w:rFonts w:ascii="Arial" w:hAnsi="Arial" w:cs="Arial"/>
          <w:sz w:val="22"/>
          <w:szCs w:val="22"/>
        </w:rPr>
        <w:t>vol. 24, no. 4, pp. 232-251.</w:t>
      </w:r>
    </w:p>
    <w:p w14:paraId="615EEDC8" w14:textId="77777777" w:rsidR="00F40164" w:rsidRPr="004E74A9" w:rsidRDefault="00F40164" w:rsidP="00F40164">
      <w:pPr>
        <w:pStyle w:val="NormalWeb"/>
        <w:shd w:val="clear" w:color="auto" w:fill="FFFFFF"/>
        <w:spacing w:before="0" w:beforeAutospacing="0" w:after="173" w:afterAutospacing="0"/>
        <w:ind w:left="450" w:hanging="450"/>
        <w:rPr>
          <w:rFonts w:ascii="Arial" w:hAnsi="Arial" w:cs="Arial"/>
          <w:sz w:val="22"/>
          <w:szCs w:val="22"/>
          <w:shd w:val="clear" w:color="auto" w:fill="FFFFFF"/>
        </w:rPr>
      </w:pPr>
      <w:r w:rsidRPr="004E74A9">
        <w:rPr>
          <w:rFonts w:ascii="Arial" w:hAnsi="Arial" w:cs="Arial"/>
          <w:sz w:val="22"/>
          <w:szCs w:val="22"/>
          <w:shd w:val="clear" w:color="auto" w:fill="FFFFFF"/>
        </w:rPr>
        <w:t xml:space="preserve">Kane, T.J., 2010. The importance of </w:t>
      </w:r>
      <w:proofErr w:type="spellStart"/>
      <w:r w:rsidRPr="004E74A9">
        <w:rPr>
          <w:rFonts w:ascii="Arial" w:hAnsi="Arial" w:cs="Arial"/>
          <w:sz w:val="22"/>
          <w:szCs w:val="22"/>
          <w:shd w:val="clear" w:color="auto" w:fill="FFFFFF"/>
        </w:rPr>
        <w:t>startups</w:t>
      </w:r>
      <w:proofErr w:type="spellEnd"/>
      <w:r w:rsidRPr="004E74A9">
        <w:rPr>
          <w:rFonts w:ascii="Arial" w:hAnsi="Arial" w:cs="Arial"/>
          <w:sz w:val="22"/>
          <w:szCs w:val="22"/>
          <w:shd w:val="clear" w:color="auto" w:fill="FFFFFF"/>
        </w:rPr>
        <w:t xml:space="preserve"> in job creation and job destruction.</w:t>
      </w:r>
    </w:p>
    <w:p w14:paraId="11D4F7A3" w14:textId="77777777" w:rsidR="00F40164" w:rsidRPr="008F616C" w:rsidRDefault="00F40164" w:rsidP="00F40164">
      <w:pPr>
        <w:pStyle w:val="NormalWeb"/>
        <w:shd w:val="clear" w:color="auto" w:fill="FFFFFF"/>
        <w:spacing w:before="0" w:beforeAutospacing="0" w:after="173" w:afterAutospacing="0"/>
        <w:ind w:left="450" w:hanging="450"/>
        <w:rPr>
          <w:rFonts w:ascii="Arial" w:hAnsi="Arial" w:cs="Arial"/>
          <w:sz w:val="22"/>
          <w:szCs w:val="22"/>
        </w:rPr>
      </w:pPr>
      <w:proofErr w:type="spellStart"/>
      <w:r w:rsidRPr="008F616C">
        <w:rPr>
          <w:rFonts w:ascii="Arial" w:hAnsi="Arial" w:cs="Arial"/>
          <w:sz w:val="22"/>
          <w:szCs w:val="22"/>
        </w:rPr>
        <w:t>Lazear</w:t>
      </w:r>
      <w:proofErr w:type="spellEnd"/>
      <w:r w:rsidRPr="008F616C">
        <w:rPr>
          <w:rFonts w:ascii="Arial" w:hAnsi="Arial" w:cs="Arial"/>
          <w:sz w:val="22"/>
          <w:szCs w:val="22"/>
        </w:rPr>
        <w:t>, E. 2005, "Entrepreneurship", </w:t>
      </w:r>
      <w:r w:rsidRPr="008F616C">
        <w:rPr>
          <w:rFonts w:ascii="Arial" w:hAnsi="Arial" w:cs="Arial"/>
          <w:i/>
          <w:iCs/>
          <w:sz w:val="22"/>
          <w:szCs w:val="22"/>
        </w:rPr>
        <w:t xml:space="preserve">Journal of </w:t>
      </w:r>
      <w:proofErr w:type="spellStart"/>
      <w:r w:rsidRPr="008F616C">
        <w:rPr>
          <w:rFonts w:ascii="Arial" w:hAnsi="Arial" w:cs="Arial"/>
          <w:i/>
          <w:iCs/>
          <w:sz w:val="22"/>
          <w:szCs w:val="22"/>
        </w:rPr>
        <w:t>Labor</w:t>
      </w:r>
      <w:proofErr w:type="spellEnd"/>
      <w:r w:rsidRPr="008F616C">
        <w:rPr>
          <w:rFonts w:ascii="Arial" w:hAnsi="Arial" w:cs="Arial"/>
          <w:i/>
          <w:iCs/>
          <w:sz w:val="22"/>
          <w:szCs w:val="22"/>
        </w:rPr>
        <w:t xml:space="preserve"> Economics, </w:t>
      </w:r>
      <w:r w:rsidRPr="008F616C">
        <w:rPr>
          <w:rFonts w:ascii="Arial" w:hAnsi="Arial" w:cs="Arial"/>
          <w:sz w:val="22"/>
          <w:szCs w:val="22"/>
        </w:rPr>
        <w:t>vol. 23, no. 4, pp. 649-680.</w:t>
      </w:r>
    </w:p>
    <w:p w14:paraId="322CE3DC" w14:textId="77777777" w:rsidR="00F40164" w:rsidRPr="008F616C" w:rsidRDefault="00F40164" w:rsidP="00F40164">
      <w:pPr>
        <w:pStyle w:val="NormalWeb"/>
        <w:shd w:val="clear" w:color="auto" w:fill="FFFFFF"/>
        <w:spacing w:before="0" w:beforeAutospacing="0" w:after="173" w:afterAutospacing="0"/>
        <w:ind w:left="450" w:hanging="450"/>
        <w:rPr>
          <w:rFonts w:ascii="Arial" w:hAnsi="Arial" w:cs="Arial"/>
          <w:sz w:val="22"/>
          <w:szCs w:val="22"/>
        </w:rPr>
      </w:pPr>
      <w:r w:rsidRPr="008F616C">
        <w:rPr>
          <w:rFonts w:ascii="Arial" w:hAnsi="Arial" w:cs="Arial"/>
          <w:sz w:val="22"/>
          <w:szCs w:val="22"/>
        </w:rPr>
        <w:t>Mason, J. 2018, </w:t>
      </w:r>
      <w:r w:rsidRPr="008F616C">
        <w:rPr>
          <w:rFonts w:ascii="Arial" w:hAnsi="Arial" w:cs="Arial"/>
          <w:i/>
          <w:iCs/>
          <w:sz w:val="22"/>
          <w:szCs w:val="22"/>
        </w:rPr>
        <w:t>Entrepreneurship in knowledge-based services: Opportunity and challenges for new venture, economic, and workforce development</w:t>
      </w:r>
      <w:r w:rsidRPr="008F616C">
        <w:rPr>
          <w:rFonts w:ascii="Arial" w:hAnsi="Arial" w:cs="Arial"/>
          <w:sz w:val="22"/>
          <w:szCs w:val="22"/>
        </w:rPr>
        <w:t>.</w:t>
      </w:r>
    </w:p>
    <w:p w14:paraId="7F2E38DF" w14:textId="77777777" w:rsidR="00F40164" w:rsidRPr="008F616C" w:rsidRDefault="00F40164" w:rsidP="00F40164">
      <w:pPr>
        <w:pStyle w:val="NormalWeb"/>
        <w:shd w:val="clear" w:color="auto" w:fill="FFFFFF"/>
        <w:spacing w:before="0" w:beforeAutospacing="0" w:after="173" w:afterAutospacing="0"/>
        <w:ind w:left="450" w:hanging="450"/>
        <w:rPr>
          <w:rFonts w:ascii="Arial" w:hAnsi="Arial" w:cs="Arial"/>
          <w:sz w:val="22"/>
          <w:szCs w:val="22"/>
        </w:rPr>
      </w:pPr>
      <w:proofErr w:type="spellStart"/>
      <w:r w:rsidRPr="008F616C">
        <w:rPr>
          <w:rFonts w:ascii="Arial" w:hAnsi="Arial" w:cs="Arial"/>
          <w:sz w:val="22"/>
          <w:szCs w:val="22"/>
        </w:rPr>
        <w:t>Muravyev</w:t>
      </w:r>
      <w:proofErr w:type="spellEnd"/>
      <w:r w:rsidRPr="008F616C">
        <w:rPr>
          <w:rFonts w:ascii="Arial" w:hAnsi="Arial" w:cs="Arial"/>
          <w:sz w:val="22"/>
          <w:szCs w:val="22"/>
        </w:rPr>
        <w:t xml:space="preserve">, A., Talavera, O. &amp; </w:t>
      </w:r>
      <w:proofErr w:type="spellStart"/>
      <w:r w:rsidRPr="008F616C">
        <w:rPr>
          <w:rFonts w:ascii="Arial" w:hAnsi="Arial" w:cs="Arial"/>
          <w:sz w:val="22"/>
          <w:szCs w:val="22"/>
        </w:rPr>
        <w:t>Schäfer</w:t>
      </w:r>
      <w:proofErr w:type="spellEnd"/>
      <w:r w:rsidRPr="008F616C">
        <w:rPr>
          <w:rFonts w:ascii="Arial" w:hAnsi="Arial" w:cs="Arial"/>
          <w:sz w:val="22"/>
          <w:szCs w:val="22"/>
        </w:rPr>
        <w:t>, D. 2009, "Entrepreneurs' gender and financial constraints: Evidence from international data", </w:t>
      </w:r>
      <w:r w:rsidRPr="008F616C">
        <w:rPr>
          <w:rFonts w:ascii="Arial" w:hAnsi="Arial" w:cs="Arial"/>
          <w:i/>
          <w:iCs/>
          <w:sz w:val="22"/>
          <w:szCs w:val="22"/>
        </w:rPr>
        <w:t>Journal of Comparative Economics, </w:t>
      </w:r>
      <w:r w:rsidRPr="008F616C">
        <w:rPr>
          <w:rFonts w:ascii="Arial" w:hAnsi="Arial" w:cs="Arial"/>
          <w:sz w:val="22"/>
          <w:szCs w:val="22"/>
        </w:rPr>
        <w:t>vol. 37, no. 2, pp. 270-286.</w:t>
      </w:r>
    </w:p>
    <w:p w14:paraId="2B48CDEE" w14:textId="77777777" w:rsidR="00F40164" w:rsidRPr="004E74A9" w:rsidRDefault="00F40164" w:rsidP="00F40164">
      <w:pPr>
        <w:pStyle w:val="NormalWeb"/>
        <w:shd w:val="clear" w:color="auto" w:fill="FFFFFF"/>
        <w:spacing w:before="0" w:beforeAutospacing="0" w:after="173" w:afterAutospacing="0"/>
        <w:ind w:left="450" w:hanging="450"/>
        <w:rPr>
          <w:rFonts w:ascii="Arial" w:hAnsi="Arial" w:cs="Arial"/>
          <w:sz w:val="22"/>
          <w:szCs w:val="22"/>
          <w:shd w:val="clear" w:color="auto" w:fill="FFFFFF"/>
        </w:rPr>
      </w:pPr>
      <w:proofErr w:type="spellStart"/>
      <w:r w:rsidRPr="004E74A9">
        <w:rPr>
          <w:rFonts w:ascii="Arial" w:hAnsi="Arial" w:cs="Arial"/>
          <w:sz w:val="22"/>
          <w:szCs w:val="22"/>
          <w:shd w:val="clear" w:color="auto" w:fill="FFFFFF"/>
        </w:rPr>
        <w:t>Peredo</w:t>
      </w:r>
      <w:proofErr w:type="spellEnd"/>
      <w:r w:rsidRPr="004E74A9">
        <w:rPr>
          <w:rFonts w:ascii="Arial" w:hAnsi="Arial" w:cs="Arial"/>
          <w:sz w:val="22"/>
          <w:szCs w:val="22"/>
          <w:shd w:val="clear" w:color="auto" w:fill="FFFFFF"/>
        </w:rPr>
        <w:t>, A.M. and McLean, M., 2006. Social entrepreneurship: A critical review of the concept. </w:t>
      </w:r>
      <w:r w:rsidRPr="004E74A9">
        <w:rPr>
          <w:rFonts w:ascii="Arial" w:hAnsi="Arial" w:cs="Arial"/>
          <w:i/>
          <w:iCs/>
          <w:sz w:val="22"/>
          <w:szCs w:val="22"/>
          <w:shd w:val="clear" w:color="auto" w:fill="FFFFFF"/>
        </w:rPr>
        <w:t>Journal of world business</w:t>
      </w:r>
      <w:r w:rsidRPr="004E74A9">
        <w:rPr>
          <w:rFonts w:ascii="Arial" w:hAnsi="Arial" w:cs="Arial"/>
          <w:sz w:val="22"/>
          <w:szCs w:val="22"/>
          <w:shd w:val="clear" w:color="auto" w:fill="FFFFFF"/>
        </w:rPr>
        <w:t>, </w:t>
      </w:r>
      <w:r w:rsidRPr="004E74A9">
        <w:rPr>
          <w:rFonts w:ascii="Arial" w:hAnsi="Arial" w:cs="Arial"/>
          <w:i/>
          <w:iCs/>
          <w:sz w:val="22"/>
          <w:szCs w:val="22"/>
          <w:shd w:val="clear" w:color="auto" w:fill="FFFFFF"/>
        </w:rPr>
        <w:t>41</w:t>
      </w:r>
      <w:r w:rsidRPr="004E74A9">
        <w:rPr>
          <w:rFonts w:ascii="Arial" w:hAnsi="Arial" w:cs="Arial"/>
          <w:sz w:val="22"/>
          <w:szCs w:val="22"/>
          <w:shd w:val="clear" w:color="auto" w:fill="FFFFFF"/>
        </w:rPr>
        <w:t>(1), pp.56-65.</w:t>
      </w:r>
    </w:p>
    <w:p w14:paraId="2310F450" w14:textId="77777777" w:rsidR="00F40164" w:rsidRPr="008F616C" w:rsidRDefault="00F40164" w:rsidP="00F40164">
      <w:pPr>
        <w:pStyle w:val="NormalWeb"/>
        <w:shd w:val="clear" w:color="auto" w:fill="FFFFFF"/>
        <w:spacing w:before="0" w:beforeAutospacing="0" w:after="173" w:afterAutospacing="0"/>
        <w:ind w:left="450" w:hanging="450"/>
        <w:rPr>
          <w:rFonts w:ascii="Arial" w:hAnsi="Arial" w:cs="Arial"/>
          <w:sz w:val="22"/>
          <w:szCs w:val="22"/>
        </w:rPr>
      </w:pPr>
      <w:proofErr w:type="spellStart"/>
      <w:r w:rsidRPr="008F616C">
        <w:rPr>
          <w:rFonts w:ascii="Arial" w:hAnsi="Arial" w:cs="Arial"/>
          <w:sz w:val="22"/>
          <w:szCs w:val="22"/>
        </w:rPr>
        <w:t>Renko</w:t>
      </w:r>
      <w:proofErr w:type="spellEnd"/>
      <w:r w:rsidRPr="008F616C">
        <w:rPr>
          <w:rFonts w:ascii="Arial" w:hAnsi="Arial" w:cs="Arial"/>
          <w:sz w:val="22"/>
          <w:szCs w:val="22"/>
        </w:rPr>
        <w:t>, M. 2013, "Early challenges of nascent social entrepreneurs", </w:t>
      </w:r>
      <w:r w:rsidRPr="008F616C">
        <w:rPr>
          <w:rFonts w:ascii="Arial" w:hAnsi="Arial" w:cs="Arial"/>
          <w:i/>
          <w:iCs/>
          <w:sz w:val="22"/>
          <w:szCs w:val="22"/>
        </w:rPr>
        <w:t>Entrepreneurship theory and practice, </w:t>
      </w:r>
      <w:r w:rsidRPr="008F616C">
        <w:rPr>
          <w:rFonts w:ascii="Arial" w:hAnsi="Arial" w:cs="Arial"/>
          <w:sz w:val="22"/>
          <w:szCs w:val="22"/>
        </w:rPr>
        <w:t>vol. 37, no. 5, pp. 1045-1069.</w:t>
      </w:r>
    </w:p>
    <w:p w14:paraId="5C79542A" w14:textId="77777777" w:rsidR="00F40164" w:rsidRPr="004E74A9" w:rsidRDefault="00F40164" w:rsidP="00F40164">
      <w:pPr>
        <w:pStyle w:val="NormalWeb"/>
        <w:shd w:val="clear" w:color="auto" w:fill="FFFFFF"/>
        <w:spacing w:before="0" w:beforeAutospacing="0" w:after="173" w:afterAutospacing="0"/>
        <w:ind w:left="450" w:hanging="450"/>
        <w:rPr>
          <w:rFonts w:ascii="Arial" w:hAnsi="Arial" w:cs="Arial"/>
          <w:sz w:val="22"/>
          <w:szCs w:val="22"/>
        </w:rPr>
      </w:pPr>
      <w:proofErr w:type="spellStart"/>
      <w:r w:rsidRPr="004E74A9">
        <w:rPr>
          <w:rFonts w:ascii="Arial" w:hAnsi="Arial" w:cs="Arial"/>
          <w:sz w:val="22"/>
          <w:szCs w:val="22"/>
        </w:rPr>
        <w:t>Resnik</w:t>
      </w:r>
      <w:proofErr w:type="spellEnd"/>
      <w:r w:rsidRPr="004E74A9">
        <w:rPr>
          <w:rFonts w:ascii="Arial" w:hAnsi="Arial" w:cs="Arial"/>
          <w:sz w:val="22"/>
          <w:szCs w:val="22"/>
        </w:rPr>
        <w:t xml:space="preserve">, D.B. 2015, 1 December-last update, </w:t>
      </w:r>
      <w:proofErr w:type="gramStart"/>
      <w:r w:rsidRPr="004E74A9">
        <w:rPr>
          <w:rFonts w:ascii="Arial" w:hAnsi="Arial" w:cs="Arial"/>
          <w:sz w:val="22"/>
          <w:szCs w:val="22"/>
        </w:rPr>
        <w:t>What</w:t>
      </w:r>
      <w:proofErr w:type="gramEnd"/>
      <w:r w:rsidRPr="004E74A9">
        <w:rPr>
          <w:rFonts w:ascii="Arial" w:hAnsi="Arial" w:cs="Arial"/>
          <w:sz w:val="22"/>
          <w:szCs w:val="22"/>
        </w:rPr>
        <w:t xml:space="preserve"> is Ethics in Research &amp; Why is it Important?</w:t>
      </w:r>
      <w:r>
        <w:rPr>
          <w:rFonts w:ascii="Arial" w:hAnsi="Arial" w:cs="Arial"/>
          <w:sz w:val="22"/>
          <w:szCs w:val="22"/>
        </w:rPr>
        <w:t xml:space="preserve"> </w:t>
      </w:r>
      <w:r w:rsidRPr="004E74A9">
        <w:rPr>
          <w:rFonts w:ascii="Arial" w:hAnsi="Arial" w:cs="Arial"/>
          <w:sz w:val="22"/>
          <w:szCs w:val="22"/>
        </w:rPr>
        <w:t>Available: </w:t>
      </w:r>
      <w:hyperlink r:id="rId8" w:tgtFrame="_blank" w:history="1">
        <w:r w:rsidRPr="004E74A9">
          <w:rPr>
            <w:rFonts w:ascii="Arial" w:eastAsiaTheme="majorEastAsia" w:hAnsi="Arial" w:cs="Arial"/>
            <w:sz w:val="22"/>
            <w:szCs w:val="22"/>
          </w:rPr>
          <w:t>https://www.niehs.nih.gov/research/resources/bioethics/whatis/index.cfm</w:t>
        </w:r>
      </w:hyperlink>
      <w:r>
        <w:rPr>
          <w:rFonts w:ascii="Arial" w:hAnsi="Arial" w:cs="Arial"/>
          <w:sz w:val="22"/>
          <w:szCs w:val="22"/>
        </w:rPr>
        <w:t xml:space="preserve"> (Accessed: </w:t>
      </w:r>
      <w:r w:rsidRPr="004E74A9">
        <w:rPr>
          <w:rFonts w:ascii="Arial" w:hAnsi="Arial" w:cs="Arial"/>
          <w:sz w:val="22"/>
          <w:szCs w:val="22"/>
        </w:rPr>
        <w:t>2019, April 20</w:t>
      </w:r>
      <w:r>
        <w:rPr>
          <w:rFonts w:ascii="Arial" w:hAnsi="Arial" w:cs="Arial"/>
          <w:sz w:val="22"/>
          <w:szCs w:val="22"/>
        </w:rPr>
        <w:t>).</w:t>
      </w:r>
    </w:p>
    <w:p w14:paraId="359EA474" w14:textId="77777777" w:rsidR="00F40164" w:rsidRPr="004E74A9" w:rsidRDefault="00F40164" w:rsidP="00F40164">
      <w:pPr>
        <w:pStyle w:val="NormalWeb"/>
        <w:shd w:val="clear" w:color="auto" w:fill="FFFFFF"/>
        <w:spacing w:before="0" w:beforeAutospacing="0" w:after="173" w:afterAutospacing="0"/>
        <w:ind w:left="450" w:hanging="450"/>
        <w:rPr>
          <w:rFonts w:ascii="Arial" w:hAnsi="Arial" w:cs="Arial"/>
          <w:sz w:val="22"/>
          <w:szCs w:val="22"/>
          <w:shd w:val="clear" w:color="auto" w:fill="FFFFFF"/>
        </w:rPr>
      </w:pPr>
      <w:r w:rsidRPr="004E74A9">
        <w:rPr>
          <w:rFonts w:ascii="Arial" w:hAnsi="Arial" w:cs="Arial"/>
          <w:sz w:val="22"/>
          <w:szCs w:val="22"/>
          <w:shd w:val="clear" w:color="auto" w:fill="FFFFFF"/>
        </w:rPr>
        <w:t>Reynolds, P.D. and Curtin, R.T., 2008. Business creation in the United States: Panel study of entrepreneurial dynamics II initial assessment. </w:t>
      </w:r>
      <w:r w:rsidRPr="004E74A9">
        <w:rPr>
          <w:rFonts w:ascii="Arial" w:hAnsi="Arial" w:cs="Arial"/>
          <w:i/>
          <w:iCs/>
          <w:sz w:val="22"/>
          <w:szCs w:val="22"/>
          <w:shd w:val="clear" w:color="auto" w:fill="FFFFFF"/>
        </w:rPr>
        <w:t>Foundations and Trends® in Entrepreneurship</w:t>
      </w:r>
      <w:r w:rsidRPr="004E74A9">
        <w:rPr>
          <w:rFonts w:ascii="Arial" w:hAnsi="Arial" w:cs="Arial"/>
          <w:sz w:val="22"/>
          <w:szCs w:val="22"/>
          <w:shd w:val="clear" w:color="auto" w:fill="FFFFFF"/>
        </w:rPr>
        <w:t>, </w:t>
      </w:r>
      <w:r w:rsidRPr="004E74A9">
        <w:rPr>
          <w:rFonts w:ascii="Arial" w:hAnsi="Arial" w:cs="Arial"/>
          <w:i/>
          <w:iCs/>
          <w:sz w:val="22"/>
          <w:szCs w:val="22"/>
          <w:shd w:val="clear" w:color="auto" w:fill="FFFFFF"/>
        </w:rPr>
        <w:t>4</w:t>
      </w:r>
      <w:r w:rsidRPr="004E74A9">
        <w:rPr>
          <w:rFonts w:ascii="Arial" w:hAnsi="Arial" w:cs="Arial"/>
          <w:sz w:val="22"/>
          <w:szCs w:val="22"/>
          <w:shd w:val="clear" w:color="auto" w:fill="FFFFFF"/>
        </w:rPr>
        <w:t>(3), pp.155-307.</w:t>
      </w:r>
    </w:p>
    <w:p w14:paraId="2217BDC6" w14:textId="77777777" w:rsidR="00F40164" w:rsidRPr="004E74A9" w:rsidRDefault="00F40164" w:rsidP="00F40164">
      <w:pPr>
        <w:pStyle w:val="NormalWeb"/>
        <w:shd w:val="clear" w:color="auto" w:fill="FFFFFF"/>
        <w:spacing w:before="0" w:beforeAutospacing="0" w:after="173" w:afterAutospacing="0"/>
        <w:ind w:left="450" w:hanging="450"/>
        <w:rPr>
          <w:rFonts w:ascii="Arial" w:hAnsi="Arial" w:cs="Arial"/>
          <w:sz w:val="22"/>
          <w:szCs w:val="22"/>
          <w:shd w:val="clear" w:color="auto" w:fill="FFFFFF"/>
        </w:rPr>
      </w:pPr>
      <w:r w:rsidRPr="004E74A9">
        <w:rPr>
          <w:rFonts w:ascii="Arial" w:hAnsi="Arial" w:cs="Arial"/>
          <w:sz w:val="22"/>
          <w:szCs w:val="22"/>
          <w:shd w:val="clear" w:color="auto" w:fill="FFFFFF"/>
        </w:rPr>
        <w:t>Reynolds, P.D., 1999. Creative destruction: source or symptom of economic growth. </w:t>
      </w:r>
      <w:r w:rsidRPr="004E74A9">
        <w:rPr>
          <w:rFonts w:ascii="Arial" w:hAnsi="Arial" w:cs="Arial"/>
          <w:i/>
          <w:iCs/>
          <w:sz w:val="22"/>
          <w:szCs w:val="22"/>
          <w:shd w:val="clear" w:color="auto" w:fill="FFFFFF"/>
        </w:rPr>
        <w:t>Entrepreneurship, small and medium-sized enterprises and the macroeconomy</w:t>
      </w:r>
      <w:r w:rsidRPr="004E74A9">
        <w:rPr>
          <w:rFonts w:ascii="Arial" w:hAnsi="Arial" w:cs="Arial"/>
          <w:sz w:val="22"/>
          <w:szCs w:val="22"/>
          <w:shd w:val="clear" w:color="auto" w:fill="FFFFFF"/>
        </w:rPr>
        <w:t>, pp.97-136.</w:t>
      </w:r>
    </w:p>
    <w:p w14:paraId="03D82149" w14:textId="77777777" w:rsidR="00F40164" w:rsidRPr="004E74A9" w:rsidRDefault="00F40164" w:rsidP="00F40164">
      <w:pPr>
        <w:pStyle w:val="NormalWeb"/>
        <w:shd w:val="clear" w:color="auto" w:fill="FFFFFF"/>
        <w:spacing w:before="0" w:beforeAutospacing="0" w:after="173" w:afterAutospacing="0"/>
        <w:ind w:left="450" w:hanging="450"/>
        <w:rPr>
          <w:rFonts w:ascii="Arial" w:hAnsi="Arial" w:cs="Arial"/>
          <w:sz w:val="22"/>
          <w:szCs w:val="22"/>
        </w:rPr>
      </w:pPr>
      <w:r w:rsidRPr="004E74A9">
        <w:rPr>
          <w:rFonts w:ascii="Arial" w:hAnsi="Arial" w:cs="Arial"/>
          <w:sz w:val="22"/>
          <w:szCs w:val="22"/>
          <w:shd w:val="clear" w:color="auto" w:fill="FFFFFF"/>
        </w:rPr>
        <w:t>Reynolds, P.D., 2007. New firm creation in the United States a PSED I overview. </w:t>
      </w:r>
      <w:r w:rsidRPr="004E74A9">
        <w:rPr>
          <w:rFonts w:ascii="Arial" w:hAnsi="Arial" w:cs="Arial"/>
          <w:i/>
          <w:iCs/>
          <w:sz w:val="22"/>
          <w:szCs w:val="22"/>
          <w:shd w:val="clear" w:color="auto" w:fill="FFFFFF"/>
        </w:rPr>
        <w:t>Foundations and Trends® in Entrepreneurship</w:t>
      </w:r>
      <w:r w:rsidRPr="004E74A9">
        <w:rPr>
          <w:rFonts w:ascii="Arial" w:hAnsi="Arial" w:cs="Arial"/>
          <w:sz w:val="22"/>
          <w:szCs w:val="22"/>
          <w:shd w:val="clear" w:color="auto" w:fill="FFFFFF"/>
        </w:rPr>
        <w:t>, </w:t>
      </w:r>
      <w:r w:rsidRPr="004E74A9">
        <w:rPr>
          <w:rFonts w:ascii="Arial" w:hAnsi="Arial" w:cs="Arial"/>
          <w:i/>
          <w:iCs/>
          <w:sz w:val="22"/>
          <w:szCs w:val="22"/>
          <w:shd w:val="clear" w:color="auto" w:fill="FFFFFF"/>
        </w:rPr>
        <w:t>3</w:t>
      </w:r>
      <w:r w:rsidRPr="004E74A9">
        <w:rPr>
          <w:rFonts w:ascii="Arial" w:hAnsi="Arial" w:cs="Arial"/>
          <w:sz w:val="22"/>
          <w:szCs w:val="22"/>
          <w:shd w:val="clear" w:color="auto" w:fill="FFFFFF"/>
        </w:rPr>
        <w:t>(1), pp.1-150.</w:t>
      </w:r>
    </w:p>
    <w:p w14:paraId="1581A485" w14:textId="77777777" w:rsidR="00F40164" w:rsidRPr="004E74A9" w:rsidRDefault="00F40164" w:rsidP="00F40164">
      <w:pPr>
        <w:pStyle w:val="NormalWeb"/>
        <w:shd w:val="clear" w:color="auto" w:fill="FFFFFF"/>
        <w:spacing w:before="0" w:beforeAutospacing="0" w:after="173" w:afterAutospacing="0"/>
        <w:ind w:left="450" w:hanging="450"/>
        <w:rPr>
          <w:rFonts w:ascii="Arial" w:hAnsi="Arial" w:cs="Arial"/>
          <w:sz w:val="22"/>
          <w:szCs w:val="22"/>
          <w:shd w:val="clear" w:color="auto" w:fill="FFFFFF"/>
        </w:rPr>
      </w:pPr>
      <w:proofErr w:type="spellStart"/>
      <w:r w:rsidRPr="004E74A9">
        <w:rPr>
          <w:rFonts w:ascii="Arial" w:hAnsi="Arial" w:cs="Arial"/>
          <w:sz w:val="22"/>
          <w:szCs w:val="22"/>
          <w:shd w:val="clear" w:color="auto" w:fill="FFFFFF"/>
        </w:rPr>
        <w:t>Robichaud</w:t>
      </w:r>
      <w:proofErr w:type="spellEnd"/>
      <w:r w:rsidRPr="004E74A9">
        <w:rPr>
          <w:rFonts w:ascii="Arial" w:hAnsi="Arial" w:cs="Arial"/>
          <w:sz w:val="22"/>
          <w:szCs w:val="22"/>
          <w:shd w:val="clear" w:color="auto" w:fill="FFFFFF"/>
        </w:rPr>
        <w:t>, Y., McGraw, E. and Alain, R., 2001. Toward the development of a measuring instrument for entrepreneurial motivation. </w:t>
      </w:r>
      <w:r w:rsidRPr="004E74A9">
        <w:rPr>
          <w:rFonts w:ascii="Arial" w:hAnsi="Arial" w:cs="Arial"/>
          <w:i/>
          <w:iCs/>
          <w:sz w:val="22"/>
          <w:szCs w:val="22"/>
          <w:shd w:val="clear" w:color="auto" w:fill="FFFFFF"/>
        </w:rPr>
        <w:t>Journal of developmental entrepreneurship</w:t>
      </w:r>
      <w:r w:rsidRPr="004E74A9">
        <w:rPr>
          <w:rFonts w:ascii="Arial" w:hAnsi="Arial" w:cs="Arial"/>
          <w:sz w:val="22"/>
          <w:szCs w:val="22"/>
          <w:shd w:val="clear" w:color="auto" w:fill="FFFFFF"/>
        </w:rPr>
        <w:t>, </w:t>
      </w:r>
      <w:r w:rsidRPr="004E74A9">
        <w:rPr>
          <w:rFonts w:ascii="Arial" w:hAnsi="Arial" w:cs="Arial"/>
          <w:i/>
          <w:iCs/>
          <w:sz w:val="22"/>
          <w:szCs w:val="22"/>
          <w:shd w:val="clear" w:color="auto" w:fill="FFFFFF"/>
        </w:rPr>
        <w:t>6</w:t>
      </w:r>
      <w:r w:rsidRPr="004E74A9">
        <w:rPr>
          <w:rFonts w:ascii="Arial" w:hAnsi="Arial" w:cs="Arial"/>
          <w:sz w:val="22"/>
          <w:szCs w:val="22"/>
          <w:shd w:val="clear" w:color="auto" w:fill="FFFFFF"/>
        </w:rPr>
        <w:t>(2), p.189.</w:t>
      </w:r>
    </w:p>
    <w:p w14:paraId="2991423B" w14:textId="77777777" w:rsidR="00F40164" w:rsidRPr="00026976" w:rsidRDefault="00F40164" w:rsidP="00F40164">
      <w:pPr>
        <w:pStyle w:val="NormalWeb"/>
        <w:shd w:val="clear" w:color="auto" w:fill="FFFFFF"/>
        <w:spacing w:before="0" w:beforeAutospacing="0" w:after="173" w:afterAutospacing="0"/>
        <w:ind w:left="450" w:hanging="450"/>
        <w:rPr>
          <w:rFonts w:ascii="Arial" w:hAnsi="Arial" w:cs="Arial"/>
          <w:color w:val="222222"/>
          <w:sz w:val="22"/>
          <w:szCs w:val="22"/>
          <w:shd w:val="clear" w:color="auto" w:fill="FFFFFF"/>
        </w:rPr>
      </w:pPr>
      <w:r w:rsidRPr="00026976">
        <w:rPr>
          <w:rFonts w:ascii="Arial" w:hAnsi="Arial" w:cs="Arial"/>
          <w:sz w:val="22"/>
          <w:szCs w:val="22"/>
          <w:shd w:val="clear" w:color="auto" w:fill="FFFFFF"/>
        </w:rPr>
        <w:lastRenderedPageBreak/>
        <w:t>Roper, S., 2012. </w:t>
      </w:r>
      <w:r w:rsidRPr="00026976">
        <w:rPr>
          <w:rFonts w:ascii="Arial" w:hAnsi="Arial" w:cs="Arial"/>
          <w:i/>
          <w:iCs/>
          <w:sz w:val="22"/>
          <w:szCs w:val="22"/>
          <w:shd w:val="clear" w:color="auto" w:fill="FFFFFF"/>
        </w:rPr>
        <w:t>Entrepreneurship: a global perspective</w:t>
      </w:r>
      <w:r w:rsidRPr="00026976">
        <w:rPr>
          <w:rFonts w:ascii="Arial" w:hAnsi="Arial" w:cs="Arial"/>
          <w:sz w:val="22"/>
          <w:szCs w:val="22"/>
          <w:shd w:val="clear" w:color="auto" w:fill="FFFFFF"/>
        </w:rPr>
        <w:t>. Routledge.</w:t>
      </w:r>
    </w:p>
    <w:p w14:paraId="44A6A8F3" w14:textId="77777777" w:rsidR="00F40164" w:rsidRPr="004E74A9" w:rsidRDefault="00F40164" w:rsidP="00F40164">
      <w:pPr>
        <w:pStyle w:val="NormalWeb"/>
        <w:shd w:val="clear" w:color="auto" w:fill="FFFFFF"/>
        <w:spacing w:before="0" w:beforeAutospacing="0" w:after="173" w:afterAutospacing="0"/>
        <w:ind w:left="450" w:hanging="450"/>
        <w:rPr>
          <w:rFonts w:ascii="Arial" w:hAnsi="Arial" w:cs="Arial"/>
          <w:sz w:val="22"/>
          <w:szCs w:val="22"/>
          <w:shd w:val="clear" w:color="auto" w:fill="FFFFFF"/>
        </w:rPr>
      </w:pPr>
      <w:r w:rsidRPr="004E74A9">
        <w:rPr>
          <w:rFonts w:ascii="Arial" w:hAnsi="Arial" w:cs="Arial"/>
          <w:sz w:val="22"/>
          <w:szCs w:val="22"/>
          <w:shd w:val="clear" w:color="auto" w:fill="FFFFFF"/>
        </w:rPr>
        <w:t>Shane, S.A., 2008. </w:t>
      </w:r>
      <w:r w:rsidRPr="004E74A9">
        <w:rPr>
          <w:rFonts w:ascii="Arial" w:hAnsi="Arial" w:cs="Arial"/>
          <w:i/>
          <w:iCs/>
          <w:sz w:val="22"/>
          <w:szCs w:val="22"/>
          <w:shd w:val="clear" w:color="auto" w:fill="FFFFFF"/>
        </w:rPr>
        <w:t>The illusions of entrepreneurship: The costly myths that entrepreneurs, investors, and policy makers live by</w:t>
      </w:r>
      <w:r w:rsidRPr="004E74A9">
        <w:rPr>
          <w:rFonts w:ascii="Arial" w:hAnsi="Arial" w:cs="Arial"/>
          <w:sz w:val="22"/>
          <w:szCs w:val="22"/>
          <w:shd w:val="clear" w:color="auto" w:fill="FFFFFF"/>
        </w:rPr>
        <w:t>. Yale University Press.</w:t>
      </w:r>
    </w:p>
    <w:p w14:paraId="48AC521C" w14:textId="77777777" w:rsidR="00F40164" w:rsidRPr="004E74A9" w:rsidRDefault="00F40164" w:rsidP="00F40164">
      <w:pPr>
        <w:pStyle w:val="NormalWeb"/>
        <w:shd w:val="clear" w:color="auto" w:fill="FFFFFF"/>
        <w:spacing w:before="0" w:beforeAutospacing="0" w:after="173" w:afterAutospacing="0"/>
        <w:ind w:left="450" w:hanging="450"/>
        <w:rPr>
          <w:rFonts w:ascii="Arial" w:hAnsi="Arial" w:cs="Arial"/>
          <w:sz w:val="22"/>
          <w:szCs w:val="22"/>
          <w:shd w:val="clear" w:color="auto" w:fill="FFFFFF"/>
        </w:rPr>
      </w:pPr>
      <w:r w:rsidRPr="004E74A9">
        <w:rPr>
          <w:rFonts w:ascii="Arial" w:hAnsi="Arial" w:cs="Arial"/>
          <w:sz w:val="22"/>
          <w:szCs w:val="22"/>
          <w:shd w:val="clear" w:color="auto" w:fill="FFFFFF"/>
        </w:rPr>
        <w:t>Shepherd, D.A., Douglas, E.J. and Shanley, M., 2000. New venture survival: Ignorance, external shocks, and risk reduction strategies. </w:t>
      </w:r>
      <w:r w:rsidRPr="004E74A9">
        <w:rPr>
          <w:rFonts w:ascii="Arial" w:hAnsi="Arial" w:cs="Arial"/>
          <w:i/>
          <w:iCs/>
          <w:sz w:val="22"/>
          <w:szCs w:val="22"/>
          <w:shd w:val="clear" w:color="auto" w:fill="FFFFFF"/>
        </w:rPr>
        <w:t>Journal of Business Venturing</w:t>
      </w:r>
      <w:r w:rsidRPr="004E74A9">
        <w:rPr>
          <w:rFonts w:ascii="Arial" w:hAnsi="Arial" w:cs="Arial"/>
          <w:sz w:val="22"/>
          <w:szCs w:val="22"/>
          <w:shd w:val="clear" w:color="auto" w:fill="FFFFFF"/>
        </w:rPr>
        <w:t>, </w:t>
      </w:r>
      <w:r w:rsidRPr="004E74A9">
        <w:rPr>
          <w:rFonts w:ascii="Arial" w:hAnsi="Arial" w:cs="Arial"/>
          <w:i/>
          <w:iCs/>
          <w:sz w:val="22"/>
          <w:szCs w:val="22"/>
          <w:shd w:val="clear" w:color="auto" w:fill="FFFFFF"/>
        </w:rPr>
        <w:t>15</w:t>
      </w:r>
      <w:r w:rsidRPr="004E74A9">
        <w:rPr>
          <w:rFonts w:ascii="Arial" w:hAnsi="Arial" w:cs="Arial"/>
          <w:sz w:val="22"/>
          <w:szCs w:val="22"/>
          <w:shd w:val="clear" w:color="auto" w:fill="FFFFFF"/>
        </w:rPr>
        <w:t>(5-6), pp.393-410.</w:t>
      </w:r>
    </w:p>
    <w:p w14:paraId="15D6E23A" w14:textId="77777777" w:rsidR="00F40164" w:rsidRPr="008F616C" w:rsidRDefault="00F40164" w:rsidP="00F40164">
      <w:pPr>
        <w:pStyle w:val="NormalWeb"/>
        <w:shd w:val="clear" w:color="auto" w:fill="FFFFFF"/>
        <w:spacing w:before="0" w:beforeAutospacing="0" w:after="173" w:afterAutospacing="0"/>
        <w:ind w:left="450" w:hanging="450"/>
        <w:rPr>
          <w:rFonts w:ascii="Arial" w:hAnsi="Arial" w:cs="Arial"/>
          <w:sz w:val="22"/>
          <w:szCs w:val="22"/>
        </w:rPr>
      </w:pPr>
      <w:proofErr w:type="spellStart"/>
      <w:r w:rsidRPr="008F616C">
        <w:rPr>
          <w:rFonts w:ascii="Arial" w:hAnsi="Arial" w:cs="Arial"/>
          <w:sz w:val="22"/>
          <w:szCs w:val="22"/>
        </w:rPr>
        <w:t>Smallbone</w:t>
      </w:r>
      <w:proofErr w:type="spellEnd"/>
      <w:r w:rsidRPr="008F616C">
        <w:rPr>
          <w:rFonts w:ascii="Arial" w:hAnsi="Arial" w:cs="Arial"/>
          <w:sz w:val="22"/>
          <w:szCs w:val="22"/>
        </w:rPr>
        <w:t xml:space="preserve">, D., Welter, F. &amp; </w:t>
      </w:r>
      <w:proofErr w:type="spellStart"/>
      <w:r w:rsidRPr="008F616C">
        <w:rPr>
          <w:rFonts w:ascii="Arial" w:hAnsi="Arial" w:cs="Arial"/>
          <w:sz w:val="22"/>
          <w:szCs w:val="22"/>
        </w:rPr>
        <w:t>Ateljevic</w:t>
      </w:r>
      <w:proofErr w:type="spellEnd"/>
      <w:r w:rsidRPr="008F616C">
        <w:rPr>
          <w:rFonts w:ascii="Arial" w:hAnsi="Arial" w:cs="Arial"/>
          <w:sz w:val="22"/>
          <w:szCs w:val="22"/>
        </w:rPr>
        <w:t>, J. 2014, "Entrepreneurship in emerging market economies: Contemporary issues and perspectives", </w:t>
      </w:r>
      <w:r w:rsidRPr="008F616C">
        <w:rPr>
          <w:rFonts w:ascii="Arial" w:hAnsi="Arial" w:cs="Arial"/>
          <w:i/>
          <w:iCs/>
          <w:sz w:val="22"/>
          <w:szCs w:val="22"/>
        </w:rPr>
        <w:t>International Small Business Journal, </w:t>
      </w:r>
      <w:r w:rsidRPr="008F616C">
        <w:rPr>
          <w:rFonts w:ascii="Arial" w:hAnsi="Arial" w:cs="Arial"/>
          <w:sz w:val="22"/>
          <w:szCs w:val="22"/>
        </w:rPr>
        <w:t>vol. 32, no. 2, pp. 113-116.</w:t>
      </w:r>
    </w:p>
    <w:p w14:paraId="6FB18DAE" w14:textId="77777777" w:rsidR="00F40164" w:rsidRPr="004E74A9" w:rsidRDefault="00F40164" w:rsidP="00F40164">
      <w:pPr>
        <w:pStyle w:val="NormalWeb"/>
        <w:shd w:val="clear" w:color="auto" w:fill="FFFFFF"/>
        <w:spacing w:before="0" w:beforeAutospacing="0" w:after="173" w:afterAutospacing="0"/>
        <w:ind w:left="450" w:hanging="450"/>
        <w:rPr>
          <w:rFonts w:ascii="Arial" w:hAnsi="Arial" w:cs="Arial"/>
          <w:sz w:val="22"/>
          <w:szCs w:val="22"/>
          <w:shd w:val="clear" w:color="auto" w:fill="FFFFFF"/>
        </w:rPr>
      </w:pPr>
      <w:proofErr w:type="spellStart"/>
      <w:r w:rsidRPr="004E74A9">
        <w:rPr>
          <w:rFonts w:ascii="Arial" w:hAnsi="Arial" w:cs="Arial"/>
          <w:sz w:val="22"/>
          <w:szCs w:val="22"/>
          <w:shd w:val="clear" w:color="auto" w:fill="FFFFFF"/>
        </w:rPr>
        <w:t>Swyt</w:t>
      </w:r>
      <w:proofErr w:type="spellEnd"/>
      <w:r w:rsidRPr="004E74A9">
        <w:rPr>
          <w:rFonts w:ascii="Arial" w:hAnsi="Arial" w:cs="Arial"/>
          <w:sz w:val="22"/>
          <w:szCs w:val="22"/>
          <w:shd w:val="clear" w:color="auto" w:fill="FFFFFF"/>
        </w:rPr>
        <w:t>, D.A., 1988. The workforce of US manufacturing in the post-industrial era. </w:t>
      </w:r>
      <w:r w:rsidRPr="004E74A9">
        <w:rPr>
          <w:rFonts w:ascii="Arial" w:hAnsi="Arial" w:cs="Arial"/>
          <w:i/>
          <w:iCs/>
          <w:sz w:val="22"/>
          <w:szCs w:val="22"/>
          <w:shd w:val="clear" w:color="auto" w:fill="FFFFFF"/>
        </w:rPr>
        <w:t>Technological Forecasting and Social Change</w:t>
      </w:r>
      <w:r w:rsidRPr="004E74A9">
        <w:rPr>
          <w:rFonts w:ascii="Arial" w:hAnsi="Arial" w:cs="Arial"/>
          <w:sz w:val="22"/>
          <w:szCs w:val="22"/>
          <w:shd w:val="clear" w:color="auto" w:fill="FFFFFF"/>
        </w:rPr>
        <w:t>, </w:t>
      </w:r>
      <w:r w:rsidRPr="004E74A9">
        <w:rPr>
          <w:rFonts w:ascii="Arial" w:hAnsi="Arial" w:cs="Arial"/>
          <w:i/>
          <w:iCs/>
          <w:sz w:val="22"/>
          <w:szCs w:val="22"/>
          <w:shd w:val="clear" w:color="auto" w:fill="FFFFFF"/>
        </w:rPr>
        <w:t>34</w:t>
      </w:r>
      <w:r w:rsidRPr="004E74A9">
        <w:rPr>
          <w:rFonts w:ascii="Arial" w:hAnsi="Arial" w:cs="Arial"/>
          <w:sz w:val="22"/>
          <w:szCs w:val="22"/>
          <w:shd w:val="clear" w:color="auto" w:fill="FFFFFF"/>
        </w:rPr>
        <w:t>(3), pp.231-251.</w:t>
      </w:r>
    </w:p>
    <w:p w14:paraId="09953869" w14:textId="77777777" w:rsidR="00F40164" w:rsidRPr="008F616C" w:rsidRDefault="00F40164" w:rsidP="00F40164">
      <w:pPr>
        <w:pStyle w:val="NormalWeb"/>
        <w:shd w:val="clear" w:color="auto" w:fill="FFFFFF"/>
        <w:spacing w:before="0" w:beforeAutospacing="0" w:after="173" w:afterAutospacing="0"/>
        <w:ind w:left="450" w:hanging="450"/>
        <w:rPr>
          <w:rFonts w:ascii="Arial" w:hAnsi="Arial" w:cs="Arial"/>
          <w:sz w:val="22"/>
          <w:szCs w:val="22"/>
        </w:rPr>
      </w:pPr>
      <w:proofErr w:type="spellStart"/>
      <w:r w:rsidRPr="008F616C">
        <w:rPr>
          <w:rFonts w:ascii="Arial" w:hAnsi="Arial" w:cs="Arial"/>
          <w:sz w:val="22"/>
          <w:szCs w:val="22"/>
        </w:rPr>
        <w:t>Vereshchagina</w:t>
      </w:r>
      <w:proofErr w:type="spellEnd"/>
      <w:r w:rsidRPr="008F616C">
        <w:rPr>
          <w:rFonts w:ascii="Arial" w:hAnsi="Arial" w:cs="Arial"/>
          <w:sz w:val="22"/>
          <w:szCs w:val="22"/>
        </w:rPr>
        <w:t xml:space="preserve">, G. &amp; </w:t>
      </w:r>
      <w:proofErr w:type="spellStart"/>
      <w:r w:rsidRPr="008F616C">
        <w:rPr>
          <w:rFonts w:ascii="Arial" w:hAnsi="Arial" w:cs="Arial"/>
          <w:sz w:val="22"/>
          <w:szCs w:val="22"/>
        </w:rPr>
        <w:t>Hopenhayn</w:t>
      </w:r>
      <w:proofErr w:type="spellEnd"/>
      <w:r w:rsidRPr="008F616C">
        <w:rPr>
          <w:rFonts w:ascii="Arial" w:hAnsi="Arial" w:cs="Arial"/>
          <w:sz w:val="22"/>
          <w:szCs w:val="22"/>
        </w:rPr>
        <w:t>, H.A. 2009, "Risk taking by entrepreneurs", </w:t>
      </w:r>
      <w:r w:rsidRPr="008F616C">
        <w:rPr>
          <w:rFonts w:ascii="Arial" w:hAnsi="Arial" w:cs="Arial"/>
          <w:i/>
          <w:iCs/>
          <w:sz w:val="22"/>
          <w:szCs w:val="22"/>
        </w:rPr>
        <w:t>American Economic Review, </w:t>
      </w:r>
      <w:r w:rsidRPr="008F616C">
        <w:rPr>
          <w:rFonts w:ascii="Arial" w:hAnsi="Arial" w:cs="Arial"/>
          <w:sz w:val="22"/>
          <w:szCs w:val="22"/>
        </w:rPr>
        <w:t>vol. 99, no. 5, pp. 1808-1830.</w:t>
      </w:r>
    </w:p>
    <w:p w14:paraId="3CA1D2B6" w14:textId="77777777" w:rsidR="00F40164" w:rsidRPr="008F616C" w:rsidRDefault="00F40164" w:rsidP="00F40164">
      <w:pPr>
        <w:pStyle w:val="NormalWeb"/>
        <w:shd w:val="clear" w:color="auto" w:fill="FFFFFF"/>
        <w:spacing w:before="0" w:beforeAutospacing="0" w:after="173" w:afterAutospacing="0"/>
        <w:ind w:left="450" w:hanging="450"/>
        <w:rPr>
          <w:rFonts w:ascii="Arial" w:hAnsi="Arial" w:cs="Arial"/>
          <w:sz w:val="22"/>
          <w:szCs w:val="22"/>
        </w:rPr>
      </w:pPr>
      <w:r w:rsidRPr="008F616C">
        <w:rPr>
          <w:rFonts w:ascii="Arial" w:hAnsi="Arial" w:cs="Arial"/>
          <w:sz w:val="22"/>
          <w:szCs w:val="22"/>
        </w:rPr>
        <w:t>Wei-</w:t>
      </w:r>
      <w:proofErr w:type="spellStart"/>
      <w:r w:rsidRPr="008F616C">
        <w:rPr>
          <w:rFonts w:ascii="Arial" w:hAnsi="Arial" w:cs="Arial"/>
          <w:sz w:val="22"/>
          <w:szCs w:val="22"/>
        </w:rPr>
        <w:t>Skillern</w:t>
      </w:r>
      <w:proofErr w:type="spellEnd"/>
      <w:r w:rsidRPr="008F616C">
        <w:rPr>
          <w:rFonts w:ascii="Arial" w:hAnsi="Arial" w:cs="Arial"/>
          <w:sz w:val="22"/>
          <w:szCs w:val="22"/>
        </w:rPr>
        <w:t>, J., Austin, J.E., Leonard, H. &amp; Stevenson, H. 2007, </w:t>
      </w:r>
      <w:r w:rsidRPr="008F616C">
        <w:rPr>
          <w:rFonts w:ascii="Arial" w:hAnsi="Arial" w:cs="Arial"/>
          <w:i/>
          <w:iCs/>
          <w:sz w:val="22"/>
          <w:szCs w:val="22"/>
        </w:rPr>
        <w:t>Entrepreneurship in the social sector, </w:t>
      </w:r>
      <w:r w:rsidRPr="008F616C">
        <w:rPr>
          <w:rFonts w:ascii="Arial" w:hAnsi="Arial" w:cs="Arial"/>
          <w:sz w:val="22"/>
          <w:szCs w:val="22"/>
        </w:rPr>
        <w:t>Sage.</w:t>
      </w:r>
    </w:p>
    <w:p w14:paraId="271D5D4C" w14:textId="77777777" w:rsidR="00F40164" w:rsidRPr="008F616C" w:rsidRDefault="00F40164" w:rsidP="00F40164">
      <w:pPr>
        <w:pStyle w:val="NormalWeb"/>
        <w:shd w:val="clear" w:color="auto" w:fill="FFFFFF"/>
        <w:spacing w:before="0" w:beforeAutospacing="0" w:after="173" w:afterAutospacing="0"/>
        <w:ind w:left="450" w:hanging="450"/>
        <w:rPr>
          <w:rFonts w:ascii="Arial" w:hAnsi="Arial" w:cs="Arial"/>
          <w:sz w:val="22"/>
          <w:szCs w:val="22"/>
        </w:rPr>
      </w:pPr>
      <w:proofErr w:type="spellStart"/>
      <w:r w:rsidRPr="008F616C">
        <w:rPr>
          <w:rFonts w:ascii="Arial" w:hAnsi="Arial" w:cs="Arial"/>
          <w:sz w:val="22"/>
          <w:szCs w:val="22"/>
        </w:rPr>
        <w:t>Yousuf</w:t>
      </w:r>
      <w:proofErr w:type="spellEnd"/>
      <w:r w:rsidRPr="008F616C">
        <w:rPr>
          <w:rFonts w:ascii="Arial" w:hAnsi="Arial" w:cs="Arial"/>
          <w:sz w:val="22"/>
          <w:szCs w:val="22"/>
        </w:rPr>
        <w:t xml:space="preserve"> Dan</w:t>
      </w:r>
      <w:r>
        <w:rPr>
          <w:rFonts w:ascii="Arial" w:hAnsi="Arial" w:cs="Arial"/>
          <w:sz w:val="22"/>
          <w:szCs w:val="22"/>
        </w:rPr>
        <w:t>ish, A. &amp; Lawton Smith, H. 2012</w:t>
      </w:r>
      <w:r w:rsidRPr="008F616C">
        <w:rPr>
          <w:rFonts w:ascii="Arial" w:hAnsi="Arial" w:cs="Arial"/>
          <w:sz w:val="22"/>
          <w:szCs w:val="22"/>
        </w:rPr>
        <w:t>, "Female entrepreneurship in Saudi Arabia: opportunities and challenges", </w:t>
      </w:r>
      <w:r w:rsidRPr="008F616C">
        <w:rPr>
          <w:rFonts w:ascii="Arial" w:hAnsi="Arial" w:cs="Arial"/>
          <w:i/>
          <w:iCs/>
          <w:sz w:val="22"/>
          <w:szCs w:val="22"/>
        </w:rPr>
        <w:t>International Journal of Gender and Entrepreneurship, </w:t>
      </w:r>
      <w:r w:rsidRPr="008F616C">
        <w:rPr>
          <w:rFonts w:ascii="Arial" w:hAnsi="Arial" w:cs="Arial"/>
          <w:sz w:val="22"/>
          <w:szCs w:val="22"/>
        </w:rPr>
        <w:t>vol. 4, no. 3, pp. 216-235.</w:t>
      </w:r>
    </w:p>
    <w:p w14:paraId="2C90E389" w14:textId="77777777" w:rsidR="00F40164" w:rsidRPr="008F616C" w:rsidRDefault="00F40164" w:rsidP="00F40164">
      <w:pPr>
        <w:pStyle w:val="NormalWeb"/>
        <w:shd w:val="clear" w:color="auto" w:fill="FFFFFF"/>
        <w:spacing w:before="0" w:beforeAutospacing="0" w:after="173" w:afterAutospacing="0"/>
        <w:ind w:left="450" w:hanging="450"/>
        <w:rPr>
          <w:rFonts w:ascii="Arial" w:hAnsi="Arial" w:cs="Arial"/>
          <w:sz w:val="22"/>
          <w:szCs w:val="22"/>
        </w:rPr>
      </w:pPr>
      <w:r w:rsidRPr="008F616C">
        <w:rPr>
          <w:rFonts w:ascii="Arial" w:hAnsi="Arial" w:cs="Arial"/>
          <w:sz w:val="22"/>
          <w:szCs w:val="22"/>
        </w:rPr>
        <w:t xml:space="preserve">Zahra, S.A., </w:t>
      </w:r>
      <w:proofErr w:type="spellStart"/>
      <w:r w:rsidRPr="008F616C">
        <w:rPr>
          <w:rFonts w:ascii="Arial" w:hAnsi="Arial" w:cs="Arial"/>
          <w:sz w:val="22"/>
          <w:szCs w:val="22"/>
        </w:rPr>
        <w:t>Gedajlovic</w:t>
      </w:r>
      <w:proofErr w:type="spellEnd"/>
      <w:r w:rsidRPr="008F616C">
        <w:rPr>
          <w:rFonts w:ascii="Arial" w:hAnsi="Arial" w:cs="Arial"/>
          <w:sz w:val="22"/>
          <w:szCs w:val="22"/>
        </w:rPr>
        <w:t xml:space="preserve">, E., </w:t>
      </w:r>
      <w:proofErr w:type="spellStart"/>
      <w:r w:rsidRPr="008F616C">
        <w:rPr>
          <w:rFonts w:ascii="Arial" w:hAnsi="Arial" w:cs="Arial"/>
          <w:sz w:val="22"/>
          <w:szCs w:val="22"/>
        </w:rPr>
        <w:t>Neubaum</w:t>
      </w:r>
      <w:proofErr w:type="spellEnd"/>
      <w:r w:rsidRPr="008F616C">
        <w:rPr>
          <w:rFonts w:ascii="Arial" w:hAnsi="Arial" w:cs="Arial"/>
          <w:sz w:val="22"/>
          <w:szCs w:val="22"/>
        </w:rPr>
        <w:t>, D.O. &amp; Shulman, J.M. 2009, "A typology of social entrepreneurs: Motives, search processes and ethical challenges", </w:t>
      </w:r>
      <w:r w:rsidRPr="008F616C">
        <w:rPr>
          <w:rFonts w:ascii="Arial" w:hAnsi="Arial" w:cs="Arial"/>
          <w:i/>
          <w:iCs/>
          <w:sz w:val="22"/>
          <w:szCs w:val="22"/>
        </w:rPr>
        <w:t>Journal of business venturing, </w:t>
      </w:r>
      <w:r w:rsidRPr="008F616C">
        <w:rPr>
          <w:rFonts w:ascii="Arial" w:hAnsi="Arial" w:cs="Arial"/>
          <w:sz w:val="22"/>
          <w:szCs w:val="22"/>
        </w:rPr>
        <w:t>vol. 24, no. 5, pp. 519-532.</w:t>
      </w:r>
    </w:p>
    <w:p w14:paraId="6F69F87C" w14:textId="77777777" w:rsidR="00F40164" w:rsidRPr="00F40164" w:rsidRDefault="00F40164" w:rsidP="00F40164"/>
    <w:p w14:paraId="1A087848" w14:textId="2D0B16E1" w:rsidR="00BF0127" w:rsidRPr="00BF0127" w:rsidRDefault="00BF0127" w:rsidP="00BF0127"/>
    <w:sectPr w:rsidR="00BF0127" w:rsidRPr="00BF0127" w:rsidSect="00D64B2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Times-Bold">
    <w:altName w:val="Times New Roman"/>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342862"/>
    <w:multiLevelType w:val="hybridMultilevel"/>
    <w:tmpl w:val="376C8860"/>
    <w:lvl w:ilvl="0" w:tplc="D0B8B4F8">
      <w:start w:val="20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5500B9"/>
    <w:multiLevelType w:val="hybridMultilevel"/>
    <w:tmpl w:val="D4CC13AA"/>
    <w:lvl w:ilvl="0" w:tplc="DE7A9BE0">
      <w:start w:val="1"/>
      <w:numFmt w:val="decimal"/>
      <w:lvlText w:val="%1)"/>
      <w:lvlJc w:val="left"/>
      <w:pPr>
        <w:ind w:left="720" w:hanging="360"/>
      </w:pPr>
      <w:rPr>
        <w:rFonts w:ascii="Arial" w:eastAsiaTheme="minorHAnsi" w:hAnsi="Arial" w:cs="Arial"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5E5E56"/>
    <w:multiLevelType w:val="hybridMultilevel"/>
    <w:tmpl w:val="66A66E8C"/>
    <w:lvl w:ilvl="0" w:tplc="DE7A9BE0">
      <w:start w:val="1"/>
      <w:numFmt w:val="decimal"/>
      <w:lvlText w:val="%1)"/>
      <w:lvlJc w:val="left"/>
      <w:pPr>
        <w:ind w:left="720" w:hanging="360"/>
      </w:pPr>
      <w:rPr>
        <w:rFonts w:ascii="Arial" w:eastAsiaTheme="minorHAnsi" w:hAnsi="Arial" w:cs="Arial"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640A"/>
    <w:rsid w:val="000068E4"/>
    <w:rsid w:val="000148EB"/>
    <w:rsid w:val="00040A2F"/>
    <w:rsid w:val="0006121D"/>
    <w:rsid w:val="00065360"/>
    <w:rsid w:val="000750D9"/>
    <w:rsid w:val="000B0C2C"/>
    <w:rsid w:val="000C338A"/>
    <w:rsid w:val="000C41D4"/>
    <w:rsid w:val="000C7A71"/>
    <w:rsid w:val="000D0E98"/>
    <w:rsid w:val="000E13CD"/>
    <w:rsid w:val="000E1C89"/>
    <w:rsid w:val="000F3F76"/>
    <w:rsid w:val="000F6AD6"/>
    <w:rsid w:val="000F72CC"/>
    <w:rsid w:val="0011075D"/>
    <w:rsid w:val="0011137C"/>
    <w:rsid w:val="00121338"/>
    <w:rsid w:val="0013090E"/>
    <w:rsid w:val="001531A0"/>
    <w:rsid w:val="001535B4"/>
    <w:rsid w:val="00161237"/>
    <w:rsid w:val="0016300B"/>
    <w:rsid w:val="00167D28"/>
    <w:rsid w:val="00172864"/>
    <w:rsid w:val="0018258B"/>
    <w:rsid w:val="00187C41"/>
    <w:rsid w:val="00190BB8"/>
    <w:rsid w:val="001B6033"/>
    <w:rsid w:val="001C2CE7"/>
    <w:rsid w:val="001C3CC6"/>
    <w:rsid w:val="001D03B6"/>
    <w:rsid w:val="001D41D3"/>
    <w:rsid w:val="001D7863"/>
    <w:rsid w:val="001E4EF9"/>
    <w:rsid w:val="001F1949"/>
    <w:rsid w:val="00201F26"/>
    <w:rsid w:val="00204124"/>
    <w:rsid w:val="00212B4C"/>
    <w:rsid w:val="002153C8"/>
    <w:rsid w:val="00223DE0"/>
    <w:rsid w:val="00225921"/>
    <w:rsid w:val="002412E5"/>
    <w:rsid w:val="0024486C"/>
    <w:rsid w:val="00257BE1"/>
    <w:rsid w:val="0027649F"/>
    <w:rsid w:val="00287C79"/>
    <w:rsid w:val="00292831"/>
    <w:rsid w:val="002A3AFF"/>
    <w:rsid w:val="002C07F8"/>
    <w:rsid w:val="002D1523"/>
    <w:rsid w:val="002E248F"/>
    <w:rsid w:val="002F26F4"/>
    <w:rsid w:val="002F42BD"/>
    <w:rsid w:val="002F6495"/>
    <w:rsid w:val="002F7BEB"/>
    <w:rsid w:val="003164C5"/>
    <w:rsid w:val="003329F6"/>
    <w:rsid w:val="00345888"/>
    <w:rsid w:val="00350442"/>
    <w:rsid w:val="00350E7D"/>
    <w:rsid w:val="00354042"/>
    <w:rsid w:val="0035404C"/>
    <w:rsid w:val="00362286"/>
    <w:rsid w:val="00383BFD"/>
    <w:rsid w:val="003A7493"/>
    <w:rsid w:val="003C019F"/>
    <w:rsid w:val="003D6DF1"/>
    <w:rsid w:val="003D7D1E"/>
    <w:rsid w:val="004024BD"/>
    <w:rsid w:val="00437861"/>
    <w:rsid w:val="00444835"/>
    <w:rsid w:val="0044779B"/>
    <w:rsid w:val="00451D96"/>
    <w:rsid w:val="00455E7A"/>
    <w:rsid w:val="004655BD"/>
    <w:rsid w:val="00473774"/>
    <w:rsid w:val="00487E89"/>
    <w:rsid w:val="00491634"/>
    <w:rsid w:val="004A23C0"/>
    <w:rsid w:val="004B594E"/>
    <w:rsid w:val="004D12BB"/>
    <w:rsid w:val="004D6968"/>
    <w:rsid w:val="004E4423"/>
    <w:rsid w:val="004F127B"/>
    <w:rsid w:val="00526224"/>
    <w:rsid w:val="005323AB"/>
    <w:rsid w:val="005359AA"/>
    <w:rsid w:val="00536E61"/>
    <w:rsid w:val="00552834"/>
    <w:rsid w:val="0057731B"/>
    <w:rsid w:val="005903BE"/>
    <w:rsid w:val="005963B2"/>
    <w:rsid w:val="005A1820"/>
    <w:rsid w:val="005A2F1A"/>
    <w:rsid w:val="005B7356"/>
    <w:rsid w:val="005F2A93"/>
    <w:rsid w:val="00601A5D"/>
    <w:rsid w:val="0061149B"/>
    <w:rsid w:val="00615360"/>
    <w:rsid w:val="00627721"/>
    <w:rsid w:val="00630E7A"/>
    <w:rsid w:val="00645AA6"/>
    <w:rsid w:val="0065069B"/>
    <w:rsid w:val="0065482E"/>
    <w:rsid w:val="006610A5"/>
    <w:rsid w:val="006629E5"/>
    <w:rsid w:val="006750D0"/>
    <w:rsid w:val="006752A7"/>
    <w:rsid w:val="006937C9"/>
    <w:rsid w:val="006A02B0"/>
    <w:rsid w:val="006B183C"/>
    <w:rsid w:val="006B47C8"/>
    <w:rsid w:val="006C511E"/>
    <w:rsid w:val="006D126D"/>
    <w:rsid w:val="006D3CEF"/>
    <w:rsid w:val="00704459"/>
    <w:rsid w:val="00713096"/>
    <w:rsid w:val="00731917"/>
    <w:rsid w:val="00735E8B"/>
    <w:rsid w:val="00740C2F"/>
    <w:rsid w:val="00744300"/>
    <w:rsid w:val="00757400"/>
    <w:rsid w:val="00760C7B"/>
    <w:rsid w:val="00763344"/>
    <w:rsid w:val="00765A20"/>
    <w:rsid w:val="007811E5"/>
    <w:rsid w:val="00787811"/>
    <w:rsid w:val="007970B8"/>
    <w:rsid w:val="007B6D83"/>
    <w:rsid w:val="007C7CB3"/>
    <w:rsid w:val="007D3716"/>
    <w:rsid w:val="007E0212"/>
    <w:rsid w:val="007E5D80"/>
    <w:rsid w:val="00802C4A"/>
    <w:rsid w:val="00811862"/>
    <w:rsid w:val="00825060"/>
    <w:rsid w:val="00870A09"/>
    <w:rsid w:val="00875AFE"/>
    <w:rsid w:val="008764F3"/>
    <w:rsid w:val="00877A28"/>
    <w:rsid w:val="008817BC"/>
    <w:rsid w:val="00891898"/>
    <w:rsid w:val="008A4E03"/>
    <w:rsid w:val="008B2108"/>
    <w:rsid w:val="008D13FD"/>
    <w:rsid w:val="008D2193"/>
    <w:rsid w:val="008E6F32"/>
    <w:rsid w:val="008F55D2"/>
    <w:rsid w:val="009030F4"/>
    <w:rsid w:val="00904595"/>
    <w:rsid w:val="00921AC0"/>
    <w:rsid w:val="00932C20"/>
    <w:rsid w:val="009370BE"/>
    <w:rsid w:val="0097604D"/>
    <w:rsid w:val="009861E2"/>
    <w:rsid w:val="009A5D79"/>
    <w:rsid w:val="009B1501"/>
    <w:rsid w:val="009D3026"/>
    <w:rsid w:val="009F59C1"/>
    <w:rsid w:val="00A056E9"/>
    <w:rsid w:val="00A06717"/>
    <w:rsid w:val="00A114E1"/>
    <w:rsid w:val="00A328FB"/>
    <w:rsid w:val="00A45BDD"/>
    <w:rsid w:val="00A50285"/>
    <w:rsid w:val="00A70214"/>
    <w:rsid w:val="00A94A81"/>
    <w:rsid w:val="00AA3A1F"/>
    <w:rsid w:val="00AB4AE3"/>
    <w:rsid w:val="00AB5D51"/>
    <w:rsid w:val="00AC3E8E"/>
    <w:rsid w:val="00AD3983"/>
    <w:rsid w:val="00AD6C36"/>
    <w:rsid w:val="00B03646"/>
    <w:rsid w:val="00B0782D"/>
    <w:rsid w:val="00B07D1D"/>
    <w:rsid w:val="00B24C9E"/>
    <w:rsid w:val="00B378C1"/>
    <w:rsid w:val="00B4107D"/>
    <w:rsid w:val="00B46794"/>
    <w:rsid w:val="00B609D7"/>
    <w:rsid w:val="00B6701E"/>
    <w:rsid w:val="00B710DC"/>
    <w:rsid w:val="00B855A2"/>
    <w:rsid w:val="00B8574D"/>
    <w:rsid w:val="00B9546E"/>
    <w:rsid w:val="00B973B8"/>
    <w:rsid w:val="00BA742C"/>
    <w:rsid w:val="00BC6249"/>
    <w:rsid w:val="00BD6649"/>
    <w:rsid w:val="00BF0127"/>
    <w:rsid w:val="00BF1059"/>
    <w:rsid w:val="00BF3FF1"/>
    <w:rsid w:val="00C22D48"/>
    <w:rsid w:val="00C3727F"/>
    <w:rsid w:val="00C45CB2"/>
    <w:rsid w:val="00C47E29"/>
    <w:rsid w:val="00C505EF"/>
    <w:rsid w:val="00C56838"/>
    <w:rsid w:val="00C65A86"/>
    <w:rsid w:val="00CB40C9"/>
    <w:rsid w:val="00CC1817"/>
    <w:rsid w:val="00CC5457"/>
    <w:rsid w:val="00CD45F7"/>
    <w:rsid w:val="00CD731E"/>
    <w:rsid w:val="00CE02B4"/>
    <w:rsid w:val="00CE1F5E"/>
    <w:rsid w:val="00CE67D8"/>
    <w:rsid w:val="00D03FEB"/>
    <w:rsid w:val="00D11A07"/>
    <w:rsid w:val="00D20ADB"/>
    <w:rsid w:val="00D30C28"/>
    <w:rsid w:val="00D349C4"/>
    <w:rsid w:val="00D404A7"/>
    <w:rsid w:val="00D4275E"/>
    <w:rsid w:val="00D4416F"/>
    <w:rsid w:val="00D5172D"/>
    <w:rsid w:val="00D539C8"/>
    <w:rsid w:val="00D6146F"/>
    <w:rsid w:val="00D6489A"/>
    <w:rsid w:val="00D64B26"/>
    <w:rsid w:val="00D77EAA"/>
    <w:rsid w:val="00DA4142"/>
    <w:rsid w:val="00DA6174"/>
    <w:rsid w:val="00DB53A5"/>
    <w:rsid w:val="00DB78F6"/>
    <w:rsid w:val="00DC3DD9"/>
    <w:rsid w:val="00DD1619"/>
    <w:rsid w:val="00DD2FC5"/>
    <w:rsid w:val="00DE28CB"/>
    <w:rsid w:val="00E010F9"/>
    <w:rsid w:val="00E35613"/>
    <w:rsid w:val="00E41C7E"/>
    <w:rsid w:val="00E46361"/>
    <w:rsid w:val="00E5760B"/>
    <w:rsid w:val="00E62708"/>
    <w:rsid w:val="00E93B2C"/>
    <w:rsid w:val="00EA464C"/>
    <w:rsid w:val="00EA4ABF"/>
    <w:rsid w:val="00EB184F"/>
    <w:rsid w:val="00EE4EC2"/>
    <w:rsid w:val="00EE7FD8"/>
    <w:rsid w:val="00F000A4"/>
    <w:rsid w:val="00F03104"/>
    <w:rsid w:val="00F06CDC"/>
    <w:rsid w:val="00F14DD5"/>
    <w:rsid w:val="00F1650A"/>
    <w:rsid w:val="00F17F03"/>
    <w:rsid w:val="00F35436"/>
    <w:rsid w:val="00F40164"/>
    <w:rsid w:val="00F51510"/>
    <w:rsid w:val="00F6798A"/>
    <w:rsid w:val="00F91FF3"/>
    <w:rsid w:val="00F97AAF"/>
    <w:rsid w:val="00FA3F8A"/>
    <w:rsid w:val="00FA4B9C"/>
    <w:rsid w:val="00FA7E16"/>
    <w:rsid w:val="00FE4FA0"/>
    <w:rsid w:val="00FF6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711C4"/>
  <w15:chartTrackingRefBased/>
  <w15:docId w15:val="{5075FFEA-FE49-4E7F-BDFE-6A43B4DA6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444835"/>
    <w:pPr>
      <w:spacing w:line="360" w:lineRule="auto"/>
    </w:pPr>
    <w:rPr>
      <w:rFonts w:ascii="Arial" w:hAnsi="Arial" w:cs="Arial"/>
    </w:rPr>
  </w:style>
  <w:style w:type="paragraph" w:styleId="Heading1">
    <w:name w:val="heading 1"/>
    <w:basedOn w:val="Normal"/>
    <w:next w:val="Normal"/>
    <w:link w:val="Heading1Char"/>
    <w:uiPriority w:val="9"/>
    <w:qFormat/>
    <w:rsid w:val="00536E61"/>
    <w:pPr>
      <w:keepNext/>
      <w:keepLines/>
      <w:spacing w:before="240" w:after="240" w:line="276" w:lineRule="auto"/>
      <w:outlineLvl w:val="0"/>
    </w:pPr>
    <w:rPr>
      <w:rFonts w:ascii="Arial Black" w:eastAsiaTheme="majorEastAsia" w:hAnsi="Arial Black" w:cstheme="majorBidi"/>
      <w:b/>
      <w:sz w:val="32"/>
      <w:szCs w:val="32"/>
    </w:rPr>
  </w:style>
  <w:style w:type="paragraph" w:styleId="Heading2">
    <w:name w:val="heading 2"/>
    <w:basedOn w:val="Normal"/>
    <w:next w:val="Normal"/>
    <w:link w:val="Heading2Char"/>
    <w:uiPriority w:val="9"/>
    <w:unhideWhenUsed/>
    <w:qFormat/>
    <w:rsid w:val="00536E61"/>
    <w:pPr>
      <w:keepNext/>
      <w:keepLines/>
      <w:spacing w:before="40" w:after="240"/>
      <w:outlineLvl w:val="1"/>
    </w:pPr>
    <w:rPr>
      <w:rFonts w:ascii="Arial Black" w:eastAsiaTheme="majorEastAsia" w:hAnsi="Arial Black" w:cstheme="majorBid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64B26"/>
    <w:pPr>
      <w:spacing w:after="0" w:line="240" w:lineRule="auto"/>
      <w:contextualSpacing/>
    </w:pPr>
    <w:rPr>
      <w:rFonts w:ascii="Arial Black" w:eastAsiaTheme="majorEastAsia" w:hAnsi="Arial Black" w:cstheme="majorBidi"/>
      <w:spacing w:val="-10"/>
      <w:kern w:val="28"/>
    </w:rPr>
  </w:style>
  <w:style w:type="character" w:customStyle="1" w:styleId="TitleChar">
    <w:name w:val="Title Char"/>
    <w:basedOn w:val="DefaultParagraphFont"/>
    <w:link w:val="Title"/>
    <w:uiPriority w:val="10"/>
    <w:rsid w:val="00D64B26"/>
    <w:rPr>
      <w:rFonts w:ascii="Arial Black" w:eastAsiaTheme="majorEastAsia" w:hAnsi="Arial Black" w:cstheme="majorBidi"/>
      <w:spacing w:val="-10"/>
      <w:kern w:val="28"/>
    </w:rPr>
  </w:style>
  <w:style w:type="character" w:customStyle="1" w:styleId="Heading1Char">
    <w:name w:val="Heading 1 Char"/>
    <w:basedOn w:val="DefaultParagraphFont"/>
    <w:link w:val="Heading1"/>
    <w:uiPriority w:val="9"/>
    <w:rsid w:val="00536E61"/>
    <w:rPr>
      <w:rFonts w:ascii="Arial Black" w:eastAsiaTheme="majorEastAsia" w:hAnsi="Arial Black" w:cstheme="majorBidi"/>
      <w:b/>
      <w:sz w:val="32"/>
      <w:szCs w:val="32"/>
    </w:rPr>
  </w:style>
  <w:style w:type="paragraph" w:customStyle="1" w:styleId="body-paragraph">
    <w:name w:val="body-paragraph"/>
    <w:basedOn w:val="Normal"/>
    <w:rsid w:val="00CE1F5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1650A"/>
    <w:pPr>
      <w:ind w:left="720"/>
      <w:contextualSpacing/>
    </w:pPr>
  </w:style>
  <w:style w:type="paragraph" w:styleId="TOCHeading">
    <w:name w:val="TOC Heading"/>
    <w:basedOn w:val="Heading1"/>
    <w:next w:val="Normal"/>
    <w:uiPriority w:val="39"/>
    <w:unhideWhenUsed/>
    <w:qFormat/>
    <w:rsid w:val="00C47E29"/>
    <w:pPr>
      <w:spacing w:line="259" w:lineRule="auto"/>
      <w:outlineLvl w:val="9"/>
    </w:pPr>
    <w:rPr>
      <w:lang w:val="en-US"/>
    </w:rPr>
  </w:style>
  <w:style w:type="paragraph" w:styleId="TOC1">
    <w:name w:val="toc 1"/>
    <w:basedOn w:val="Normal"/>
    <w:next w:val="Normal"/>
    <w:autoRedefine/>
    <w:uiPriority w:val="39"/>
    <w:unhideWhenUsed/>
    <w:rsid w:val="00C47E29"/>
    <w:pPr>
      <w:spacing w:after="100"/>
    </w:pPr>
  </w:style>
  <w:style w:type="character" w:styleId="Hyperlink">
    <w:name w:val="Hyperlink"/>
    <w:basedOn w:val="DefaultParagraphFont"/>
    <w:uiPriority w:val="99"/>
    <w:unhideWhenUsed/>
    <w:rsid w:val="00C47E29"/>
    <w:rPr>
      <w:color w:val="0563C1" w:themeColor="hyperlink"/>
      <w:u w:val="single"/>
    </w:rPr>
  </w:style>
  <w:style w:type="paragraph" w:styleId="TOC2">
    <w:name w:val="toc 2"/>
    <w:basedOn w:val="Normal"/>
    <w:next w:val="Normal"/>
    <w:autoRedefine/>
    <w:uiPriority w:val="39"/>
    <w:unhideWhenUsed/>
    <w:rsid w:val="00D64B26"/>
    <w:pPr>
      <w:spacing w:after="100" w:line="259" w:lineRule="auto"/>
      <w:ind w:left="220"/>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D64B26"/>
    <w:pPr>
      <w:spacing w:after="100" w:line="259" w:lineRule="auto"/>
      <w:ind w:left="440"/>
    </w:pPr>
    <w:rPr>
      <w:rFonts w:asciiTheme="minorHAnsi" w:eastAsiaTheme="minorEastAsia" w:hAnsiTheme="minorHAnsi" w:cs="Times New Roman"/>
      <w:lang w:val="en-US"/>
    </w:rPr>
  </w:style>
  <w:style w:type="character" w:customStyle="1" w:styleId="Heading2Char">
    <w:name w:val="Heading 2 Char"/>
    <w:basedOn w:val="DefaultParagraphFont"/>
    <w:link w:val="Heading2"/>
    <w:uiPriority w:val="9"/>
    <w:rsid w:val="00536E61"/>
    <w:rPr>
      <w:rFonts w:ascii="Arial Black" w:eastAsiaTheme="majorEastAsia" w:hAnsi="Arial Black" w:cstheme="majorBidi"/>
      <w:sz w:val="24"/>
      <w:szCs w:val="24"/>
    </w:rPr>
  </w:style>
  <w:style w:type="paragraph" w:styleId="NoSpacing">
    <w:name w:val="No Spacing"/>
    <w:link w:val="NoSpacingChar"/>
    <w:uiPriority w:val="1"/>
    <w:qFormat/>
    <w:rsid w:val="00D64B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64B26"/>
    <w:rPr>
      <w:rFonts w:eastAsiaTheme="minorEastAsia"/>
      <w:lang w:val="en-US"/>
    </w:rPr>
  </w:style>
  <w:style w:type="paragraph" w:styleId="NormalWeb">
    <w:name w:val="Normal (Web)"/>
    <w:basedOn w:val="Normal"/>
    <w:uiPriority w:val="99"/>
    <w:semiHidden/>
    <w:unhideWhenUsed/>
    <w:rsid w:val="00F4016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483846">
      <w:bodyDiv w:val="1"/>
      <w:marLeft w:val="0"/>
      <w:marRight w:val="0"/>
      <w:marTop w:val="0"/>
      <w:marBottom w:val="0"/>
      <w:divBdr>
        <w:top w:val="none" w:sz="0" w:space="0" w:color="auto"/>
        <w:left w:val="none" w:sz="0" w:space="0" w:color="auto"/>
        <w:bottom w:val="none" w:sz="0" w:space="0" w:color="auto"/>
        <w:right w:val="none" w:sz="0" w:space="0" w:color="auto"/>
      </w:divBdr>
    </w:div>
    <w:div w:id="67966283">
      <w:bodyDiv w:val="1"/>
      <w:marLeft w:val="0"/>
      <w:marRight w:val="0"/>
      <w:marTop w:val="0"/>
      <w:marBottom w:val="0"/>
      <w:divBdr>
        <w:top w:val="none" w:sz="0" w:space="0" w:color="auto"/>
        <w:left w:val="none" w:sz="0" w:space="0" w:color="auto"/>
        <w:bottom w:val="none" w:sz="0" w:space="0" w:color="auto"/>
        <w:right w:val="none" w:sz="0" w:space="0" w:color="auto"/>
      </w:divBdr>
    </w:div>
    <w:div w:id="1141849048">
      <w:bodyDiv w:val="1"/>
      <w:marLeft w:val="0"/>
      <w:marRight w:val="0"/>
      <w:marTop w:val="0"/>
      <w:marBottom w:val="0"/>
      <w:divBdr>
        <w:top w:val="none" w:sz="0" w:space="0" w:color="auto"/>
        <w:left w:val="none" w:sz="0" w:space="0" w:color="auto"/>
        <w:bottom w:val="none" w:sz="0" w:space="0" w:color="auto"/>
        <w:right w:val="none" w:sz="0" w:space="0" w:color="auto"/>
      </w:divBdr>
    </w:div>
    <w:div w:id="1251889278">
      <w:bodyDiv w:val="1"/>
      <w:marLeft w:val="0"/>
      <w:marRight w:val="0"/>
      <w:marTop w:val="0"/>
      <w:marBottom w:val="0"/>
      <w:divBdr>
        <w:top w:val="none" w:sz="0" w:space="0" w:color="auto"/>
        <w:left w:val="none" w:sz="0" w:space="0" w:color="auto"/>
        <w:bottom w:val="none" w:sz="0" w:space="0" w:color="auto"/>
        <w:right w:val="none" w:sz="0" w:space="0" w:color="auto"/>
      </w:divBdr>
      <w:divsChild>
        <w:div w:id="1597010302">
          <w:marLeft w:val="0"/>
          <w:marRight w:val="0"/>
          <w:marTop w:val="0"/>
          <w:marBottom w:val="0"/>
          <w:divBdr>
            <w:top w:val="none" w:sz="0" w:space="0" w:color="auto"/>
            <w:left w:val="none" w:sz="0" w:space="0" w:color="auto"/>
            <w:bottom w:val="none" w:sz="0" w:space="0" w:color="auto"/>
            <w:right w:val="none" w:sz="0" w:space="0" w:color="auto"/>
          </w:divBdr>
        </w:div>
        <w:div w:id="610019483">
          <w:marLeft w:val="0"/>
          <w:marRight w:val="0"/>
          <w:marTop w:val="0"/>
          <w:marBottom w:val="0"/>
          <w:divBdr>
            <w:top w:val="none" w:sz="0" w:space="0" w:color="auto"/>
            <w:left w:val="none" w:sz="0" w:space="0" w:color="auto"/>
            <w:bottom w:val="none" w:sz="0" w:space="0" w:color="auto"/>
            <w:right w:val="none" w:sz="0" w:space="0" w:color="auto"/>
          </w:divBdr>
        </w:div>
      </w:divsChild>
    </w:div>
    <w:div w:id="1993213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ehs.nih.gov/research/resources/bioethics/whatis/index.cfm" TargetMode="External"/><Relationship Id="rId3" Type="http://schemas.openxmlformats.org/officeDocument/2006/relationships/numbering" Target="numbering.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354B9B-127B-4CD4-A313-00B387C51E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7623</TotalTime>
  <Pages>17</Pages>
  <Words>6496</Words>
  <Characters>37028</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Entrepreneurship and its Challenges from Different Perspectives</vt:lpstr>
    </vt:vector>
  </TitlesOfParts>
  <Company/>
  <LinksUpToDate>false</LinksUpToDate>
  <CharactersWithSpaces>43438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 and its Challenges from Different Perspectives</dc:title>
  <dc:subject/>
  <dc:creator>Student Number: 1808</dc:creator>
  <cp:keywords/>
  <dc:description/>
  <cp:lastModifiedBy>Diwahang Rai</cp:lastModifiedBy>
  <cp:revision>30</cp:revision>
  <dcterms:created xsi:type="dcterms:W3CDTF">2019-04-25T16:49:00Z</dcterms:created>
  <dcterms:modified xsi:type="dcterms:W3CDTF">2019-05-08T13:20:00Z</dcterms:modified>
  <cp:contentStatus>Final</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http://www.zotero.org/styles/emerald-harvard</vt:lpwstr>
  </property>
  <property fmtid="{D5CDD505-2E9C-101B-9397-08002B2CF9AE}" pid="13" name="Mendeley Recent Style Name 5_1">
    <vt:lpwstr>Emerald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aa0f36d5-3a34-3a08-a614-ce2b61623ece</vt:lpwstr>
  </property>
  <property fmtid="{D5CDD505-2E9C-101B-9397-08002B2CF9AE}" pid="24" name="Mendeley Citation Style_1">
    <vt:lpwstr>http://www.zotero.org/styles/harvard-london-south-bank-university</vt:lpwstr>
  </property>
  <property fmtid="{D5CDD505-2E9C-101B-9397-08002B2CF9AE}" pid="25" name="_MarkAsFinal">
    <vt:bool>true</vt:bool>
  </property>
</Properties>
</file>