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B7F45" w14:textId="77777777" w:rsidR="00A44B19" w:rsidRDefault="00A44B19" w:rsidP="00A44B19">
      <w:pPr>
        <w:jc w:val="center"/>
        <w:rPr>
          <w:rFonts w:ascii="Arial" w:hAnsi="Arial" w:cs="Arial"/>
          <w:b/>
          <w:bCs/>
          <w:sz w:val="28"/>
          <w:szCs w:val="28"/>
          <w:lang w:val="en-GB"/>
        </w:rPr>
      </w:pPr>
    </w:p>
    <w:p w14:paraId="6F834F0E" w14:textId="77777777" w:rsidR="00A44B19" w:rsidRPr="00564F83" w:rsidRDefault="00A44B19" w:rsidP="00A44B19">
      <w:pPr>
        <w:jc w:val="center"/>
        <w:rPr>
          <w:rFonts w:ascii="Arial" w:hAnsi="Arial" w:cs="Arial"/>
          <w:b/>
          <w:bCs/>
          <w:sz w:val="32"/>
          <w:szCs w:val="32"/>
          <w:lang w:val="en-GB"/>
        </w:rPr>
      </w:pPr>
    </w:p>
    <w:p w14:paraId="00000001" w14:textId="4B13DAD5" w:rsidR="00384603" w:rsidRPr="00564F83" w:rsidRDefault="00D627C7" w:rsidP="00A44B19">
      <w:pPr>
        <w:jc w:val="center"/>
        <w:rPr>
          <w:rFonts w:ascii="Arial" w:hAnsi="Arial" w:cs="Arial"/>
          <w:b/>
          <w:bCs/>
          <w:sz w:val="32"/>
          <w:szCs w:val="32"/>
          <w:lang w:val="en-GB"/>
        </w:rPr>
      </w:pPr>
      <w:r>
        <w:rPr>
          <w:rFonts w:ascii="Arial" w:hAnsi="Arial" w:cs="Arial"/>
          <w:b/>
          <w:bCs/>
          <w:sz w:val="32"/>
          <w:szCs w:val="32"/>
          <w:lang w:val="en-GB"/>
        </w:rPr>
        <w:t>Leadership Style</w:t>
      </w:r>
      <w:r w:rsidR="001A0E1E">
        <w:rPr>
          <w:rFonts w:ascii="Arial" w:hAnsi="Arial" w:cs="Arial"/>
          <w:b/>
          <w:bCs/>
          <w:sz w:val="32"/>
          <w:szCs w:val="32"/>
          <w:lang w:val="en-GB"/>
        </w:rPr>
        <w:t xml:space="preserve"> in Hospitality: Their Role in Team Effecti</w:t>
      </w:r>
      <w:r w:rsidR="007C585C">
        <w:rPr>
          <w:rFonts w:ascii="Arial" w:hAnsi="Arial" w:cs="Arial"/>
          <w:b/>
          <w:bCs/>
          <w:sz w:val="32"/>
          <w:szCs w:val="32"/>
          <w:lang w:val="en-GB"/>
        </w:rPr>
        <w:t>veness and Employees Morale</w:t>
      </w:r>
      <w:r w:rsidR="003B6F50">
        <w:rPr>
          <w:rFonts w:ascii="Arial" w:hAnsi="Arial" w:cs="Arial"/>
          <w:b/>
          <w:bCs/>
          <w:sz w:val="32"/>
          <w:szCs w:val="32"/>
          <w:lang w:val="en-GB"/>
        </w:rPr>
        <w:t>, with a Focus on Democ</w:t>
      </w:r>
      <w:r w:rsidR="00C41DB4">
        <w:rPr>
          <w:rFonts w:ascii="Arial" w:hAnsi="Arial" w:cs="Arial"/>
          <w:b/>
          <w:bCs/>
          <w:sz w:val="32"/>
          <w:szCs w:val="32"/>
          <w:lang w:val="en-GB"/>
        </w:rPr>
        <w:t xml:space="preserve">ratic </w:t>
      </w:r>
    </w:p>
    <w:p w14:paraId="203C030E" w14:textId="77777777" w:rsidR="0002494B" w:rsidRDefault="0002494B" w:rsidP="00A44B19">
      <w:pPr>
        <w:jc w:val="center"/>
        <w:rPr>
          <w:rFonts w:ascii="Arial" w:hAnsi="Arial" w:cs="Arial"/>
          <w:b/>
          <w:bCs/>
          <w:sz w:val="28"/>
          <w:szCs w:val="28"/>
          <w:lang w:val="en-GB"/>
        </w:rPr>
      </w:pPr>
    </w:p>
    <w:p w14:paraId="1E04318C" w14:textId="77777777" w:rsidR="00563542" w:rsidRDefault="00563542" w:rsidP="00A44B19">
      <w:pPr>
        <w:jc w:val="center"/>
        <w:rPr>
          <w:rFonts w:ascii="Arial" w:hAnsi="Arial" w:cs="Arial"/>
          <w:b/>
          <w:bCs/>
          <w:sz w:val="28"/>
          <w:szCs w:val="28"/>
          <w:lang w:val="en-GB"/>
        </w:rPr>
      </w:pPr>
    </w:p>
    <w:p w14:paraId="31F71D81" w14:textId="77777777" w:rsidR="00563542" w:rsidRDefault="00563542" w:rsidP="00A44B19">
      <w:pPr>
        <w:jc w:val="center"/>
        <w:rPr>
          <w:rFonts w:ascii="Arial" w:hAnsi="Arial" w:cs="Arial"/>
          <w:b/>
          <w:bCs/>
          <w:sz w:val="28"/>
          <w:szCs w:val="28"/>
          <w:lang w:val="en-GB"/>
        </w:rPr>
      </w:pPr>
    </w:p>
    <w:p w14:paraId="015E4098" w14:textId="64D57363" w:rsidR="0002494B" w:rsidRPr="00563542" w:rsidRDefault="0002494B" w:rsidP="0002494B">
      <w:pPr>
        <w:jc w:val="left"/>
        <w:rPr>
          <w:rFonts w:ascii="Arial" w:hAnsi="Arial" w:cs="Arial"/>
          <w:sz w:val="28"/>
          <w:szCs w:val="28"/>
          <w:lang w:val="en-GB"/>
        </w:rPr>
      </w:pPr>
      <w:r>
        <w:rPr>
          <w:rFonts w:ascii="Arial" w:hAnsi="Arial" w:cs="Arial"/>
          <w:b/>
          <w:bCs/>
          <w:sz w:val="28"/>
          <w:szCs w:val="28"/>
          <w:lang w:val="en-GB"/>
        </w:rPr>
        <w:t>Student Name:</w:t>
      </w:r>
      <w:r w:rsidR="00563542">
        <w:rPr>
          <w:rFonts w:ascii="Arial" w:hAnsi="Arial" w:cs="Arial"/>
          <w:sz w:val="28"/>
          <w:szCs w:val="28"/>
          <w:lang w:val="en-GB"/>
        </w:rPr>
        <w:t xml:space="preserve"> Bianca Beatrice Matal</w:t>
      </w:r>
    </w:p>
    <w:p w14:paraId="7F0CC1EF" w14:textId="47EA6114" w:rsidR="0002494B" w:rsidRPr="00FB7A1C" w:rsidRDefault="0002494B" w:rsidP="0002494B">
      <w:pPr>
        <w:jc w:val="left"/>
        <w:rPr>
          <w:rFonts w:ascii="Arial" w:hAnsi="Arial" w:cs="Arial"/>
          <w:sz w:val="28"/>
          <w:szCs w:val="28"/>
          <w:lang w:val="en-GB"/>
        </w:rPr>
      </w:pPr>
      <w:r>
        <w:rPr>
          <w:rFonts w:ascii="Arial" w:hAnsi="Arial" w:cs="Arial"/>
          <w:b/>
          <w:bCs/>
          <w:sz w:val="28"/>
          <w:szCs w:val="28"/>
          <w:lang w:val="en-GB"/>
        </w:rPr>
        <w:t>Student ID:</w:t>
      </w:r>
      <w:r w:rsidR="00563542">
        <w:rPr>
          <w:rFonts w:ascii="Arial" w:hAnsi="Arial" w:cs="Arial"/>
          <w:b/>
          <w:bCs/>
          <w:sz w:val="28"/>
          <w:szCs w:val="28"/>
          <w:lang w:val="en-GB"/>
        </w:rPr>
        <w:t xml:space="preserve"> </w:t>
      </w:r>
      <w:r w:rsidR="00FB7A1C">
        <w:rPr>
          <w:rFonts w:ascii="Arial" w:hAnsi="Arial" w:cs="Arial"/>
          <w:sz w:val="28"/>
          <w:szCs w:val="28"/>
          <w:lang w:val="en-GB"/>
        </w:rPr>
        <w:t>2244785</w:t>
      </w:r>
    </w:p>
    <w:p w14:paraId="5A28DB38" w14:textId="14C9219F" w:rsidR="0002494B" w:rsidRPr="00FB7A1C" w:rsidRDefault="0002494B" w:rsidP="0002494B">
      <w:pPr>
        <w:jc w:val="left"/>
        <w:rPr>
          <w:rFonts w:ascii="Arial" w:hAnsi="Arial" w:cs="Arial"/>
          <w:sz w:val="28"/>
          <w:szCs w:val="28"/>
          <w:lang w:val="en-GB"/>
        </w:rPr>
      </w:pPr>
      <w:r>
        <w:rPr>
          <w:rFonts w:ascii="Arial" w:hAnsi="Arial" w:cs="Arial"/>
          <w:b/>
          <w:bCs/>
          <w:sz w:val="28"/>
          <w:szCs w:val="28"/>
          <w:lang w:val="en-GB"/>
        </w:rPr>
        <w:t xml:space="preserve">Module </w:t>
      </w:r>
      <w:r w:rsidR="00A849CB">
        <w:rPr>
          <w:rFonts w:ascii="Arial" w:hAnsi="Arial" w:cs="Arial"/>
          <w:b/>
          <w:bCs/>
          <w:sz w:val="28"/>
          <w:szCs w:val="28"/>
          <w:lang w:val="en-GB"/>
        </w:rPr>
        <w:t>name and cod:</w:t>
      </w:r>
      <w:r w:rsidR="00FB7A1C">
        <w:rPr>
          <w:rFonts w:ascii="Arial" w:hAnsi="Arial" w:cs="Arial"/>
          <w:b/>
          <w:bCs/>
          <w:sz w:val="28"/>
          <w:szCs w:val="28"/>
          <w:lang w:val="en-GB"/>
        </w:rPr>
        <w:t xml:space="preserve"> </w:t>
      </w:r>
      <w:r w:rsidR="00F54E1D">
        <w:rPr>
          <w:rFonts w:ascii="Arial" w:hAnsi="Arial" w:cs="Arial"/>
          <w:sz w:val="28"/>
          <w:szCs w:val="28"/>
          <w:lang w:val="en-GB"/>
        </w:rPr>
        <w:t>Management &amp; Or</w:t>
      </w:r>
      <w:r w:rsidR="005B09E3">
        <w:rPr>
          <w:rFonts w:ascii="Arial" w:hAnsi="Arial" w:cs="Arial"/>
          <w:sz w:val="28"/>
          <w:szCs w:val="28"/>
          <w:lang w:val="en-GB"/>
        </w:rPr>
        <w:t>ganisational Behav</w:t>
      </w:r>
      <w:r w:rsidR="00C333FD">
        <w:rPr>
          <w:rFonts w:ascii="Arial" w:hAnsi="Arial" w:cs="Arial"/>
          <w:sz w:val="28"/>
          <w:szCs w:val="28"/>
          <w:lang w:val="en-GB"/>
        </w:rPr>
        <w:t>iour BMIH5004</w:t>
      </w:r>
    </w:p>
    <w:p w14:paraId="0DD2A498" w14:textId="2923C335" w:rsidR="00A849CB" w:rsidRPr="00054751" w:rsidRDefault="00A849CB" w:rsidP="0002494B">
      <w:pPr>
        <w:jc w:val="left"/>
        <w:rPr>
          <w:rFonts w:ascii="Arial" w:hAnsi="Arial" w:cs="Arial"/>
          <w:sz w:val="28"/>
          <w:szCs w:val="28"/>
          <w:lang w:val="en-GB"/>
        </w:rPr>
      </w:pPr>
      <w:r>
        <w:rPr>
          <w:rFonts w:ascii="Arial" w:hAnsi="Arial" w:cs="Arial"/>
          <w:b/>
          <w:bCs/>
          <w:sz w:val="28"/>
          <w:szCs w:val="28"/>
          <w:lang w:val="en-GB"/>
        </w:rPr>
        <w:t>L</w:t>
      </w:r>
      <w:r w:rsidR="00BC096C">
        <w:rPr>
          <w:rFonts w:ascii="Arial" w:hAnsi="Arial" w:cs="Arial"/>
          <w:b/>
          <w:bCs/>
          <w:sz w:val="28"/>
          <w:szCs w:val="28"/>
          <w:lang w:val="en-GB"/>
        </w:rPr>
        <w:t>ecturer</w:t>
      </w:r>
      <w:r w:rsidR="00563542">
        <w:rPr>
          <w:rFonts w:ascii="Arial" w:hAnsi="Arial" w:cs="Arial"/>
          <w:b/>
          <w:bCs/>
          <w:sz w:val="28"/>
          <w:szCs w:val="28"/>
          <w:lang w:val="en-GB"/>
        </w:rPr>
        <w:t>’s Name:</w:t>
      </w:r>
      <w:r w:rsidR="00C333FD">
        <w:rPr>
          <w:rFonts w:ascii="Arial" w:hAnsi="Arial" w:cs="Arial"/>
          <w:b/>
          <w:bCs/>
          <w:sz w:val="28"/>
          <w:szCs w:val="28"/>
          <w:lang w:val="en-GB"/>
        </w:rPr>
        <w:t xml:space="preserve"> </w:t>
      </w:r>
      <w:r w:rsidR="009A3BC6">
        <w:rPr>
          <w:rFonts w:ascii="Arial" w:hAnsi="Arial" w:cs="Arial"/>
          <w:sz w:val="28"/>
          <w:szCs w:val="28"/>
          <w:lang w:val="en-GB"/>
        </w:rPr>
        <w:t xml:space="preserve">Ben </w:t>
      </w:r>
      <w:r w:rsidR="00165856">
        <w:rPr>
          <w:rFonts w:ascii="Arial" w:hAnsi="Arial" w:cs="Arial"/>
          <w:sz w:val="28"/>
          <w:szCs w:val="28"/>
          <w:lang w:val="en-GB"/>
        </w:rPr>
        <w:t>Ka Po</w:t>
      </w:r>
      <w:r w:rsidR="009A3BC6">
        <w:rPr>
          <w:rFonts w:ascii="Arial" w:hAnsi="Arial" w:cs="Arial"/>
          <w:sz w:val="28"/>
          <w:szCs w:val="28"/>
          <w:lang w:val="en-GB"/>
        </w:rPr>
        <w:t xml:space="preserve"> Chong</w:t>
      </w:r>
    </w:p>
    <w:p w14:paraId="428BE35D" w14:textId="18B6FE86" w:rsidR="00563542" w:rsidRPr="00564F83" w:rsidRDefault="00563542" w:rsidP="0002494B">
      <w:pPr>
        <w:jc w:val="left"/>
        <w:rPr>
          <w:rFonts w:ascii="Arial" w:hAnsi="Arial" w:cs="Arial"/>
          <w:sz w:val="28"/>
          <w:szCs w:val="28"/>
          <w:lang w:val="en-GB"/>
        </w:rPr>
      </w:pPr>
      <w:r>
        <w:rPr>
          <w:rFonts w:ascii="Arial" w:hAnsi="Arial" w:cs="Arial"/>
          <w:b/>
          <w:bCs/>
          <w:sz w:val="28"/>
          <w:szCs w:val="28"/>
          <w:lang w:val="en-GB"/>
        </w:rPr>
        <w:t>Wordcount:</w:t>
      </w:r>
      <w:r w:rsidR="00564F83">
        <w:rPr>
          <w:rFonts w:ascii="Arial" w:hAnsi="Arial" w:cs="Arial"/>
          <w:b/>
          <w:bCs/>
          <w:sz w:val="28"/>
          <w:szCs w:val="28"/>
          <w:lang w:val="en-GB"/>
        </w:rPr>
        <w:t xml:space="preserve"> </w:t>
      </w:r>
      <w:r w:rsidR="00564F83">
        <w:rPr>
          <w:rFonts w:ascii="Arial" w:hAnsi="Arial" w:cs="Arial"/>
          <w:sz w:val="28"/>
          <w:szCs w:val="28"/>
          <w:lang w:val="en-GB"/>
        </w:rPr>
        <w:t>21</w:t>
      </w:r>
      <w:r w:rsidR="00C50361">
        <w:rPr>
          <w:rFonts w:ascii="Arial" w:hAnsi="Arial" w:cs="Arial"/>
          <w:sz w:val="28"/>
          <w:szCs w:val="28"/>
          <w:lang w:val="en-GB"/>
        </w:rPr>
        <w:t>68</w:t>
      </w:r>
      <w:r w:rsidR="00564F83">
        <w:rPr>
          <w:rFonts w:ascii="Arial" w:hAnsi="Arial" w:cs="Arial"/>
          <w:sz w:val="28"/>
          <w:szCs w:val="28"/>
          <w:lang w:val="en-GB"/>
        </w:rPr>
        <w:t xml:space="preserve"> Words</w:t>
      </w:r>
    </w:p>
    <w:p w14:paraId="0FE66F14" w14:textId="77777777" w:rsidR="008901EF" w:rsidRPr="008901EF" w:rsidRDefault="008901EF" w:rsidP="008901EF">
      <w:pPr>
        <w:rPr>
          <w:lang w:val="en-GB"/>
        </w:rPr>
      </w:pPr>
    </w:p>
    <w:p w14:paraId="585B6C53" w14:textId="77777777" w:rsidR="008901EF" w:rsidRPr="008901EF" w:rsidRDefault="008901EF" w:rsidP="008901EF">
      <w:pPr>
        <w:rPr>
          <w:lang w:val="en-GB"/>
        </w:rPr>
      </w:pPr>
    </w:p>
    <w:p w14:paraId="2AA485F1" w14:textId="77777777" w:rsidR="008901EF" w:rsidRPr="008901EF" w:rsidRDefault="008901EF" w:rsidP="008901EF">
      <w:pPr>
        <w:rPr>
          <w:lang w:val="en-GB"/>
        </w:rPr>
      </w:pPr>
    </w:p>
    <w:p w14:paraId="6AA8501F" w14:textId="77777777" w:rsidR="008901EF" w:rsidRPr="008901EF" w:rsidRDefault="008901EF" w:rsidP="008901EF">
      <w:pPr>
        <w:rPr>
          <w:lang w:val="en-GB"/>
        </w:rPr>
      </w:pPr>
    </w:p>
    <w:p w14:paraId="3E707C98" w14:textId="77777777" w:rsidR="008901EF" w:rsidRPr="008901EF" w:rsidRDefault="008901EF" w:rsidP="008901EF">
      <w:pPr>
        <w:rPr>
          <w:lang w:val="en-GB"/>
        </w:rPr>
      </w:pPr>
    </w:p>
    <w:p w14:paraId="57C69E7B" w14:textId="77777777" w:rsidR="008901EF" w:rsidRPr="008901EF" w:rsidRDefault="008901EF" w:rsidP="008901EF">
      <w:pPr>
        <w:rPr>
          <w:lang w:val="en-GB"/>
        </w:rPr>
      </w:pPr>
    </w:p>
    <w:p w14:paraId="0B9D8725" w14:textId="614CE7D1" w:rsidR="008901EF" w:rsidRPr="008901EF" w:rsidRDefault="008901EF" w:rsidP="0010656A">
      <w:pPr>
        <w:jc w:val="center"/>
        <w:rPr>
          <w:lang w:val="en-GB"/>
        </w:rPr>
      </w:pPr>
    </w:p>
    <w:p w14:paraId="3037A68F" w14:textId="77777777" w:rsidR="008901EF" w:rsidRPr="008901EF" w:rsidRDefault="008901EF" w:rsidP="008901EF">
      <w:pPr>
        <w:rPr>
          <w:lang w:val="en-GB"/>
        </w:rPr>
      </w:pPr>
    </w:p>
    <w:p w14:paraId="58797747" w14:textId="77777777" w:rsidR="008901EF" w:rsidRPr="008901EF" w:rsidRDefault="008901EF" w:rsidP="008901EF">
      <w:pPr>
        <w:rPr>
          <w:lang w:val="en-GB"/>
        </w:rPr>
      </w:pPr>
    </w:p>
    <w:p w14:paraId="5E6ED9C3" w14:textId="77777777" w:rsidR="008901EF" w:rsidRPr="008901EF" w:rsidRDefault="008901EF" w:rsidP="008901EF">
      <w:pPr>
        <w:rPr>
          <w:lang w:val="en-GB"/>
        </w:rPr>
      </w:pPr>
    </w:p>
    <w:p w14:paraId="00000002" w14:textId="77777777" w:rsidR="00384603" w:rsidRPr="008901EF" w:rsidRDefault="00384603">
      <w:pPr>
        <w:jc w:val="center"/>
        <w:rPr>
          <w:b/>
          <w:sz w:val="32"/>
          <w:szCs w:val="32"/>
          <w:lang w:val="en-GB"/>
        </w:rPr>
      </w:pPr>
    </w:p>
    <w:p w14:paraId="00000003" w14:textId="658B69A7" w:rsidR="00384603" w:rsidRPr="00702A24" w:rsidRDefault="00384603">
      <w:pPr>
        <w:jc w:val="center"/>
        <w:rPr>
          <w:b/>
          <w:bCs/>
          <w:sz w:val="32"/>
          <w:szCs w:val="32"/>
          <w:lang w:val="en-GB"/>
        </w:rPr>
      </w:pPr>
    </w:p>
    <w:p w14:paraId="00000004" w14:textId="77777777" w:rsidR="00384603" w:rsidRPr="008901EF" w:rsidRDefault="00384603">
      <w:pPr>
        <w:jc w:val="center"/>
        <w:rPr>
          <w:b/>
          <w:sz w:val="32"/>
          <w:szCs w:val="32"/>
          <w:lang w:val="en-GB"/>
        </w:rPr>
      </w:pPr>
    </w:p>
    <w:p w14:paraId="0E5A940C" w14:textId="415AE750" w:rsidR="00390BEF" w:rsidRPr="007345B6" w:rsidRDefault="00C501FA" w:rsidP="00574E4B">
      <w:pPr>
        <w:rPr>
          <w:rFonts w:ascii="Arial" w:hAnsi="Arial" w:cs="Arial"/>
          <w:lang w:val="en-GB"/>
        </w:rPr>
      </w:pPr>
      <w:r w:rsidRPr="007345B6">
        <w:rPr>
          <w:rFonts w:ascii="Arial" w:hAnsi="Arial" w:cs="Arial"/>
          <w:lang w:val="en-GB"/>
        </w:rPr>
        <w:lastRenderedPageBreak/>
        <w:t>I</w:t>
      </w:r>
      <w:r w:rsidR="00EB044E" w:rsidRPr="007345B6">
        <w:rPr>
          <w:rFonts w:ascii="Arial" w:hAnsi="Arial" w:cs="Arial"/>
          <w:lang w:val="en-GB"/>
        </w:rPr>
        <w:t xml:space="preserve"> </w:t>
      </w:r>
      <w:r w:rsidR="00C13C3A" w:rsidRPr="007345B6">
        <w:rPr>
          <w:rFonts w:ascii="Arial" w:hAnsi="Arial" w:cs="Arial"/>
          <w:lang w:val="en-GB"/>
        </w:rPr>
        <w:t>acknowledge the use of Grammarly</w:t>
      </w:r>
      <w:r w:rsidR="00A34139" w:rsidRPr="007345B6">
        <w:rPr>
          <w:rFonts w:ascii="Arial" w:hAnsi="Arial" w:cs="Arial"/>
          <w:lang w:val="en-GB"/>
        </w:rPr>
        <w:t xml:space="preserve"> (</w:t>
      </w:r>
      <w:hyperlink r:id="rId8" w:history="1">
        <w:r w:rsidR="00F55E54" w:rsidRPr="007345B6">
          <w:rPr>
            <w:rStyle w:val="Hyperlink"/>
            <w:rFonts w:ascii="Arial" w:hAnsi="Arial" w:cs="Arial"/>
            <w:lang w:val="en-GB"/>
          </w:rPr>
          <w:t>https://www.grammarly.com</w:t>
        </w:r>
      </w:hyperlink>
      <w:r w:rsidR="00F55E54" w:rsidRPr="007345B6">
        <w:rPr>
          <w:rFonts w:ascii="Arial" w:hAnsi="Arial" w:cs="Arial"/>
          <w:lang w:val="en-GB"/>
        </w:rPr>
        <w:t>)</w:t>
      </w:r>
      <w:r w:rsidR="00A66F20" w:rsidRPr="007345B6">
        <w:rPr>
          <w:rFonts w:ascii="Arial" w:hAnsi="Arial" w:cs="Arial"/>
          <w:lang w:val="en-GB"/>
        </w:rPr>
        <w:t xml:space="preserve"> on </w:t>
      </w:r>
      <w:r w:rsidR="009C3056" w:rsidRPr="007345B6">
        <w:rPr>
          <w:rFonts w:ascii="Arial" w:hAnsi="Arial" w:cs="Arial"/>
          <w:lang w:val="en-GB"/>
        </w:rPr>
        <w:t>04 Febr</w:t>
      </w:r>
      <w:r w:rsidR="001F65AF" w:rsidRPr="007345B6">
        <w:rPr>
          <w:rFonts w:ascii="Arial" w:hAnsi="Arial" w:cs="Arial"/>
          <w:lang w:val="en-GB"/>
        </w:rPr>
        <w:t xml:space="preserve">uary </w:t>
      </w:r>
      <w:r w:rsidR="0086732B" w:rsidRPr="007345B6">
        <w:rPr>
          <w:rFonts w:ascii="Arial" w:hAnsi="Arial" w:cs="Arial"/>
          <w:lang w:val="en-GB"/>
        </w:rPr>
        <w:t>202</w:t>
      </w:r>
      <w:r w:rsidR="000D7B5A">
        <w:rPr>
          <w:rFonts w:ascii="Arial" w:hAnsi="Arial" w:cs="Arial"/>
          <w:lang w:val="en-GB"/>
        </w:rPr>
        <w:t>5</w:t>
      </w:r>
      <w:r w:rsidR="0086732B" w:rsidRPr="007345B6">
        <w:rPr>
          <w:rFonts w:ascii="Arial" w:hAnsi="Arial" w:cs="Arial"/>
          <w:lang w:val="en-GB"/>
        </w:rPr>
        <w:t xml:space="preserve"> </w:t>
      </w:r>
      <w:r w:rsidR="00596A7D" w:rsidRPr="007345B6">
        <w:rPr>
          <w:rFonts w:ascii="Arial" w:hAnsi="Arial" w:cs="Arial"/>
          <w:lang w:val="en-GB"/>
        </w:rPr>
        <w:t xml:space="preserve">to check my whole </w:t>
      </w:r>
      <w:r w:rsidR="006B55A4" w:rsidRPr="007345B6">
        <w:rPr>
          <w:rFonts w:ascii="Arial" w:hAnsi="Arial" w:cs="Arial"/>
          <w:lang w:val="en-GB"/>
        </w:rPr>
        <w:t>work</w:t>
      </w:r>
      <w:r w:rsidR="006275C9" w:rsidRPr="007345B6">
        <w:rPr>
          <w:rFonts w:ascii="Arial" w:hAnsi="Arial" w:cs="Arial"/>
          <w:lang w:val="en-GB"/>
        </w:rPr>
        <w:t>.</w:t>
      </w:r>
    </w:p>
    <w:p w14:paraId="25264C01" w14:textId="77777777" w:rsidR="00390BEF" w:rsidRPr="007345B6" w:rsidRDefault="00390BEF" w:rsidP="00574E4B">
      <w:pPr>
        <w:rPr>
          <w:rFonts w:ascii="Arial" w:hAnsi="Arial" w:cs="Arial"/>
          <w:lang w:val="en-GB"/>
        </w:rPr>
      </w:pPr>
    </w:p>
    <w:p w14:paraId="5ECA9781" w14:textId="77777777" w:rsidR="009A43D1" w:rsidRDefault="00390BEF" w:rsidP="00574E4B">
      <w:pPr>
        <w:rPr>
          <w:lang w:val="en-GB"/>
        </w:rPr>
      </w:pPr>
      <w:r w:rsidRPr="007345B6">
        <w:rPr>
          <w:rFonts w:ascii="Arial" w:hAnsi="Arial" w:cs="Arial"/>
          <w:lang w:val="en-GB"/>
        </w:rPr>
        <w:t xml:space="preserve">I confirm that </w:t>
      </w:r>
      <w:r w:rsidR="00F43DAC" w:rsidRPr="007345B6">
        <w:rPr>
          <w:rFonts w:ascii="Arial" w:hAnsi="Arial" w:cs="Arial"/>
          <w:lang w:val="en-GB"/>
        </w:rPr>
        <w:t>I have not prese</w:t>
      </w:r>
      <w:r w:rsidR="00BD1825" w:rsidRPr="007345B6">
        <w:rPr>
          <w:rFonts w:ascii="Arial" w:hAnsi="Arial" w:cs="Arial"/>
          <w:lang w:val="en-GB"/>
        </w:rPr>
        <w:t xml:space="preserve">nted any AI </w:t>
      </w:r>
      <w:r w:rsidR="00C22EF4" w:rsidRPr="007345B6">
        <w:rPr>
          <w:rFonts w:ascii="Arial" w:hAnsi="Arial" w:cs="Arial"/>
          <w:lang w:val="en-GB"/>
        </w:rPr>
        <w:t xml:space="preserve">generated </w:t>
      </w:r>
      <w:r w:rsidR="00054F6C" w:rsidRPr="007345B6">
        <w:rPr>
          <w:rFonts w:ascii="Arial" w:hAnsi="Arial" w:cs="Arial"/>
          <w:lang w:val="en-GB"/>
        </w:rPr>
        <w:t xml:space="preserve">text as my </w:t>
      </w:r>
      <w:r w:rsidR="009F3A1B" w:rsidRPr="007345B6">
        <w:rPr>
          <w:rFonts w:ascii="Arial" w:hAnsi="Arial" w:cs="Arial"/>
          <w:lang w:val="en-GB"/>
        </w:rPr>
        <w:t>own work</w:t>
      </w:r>
      <w:r w:rsidR="00541BEF" w:rsidRPr="007345B6">
        <w:rPr>
          <w:rFonts w:ascii="Arial" w:hAnsi="Arial" w:cs="Arial"/>
          <w:lang w:val="en-GB"/>
        </w:rPr>
        <w:t>. I confirm I have copies</w:t>
      </w:r>
      <w:r w:rsidR="001148DE" w:rsidRPr="007345B6">
        <w:rPr>
          <w:rFonts w:ascii="Arial" w:hAnsi="Arial" w:cs="Arial"/>
          <w:lang w:val="en-GB"/>
        </w:rPr>
        <w:t xml:space="preserve"> of my draft</w:t>
      </w:r>
      <w:r w:rsidR="00C237FD" w:rsidRPr="007345B6">
        <w:rPr>
          <w:rFonts w:ascii="Arial" w:hAnsi="Arial" w:cs="Arial"/>
          <w:lang w:val="en-GB"/>
        </w:rPr>
        <w:t>, notes</w:t>
      </w:r>
      <w:r w:rsidR="00245EFB" w:rsidRPr="007345B6">
        <w:rPr>
          <w:rFonts w:ascii="Arial" w:hAnsi="Arial" w:cs="Arial"/>
          <w:lang w:val="en-GB"/>
        </w:rPr>
        <w:t>, and other resou</w:t>
      </w:r>
      <w:r w:rsidR="001D5B60" w:rsidRPr="007345B6">
        <w:rPr>
          <w:rFonts w:ascii="Arial" w:hAnsi="Arial" w:cs="Arial"/>
          <w:lang w:val="en-GB"/>
        </w:rPr>
        <w:t>rces I use before</w:t>
      </w:r>
      <w:r w:rsidR="003B13B5" w:rsidRPr="007345B6">
        <w:rPr>
          <w:rFonts w:ascii="Arial" w:hAnsi="Arial" w:cs="Arial"/>
          <w:lang w:val="en-GB"/>
        </w:rPr>
        <w:t>, and after the use of AI tools which I may be as</w:t>
      </w:r>
      <w:r w:rsidR="007345B6" w:rsidRPr="007345B6">
        <w:rPr>
          <w:rFonts w:ascii="Arial" w:hAnsi="Arial" w:cs="Arial"/>
          <w:lang w:val="en-GB"/>
        </w:rPr>
        <w:t>ked to provide in evidence.</w:t>
      </w:r>
      <w:bookmarkStart w:id="0" w:name="_r6yse93i06i2" w:colFirst="0" w:colLast="0"/>
      <w:bookmarkEnd w:id="0"/>
    </w:p>
    <w:p w14:paraId="6676F632" w14:textId="77777777" w:rsidR="009A43D1" w:rsidRDefault="009A43D1" w:rsidP="00574E4B">
      <w:pPr>
        <w:rPr>
          <w:lang w:val="en-GB"/>
        </w:rPr>
      </w:pPr>
    </w:p>
    <w:p w14:paraId="4A6BB4AB" w14:textId="77777777" w:rsidR="009A43D1" w:rsidRDefault="009A43D1" w:rsidP="00574E4B">
      <w:pPr>
        <w:rPr>
          <w:lang w:val="en-GB"/>
        </w:rPr>
      </w:pPr>
    </w:p>
    <w:p w14:paraId="6E2865EE" w14:textId="77777777" w:rsidR="009A43D1" w:rsidRDefault="009A43D1" w:rsidP="00574E4B">
      <w:pPr>
        <w:rPr>
          <w:lang w:val="en-GB"/>
        </w:rPr>
      </w:pPr>
    </w:p>
    <w:p w14:paraId="600D9DDE" w14:textId="77777777" w:rsidR="009A43D1" w:rsidRDefault="009A43D1" w:rsidP="00574E4B">
      <w:pPr>
        <w:rPr>
          <w:lang w:val="en-GB"/>
        </w:rPr>
      </w:pPr>
    </w:p>
    <w:p w14:paraId="6DB71A89" w14:textId="77777777" w:rsidR="009A43D1" w:rsidRDefault="009A43D1" w:rsidP="00574E4B">
      <w:pPr>
        <w:rPr>
          <w:lang w:val="en-GB"/>
        </w:rPr>
      </w:pPr>
    </w:p>
    <w:p w14:paraId="298AB557" w14:textId="77777777" w:rsidR="009A43D1" w:rsidRDefault="009A43D1" w:rsidP="00574E4B">
      <w:pPr>
        <w:rPr>
          <w:lang w:val="en-GB"/>
        </w:rPr>
      </w:pPr>
    </w:p>
    <w:p w14:paraId="5A422C49" w14:textId="77777777" w:rsidR="009A43D1" w:rsidRDefault="009A43D1" w:rsidP="00574E4B">
      <w:pPr>
        <w:rPr>
          <w:lang w:val="en-GB"/>
        </w:rPr>
      </w:pPr>
    </w:p>
    <w:p w14:paraId="08C0D6DD" w14:textId="77777777" w:rsidR="009A43D1" w:rsidRDefault="009A43D1" w:rsidP="00574E4B">
      <w:pPr>
        <w:rPr>
          <w:lang w:val="en-GB"/>
        </w:rPr>
      </w:pPr>
    </w:p>
    <w:p w14:paraId="2E5227FD" w14:textId="77777777" w:rsidR="009A43D1" w:rsidRDefault="009A43D1" w:rsidP="00574E4B">
      <w:pPr>
        <w:rPr>
          <w:lang w:val="en-GB"/>
        </w:rPr>
      </w:pPr>
    </w:p>
    <w:p w14:paraId="220F01FD" w14:textId="77777777" w:rsidR="009A43D1" w:rsidRDefault="009A43D1" w:rsidP="00574E4B">
      <w:pPr>
        <w:rPr>
          <w:lang w:val="en-GB"/>
        </w:rPr>
      </w:pPr>
    </w:p>
    <w:p w14:paraId="10B6151D" w14:textId="77777777" w:rsidR="009A43D1" w:rsidRDefault="009A43D1" w:rsidP="00574E4B">
      <w:pPr>
        <w:rPr>
          <w:lang w:val="en-GB"/>
        </w:rPr>
      </w:pPr>
    </w:p>
    <w:p w14:paraId="30CE6EA2" w14:textId="77777777" w:rsidR="009A43D1" w:rsidRDefault="009A43D1" w:rsidP="00574E4B">
      <w:pPr>
        <w:rPr>
          <w:lang w:val="en-GB"/>
        </w:rPr>
      </w:pPr>
    </w:p>
    <w:p w14:paraId="42589C62" w14:textId="77777777" w:rsidR="009A43D1" w:rsidRDefault="009A43D1" w:rsidP="00574E4B">
      <w:pPr>
        <w:rPr>
          <w:lang w:val="en-GB"/>
        </w:rPr>
      </w:pPr>
    </w:p>
    <w:p w14:paraId="7097C8B4" w14:textId="77777777" w:rsidR="009A43D1" w:rsidRDefault="009A43D1" w:rsidP="00574E4B">
      <w:pPr>
        <w:rPr>
          <w:lang w:val="en-GB"/>
        </w:rPr>
      </w:pPr>
    </w:p>
    <w:p w14:paraId="143CA3F0" w14:textId="77777777" w:rsidR="009A43D1" w:rsidRDefault="009A43D1" w:rsidP="00574E4B">
      <w:pPr>
        <w:rPr>
          <w:lang w:val="en-GB"/>
        </w:rPr>
      </w:pPr>
    </w:p>
    <w:p w14:paraId="78B2B78F" w14:textId="77777777" w:rsidR="009A43D1" w:rsidRDefault="009A43D1" w:rsidP="00574E4B">
      <w:pPr>
        <w:rPr>
          <w:lang w:val="en-GB"/>
        </w:rPr>
      </w:pPr>
    </w:p>
    <w:p w14:paraId="4ECBAC24" w14:textId="77777777" w:rsidR="009A43D1" w:rsidRDefault="009A43D1" w:rsidP="00574E4B">
      <w:pPr>
        <w:rPr>
          <w:lang w:val="en-GB"/>
        </w:rPr>
      </w:pPr>
    </w:p>
    <w:p w14:paraId="387FBD4C" w14:textId="77777777" w:rsidR="009A43D1" w:rsidRDefault="009A43D1" w:rsidP="00574E4B">
      <w:pPr>
        <w:rPr>
          <w:lang w:val="en-GB"/>
        </w:rPr>
      </w:pPr>
    </w:p>
    <w:p w14:paraId="3B6C88D4" w14:textId="77777777" w:rsidR="009A43D1" w:rsidRDefault="009A43D1" w:rsidP="00574E4B">
      <w:pPr>
        <w:rPr>
          <w:lang w:val="en-GB"/>
        </w:rPr>
      </w:pPr>
    </w:p>
    <w:p w14:paraId="57B2B10B" w14:textId="77777777" w:rsidR="009A43D1" w:rsidRDefault="009A43D1" w:rsidP="00574E4B">
      <w:pPr>
        <w:rPr>
          <w:lang w:val="en-GB"/>
        </w:rPr>
      </w:pPr>
    </w:p>
    <w:p w14:paraId="6FA663FF" w14:textId="77777777" w:rsidR="009A43D1" w:rsidRDefault="009A43D1" w:rsidP="00574E4B">
      <w:pPr>
        <w:rPr>
          <w:lang w:val="en-GB"/>
        </w:rPr>
      </w:pPr>
    </w:p>
    <w:p w14:paraId="70089694" w14:textId="77777777" w:rsidR="009A43D1" w:rsidRDefault="009A43D1" w:rsidP="00574E4B">
      <w:pPr>
        <w:rPr>
          <w:lang w:val="en-GB"/>
        </w:rPr>
      </w:pPr>
    </w:p>
    <w:p w14:paraId="67EF31BB" w14:textId="77777777" w:rsidR="009A43D1" w:rsidRDefault="009A43D1" w:rsidP="00574E4B">
      <w:pPr>
        <w:rPr>
          <w:lang w:val="en-GB"/>
        </w:rPr>
      </w:pPr>
    </w:p>
    <w:p w14:paraId="4F42699F" w14:textId="77777777" w:rsidR="009A43D1" w:rsidRDefault="009A43D1" w:rsidP="00574E4B">
      <w:pPr>
        <w:rPr>
          <w:lang w:val="en-GB"/>
        </w:rPr>
      </w:pPr>
    </w:p>
    <w:p w14:paraId="00000011" w14:textId="7CA0927F" w:rsidR="00384603" w:rsidRPr="009A43D1" w:rsidRDefault="00FA1E10" w:rsidP="00574E4B">
      <w:pPr>
        <w:rPr>
          <w:lang w:val="en-GB"/>
        </w:rPr>
      </w:pPr>
      <w:r w:rsidRPr="009A3BC6">
        <w:rPr>
          <w:rFonts w:ascii="Arial" w:hAnsi="Arial" w:cs="Arial"/>
          <w:lang w:val="en-GB"/>
        </w:rPr>
        <w:lastRenderedPageBreak/>
        <w:t xml:space="preserve">In </w:t>
      </w:r>
      <w:r w:rsidR="005C47DC" w:rsidRPr="009A3BC6">
        <w:rPr>
          <w:rFonts w:ascii="Arial" w:hAnsi="Arial" w:cs="Arial"/>
          <w:lang w:val="en-GB"/>
        </w:rPr>
        <w:t xml:space="preserve">today’s competitive </w:t>
      </w:r>
      <w:r w:rsidR="006F1399" w:rsidRPr="009A3BC6">
        <w:rPr>
          <w:rFonts w:ascii="Arial" w:hAnsi="Arial" w:cs="Arial"/>
          <w:lang w:val="en-GB"/>
        </w:rPr>
        <w:t xml:space="preserve">landscape of businesses, adoption of right </w:t>
      </w:r>
      <w:r w:rsidR="00564A38" w:rsidRPr="009A3BC6">
        <w:rPr>
          <w:rFonts w:ascii="Arial" w:hAnsi="Arial" w:cs="Arial"/>
          <w:lang w:val="en-GB"/>
        </w:rPr>
        <w:t>leadership style plays an importa</w:t>
      </w:r>
      <w:r w:rsidR="00480624" w:rsidRPr="009A3BC6">
        <w:rPr>
          <w:rFonts w:ascii="Arial" w:hAnsi="Arial" w:cs="Arial"/>
          <w:lang w:val="en-GB"/>
        </w:rPr>
        <w:t>nt role in development of team effec</w:t>
      </w:r>
      <w:r w:rsidR="002E1E22" w:rsidRPr="009A3BC6">
        <w:rPr>
          <w:rFonts w:ascii="Arial" w:hAnsi="Arial" w:cs="Arial"/>
          <w:lang w:val="en-GB"/>
        </w:rPr>
        <w:t xml:space="preserve">tiveness and morale. </w:t>
      </w:r>
      <w:r w:rsidR="009B4E95" w:rsidRPr="009A3BC6">
        <w:rPr>
          <w:rFonts w:ascii="Arial" w:hAnsi="Arial" w:cs="Arial"/>
          <w:lang w:val="en-GB"/>
        </w:rPr>
        <w:t>Th</w:t>
      </w:r>
      <w:r w:rsidR="006B7507">
        <w:rPr>
          <w:rFonts w:ascii="Arial" w:hAnsi="Arial" w:cs="Arial"/>
          <w:lang w:val="en-GB"/>
        </w:rPr>
        <w:t>is</w:t>
      </w:r>
      <w:r w:rsidR="009B4E95" w:rsidRPr="009A3BC6">
        <w:rPr>
          <w:rFonts w:ascii="Arial" w:hAnsi="Arial" w:cs="Arial"/>
          <w:lang w:val="en-GB"/>
        </w:rPr>
        <w:t xml:space="preserve"> essa</w:t>
      </w:r>
      <w:r w:rsidR="002B2377" w:rsidRPr="009A3BC6">
        <w:rPr>
          <w:rFonts w:ascii="Arial" w:hAnsi="Arial" w:cs="Arial"/>
          <w:lang w:val="en-GB"/>
        </w:rPr>
        <w:t xml:space="preserve">y discusses the impact of leadership style </w:t>
      </w:r>
      <w:r w:rsidR="00397443" w:rsidRPr="009A3BC6">
        <w:rPr>
          <w:rFonts w:ascii="Arial" w:hAnsi="Arial" w:cs="Arial"/>
          <w:lang w:val="en-GB"/>
        </w:rPr>
        <w:t>within the hospitality industry to ena</w:t>
      </w:r>
      <w:r w:rsidR="00E45181" w:rsidRPr="009A3BC6">
        <w:rPr>
          <w:rFonts w:ascii="Arial" w:hAnsi="Arial" w:cs="Arial"/>
          <w:lang w:val="en-GB"/>
        </w:rPr>
        <w:t xml:space="preserve">ble </w:t>
      </w:r>
      <w:r w:rsidR="00C4056F" w:rsidRPr="009A3BC6">
        <w:rPr>
          <w:rFonts w:ascii="Arial" w:hAnsi="Arial" w:cs="Arial"/>
          <w:lang w:val="en-GB"/>
        </w:rPr>
        <w:t>su</w:t>
      </w:r>
      <w:r w:rsidR="00FD272B" w:rsidRPr="009A3BC6">
        <w:rPr>
          <w:rFonts w:ascii="Arial" w:hAnsi="Arial" w:cs="Arial"/>
          <w:lang w:val="en-GB"/>
        </w:rPr>
        <w:t>ccessful team development and impro</w:t>
      </w:r>
      <w:r w:rsidR="006A44A3" w:rsidRPr="009A3BC6">
        <w:rPr>
          <w:rFonts w:ascii="Arial" w:hAnsi="Arial" w:cs="Arial"/>
          <w:lang w:val="en-GB"/>
        </w:rPr>
        <w:t xml:space="preserve">vement </w:t>
      </w:r>
      <w:r w:rsidR="00446B8E" w:rsidRPr="009A3BC6">
        <w:rPr>
          <w:rFonts w:ascii="Arial" w:hAnsi="Arial" w:cs="Arial"/>
          <w:lang w:val="en-GB"/>
        </w:rPr>
        <w:t>of emplo</w:t>
      </w:r>
      <w:r w:rsidR="00803DB4" w:rsidRPr="009A3BC6">
        <w:rPr>
          <w:rFonts w:ascii="Arial" w:hAnsi="Arial" w:cs="Arial"/>
          <w:lang w:val="en-GB"/>
        </w:rPr>
        <w:t>yee morale.</w:t>
      </w:r>
      <w:r w:rsidR="0001543E" w:rsidRPr="009A3BC6">
        <w:rPr>
          <w:rFonts w:ascii="Arial" w:hAnsi="Arial" w:cs="Arial"/>
          <w:lang w:val="en-GB"/>
        </w:rPr>
        <w:t xml:space="preserve"> </w:t>
      </w:r>
      <w:r w:rsidR="003076AD" w:rsidRPr="009A3BC6">
        <w:rPr>
          <w:rFonts w:ascii="Arial" w:hAnsi="Arial" w:cs="Arial"/>
          <w:lang w:val="en-GB"/>
        </w:rPr>
        <w:t xml:space="preserve">In this </w:t>
      </w:r>
      <w:r w:rsidR="00783006" w:rsidRPr="009A3BC6">
        <w:rPr>
          <w:rFonts w:ascii="Arial" w:hAnsi="Arial" w:cs="Arial"/>
          <w:lang w:val="en-GB"/>
        </w:rPr>
        <w:t>aspect, the essay mainly sheds light on de</w:t>
      </w:r>
      <w:r w:rsidR="00994462" w:rsidRPr="009A3BC6">
        <w:rPr>
          <w:rFonts w:ascii="Arial" w:hAnsi="Arial" w:cs="Arial"/>
          <w:lang w:val="en-GB"/>
        </w:rPr>
        <w:t>mocratic</w:t>
      </w:r>
      <w:r w:rsidR="007864EF">
        <w:rPr>
          <w:rFonts w:ascii="Arial" w:hAnsi="Arial" w:cs="Arial"/>
          <w:lang w:val="en-GB"/>
        </w:rPr>
        <w:t xml:space="preserve"> approach of leadership and its</w:t>
      </w:r>
      <w:r w:rsidR="00BB4450">
        <w:rPr>
          <w:rFonts w:ascii="Arial" w:hAnsi="Arial" w:cs="Arial"/>
          <w:lang w:val="en-GB"/>
        </w:rPr>
        <w:t xml:space="preserve"> effects on the engagement</w:t>
      </w:r>
      <w:r w:rsidR="00343262">
        <w:rPr>
          <w:rFonts w:ascii="Arial" w:hAnsi="Arial" w:cs="Arial"/>
          <w:lang w:val="en-GB"/>
        </w:rPr>
        <w:t xml:space="preserve"> in the hospitality industry.</w:t>
      </w:r>
    </w:p>
    <w:p w14:paraId="50780ED2" w14:textId="414B5509" w:rsidR="00E35A53" w:rsidRPr="009A3BC6" w:rsidRDefault="00343262" w:rsidP="00175040">
      <w:pPr>
        <w:spacing w:before="240"/>
        <w:rPr>
          <w:rFonts w:ascii="Arial" w:hAnsi="Arial" w:cs="Arial"/>
          <w:lang w:val="en-GB"/>
        </w:rPr>
      </w:pPr>
      <w:r>
        <w:rPr>
          <w:rFonts w:ascii="Arial" w:hAnsi="Arial" w:cs="Arial"/>
          <w:lang w:val="en-GB"/>
        </w:rPr>
        <w:t xml:space="preserve">Essay </w:t>
      </w:r>
      <w:r w:rsidR="00753F00" w:rsidRPr="009A3BC6">
        <w:rPr>
          <w:rFonts w:ascii="Arial" w:hAnsi="Arial" w:cs="Arial"/>
          <w:lang w:val="en-GB"/>
        </w:rPr>
        <w:t>statement: Ch</w:t>
      </w:r>
      <w:r w:rsidR="00CB569E" w:rsidRPr="009A3BC6">
        <w:rPr>
          <w:rFonts w:ascii="Arial" w:hAnsi="Arial" w:cs="Arial"/>
          <w:lang w:val="en-GB"/>
        </w:rPr>
        <w:t xml:space="preserve">oice of democratic </w:t>
      </w:r>
      <w:r w:rsidR="00546A4A">
        <w:rPr>
          <w:rFonts w:ascii="Arial" w:hAnsi="Arial" w:cs="Arial"/>
          <w:lang w:val="en-GB"/>
        </w:rPr>
        <w:t>approach of leadership has a si</w:t>
      </w:r>
      <w:r w:rsidR="00397C87">
        <w:rPr>
          <w:rFonts w:ascii="Arial" w:hAnsi="Arial" w:cs="Arial"/>
          <w:lang w:val="en-GB"/>
        </w:rPr>
        <w:t xml:space="preserve">gnificant effect </w:t>
      </w:r>
      <w:r w:rsidR="00161305" w:rsidRPr="009A3BC6">
        <w:rPr>
          <w:rFonts w:ascii="Arial" w:hAnsi="Arial" w:cs="Arial"/>
          <w:lang w:val="en-GB"/>
        </w:rPr>
        <w:t>on team effecti</w:t>
      </w:r>
      <w:r w:rsidR="00FB5352" w:rsidRPr="009A3BC6">
        <w:rPr>
          <w:rFonts w:ascii="Arial" w:hAnsi="Arial" w:cs="Arial"/>
          <w:lang w:val="en-GB"/>
        </w:rPr>
        <w:t xml:space="preserve">veness and employee morale of the </w:t>
      </w:r>
      <w:r w:rsidR="003B064F" w:rsidRPr="009A3BC6">
        <w:rPr>
          <w:rFonts w:ascii="Arial" w:hAnsi="Arial" w:cs="Arial"/>
          <w:lang w:val="en-GB"/>
        </w:rPr>
        <w:t>hospitality organisations.</w:t>
      </w:r>
    </w:p>
    <w:p w14:paraId="00000014" w14:textId="2130D8F2" w:rsidR="00384603" w:rsidRPr="009A3BC6" w:rsidRDefault="003D3CA5" w:rsidP="00175040">
      <w:pPr>
        <w:spacing w:before="240"/>
        <w:rPr>
          <w:rFonts w:ascii="Arial" w:hAnsi="Arial" w:cs="Arial"/>
          <w:lang w:val="en-GB"/>
        </w:rPr>
      </w:pPr>
      <w:bookmarkStart w:id="1" w:name="_54kgsevh1a7z" w:colFirst="0" w:colLast="0"/>
      <w:bookmarkEnd w:id="1"/>
      <w:r w:rsidRPr="009A3BC6">
        <w:rPr>
          <w:rFonts w:ascii="Arial" w:hAnsi="Arial" w:cs="Arial"/>
          <w:lang w:val="en-GB"/>
        </w:rPr>
        <w:t xml:space="preserve">The leadership styles and theories have evolved with the changing nature of businesses and the need for clear direction for performance improvement. Hospitality industry heavily relied on the management directions and quality of customer service (Al-Gasawneh </w:t>
      </w:r>
      <w:r w:rsidRPr="009A3BC6">
        <w:rPr>
          <w:rFonts w:ascii="Arial" w:hAnsi="Arial" w:cs="Arial"/>
          <w:i/>
          <w:lang w:val="en-GB"/>
        </w:rPr>
        <w:t xml:space="preserve">et al. </w:t>
      </w:r>
      <w:r w:rsidRPr="009A3BC6">
        <w:rPr>
          <w:rFonts w:ascii="Arial" w:hAnsi="Arial" w:cs="Arial"/>
          <w:lang w:val="en-GB"/>
        </w:rPr>
        <w:t>2021, p.25). Thus, leadership style is an inevitable requirement for hospitality organisations to achieve high performance and improve customer attraction. The great man theory of leadership or trait theory is known as the early stage of leadership theories development. According to Olley (2021, p.8),</w:t>
      </w:r>
      <w:r w:rsidR="00C41DB4">
        <w:rPr>
          <w:rFonts w:ascii="Arial" w:hAnsi="Arial" w:cs="Arial"/>
          <w:lang w:val="en-GB"/>
        </w:rPr>
        <w:t xml:space="preserve"> </w:t>
      </w:r>
      <w:r w:rsidR="00D348A1">
        <w:rPr>
          <w:rFonts w:ascii="Arial" w:hAnsi="Arial" w:cs="Arial"/>
          <w:lang w:val="en-GB"/>
        </w:rPr>
        <w:t>ʻʻ</w:t>
      </w:r>
      <w:r w:rsidRPr="002846E3">
        <w:rPr>
          <w:rFonts w:ascii="Arial" w:hAnsi="Arial" w:cs="Arial"/>
          <w:bCs/>
          <w:i/>
          <w:lang w:val="en-GB"/>
        </w:rPr>
        <w:t>Great Man  of leadership</w:t>
      </w:r>
      <w:r w:rsidR="00CE753B">
        <w:rPr>
          <w:rFonts w:ascii="Arial" w:hAnsi="Arial" w:cs="Arial"/>
          <w:bCs/>
          <w:i/>
          <w:lang w:val="en-GB"/>
        </w:rPr>
        <w:t xml:space="preserve"> </w:t>
      </w:r>
      <w:r w:rsidR="00011852">
        <w:rPr>
          <w:rFonts w:ascii="Arial" w:hAnsi="Arial" w:cs="Arial"/>
          <w:bCs/>
          <w:i/>
          <w:lang w:val="en-GB"/>
        </w:rPr>
        <w:t>theoryʼʼ</w:t>
      </w:r>
      <w:r w:rsidRPr="009A3BC6">
        <w:rPr>
          <w:rFonts w:ascii="Arial" w:hAnsi="Arial" w:cs="Arial"/>
          <w:b/>
          <w:i/>
          <w:lang w:val="en-GB"/>
        </w:rPr>
        <w:t xml:space="preserve"> </w:t>
      </w:r>
      <w:r w:rsidRPr="009A3BC6">
        <w:rPr>
          <w:rFonts w:ascii="Arial" w:hAnsi="Arial" w:cs="Arial"/>
          <w:lang w:val="en-GB"/>
        </w:rPr>
        <w:t xml:space="preserve">emphasises that leaders are born with innate traits and skills such as ability to influence, motivate, and engage others. Therefore, based on the argument of Great Man theory, leadership </w:t>
      </w:r>
      <w:r w:rsidR="00B54D3A" w:rsidRPr="009A3BC6">
        <w:rPr>
          <w:rFonts w:ascii="Arial" w:hAnsi="Arial" w:cs="Arial"/>
          <w:lang w:val="en-GB"/>
        </w:rPr>
        <w:t>cannot</w:t>
      </w:r>
      <w:r w:rsidRPr="009A3BC6">
        <w:rPr>
          <w:rFonts w:ascii="Arial" w:hAnsi="Arial" w:cs="Arial"/>
          <w:lang w:val="en-GB"/>
        </w:rPr>
        <w:t xml:space="preserve"> be learned or gained as it is an innate characteristic. However, Dias </w:t>
      </w:r>
      <w:r w:rsidRPr="009A3BC6">
        <w:rPr>
          <w:rFonts w:ascii="Arial" w:hAnsi="Arial" w:cs="Arial"/>
          <w:i/>
          <w:lang w:val="en-GB"/>
        </w:rPr>
        <w:t xml:space="preserve">et al. </w:t>
      </w:r>
      <w:r w:rsidRPr="009A3BC6">
        <w:rPr>
          <w:rFonts w:ascii="Arial" w:hAnsi="Arial" w:cs="Arial"/>
          <w:lang w:val="en-GB"/>
        </w:rPr>
        <w:t xml:space="preserve">(2022, p.3) stated that Great Man theory is not relevant and applicable to the modern world as it reduces the probability of learning leadership skills. Thus, in the modern business environment, Great Man theory of leadership is rarely practiced and followed due to its limitation of explaining the learning of leadership skills. The leadership styles have evolved with the introduction of Lewin’s Leadership style framework. As discussed by Khudhair </w:t>
      </w:r>
      <w:r w:rsidRPr="009A3BC6">
        <w:rPr>
          <w:rFonts w:ascii="Arial" w:hAnsi="Arial" w:cs="Arial"/>
          <w:i/>
          <w:lang w:val="en-GB"/>
        </w:rPr>
        <w:t xml:space="preserve">et al. </w:t>
      </w:r>
      <w:r w:rsidRPr="009A3BC6">
        <w:rPr>
          <w:rFonts w:ascii="Arial" w:hAnsi="Arial" w:cs="Arial"/>
          <w:lang w:val="en-GB"/>
        </w:rPr>
        <w:t xml:space="preserve">(2022, p.16), </w:t>
      </w:r>
      <w:r w:rsidR="001C1240">
        <w:rPr>
          <w:rFonts w:ascii="Arial" w:hAnsi="Arial" w:cs="Arial"/>
          <w:lang w:val="en-GB"/>
        </w:rPr>
        <w:t>ʻʻ</w:t>
      </w:r>
      <w:r w:rsidRPr="003D7B68">
        <w:rPr>
          <w:rFonts w:ascii="Arial" w:hAnsi="Arial" w:cs="Arial"/>
          <w:bCs/>
          <w:i/>
          <w:lang w:val="en-GB"/>
        </w:rPr>
        <w:t>Kurt Lewin’s leadership framework</w:t>
      </w:r>
      <w:r w:rsidR="001C1240">
        <w:rPr>
          <w:rFonts w:ascii="Arial" w:hAnsi="Arial" w:cs="Arial"/>
          <w:bCs/>
          <w:i/>
          <w:lang w:val="en-GB"/>
        </w:rPr>
        <w:t>ʼʼ</w:t>
      </w:r>
      <w:r w:rsidRPr="009A3BC6">
        <w:rPr>
          <w:rFonts w:ascii="Arial" w:hAnsi="Arial" w:cs="Arial"/>
          <w:lang w:val="en-GB"/>
        </w:rPr>
        <w:t xml:space="preserve"> provides three </w:t>
      </w:r>
      <w:r w:rsidR="00A54C93">
        <w:rPr>
          <w:rFonts w:ascii="Arial" w:hAnsi="Arial" w:cs="Arial"/>
          <w:lang w:val="en-GB"/>
        </w:rPr>
        <w:t>different catego</w:t>
      </w:r>
      <w:r w:rsidR="003F758E">
        <w:rPr>
          <w:rFonts w:ascii="Arial" w:hAnsi="Arial" w:cs="Arial"/>
          <w:lang w:val="en-GB"/>
        </w:rPr>
        <w:t>r</w:t>
      </w:r>
      <w:r w:rsidR="00A54C93">
        <w:rPr>
          <w:rFonts w:ascii="Arial" w:hAnsi="Arial" w:cs="Arial"/>
          <w:lang w:val="en-GB"/>
        </w:rPr>
        <w:t>ies of leader</w:t>
      </w:r>
      <w:r w:rsidR="00A80ADC">
        <w:rPr>
          <w:rFonts w:ascii="Arial" w:hAnsi="Arial" w:cs="Arial"/>
          <w:lang w:val="en-GB"/>
        </w:rPr>
        <w:t>ship styles including the democratic, autocratic and lai</w:t>
      </w:r>
      <w:r w:rsidR="003F758E">
        <w:rPr>
          <w:rFonts w:ascii="Arial" w:hAnsi="Arial" w:cs="Arial"/>
          <w:lang w:val="en-GB"/>
        </w:rPr>
        <w:t xml:space="preserve">ssez-faire. </w:t>
      </w:r>
      <w:r w:rsidRPr="009A3BC6">
        <w:rPr>
          <w:rFonts w:ascii="Arial" w:hAnsi="Arial" w:cs="Arial"/>
          <w:lang w:val="en-GB"/>
        </w:rPr>
        <w:t xml:space="preserve">These three leadership styles are based on the process of decision making and implementation of strategies in organisations. On the other hand, Ismail </w:t>
      </w:r>
      <w:r w:rsidRPr="009A3BC6">
        <w:rPr>
          <w:rFonts w:ascii="Arial" w:hAnsi="Arial" w:cs="Arial"/>
          <w:i/>
          <w:lang w:val="en-GB"/>
        </w:rPr>
        <w:t xml:space="preserve">et al. </w:t>
      </w:r>
      <w:r w:rsidRPr="009A3BC6">
        <w:rPr>
          <w:rFonts w:ascii="Arial" w:hAnsi="Arial" w:cs="Arial"/>
          <w:lang w:val="en-GB"/>
        </w:rPr>
        <w:t xml:space="preserve">(2021, p.3) argued that the modern leadership framework is focused on employee engagement which categorises leadership into two types such as transformational and transactional </w:t>
      </w:r>
      <w:r w:rsidRPr="009A3BC6">
        <w:rPr>
          <w:rFonts w:ascii="Arial" w:hAnsi="Arial" w:cs="Arial"/>
          <w:lang w:val="en-GB"/>
        </w:rPr>
        <w:lastRenderedPageBreak/>
        <w:t xml:space="preserve">leadership. Therefore, different leadership styles are followed to improve capability of organisations in decision making and improve employee engagement. </w:t>
      </w:r>
    </w:p>
    <w:p w14:paraId="00000015" w14:textId="5F8F377B" w:rsidR="00384603" w:rsidRPr="009A3BC6" w:rsidRDefault="003D3CA5" w:rsidP="00175040">
      <w:pPr>
        <w:spacing w:before="240"/>
        <w:rPr>
          <w:rFonts w:ascii="Arial" w:hAnsi="Arial" w:cs="Arial"/>
          <w:lang w:val="en-GB"/>
        </w:rPr>
      </w:pPr>
      <w:r w:rsidRPr="009A3BC6">
        <w:rPr>
          <w:rFonts w:ascii="Arial" w:hAnsi="Arial" w:cs="Arial"/>
          <w:lang w:val="en-GB"/>
        </w:rPr>
        <w:t xml:space="preserve">Besides the </w:t>
      </w:r>
      <w:r w:rsidR="00B54D3A" w:rsidRPr="009A3BC6">
        <w:rPr>
          <w:rFonts w:ascii="Arial" w:hAnsi="Arial" w:cs="Arial"/>
          <w:lang w:val="en-GB"/>
        </w:rPr>
        <w:t>decision-making</w:t>
      </w:r>
      <w:r w:rsidRPr="009A3BC6">
        <w:rPr>
          <w:rFonts w:ascii="Arial" w:hAnsi="Arial" w:cs="Arial"/>
          <w:lang w:val="en-GB"/>
        </w:rPr>
        <w:t xml:space="preserve"> capability and employee engagement, leadership styles are also established to organise other activities of hospitality organisations such as corporate social responsibility, customer service and organisational structure. As per Linvill and Onosu (2023, p.2), empathetic leadership style is focused on the level of corporate social responsibility and empathy carried by the leader over people and the society. </w:t>
      </w:r>
      <w:r w:rsidR="00D46619">
        <w:rPr>
          <w:rFonts w:ascii="Arial" w:hAnsi="Arial" w:cs="Arial"/>
          <w:lang w:val="en-GB"/>
        </w:rPr>
        <w:t>ʻʻ</w:t>
      </w:r>
      <w:r w:rsidRPr="00EF2EAA">
        <w:rPr>
          <w:rFonts w:ascii="Arial" w:hAnsi="Arial" w:cs="Arial"/>
          <w:bCs/>
          <w:iCs/>
          <w:lang w:val="en-GB"/>
        </w:rPr>
        <w:t>Empathetic leadership style</w:t>
      </w:r>
      <w:r w:rsidR="00D46619">
        <w:rPr>
          <w:rFonts w:ascii="Arial" w:hAnsi="Arial" w:cs="Arial"/>
          <w:bCs/>
          <w:iCs/>
          <w:lang w:val="en-GB"/>
        </w:rPr>
        <w:t>ʼʼ</w:t>
      </w:r>
      <w:r w:rsidRPr="00EF2EAA">
        <w:rPr>
          <w:rFonts w:ascii="Arial" w:hAnsi="Arial" w:cs="Arial"/>
          <w:b/>
          <w:iCs/>
          <w:lang w:val="en-GB"/>
        </w:rPr>
        <w:t xml:space="preserve"> </w:t>
      </w:r>
      <w:r w:rsidRPr="009A3BC6">
        <w:rPr>
          <w:rFonts w:ascii="Arial" w:hAnsi="Arial" w:cs="Arial"/>
          <w:lang w:val="en-GB"/>
        </w:rPr>
        <w:t xml:space="preserve">is beneficial for active listening, emotional intelligence, team support, and social responsibility. However, Wang (2021, p.374) argued that empathetic leaders might engage in poor decision making due to involvement of emotions and reactions of others. Thus, an empathetic leadership style can lead to a decrease of a hospitality organisation's performance due to poor decision making. </w:t>
      </w:r>
      <w:r w:rsidR="004A717D">
        <w:rPr>
          <w:rFonts w:ascii="Arial" w:hAnsi="Arial" w:cs="Arial"/>
          <w:lang w:val="en-GB"/>
        </w:rPr>
        <w:t>ʻʻ</w:t>
      </w:r>
      <w:r w:rsidRPr="00EF2EAA">
        <w:rPr>
          <w:rFonts w:ascii="Arial" w:hAnsi="Arial" w:cs="Arial"/>
          <w:bCs/>
          <w:iCs/>
          <w:lang w:val="en-GB"/>
        </w:rPr>
        <w:t>Servant leadership</w:t>
      </w:r>
      <w:r w:rsidR="00CE0FC4">
        <w:rPr>
          <w:rFonts w:ascii="Arial" w:hAnsi="Arial" w:cs="Arial"/>
          <w:bCs/>
          <w:iCs/>
          <w:lang w:val="en-GB"/>
        </w:rPr>
        <w:t>ʼ</w:t>
      </w:r>
      <w:r w:rsidR="004A717D">
        <w:rPr>
          <w:rFonts w:ascii="Arial" w:hAnsi="Arial" w:cs="Arial"/>
          <w:bCs/>
          <w:iCs/>
          <w:lang w:val="en-GB"/>
        </w:rPr>
        <w:t>ʼ</w:t>
      </w:r>
      <w:r w:rsidRPr="00EF2EAA">
        <w:rPr>
          <w:rFonts w:ascii="Arial" w:hAnsi="Arial" w:cs="Arial"/>
          <w:bCs/>
          <w:iCs/>
          <w:lang w:val="en-GB"/>
        </w:rPr>
        <w:t xml:space="preserve"> </w:t>
      </w:r>
      <w:r w:rsidRPr="009A3BC6">
        <w:rPr>
          <w:rFonts w:ascii="Arial" w:hAnsi="Arial" w:cs="Arial"/>
          <w:lang w:val="en-GB"/>
        </w:rPr>
        <w:t xml:space="preserve">is another type of leadership that is focused on customer service, growth and wellbeing of employees (Ortiz-Gómez </w:t>
      </w:r>
      <w:r w:rsidRPr="009A3BC6">
        <w:rPr>
          <w:rFonts w:ascii="Arial" w:hAnsi="Arial" w:cs="Arial"/>
          <w:i/>
          <w:lang w:val="en-GB"/>
        </w:rPr>
        <w:t xml:space="preserve">et al. </w:t>
      </w:r>
      <w:r w:rsidRPr="009A3BC6">
        <w:rPr>
          <w:rFonts w:ascii="Arial" w:hAnsi="Arial" w:cs="Arial"/>
          <w:lang w:val="en-GB"/>
        </w:rPr>
        <w:t>2022, p.2). Thus, servant leadership is beneficial for hospitality organi</w:t>
      </w:r>
      <w:r w:rsidR="009D7C91">
        <w:rPr>
          <w:rFonts w:ascii="Arial" w:hAnsi="Arial" w:cs="Arial"/>
          <w:lang w:val="en-GB"/>
        </w:rPr>
        <w:t>s</w:t>
      </w:r>
      <w:r w:rsidRPr="009A3BC6">
        <w:rPr>
          <w:rFonts w:ascii="Arial" w:hAnsi="Arial" w:cs="Arial"/>
          <w:lang w:val="en-GB"/>
        </w:rPr>
        <w:t>ations to improve customer service as well as employee</w:t>
      </w:r>
      <w:r w:rsidR="00E87573" w:rsidRPr="009A3BC6">
        <w:rPr>
          <w:rFonts w:ascii="Arial" w:hAnsi="Arial" w:cs="Arial"/>
          <w:lang w:val="en-GB"/>
        </w:rPr>
        <w:t>.</w:t>
      </w:r>
      <w:r w:rsidRPr="009A3BC6">
        <w:rPr>
          <w:rFonts w:ascii="Arial" w:hAnsi="Arial" w:cs="Arial"/>
          <w:lang w:val="en-GB"/>
        </w:rPr>
        <w:t xml:space="preserve"> </w:t>
      </w:r>
    </w:p>
    <w:p w14:paraId="00000017" w14:textId="7DAD7333" w:rsidR="00384603" w:rsidRPr="009A3BC6" w:rsidRDefault="00480D1F" w:rsidP="00175040">
      <w:pPr>
        <w:spacing w:before="240"/>
        <w:rPr>
          <w:rFonts w:ascii="Arial" w:hAnsi="Arial" w:cs="Arial"/>
          <w:lang w:val="en-GB"/>
        </w:rPr>
      </w:pPr>
      <w:r>
        <w:rPr>
          <w:rFonts w:ascii="Arial" w:hAnsi="Arial" w:cs="Arial"/>
          <w:bCs/>
          <w:iCs/>
          <w:lang w:val="en-GB"/>
        </w:rPr>
        <w:t>ʻʻ</w:t>
      </w:r>
      <w:r w:rsidR="003D3CA5" w:rsidRPr="00294ADC">
        <w:rPr>
          <w:rFonts w:ascii="Arial" w:hAnsi="Arial" w:cs="Arial"/>
          <w:bCs/>
          <w:iCs/>
          <w:lang w:val="en-GB"/>
        </w:rPr>
        <w:t>Democratic leadership</w:t>
      </w:r>
      <w:r w:rsidR="003D3CA5" w:rsidRPr="00294ADC">
        <w:rPr>
          <w:rFonts w:ascii="Arial" w:hAnsi="Arial" w:cs="Arial"/>
          <w:b/>
          <w:iCs/>
          <w:lang w:val="en-GB"/>
        </w:rPr>
        <w:t xml:space="preserve"> </w:t>
      </w:r>
      <w:r w:rsidR="003D3CA5" w:rsidRPr="00294ADC">
        <w:rPr>
          <w:rFonts w:ascii="Arial" w:hAnsi="Arial" w:cs="Arial"/>
          <w:bCs/>
          <w:iCs/>
          <w:lang w:val="en-GB"/>
        </w:rPr>
        <w:t>style</w:t>
      </w:r>
      <w:r>
        <w:rPr>
          <w:rFonts w:ascii="Arial" w:hAnsi="Arial" w:cs="Arial"/>
          <w:bCs/>
          <w:iCs/>
          <w:lang w:val="en-GB"/>
        </w:rPr>
        <w:t>ʼʼ</w:t>
      </w:r>
      <w:r w:rsidR="003D3CA5" w:rsidRPr="00294ADC">
        <w:rPr>
          <w:rFonts w:ascii="Arial" w:hAnsi="Arial" w:cs="Arial"/>
          <w:lang w:val="en-GB"/>
        </w:rPr>
        <w:t xml:space="preserve"> </w:t>
      </w:r>
      <w:r w:rsidR="003D3CA5" w:rsidRPr="009A3BC6">
        <w:rPr>
          <w:rFonts w:ascii="Arial" w:hAnsi="Arial" w:cs="Arial"/>
          <w:lang w:val="en-GB"/>
        </w:rPr>
        <w:t xml:space="preserve">has been chosen to understand its effects on team effectiveness and employee morale. Democratic leadership involves consideration of employee opinion and feedback for important </w:t>
      </w:r>
      <w:r w:rsidR="00E47F68" w:rsidRPr="009A3BC6">
        <w:rPr>
          <w:rFonts w:ascii="Arial" w:hAnsi="Arial" w:cs="Arial"/>
          <w:lang w:val="en-GB"/>
        </w:rPr>
        <w:t>decision-making</w:t>
      </w:r>
      <w:r w:rsidR="003D3CA5" w:rsidRPr="009A3BC6">
        <w:rPr>
          <w:rFonts w:ascii="Arial" w:hAnsi="Arial" w:cs="Arial"/>
          <w:lang w:val="en-GB"/>
        </w:rPr>
        <w:t xml:space="preserve"> processes by the leader (Nedelko and Potocan, 2021, p.2). Therefore, valuing the opinion and feedback of employees is the focused area of democratic leadership. </w:t>
      </w:r>
    </w:p>
    <w:p w14:paraId="00000019" w14:textId="6FE79D66" w:rsidR="00384603" w:rsidRPr="009A3BC6" w:rsidRDefault="003D3CA5" w:rsidP="00175040">
      <w:pPr>
        <w:spacing w:before="240"/>
        <w:rPr>
          <w:rFonts w:ascii="Arial" w:hAnsi="Arial" w:cs="Arial"/>
          <w:lang w:val="en-GB"/>
        </w:rPr>
      </w:pPr>
      <w:r w:rsidRPr="009A3BC6">
        <w:rPr>
          <w:rFonts w:ascii="Arial" w:hAnsi="Arial" w:cs="Arial"/>
          <w:lang w:val="en-GB"/>
        </w:rPr>
        <w:t xml:space="preserve">Democratic leadership is a well-known type of leadership style that helps to improve employee engagement and organisational performance. According to Kalogiannidis </w:t>
      </w:r>
      <w:r w:rsidRPr="009A3BC6">
        <w:rPr>
          <w:rFonts w:ascii="Arial" w:hAnsi="Arial" w:cs="Arial"/>
          <w:i/>
          <w:lang w:val="en-GB"/>
        </w:rPr>
        <w:t xml:space="preserve">et al. </w:t>
      </w:r>
      <w:r w:rsidRPr="009A3BC6">
        <w:rPr>
          <w:rFonts w:ascii="Arial" w:hAnsi="Arial" w:cs="Arial"/>
          <w:lang w:val="en-GB"/>
        </w:rPr>
        <w:t xml:space="preserve">(2021, p.1236), collection of employee feedback and opinion in democratic leadership style can enhance the sense of belonging and improve team effectiveness. Employees feel valued and engaged in the workplace due to the establishment of democratic leadership. On the other hand, as argued by Rosing </w:t>
      </w:r>
      <w:r w:rsidRPr="009A3BC6">
        <w:rPr>
          <w:rFonts w:ascii="Arial" w:hAnsi="Arial" w:cs="Arial"/>
          <w:i/>
          <w:lang w:val="en-GB"/>
        </w:rPr>
        <w:t xml:space="preserve">et al. </w:t>
      </w:r>
      <w:r w:rsidRPr="009A3BC6">
        <w:rPr>
          <w:rFonts w:ascii="Arial" w:hAnsi="Arial" w:cs="Arial"/>
          <w:lang w:val="en-GB"/>
        </w:rPr>
        <w:t xml:space="preserve">(2022, p.2), democratic leadership can lead to decision making delay as collection of employee feedback and analysis during the </w:t>
      </w:r>
      <w:r w:rsidR="00B54D3A" w:rsidRPr="009A3BC6">
        <w:rPr>
          <w:rFonts w:ascii="Arial" w:hAnsi="Arial" w:cs="Arial"/>
          <w:lang w:val="en-GB"/>
        </w:rPr>
        <w:t>decision-making</w:t>
      </w:r>
      <w:r w:rsidRPr="009A3BC6">
        <w:rPr>
          <w:rFonts w:ascii="Arial" w:hAnsi="Arial" w:cs="Arial"/>
          <w:lang w:val="en-GB"/>
        </w:rPr>
        <w:t xml:space="preserve"> process might take time. Thus, democratic leadership style is a time-consuming style and less effective during quick decision </w:t>
      </w:r>
      <w:r w:rsidRPr="009A3BC6">
        <w:rPr>
          <w:rFonts w:ascii="Arial" w:hAnsi="Arial" w:cs="Arial"/>
          <w:lang w:val="en-GB"/>
        </w:rPr>
        <w:lastRenderedPageBreak/>
        <w:t>making. As opposed to democratic, the autocratic leadership style is focused on quick decision making without involvement of employee feedback and opinion</w:t>
      </w:r>
      <w:r w:rsidR="00963CA0">
        <w:rPr>
          <w:rFonts w:ascii="Arial" w:hAnsi="Arial" w:cs="Arial"/>
          <w:lang w:val="en-GB"/>
        </w:rPr>
        <w:t>s</w:t>
      </w:r>
      <w:r w:rsidRPr="009A3BC6">
        <w:rPr>
          <w:rFonts w:ascii="Arial" w:hAnsi="Arial" w:cs="Arial"/>
          <w:lang w:val="en-GB"/>
        </w:rPr>
        <w:t xml:space="preserve"> </w:t>
      </w:r>
      <w:r w:rsidR="008E1338">
        <w:rPr>
          <w:rFonts w:ascii="Arial" w:hAnsi="Arial" w:cs="Arial"/>
          <w:lang w:val="en-GB"/>
        </w:rPr>
        <w:t xml:space="preserve">(Erdem, 2021, p.3). </w:t>
      </w:r>
      <w:r w:rsidRPr="009A3BC6">
        <w:rPr>
          <w:rFonts w:ascii="Arial" w:hAnsi="Arial" w:cs="Arial"/>
          <w:lang w:val="en-GB"/>
        </w:rPr>
        <w:t xml:space="preserve">However, establishing a supportive work culture in autocratic leadership style might be difficult as employee opinions are not valued. An example of democratic leadership style </w:t>
      </w:r>
      <w:r w:rsidRPr="009E2CCB">
        <w:rPr>
          <w:rFonts w:ascii="Arial" w:hAnsi="Arial" w:cs="Arial"/>
          <w:lang w:val="en-GB"/>
        </w:rPr>
        <w:t xml:space="preserve">is </w:t>
      </w:r>
      <w:r w:rsidRPr="009E2CCB">
        <w:rPr>
          <w:rFonts w:ascii="Arial" w:hAnsi="Arial" w:cs="Arial"/>
          <w:i/>
          <w:lang w:val="en-GB"/>
        </w:rPr>
        <w:t>Marriott International</w:t>
      </w:r>
      <w:r w:rsidRPr="009A3BC6">
        <w:rPr>
          <w:rFonts w:ascii="Arial" w:hAnsi="Arial" w:cs="Arial"/>
          <w:lang w:val="en-GB"/>
        </w:rPr>
        <w:t xml:space="preserve"> as it collects employee feedback and provides opportunities for employees to grow (Marriott, 2025). The philosophy followed by Marriott is that taking care of employees can help</w:t>
      </w:r>
      <w:r w:rsidR="00D843AC">
        <w:rPr>
          <w:rFonts w:ascii="Arial" w:hAnsi="Arial" w:cs="Arial"/>
          <w:lang w:val="en-GB"/>
        </w:rPr>
        <w:t xml:space="preserve"> </w:t>
      </w:r>
      <w:r w:rsidRPr="009A3BC6">
        <w:rPr>
          <w:rFonts w:ascii="Arial" w:hAnsi="Arial" w:cs="Arial"/>
          <w:lang w:val="en-GB"/>
        </w:rPr>
        <w:t xml:space="preserve">meet customer needs. Therefore, democratic leadership theory is beneficial for improving sense of belonging in the workplace through enabling sharing of employee feedback and opinion. </w:t>
      </w:r>
    </w:p>
    <w:p w14:paraId="0000001A" w14:textId="4A4E2D90" w:rsidR="00384603" w:rsidRPr="009A3BC6" w:rsidRDefault="003D3CA5" w:rsidP="00175040">
      <w:pPr>
        <w:spacing w:before="240"/>
        <w:rPr>
          <w:rFonts w:ascii="Arial" w:hAnsi="Arial" w:cs="Arial"/>
          <w:b/>
          <w:i/>
          <w:lang w:val="en-GB"/>
        </w:rPr>
      </w:pPr>
      <w:r w:rsidRPr="009A3BC6">
        <w:rPr>
          <w:rFonts w:ascii="Arial" w:hAnsi="Arial" w:cs="Arial"/>
          <w:lang w:val="en-GB"/>
        </w:rPr>
        <w:t xml:space="preserve">Application of democratic leadership theory is beneficial for enhancing creativity and engagement of employees. As mentioned by </w:t>
      </w:r>
      <w:r w:rsidR="00C418B6">
        <w:rPr>
          <w:rFonts w:ascii="Arial" w:hAnsi="Arial" w:cs="Arial"/>
          <w:lang w:val="en-GB"/>
        </w:rPr>
        <w:t>Olayisade and Awolusi</w:t>
      </w:r>
      <w:r w:rsidR="00035E5C">
        <w:rPr>
          <w:rFonts w:ascii="Arial" w:hAnsi="Arial" w:cs="Arial"/>
          <w:lang w:val="en-GB"/>
        </w:rPr>
        <w:t xml:space="preserve"> </w:t>
      </w:r>
      <w:r w:rsidR="00C418B6">
        <w:rPr>
          <w:rFonts w:ascii="Arial" w:hAnsi="Arial" w:cs="Arial"/>
          <w:lang w:val="en-GB"/>
        </w:rPr>
        <w:t>(2021</w:t>
      </w:r>
      <w:r w:rsidR="005959EC">
        <w:rPr>
          <w:rFonts w:ascii="Arial" w:hAnsi="Arial" w:cs="Arial"/>
          <w:lang w:val="en-GB"/>
        </w:rPr>
        <w:t xml:space="preserve">, p.48), </w:t>
      </w:r>
      <w:r w:rsidRPr="009A3BC6">
        <w:rPr>
          <w:rFonts w:ascii="Arial" w:hAnsi="Arial" w:cs="Arial"/>
          <w:lang w:val="en-GB"/>
        </w:rPr>
        <w:t>democratic leadership style allows input of diverse perspectives and opinions of team members that can help to improve creativity. As a result, team performance and effectiveness within the hospitality industry is likely to be improved through creative ideas and decisions. On the other hand, democratic leaders share crucial information with team members that help to increase transparency and trust in the team</w:t>
      </w:r>
      <w:r w:rsidR="007E5CF1">
        <w:rPr>
          <w:rFonts w:ascii="Arial" w:hAnsi="Arial" w:cs="Arial"/>
          <w:lang w:val="en-GB"/>
        </w:rPr>
        <w:t xml:space="preserve"> (Erdem, 2021,</w:t>
      </w:r>
      <w:r w:rsidR="002E270C">
        <w:rPr>
          <w:rFonts w:ascii="Arial" w:hAnsi="Arial" w:cs="Arial"/>
          <w:lang w:val="en-GB"/>
        </w:rPr>
        <w:t xml:space="preserve"> p.3).</w:t>
      </w:r>
      <w:r w:rsidR="00993AD3">
        <w:rPr>
          <w:rFonts w:ascii="Arial" w:hAnsi="Arial" w:cs="Arial"/>
          <w:lang w:val="en-GB"/>
        </w:rPr>
        <w:t xml:space="preserve"> Thus, the </w:t>
      </w:r>
      <w:r w:rsidRPr="009A3BC6">
        <w:rPr>
          <w:rFonts w:ascii="Arial" w:hAnsi="Arial" w:cs="Arial"/>
          <w:lang w:val="en-GB"/>
        </w:rPr>
        <w:t xml:space="preserve">utilisation of democratic leadership is helpful for hospitality organisations to develop trust and build transparency among employees. However, as argued by Suherni </w:t>
      </w:r>
      <w:r w:rsidRPr="009A3BC6">
        <w:rPr>
          <w:rFonts w:ascii="Arial" w:hAnsi="Arial" w:cs="Arial"/>
          <w:i/>
          <w:lang w:val="en-GB"/>
        </w:rPr>
        <w:t xml:space="preserve">et al. </w:t>
      </w:r>
      <w:r w:rsidRPr="009A3BC6">
        <w:rPr>
          <w:rFonts w:ascii="Arial" w:hAnsi="Arial" w:cs="Arial"/>
          <w:lang w:val="en-GB"/>
        </w:rPr>
        <w:t xml:space="preserve">(2023, p.496), due to input of different perspectives and opinions in the </w:t>
      </w:r>
      <w:r w:rsidR="00B54D3A" w:rsidRPr="009A3BC6">
        <w:rPr>
          <w:rFonts w:ascii="Arial" w:hAnsi="Arial" w:cs="Arial"/>
          <w:lang w:val="en-GB"/>
        </w:rPr>
        <w:t>decision-making</w:t>
      </w:r>
      <w:r w:rsidRPr="009A3BC6">
        <w:rPr>
          <w:rFonts w:ascii="Arial" w:hAnsi="Arial" w:cs="Arial"/>
          <w:lang w:val="en-GB"/>
        </w:rPr>
        <w:t xml:space="preserve"> process, democratic leadership style can lead to workplace conflicts between team members. Conflicts and arguments in democratic leadership style might reduce productivity and performance in the hospitality industry. As discussed by Burger (2022, p.3), workplace conflicts can be avoided through establishment of clear goals and directions. Therefore, hospitality companies can avoid conflicts in democratic leadership style through communicating the specific direction and objectives of the </w:t>
      </w:r>
      <w:r w:rsidR="00B54D3A" w:rsidRPr="009A3BC6">
        <w:rPr>
          <w:rFonts w:ascii="Arial" w:hAnsi="Arial" w:cs="Arial"/>
          <w:lang w:val="en-GB"/>
        </w:rPr>
        <w:t>decision-making</w:t>
      </w:r>
      <w:r w:rsidRPr="009A3BC6">
        <w:rPr>
          <w:rFonts w:ascii="Arial" w:hAnsi="Arial" w:cs="Arial"/>
          <w:lang w:val="en-GB"/>
        </w:rPr>
        <w:t xml:space="preserve"> process with the employees. Therefore, it can be stated that democratic leadership is a suitable selection of leadership style for hospitality organisations to enhance team effectiveness and employee morale. </w:t>
      </w:r>
    </w:p>
    <w:p w14:paraId="0000001C" w14:textId="0F8EDAC0" w:rsidR="00384603" w:rsidRPr="009A3BC6" w:rsidRDefault="003D3CA5" w:rsidP="00175040">
      <w:pPr>
        <w:spacing w:before="240"/>
        <w:rPr>
          <w:rFonts w:ascii="Arial" w:hAnsi="Arial" w:cs="Arial"/>
          <w:lang w:val="en-GB"/>
        </w:rPr>
      </w:pPr>
      <w:r w:rsidRPr="005B7E28">
        <w:rPr>
          <w:rFonts w:ascii="Arial" w:hAnsi="Arial" w:cs="Arial"/>
          <w:highlight w:val="white"/>
          <w:lang w:val="en-GB"/>
        </w:rPr>
        <w:t>Nedelko and Potocan (2021, p.4207)</w:t>
      </w:r>
      <w:r w:rsidRPr="005B7E28">
        <w:rPr>
          <w:rFonts w:ascii="Arial" w:hAnsi="Arial" w:cs="Arial"/>
          <w:lang w:val="en-GB"/>
        </w:rPr>
        <w:t xml:space="preserve"> </w:t>
      </w:r>
      <w:r w:rsidRPr="009A3BC6">
        <w:rPr>
          <w:rFonts w:ascii="Arial" w:hAnsi="Arial" w:cs="Arial"/>
          <w:lang w:val="en-GB"/>
        </w:rPr>
        <w:t xml:space="preserve">have stated that democratic leadership is a participative kind of leadership which involves inclusivity and collaboration. The study also </w:t>
      </w:r>
      <w:r w:rsidRPr="009A3BC6">
        <w:rPr>
          <w:rFonts w:ascii="Arial" w:hAnsi="Arial" w:cs="Arial"/>
          <w:lang w:val="en-GB"/>
        </w:rPr>
        <w:lastRenderedPageBreak/>
        <w:t xml:space="preserve">mentioned that democratic leadership is greatly used in hotel management to promote employee involvement. </w:t>
      </w:r>
      <w:r w:rsidRPr="0008503E">
        <w:rPr>
          <w:rFonts w:ascii="Arial" w:hAnsi="Arial" w:cs="Arial"/>
          <w:highlight w:val="white"/>
          <w:lang w:val="en-GB"/>
        </w:rPr>
        <w:t xml:space="preserve">Hilton </w:t>
      </w:r>
      <w:r w:rsidRPr="0008503E">
        <w:rPr>
          <w:rFonts w:ascii="Arial" w:hAnsi="Arial" w:cs="Arial"/>
          <w:i/>
          <w:highlight w:val="white"/>
          <w:lang w:val="en-GB"/>
        </w:rPr>
        <w:t>et al</w:t>
      </w:r>
      <w:r w:rsidRPr="0008503E">
        <w:rPr>
          <w:rFonts w:ascii="Arial" w:hAnsi="Arial" w:cs="Arial"/>
          <w:highlight w:val="white"/>
          <w:lang w:val="en-GB"/>
        </w:rPr>
        <w:t>., (2021, p.1042)</w:t>
      </w:r>
      <w:r w:rsidRPr="0008503E">
        <w:rPr>
          <w:rFonts w:ascii="Arial" w:hAnsi="Arial" w:cs="Arial"/>
          <w:lang w:val="en-GB"/>
        </w:rPr>
        <w:t xml:space="preserve"> </w:t>
      </w:r>
      <w:r w:rsidRPr="009A3BC6">
        <w:rPr>
          <w:rFonts w:ascii="Arial" w:hAnsi="Arial" w:cs="Arial"/>
          <w:lang w:val="en-GB"/>
        </w:rPr>
        <w:t xml:space="preserve">have argued that employees of the hotels tend to express their ideas without any hesitation when democratic leadership is implemented upon them. However, </w:t>
      </w:r>
      <w:r w:rsidRPr="0008503E">
        <w:rPr>
          <w:rFonts w:ascii="Arial" w:hAnsi="Arial" w:cs="Arial"/>
          <w:highlight w:val="white"/>
          <w:lang w:val="en-GB"/>
        </w:rPr>
        <w:t>Aytekin and Temizkan (2022, p.1105)</w:t>
      </w:r>
      <w:r w:rsidRPr="0008503E">
        <w:rPr>
          <w:rFonts w:ascii="Arial" w:hAnsi="Arial" w:cs="Arial"/>
          <w:lang w:val="en-GB"/>
        </w:rPr>
        <w:t xml:space="preserve"> </w:t>
      </w:r>
      <w:r w:rsidRPr="009A3BC6">
        <w:rPr>
          <w:rFonts w:ascii="Arial" w:hAnsi="Arial" w:cs="Arial"/>
          <w:lang w:val="en-GB"/>
        </w:rPr>
        <w:t xml:space="preserve">have counter-argued that democratic leadership lacks a clear direction. Employees may share their ideas but they find it hard to organise their thoughts in democratic leadership. The </w:t>
      </w:r>
      <w:r w:rsidRPr="00C6141F">
        <w:rPr>
          <w:rFonts w:ascii="Arial" w:hAnsi="Arial" w:cs="Arial"/>
          <w:i/>
          <w:iCs/>
          <w:lang w:val="en-GB"/>
        </w:rPr>
        <w:t>White Swan Hotel</w:t>
      </w:r>
      <w:r w:rsidRPr="00C6141F">
        <w:rPr>
          <w:rFonts w:ascii="Arial" w:hAnsi="Arial" w:cs="Arial"/>
          <w:lang w:val="en-GB"/>
        </w:rPr>
        <w:t xml:space="preserve"> of </w:t>
      </w:r>
      <w:r w:rsidRPr="009A3BC6">
        <w:rPr>
          <w:rFonts w:ascii="Arial" w:hAnsi="Arial" w:cs="Arial"/>
          <w:lang w:val="en-GB"/>
        </w:rPr>
        <w:t xml:space="preserve">UK have faced criticism from their customers who mention that the staff of the hotel find it hard to express their thoughts and communicate properly most of the time </w:t>
      </w:r>
      <w:r w:rsidRPr="00DD2429">
        <w:rPr>
          <w:rFonts w:ascii="Arial" w:hAnsi="Arial" w:cs="Arial"/>
          <w:lang w:val="en-GB"/>
        </w:rPr>
        <w:t>(WhiteSwan, 2025).</w:t>
      </w:r>
      <w:r w:rsidR="00A86A44" w:rsidRPr="00DD2429">
        <w:rPr>
          <w:rFonts w:ascii="Arial" w:hAnsi="Arial" w:cs="Arial"/>
          <w:lang w:val="en-GB"/>
        </w:rPr>
        <w:t xml:space="preserve"> </w:t>
      </w:r>
      <w:r w:rsidRPr="009A3BC6">
        <w:rPr>
          <w:rFonts w:ascii="Arial" w:hAnsi="Arial" w:cs="Arial"/>
          <w:lang w:val="en-GB"/>
        </w:rPr>
        <w:t>It infers that democratic leadership is greatly effective to share thoughts by employees but it lacks clear direction or thought process.</w:t>
      </w:r>
    </w:p>
    <w:p w14:paraId="0000001D" w14:textId="4E49FD46" w:rsidR="00384603" w:rsidRPr="009A3BC6" w:rsidRDefault="003D3CA5" w:rsidP="00175040">
      <w:pPr>
        <w:spacing w:before="240"/>
        <w:rPr>
          <w:rFonts w:ascii="Arial" w:hAnsi="Arial" w:cs="Arial"/>
          <w:lang w:val="en-GB"/>
        </w:rPr>
      </w:pPr>
      <w:r w:rsidRPr="00DD2429">
        <w:rPr>
          <w:rFonts w:ascii="Arial" w:hAnsi="Arial" w:cs="Arial"/>
          <w:highlight w:val="white"/>
          <w:lang w:val="en-GB"/>
        </w:rPr>
        <w:t xml:space="preserve">Fakhri </w:t>
      </w:r>
      <w:r w:rsidRPr="00DD2429">
        <w:rPr>
          <w:rFonts w:ascii="Arial" w:hAnsi="Arial" w:cs="Arial"/>
          <w:i/>
          <w:highlight w:val="white"/>
          <w:lang w:val="en-GB"/>
        </w:rPr>
        <w:t>et al</w:t>
      </w:r>
      <w:r w:rsidRPr="00DD2429">
        <w:rPr>
          <w:rFonts w:ascii="Arial" w:hAnsi="Arial" w:cs="Arial"/>
          <w:highlight w:val="white"/>
          <w:lang w:val="en-GB"/>
        </w:rPr>
        <w:t>. (2021, p.803)</w:t>
      </w:r>
      <w:r w:rsidRPr="00DD2429">
        <w:rPr>
          <w:rFonts w:ascii="Arial" w:hAnsi="Arial" w:cs="Arial"/>
          <w:lang w:val="en-GB"/>
        </w:rPr>
        <w:t xml:space="preserve"> </w:t>
      </w:r>
      <w:r w:rsidRPr="009A3BC6">
        <w:rPr>
          <w:rFonts w:ascii="Arial" w:hAnsi="Arial" w:cs="Arial"/>
          <w:lang w:val="en-GB"/>
        </w:rPr>
        <w:t xml:space="preserve">have stated that team collaboration is one of the main aspects of the democratic leadership. It mentions that hotel staff find it comfortable to work in a team while democratic leadership is enforced upon them. </w:t>
      </w:r>
      <w:r w:rsidR="00E22949" w:rsidRPr="00DD2429">
        <w:rPr>
          <w:rFonts w:ascii="Arial" w:hAnsi="Arial" w:cs="Arial"/>
          <w:lang w:val="en-GB"/>
        </w:rPr>
        <w:t>Erdem (2021,</w:t>
      </w:r>
      <w:r w:rsidR="00314625">
        <w:rPr>
          <w:rFonts w:ascii="Arial" w:hAnsi="Arial" w:cs="Arial"/>
          <w:lang w:val="en-GB"/>
        </w:rPr>
        <w:t xml:space="preserve"> </w:t>
      </w:r>
      <w:r w:rsidR="00E22949" w:rsidRPr="00DD2429">
        <w:rPr>
          <w:rFonts w:ascii="Arial" w:hAnsi="Arial" w:cs="Arial"/>
          <w:lang w:val="en-GB"/>
        </w:rPr>
        <w:t>p.</w:t>
      </w:r>
      <w:r w:rsidR="00314625">
        <w:rPr>
          <w:rFonts w:ascii="Arial" w:hAnsi="Arial" w:cs="Arial"/>
          <w:lang w:val="en-GB"/>
        </w:rPr>
        <w:t>3</w:t>
      </w:r>
      <w:r w:rsidR="00E22949" w:rsidRPr="00DD2429">
        <w:rPr>
          <w:rFonts w:ascii="Arial" w:hAnsi="Arial" w:cs="Arial"/>
          <w:lang w:val="en-GB"/>
        </w:rPr>
        <w:t xml:space="preserve">) </w:t>
      </w:r>
      <w:r w:rsidRPr="009A3BC6">
        <w:rPr>
          <w:rFonts w:ascii="Arial" w:hAnsi="Arial" w:cs="Arial"/>
          <w:lang w:val="en-GB"/>
        </w:rPr>
        <w:t>ha</w:t>
      </w:r>
      <w:r w:rsidR="002F3277">
        <w:rPr>
          <w:rFonts w:ascii="Arial" w:hAnsi="Arial" w:cs="Arial"/>
          <w:lang w:val="en-GB"/>
        </w:rPr>
        <w:t>s</w:t>
      </w:r>
      <w:r w:rsidRPr="009A3BC6">
        <w:rPr>
          <w:rFonts w:ascii="Arial" w:hAnsi="Arial" w:cs="Arial"/>
          <w:lang w:val="en-GB"/>
        </w:rPr>
        <w:t xml:space="preserve"> argued that it creates a sense of responsibility and ownership among the staff of the hotels. However, </w:t>
      </w:r>
      <w:r w:rsidRPr="00601E34">
        <w:rPr>
          <w:rFonts w:ascii="Arial" w:hAnsi="Arial" w:cs="Arial"/>
          <w:highlight w:val="white"/>
          <w:lang w:val="en-GB"/>
        </w:rPr>
        <w:t xml:space="preserve">Kaur </w:t>
      </w:r>
      <w:r w:rsidRPr="00601E34">
        <w:rPr>
          <w:rFonts w:ascii="Arial" w:hAnsi="Arial" w:cs="Arial"/>
          <w:i/>
          <w:highlight w:val="white"/>
          <w:lang w:val="en-GB"/>
        </w:rPr>
        <w:t>et al</w:t>
      </w:r>
      <w:r w:rsidRPr="00601E34">
        <w:rPr>
          <w:rFonts w:ascii="Arial" w:hAnsi="Arial" w:cs="Arial"/>
          <w:highlight w:val="white"/>
          <w:lang w:val="en-GB"/>
        </w:rPr>
        <w:t>. (2024, p.51)</w:t>
      </w:r>
      <w:r w:rsidRPr="00601E34">
        <w:rPr>
          <w:rFonts w:ascii="Arial" w:hAnsi="Arial" w:cs="Arial"/>
          <w:lang w:val="en-GB"/>
        </w:rPr>
        <w:t xml:space="preserve"> </w:t>
      </w:r>
      <w:r w:rsidRPr="009A3BC6">
        <w:rPr>
          <w:rFonts w:ascii="Arial" w:hAnsi="Arial" w:cs="Arial"/>
          <w:lang w:val="en-GB"/>
        </w:rPr>
        <w:t>have counter argued that team members may have conflicting views and it may lead to conflicts among the staff of the hotel</w:t>
      </w:r>
      <w:r w:rsidRPr="008F4066">
        <w:rPr>
          <w:rFonts w:ascii="Arial" w:hAnsi="Arial" w:cs="Arial"/>
          <w:lang w:val="en-GB"/>
        </w:rPr>
        <w:t xml:space="preserve">. </w:t>
      </w:r>
      <w:r w:rsidRPr="008F4066">
        <w:rPr>
          <w:rFonts w:ascii="Arial" w:hAnsi="Arial" w:cs="Arial"/>
          <w:i/>
          <w:iCs/>
          <w:lang w:val="en-GB"/>
        </w:rPr>
        <w:t>Britannia International</w:t>
      </w:r>
      <w:r w:rsidRPr="009A3BC6">
        <w:rPr>
          <w:rFonts w:ascii="Arial" w:hAnsi="Arial" w:cs="Arial"/>
          <w:lang w:val="en-GB"/>
        </w:rPr>
        <w:t xml:space="preserve"> is a popular hotel in the UK that has faced staff issues in the past due to conflicting views of operation (Which, 2022). It infers that democratic leadership style can enhance the team collaboration among the hotel staff but it can also lead to conflicts among them.</w:t>
      </w:r>
    </w:p>
    <w:p w14:paraId="0000001E" w14:textId="65F9E3ED" w:rsidR="00384603" w:rsidRPr="009A3BC6" w:rsidRDefault="003D3CA5" w:rsidP="00175040">
      <w:pPr>
        <w:spacing w:before="240"/>
        <w:rPr>
          <w:rFonts w:ascii="Arial" w:hAnsi="Arial" w:cs="Arial"/>
          <w:lang w:val="en-GB"/>
        </w:rPr>
      </w:pPr>
      <w:r w:rsidRPr="00F83324">
        <w:rPr>
          <w:rFonts w:ascii="Arial" w:hAnsi="Arial" w:cs="Arial"/>
          <w:highlight w:val="white"/>
          <w:lang w:val="en-GB"/>
        </w:rPr>
        <w:t xml:space="preserve">Porfírio </w:t>
      </w:r>
      <w:r w:rsidRPr="00F83324">
        <w:rPr>
          <w:rFonts w:ascii="Arial" w:hAnsi="Arial" w:cs="Arial"/>
          <w:i/>
          <w:highlight w:val="white"/>
          <w:lang w:val="en-GB"/>
        </w:rPr>
        <w:t>et al</w:t>
      </w:r>
      <w:r w:rsidRPr="00F83324">
        <w:rPr>
          <w:rFonts w:ascii="Arial" w:hAnsi="Arial" w:cs="Arial"/>
          <w:highlight w:val="white"/>
          <w:lang w:val="en-GB"/>
        </w:rPr>
        <w:t>. (2021, p.610)</w:t>
      </w:r>
      <w:r w:rsidRPr="00F83324">
        <w:rPr>
          <w:rFonts w:ascii="Arial" w:hAnsi="Arial" w:cs="Arial"/>
          <w:lang w:val="en-GB"/>
        </w:rPr>
        <w:t xml:space="preserve"> </w:t>
      </w:r>
      <w:r w:rsidRPr="009A3BC6">
        <w:rPr>
          <w:rFonts w:ascii="Arial" w:hAnsi="Arial" w:cs="Arial"/>
          <w:lang w:val="en-GB"/>
        </w:rPr>
        <w:t xml:space="preserve">have stated that shared decision making is one of the main aspects of the democratic leadership style. It influences the hotel staff to collaborate among themselves make any decision. </w:t>
      </w:r>
      <w:r w:rsidRPr="00F83324">
        <w:rPr>
          <w:rFonts w:ascii="Arial" w:hAnsi="Arial" w:cs="Arial"/>
          <w:highlight w:val="white"/>
          <w:lang w:val="en-GB"/>
        </w:rPr>
        <w:t xml:space="preserve">Sulich </w:t>
      </w:r>
      <w:r w:rsidRPr="00F83324">
        <w:rPr>
          <w:rFonts w:ascii="Arial" w:hAnsi="Arial" w:cs="Arial"/>
          <w:i/>
          <w:highlight w:val="white"/>
          <w:lang w:val="en-GB"/>
        </w:rPr>
        <w:t>et al</w:t>
      </w:r>
      <w:r w:rsidRPr="00F83324">
        <w:rPr>
          <w:rFonts w:ascii="Arial" w:hAnsi="Arial" w:cs="Arial"/>
          <w:highlight w:val="white"/>
          <w:lang w:val="en-GB"/>
        </w:rPr>
        <w:t>. (2021, p.1604)</w:t>
      </w:r>
      <w:r w:rsidRPr="00F83324">
        <w:rPr>
          <w:rFonts w:ascii="Arial" w:hAnsi="Arial" w:cs="Arial"/>
          <w:lang w:val="en-GB"/>
        </w:rPr>
        <w:t xml:space="preserve"> </w:t>
      </w:r>
      <w:r w:rsidRPr="009A3BC6">
        <w:rPr>
          <w:rFonts w:ascii="Arial" w:hAnsi="Arial" w:cs="Arial"/>
          <w:lang w:val="en-GB"/>
        </w:rPr>
        <w:t xml:space="preserve">have argued that hotel staff tend to use democratic style to find a solution for any issue without relying on the top to bottom structure. However, </w:t>
      </w:r>
      <w:r w:rsidRPr="00F83324">
        <w:rPr>
          <w:rFonts w:ascii="Arial" w:hAnsi="Arial" w:cs="Arial"/>
          <w:highlight w:val="white"/>
          <w:lang w:val="en-GB"/>
        </w:rPr>
        <w:t xml:space="preserve">Elkhwesky </w:t>
      </w:r>
      <w:r w:rsidRPr="00F83324">
        <w:rPr>
          <w:rFonts w:ascii="Arial" w:hAnsi="Arial" w:cs="Arial"/>
          <w:i/>
          <w:highlight w:val="white"/>
          <w:lang w:val="en-GB"/>
        </w:rPr>
        <w:t>et al</w:t>
      </w:r>
      <w:r w:rsidRPr="00F83324">
        <w:rPr>
          <w:rFonts w:ascii="Arial" w:hAnsi="Arial" w:cs="Arial"/>
          <w:highlight w:val="white"/>
          <w:lang w:val="en-GB"/>
        </w:rPr>
        <w:t>. (2022, p.1925)</w:t>
      </w:r>
      <w:r w:rsidRPr="009A3BC6">
        <w:rPr>
          <w:rFonts w:ascii="Arial" w:hAnsi="Arial" w:cs="Arial"/>
          <w:color w:val="000000" w:themeColor="text1"/>
          <w:lang w:val="en-GB"/>
        </w:rPr>
        <w:t xml:space="preserve"> </w:t>
      </w:r>
      <w:r w:rsidRPr="009A3BC6">
        <w:rPr>
          <w:rFonts w:ascii="Arial" w:hAnsi="Arial" w:cs="Arial"/>
          <w:lang w:val="en-GB"/>
        </w:rPr>
        <w:t>counter-argued that most of the times the decisions made by hotel staff under democratic leadership are not effective in nature. It also mentions that hotel staff can make poor decisions in comparison to higher management due to lack of their experiences</w:t>
      </w:r>
      <w:r w:rsidRPr="009A3BC6">
        <w:rPr>
          <w:rFonts w:ascii="Arial" w:hAnsi="Arial" w:cs="Arial"/>
          <w:b/>
          <w:bCs/>
          <w:i/>
          <w:iCs/>
          <w:lang w:val="en-GB"/>
        </w:rPr>
        <w:t xml:space="preserve">. </w:t>
      </w:r>
      <w:r w:rsidRPr="00E30993">
        <w:rPr>
          <w:rFonts w:ascii="Arial" w:hAnsi="Arial" w:cs="Arial"/>
          <w:i/>
          <w:iCs/>
          <w:lang w:val="en-GB"/>
        </w:rPr>
        <w:t>Grand hotel Scarborough</w:t>
      </w:r>
      <w:r w:rsidRPr="009A3BC6">
        <w:rPr>
          <w:rFonts w:ascii="Arial" w:hAnsi="Arial" w:cs="Arial"/>
          <w:lang w:val="en-GB"/>
        </w:rPr>
        <w:t xml:space="preserve"> is a hotel in the UK which has faced this issue. Customers have complained of poor management interaction as most of the decisions are taken by the regular hotel staff. It </w:t>
      </w:r>
      <w:r w:rsidRPr="009A3BC6">
        <w:rPr>
          <w:rFonts w:ascii="Arial" w:hAnsi="Arial" w:cs="Arial"/>
          <w:lang w:val="en-GB"/>
        </w:rPr>
        <w:lastRenderedPageBreak/>
        <w:t xml:space="preserve">infers that though democratic style promotes shared decision making among the staff of the </w:t>
      </w:r>
      <w:proofErr w:type="gramStart"/>
      <w:r w:rsidRPr="009A3BC6">
        <w:rPr>
          <w:rFonts w:ascii="Arial" w:hAnsi="Arial" w:cs="Arial"/>
          <w:lang w:val="en-GB"/>
        </w:rPr>
        <w:t>hotel</w:t>
      </w:r>
      <w:proofErr w:type="gramEnd"/>
      <w:r w:rsidRPr="009A3BC6">
        <w:rPr>
          <w:rFonts w:ascii="Arial" w:hAnsi="Arial" w:cs="Arial"/>
          <w:lang w:val="en-GB"/>
        </w:rPr>
        <w:t xml:space="preserve"> but it also creates a possibility of wrong decision from the hotel staff. </w:t>
      </w:r>
    </w:p>
    <w:p w14:paraId="0000001F" w14:textId="3F69BD99" w:rsidR="00384603" w:rsidRPr="009A3BC6" w:rsidRDefault="003D3CA5" w:rsidP="00175040">
      <w:pPr>
        <w:spacing w:before="240"/>
        <w:rPr>
          <w:rFonts w:ascii="Arial" w:hAnsi="Arial" w:cs="Arial"/>
          <w:lang w:val="en-GB"/>
        </w:rPr>
      </w:pPr>
      <w:r w:rsidRPr="003360B2">
        <w:rPr>
          <w:rFonts w:ascii="Arial" w:hAnsi="Arial" w:cs="Arial"/>
          <w:highlight w:val="white"/>
          <w:lang w:val="en-GB"/>
        </w:rPr>
        <w:t>Nedelko and Potocan (2021, p.4207)</w:t>
      </w:r>
      <w:r w:rsidRPr="003360B2">
        <w:rPr>
          <w:rFonts w:ascii="Arial" w:hAnsi="Arial" w:cs="Arial"/>
          <w:lang w:val="en-GB"/>
        </w:rPr>
        <w:t xml:space="preserve"> </w:t>
      </w:r>
      <w:r w:rsidRPr="009A3BC6">
        <w:rPr>
          <w:rFonts w:ascii="Arial" w:hAnsi="Arial" w:cs="Arial"/>
          <w:lang w:val="en-GB"/>
        </w:rPr>
        <w:t xml:space="preserve">have mentioned that democratic leadership helps to induce employee development factors among the employees of hotels. It encourages the hotel staff to make their own decisions and use their best judgement. </w:t>
      </w:r>
      <w:r w:rsidRPr="009A3BC6">
        <w:rPr>
          <w:rFonts w:ascii="Arial" w:hAnsi="Arial" w:cs="Arial"/>
          <w:color w:val="000000" w:themeColor="text1"/>
          <w:highlight w:val="white"/>
          <w:lang w:val="en-GB"/>
        </w:rPr>
        <w:t xml:space="preserve">Aytekin and </w:t>
      </w:r>
      <w:r w:rsidRPr="003360B2">
        <w:rPr>
          <w:rFonts w:ascii="Arial" w:hAnsi="Arial" w:cs="Arial"/>
          <w:highlight w:val="white"/>
          <w:lang w:val="en-GB"/>
        </w:rPr>
        <w:t>Temizkan (2022, p.1105)</w:t>
      </w:r>
      <w:r w:rsidRPr="003360B2">
        <w:rPr>
          <w:rFonts w:ascii="Arial" w:hAnsi="Arial" w:cs="Arial"/>
          <w:lang w:val="en-GB"/>
        </w:rPr>
        <w:t xml:space="preserve"> </w:t>
      </w:r>
      <w:r w:rsidRPr="009A3BC6">
        <w:rPr>
          <w:rFonts w:ascii="Arial" w:hAnsi="Arial" w:cs="Arial"/>
          <w:lang w:val="en-GB"/>
        </w:rPr>
        <w:t xml:space="preserve">argued that employee training is a major factor which helps to enhance employee development on a regular basis. </w:t>
      </w:r>
      <w:r w:rsidR="00D2283D">
        <w:rPr>
          <w:rFonts w:ascii="Arial" w:hAnsi="Arial" w:cs="Arial"/>
          <w:lang w:val="en-GB"/>
        </w:rPr>
        <w:t>A</w:t>
      </w:r>
      <w:r w:rsidR="00A230AE">
        <w:rPr>
          <w:rFonts w:ascii="Arial" w:hAnsi="Arial" w:cs="Arial"/>
          <w:lang w:val="en-GB"/>
        </w:rPr>
        <w:t>cco</w:t>
      </w:r>
      <w:r w:rsidR="008E1AB4">
        <w:rPr>
          <w:rFonts w:ascii="Arial" w:hAnsi="Arial" w:cs="Arial"/>
          <w:lang w:val="en-GB"/>
        </w:rPr>
        <w:t xml:space="preserve">rding to </w:t>
      </w:r>
      <w:r w:rsidR="007E2D3D">
        <w:rPr>
          <w:rFonts w:ascii="Arial" w:hAnsi="Arial" w:cs="Arial"/>
          <w:lang w:val="en-GB"/>
        </w:rPr>
        <w:t xml:space="preserve">survey </w:t>
      </w:r>
      <w:r w:rsidR="00592455">
        <w:rPr>
          <w:rFonts w:ascii="Arial" w:hAnsi="Arial" w:cs="Arial"/>
          <w:lang w:val="en-GB"/>
        </w:rPr>
        <w:t>from</w:t>
      </w:r>
      <w:r w:rsidR="007E2D3D">
        <w:rPr>
          <w:rFonts w:ascii="Arial" w:hAnsi="Arial" w:cs="Arial"/>
          <w:lang w:val="en-GB"/>
        </w:rPr>
        <w:t xml:space="preserve"> 2024</w:t>
      </w:r>
      <w:r w:rsidR="00173C76">
        <w:rPr>
          <w:rFonts w:ascii="Arial" w:hAnsi="Arial" w:cs="Arial"/>
          <w:lang w:val="en-GB"/>
        </w:rPr>
        <w:t xml:space="preserve">, it has been </w:t>
      </w:r>
      <w:r w:rsidR="008B5CBA">
        <w:rPr>
          <w:rFonts w:ascii="Arial" w:hAnsi="Arial" w:cs="Arial"/>
          <w:lang w:val="en-GB"/>
        </w:rPr>
        <w:t xml:space="preserve">found </w:t>
      </w:r>
      <w:r w:rsidR="00B507CB">
        <w:rPr>
          <w:rFonts w:ascii="Arial" w:hAnsi="Arial" w:cs="Arial"/>
          <w:lang w:val="en-GB"/>
        </w:rPr>
        <w:t>that 71%</w:t>
      </w:r>
      <w:r w:rsidR="00744F8F">
        <w:rPr>
          <w:rFonts w:ascii="Arial" w:hAnsi="Arial" w:cs="Arial"/>
          <w:lang w:val="en-GB"/>
        </w:rPr>
        <w:t xml:space="preserve"> of the employees </w:t>
      </w:r>
      <w:r w:rsidR="00926FBE">
        <w:rPr>
          <w:rFonts w:ascii="Arial" w:hAnsi="Arial" w:cs="Arial"/>
          <w:lang w:val="en-GB"/>
        </w:rPr>
        <w:t>in th</w:t>
      </w:r>
      <w:r w:rsidR="003B7E1E">
        <w:rPr>
          <w:rFonts w:ascii="Arial" w:hAnsi="Arial" w:cs="Arial"/>
          <w:lang w:val="en-GB"/>
        </w:rPr>
        <w:t>e Unite</w:t>
      </w:r>
      <w:r w:rsidR="009D7C91">
        <w:rPr>
          <w:rFonts w:ascii="Arial" w:hAnsi="Arial" w:cs="Arial"/>
          <w:lang w:val="en-GB"/>
        </w:rPr>
        <w:t>d</w:t>
      </w:r>
      <w:r w:rsidR="003B7E1E">
        <w:rPr>
          <w:rFonts w:ascii="Arial" w:hAnsi="Arial" w:cs="Arial"/>
          <w:lang w:val="en-GB"/>
        </w:rPr>
        <w:t xml:space="preserve"> Na</w:t>
      </w:r>
      <w:r w:rsidR="00B5043A">
        <w:rPr>
          <w:rFonts w:ascii="Arial" w:hAnsi="Arial" w:cs="Arial"/>
          <w:lang w:val="en-GB"/>
        </w:rPr>
        <w:t xml:space="preserve">tions are </w:t>
      </w:r>
      <w:r w:rsidR="00CF54ED">
        <w:rPr>
          <w:rFonts w:ascii="Arial" w:hAnsi="Arial" w:cs="Arial"/>
          <w:lang w:val="en-GB"/>
        </w:rPr>
        <w:t>satisfied with their upskilling t</w:t>
      </w:r>
      <w:r w:rsidR="00B80970">
        <w:rPr>
          <w:rFonts w:ascii="Arial" w:hAnsi="Arial" w:cs="Arial"/>
          <w:lang w:val="en-GB"/>
        </w:rPr>
        <w:t>h</w:t>
      </w:r>
      <w:r w:rsidR="00E75531">
        <w:rPr>
          <w:rFonts w:ascii="Arial" w:hAnsi="Arial" w:cs="Arial"/>
          <w:lang w:val="en-GB"/>
        </w:rPr>
        <w:t>rough</w:t>
      </w:r>
      <w:r w:rsidR="0083490E">
        <w:rPr>
          <w:rFonts w:ascii="Arial" w:hAnsi="Arial" w:cs="Arial"/>
          <w:lang w:val="en-GB"/>
        </w:rPr>
        <w:t xml:space="preserve"> training</w:t>
      </w:r>
      <w:r w:rsidR="008260A7">
        <w:rPr>
          <w:rFonts w:ascii="Arial" w:hAnsi="Arial" w:cs="Arial"/>
          <w:lang w:val="en-GB"/>
        </w:rPr>
        <w:t xml:space="preserve"> </w:t>
      </w:r>
      <w:r w:rsidR="008260A7" w:rsidRPr="003360B2">
        <w:rPr>
          <w:rFonts w:ascii="Arial" w:hAnsi="Arial" w:cs="Arial"/>
          <w:lang w:val="en-GB"/>
        </w:rPr>
        <w:t>(Stati</w:t>
      </w:r>
      <w:r w:rsidR="00AE18D4" w:rsidRPr="003360B2">
        <w:rPr>
          <w:rFonts w:ascii="Arial" w:hAnsi="Arial" w:cs="Arial"/>
          <w:lang w:val="en-GB"/>
        </w:rPr>
        <w:t xml:space="preserve">sta, 2024a). </w:t>
      </w:r>
      <w:r w:rsidRPr="009A3BC6">
        <w:rPr>
          <w:rFonts w:ascii="Arial" w:hAnsi="Arial" w:cs="Arial"/>
          <w:lang w:val="en-GB"/>
        </w:rPr>
        <w:t xml:space="preserve">However, </w:t>
      </w:r>
      <w:r w:rsidRPr="003360B2">
        <w:rPr>
          <w:rFonts w:ascii="Arial" w:hAnsi="Arial" w:cs="Arial"/>
          <w:highlight w:val="white"/>
          <w:lang w:val="en-GB"/>
        </w:rPr>
        <w:t xml:space="preserve">Elkhwesky </w:t>
      </w:r>
      <w:r w:rsidRPr="003360B2">
        <w:rPr>
          <w:rFonts w:ascii="Arial" w:hAnsi="Arial" w:cs="Arial"/>
          <w:i/>
          <w:highlight w:val="white"/>
          <w:lang w:val="en-GB"/>
        </w:rPr>
        <w:t>et al</w:t>
      </w:r>
      <w:r w:rsidRPr="003360B2">
        <w:rPr>
          <w:rFonts w:ascii="Arial" w:hAnsi="Arial" w:cs="Arial"/>
          <w:highlight w:val="white"/>
          <w:lang w:val="en-GB"/>
        </w:rPr>
        <w:t>. (2022, p.1925)</w:t>
      </w:r>
      <w:r w:rsidRPr="003360B2">
        <w:rPr>
          <w:rFonts w:ascii="Arial" w:hAnsi="Arial" w:cs="Arial"/>
          <w:lang w:val="en-GB"/>
        </w:rPr>
        <w:t xml:space="preserve"> </w:t>
      </w:r>
      <w:r w:rsidRPr="009A3BC6">
        <w:rPr>
          <w:rFonts w:ascii="Arial" w:hAnsi="Arial" w:cs="Arial"/>
          <w:lang w:val="en-GB"/>
        </w:rPr>
        <w:t>counter argued that under democratic leadership hotel employees tend to ignore the higher authority and their decision which may result in blunder. It not only impacts the reputation of the hotel but also creates a discrepancy in the working process of the hotel. One such incident happened in Britannia International where staff made a wrong decision in regards to allocation of hotel rooms to the guests. It happened due to lack of clear communication with the higher authority of the hotel. It infers that democratic leadership greatly helps employee development but employees can make wrong decisions as they tend to ignore commands of higher authority in democratic style.</w:t>
      </w:r>
    </w:p>
    <w:p w14:paraId="00000022" w14:textId="4FC76FF1" w:rsidR="00384603" w:rsidRPr="009A3BC6" w:rsidRDefault="003D3CA5" w:rsidP="00175040">
      <w:pPr>
        <w:spacing w:before="240"/>
        <w:rPr>
          <w:rFonts w:ascii="Arial" w:hAnsi="Arial" w:cs="Arial"/>
          <w:lang w:val="en-GB"/>
        </w:rPr>
      </w:pPr>
      <w:r w:rsidRPr="00406F48">
        <w:rPr>
          <w:rFonts w:ascii="Arial" w:hAnsi="Arial" w:cs="Arial"/>
          <w:highlight w:val="white"/>
          <w:lang w:val="en-GB"/>
        </w:rPr>
        <w:t>Aytekin and Temizkan (2022, p.1105)</w:t>
      </w:r>
      <w:r w:rsidRPr="00406F48">
        <w:rPr>
          <w:rFonts w:ascii="Arial" w:hAnsi="Arial" w:cs="Arial"/>
          <w:lang w:val="en-GB"/>
        </w:rPr>
        <w:t xml:space="preserve"> </w:t>
      </w:r>
      <w:r w:rsidRPr="009A3BC6">
        <w:rPr>
          <w:rFonts w:ascii="Arial" w:hAnsi="Arial" w:cs="Arial"/>
          <w:lang w:val="en-GB"/>
        </w:rPr>
        <w:t xml:space="preserve">have stated that democratic leadership helps to enhance team effectiveness by allowing the free flow of ideas from the hotel staff. It allows the hotel staff to express their thoughts without any fear of higher management. </w:t>
      </w:r>
      <w:r w:rsidRPr="003E63AE">
        <w:rPr>
          <w:rFonts w:ascii="Arial" w:hAnsi="Arial" w:cs="Arial"/>
          <w:highlight w:val="white"/>
          <w:lang w:val="en-GB"/>
        </w:rPr>
        <w:t xml:space="preserve">Kaur </w:t>
      </w:r>
      <w:r w:rsidRPr="003E63AE">
        <w:rPr>
          <w:rFonts w:ascii="Arial" w:hAnsi="Arial" w:cs="Arial"/>
          <w:i/>
          <w:highlight w:val="white"/>
          <w:lang w:val="en-GB"/>
        </w:rPr>
        <w:t>et al</w:t>
      </w:r>
      <w:r w:rsidRPr="003E63AE">
        <w:rPr>
          <w:rFonts w:ascii="Arial" w:hAnsi="Arial" w:cs="Arial"/>
          <w:highlight w:val="white"/>
          <w:lang w:val="en-GB"/>
        </w:rPr>
        <w:t>. (2024, p. 51)</w:t>
      </w:r>
      <w:r w:rsidRPr="003E63AE">
        <w:rPr>
          <w:rFonts w:ascii="Arial" w:hAnsi="Arial" w:cs="Arial"/>
          <w:lang w:val="en-GB"/>
        </w:rPr>
        <w:t xml:space="preserve"> </w:t>
      </w:r>
      <w:r w:rsidRPr="009A3BC6">
        <w:rPr>
          <w:rFonts w:ascii="Arial" w:hAnsi="Arial" w:cs="Arial"/>
          <w:lang w:val="en-GB"/>
        </w:rPr>
        <w:t>have argued that democratic leadership helps to enhance the morale of the employees by giving them power to make their own decisions. However,</w:t>
      </w:r>
      <w:r w:rsidRPr="003E63AE">
        <w:rPr>
          <w:rFonts w:ascii="Arial" w:hAnsi="Arial" w:cs="Arial"/>
          <w:lang w:val="en-GB"/>
        </w:rPr>
        <w:t xml:space="preserve"> </w:t>
      </w:r>
      <w:r w:rsidRPr="003E63AE">
        <w:rPr>
          <w:rFonts w:ascii="Arial" w:hAnsi="Arial" w:cs="Arial"/>
          <w:highlight w:val="white"/>
          <w:lang w:val="en-GB"/>
        </w:rPr>
        <w:t xml:space="preserve">Hilton </w:t>
      </w:r>
      <w:r w:rsidRPr="003E63AE">
        <w:rPr>
          <w:rFonts w:ascii="Arial" w:hAnsi="Arial" w:cs="Arial"/>
          <w:i/>
          <w:highlight w:val="white"/>
          <w:lang w:val="en-GB"/>
        </w:rPr>
        <w:t>et al</w:t>
      </w:r>
      <w:r w:rsidRPr="003E63AE">
        <w:rPr>
          <w:rFonts w:ascii="Arial" w:hAnsi="Arial" w:cs="Arial"/>
          <w:highlight w:val="white"/>
          <w:lang w:val="en-GB"/>
        </w:rPr>
        <w:t>., (2021, p.1042</w:t>
      </w:r>
      <w:r w:rsidR="001D3494" w:rsidRPr="003E63AE">
        <w:rPr>
          <w:rFonts w:ascii="Arial" w:hAnsi="Arial" w:cs="Arial"/>
          <w:lang w:val="en-GB"/>
        </w:rPr>
        <w:t>)</w:t>
      </w:r>
      <w:r w:rsidRPr="003E63AE">
        <w:rPr>
          <w:rFonts w:ascii="Arial" w:hAnsi="Arial" w:cs="Arial"/>
          <w:lang w:val="en-GB"/>
        </w:rPr>
        <w:t xml:space="preserve"> </w:t>
      </w:r>
      <w:r w:rsidRPr="009A3BC6">
        <w:rPr>
          <w:rFonts w:ascii="Arial" w:hAnsi="Arial" w:cs="Arial"/>
          <w:lang w:val="en-GB"/>
        </w:rPr>
        <w:t xml:space="preserve">have counter argued that most of the time team management in any hotel is hampered by the availability of huge numbers of point of views from huge numbers of hotel staff. It creates a lack of proper direction to solve any major issue. </w:t>
      </w:r>
      <w:r w:rsidRPr="00717A25">
        <w:rPr>
          <w:rFonts w:ascii="Arial" w:hAnsi="Arial" w:cs="Arial"/>
          <w:i/>
          <w:iCs/>
          <w:lang w:val="en-GB"/>
        </w:rPr>
        <w:t>Courtyard Edinburg</w:t>
      </w:r>
      <w:r w:rsidR="004549D7">
        <w:rPr>
          <w:rFonts w:ascii="Arial" w:hAnsi="Arial" w:cs="Arial"/>
          <w:i/>
          <w:iCs/>
          <w:lang w:val="en-GB"/>
        </w:rPr>
        <w:t>h</w:t>
      </w:r>
      <w:r w:rsidRPr="009A3BC6">
        <w:rPr>
          <w:rFonts w:ascii="Arial" w:hAnsi="Arial" w:cs="Arial"/>
          <w:lang w:val="en-GB"/>
        </w:rPr>
        <w:t xml:space="preserve"> is a major </w:t>
      </w:r>
      <w:r w:rsidR="00B54D3A" w:rsidRPr="009A3BC6">
        <w:rPr>
          <w:rFonts w:ascii="Arial" w:hAnsi="Arial" w:cs="Arial"/>
          <w:lang w:val="en-GB"/>
        </w:rPr>
        <w:t>international</w:t>
      </w:r>
      <w:r w:rsidRPr="009A3BC6">
        <w:rPr>
          <w:rFonts w:ascii="Arial" w:hAnsi="Arial" w:cs="Arial"/>
          <w:lang w:val="en-GB"/>
        </w:rPr>
        <w:t xml:space="preserve"> hotel in the UK which has enhanced its operational efficiency through effective leadership. They prefer to listen to their staff in a detailed manner. Thus, it infers that democratic leadership can help to enhance the team spirit but caution must be taken </w:t>
      </w:r>
      <w:r w:rsidR="00E47F68" w:rsidRPr="009A3BC6">
        <w:rPr>
          <w:rFonts w:ascii="Arial" w:hAnsi="Arial" w:cs="Arial"/>
          <w:lang w:val="en-GB"/>
        </w:rPr>
        <w:t>in case</w:t>
      </w:r>
      <w:r w:rsidR="00095FF6">
        <w:rPr>
          <w:rFonts w:ascii="Arial" w:hAnsi="Arial" w:cs="Arial"/>
          <w:lang w:val="en-GB"/>
        </w:rPr>
        <w:t>s</w:t>
      </w:r>
      <w:r w:rsidRPr="009A3BC6">
        <w:rPr>
          <w:rFonts w:ascii="Arial" w:hAnsi="Arial" w:cs="Arial"/>
          <w:lang w:val="en-GB"/>
        </w:rPr>
        <w:t xml:space="preserve"> of any conflict. </w:t>
      </w:r>
    </w:p>
    <w:p w14:paraId="00000023" w14:textId="5D8B675B" w:rsidR="00384603" w:rsidRPr="009A3BC6" w:rsidRDefault="003D3CA5" w:rsidP="00175040">
      <w:pPr>
        <w:spacing w:before="240"/>
        <w:rPr>
          <w:rFonts w:ascii="Arial" w:hAnsi="Arial" w:cs="Arial"/>
          <w:lang w:val="en-GB"/>
        </w:rPr>
      </w:pPr>
      <w:r w:rsidRPr="003E63AE">
        <w:rPr>
          <w:rFonts w:ascii="Arial" w:hAnsi="Arial" w:cs="Arial"/>
          <w:highlight w:val="white"/>
          <w:lang w:val="en-GB"/>
        </w:rPr>
        <w:lastRenderedPageBreak/>
        <w:t xml:space="preserve">Elkhwesky </w:t>
      </w:r>
      <w:r w:rsidRPr="003E63AE">
        <w:rPr>
          <w:rFonts w:ascii="Arial" w:hAnsi="Arial" w:cs="Arial"/>
          <w:i/>
          <w:highlight w:val="white"/>
          <w:lang w:val="en-GB"/>
        </w:rPr>
        <w:t>et al</w:t>
      </w:r>
      <w:r w:rsidRPr="003E63AE">
        <w:rPr>
          <w:rFonts w:ascii="Arial" w:hAnsi="Arial" w:cs="Arial"/>
          <w:highlight w:val="white"/>
          <w:lang w:val="en-GB"/>
        </w:rPr>
        <w:t>. (2022, p.1925)</w:t>
      </w:r>
      <w:r w:rsidRPr="003E63AE">
        <w:rPr>
          <w:rFonts w:ascii="Arial" w:hAnsi="Arial" w:cs="Arial"/>
          <w:lang w:val="en-GB"/>
        </w:rPr>
        <w:t xml:space="preserve"> </w:t>
      </w:r>
      <w:r w:rsidRPr="009A3BC6">
        <w:rPr>
          <w:rFonts w:ascii="Arial" w:hAnsi="Arial" w:cs="Arial"/>
          <w:lang w:val="en-GB"/>
        </w:rPr>
        <w:t>have stated that one of the major hindrances or disadvantages of democratic leadership is overload of ideas from various employees. It also states that it is extremely hard to process such huge numbers of ideas and opinions at a single time.</w:t>
      </w:r>
      <w:r w:rsidR="00CF659F">
        <w:rPr>
          <w:rFonts w:ascii="Arial" w:hAnsi="Arial" w:cs="Arial"/>
          <w:lang w:val="en-GB"/>
        </w:rPr>
        <w:t xml:space="preserve"> 49%</w:t>
      </w:r>
      <w:r w:rsidR="00700189">
        <w:rPr>
          <w:rFonts w:ascii="Arial" w:hAnsi="Arial" w:cs="Arial"/>
          <w:lang w:val="en-GB"/>
        </w:rPr>
        <w:t xml:space="preserve"> respo</w:t>
      </w:r>
      <w:r w:rsidR="00475683">
        <w:rPr>
          <w:rFonts w:ascii="Arial" w:hAnsi="Arial" w:cs="Arial"/>
          <w:lang w:val="en-GB"/>
        </w:rPr>
        <w:t>ndents of twe</w:t>
      </w:r>
      <w:r w:rsidR="00AC26D2">
        <w:rPr>
          <w:rFonts w:ascii="Arial" w:hAnsi="Arial" w:cs="Arial"/>
          <w:lang w:val="en-GB"/>
        </w:rPr>
        <w:t>lve higher income coun</w:t>
      </w:r>
      <w:r w:rsidR="00D017DF">
        <w:rPr>
          <w:rFonts w:ascii="Arial" w:hAnsi="Arial" w:cs="Arial"/>
          <w:lang w:val="en-GB"/>
        </w:rPr>
        <w:t>tries</w:t>
      </w:r>
      <w:r w:rsidR="00AA5B82">
        <w:rPr>
          <w:rFonts w:ascii="Arial" w:hAnsi="Arial" w:cs="Arial"/>
          <w:lang w:val="en-GB"/>
        </w:rPr>
        <w:t xml:space="preserve"> acro</w:t>
      </w:r>
      <w:r w:rsidR="00385840">
        <w:rPr>
          <w:rFonts w:ascii="Arial" w:hAnsi="Arial" w:cs="Arial"/>
          <w:lang w:val="en-GB"/>
        </w:rPr>
        <w:t>ss</w:t>
      </w:r>
      <w:r w:rsidR="00285A95">
        <w:rPr>
          <w:rFonts w:ascii="Arial" w:hAnsi="Arial" w:cs="Arial"/>
          <w:lang w:val="en-GB"/>
        </w:rPr>
        <w:t xml:space="preserve"> the globe have</w:t>
      </w:r>
      <w:r w:rsidR="00745EB4">
        <w:rPr>
          <w:rFonts w:ascii="Arial" w:hAnsi="Arial" w:cs="Arial"/>
          <w:lang w:val="en-GB"/>
        </w:rPr>
        <w:t xml:space="preserve"> </w:t>
      </w:r>
      <w:r w:rsidR="000F0C28">
        <w:rPr>
          <w:rFonts w:ascii="Arial" w:hAnsi="Arial" w:cs="Arial"/>
          <w:lang w:val="en-GB"/>
        </w:rPr>
        <w:t>accepted that demo</w:t>
      </w:r>
      <w:r w:rsidR="00A12063">
        <w:rPr>
          <w:rFonts w:ascii="Arial" w:hAnsi="Arial" w:cs="Arial"/>
          <w:lang w:val="en-GB"/>
        </w:rPr>
        <w:t>cratic leader</w:t>
      </w:r>
      <w:r w:rsidR="00135470">
        <w:rPr>
          <w:rFonts w:ascii="Arial" w:hAnsi="Arial" w:cs="Arial"/>
          <w:lang w:val="en-GB"/>
        </w:rPr>
        <w:t>ship has caused satisfac</w:t>
      </w:r>
      <w:r w:rsidR="00920F33">
        <w:rPr>
          <w:rFonts w:ascii="Arial" w:hAnsi="Arial" w:cs="Arial"/>
          <w:lang w:val="en-GB"/>
        </w:rPr>
        <w:t>tion</w:t>
      </w:r>
      <w:r w:rsidR="00073D64">
        <w:rPr>
          <w:rFonts w:ascii="Arial" w:hAnsi="Arial" w:cs="Arial"/>
          <w:lang w:val="en-GB"/>
        </w:rPr>
        <w:t xml:space="preserve"> </w:t>
      </w:r>
      <w:r w:rsidR="00073D64" w:rsidRPr="003E63AE">
        <w:rPr>
          <w:rFonts w:ascii="Arial" w:hAnsi="Arial" w:cs="Arial"/>
          <w:lang w:val="en-GB"/>
        </w:rPr>
        <w:t>(</w:t>
      </w:r>
      <w:r w:rsidR="008A5F41" w:rsidRPr="003E63AE">
        <w:rPr>
          <w:rFonts w:ascii="Arial" w:hAnsi="Arial" w:cs="Arial"/>
          <w:lang w:val="en-GB"/>
        </w:rPr>
        <w:t>S</w:t>
      </w:r>
      <w:r w:rsidR="00344C85" w:rsidRPr="003E63AE">
        <w:rPr>
          <w:rFonts w:ascii="Arial" w:hAnsi="Arial" w:cs="Arial"/>
          <w:lang w:val="en-GB"/>
        </w:rPr>
        <w:t>tatis</w:t>
      </w:r>
      <w:r w:rsidR="00036B72" w:rsidRPr="003E63AE">
        <w:rPr>
          <w:rFonts w:ascii="Arial" w:hAnsi="Arial" w:cs="Arial"/>
          <w:lang w:val="en-GB"/>
        </w:rPr>
        <w:t>ta, 2024</w:t>
      </w:r>
      <w:r w:rsidR="0083723C" w:rsidRPr="003E63AE">
        <w:rPr>
          <w:rFonts w:ascii="Arial" w:hAnsi="Arial" w:cs="Arial"/>
          <w:lang w:val="en-GB"/>
        </w:rPr>
        <w:t>b)</w:t>
      </w:r>
      <w:r w:rsidR="00296A25" w:rsidRPr="003E63AE">
        <w:rPr>
          <w:rFonts w:ascii="Arial" w:hAnsi="Arial" w:cs="Arial"/>
          <w:lang w:val="en-GB"/>
        </w:rPr>
        <w:t>.</w:t>
      </w:r>
      <w:r w:rsidRPr="003E63AE">
        <w:rPr>
          <w:rFonts w:ascii="Arial" w:hAnsi="Arial" w:cs="Arial"/>
          <w:lang w:val="en-GB"/>
        </w:rPr>
        <w:t xml:space="preserve"> </w:t>
      </w:r>
      <w:r w:rsidRPr="009A3BC6">
        <w:rPr>
          <w:rFonts w:ascii="Arial" w:hAnsi="Arial" w:cs="Arial"/>
          <w:lang w:val="en-GB"/>
        </w:rPr>
        <w:t xml:space="preserve">Employees may feel a biased decision when their thoughts are not approved by the higher authorities. </w:t>
      </w:r>
      <w:r w:rsidRPr="003E63AE">
        <w:rPr>
          <w:rFonts w:ascii="Arial" w:hAnsi="Arial" w:cs="Arial"/>
          <w:lang w:val="en-GB"/>
        </w:rPr>
        <w:t xml:space="preserve">Kalogiannidis </w:t>
      </w:r>
      <w:r w:rsidRPr="003E63AE">
        <w:rPr>
          <w:rFonts w:ascii="Arial" w:hAnsi="Arial" w:cs="Arial"/>
          <w:i/>
          <w:lang w:val="en-GB"/>
        </w:rPr>
        <w:t xml:space="preserve">et al. </w:t>
      </w:r>
      <w:r w:rsidRPr="003E63AE">
        <w:rPr>
          <w:rFonts w:ascii="Arial" w:hAnsi="Arial" w:cs="Arial"/>
          <w:lang w:val="en-GB"/>
        </w:rPr>
        <w:t xml:space="preserve">(2021, p.1236) </w:t>
      </w:r>
      <w:r w:rsidRPr="009A3BC6">
        <w:rPr>
          <w:rFonts w:ascii="Arial" w:hAnsi="Arial" w:cs="Arial"/>
          <w:lang w:val="en-GB"/>
        </w:rPr>
        <w:t xml:space="preserve">have argued that most of the time it is not possible to focus on the important issues while working under democratic leadership. However, </w:t>
      </w:r>
      <w:r w:rsidRPr="003E63AE">
        <w:rPr>
          <w:rFonts w:ascii="Arial" w:hAnsi="Arial" w:cs="Arial"/>
          <w:highlight w:val="white"/>
          <w:lang w:val="en-GB"/>
        </w:rPr>
        <w:t>Nedelko and Potocan (2021, p.4207)</w:t>
      </w:r>
      <w:r w:rsidRPr="003E63AE">
        <w:rPr>
          <w:rFonts w:ascii="Arial" w:hAnsi="Arial" w:cs="Arial"/>
          <w:lang w:val="en-GB"/>
        </w:rPr>
        <w:t xml:space="preserve"> </w:t>
      </w:r>
      <w:r w:rsidRPr="009A3BC6">
        <w:rPr>
          <w:rFonts w:ascii="Arial" w:hAnsi="Arial" w:cs="Arial"/>
          <w:lang w:val="en-GB"/>
        </w:rPr>
        <w:t xml:space="preserve">counter argued democratic leadership can help to understand the needs of employees belonging to every department. It can help to </w:t>
      </w:r>
      <w:r w:rsidR="002A01E5" w:rsidRPr="009A3BC6">
        <w:rPr>
          <w:rFonts w:ascii="Arial" w:hAnsi="Arial" w:cs="Arial"/>
          <w:lang w:val="en-GB"/>
        </w:rPr>
        <w:t>analyse</w:t>
      </w:r>
      <w:r w:rsidRPr="009A3BC6">
        <w:rPr>
          <w:rFonts w:ascii="Arial" w:hAnsi="Arial" w:cs="Arial"/>
          <w:lang w:val="en-GB"/>
        </w:rPr>
        <w:t xml:space="preserve"> the overall changes that are required in the company. One such example is Hotel St Almo in the UK, which receives a lot of requests from its employees to provide a hike in their salary. It infers that democratic leadership can hinder the working process of any hotel by overloaded ideas from various employees.</w:t>
      </w:r>
    </w:p>
    <w:p w14:paraId="1EE96B94" w14:textId="76C54D8B" w:rsidR="003018C7" w:rsidRPr="009A3BC6" w:rsidRDefault="003018C7" w:rsidP="00175040">
      <w:pPr>
        <w:spacing w:before="240"/>
        <w:rPr>
          <w:rFonts w:ascii="Arial" w:hAnsi="Arial" w:cs="Arial"/>
          <w:lang w:val="en-GB"/>
        </w:rPr>
      </w:pPr>
      <w:r w:rsidRPr="009A3BC6">
        <w:rPr>
          <w:rFonts w:ascii="Arial" w:hAnsi="Arial" w:cs="Arial"/>
          <w:lang w:val="en-GB"/>
        </w:rPr>
        <w:t xml:space="preserve">This essay </w:t>
      </w:r>
      <w:r w:rsidR="002A01E5" w:rsidRPr="009A3BC6">
        <w:rPr>
          <w:rFonts w:ascii="Arial" w:hAnsi="Arial" w:cs="Arial"/>
          <w:lang w:val="en-GB"/>
        </w:rPr>
        <w:t>has effectively elaborated the demo</w:t>
      </w:r>
      <w:r w:rsidR="00C2291D" w:rsidRPr="009A3BC6">
        <w:rPr>
          <w:rFonts w:ascii="Arial" w:hAnsi="Arial" w:cs="Arial"/>
          <w:lang w:val="en-GB"/>
        </w:rPr>
        <w:t xml:space="preserve">cratic leadership and its advantages along with </w:t>
      </w:r>
      <w:r w:rsidR="00CA58D3" w:rsidRPr="009A3BC6">
        <w:rPr>
          <w:rFonts w:ascii="Arial" w:hAnsi="Arial" w:cs="Arial"/>
          <w:lang w:val="en-GB"/>
        </w:rPr>
        <w:t>its disadvantages.</w:t>
      </w:r>
      <w:r w:rsidR="00441C07" w:rsidRPr="009A3BC6">
        <w:rPr>
          <w:rFonts w:ascii="Arial" w:hAnsi="Arial" w:cs="Arial"/>
          <w:lang w:val="en-GB"/>
        </w:rPr>
        <w:t xml:space="preserve"> </w:t>
      </w:r>
      <w:r w:rsidR="002B5018" w:rsidRPr="009A3BC6">
        <w:rPr>
          <w:rFonts w:ascii="Arial" w:hAnsi="Arial" w:cs="Arial"/>
          <w:lang w:val="en-GB"/>
        </w:rPr>
        <w:t>It has been found that democratic leader</w:t>
      </w:r>
      <w:r w:rsidR="00317989" w:rsidRPr="009A3BC6">
        <w:rPr>
          <w:rFonts w:ascii="Arial" w:hAnsi="Arial" w:cs="Arial"/>
          <w:lang w:val="en-GB"/>
        </w:rPr>
        <w:t>ship as a positive trend that is highly essential</w:t>
      </w:r>
      <w:r w:rsidR="000E7729" w:rsidRPr="009A3BC6">
        <w:rPr>
          <w:rFonts w:ascii="Arial" w:hAnsi="Arial" w:cs="Arial"/>
          <w:lang w:val="en-GB"/>
        </w:rPr>
        <w:t xml:space="preserve"> to create a sense of team in the hotel industry.</w:t>
      </w:r>
      <w:r w:rsidR="00BF6400" w:rsidRPr="009A3BC6">
        <w:rPr>
          <w:rFonts w:ascii="Arial" w:hAnsi="Arial" w:cs="Arial"/>
          <w:lang w:val="en-GB"/>
        </w:rPr>
        <w:t xml:space="preserve"> </w:t>
      </w:r>
      <w:proofErr w:type="gramStart"/>
      <w:r w:rsidR="003572E3">
        <w:rPr>
          <w:rFonts w:ascii="Arial" w:hAnsi="Arial" w:cs="Arial"/>
          <w:lang w:val="en-GB"/>
        </w:rPr>
        <w:t>Despite</w:t>
      </w:r>
      <w:r w:rsidR="00E9033A">
        <w:rPr>
          <w:rFonts w:ascii="Arial" w:hAnsi="Arial" w:cs="Arial"/>
          <w:lang w:val="en-GB"/>
        </w:rPr>
        <w:t xml:space="preserve"> the fact </w:t>
      </w:r>
      <w:r w:rsidR="003572E3">
        <w:rPr>
          <w:rFonts w:ascii="Arial" w:hAnsi="Arial" w:cs="Arial"/>
          <w:lang w:val="en-GB"/>
        </w:rPr>
        <w:t>that</w:t>
      </w:r>
      <w:proofErr w:type="gramEnd"/>
      <w:r w:rsidR="003572E3">
        <w:rPr>
          <w:rFonts w:ascii="Arial" w:hAnsi="Arial" w:cs="Arial"/>
          <w:lang w:val="en-GB"/>
        </w:rPr>
        <w:t xml:space="preserve"> </w:t>
      </w:r>
      <w:r w:rsidR="0052640E" w:rsidRPr="009A3BC6">
        <w:rPr>
          <w:rFonts w:ascii="Arial" w:hAnsi="Arial" w:cs="Arial"/>
          <w:lang w:val="en-GB"/>
        </w:rPr>
        <w:t>it can create a lot of co</w:t>
      </w:r>
      <w:r w:rsidR="00FA2CE7" w:rsidRPr="009A3BC6">
        <w:rPr>
          <w:rFonts w:ascii="Arial" w:hAnsi="Arial" w:cs="Arial"/>
          <w:lang w:val="en-GB"/>
        </w:rPr>
        <w:t>nflicts among the employees due to confli</w:t>
      </w:r>
      <w:r w:rsidR="00003D31" w:rsidRPr="009A3BC6">
        <w:rPr>
          <w:rFonts w:ascii="Arial" w:hAnsi="Arial" w:cs="Arial"/>
          <w:lang w:val="en-GB"/>
        </w:rPr>
        <w:t>cting thoughts from the team me</w:t>
      </w:r>
      <w:r w:rsidR="006A204D" w:rsidRPr="009A3BC6">
        <w:rPr>
          <w:rFonts w:ascii="Arial" w:hAnsi="Arial" w:cs="Arial"/>
          <w:lang w:val="en-GB"/>
        </w:rPr>
        <w:t>mbers,</w:t>
      </w:r>
      <w:r w:rsidR="007620DE" w:rsidRPr="009A3BC6">
        <w:rPr>
          <w:rFonts w:ascii="Arial" w:hAnsi="Arial" w:cs="Arial"/>
          <w:lang w:val="en-GB"/>
        </w:rPr>
        <w:t xml:space="preserve"> </w:t>
      </w:r>
      <w:r w:rsidR="006A204D" w:rsidRPr="009A3BC6">
        <w:rPr>
          <w:rFonts w:ascii="Arial" w:hAnsi="Arial" w:cs="Arial"/>
          <w:lang w:val="en-GB"/>
        </w:rPr>
        <w:t xml:space="preserve">it allows the leaders </w:t>
      </w:r>
      <w:r w:rsidR="00AC06DE" w:rsidRPr="009A3BC6">
        <w:rPr>
          <w:rFonts w:ascii="Arial" w:hAnsi="Arial" w:cs="Arial"/>
          <w:lang w:val="en-GB"/>
        </w:rPr>
        <w:t>to involve the employees in the</w:t>
      </w:r>
      <w:r w:rsidR="00C807C6">
        <w:rPr>
          <w:rFonts w:ascii="Arial" w:hAnsi="Arial" w:cs="Arial"/>
          <w:lang w:val="en-GB"/>
        </w:rPr>
        <w:t xml:space="preserve"> process of</w:t>
      </w:r>
      <w:r w:rsidR="001F77C7">
        <w:rPr>
          <w:rFonts w:ascii="Arial" w:hAnsi="Arial" w:cs="Arial"/>
          <w:lang w:val="en-GB"/>
        </w:rPr>
        <w:t xml:space="preserve"> </w:t>
      </w:r>
      <w:r w:rsidR="008C792A" w:rsidRPr="009A3BC6">
        <w:rPr>
          <w:rFonts w:ascii="Arial" w:hAnsi="Arial" w:cs="Arial"/>
          <w:lang w:val="en-GB"/>
        </w:rPr>
        <w:t>decision-making</w:t>
      </w:r>
      <w:r w:rsidR="001F77C7">
        <w:rPr>
          <w:rFonts w:ascii="Arial" w:hAnsi="Arial" w:cs="Arial"/>
          <w:lang w:val="en-GB"/>
        </w:rPr>
        <w:t xml:space="preserve"> </w:t>
      </w:r>
      <w:r w:rsidR="008C792A" w:rsidRPr="009A3BC6">
        <w:rPr>
          <w:rFonts w:ascii="Arial" w:hAnsi="Arial" w:cs="Arial"/>
          <w:lang w:val="en-GB"/>
        </w:rPr>
        <w:t>which is cru</w:t>
      </w:r>
      <w:r w:rsidR="0055793F" w:rsidRPr="009A3BC6">
        <w:rPr>
          <w:rFonts w:ascii="Arial" w:hAnsi="Arial" w:cs="Arial"/>
          <w:lang w:val="en-GB"/>
        </w:rPr>
        <w:t>cial in the dynamic hospitality sector</w:t>
      </w:r>
      <w:r w:rsidR="007620DE" w:rsidRPr="009A3BC6">
        <w:rPr>
          <w:rFonts w:ascii="Arial" w:hAnsi="Arial" w:cs="Arial"/>
          <w:lang w:val="en-GB"/>
        </w:rPr>
        <w:t>.</w:t>
      </w:r>
      <w:r w:rsidR="0021333D" w:rsidRPr="009A3BC6">
        <w:rPr>
          <w:rFonts w:ascii="Arial" w:hAnsi="Arial" w:cs="Arial"/>
          <w:lang w:val="en-GB"/>
        </w:rPr>
        <w:t xml:space="preserve"> Therefore, it can be co</w:t>
      </w:r>
      <w:r w:rsidR="00274FE4" w:rsidRPr="009A3BC6">
        <w:rPr>
          <w:rFonts w:ascii="Arial" w:hAnsi="Arial" w:cs="Arial"/>
          <w:lang w:val="en-GB"/>
        </w:rPr>
        <w:t>nsidered</w:t>
      </w:r>
      <w:r w:rsidR="00BE0BD7" w:rsidRPr="009A3BC6">
        <w:rPr>
          <w:rFonts w:ascii="Arial" w:hAnsi="Arial" w:cs="Arial"/>
          <w:lang w:val="en-GB"/>
        </w:rPr>
        <w:t xml:space="preserve"> a positive trend that has emer</w:t>
      </w:r>
      <w:r w:rsidR="006A6E3F" w:rsidRPr="009A3BC6">
        <w:rPr>
          <w:rFonts w:ascii="Arial" w:hAnsi="Arial" w:cs="Arial"/>
          <w:lang w:val="en-GB"/>
        </w:rPr>
        <w:t>ged over the years in the hospi</w:t>
      </w:r>
      <w:r w:rsidR="009E5BCE" w:rsidRPr="009A3BC6">
        <w:rPr>
          <w:rFonts w:ascii="Arial" w:hAnsi="Arial" w:cs="Arial"/>
          <w:lang w:val="en-GB"/>
        </w:rPr>
        <w:t>tality sector.</w:t>
      </w:r>
      <w:r w:rsidR="00AC234A" w:rsidRPr="009A3BC6">
        <w:rPr>
          <w:rFonts w:ascii="Arial" w:hAnsi="Arial" w:cs="Arial"/>
          <w:lang w:val="en-GB"/>
        </w:rPr>
        <w:t xml:space="preserve"> </w:t>
      </w:r>
      <w:r w:rsidR="00815B59" w:rsidRPr="009A3BC6">
        <w:rPr>
          <w:rFonts w:ascii="Arial" w:hAnsi="Arial" w:cs="Arial"/>
          <w:lang w:val="en-GB"/>
        </w:rPr>
        <w:t>Thu</w:t>
      </w:r>
      <w:r w:rsidR="009A72C9" w:rsidRPr="009A3BC6">
        <w:rPr>
          <w:rFonts w:ascii="Arial" w:hAnsi="Arial" w:cs="Arial"/>
          <w:lang w:val="en-GB"/>
        </w:rPr>
        <w:t>s, this essay has success</w:t>
      </w:r>
      <w:r w:rsidR="00361DAB" w:rsidRPr="009A3BC6">
        <w:rPr>
          <w:rFonts w:ascii="Arial" w:hAnsi="Arial" w:cs="Arial"/>
          <w:lang w:val="en-GB"/>
        </w:rPr>
        <w:t xml:space="preserve">fully covered all aspects of the </w:t>
      </w:r>
      <w:r w:rsidR="00206BD3" w:rsidRPr="009A3BC6">
        <w:rPr>
          <w:rFonts w:ascii="Arial" w:hAnsi="Arial" w:cs="Arial"/>
          <w:lang w:val="en-GB"/>
        </w:rPr>
        <w:t>democratic leadership style and its imple</w:t>
      </w:r>
      <w:r w:rsidR="00B87856" w:rsidRPr="009A3BC6">
        <w:rPr>
          <w:rFonts w:ascii="Arial" w:hAnsi="Arial" w:cs="Arial"/>
          <w:lang w:val="en-GB"/>
        </w:rPr>
        <w:t>mentation in the hotel sector.</w:t>
      </w:r>
    </w:p>
    <w:p w14:paraId="00000027" w14:textId="6D389A6B" w:rsidR="00384603" w:rsidRPr="009A3BC6" w:rsidRDefault="003D3CA5" w:rsidP="007F01AC">
      <w:pPr>
        <w:spacing w:before="240"/>
        <w:rPr>
          <w:rFonts w:ascii="Arial" w:hAnsi="Arial" w:cs="Arial"/>
          <w:lang w:val="en-GB"/>
        </w:rPr>
      </w:pPr>
      <w:bookmarkStart w:id="2" w:name="_flq1ku1ywzox" w:colFirst="0" w:colLast="0"/>
      <w:bookmarkEnd w:id="2"/>
      <w:r w:rsidRPr="009A3BC6">
        <w:rPr>
          <w:rFonts w:ascii="Arial" w:hAnsi="Arial" w:cs="Arial"/>
          <w:lang w:val="en-GB"/>
        </w:rPr>
        <w:t xml:space="preserve"> </w:t>
      </w:r>
      <w:bookmarkStart w:id="3" w:name="_obbilzrspk61" w:colFirst="0" w:colLast="0"/>
      <w:bookmarkEnd w:id="3"/>
      <w:r w:rsidRPr="009A3BC6">
        <w:rPr>
          <w:rFonts w:ascii="Arial" w:hAnsi="Arial" w:cs="Arial"/>
          <w:lang w:val="en-GB"/>
        </w:rPr>
        <w:br w:type="page"/>
      </w:r>
    </w:p>
    <w:p w14:paraId="00000028" w14:textId="77777777" w:rsidR="00384603" w:rsidRPr="009A3BC6" w:rsidRDefault="003D3CA5">
      <w:pPr>
        <w:pStyle w:val="Heading1"/>
        <w:rPr>
          <w:rFonts w:ascii="Arial" w:hAnsi="Arial" w:cs="Arial"/>
          <w:sz w:val="24"/>
          <w:szCs w:val="24"/>
          <w:lang w:val="en-GB"/>
        </w:rPr>
      </w:pPr>
      <w:bookmarkStart w:id="4" w:name="_s3imv94dy6tg" w:colFirst="0" w:colLast="0"/>
      <w:bookmarkStart w:id="5" w:name="_Toc188120929"/>
      <w:bookmarkEnd w:id="4"/>
      <w:r w:rsidRPr="009A3BC6">
        <w:rPr>
          <w:rFonts w:ascii="Arial" w:hAnsi="Arial" w:cs="Arial"/>
          <w:sz w:val="24"/>
          <w:szCs w:val="24"/>
          <w:lang w:val="en-GB"/>
        </w:rPr>
        <w:lastRenderedPageBreak/>
        <w:t>References</w:t>
      </w:r>
      <w:bookmarkEnd w:id="5"/>
      <w:r w:rsidRPr="009A3BC6">
        <w:rPr>
          <w:rFonts w:ascii="Arial" w:hAnsi="Arial" w:cs="Arial"/>
          <w:sz w:val="24"/>
          <w:szCs w:val="24"/>
          <w:lang w:val="en-GB"/>
        </w:rPr>
        <w:t xml:space="preserve"> </w:t>
      </w:r>
    </w:p>
    <w:p w14:paraId="1FD55AF8" w14:textId="66A98BB3" w:rsidR="00AA3608" w:rsidRPr="009A3BC6" w:rsidRDefault="00AA3608" w:rsidP="00414373">
      <w:pPr>
        <w:spacing w:before="200" w:after="200"/>
        <w:rPr>
          <w:rFonts w:ascii="Arial" w:hAnsi="Arial" w:cs="Arial"/>
          <w:lang w:val="en-GB"/>
        </w:rPr>
      </w:pPr>
      <w:r w:rsidRPr="00EB08E6">
        <w:rPr>
          <w:rFonts w:ascii="Arial" w:hAnsi="Arial" w:cs="Arial"/>
          <w:lang w:val="en-GB"/>
        </w:rPr>
        <w:t>Al-Gasawneh, J.A., Anuar, M.M., Dacko-Pikiewicz, Z. and Saputra, J., (2021). ‘The impact of customer relationship management dimensions on service quality</w:t>
      </w:r>
      <w:r w:rsidR="002D0C83" w:rsidRPr="00EB08E6">
        <w:rPr>
          <w:rFonts w:ascii="Arial" w:hAnsi="Arial" w:cs="Arial"/>
          <w:lang w:val="en-GB"/>
        </w:rPr>
        <w:t>.’</w:t>
      </w:r>
      <w:r w:rsidRPr="00EB08E6">
        <w:rPr>
          <w:rFonts w:ascii="Arial" w:hAnsi="Arial" w:cs="Arial"/>
          <w:lang w:val="en-GB"/>
        </w:rPr>
        <w:t xml:space="preserve"> </w:t>
      </w:r>
      <w:r w:rsidRPr="00EB08E6">
        <w:rPr>
          <w:rFonts w:ascii="Arial" w:hAnsi="Arial" w:cs="Arial"/>
          <w:i/>
          <w:lang w:val="en-GB"/>
        </w:rPr>
        <w:t>Polish Journal of Management Studies</w:t>
      </w:r>
      <w:r w:rsidRPr="00EB08E6">
        <w:rPr>
          <w:rFonts w:ascii="Arial" w:hAnsi="Arial" w:cs="Arial"/>
          <w:lang w:val="en-GB"/>
        </w:rPr>
        <w:t xml:space="preserve">, </w:t>
      </w:r>
      <w:r w:rsidRPr="00EB08E6">
        <w:rPr>
          <w:rFonts w:ascii="Arial" w:hAnsi="Arial" w:cs="Arial"/>
          <w:i/>
          <w:lang w:val="en-GB"/>
        </w:rPr>
        <w:t>23</w:t>
      </w:r>
      <w:r w:rsidRPr="00EB08E6">
        <w:rPr>
          <w:rFonts w:ascii="Arial" w:hAnsi="Arial" w:cs="Arial"/>
          <w:lang w:val="en-GB"/>
        </w:rPr>
        <w:t>(2), pp.24-41. Available at:</w:t>
      </w:r>
      <w:r w:rsidR="00890DC8">
        <w:rPr>
          <w:rFonts w:ascii="Arial" w:hAnsi="Arial" w:cs="Arial"/>
        </w:rPr>
        <w:t xml:space="preserve"> </w:t>
      </w:r>
      <w:hyperlink r:id="rId9" w:history="1">
        <w:r w:rsidR="00890DC8" w:rsidRPr="000B52B2">
          <w:rPr>
            <w:rStyle w:val="Hyperlink"/>
            <w:rFonts w:ascii="Arial" w:hAnsi="Arial" w:cs="Arial"/>
          </w:rPr>
          <w:t>https://bibliotekanauki.pl/articles/2021051.pdf</w:t>
        </w:r>
      </w:hyperlink>
      <w:r w:rsidR="003E0E12">
        <w:rPr>
          <w:rFonts w:ascii="Arial" w:hAnsi="Arial" w:cs="Arial"/>
        </w:rPr>
        <w:t xml:space="preserve"> </w:t>
      </w:r>
      <w:r w:rsidR="007473E2">
        <w:rPr>
          <w:rFonts w:ascii="Arial" w:hAnsi="Arial" w:cs="Arial"/>
        </w:rPr>
        <w:t xml:space="preserve"> </w:t>
      </w:r>
      <w:r w:rsidR="001051DB" w:rsidRPr="009A3BC6">
        <w:rPr>
          <w:rFonts w:ascii="Arial" w:hAnsi="Arial" w:cs="Arial"/>
          <w:lang w:val="en-GB"/>
        </w:rPr>
        <w:t xml:space="preserve">(Accessed: </w:t>
      </w:r>
      <w:r w:rsidR="003140C2" w:rsidRPr="009A3BC6">
        <w:rPr>
          <w:rFonts w:ascii="Arial" w:hAnsi="Arial" w:cs="Arial"/>
          <w:lang w:val="en-GB"/>
        </w:rPr>
        <w:t>15 January 2025)</w:t>
      </w:r>
    </w:p>
    <w:p w14:paraId="570F92F1" w14:textId="007F0225" w:rsidR="00AA3608" w:rsidRPr="00836480" w:rsidRDefault="00AA3608" w:rsidP="00414373">
      <w:pPr>
        <w:rPr>
          <w:rFonts w:ascii="Arial" w:hAnsi="Arial" w:cs="Arial"/>
          <w:highlight w:val="white"/>
          <w:lang w:val="en-GB"/>
        </w:rPr>
      </w:pPr>
      <w:r w:rsidRPr="00060230">
        <w:rPr>
          <w:rFonts w:ascii="Arial" w:hAnsi="Arial" w:cs="Arial"/>
          <w:highlight w:val="white"/>
          <w:lang w:val="en-GB"/>
        </w:rPr>
        <w:t xml:space="preserve">Aytekin, E. and Temizkan, R., (2022). ‘The Effect Of Democratic Leadership </w:t>
      </w:r>
      <w:proofErr w:type="gramStart"/>
      <w:r w:rsidRPr="00060230">
        <w:rPr>
          <w:rFonts w:ascii="Arial" w:hAnsi="Arial" w:cs="Arial"/>
          <w:highlight w:val="white"/>
          <w:lang w:val="en-GB"/>
        </w:rPr>
        <w:t>On</w:t>
      </w:r>
      <w:proofErr w:type="gramEnd"/>
      <w:r w:rsidRPr="00060230">
        <w:rPr>
          <w:rFonts w:ascii="Arial" w:hAnsi="Arial" w:cs="Arial"/>
          <w:highlight w:val="white"/>
          <w:lang w:val="en-GB"/>
        </w:rPr>
        <w:t xml:space="preserve"> Organizational Dissent And Organizational Creativity: A Study On Hotel Businesses’. </w:t>
      </w:r>
      <w:r w:rsidRPr="00060230">
        <w:rPr>
          <w:rFonts w:ascii="Arial" w:hAnsi="Arial" w:cs="Arial"/>
          <w:i/>
          <w:highlight w:val="white"/>
          <w:lang w:val="en-GB"/>
        </w:rPr>
        <w:t>Journal of Gastronomy, hospitality &amp; Travel</w:t>
      </w:r>
      <w:r w:rsidRPr="00060230">
        <w:rPr>
          <w:rFonts w:ascii="Arial" w:hAnsi="Arial" w:cs="Arial"/>
          <w:highlight w:val="white"/>
          <w:lang w:val="en-GB"/>
        </w:rPr>
        <w:t xml:space="preserve">, </w:t>
      </w:r>
      <w:r w:rsidRPr="00060230">
        <w:rPr>
          <w:rFonts w:ascii="Arial" w:hAnsi="Arial" w:cs="Arial"/>
          <w:i/>
          <w:highlight w:val="white"/>
          <w:lang w:val="en-GB"/>
        </w:rPr>
        <w:t>5</w:t>
      </w:r>
      <w:r w:rsidRPr="00060230">
        <w:rPr>
          <w:rFonts w:ascii="Arial" w:hAnsi="Arial" w:cs="Arial"/>
          <w:highlight w:val="white"/>
          <w:lang w:val="en-GB"/>
        </w:rPr>
        <w:t>(3), pp.1105-1122.  Available at:</w:t>
      </w:r>
      <w:r w:rsidR="00836480">
        <w:rPr>
          <w:rFonts w:ascii="Arial" w:hAnsi="Arial" w:cs="Arial"/>
          <w:highlight w:val="white"/>
          <w:lang w:val="en-GB"/>
        </w:rPr>
        <w:t xml:space="preserve"> </w:t>
      </w:r>
      <w:hyperlink r:id="rId10" w:history="1">
        <w:r w:rsidR="00836480" w:rsidRPr="0012189A">
          <w:rPr>
            <w:rStyle w:val="Hyperlink"/>
            <w:rFonts w:ascii="Arial" w:hAnsi="Arial" w:cs="Arial"/>
            <w:highlight w:val="white"/>
            <w:lang w:val="en-GB"/>
          </w:rPr>
          <w:t>https://www.joghat.org/uploads/2022-vol-5-issue-3-full-text-189.pdf</w:t>
        </w:r>
      </w:hyperlink>
      <w:r w:rsidR="00836480">
        <w:rPr>
          <w:rFonts w:ascii="Arial" w:hAnsi="Arial" w:cs="Arial"/>
          <w:highlight w:val="white"/>
          <w:lang w:val="en-GB"/>
        </w:rPr>
        <w:t xml:space="preserve"> </w:t>
      </w:r>
      <w:r w:rsidR="00B23172" w:rsidRPr="009A3BC6">
        <w:rPr>
          <w:rFonts w:ascii="Arial" w:hAnsi="Arial" w:cs="Arial"/>
        </w:rPr>
        <w:t>(Accessed: 23</w:t>
      </w:r>
      <w:r w:rsidR="00E01C15" w:rsidRPr="009A3BC6">
        <w:rPr>
          <w:rFonts w:ascii="Arial" w:hAnsi="Arial" w:cs="Arial"/>
        </w:rPr>
        <w:t xml:space="preserve"> January 2025)</w:t>
      </w:r>
    </w:p>
    <w:p w14:paraId="0B84FFE5" w14:textId="59796A12" w:rsidR="00AA3608" w:rsidRPr="009A3BC6" w:rsidRDefault="00AA3608" w:rsidP="00414373">
      <w:pPr>
        <w:spacing w:before="200" w:after="200"/>
        <w:rPr>
          <w:rFonts w:ascii="Arial" w:hAnsi="Arial" w:cs="Arial"/>
          <w:lang w:val="en-GB"/>
        </w:rPr>
      </w:pPr>
      <w:r w:rsidRPr="00734557">
        <w:rPr>
          <w:rFonts w:ascii="Arial" w:hAnsi="Arial" w:cs="Arial"/>
          <w:lang w:val="en-GB"/>
        </w:rPr>
        <w:t xml:space="preserve">Burger, C., (2022). ‘School bullying is not a conflict: The Interplay between conflict management styles, bullying victimization and psychological school adjustment’. </w:t>
      </w:r>
      <w:r w:rsidRPr="00734557">
        <w:rPr>
          <w:rFonts w:ascii="Arial" w:hAnsi="Arial" w:cs="Arial"/>
          <w:i/>
          <w:lang w:val="en-GB"/>
        </w:rPr>
        <w:t>International journal of environmental research and public health</w:t>
      </w:r>
      <w:r w:rsidRPr="00734557">
        <w:rPr>
          <w:rFonts w:ascii="Arial" w:hAnsi="Arial" w:cs="Arial"/>
          <w:lang w:val="en-GB"/>
        </w:rPr>
        <w:t xml:space="preserve">, </w:t>
      </w:r>
      <w:r w:rsidRPr="00734557">
        <w:rPr>
          <w:rFonts w:ascii="Arial" w:hAnsi="Arial" w:cs="Arial"/>
          <w:i/>
          <w:lang w:val="en-GB"/>
        </w:rPr>
        <w:t>19</w:t>
      </w:r>
      <w:r w:rsidRPr="00734557">
        <w:rPr>
          <w:rFonts w:ascii="Arial" w:hAnsi="Arial" w:cs="Arial"/>
          <w:lang w:val="en-GB"/>
        </w:rPr>
        <w:t>(18), p.11809. Available at:</w:t>
      </w:r>
      <w:r w:rsidR="00ED5366">
        <w:rPr>
          <w:rFonts w:ascii="Arial" w:hAnsi="Arial" w:cs="Arial"/>
          <w:lang w:val="en-GB"/>
        </w:rPr>
        <w:t xml:space="preserve"> </w:t>
      </w:r>
      <w:hyperlink r:id="rId11" w:history="1">
        <w:r w:rsidR="00ED5366" w:rsidRPr="00272407">
          <w:rPr>
            <w:rStyle w:val="Hyperlink"/>
            <w:rFonts w:ascii="Arial" w:hAnsi="Arial" w:cs="Arial"/>
            <w:lang w:val="en-GB"/>
          </w:rPr>
          <w:t>https://www.mdpi.com/1837408?trk=public_post_share-update_update-text</w:t>
        </w:r>
      </w:hyperlink>
      <w:r w:rsidR="00ED5366">
        <w:rPr>
          <w:rFonts w:ascii="Arial" w:hAnsi="Arial" w:cs="Arial"/>
          <w:lang w:val="en-GB"/>
        </w:rPr>
        <w:t xml:space="preserve"> </w:t>
      </w:r>
      <w:r w:rsidRPr="00734557">
        <w:rPr>
          <w:rFonts w:ascii="Arial" w:hAnsi="Arial" w:cs="Arial"/>
          <w:lang w:val="en-GB"/>
        </w:rPr>
        <w:t xml:space="preserve"> </w:t>
      </w:r>
      <w:r w:rsidR="00A83A76" w:rsidRPr="009A3BC6">
        <w:rPr>
          <w:rFonts w:ascii="Arial" w:hAnsi="Arial" w:cs="Arial"/>
          <w:lang w:val="en-GB"/>
        </w:rPr>
        <w:t>(Accessed: 21 January 2025)</w:t>
      </w:r>
    </w:p>
    <w:p w14:paraId="0859AD97" w14:textId="3CBA4ACE" w:rsidR="00AA3608" w:rsidRPr="009A3BC6" w:rsidRDefault="00AA3608" w:rsidP="00414373">
      <w:pPr>
        <w:spacing w:before="200" w:after="200"/>
        <w:rPr>
          <w:rFonts w:ascii="Arial" w:hAnsi="Arial" w:cs="Arial"/>
          <w:lang w:val="en-GB"/>
        </w:rPr>
      </w:pPr>
      <w:r w:rsidRPr="00147AAA">
        <w:rPr>
          <w:rFonts w:ascii="Arial" w:hAnsi="Arial" w:cs="Arial"/>
          <w:lang w:val="en-GB"/>
        </w:rPr>
        <w:t xml:space="preserve">Dias, M.D.O., Pan, J., Vieira, P.D.S. and Pereira, L.J.D., (2022). ‘From Plato to e-Leaders: The Evolution of Leadership Theories and Styles’. </w:t>
      </w:r>
      <w:r w:rsidRPr="00147AAA">
        <w:rPr>
          <w:rFonts w:ascii="Arial" w:hAnsi="Arial" w:cs="Arial"/>
          <w:i/>
          <w:lang w:val="en-GB"/>
        </w:rPr>
        <w:t>Economics and Business Quarterly Reviews</w:t>
      </w:r>
      <w:r w:rsidRPr="00147AAA">
        <w:rPr>
          <w:rFonts w:ascii="Arial" w:hAnsi="Arial" w:cs="Arial"/>
          <w:lang w:val="en-GB"/>
        </w:rPr>
        <w:t xml:space="preserve">, </w:t>
      </w:r>
      <w:r w:rsidRPr="00147AAA">
        <w:rPr>
          <w:rFonts w:ascii="Arial" w:hAnsi="Arial" w:cs="Arial"/>
          <w:i/>
          <w:lang w:val="en-GB"/>
        </w:rPr>
        <w:t>5</w:t>
      </w:r>
      <w:r w:rsidRPr="00147AAA">
        <w:rPr>
          <w:rFonts w:ascii="Arial" w:hAnsi="Arial" w:cs="Arial"/>
          <w:lang w:val="en-GB"/>
        </w:rPr>
        <w:t>(2). Available at:</w:t>
      </w:r>
      <w:r w:rsidR="00E2725C">
        <w:rPr>
          <w:rFonts w:ascii="Arial" w:hAnsi="Arial" w:cs="Arial"/>
          <w:lang w:val="en-GB"/>
        </w:rPr>
        <w:t xml:space="preserve"> </w:t>
      </w:r>
      <w:hyperlink r:id="rId12" w:history="1">
        <w:r w:rsidR="00E2725C" w:rsidRPr="00272407">
          <w:rPr>
            <w:rStyle w:val="Hyperlink"/>
            <w:rFonts w:ascii="Arial" w:hAnsi="Arial" w:cs="Arial"/>
            <w:lang w:val="en-GB"/>
          </w:rPr>
          <w:t>https://papers.ssrn.com/sol3/papers.cfm?abstract_id=4125742</w:t>
        </w:r>
      </w:hyperlink>
      <w:r w:rsidR="00E2725C">
        <w:rPr>
          <w:rFonts w:ascii="Arial" w:hAnsi="Arial" w:cs="Arial"/>
          <w:lang w:val="en-GB"/>
        </w:rPr>
        <w:t xml:space="preserve">  </w:t>
      </w:r>
      <w:r w:rsidRPr="00147AAA">
        <w:rPr>
          <w:rFonts w:ascii="Arial" w:hAnsi="Arial" w:cs="Arial"/>
          <w:lang w:val="en-GB"/>
        </w:rPr>
        <w:t xml:space="preserve"> </w:t>
      </w:r>
      <w:r w:rsidR="00AE5DFB" w:rsidRPr="009A3BC6">
        <w:rPr>
          <w:rFonts w:ascii="Arial" w:hAnsi="Arial" w:cs="Arial"/>
          <w:lang w:val="en-GB"/>
        </w:rPr>
        <w:t>(Accessed</w:t>
      </w:r>
      <w:r w:rsidR="0015122C" w:rsidRPr="009A3BC6">
        <w:rPr>
          <w:rFonts w:ascii="Arial" w:hAnsi="Arial" w:cs="Arial"/>
          <w:lang w:val="en-GB"/>
        </w:rPr>
        <w:t>: 15 January 2025)</w:t>
      </w:r>
    </w:p>
    <w:p w14:paraId="73653293" w14:textId="4CC42EA1" w:rsidR="00AA3608" w:rsidRDefault="00AA3608" w:rsidP="00414373">
      <w:pPr>
        <w:spacing w:before="200" w:after="200"/>
        <w:rPr>
          <w:rFonts w:ascii="Arial" w:hAnsi="Arial" w:cs="Arial"/>
        </w:rPr>
      </w:pPr>
      <w:r w:rsidRPr="00135EEA">
        <w:rPr>
          <w:rFonts w:ascii="Arial" w:hAnsi="Arial" w:cs="Arial"/>
          <w:highlight w:val="white"/>
          <w:lang w:val="en-GB"/>
        </w:rPr>
        <w:t xml:space="preserve">Elkhwesky, Z., Salem, I.E., Ramkissoon, H. and Castañeda-García, J.A., (2022). ‘A systematic and critical review of leadership styles in contemporary hospitality: a roadmap and a call for future research’. </w:t>
      </w:r>
      <w:r w:rsidRPr="00135EEA">
        <w:rPr>
          <w:rFonts w:ascii="Arial" w:hAnsi="Arial" w:cs="Arial"/>
          <w:i/>
          <w:highlight w:val="white"/>
          <w:lang w:val="en-GB"/>
        </w:rPr>
        <w:t>International Journal of Contemporary Hospitality Management</w:t>
      </w:r>
      <w:r w:rsidRPr="00135EEA">
        <w:rPr>
          <w:rFonts w:ascii="Arial" w:hAnsi="Arial" w:cs="Arial"/>
          <w:highlight w:val="white"/>
          <w:lang w:val="en-GB"/>
        </w:rPr>
        <w:t xml:space="preserve">, </w:t>
      </w:r>
      <w:r w:rsidRPr="00135EEA">
        <w:rPr>
          <w:rFonts w:ascii="Arial" w:hAnsi="Arial" w:cs="Arial"/>
          <w:i/>
          <w:highlight w:val="white"/>
          <w:lang w:val="en-GB"/>
        </w:rPr>
        <w:t>34</w:t>
      </w:r>
      <w:r w:rsidRPr="00135EEA">
        <w:rPr>
          <w:rFonts w:ascii="Arial" w:hAnsi="Arial" w:cs="Arial"/>
          <w:highlight w:val="white"/>
          <w:lang w:val="en-GB"/>
        </w:rPr>
        <w:t>(5), pp.1925-1958. Available at:</w:t>
      </w:r>
      <w:r w:rsidR="002E3C44" w:rsidRPr="00135EEA">
        <w:rPr>
          <w:rFonts w:ascii="Arial" w:hAnsi="Arial" w:cs="Arial"/>
          <w:lang w:val="en-GB"/>
        </w:rPr>
        <w:t xml:space="preserve"> </w:t>
      </w:r>
      <w:hyperlink r:id="rId13" w:history="1">
        <w:r w:rsidR="002E3C44" w:rsidRPr="001B59A3">
          <w:rPr>
            <w:rStyle w:val="Hyperlink"/>
            <w:rFonts w:ascii="Arial" w:hAnsi="Arial" w:cs="Arial"/>
            <w:highlight w:val="white"/>
            <w:lang w:val="en-GB"/>
          </w:rPr>
          <w:t>https://www.emerald.com/insight/content/doi/10.1108/ijchm-09-2021-1128/full/html</w:t>
        </w:r>
      </w:hyperlink>
      <w:r w:rsidR="002E3C44">
        <w:rPr>
          <w:rFonts w:ascii="Arial" w:hAnsi="Arial" w:cs="Arial"/>
        </w:rPr>
        <w:t xml:space="preserve"> </w:t>
      </w:r>
      <w:r w:rsidR="00E44911" w:rsidRPr="009A3BC6">
        <w:rPr>
          <w:rFonts w:ascii="Arial" w:hAnsi="Arial" w:cs="Arial"/>
        </w:rPr>
        <w:t>(Accessed</w:t>
      </w:r>
      <w:r w:rsidR="00C43F13" w:rsidRPr="009A3BC6">
        <w:rPr>
          <w:rFonts w:ascii="Arial" w:hAnsi="Arial" w:cs="Arial"/>
        </w:rPr>
        <w:t>: 25 January 2025)</w:t>
      </w:r>
    </w:p>
    <w:p w14:paraId="4C1D339E" w14:textId="203431B1" w:rsidR="00BE5822" w:rsidRPr="009A3BC6" w:rsidRDefault="00BE5822" w:rsidP="00414373">
      <w:pPr>
        <w:spacing w:before="200" w:after="200"/>
        <w:rPr>
          <w:rFonts w:ascii="Arial" w:hAnsi="Arial" w:cs="Arial"/>
          <w:color w:val="222222"/>
          <w:highlight w:val="white"/>
          <w:lang w:val="en-GB"/>
        </w:rPr>
      </w:pPr>
      <w:r w:rsidRPr="002620D9">
        <w:rPr>
          <w:rFonts w:ascii="Arial" w:hAnsi="Arial" w:cs="Arial"/>
        </w:rPr>
        <w:t xml:space="preserve">Erdem, A.T., (2021). ‘The mediating role of work alienation in the effect of democratic and autocratic leadership styles on counterproductive behaviors: A study in Ankara OSTİM </w:t>
      </w:r>
      <w:r w:rsidRPr="002620D9">
        <w:rPr>
          <w:rFonts w:ascii="Arial" w:hAnsi="Arial" w:cs="Arial"/>
        </w:rPr>
        <w:lastRenderedPageBreak/>
        <w:t xml:space="preserve">industrial zone’. OPUS International Journal of Society </w:t>
      </w:r>
      <w:proofErr w:type="gramStart"/>
      <w:r w:rsidRPr="002620D9">
        <w:rPr>
          <w:rFonts w:ascii="Arial" w:hAnsi="Arial" w:cs="Arial"/>
        </w:rPr>
        <w:t>Researches</w:t>
      </w:r>
      <w:proofErr w:type="gramEnd"/>
      <w:r w:rsidRPr="002620D9">
        <w:rPr>
          <w:rFonts w:ascii="Arial" w:hAnsi="Arial" w:cs="Arial"/>
        </w:rPr>
        <w:t xml:space="preserve">, 17(34), pp.873-902. </w:t>
      </w:r>
      <w:r w:rsidR="00683013" w:rsidRPr="002620D9">
        <w:rPr>
          <w:rFonts w:ascii="Arial" w:hAnsi="Arial" w:cs="Arial"/>
        </w:rPr>
        <w:t xml:space="preserve"> Available at:</w:t>
      </w:r>
      <w:r w:rsidR="008C163A" w:rsidRPr="002620D9">
        <w:rPr>
          <w:rFonts w:ascii="Arial" w:hAnsi="Arial" w:cs="Arial"/>
        </w:rPr>
        <w:t xml:space="preserve"> </w:t>
      </w:r>
      <w:hyperlink r:id="rId14" w:history="1">
        <w:r w:rsidR="008C163A" w:rsidRPr="00363813">
          <w:rPr>
            <w:rStyle w:val="Hyperlink"/>
            <w:rFonts w:ascii="Arial" w:hAnsi="Arial" w:cs="Arial"/>
          </w:rPr>
          <w:t>https://dergipark.org.tr/en/download/article-file/1442648</w:t>
        </w:r>
      </w:hyperlink>
      <w:r w:rsidR="008C163A">
        <w:rPr>
          <w:rFonts w:ascii="Arial" w:hAnsi="Arial" w:cs="Arial"/>
        </w:rPr>
        <w:t xml:space="preserve"> </w:t>
      </w:r>
      <w:r w:rsidR="00FB76E7">
        <w:rPr>
          <w:rFonts w:ascii="Arial" w:hAnsi="Arial" w:cs="Arial"/>
        </w:rPr>
        <w:t>(Accessed: 19 January</w:t>
      </w:r>
      <w:r w:rsidR="002A3708">
        <w:rPr>
          <w:rFonts w:ascii="Arial" w:hAnsi="Arial" w:cs="Arial"/>
        </w:rPr>
        <w:t xml:space="preserve"> 2025)</w:t>
      </w:r>
    </w:p>
    <w:p w14:paraId="0C521E80" w14:textId="23B45851" w:rsidR="00AA3608" w:rsidRPr="009A3BC6" w:rsidRDefault="00AA3608" w:rsidP="00414373">
      <w:pPr>
        <w:spacing w:before="200" w:after="200"/>
        <w:rPr>
          <w:rFonts w:ascii="Arial" w:hAnsi="Arial" w:cs="Arial"/>
          <w:color w:val="222222"/>
          <w:highlight w:val="white"/>
          <w:lang w:val="en-GB"/>
        </w:rPr>
      </w:pPr>
      <w:r w:rsidRPr="00CF14B2">
        <w:rPr>
          <w:rFonts w:ascii="Arial" w:hAnsi="Arial" w:cs="Arial"/>
          <w:highlight w:val="white"/>
          <w:lang w:val="en-GB"/>
        </w:rPr>
        <w:t xml:space="preserve">Fakhri, M., SYARIFUDDIN, S., WINARNO, A., NURNIDA, I. and HANUM, S., (2021). ‘Democratic leadership practice to construct clan organizational culture in family </w:t>
      </w:r>
      <w:proofErr w:type="gramStart"/>
      <w:r w:rsidRPr="00CF14B2">
        <w:rPr>
          <w:rFonts w:ascii="Arial" w:hAnsi="Arial" w:cs="Arial"/>
          <w:highlight w:val="white"/>
          <w:lang w:val="en-GB"/>
        </w:rPr>
        <w:t>companies’</w:t>
      </w:r>
      <w:proofErr w:type="gramEnd"/>
      <w:r w:rsidRPr="00CF14B2">
        <w:rPr>
          <w:rFonts w:ascii="Arial" w:hAnsi="Arial" w:cs="Arial"/>
          <w:highlight w:val="white"/>
          <w:lang w:val="en-GB"/>
        </w:rPr>
        <w:t xml:space="preserve">. </w:t>
      </w:r>
      <w:r w:rsidRPr="00CF14B2">
        <w:rPr>
          <w:rFonts w:ascii="Arial" w:hAnsi="Arial" w:cs="Arial"/>
          <w:i/>
          <w:highlight w:val="white"/>
          <w:lang w:val="en-GB"/>
        </w:rPr>
        <w:t>The Journal of Asian Finance, Economics and Business</w:t>
      </w:r>
      <w:r w:rsidRPr="00CF14B2">
        <w:rPr>
          <w:rFonts w:ascii="Arial" w:hAnsi="Arial" w:cs="Arial"/>
          <w:highlight w:val="white"/>
          <w:lang w:val="en-GB"/>
        </w:rPr>
        <w:t xml:space="preserve">, </w:t>
      </w:r>
      <w:r w:rsidRPr="00CF14B2">
        <w:rPr>
          <w:rFonts w:ascii="Arial" w:hAnsi="Arial" w:cs="Arial"/>
          <w:i/>
          <w:highlight w:val="white"/>
          <w:lang w:val="en-GB"/>
        </w:rPr>
        <w:t>8</w:t>
      </w:r>
      <w:r w:rsidRPr="00CF14B2">
        <w:rPr>
          <w:rFonts w:ascii="Arial" w:hAnsi="Arial" w:cs="Arial"/>
          <w:highlight w:val="white"/>
          <w:lang w:val="en-GB"/>
        </w:rPr>
        <w:t>(1), pp.803-811. Available at:</w:t>
      </w:r>
      <w:r w:rsidR="00057BAF">
        <w:rPr>
          <w:rFonts w:ascii="Arial" w:hAnsi="Arial" w:cs="Arial"/>
          <w:highlight w:val="white"/>
          <w:lang w:val="en-GB"/>
        </w:rPr>
        <w:t xml:space="preserve"> </w:t>
      </w:r>
      <w:hyperlink r:id="rId15" w:history="1">
        <w:r w:rsidR="00057BAF" w:rsidRPr="008646CE">
          <w:rPr>
            <w:rStyle w:val="Hyperlink"/>
            <w:rFonts w:ascii="Arial" w:hAnsi="Arial" w:cs="Arial"/>
            <w:highlight w:val="white"/>
            <w:lang w:val="en-GB"/>
          </w:rPr>
          <w:t>https://onlinelibrary.wiley.com/doi/abs/10.1111/jade.12385</w:t>
        </w:r>
      </w:hyperlink>
      <w:r w:rsidR="00057BAF">
        <w:rPr>
          <w:rFonts w:ascii="Arial" w:hAnsi="Arial" w:cs="Arial"/>
          <w:highlight w:val="white"/>
          <w:lang w:val="en-GB"/>
        </w:rPr>
        <w:t xml:space="preserve"> </w:t>
      </w:r>
      <w:r w:rsidRPr="00CF14B2">
        <w:rPr>
          <w:rFonts w:ascii="Arial" w:hAnsi="Arial" w:cs="Arial"/>
          <w:highlight w:val="white"/>
          <w:lang w:val="en-GB"/>
        </w:rPr>
        <w:t xml:space="preserve"> </w:t>
      </w:r>
      <w:r w:rsidR="00502508" w:rsidRPr="009A3BC6">
        <w:rPr>
          <w:rFonts w:ascii="Arial" w:hAnsi="Arial" w:cs="Arial"/>
        </w:rPr>
        <w:t>(Accessed: 23 January 2025)</w:t>
      </w:r>
    </w:p>
    <w:p w14:paraId="4568D9F5" w14:textId="4E7A8EE3" w:rsidR="00AA3608" w:rsidRPr="009A3BC6" w:rsidRDefault="00AA3608" w:rsidP="00414373">
      <w:pPr>
        <w:rPr>
          <w:rFonts w:ascii="Arial" w:hAnsi="Arial" w:cs="Arial"/>
          <w:color w:val="222222"/>
          <w:highlight w:val="white"/>
          <w:lang w:val="en-GB"/>
        </w:rPr>
      </w:pPr>
      <w:r w:rsidRPr="00014BF7">
        <w:rPr>
          <w:rFonts w:ascii="Arial" w:hAnsi="Arial" w:cs="Arial"/>
          <w:highlight w:val="white"/>
          <w:lang w:val="en-GB"/>
        </w:rPr>
        <w:t xml:space="preserve">Hilton, S.K., Arkorful, H. and Martins, A., (2021). ‘Democratic leadership and organizational performance: the moderating effect of contingent reward’. </w:t>
      </w:r>
      <w:r w:rsidRPr="00014BF7">
        <w:rPr>
          <w:rFonts w:ascii="Arial" w:hAnsi="Arial" w:cs="Arial"/>
          <w:i/>
          <w:highlight w:val="white"/>
          <w:lang w:val="en-GB"/>
        </w:rPr>
        <w:t>Management Research Review</w:t>
      </w:r>
      <w:r w:rsidRPr="00014BF7">
        <w:rPr>
          <w:rFonts w:ascii="Arial" w:hAnsi="Arial" w:cs="Arial"/>
          <w:highlight w:val="white"/>
          <w:lang w:val="en-GB"/>
        </w:rPr>
        <w:t xml:space="preserve">, </w:t>
      </w:r>
      <w:r w:rsidRPr="00014BF7">
        <w:rPr>
          <w:rFonts w:ascii="Arial" w:hAnsi="Arial" w:cs="Arial"/>
          <w:i/>
          <w:highlight w:val="white"/>
          <w:lang w:val="en-GB"/>
        </w:rPr>
        <w:t>44</w:t>
      </w:r>
      <w:r w:rsidRPr="00014BF7">
        <w:rPr>
          <w:rFonts w:ascii="Arial" w:hAnsi="Arial" w:cs="Arial"/>
          <w:highlight w:val="white"/>
          <w:lang w:val="en-GB"/>
        </w:rPr>
        <w:t>(7), pp.1042-1058. Available at:</w:t>
      </w:r>
      <w:r w:rsidR="00375CC6">
        <w:rPr>
          <w:rFonts w:ascii="Arial" w:hAnsi="Arial" w:cs="Arial"/>
          <w:highlight w:val="white"/>
          <w:lang w:val="en-GB"/>
        </w:rPr>
        <w:t xml:space="preserve"> </w:t>
      </w:r>
      <w:hyperlink r:id="rId16" w:history="1">
        <w:r w:rsidR="00375CC6" w:rsidRPr="00562274">
          <w:rPr>
            <w:rStyle w:val="Hyperlink"/>
            <w:rFonts w:ascii="Arial" w:hAnsi="Arial" w:cs="Arial"/>
            <w:highlight w:val="white"/>
            <w:lang w:val="en-GB"/>
          </w:rPr>
          <w:t>https://www.emerald.com/insight/content/doi/10.1108/mrr-04-2020-0237/full/html</w:t>
        </w:r>
      </w:hyperlink>
      <w:r w:rsidR="00375CC6">
        <w:rPr>
          <w:rFonts w:ascii="Arial" w:hAnsi="Arial" w:cs="Arial"/>
        </w:rPr>
        <w:t xml:space="preserve"> </w:t>
      </w:r>
      <w:r w:rsidR="00E90354">
        <w:rPr>
          <w:rFonts w:ascii="Arial" w:hAnsi="Arial" w:cs="Arial"/>
        </w:rPr>
        <w:t xml:space="preserve"> </w:t>
      </w:r>
      <w:r w:rsidR="0074199A">
        <w:rPr>
          <w:rFonts w:ascii="Arial" w:hAnsi="Arial" w:cs="Arial"/>
        </w:rPr>
        <w:t xml:space="preserve"> </w:t>
      </w:r>
      <w:r w:rsidR="00A616A9" w:rsidRPr="009A3BC6">
        <w:rPr>
          <w:rFonts w:ascii="Arial" w:hAnsi="Arial" w:cs="Arial"/>
        </w:rPr>
        <w:t>(Accessed: 25 January 2025)</w:t>
      </w:r>
    </w:p>
    <w:p w14:paraId="627E7474" w14:textId="230E6622" w:rsidR="00AA3608" w:rsidRPr="009A3BC6" w:rsidRDefault="00AA3608" w:rsidP="00414373">
      <w:pPr>
        <w:spacing w:before="200" w:after="200"/>
        <w:rPr>
          <w:rFonts w:ascii="Arial" w:hAnsi="Arial" w:cs="Arial"/>
          <w:lang w:val="en-GB"/>
        </w:rPr>
      </w:pPr>
      <w:r w:rsidRPr="00023E7C">
        <w:rPr>
          <w:rFonts w:ascii="Arial" w:hAnsi="Arial" w:cs="Arial"/>
          <w:lang w:val="en-GB"/>
        </w:rPr>
        <w:t xml:space="preserve">Ismail, F., Arumugan, N.A., Kadir, A.A. and Hassan Alhosani, A.A., (2021). ‘Impact of leadership styles toward employee engagement among Malaysian Civil Defence Force’. </w:t>
      </w:r>
      <w:r w:rsidRPr="00023E7C">
        <w:rPr>
          <w:rFonts w:ascii="Arial" w:hAnsi="Arial" w:cs="Arial"/>
          <w:i/>
          <w:lang w:val="en-GB"/>
        </w:rPr>
        <w:t>International Journal of Business &amp; Society</w:t>
      </w:r>
      <w:r w:rsidRPr="00023E7C">
        <w:rPr>
          <w:rFonts w:ascii="Arial" w:hAnsi="Arial" w:cs="Arial"/>
          <w:lang w:val="en-GB"/>
        </w:rPr>
        <w:t xml:space="preserve">, </w:t>
      </w:r>
      <w:r w:rsidRPr="00023E7C">
        <w:rPr>
          <w:rFonts w:ascii="Arial" w:hAnsi="Arial" w:cs="Arial"/>
          <w:i/>
          <w:lang w:val="en-GB"/>
        </w:rPr>
        <w:t>22</w:t>
      </w:r>
      <w:r w:rsidRPr="00023E7C">
        <w:rPr>
          <w:rFonts w:ascii="Arial" w:hAnsi="Arial" w:cs="Arial"/>
          <w:lang w:val="en-GB"/>
        </w:rPr>
        <w:t>(3). Available at:</w:t>
      </w:r>
      <w:r w:rsidR="00E153FE">
        <w:rPr>
          <w:rFonts w:ascii="Arial" w:hAnsi="Arial" w:cs="Arial"/>
          <w:lang w:val="en-GB"/>
        </w:rPr>
        <w:t xml:space="preserve"> </w:t>
      </w:r>
      <w:hyperlink r:id="rId17" w:history="1">
        <w:r w:rsidR="00E153FE" w:rsidRPr="00562274">
          <w:rPr>
            <w:rStyle w:val="Hyperlink"/>
            <w:rFonts w:ascii="Arial" w:hAnsi="Arial" w:cs="Arial"/>
            <w:lang w:val="en-GB"/>
          </w:rPr>
          <w:t>https://publisher.unimas.my/ojs/index.php/IJBS/article/view/4294</w:t>
        </w:r>
      </w:hyperlink>
      <w:r w:rsidR="00E153FE">
        <w:rPr>
          <w:rFonts w:ascii="Arial" w:hAnsi="Arial" w:cs="Arial"/>
          <w:lang w:val="en-GB"/>
        </w:rPr>
        <w:t xml:space="preserve"> </w:t>
      </w:r>
      <w:r w:rsidR="00DC24A5">
        <w:rPr>
          <w:rFonts w:ascii="Arial" w:hAnsi="Arial" w:cs="Arial"/>
          <w:lang w:val="en-GB"/>
        </w:rPr>
        <w:t xml:space="preserve"> </w:t>
      </w:r>
      <w:r w:rsidR="00612CF8" w:rsidRPr="009A3BC6">
        <w:rPr>
          <w:rFonts w:ascii="Arial" w:hAnsi="Arial" w:cs="Arial"/>
          <w:lang w:val="en-GB"/>
        </w:rPr>
        <w:t>(Accessed: 15 January 2025</w:t>
      </w:r>
      <w:r w:rsidR="00AE5DFB" w:rsidRPr="009A3BC6">
        <w:rPr>
          <w:rFonts w:ascii="Arial" w:hAnsi="Arial" w:cs="Arial"/>
          <w:lang w:val="en-GB"/>
        </w:rPr>
        <w:t>)</w:t>
      </w:r>
    </w:p>
    <w:p w14:paraId="165F105C" w14:textId="4C04DE24" w:rsidR="00AA3608" w:rsidRPr="009A3BC6" w:rsidRDefault="00AA3608" w:rsidP="00414373">
      <w:pPr>
        <w:spacing w:before="200" w:after="200"/>
        <w:rPr>
          <w:rFonts w:ascii="Arial" w:hAnsi="Arial" w:cs="Arial"/>
          <w:lang w:val="en-GB"/>
        </w:rPr>
      </w:pPr>
      <w:r w:rsidRPr="00ED3CEF">
        <w:rPr>
          <w:rFonts w:ascii="Arial" w:hAnsi="Arial" w:cs="Arial"/>
          <w:lang w:val="en-GB"/>
        </w:rPr>
        <w:t xml:space="preserve">Kalogiannidis, S., Kontsas, S. and Chatzitheodoridis, F., (2021). ‘Managerial Styles and Employee Performance. An Empirical Study from Bank Sector Employees in Greece’. </w:t>
      </w:r>
      <w:r w:rsidRPr="00ED3CEF">
        <w:rPr>
          <w:rFonts w:ascii="Arial" w:hAnsi="Arial" w:cs="Arial"/>
          <w:i/>
          <w:lang w:val="en-GB"/>
        </w:rPr>
        <w:t>WSEAS Transactions on Environment and Development</w:t>
      </w:r>
      <w:r w:rsidRPr="00ED3CEF">
        <w:rPr>
          <w:rFonts w:ascii="Arial" w:hAnsi="Arial" w:cs="Arial"/>
          <w:lang w:val="en-GB"/>
        </w:rPr>
        <w:t xml:space="preserve">, </w:t>
      </w:r>
      <w:r w:rsidRPr="00ED3CEF">
        <w:rPr>
          <w:rFonts w:ascii="Arial" w:hAnsi="Arial" w:cs="Arial"/>
          <w:i/>
          <w:lang w:val="en-GB"/>
        </w:rPr>
        <w:t>17</w:t>
      </w:r>
      <w:r w:rsidRPr="00ED3CEF">
        <w:rPr>
          <w:rFonts w:ascii="Arial" w:hAnsi="Arial" w:cs="Arial"/>
          <w:lang w:val="en-GB"/>
        </w:rPr>
        <w:t xml:space="preserve">, pp.1234-1244. Available at: </w:t>
      </w:r>
      <w:hyperlink r:id="rId18" w:history="1">
        <w:r w:rsidR="00F43B21" w:rsidRPr="009A3BC6">
          <w:rPr>
            <w:rStyle w:val="Hyperlink"/>
            <w:rFonts w:ascii="Arial" w:hAnsi="Arial" w:cs="Arial"/>
            <w:lang w:val="en-GB"/>
          </w:rPr>
          <w:t>https://www.researchgate.net/profile/Stavros-Kalogiannidis/publication/357131635_Managerial_Styles_and_Employee_Performance_An_Empirical</w:t>
        </w:r>
      </w:hyperlink>
      <w:r w:rsidR="00F43B21" w:rsidRPr="009A3BC6">
        <w:rPr>
          <w:rFonts w:ascii="Arial" w:hAnsi="Arial" w:cs="Arial"/>
          <w:color w:val="1155CC"/>
          <w:u w:val="single"/>
          <w:lang w:val="en-GB"/>
        </w:rPr>
        <w:t xml:space="preserve"> </w:t>
      </w:r>
      <w:r w:rsidR="002E0D9D" w:rsidRPr="009A3BC6">
        <w:rPr>
          <w:rFonts w:ascii="Arial" w:hAnsi="Arial" w:cs="Arial"/>
          <w:color w:val="000000" w:themeColor="text1"/>
          <w:lang w:val="en-GB"/>
        </w:rPr>
        <w:t xml:space="preserve"> </w:t>
      </w:r>
      <w:r w:rsidR="001A4B73">
        <w:rPr>
          <w:rFonts w:ascii="Arial" w:hAnsi="Arial" w:cs="Arial"/>
          <w:color w:val="000000" w:themeColor="text1"/>
          <w:lang w:val="en-GB"/>
        </w:rPr>
        <w:t xml:space="preserve"> </w:t>
      </w:r>
      <w:r w:rsidR="002E0D9D" w:rsidRPr="009A3BC6">
        <w:rPr>
          <w:rFonts w:ascii="Arial" w:hAnsi="Arial" w:cs="Arial"/>
          <w:color w:val="000000" w:themeColor="text1"/>
          <w:lang w:val="en-GB"/>
        </w:rPr>
        <w:t>(Accessed</w:t>
      </w:r>
      <w:r w:rsidR="009C2FE0" w:rsidRPr="009A3BC6">
        <w:rPr>
          <w:rFonts w:ascii="Arial" w:hAnsi="Arial" w:cs="Arial"/>
          <w:color w:val="000000" w:themeColor="text1"/>
          <w:lang w:val="en-GB"/>
        </w:rPr>
        <w:t>: 19 January 2025)</w:t>
      </w:r>
    </w:p>
    <w:p w14:paraId="580368FF" w14:textId="1C309EB4" w:rsidR="00AA3608" w:rsidRPr="009A3BC6" w:rsidRDefault="00AA3608" w:rsidP="00414373">
      <w:pPr>
        <w:spacing w:before="200" w:after="200"/>
        <w:rPr>
          <w:rFonts w:ascii="Arial" w:hAnsi="Arial" w:cs="Arial"/>
          <w:color w:val="222222"/>
          <w:highlight w:val="white"/>
          <w:lang w:val="en-GB"/>
        </w:rPr>
      </w:pPr>
      <w:r w:rsidRPr="00700050">
        <w:rPr>
          <w:rFonts w:ascii="Arial" w:hAnsi="Arial" w:cs="Arial"/>
          <w:highlight w:val="white"/>
          <w:lang w:val="en-GB"/>
        </w:rPr>
        <w:t xml:space="preserve">Kaur, H., Haque, A.U. and Gkasis, P., (2024). ‘The Impact of Varying Styles of Leadership on Team Dynamics and Project Success’. In </w:t>
      </w:r>
      <w:r w:rsidRPr="00700050">
        <w:rPr>
          <w:rFonts w:ascii="Arial" w:hAnsi="Arial" w:cs="Arial"/>
          <w:i/>
          <w:highlight w:val="white"/>
          <w:lang w:val="en-GB"/>
        </w:rPr>
        <w:t xml:space="preserve">Forum Scientiae </w:t>
      </w:r>
      <w:proofErr w:type="spellStart"/>
      <w:r w:rsidRPr="00700050">
        <w:rPr>
          <w:rFonts w:ascii="Arial" w:hAnsi="Arial" w:cs="Arial"/>
          <w:i/>
          <w:highlight w:val="white"/>
          <w:lang w:val="en-GB"/>
        </w:rPr>
        <w:t>Oeconomia</w:t>
      </w:r>
      <w:proofErr w:type="spellEnd"/>
      <w:r w:rsidRPr="00700050">
        <w:rPr>
          <w:rFonts w:ascii="Arial" w:hAnsi="Arial" w:cs="Arial"/>
          <w:highlight w:val="white"/>
          <w:lang w:val="en-GB"/>
        </w:rPr>
        <w:t xml:space="preserve"> (Vol. 12, No. 3, pp. 51-69). Available at:</w:t>
      </w:r>
      <w:r w:rsidR="00C94C43">
        <w:rPr>
          <w:rFonts w:ascii="Arial" w:hAnsi="Arial" w:cs="Arial"/>
          <w:highlight w:val="white"/>
          <w:lang w:val="en-GB"/>
        </w:rPr>
        <w:t xml:space="preserve"> </w:t>
      </w:r>
      <w:hyperlink r:id="rId19" w:history="1">
        <w:r w:rsidR="00C94C43" w:rsidRPr="00562274">
          <w:rPr>
            <w:rStyle w:val="Hyperlink"/>
            <w:rFonts w:ascii="Arial" w:hAnsi="Arial" w:cs="Arial"/>
            <w:highlight w:val="white"/>
            <w:lang w:val="en-GB"/>
          </w:rPr>
          <w:t>https://www.ceeol.com/search/article-detail?id=1275207</w:t>
        </w:r>
      </w:hyperlink>
      <w:r w:rsidR="00C94C43">
        <w:rPr>
          <w:rFonts w:ascii="Arial" w:hAnsi="Arial" w:cs="Arial"/>
          <w:highlight w:val="white"/>
          <w:lang w:val="en-GB"/>
        </w:rPr>
        <w:t xml:space="preserve"> </w:t>
      </w:r>
      <w:r w:rsidR="00677EA5" w:rsidRPr="009A3BC6">
        <w:rPr>
          <w:rFonts w:ascii="Arial" w:hAnsi="Arial" w:cs="Arial"/>
        </w:rPr>
        <w:t>(Accessed: 23 January 2025)</w:t>
      </w:r>
    </w:p>
    <w:p w14:paraId="15DFD4BB" w14:textId="6244FE42" w:rsidR="00AA3608" w:rsidRPr="009A3BC6" w:rsidRDefault="00AA3608" w:rsidP="00414373">
      <w:pPr>
        <w:spacing w:before="200" w:after="200"/>
        <w:rPr>
          <w:rFonts w:ascii="Arial" w:hAnsi="Arial" w:cs="Arial"/>
          <w:lang w:val="en-GB"/>
        </w:rPr>
      </w:pPr>
      <w:r w:rsidRPr="00105D51">
        <w:rPr>
          <w:rFonts w:ascii="Arial" w:hAnsi="Arial" w:cs="Arial"/>
          <w:lang w:val="en-GB"/>
        </w:rPr>
        <w:lastRenderedPageBreak/>
        <w:t xml:space="preserve">Khudhair, F.S., Rahman, R.A., Adnan, A.A.B.Z. and Khudhair, A.A., (2022). ‘Impact of leadership style on employee performance (A case study on a private organization in Iraq)’. </w:t>
      </w:r>
      <w:r w:rsidRPr="00105D51">
        <w:rPr>
          <w:rFonts w:ascii="Arial" w:hAnsi="Arial" w:cs="Arial"/>
          <w:i/>
          <w:lang w:val="en-GB"/>
        </w:rPr>
        <w:t>Texas Journal of Multidisciplinary Studies</w:t>
      </w:r>
      <w:r w:rsidRPr="00105D51">
        <w:rPr>
          <w:rFonts w:ascii="Arial" w:hAnsi="Arial" w:cs="Arial"/>
          <w:lang w:val="en-GB"/>
        </w:rPr>
        <w:t xml:space="preserve">, </w:t>
      </w:r>
      <w:r w:rsidRPr="00105D51">
        <w:rPr>
          <w:rFonts w:ascii="Arial" w:hAnsi="Arial" w:cs="Arial"/>
          <w:i/>
          <w:lang w:val="en-GB"/>
        </w:rPr>
        <w:t>13</w:t>
      </w:r>
      <w:r w:rsidRPr="00105D51">
        <w:rPr>
          <w:rFonts w:ascii="Arial" w:hAnsi="Arial" w:cs="Arial"/>
          <w:lang w:val="en-GB"/>
        </w:rPr>
        <w:t>, pp.15-32. Available at:</w:t>
      </w:r>
      <w:r w:rsidR="00694115">
        <w:rPr>
          <w:rFonts w:ascii="Arial" w:hAnsi="Arial" w:cs="Arial"/>
        </w:rPr>
        <w:t xml:space="preserve"> </w:t>
      </w:r>
      <w:hyperlink r:id="rId20" w:history="1">
        <w:r w:rsidR="00694115" w:rsidRPr="00B373B0">
          <w:rPr>
            <w:rStyle w:val="Hyperlink"/>
            <w:rFonts w:ascii="Arial" w:hAnsi="Arial" w:cs="Arial"/>
          </w:rPr>
          <w:t>https://www.zienjour</w:t>
        </w:r>
        <w:r w:rsidR="00694115" w:rsidRPr="00B373B0">
          <w:rPr>
            <w:rStyle w:val="Hyperlink"/>
            <w:rFonts w:ascii="Arial" w:hAnsi="Arial" w:cs="Arial"/>
          </w:rPr>
          <w:t>n</w:t>
        </w:r>
        <w:r w:rsidR="00694115" w:rsidRPr="00B373B0">
          <w:rPr>
            <w:rStyle w:val="Hyperlink"/>
            <w:rFonts w:ascii="Arial" w:hAnsi="Arial" w:cs="Arial"/>
          </w:rPr>
          <w:t>als.com/index.php/tjm/article/view/2454</w:t>
        </w:r>
      </w:hyperlink>
      <w:r w:rsidR="009537C5">
        <w:rPr>
          <w:rFonts w:ascii="Arial" w:hAnsi="Arial" w:cs="Arial"/>
        </w:rPr>
        <w:t xml:space="preserve"> </w:t>
      </w:r>
      <w:r w:rsidR="0075473E">
        <w:rPr>
          <w:rFonts w:ascii="Arial" w:hAnsi="Arial" w:cs="Arial"/>
          <w:lang w:val="en-GB"/>
        </w:rPr>
        <w:t xml:space="preserve"> </w:t>
      </w:r>
      <w:r w:rsidR="00F83C5C" w:rsidRPr="009A3BC6">
        <w:rPr>
          <w:rFonts w:ascii="Arial" w:hAnsi="Arial" w:cs="Arial"/>
          <w:lang w:val="en-GB"/>
        </w:rPr>
        <w:t>(Accessed 15 January 2025)</w:t>
      </w:r>
    </w:p>
    <w:p w14:paraId="46F0D875" w14:textId="5C3A799D" w:rsidR="00AA3608" w:rsidRPr="009A3BC6" w:rsidRDefault="00AA3608" w:rsidP="00414373">
      <w:pPr>
        <w:spacing w:before="200" w:after="200"/>
        <w:rPr>
          <w:rFonts w:ascii="Arial" w:hAnsi="Arial" w:cs="Arial"/>
          <w:lang w:val="en-GB"/>
        </w:rPr>
      </w:pPr>
      <w:r w:rsidRPr="00263355">
        <w:rPr>
          <w:rFonts w:ascii="Arial" w:hAnsi="Arial" w:cs="Arial"/>
          <w:lang w:val="en-GB"/>
        </w:rPr>
        <w:t xml:space="preserve">Linvill, J.S. and Onosu, G.O., (2023). ‘Stories of leadership: Leading with empathy through the COVID-19 pandemic’. </w:t>
      </w:r>
      <w:r w:rsidRPr="00263355">
        <w:rPr>
          <w:rFonts w:ascii="Arial" w:hAnsi="Arial" w:cs="Arial"/>
          <w:i/>
          <w:lang w:val="en-GB"/>
        </w:rPr>
        <w:t>Sustainability</w:t>
      </w:r>
      <w:r w:rsidRPr="00263355">
        <w:rPr>
          <w:rFonts w:ascii="Arial" w:hAnsi="Arial" w:cs="Arial"/>
          <w:lang w:val="en-GB"/>
        </w:rPr>
        <w:t xml:space="preserve">, </w:t>
      </w:r>
      <w:r w:rsidRPr="00263355">
        <w:rPr>
          <w:rFonts w:ascii="Arial" w:hAnsi="Arial" w:cs="Arial"/>
          <w:i/>
          <w:lang w:val="en-GB"/>
        </w:rPr>
        <w:t>15</w:t>
      </w:r>
      <w:r w:rsidRPr="00263355">
        <w:rPr>
          <w:rFonts w:ascii="Arial" w:hAnsi="Arial" w:cs="Arial"/>
          <w:lang w:val="en-GB"/>
        </w:rPr>
        <w:t>(9), p.7708. Available at:</w:t>
      </w:r>
      <w:r w:rsidR="00D72E99">
        <w:rPr>
          <w:rFonts w:ascii="Arial" w:hAnsi="Arial" w:cs="Arial"/>
          <w:lang w:val="en-GB"/>
        </w:rPr>
        <w:t xml:space="preserve"> </w:t>
      </w:r>
      <w:hyperlink r:id="rId21" w:history="1">
        <w:r w:rsidR="00D72E99" w:rsidRPr="000D0711">
          <w:rPr>
            <w:rStyle w:val="Hyperlink"/>
            <w:rFonts w:ascii="Arial" w:hAnsi="Arial" w:cs="Arial"/>
            <w:lang w:val="en-GB"/>
          </w:rPr>
          <w:t>https://www.mdpi.com/2071-1050/15/9/7708</w:t>
        </w:r>
      </w:hyperlink>
      <w:r w:rsidR="00D72E99">
        <w:rPr>
          <w:rFonts w:ascii="Arial" w:hAnsi="Arial" w:cs="Arial"/>
          <w:lang w:val="en-GB"/>
        </w:rPr>
        <w:t xml:space="preserve"> </w:t>
      </w:r>
      <w:r w:rsidR="0080383A">
        <w:rPr>
          <w:rFonts w:ascii="Arial" w:hAnsi="Arial" w:cs="Arial"/>
          <w:lang w:val="en-GB"/>
        </w:rPr>
        <w:t xml:space="preserve"> </w:t>
      </w:r>
      <w:r w:rsidR="00C55158">
        <w:rPr>
          <w:rFonts w:ascii="Arial" w:hAnsi="Arial" w:cs="Arial"/>
          <w:lang w:val="en-GB"/>
        </w:rPr>
        <w:t xml:space="preserve"> </w:t>
      </w:r>
      <w:r w:rsidR="00225D08" w:rsidRPr="009A3BC6">
        <w:rPr>
          <w:rFonts w:ascii="Arial" w:hAnsi="Arial" w:cs="Arial"/>
          <w:lang w:val="en-GB"/>
        </w:rPr>
        <w:t xml:space="preserve">(Accessed: 17 </w:t>
      </w:r>
      <w:r w:rsidR="00872061" w:rsidRPr="009A3BC6">
        <w:rPr>
          <w:rFonts w:ascii="Arial" w:hAnsi="Arial" w:cs="Arial"/>
          <w:lang w:val="en-GB"/>
        </w:rPr>
        <w:t>January 2025)</w:t>
      </w:r>
    </w:p>
    <w:p w14:paraId="20ACE822" w14:textId="091EC99B" w:rsidR="00AA3608" w:rsidRPr="009A3BC6" w:rsidRDefault="00AA3608" w:rsidP="00414373">
      <w:pPr>
        <w:spacing w:before="200" w:after="200"/>
        <w:rPr>
          <w:rFonts w:ascii="Arial" w:hAnsi="Arial" w:cs="Arial"/>
          <w:lang w:val="en-GB"/>
        </w:rPr>
      </w:pPr>
      <w:r w:rsidRPr="00187F9D">
        <w:rPr>
          <w:rFonts w:ascii="Arial" w:hAnsi="Arial" w:cs="Arial"/>
          <w:lang w:val="en-GB"/>
        </w:rPr>
        <w:t xml:space="preserve">Marriott, (2025). </w:t>
      </w:r>
      <w:r w:rsidRPr="00187F9D">
        <w:rPr>
          <w:rFonts w:ascii="Arial" w:hAnsi="Arial" w:cs="Arial"/>
          <w:i/>
          <w:lang w:val="en-GB"/>
        </w:rPr>
        <w:t xml:space="preserve">Core Values &amp; Heritage. </w:t>
      </w:r>
      <w:r w:rsidRPr="00187F9D">
        <w:rPr>
          <w:rFonts w:ascii="Arial" w:hAnsi="Arial" w:cs="Arial"/>
          <w:lang w:val="en-GB"/>
        </w:rPr>
        <w:t>Available at:</w:t>
      </w:r>
      <w:r w:rsidR="00B13C38">
        <w:rPr>
          <w:rFonts w:ascii="Arial" w:hAnsi="Arial" w:cs="Arial"/>
          <w:lang w:val="en-GB"/>
        </w:rPr>
        <w:t xml:space="preserve"> </w:t>
      </w:r>
      <w:hyperlink r:id="rId22" w:history="1">
        <w:r w:rsidR="00B13C38" w:rsidRPr="000D0711">
          <w:rPr>
            <w:rStyle w:val="Hyperlink"/>
            <w:rFonts w:ascii="Arial" w:hAnsi="Arial" w:cs="Arial"/>
            <w:lang w:val="en-GB"/>
          </w:rPr>
          <w:t>https://www.marriott.com/culture-and-values/core-values.mi</w:t>
        </w:r>
      </w:hyperlink>
      <w:r w:rsidR="00B13C38">
        <w:rPr>
          <w:rFonts w:ascii="Arial" w:hAnsi="Arial" w:cs="Arial"/>
          <w:lang w:val="en-GB"/>
        </w:rPr>
        <w:t xml:space="preserve"> </w:t>
      </w:r>
      <w:r w:rsidR="00D2429C">
        <w:rPr>
          <w:rFonts w:ascii="Arial" w:hAnsi="Arial" w:cs="Arial"/>
          <w:lang w:val="en-GB"/>
        </w:rPr>
        <w:t xml:space="preserve"> </w:t>
      </w:r>
      <w:r w:rsidR="000E6D14" w:rsidRPr="009A3BC6">
        <w:rPr>
          <w:rFonts w:ascii="Arial" w:hAnsi="Arial" w:cs="Arial"/>
          <w:lang w:val="en-GB"/>
        </w:rPr>
        <w:t>(Accessed: 19 January 2025)</w:t>
      </w:r>
    </w:p>
    <w:p w14:paraId="24521BD9" w14:textId="7D28EEF6" w:rsidR="00AA3608" w:rsidRPr="009A3BC6" w:rsidRDefault="00AA3608" w:rsidP="00414373">
      <w:pPr>
        <w:spacing w:before="200" w:after="200"/>
        <w:rPr>
          <w:rFonts w:ascii="Arial" w:hAnsi="Arial" w:cs="Arial"/>
          <w:lang w:val="en-GB"/>
        </w:rPr>
      </w:pPr>
      <w:r w:rsidRPr="006537AC">
        <w:rPr>
          <w:rFonts w:ascii="Arial" w:hAnsi="Arial" w:cs="Arial"/>
          <w:lang w:val="en-GB"/>
        </w:rPr>
        <w:t>Nedelko, Z. and</w:t>
      </w:r>
      <w:r w:rsidR="006541FA" w:rsidRPr="006537AC">
        <w:rPr>
          <w:rFonts w:ascii="Arial" w:hAnsi="Arial" w:cs="Arial"/>
          <w:lang w:val="en-GB"/>
        </w:rPr>
        <w:t xml:space="preserve"> </w:t>
      </w:r>
      <w:r w:rsidRPr="006537AC">
        <w:rPr>
          <w:rFonts w:ascii="Arial" w:hAnsi="Arial" w:cs="Arial"/>
          <w:lang w:val="en-GB"/>
        </w:rPr>
        <w:t xml:space="preserve">Potocan, V., (2021). ‘Sustainability of organizations: The contribution of personal values to democratic leadership </w:t>
      </w:r>
      <w:r w:rsidR="004A65B7" w:rsidRPr="006537AC">
        <w:rPr>
          <w:rFonts w:ascii="Arial" w:hAnsi="Arial" w:cs="Arial"/>
          <w:lang w:val="en-GB"/>
        </w:rPr>
        <w:t>behavior</w:t>
      </w:r>
      <w:r w:rsidRPr="006537AC">
        <w:rPr>
          <w:rFonts w:ascii="Arial" w:hAnsi="Arial" w:cs="Arial"/>
          <w:lang w:val="en-GB"/>
        </w:rPr>
        <w:t xml:space="preserve"> focused on the sustainability of organizations’. </w:t>
      </w:r>
      <w:r w:rsidRPr="006537AC">
        <w:rPr>
          <w:rFonts w:ascii="Arial" w:hAnsi="Arial" w:cs="Arial"/>
          <w:i/>
          <w:lang w:val="en-GB"/>
        </w:rPr>
        <w:t>Sustainability</w:t>
      </w:r>
      <w:r w:rsidRPr="006537AC">
        <w:rPr>
          <w:rFonts w:ascii="Arial" w:hAnsi="Arial" w:cs="Arial"/>
          <w:lang w:val="en-GB"/>
        </w:rPr>
        <w:t xml:space="preserve">, </w:t>
      </w:r>
      <w:r w:rsidRPr="006537AC">
        <w:rPr>
          <w:rFonts w:ascii="Arial" w:hAnsi="Arial" w:cs="Arial"/>
          <w:i/>
          <w:lang w:val="en-GB"/>
        </w:rPr>
        <w:t>13</w:t>
      </w:r>
      <w:r w:rsidRPr="006537AC">
        <w:rPr>
          <w:rFonts w:ascii="Arial" w:hAnsi="Arial" w:cs="Arial"/>
          <w:lang w:val="en-GB"/>
        </w:rPr>
        <w:t>(8), p.4207. Available at:</w:t>
      </w:r>
      <w:r w:rsidR="00F74BD2">
        <w:rPr>
          <w:rFonts w:ascii="Arial" w:hAnsi="Arial" w:cs="Arial"/>
          <w:lang w:val="en-GB"/>
        </w:rPr>
        <w:t xml:space="preserve"> </w:t>
      </w:r>
      <w:hyperlink r:id="rId23" w:history="1">
        <w:r w:rsidR="00F74BD2" w:rsidRPr="000D0711">
          <w:rPr>
            <w:rStyle w:val="Hyperlink"/>
            <w:rFonts w:ascii="Arial" w:hAnsi="Arial" w:cs="Arial"/>
            <w:lang w:val="en-GB"/>
          </w:rPr>
          <w:t>https://www.mdpi.com/2071-1050/13/8/4207</w:t>
        </w:r>
      </w:hyperlink>
      <w:r w:rsidR="00F74BD2">
        <w:rPr>
          <w:rFonts w:ascii="Arial" w:hAnsi="Arial" w:cs="Arial"/>
          <w:lang w:val="en-GB"/>
        </w:rPr>
        <w:t xml:space="preserve"> </w:t>
      </w:r>
      <w:r w:rsidR="00D2429C">
        <w:rPr>
          <w:rFonts w:ascii="Arial" w:hAnsi="Arial" w:cs="Arial"/>
          <w:lang w:val="en-GB"/>
        </w:rPr>
        <w:t xml:space="preserve"> </w:t>
      </w:r>
      <w:r w:rsidR="00D868D2" w:rsidRPr="009A3BC6">
        <w:rPr>
          <w:rFonts w:ascii="Arial" w:hAnsi="Arial" w:cs="Arial"/>
          <w:lang w:val="en-GB"/>
        </w:rPr>
        <w:t xml:space="preserve">(Accessed: 17 January </w:t>
      </w:r>
      <w:r w:rsidR="005E1141" w:rsidRPr="009A3BC6">
        <w:rPr>
          <w:rFonts w:ascii="Arial" w:hAnsi="Arial" w:cs="Arial"/>
          <w:lang w:val="en-GB"/>
        </w:rPr>
        <w:t>2025)</w:t>
      </w:r>
    </w:p>
    <w:p w14:paraId="14AB6290" w14:textId="167F6CBB" w:rsidR="002D3C06" w:rsidRPr="009A3BC6" w:rsidRDefault="002D3C06" w:rsidP="00414373">
      <w:pPr>
        <w:spacing w:before="200" w:after="200"/>
        <w:rPr>
          <w:rFonts w:ascii="Arial" w:hAnsi="Arial" w:cs="Arial"/>
          <w:lang w:val="en-GB"/>
        </w:rPr>
      </w:pPr>
      <w:r w:rsidRPr="00392B1A">
        <w:rPr>
          <w:rFonts w:ascii="Arial" w:hAnsi="Arial" w:cs="Arial"/>
          <w:lang w:val="en-GB"/>
        </w:rPr>
        <w:t>Olayisade, A. And Awolusi, O.D., (2021). ‘The effect of leadership styles on employee’s productivity in the Nigerian oil and gas industry’. Information Management and Business Review, 13(1 (I)), pp.47-64.</w:t>
      </w:r>
      <w:r w:rsidR="005C65B3" w:rsidRPr="00392B1A">
        <w:rPr>
          <w:rFonts w:ascii="Arial" w:hAnsi="Arial" w:cs="Arial"/>
          <w:lang w:val="en-GB"/>
        </w:rPr>
        <w:t xml:space="preserve"> </w:t>
      </w:r>
      <w:r w:rsidR="007840EE" w:rsidRPr="00392B1A">
        <w:rPr>
          <w:rFonts w:ascii="Arial" w:hAnsi="Arial" w:cs="Arial"/>
          <w:lang w:val="en-GB"/>
        </w:rPr>
        <w:t xml:space="preserve">Available at: </w:t>
      </w:r>
      <w:hyperlink r:id="rId24" w:history="1">
        <w:r w:rsidR="00961447" w:rsidRPr="00346934">
          <w:rPr>
            <w:rStyle w:val="Hyperlink"/>
            <w:rFonts w:ascii="Arial" w:hAnsi="Arial" w:cs="Arial"/>
            <w:lang w:val="en-GB"/>
          </w:rPr>
          <w:t>https://ojs.amhinternational.com/index.php/imbr/article/view/3194</w:t>
        </w:r>
      </w:hyperlink>
      <w:r w:rsidR="00961447">
        <w:rPr>
          <w:rFonts w:ascii="Arial" w:hAnsi="Arial" w:cs="Arial"/>
          <w:lang w:val="en-GB"/>
        </w:rPr>
        <w:t xml:space="preserve"> </w:t>
      </w:r>
      <w:r w:rsidR="005676FC">
        <w:rPr>
          <w:rFonts w:ascii="Arial" w:hAnsi="Arial" w:cs="Arial"/>
          <w:lang w:val="en-GB"/>
        </w:rPr>
        <w:t xml:space="preserve"> </w:t>
      </w:r>
      <w:r w:rsidR="005C65B3">
        <w:rPr>
          <w:rFonts w:ascii="Arial" w:hAnsi="Arial" w:cs="Arial"/>
          <w:lang w:val="en-GB"/>
        </w:rPr>
        <w:t xml:space="preserve">(Accessed: </w:t>
      </w:r>
      <w:r w:rsidR="00950D7E">
        <w:rPr>
          <w:rFonts w:ascii="Arial" w:hAnsi="Arial" w:cs="Arial"/>
          <w:lang w:val="en-GB"/>
        </w:rPr>
        <w:t>21</w:t>
      </w:r>
      <w:r w:rsidR="005C65B3">
        <w:rPr>
          <w:rFonts w:ascii="Arial" w:hAnsi="Arial" w:cs="Arial"/>
          <w:lang w:val="en-GB"/>
        </w:rPr>
        <w:t xml:space="preserve"> January 2025)</w:t>
      </w:r>
    </w:p>
    <w:p w14:paraId="7D030FD9" w14:textId="77C09718" w:rsidR="00AA3608" w:rsidRPr="009A3BC6" w:rsidRDefault="00AA3608" w:rsidP="00414373">
      <w:pPr>
        <w:spacing w:before="200" w:after="200"/>
        <w:rPr>
          <w:rFonts w:ascii="Arial" w:hAnsi="Arial" w:cs="Arial"/>
          <w:lang w:val="en-GB"/>
        </w:rPr>
      </w:pPr>
      <w:r w:rsidRPr="00EC662B">
        <w:rPr>
          <w:rFonts w:ascii="Arial" w:hAnsi="Arial" w:cs="Arial"/>
          <w:lang w:val="en-GB"/>
        </w:rPr>
        <w:t xml:space="preserve">Olley, R., (2021). ‘A focussed literature review of power and influence leadership </w:t>
      </w:r>
      <w:proofErr w:type="gramStart"/>
      <w:r w:rsidRPr="00EC662B">
        <w:rPr>
          <w:rFonts w:ascii="Arial" w:hAnsi="Arial" w:cs="Arial"/>
          <w:lang w:val="en-GB"/>
        </w:rPr>
        <w:t>theories’</w:t>
      </w:r>
      <w:proofErr w:type="gramEnd"/>
      <w:r w:rsidRPr="00EC662B">
        <w:rPr>
          <w:rFonts w:ascii="Arial" w:hAnsi="Arial" w:cs="Arial"/>
          <w:lang w:val="en-GB"/>
        </w:rPr>
        <w:t xml:space="preserve">. </w:t>
      </w:r>
      <w:r w:rsidRPr="00EC662B">
        <w:rPr>
          <w:rFonts w:ascii="Arial" w:hAnsi="Arial" w:cs="Arial"/>
          <w:i/>
          <w:lang w:val="en-GB"/>
        </w:rPr>
        <w:t>Asia Pacific Journal of Health Management</w:t>
      </w:r>
      <w:r w:rsidRPr="00EC662B">
        <w:rPr>
          <w:rFonts w:ascii="Arial" w:hAnsi="Arial" w:cs="Arial"/>
          <w:lang w:val="en-GB"/>
        </w:rPr>
        <w:t xml:space="preserve">, </w:t>
      </w:r>
      <w:r w:rsidRPr="00EC662B">
        <w:rPr>
          <w:rFonts w:ascii="Arial" w:hAnsi="Arial" w:cs="Arial"/>
          <w:i/>
          <w:lang w:val="en-GB"/>
        </w:rPr>
        <w:t>16</w:t>
      </w:r>
      <w:r w:rsidRPr="00EC662B">
        <w:rPr>
          <w:rFonts w:ascii="Arial" w:hAnsi="Arial" w:cs="Arial"/>
          <w:lang w:val="en-GB"/>
        </w:rPr>
        <w:t>(2), pp.7-17. Available at:</w:t>
      </w:r>
      <w:r w:rsidR="00285DF4">
        <w:rPr>
          <w:rFonts w:ascii="Arial" w:hAnsi="Arial" w:cs="Arial"/>
          <w:lang w:val="en-GB"/>
        </w:rPr>
        <w:t xml:space="preserve"> </w:t>
      </w:r>
      <w:hyperlink r:id="rId25" w:history="1">
        <w:r w:rsidR="00285DF4" w:rsidRPr="000B52B2">
          <w:rPr>
            <w:rStyle w:val="Hyperlink"/>
            <w:rFonts w:ascii="Arial" w:hAnsi="Arial" w:cs="Arial"/>
          </w:rPr>
          <w:t>https://search.informit.org/doi/abs/10.3316/informit.889444901170968</w:t>
        </w:r>
      </w:hyperlink>
      <w:r w:rsidR="00285DF4">
        <w:rPr>
          <w:rFonts w:ascii="Arial" w:hAnsi="Arial" w:cs="Arial"/>
          <w:lang w:val="en-GB"/>
        </w:rPr>
        <w:t xml:space="preserve"> </w:t>
      </w:r>
      <w:r w:rsidR="005E6E78" w:rsidRPr="009A3BC6">
        <w:rPr>
          <w:rFonts w:ascii="Arial" w:hAnsi="Arial" w:cs="Arial"/>
          <w:lang w:val="en-GB"/>
        </w:rPr>
        <w:t>(Accessed: 15 January 2025)</w:t>
      </w:r>
    </w:p>
    <w:p w14:paraId="7983E4A0" w14:textId="2B28EBFC" w:rsidR="00AA3608" w:rsidRPr="009A3BC6" w:rsidRDefault="00AA3608" w:rsidP="00414373">
      <w:pPr>
        <w:spacing w:before="200" w:after="200"/>
        <w:rPr>
          <w:rFonts w:ascii="Arial" w:hAnsi="Arial" w:cs="Arial"/>
          <w:lang w:val="en-GB"/>
        </w:rPr>
      </w:pPr>
      <w:r w:rsidRPr="00C000D5">
        <w:rPr>
          <w:rFonts w:ascii="Arial" w:hAnsi="Arial" w:cs="Arial"/>
          <w:lang w:val="en-GB"/>
        </w:rPr>
        <w:t>Ortiz-Gómez, M., Molina-Sánchez, H., Ariza-Montes, A. and de Los Ríos-</w:t>
      </w:r>
      <w:proofErr w:type="spellStart"/>
      <w:r w:rsidRPr="00C000D5">
        <w:rPr>
          <w:rFonts w:ascii="Arial" w:hAnsi="Arial" w:cs="Arial"/>
          <w:lang w:val="en-GB"/>
        </w:rPr>
        <w:t>Berjillos</w:t>
      </w:r>
      <w:proofErr w:type="spellEnd"/>
      <w:r w:rsidRPr="00C000D5">
        <w:rPr>
          <w:rFonts w:ascii="Arial" w:hAnsi="Arial" w:cs="Arial"/>
          <w:lang w:val="en-GB"/>
        </w:rPr>
        <w:t xml:space="preserve">, A., (2022). ‘Servant leadership and authentic leadership as job resources for achieving workers’ subjective well-being among organizations based on </w:t>
      </w:r>
      <w:proofErr w:type="gramStart"/>
      <w:r w:rsidRPr="00C000D5">
        <w:rPr>
          <w:rFonts w:ascii="Arial" w:hAnsi="Arial" w:cs="Arial"/>
          <w:lang w:val="en-GB"/>
        </w:rPr>
        <w:t>values’</w:t>
      </w:r>
      <w:proofErr w:type="gramEnd"/>
      <w:r w:rsidRPr="00C000D5">
        <w:rPr>
          <w:rFonts w:ascii="Arial" w:hAnsi="Arial" w:cs="Arial"/>
          <w:lang w:val="en-GB"/>
        </w:rPr>
        <w:t xml:space="preserve">. </w:t>
      </w:r>
      <w:r w:rsidRPr="00C000D5">
        <w:rPr>
          <w:rFonts w:ascii="Arial" w:hAnsi="Arial" w:cs="Arial"/>
          <w:i/>
          <w:lang w:val="en-GB"/>
        </w:rPr>
        <w:t>Psychology Research and Behavior Management,</w:t>
      </w:r>
      <w:r w:rsidRPr="00C000D5">
        <w:rPr>
          <w:rFonts w:ascii="Arial" w:hAnsi="Arial" w:cs="Arial"/>
          <w:lang w:val="en-GB"/>
        </w:rPr>
        <w:t xml:space="preserve"> pp.2621-2638. Available at:</w:t>
      </w:r>
      <w:r w:rsidR="00B426EB" w:rsidRPr="00B426EB">
        <w:rPr>
          <w:rFonts w:ascii="Arial" w:hAnsi="Arial" w:cs="Arial"/>
          <w:lang w:val="en-GB"/>
        </w:rPr>
        <w:t xml:space="preserve"> </w:t>
      </w:r>
      <w:hyperlink r:id="rId26" w:history="1">
        <w:r w:rsidR="00B426EB" w:rsidRPr="000D0711">
          <w:rPr>
            <w:rStyle w:val="Hyperlink"/>
            <w:rFonts w:ascii="Arial" w:hAnsi="Arial" w:cs="Arial"/>
            <w:lang w:val="en-GB"/>
          </w:rPr>
          <w:t>https://www.tandfonline.com/doi/full/10.2147/PRBM.S371300</w:t>
        </w:r>
      </w:hyperlink>
      <w:r w:rsidRPr="009A3BC6">
        <w:rPr>
          <w:rFonts w:ascii="Arial" w:hAnsi="Arial" w:cs="Arial"/>
          <w:lang w:val="en-GB"/>
        </w:rPr>
        <w:t xml:space="preserve"> </w:t>
      </w:r>
      <w:r w:rsidR="005B4051" w:rsidRPr="009A3BC6">
        <w:rPr>
          <w:rFonts w:ascii="Arial" w:hAnsi="Arial" w:cs="Arial"/>
          <w:lang w:val="en-GB"/>
        </w:rPr>
        <w:t>(Accessed: 17 January 2025)</w:t>
      </w:r>
    </w:p>
    <w:p w14:paraId="53E6C470" w14:textId="02D95648" w:rsidR="00AA3608" w:rsidRPr="009A3BC6" w:rsidRDefault="00AA3608" w:rsidP="00414373">
      <w:pPr>
        <w:spacing w:before="200" w:after="200"/>
        <w:rPr>
          <w:rFonts w:ascii="Arial" w:hAnsi="Arial" w:cs="Arial"/>
          <w:color w:val="222222"/>
          <w:highlight w:val="white"/>
          <w:lang w:val="en-GB"/>
        </w:rPr>
      </w:pPr>
      <w:r w:rsidRPr="00C000D5">
        <w:rPr>
          <w:rFonts w:ascii="Arial" w:hAnsi="Arial" w:cs="Arial"/>
          <w:highlight w:val="white"/>
          <w:lang w:val="en-GB"/>
        </w:rPr>
        <w:t xml:space="preserve">Porfírio, J.A., Carrilho, T., Felício, J.A. and Jardim, J., (2021). ‘Leadership characteristics and digital transformation’. </w:t>
      </w:r>
      <w:r w:rsidRPr="00C000D5">
        <w:rPr>
          <w:rFonts w:ascii="Arial" w:hAnsi="Arial" w:cs="Arial"/>
          <w:i/>
          <w:highlight w:val="white"/>
          <w:lang w:val="en-GB"/>
        </w:rPr>
        <w:t>Journal of Business Research</w:t>
      </w:r>
      <w:r w:rsidRPr="00C000D5">
        <w:rPr>
          <w:rFonts w:ascii="Arial" w:hAnsi="Arial" w:cs="Arial"/>
          <w:highlight w:val="white"/>
          <w:lang w:val="en-GB"/>
        </w:rPr>
        <w:t xml:space="preserve">, </w:t>
      </w:r>
      <w:r w:rsidRPr="00C000D5">
        <w:rPr>
          <w:rFonts w:ascii="Arial" w:hAnsi="Arial" w:cs="Arial"/>
          <w:i/>
          <w:highlight w:val="white"/>
          <w:lang w:val="en-GB"/>
        </w:rPr>
        <w:t>124</w:t>
      </w:r>
      <w:r w:rsidRPr="00C000D5">
        <w:rPr>
          <w:rFonts w:ascii="Arial" w:hAnsi="Arial" w:cs="Arial"/>
          <w:highlight w:val="white"/>
          <w:lang w:val="en-GB"/>
        </w:rPr>
        <w:t>, pp.610-619. Available at:</w:t>
      </w:r>
      <w:r w:rsidR="0091665B">
        <w:rPr>
          <w:rFonts w:ascii="Arial" w:hAnsi="Arial" w:cs="Arial"/>
          <w:highlight w:val="white"/>
          <w:lang w:val="en-GB"/>
        </w:rPr>
        <w:t xml:space="preserve"> </w:t>
      </w:r>
      <w:hyperlink r:id="rId27" w:history="1">
        <w:r w:rsidR="0091665B" w:rsidRPr="009B4563">
          <w:rPr>
            <w:rStyle w:val="Hyperlink"/>
            <w:rFonts w:ascii="Arial" w:hAnsi="Arial" w:cs="Arial"/>
            <w:highlight w:val="white"/>
            <w:lang w:val="en-GB"/>
          </w:rPr>
          <w:t>https://www.sciencedirect.com/science/article/abs/pii/S0148296320307360</w:t>
        </w:r>
      </w:hyperlink>
      <w:r w:rsidR="00131E92">
        <w:rPr>
          <w:rFonts w:ascii="Arial" w:hAnsi="Arial" w:cs="Arial"/>
          <w:lang w:val="en-GB"/>
        </w:rPr>
        <w:t xml:space="preserve"> </w:t>
      </w:r>
      <w:r w:rsidR="007153E1" w:rsidRPr="009A3BC6">
        <w:rPr>
          <w:rFonts w:ascii="Arial" w:hAnsi="Arial" w:cs="Arial"/>
        </w:rPr>
        <w:t>(Accessed: 25 January 2025)</w:t>
      </w:r>
    </w:p>
    <w:p w14:paraId="570ACF55" w14:textId="6E89DF26" w:rsidR="00AA3608" w:rsidRPr="009A3BC6" w:rsidRDefault="00AA3608" w:rsidP="00414373">
      <w:pPr>
        <w:spacing w:before="200" w:after="200"/>
        <w:rPr>
          <w:rFonts w:ascii="Arial" w:hAnsi="Arial" w:cs="Arial"/>
          <w:lang w:val="en-GB"/>
        </w:rPr>
      </w:pPr>
      <w:r w:rsidRPr="00555713">
        <w:rPr>
          <w:rFonts w:ascii="Arial" w:hAnsi="Arial" w:cs="Arial"/>
          <w:lang w:val="en-GB"/>
        </w:rPr>
        <w:t xml:space="preserve">Rosing, F., Boer, D. and </w:t>
      </w:r>
      <w:proofErr w:type="spellStart"/>
      <w:r w:rsidRPr="00555713">
        <w:rPr>
          <w:rFonts w:ascii="Arial" w:hAnsi="Arial" w:cs="Arial"/>
          <w:lang w:val="en-GB"/>
        </w:rPr>
        <w:t>Buengeler</w:t>
      </w:r>
      <w:proofErr w:type="spellEnd"/>
      <w:r w:rsidRPr="00555713">
        <w:rPr>
          <w:rFonts w:ascii="Arial" w:hAnsi="Arial" w:cs="Arial"/>
          <w:lang w:val="en-GB"/>
        </w:rPr>
        <w:t xml:space="preserve">, C., (2022). ‘When timing is key: How autocratic and democratic leadership relate to follower trust in emergency </w:t>
      </w:r>
      <w:proofErr w:type="gramStart"/>
      <w:r w:rsidRPr="00555713">
        <w:rPr>
          <w:rFonts w:ascii="Arial" w:hAnsi="Arial" w:cs="Arial"/>
          <w:lang w:val="en-GB"/>
        </w:rPr>
        <w:t>contexts’</w:t>
      </w:r>
      <w:proofErr w:type="gramEnd"/>
      <w:r w:rsidRPr="00555713">
        <w:rPr>
          <w:rFonts w:ascii="Arial" w:hAnsi="Arial" w:cs="Arial"/>
          <w:lang w:val="en-GB"/>
        </w:rPr>
        <w:t xml:space="preserve">. </w:t>
      </w:r>
      <w:r w:rsidRPr="00555713">
        <w:rPr>
          <w:rFonts w:ascii="Arial" w:hAnsi="Arial" w:cs="Arial"/>
          <w:i/>
          <w:lang w:val="en-GB"/>
        </w:rPr>
        <w:t>Frontiers in psychology</w:t>
      </w:r>
      <w:r w:rsidRPr="00555713">
        <w:rPr>
          <w:rFonts w:ascii="Arial" w:hAnsi="Arial" w:cs="Arial"/>
          <w:lang w:val="en-GB"/>
        </w:rPr>
        <w:t xml:space="preserve">, </w:t>
      </w:r>
      <w:r w:rsidRPr="00555713">
        <w:rPr>
          <w:rFonts w:ascii="Arial" w:hAnsi="Arial" w:cs="Arial"/>
          <w:i/>
          <w:lang w:val="en-GB"/>
        </w:rPr>
        <w:t>13</w:t>
      </w:r>
      <w:r w:rsidRPr="00555713">
        <w:rPr>
          <w:rFonts w:ascii="Arial" w:hAnsi="Arial" w:cs="Arial"/>
          <w:lang w:val="en-GB"/>
        </w:rPr>
        <w:t xml:space="preserve">, p.904605. Available at: </w:t>
      </w:r>
      <w:hyperlink r:id="rId28" w:history="1">
        <w:r w:rsidR="005E460D" w:rsidRPr="009B4563">
          <w:rPr>
            <w:rStyle w:val="Hyperlink"/>
            <w:rFonts w:ascii="Arial" w:hAnsi="Arial" w:cs="Arial"/>
            <w:lang w:val="en-GB"/>
          </w:rPr>
          <w:t>https://www.frontiersin.org/articles/10.3389/fpsyg.2022.904605/full</w:t>
        </w:r>
      </w:hyperlink>
      <w:r w:rsidR="005E460D">
        <w:rPr>
          <w:rFonts w:ascii="Arial" w:hAnsi="Arial" w:cs="Arial"/>
          <w:lang w:val="en-GB"/>
        </w:rPr>
        <w:t xml:space="preserve"> </w:t>
      </w:r>
      <w:r w:rsidR="007A14C1" w:rsidRPr="009A3BC6">
        <w:rPr>
          <w:rFonts w:ascii="Arial" w:hAnsi="Arial" w:cs="Arial"/>
          <w:lang w:val="en-GB"/>
        </w:rPr>
        <w:t xml:space="preserve">(Accessed: 19 January </w:t>
      </w:r>
      <w:r w:rsidR="00773FDE" w:rsidRPr="009A3BC6">
        <w:rPr>
          <w:rFonts w:ascii="Arial" w:hAnsi="Arial" w:cs="Arial"/>
          <w:lang w:val="en-GB"/>
        </w:rPr>
        <w:t>2025)</w:t>
      </w:r>
    </w:p>
    <w:p w14:paraId="54491280" w14:textId="4361FC17" w:rsidR="0039630E" w:rsidRDefault="00A550FA" w:rsidP="00414373">
      <w:pPr>
        <w:spacing w:before="200" w:after="200"/>
        <w:rPr>
          <w:rFonts w:ascii="Arial" w:hAnsi="Arial" w:cs="Arial"/>
          <w:color w:val="000000" w:themeColor="text1"/>
        </w:rPr>
      </w:pPr>
      <w:r>
        <w:rPr>
          <w:rFonts w:ascii="Arial" w:hAnsi="Arial" w:cs="Arial"/>
          <w:lang w:val="en-GB"/>
        </w:rPr>
        <w:t xml:space="preserve">Statista, (2024a). </w:t>
      </w:r>
      <w:r w:rsidRPr="00B16428">
        <w:rPr>
          <w:rFonts w:ascii="Arial" w:hAnsi="Arial" w:cs="Arial"/>
          <w:i/>
          <w:iCs/>
          <w:lang w:val="en-GB"/>
        </w:rPr>
        <w:t xml:space="preserve">Employee satisfaction with reskilling and upskilling training at their workplace in the United States in 2024. </w:t>
      </w:r>
      <w:r w:rsidR="001B71AE">
        <w:rPr>
          <w:rFonts w:ascii="Arial" w:hAnsi="Arial" w:cs="Arial"/>
          <w:lang w:val="en-GB"/>
        </w:rPr>
        <w:t xml:space="preserve">Available at: </w:t>
      </w:r>
      <w:hyperlink r:id="rId29" w:history="1">
        <w:r w:rsidR="0039630E" w:rsidRPr="008747DC">
          <w:rPr>
            <w:rStyle w:val="Hyperlink"/>
            <w:rFonts w:ascii="Arial" w:hAnsi="Arial" w:cs="Arial"/>
          </w:rPr>
          <w:t>https://www.statista.com/statistics/1477261/satisfaction-democracy-high-income-countries-democratic/</w:t>
        </w:r>
      </w:hyperlink>
      <w:r w:rsidR="00560768">
        <w:rPr>
          <w:rFonts w:ascii="Arial" w:hAnsi="Arial" w:cs="Arial"/>
          <w:color w:val="000000" w:themeColor="text1"/>
        </w:rPr>
        <w:t xml:space="preserve"> (Accessed: </w:t>
      </w:r>
      <w:r w:rsidR="00D90190">
        <w:rPr>
          <w:rFonts w:ascii="Arial" w:hAnsi="Arial" w:cs="Arial"/>
          <w:color w:val="000000" w:themeColor="text1"/>
        </w:rPr>
        <w:t>02 Febru</w:t>
      </w:r>
      <w:r w:rsidR="00E7329D">
        <w:rPr>
          <w:rFonts w:ascii="Arial" w:hAnsi="Arial" w:cs="Arial"/>
          <w:color w:val="000000" w:themeColor="text1"/>
        </w:rPr>
        <w:t>ary 2025)</w:t>
      </w:r>
    </w:p>
    <w:p w14:paraId="5E948DA0" w14:textId="45A7C3B4" w:rsidR="0031224B" w:rsidRDefault="0052158C" w:rsidP="00414373">
      <w:pPr>
        <w:spacing w:before="200" w:after="200"/>
        <w:rPr>
          <w:rFonts w:ascii="Arial" w:hAnsi="Arial" w:cs="Arial"/>
          <w:color w:val="000000" w:themeColor="text1"/>
        </w:rPr>
      </w:pPr>
      <w:r>
        <w:rPr>
          <w:rFonts w:ascii="Arial" w:hAnsi="Arial" w:cs="Arial"/>
          <w:color w:val="000000" w:themeColor="text1"/>
        </w:rPr>
        <w:t xml:space="preserve">Statista, (2024b). </w:t>
      </w:r>
      <w:r w:rsidRPr="009F44EC">
        <w:rPr>
          <w:rFonts w:ascii="Arial" w:hAnsi="Arial" w:cs="Arial"/>
          <w:i/>
          <w:iCs/>
          <w:color w:val="000000" w:themeColor="text1"/>
        </w:rPr>
        <w:t>Share of respondents who are satisfied or dissatisfied with the way democracy is working in their country in 12 high income, democratic countries.</w:t>
      </w:r>
      <w:r w:rsidR="009E7C03">
        <w:rPr>
          <w:rFonts w:ascii="Arial" w:hAnsi="Arial" w:cs="Arial"/>
          <w:color w:val="000000" w:themeColor="text1"/>
        </w:rPr>
        <w:t xml:space="preserve"> </w:t>
      </w:r>
      <w:r w:rsidR="009F44EC">
        <w:rPr>
          <w:rFonts w:ascii="Arial" w:hAnsi="Arial" w:cs="Arial"/>
          <w:color w:val="000000" w:themeColor="text1"/>
        </w:rPr>
        <w:t xml:space="preserve"> </w:t>
      </w:r>
      <w:r w:rsidR="00DA5EB7">
        <w:rPr>
          <w:rFonts w:ascii="Arial" w:hAnsi="Arial" w:cs="Arial"/>
          <w:color w:val="000000" w:themeColor="text1"/>
        </w:rPr>
        <w:t>Available at</w:t>
      </w:r>
      <w:r w:rsidR="00FE3AAC">
        <w:rPr>
          <w:rFonts w:ascii="Arial" w:hAnsi="Arial" w:cs="Arial"/>
          <w:color w:val="000000" w:themeColor="text1"/>
        </w:rPr>
        <w:t>:</w:t>
      </w:r>
      <w:r w:rsidR="009E7C03">
        <w:rPr>
          <w:rFonts w:ascii="Arial" w:hAnsi="Arial" w:cs="Arial"/>
          <w:color w:val="000000" w:themeColor="text1"/>
        </w:rPr>
        <w:t xml:space="preserve"> </w:t>
      </w:r>
      <w:hyperlink r:id="rId30" w:history="1">
        <w:r w:rsidR="009E7C03" w:rsidRPr="00363813">
          <w:rPr>
            <w:rStyle w:val="Hyperlink"/>
            <w:rFonts w:ascii="Arial" w:hAnsi="Arial" w:cs="Arial"/>
          </w:rPr>
          <w:t>https://www.statista.com/statistics/1234567/employees-satisfaction-with-reskilling-and-upskilling/</w:t>
        </w:r>
      </w:hyperlink>
      <w:r w:rsidR="009E7C03" w:rsidRPr="002B2751">
        <w:rPr>
          <w:rFonts w:ascii="Arial" w:hAnsi="Arial" w:cs="Arial"/>
          <w:color w:val="000000" w:themeColor="text1"/>
        </w:rPr>
        <w:t xml:space="preserve"> (Accessed</w:t>
      </w:r>
      <w:r w:rsidR="00685557" w:rsidRPr="002B2751">
        <w:rPr>
          <w:rFonts w:ascii="Arial" w:hAnsi="Arial" w:cs="Arial"/>
          <w:color w:val="000000" w:themeColor="text1"/>
        </w:rPr>
        <w:t>:</w:t>
      </w:r>
      <w:r w:rsidR="00F06573" w:rsidRPr="002B2751">
        <w:rPr>
          <w:rFonts w:ascii="Arial" w:hAnsi="Arial" w:cs="Arial"/>
          <w:color w:val="000000" w:themeColor="text1"/>
        </w:rPr>
        <w:t xml:space="preserve"> </w:t>
      </w:r>
      <w:r w:rsidR="003C330D" w:rsidRPr="002B2751">
        <w:rPr>
          <w:rFonts w:ascii="Arial" w:hAnsi="Arial" w:cs="Arial"/>
          <w:color w:val="000000" w:themeColor="text1"/>
        </w:rPr>
        <w:t>02 Febr</w:t>
      </w:r>
      <w:r w:rsidR="007E1D2E" w:rsidRPr="002B2751">
        <w:rPr>
          <w:rFonts w:ascii="Arial" w:hAnsi="Arial" w:cs="Arial"/>
          <w:color w:val="000000" w:themeColor="text1"/>
        </w:rPr>
        <w:t xml:space="preserve">uary </w:t>
      </w:r>
      <w:r w:rsidR="002B2751" w:rsidRPr="002B2751">
        <w:rPr>
          <w:rFonts w:ascii="Arial" w:hAnsi="Arial" w:cs="Arial"/>
          <w:color w:val="000000" w:themeColor="text1"/>
        </w:rPr>
        <w:t>2025)</w:t>
      </w:r>
    </w:p>
    <w:p w14:paraId="54C0D721" w14:textId="134460C5" w:rsidR="00AA3608" w:rsidRPr="009A3BC6" w:rsidRDefault="00AA3608" w:rsidP="00414373">
      <w:pPr>
        <w:spacing w:before="200" w:after="200"/>
        <w:rPr>
          <w:rFonts w:ascii="Arial" w:hAnsi="Arial" w:cs="Arial"/>
          <w:lang w:val="en-GB"/>
        </w:rPr>
      </w:pPr>
      <w:r w:rsidRPr="00AA380F">
        <w:rPr>
          <w:rFonts w:ascii="Arial" w:hAnsi="Arial" w:cs="Arial"/>
          <w:lang w:val="en-GB"/>
        </w:rPr>
        <w:t xml:space="preserve">Suherni, E.S., </w:t>
      </w:r>
      <w:proofErr w:type="spellStart"/>
      <w:r w:rsidRPr="00AA380F">
        <w:rPr>
          <w:rFonts w:ascii="Arial" w:hAnsi="Arial" w:cs="Arial"/>
          <w:lang w:val="en-GB"/>
        </w:rPr>
        <w:t>Wahyudin</w:t>
      </w:r>
      <w:proofErr w:type="spellEnd"/>
      <w:r w:rsidRPr="00AA380F">
        <w:rPr>
          <w:rFonts w:ascii="Arial" w:hAnsi="Arial" w:cs="Arial"/>
          <w:lang w:val="en-GB"/>
        </w:rPr>
        <w:t xml:space="preserve">, A. and Gunawan, A., (2023). ‘Analysis of Adaptive and Participatory Leadership Models Study of Educational Institutional Leadership Models’. </w:t>
      </w:r>
      <w:r w:rsidRPr="00AA380F">
        <w:rPr>
          <w:rFonts w:ascii="Arial" w:hAnsi="Arial" w:cs="Arial"/>
          <w:i/>
          <w:lang w:val="en-GB"/>
        </w:rPr>
        <w:t>Journal of Educational Analytics</w:t>
      </w:r>
      <w:r w:rsidRPr="00AA380F">
        <w:rPr>
          <w:rFonts w:ascii="Arial" w:hAnsi="Arial" w:cs="Arial"/>
          <w:lang w:val="en-GB"/>
        </w:rPr>
        <w:t xml:space="preserve">, </w:t>
      </w:r>
      <w:r w:rsidRPr="00AA380F">
        <w:rPr>
          <w:rFonts w:ascii="Arial" w:hAnsi="Arial" w:cs="Arial"/>
          <w:i/>
          <w:lang w:val="en-GB"/>
        </w:rPr>
        <w:t>2</w:t>
      </w:r>
      <w:r w:rsidRPr="00AA380F">
        <w:rPr>
          <w:rFonts w:ascii="Arial" w:hAnsi="Arial" w:cs="Arial"/>
          <w:lang w:val="en-GB"/>
        </w:rPr>
        <w:t>(4), pp.495-502. Available at:</w:t>
      </w:r>
      <w:r w:rsidR="006955E3" w:rsidRPr="006955E3">
        <w:t xml:space="preserve"> </w:t>
      </w:r>
      <w:hyperlink r:id="rId31" w:history="1">
        <w:r w:rsidR="008839F8" w:rsidRPr="00680A48">
          <w:rPr>
            <w:rStyle w:val="Hyperlink"/>
            <w:rFonts w:ascii="Arial" w:hAnsi="Arial" w:cs="Arial"/>
          </w:rPr>
          <w:t>https://journal.formosapublisher.org/index.php/jeda/article/view/6732</w:t>
        </w:r>
      </w:hyperlink>
      <w:r w:rsidR="0073092D">
        <w:t xml:space="preserve"> </w:t>
      </w:r>
      <w:r w:rsidR="00B270A6" w:rsidRPr="009A3BC6">
        <w:rPr>
          <w:rFonts w:ascii="Arial" w:hAnsi="Arial" w:cs="Arial"/>
          <w:lang w:val="en-GB"/>
        </w:rPr>
        <w:t>(Accessed: 21 January 2025)</w:t>
      </w:r>
    </w:p>
    <w:p w14:paraId="0509F25F" w14:textId="64258CED" w:rsidR="00AA3608" w:rsidRPr="009A3BC6" w:rsidRDefault="00AA3608" w:rsidP="00414373">
      <w:pPr>
        <w:spacing w:before="200" w:after="200"/>
        <w:rPr>
          <w:rFonts w:ascii="Arial" w:hAnsi="Arial" w:cs="Arial"/>
          <w:color w:val="222222"/>
          <w:highlight w:val="white"/>
          <w:lang w:val="en-GB"/>
        </w:rPr>
      </w:pPr>
      <w:r w:rsidRPr="00AA380F">
        <w:rPr>
          <w:rFonts w:ascii="Arial" w:hAnsi="Arial" w:cs="Arial"/>
          <w:highlight w:val="white"/>
          <w:lang w:val="en-GB"/>
        </w:rPr>
        <w:t xml:space="preserve">Sulich, A., </w:t>
      </w:r>
      <w:proofErr w:type="spellStart"/>
      <w:r w:rsidRPr="00AA380F">
        <w:rPr>
          <w:rFonts w:ascii="Arial" w:hAnsi="Arial" w:cs="Arial"/>
          <w:highlight w:val="white"/>
          <w:lang w:val="en-GB"/>
        </w:rPr>
        <w:t>Sołoducho</w:t>
      </w:r>
      <w:proofErr w:type="spellEnd"/>
      <w:r w:rsidRPr="00AA380F">
        <w:rPr>
          <w:rFonts w:ascii="Arial" w:hAnsi="Arial" w:cs="Arial"/>
          <w:highlight w:val="white"/>
          <w:lang w:val="en-GB"/>
        </w:rPr>
        <w:t xml:space="preserve">-Pelc, L. and </w:t>
      </w:r>
      <w:proofErr w:type="spellStart"/>
      <w:r w:rsidRPr="00AA380F">
        <w:rPr>
          <w:rFonts w:ascii="Arial" w:hAnsi="Arial" w:cs="Arial"/>
          <w:highlight w:val="white"/>
          <w:lang w:val="en-GB"/>
        </w:rPr>
        <w:t>Ferasso</w:t>
      </w:r>
      <w:proofErr w:type="spellEnd"/>
      <w:r w:rsidRPr="00AA380F">
        <w:rPr>
          <w:rFonts w:ascii="Arial" w:hAnsi="Arial" w:cs="Arial"/>
          <w:highlight w:val="white"/>
          <w:lang w:val="en-GB"/>
        </w:rPr>
        <w:t xml:space="preserve">, M., (2021). ‘Management styles and decision-making: Pro-ecological strategy approach’. </w:t>
      </w:r>
      <w:r w:rsidRPr="00AA380F">
        <w:rPr>
          <w:rFonts w:ascii="Arial" w:hAnsi="Arial" w:cs="Arial"/>
          <w:i/>
          <w:highlight w:val="white"/>
          <w:lang w:val="en-GB"/>
        </w:rPr>
        <w:t>Sustainability</w:t>
      </w:r>
      <w:r w:rsidRPr="00AA380F">
        <w:rPr>
          <w:rFonts w:ascii="Arial" w:hAnsi="Arial" w:cs="Arial"/>
          <w:highlight w:val="white"/>
          <w:lang w:val="en-GB"/>
        </w:rPr>
        <w:t xml:space="preserve">, </w:t>
      </w:r>
      <w:r w:rsidRPr="00AA380F">
        <w:rPr>
          <w:rFonts w:ascii="Arial" w:hAnsi="Arial" w:cs="Arial"/>
          <w:i/>
          <w:highlight w:val="white"/>
          <w:lang w:val="en-GB"/>
        </w:rPr>
        <w:t>13</w:t>
      </w:r>
      <w:r w:rsidRPr="00AA380F">
        <w:rPr>
          <w:rFonts w:ascii="Arial" w:hAnsi="Arial" w:cs="Arial"/>
          <w:highlight w:val="white"/>
          <w:lang w:val="en-GB"/>
        </w:rPr>
        <w:t>(4), p.1604. Available at:</w:t>
      </w:r>
      <w:r w:rsidR="00FC73A3">
        <w:rPr>
          <w:rFonts w:ascii="Arial" w:hAnsi="Arial" w:cs="Arial"/>
          <w:highlight w:val="white"/>
          <w:lang w:val="en-GB"/>
        </w:rPr>
        <w:t xml:space="preserve"> </w:t>
      </w:r>
      <w:hyperlink r:id="rId32" w:history="1">
        <w:r w:rsidR="00FC73A3" w:rsidRPr="00472C78">
          <w:rPr>
            <w:rStyle w:val="Hyperlink"/>
            <w:rFonts w:ascii="Arial" w:hAnsi="Arial" w:cs="Arial"/>
            <w:highlight w:val="white"/>
            <w:lang w:val="en-GB"/>
          </w:rPr>
          <w:t>https://www.mdpi.com/2071-1050/13/4/1604</w:t>
        </w:r>
      </w:hyperlink>
      <w:r w:rsidR="00FC73A3">
        <w:rPr>
          <w:rFonts w:ascii="Arial" w:hAnsi="Arial" w:cs="Arial"/>
          <w:highlight w:val="white"/>
          <w:lang w:val="en-GB"/>
        </w:rPr>
        <w:t xml:space="preserve">  </w:t>
      </w:r>
      <w:r w:rsidR="00A7721D" w:rsidRPr="009A3BC6">
        <w:rPr>
          <w:rFonts w:ascii="Arial" w:hAnsi="Arial" w:cs="Arial"/>
        </w:rPr>
        <w:t>(Accessed: 25 January 2025)</w:t>
      </w:r>
    </w:p>
    <w:p w14:paraId="4C8D007D" w14:textId="08099F4C" w:rsidR="00AA3608" w:rsidRPr="009A3BC6" w:rsidRDefault="00AA3608" w:rsidP="00414373">
      <w:pPr>
        <w:spacing w:before="200" w:after="200"/>
        <w:rPr>
          <w:rFonts w:ascii="Arial" w:hAnsi="Arial" w:cs="Arial"/>
          <w:lang w:val="en-GB"/>
        </w:rPr>
      </w:pPr>
      <w:r w:rsidRPr="009A3BC6">
        <w:rPr>
          <w:rFonts w:ascii="Arial" w:hAnsi="Arial" w:cs="Arial"/>
          <w:lang w:val="en-GB"/>
        </w:rPr>
        <w:lastRenderedPageBreak/>
        <w:t xml:space="preserve">Wang, Y., (2021). ‘What is the role of emotions in educational leaders’ decision making? Proposing an organizing framework’. </w:t>
      </w:r>
      <w:r w:rsidRPr="009A3BC6">
        <w:rPr>
          <w:rFonts w:ascii="Arial" w:hAnsi="Arial" w:cs="Arial"/>
          <w:i/>
          <w:lang w:val="en-GB"/>
        </w:rPr>
        <w:t>Educational Administration Quarterly</w:t>
      </w:r>
      <w:r w:rsidRPr="009A3BC6">
        <w:rPr>
          <w:rFonts w:ascii="Arial" w:hAnsi="Arial" w:cs="Arial"/>
          <w:lang w:val="en-GB"/>
        </w:rPr>
        <w:t xml:space="preserve">, </w:t>
      </w:r>
      <w:r w:rsidRPr="009A3BC6">
        <w:rPr>
          <w:rFonts w:ascii="Arial" w:hAnsi="Arial" w:cs="Arial"/>
          <w:i/>
          <w:lang w:val="en-GB"/>
        </w:rPr>
        <w:t>57</w:t>
      </w:r>
      <w:r w:rsidRPr="009A3BC6">
        <w:rPr>
          <w:rFonts w:ascii="Arial" w:hAnsi="Arial" w:cs="Arial"/>
          <w:lang w:val="en-GB"/>
        </w:rPr>
        <w:t>(3), pp.372-402. Available at:</w:t>
      </w:r>
      <w:r w:rsidR="00045198">
        <w:rPr>
          <w:rFonts w:ascii="Arial" w:hAnsi="Arial" w:cs="Arial"/>
          <w:lang w:val="en-GB"/>
        </w:rPr>
        <w:t xml:space="preserve"> </w:t>
      </w:r>
      <w:hyperlink r:id="rId33" w:history="1">
        <w:r w:rsidR="00045198" w:rsidRPr="00472C78">
          <w:rPr>
            <w:rStyle w:val="Hyperlink"/>
            <w:rFonts w:ascii="Arial" w:hAnsi="Arial" w:cs="Arial"/>
            <w:lang w:val="en-GB"/>
          </w:rPr>
          <w:t>https://journals.sagepub.com/doi/abs/10.1177/0013161X20938856</w:t>
        </w:r>
      </w:hyperlink>
      <w:r w:rsidR="001F30C7">
        <w:rPr>
          <w:rFonts w:ascii="Arial" w:hAnsi="Arial" w:cs="Arial"/>
          <w:lang w:val="en-GB"/>
        </w:rPr>
        <w:t xml:space="preserve"> (</w:t>
      </w:r>
      <w:r w:rsidR="00C74593" w:rsidRPr="009A3BC6">
        <w:rPr>
          <w:rFonts w:ascii="Arial" w:hAnsi="Arial" w:cs="Arial"/>
          <w:lang w:val="en-GB"/>
        </w:rPr>
        <w:t>Accessed: 17 January 2025)</w:t>
      </w:r>
    </w:p>
    <w:p w14:paraId="58589CF7" w14:textId="7C051D52" w:rsidR="00AA3608" w:rsidRPr="009A3BC6" w:rsidRDefault="00AA3608" w:rsidP="00414373">
      <w:pPr>
        <w:spacing w:before="200" w:after="200"/>
        <w:rPr>
          <w:rFonts w:ascii="Arial" w:hAnsi="Arial" w:cs="Arial"/>
          <w:color w:val="222222"/>
          <w:highlight w:val="white"/>
          <w:lang w:val="en-GB"/>
        </w:rPr>
      </w:pPr>
      <w:r w:rsidRPr="009A3BC6">
        <w:rPr>
          <w:rFonts w:ascii="Arial" w:hAnsi="Arial" w:cs="Arial"/>
          <w:lang w:val="en-GB"/>
        </w:rPr>
        <w:t xml:space="preserve">Which, (2022). </w:t>
      </w:r>
      <w:r w:rsidRPr="009A3BC6">
        <w:rPr>
          <w:rFonts w:ascii="Arial" w:hAnsi="Arial" w:cs="Arial"/>
          <w:i/>
          <w:lang w:val="en-GB"/>
        </w:rPr>
        <w:t xml:space="preserve">Britannia Hotel Incident. </w:t>
      </w:r>
      <w:r w:rsidRPr="009A3BC6">
        <w:rPr>
          <w:rFonts w:ascii="Arial" w:hAnsi="Arial" w:cs="Arial"/>
          <w:lang w:val="en-GB"/>
        </w:rPr>
        <w:t>Available at:</w:t>
      </w:r>
      <w:r w:rsidR="004E3A57">
        <w:rPr>
          <w:rFonts w:ascii="Arial" w:hAnsi="Arial" w:cs="Arial"/>
          <w:lang w:val="en-GB"/>
        </w:rPr>
        <w:t xml:space="preserve"> </w:t>
      </w:r>
      <w:hyperlink r:id="rId34" w:history="1">
        <w:r w:rsidR="00A22FC6" w:rsidRPr="00472C78">
          <w:rPr>
            <w:rStyle w:val="Hyperlink"/>
            <w:rFonts w:ascii="Arial" w:hAnsi="Arial" w:cs="Arial"/>
            <w:lang w:val="en-GB"/>
          </w:rPr>
          <w:t>https://www.which.co.uk/news/article/worrying-fire-risks-at-britannia-hotel-lead-to-fire-enforcement-notice-after-which-travel-visit-atLSp0b1swIk</w:t>
        </w:r>
      </w:hyperlink>
      <w:r w:rsidR="00A22FC6">
        <w:rPr>
          <w:rFonts w:ascii="Arial" w:hAnsi="Arial" w:cs="Arial"/>
          <w:lang w:val="en-GB"/>
        </w:rPr>
        <w:t xml:space="preserve"> </w:t>
      </w:r>
      <w:r w:rsidR="004E3A57">
        <w:rPr>
          <w:rFonts w:ascii="Arial" w:hAnsi="Arial" w:cs="Arial"/>
          <w:lang w:val="en-GB"/>
        </w:rPr>
        <w:t xml:space="preserve"> </w:t>
      </w:r>
      <w:r w:rsidR="008F3A84" w:rsidRPr="009A3BC6">
        <w:rPr>
          <w:rFonts w:ascii="Arial" w:hAnsi="Arial" w:cs="Arial"/>
          <w:lang w:val="en-GB"/>
        </w:rPr>
        <w:t>(Accessed: 2</w:t>
      </w:r>
      <w:r w:rsidR="00C3117C" w:rsidRPr="009A3BC6">
        <w:rPr>
          <w:rFonts w:ascii="Arial" w:hAnsi="Arial" w:cs="Arial"/>
          <w:lang w:val="en-GB"/>
        </w:rPr>
        <w:t>3 January 2025)</w:t>
      </w:r>
    </w:p>
    <w:p w14:paraId="5A8A9C9A" w14:textId="00C0E1B7" w:rsidR="00AA3608" w:rsidRPr="009A3BC6" w:rsidRDefault="00AA3608" w:rsidP="00414373">
      <w:pPr>
        <w:spacing w:before="200" w:after="200"/>
        <w:rPr>
          <w:rFonts w:ascii="Arial" w:hAnsi="Arial" w:cs="Arial"/>
          <w:lang w:val="en-GB"/>
        </w:rPr>
      </w:pPr>
      <w:r w:rsidRPr="009A3BC6">
        <w:rPr>
          <w:rFonts w:ascii="Arial" w:hAnsi="Arial" w:cs="Arial"/>
          <w:lang w:val="en-GB"/>
        </w:rPr>
        <w:t xml:space="preserve">WhiteSwan, (2025). </w:t>
      </w:r>
      <w:r w:rsidRPr="009A3BC6">
        <w:rPr>
          <w:rFonts w:ascii="Arial" w:hAnsi="Arial" w:cs="Arial"/>
          <w:i/>
          <w:lang w:val="en-GB"/>
        </w:rPr>
        <w:t xml:space="preserve">Welcome to the white swan. </w:t>
      </w:r>
      <w:r w:rsidRPr="009A3BC6">
        <w:rPr>
          <w:rFonts w:ascii="Arial" w:hAnsi="Arial" w:cs="Arial"/>
          <w:lang w:val="en-GB"/>
        </w:rPr>
        <w:t>Available at:</w:t>
      </w:r>
      <w:r w:rsidR="00564A86">
        <w:rPr>
          <w:rFonts w:ascii="Arial" w:hAnsi="Arial" w:cs="Arial"/>
          <w:lang w:val="en-GB"/>
        </w:rPr>
        <w:t xml:space="preserve"> </w:t>
      </w:r>
      <w:hyperlink r:id="rId35" w:history="1">
        <w:r w:rsidR="00653C00" w:rsidRPr="00472C78">
          <w:rPr>
            <w:rStyle w:val="Hyperlink"/>
            <w:rFonts w:ascii="Arial" w:hAnsi="Arial" w:cs="Arial"/>
            <w:lang w:val="en-GB"/>
          </w:rPr>
          <w:t>https://www.white-swan-stratford.co.uk/</w:t>
        </w:r>
      </w:hyperlink>
      <w:r w:rsidR="00653C00">
        <w:rPr>
          <w:rFonts w:ascii="Arial" w:hAnsi="Arial" w:cs="Arial"/>
          <w:lang w:val="en-GB"/>
        </w:rPr>
        <w:t xml:space="preserve"> </w:t>
      </w:r>
      <w:r w:rsidR="00875067">
        <w:rPr>
          <w:rFonts w:ascii="Arial" w:hAnsi="Arial" w:cs="Arial"/>
          <w:lang w:val="en-GB"/>
        </w:rPr>
        <w:t xml:space="preserve"> </w:t>
      </w:r>
      <w:r w:rsidRPr="009A3BC6">
        <w:rPr>
          <w:rFonts w:ascii="Arial" w:hAnsi="Arial" w:cs="Arial"/>
          <w:lang w:val="en-GB"/>
        </w:rPr>
        <w:t xml:space="preserve"> </w:t>
      </w:r>
      <w:r w:rsidR="00D97F5F" w:rsidRPr="009A3BC6">
        <w:rPr>
          <w:rFonts w:ascii="Arial" w:hAnsi="Arial" w:cs="Arial"/>
          <w:lang w:val="en-GB"/>
        </w:rPr>
        <w:t>(Accessed: 23 January 2025)</w:t>
      </w:r>
    </w:p>
    <w:p w14:paraId="00000046" w14:textId="77777777" w:rsidR="00384603" w:rsidRPr="009A3BC6" w:rsidRDefault="00384603">
      <w:pPr>
        <w:spacing w:before="200" w:after="200"/>
        <w:rPr>
          <w:rFonts w:ascii="Arial" w:hAnsi="Arial" w:cs="Arial"/>
          <w:lang w:val="en-GB"/>
        </w:rPr>
      </w:pPr>
    </w:p>
    <w:p w14:paraId="00000047" w14:textId="77777777" w:rsidR="00384603" w:rsidRPr="009A3BC6" w:rsidRDefault="00384603">
      <w:pPr>
        <w:rPr>
          <w:rFonts w:ascii="Arial" w:hAnsi="Arial" w:cs="Arial"/>
          <w:lang w:val="en-GB"/>
        </w:rPr>
      </w:pPr>
    </w:p>
    <w:sectPr w:rsidR="00384603" w:rsidRPr="009A3BC6" w:rsidSect="00BB30CB">
      <w:footerReference w:type="default" r:id="rId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D69AC" w14:textId="77777777" w:rsidR="00255FBE" w:rsidRDefault="00255FBE">
      <w:pPr>
        <w:spacing w:line="240" w:lineRule="auto"/>
      </w:pPr>
      <w:r>
        <w:separator/>
      </w:r>
    </w:p>
  </w:endnote>
  <w:endnote w:type="continuationSeparator" w:id="0">
    <w:p w14:paraId="5210F302" w14:textId="77777777" w:rsidR="00255FBE" w:rsidRDefault="00255FBE">
      <w:pPr>
        <w:spacing w:line="240" w:lineRule="auto"/>
      </w:pPr>
      <w:r>
        <w:continuationSeparator/>
      </w:r>
    </w:p>
  </w:endnote>
  <w:endnote w:type="continuationNotice" w:id="1">
    <w:p w14:paraId="257F001B" w14:textId="77777777" w:rsidR="00255FBE" w:rsidRDefault="00255FB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837981"/>
      <w:docPartObj>
        <w:docPartGallery w:val="Page Numbers (Bottom of Page)"/>
        <w:docPartUnique/>
      </w:docPartObj>
    </w:sdtPr>
    <w:sdtEndPr>
      <w:rPr>
        <w:noProof/>
        <w:sz w:val="22"/>
        <w:szCs w:val="22"/>
      </w:rPr>
    </w:sdtEndPr>
    <w:sdtContent>
      <w:p w14:paraId="47631F6F" w14:textId="32856D4F" w:rsidR="000173D8" w:rsidRPr="009E176F" w:rsidRDefault="000173D8">
        <w:pPr>
          <w:pStyle w:val="Footer"/>
          <w:jc w:val="right"/>
          <w:rPr>
            <w:sz w:val="22"/>
            <w:szCs w:val="22"/>
          </w:rPr>
        </w:pPr>
        <w:r w:rsidRPr="009E176F">
          <w:rPr>
            <w:sz w:val="22"/>
            <w:szCs w:val="22"/>
          </w:rPr>
          <w:fldChar w:fldCharType="begin"/>
        </w:r>
        <w:r w:rsidRPr="009E176F">
          <w:rPr>
            <w:sz w:val="22"/>
            <w:szCs w:val="22"/>
          </w:rPr>
          <w:instrText xml:space="preserve"> PAGE   \* MERGEFORMAT </w:instrText>
        </w:r>
        <w:r w:rsidRPr="009E176F">
          <w:rPr>
            <w:sz w:val="22"/>
            <w:szCs w:val="22"/>
          </w:rPr>
          <w:fldChar w:fldCharType="separate"/>
        </w:r>
        <w:r w:rsidRPr="009E176F">
          <w:rPr>
            <w:noProof/>
            <w:sz w:val="22"/>
            <w:szCs w:val="22"/>
          </w:rPr>
          <w:t>2</w:t>
        </w:r>
        <w:r w:rsidRPr="009E176F">
          <w:rPr>
            <w:noProof/>
            <w:sz w:val="22"/>
            <w:szCs w:val="22"/>
          </w:rPr>
          <w:fldChar w:fldCharType="end"/>
        </w:r>
      </w:p>
    </w:sdtContent>
  </w:sdt>
  <w:p w14:paraId="396116FC" w14:textId="77777777" w:rsidR="000173D8" w:rsidRDefault="00017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4F73C" w14:textId="77777777" w:rsidR="00255FBE" w:rsidRDefault="00255FBE">
      <w:pPr>
        <w:spacing w:line="240" w:lineRule="auto"/>
      </w:pPr>
      <w:r>
        <w:separator/>
      </w:r>
    </w:p>
  </w:footnote>
  <w:footnote w:type="continuationSeparator" w:id="0">
    <w:p w14:paraId="349C3D82" w14:textId="77777777" w:rsidR="00255FBE" w:rsidRDefault="00255FBE">
      <w:pPr>
        <w:spacing w:line="240" w:lineRule="auto"/>
      </w:pPr>
      <w:r>
        <w:continuationSeparator/>
      </w:r>
    </w:p>
  </w:footnote>
  <w:footnote w:type="continuationNotice" w:id="1">
    <w:p w14:paraId="6A7502A0" w14:textId="77777777" w:rsidR="00255FBE" w:rsidRDefault="00255FBE">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78384A"/>
    <w:multiLevelType w:val="hybridMultilevel"/>
    <w:tmpl w:val="4A54ED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75753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603"/>
    <w:rsid w:val="00003D31"/>
    <w:rsid w:val="00005485"/>
    <w:rsid w:val="00010F03"/>
    <w:rsid w:val="00011852"/>
    <w:rsid w:val="00013B5C"/>
    <w:rsid w:val="00014BF7"/>
    <w:rsid w:val="0001543E"/>
    <w:rsid w:val="0001629F"/>
    <w:rsid w:val="000173D8"/>
    <w:rsid w:val="00021547"/>
    <w:rsid w:val="00023E7C"/>
    <w:rsid w:val="0002494B"/>
    <w:rsid w:val="000270DD"/>
    <w:rsid w:val="00034758"/>
    <w:rsid w:val="00035E5C"/>
    <w:rsid w:val="00036B72"/>
    <w:rsid w:val="00041627"/>
    <w:rsid w:val="000416EB"/>
    <w:rsid w:val="00042770"/>
    <w:rsid w:val="00045198"/>
    <w:rsid w:val="000523EE"/>
    <w:rsid w:val="00054751"/>
    <w:rsid w:val="00054F6C"/>
    <w:rsid w:val="0005629F"/>
    <w:rsid w:val="00057BAF"/>
    <w:rsid w:val="00060230"/>
    <w:rsid w:val="00061140"/>
    <w:rsid w:val="00064D9B"/>
    <w:rsid w:val="0006756B"/>
    <w:rsid w:val="00073D64"/>
    <w:rsid w:val="000775C9"/>
    <w:rsid w:val="00082403"/>
    <w:rsid w:val="0008503E"/>
    <w:rsid w:val="00095FF6"/>
    <w:rsid w:val="000A597E"/>
    <w:rsid w:val="000A6D77"/>
    <w:rsid w:val="000B65A6"/>
    <w:rsid w:val="000C4180"/>
    <w:rsid w:val="000C76BA"/>
    <w:rsid w:val="000D2688"/>
    <w:rsid w:val="000D6227"/>
    <w:rsid w:val="000D7B5A"/>
    <w:rsid w:val="000E087A"/>
    <w:rsid w:val="000E27A7"/>
    <w:rsid w:val="000E6D14"/>
    <w:rsid w:val="000E7729"/>
    <w:rsid w:val="000F0C28"/>
    <w:rsid w:val="00101E60"/>
    <w:rsid w:val="001025AD"/>
    <w:rsid w:val="001051DB"/>
    <w:rsid w:val="00105D51"/>
    <w:rsid w:val="0010656A"/>
    <w:rsid w:val="001148DE"/>
    <w:rsid w:val="00114B18"/>
    <w:rsid w:val="00126EAC"/>
    <w:rsid w:val="00127122"/>
    <w:rsid w:val="0013033C"/>
    <w:rsid w:val="00131E92"/>
    <w:rsid w:val="00133601"/>
    <w:rsid w:val="00135470"/>
    <w:rsid w:val="00135EEA"/>
    <w:rsid w:val="0014368D"/>
    <w:rsid w:val="001442DB"/>
    <w:rsid w:val="00147AAA"/>
    <w:rsid w:val="00150A76"/>
    <w:rsid w:val="0015122C"/>
    <w:rsid w:val="00157995"/>
    <w:rsid w:val="00157D5E"/>
    <w:rsid w:val="00161305"/>
    <w:rsid w:val="0016156A"/>
    <w:rsid w:val="00165856"/>
    <w:rsid w:val="00167622"/>
    <w:rsid w:val="00170218"/>
    <w:rsid w:val="001708B3"/>
    <w:rsid w:val="00173C76"/>
    <w:rsid w:val="00174008"/>
    <w:rsid w:val="00175040"/>
    <w:rsid w:val="001767D5"/>
    <w:rsid w:val="00177010"/>
    <w:rsid w:val="00177FDF"/>
    <w:rsid w:val="00187F9D"/>
    <w:rsid w:val="00191D08"/>
    <w:rsid w:val="0019424A"/>
    <w:rsid w:val="001A0E1E"/>
    <w:rsid w:val="001A1472"/>
    <w:rsid w:val="001A3EC9"/>
    <w:rsid w:val="001A4B73"/>
    <w:rsid w:val="001A75C1"/>
    <w:rsid w:val="001B0FA1"/>
    <w:rsid w:val="001B2FD3"/>
    <w:rsid w:val="001B71AE"/>
    <w:rsid w:val="001C1240"/>
    <w:rsid w:val="001C563F"/>
    <w:rsid w:val="001C5F99"/>
    <w:rsid w:val="001C6D40"/>
    <w:rsid w:val="001D3494"/>
    <w:rsid w:val="001D5B60"/>
    <w:rsid w:val="001D6668"/>
    <w:rsid w:val="001E152F"/>
    <w:rsid w:val="001E354B"/>
    <w:rsid w:val="001F30C7"/>
    <w:rsid w:val="001F5BD0"/>
    <w:rsid w:val="001F65AF"/>
    <w:rsid w:val="001F77C7"/>
    <w:rsid w:val="0020568D"/>
    <w:rsid w:val="00206BD3"/>
    <w:rsid w:val="00211D8A"/>
    <w:rsid w:val="0021333D"/>
    <w:rsid w:val="00214D03"/>
    <w:rsid w:val="00215682"/>
    <w:rsid w:val="00224872"/>
    <w:rsid w:val="00225D08"/>
    <w:rsid w:val="00233A17"/>
    <w:rsid w:val="00242361"/>
    <w:rsid w:val="0024429D"/>
    <w:rsid w:val="00244AA4"/>
    <w:rsid w:val="00245EFB"/>
    <w:rsid w:val="002517A1"/>
    <w:rsid w:val="00255FBE"/>
    <w:rsid w:val="00257C63"/>
    <w:rsid w:val="002620D9"/>
    <w:rsid w:val="00263355"/>
    <w:rsid w:val="00274FE4"/>
    <w:rsid w:val="0028055A"/>
    <w:rsid w:val="00280587"/>
    <w:rsid w:val="002828E2"/>
    <w:rsid w:val="002846E3"/>
    <w:rsid w:val="00284D4F"/>
    <w:rsid w:val="00285A95"/>
    <w:rsid w:val="00285DF4"/>
    <w:rsid w:val="00293B11"/>
    <w:rsid w:val="00294ADC"/>
    <w:rsid w:val="00296A25"/>
    <w:rsid w:val="002A01E5"/>
    <w:rsid w:val="002A3708"/>
    <w:rsid w:val="002B18B0"/>
    <w:rsid w:val="002B2377"/>
    <w:rsid w:val="002B2751"/>
    <w:rsid w:val="002B351A"/>
    <w:rsid w:val="002B5018"/>
    <w:rsid w:val="002B6D6D"/>
    <w:rsid w:val="002B74F0"/>
    <w:rsid w:val="002D096D"/>
    <w:rsid w:val="002D0C83"/>
    <w:rsid w:val="002D3C06"/>
    <w:rsid w:val="002D7B73"/>
    <w:rsid w:val="002E0D9D"/>
    <w:rsid w:val="002E1E22"/>
    <w:rsid w:val="002E270C"/>
    <w:rsid w:val="002E3C44"/>
    <w:rsid w:val="002E4AC3"/>
    <w:rsid w:val="002E506D"/>
    <w:rsid w:val="002F3277"/>
    <w:rsid w:val="002F6843"/>
    <w:rsid w:val="002F78C1"/>
    <w:rsid w:val="003018C7"/>
    <w:rsid w:val="003030C7"/>
    <w:rsid w:val="003076AD"/>
    <w:rsid w:val="0031224B"/>
    <w:rsid w:val="003134FE"/>
    <w:rsid w:val="003140C2"/>
    <w:rsid w:val="0031426D"/>
    <w:rsid w:val="00314625"/>
    <w:rsid w:val="00317989"/>
    <w:rsid w:val="003308CA"/>
    <w:rsid w:val="003360B2"/>
    <w:rsid w:val="00340F3F"/>
    <w:rsid w:val="0034166C"/>
    <w:rsid w:val="00343262"/>
    <w:rsid w:val="0034485C"/>
    <w:rsid w:val="00344C85"/>
    <w:rsid w:val="003459B3"/>
    <w:rsid w:val="00345C74"/>
    <w:rsid w:val="00347BBD"/>
    <w:rsid w:val="00347DB7"/>
    <w:rsid w:val="003572E3"/>
    <w:rsid w:val="00361DAB"/>
    <w:rsid w:val="00362B8B"/>
    <w:rsid w:val="00362CF1"/>
    <w:rsid w:val="00362E48"/>
    <w:rsid w:val="0036547A"/>
    <w:rsid w:val="00370543"/>
    <w:rsid w:val="00375CC6"/>
    <w:rsid w:val="00376ED6"/>
    <w:rsid w:val="00381858"/>
    <w:rsid w:val="00382C37"/>
    <w:rsid w:val="00384603"/>
    <w:rsid w:val="0038478D"/>
    <w:rsid w:val="00385840"/>
    <w:rsid w:val="00390BEF"/>
    <w:rsid w:val="00392B1A"/>
    <w:rsid w:val="00393621"/>
    <w:rsid w:val="00394C4C"/>
    <w:rsid w:val="00396252"/>
    <w:rsid w:val="0039630E"/>
    <w:rsid w:val="00397443"/>
    <w:rsid w:val="00397C87"/>
    <w:rsid w:val="003A4AA9"/>
    <w:rsid w:val="003A6976"/>
    <w:rsid w:val="003B064F"/>
    <w:rsid w:val="003B1229"/>
    <w:rsid w:val="003B13B5"/>
    <w:rsid w:val="003B4B80"/>
    <w:rsid w:val="003B6F50"/>
    <w:rsid w:val="003B7456"/>
    <w:rsid w:val="003B7E1E"/>
    <w:rsid w:val="003C330D"/>
    <w:rsid w:val="003C6CAA"/>
    <w:rsid w:val="003C78BB"/>
    <w:rsid w:val="003D19BA"/>
    <w:rsid w:val="003D2B4D"/>
    <w:rsid w:val="003D3CA5"/>
    <w:rsid w:val="003D7B68"/>
    <w:rsid w:val="003E0E12"/>
    <w:rsid w:val="003E63AE"/>
    <w:rsid w:val="003E7D45"/>
    <w:rsid w:val="003F0B96"/>
    <w:rsid w:val="003F7570"/>
    <w:rsid w:val="003F758E"/>
    <w:rsid w:val="00406F48"/>
    <w:rsid w:val="00410579"/>
    <w:rsid w:val="00410A8C"/>
    <w:rsid w:val="00414373"/>
    <w:rsid w:val="0042157C"/>
    <w:rsid w:val="00422E62"/>
    <w:rsid w:val="00422F75"/>
    <w:rsid w:val="00424F92"/>
    <w:rsid w:val="00433B6F"/>
    <w:rsid w:val="00434A7D"/>
    <w:rsid w:val="00436641"/>
    <w:rsid w:val="00437B16"/>
    <w:rsid w:val="00441C07"/>
    <w:rsid w:val="00444188"/>
    <w:rsid w:val="00446B8E"/>
    <w:rsid w:val="004477DF"/>
    <w:rsid w:val="004513A6"/>
    <w:rsid w:val="004531BB"/>
    <w:rsid w:val="004549D7"/>
    <w:rsid w:val="004745BC"/>
    <w:rsid w:val="00475683"/>
    <w:rsid w:val="0047575E"/>
    <w:rsid w:val="00480624"/>
    <w:rsid w:val="00480D1F"/>
    <w:rsid w:val="004816F1"/>
    <w:rsid w:val="004A0D0C"/>
    <w:rsid w:val="004A1ED4"/>
    <w:rsid w:val="004A3AB9"/>
    <w:rsid w:val="004A65B7"/>
    <w:rsid w:val="004A717D"/>
    <w:rsid w:val="004B20C1"/>
    <w:rsid w:val="004B4C49"/>
    <w:rsid w:val="004C4CEB"/>
    <w:rsid w:val="004D03F1"/>
    <w:rsid w:val="004D07D3"/>
    <w:rsid w:val="004D5C43"/>
    <w:rsid w:val="004D63B1"/>
    <w:rsid w:val="004E0C69"/>
    <w:rsid w:val="004E2E0A"/>
    <w:rsid w:val="004E2F53"/>
    <w:rsid w:val="004E3A57"/>
    <w:rsid w:val="004E4DA0"/>
    <w:rsid w:val="004E626F"/>
    <w:rsid w:val="004E7832"/>
    <w:rsid w:val="004F213D"/>
    <w:rsid w:val="004F21C3"/>
    <w:rsid w:val="00502508"/>
    <w:rsid w:val="005044AA"/>
    <w:rsid w:val="00504D84"/>
    <w:rsid w:val="0051255A"/>
    <w:rsid w:val="0052158C"/>
    <w:rsid w:val="0052640E"/>
    <w:rsid w:val="0053287A"/>
    <w:rsid w:val="00533D82"/>
    <w:rsid w:val="00535D2F"/>
    <w:rsid w:val="00535D3E"/>
    <w:rsid w:val="00541295"/>
    <w:rsid w:val="00541BEF"/>
    <w:rsid w:val="00542FF9"/>
    <w:rsid w:val="00546A4A"/>
    <w:rsid w:val="00546DC4"/>
    <w:rsid w:val="00555713"/>
    <w:rsid w:val="0055793F"/>
    <w:rsid w:val="00560768"/>
    <w:rsid w:val="005612D2"/>
    <w:rsid w:val="00563542"/>
    <w:rsid w:val="00564A38"/>
    <w:rsid w:val="00564A86"/>
    <w:rsid w:val="00564F83"/>
    <w:rsid w:val="00564FB3"/>
    <w:rsid w:val="005676FC"/>
    <w:rsid w:val="00574E4B"/>
    <w:rsid w:val="00592455"/>
    <w:rsid w:val="005959EC"/>
    <w:rsid w:val="00596A7D"/>
    <w:rsid w:val="005A04B1"/>
    <w:rsid w:val="005A142C"/>
    <w:rsid w:val="005A20B9"/>
    <w:rsid w:val="005B09E3"/>
    <w:rsid w:val="005B354D"/>
    <w:rsid w:val="005B4051"/>
    <w:rsid w:val="005B75F2"/>
    <w:rsid w:val="005B7E28"/>
    <w:rsid w:val="005C0CF6"/>
    <w:rsid w:val="005C47DC"/>
    <w:rsid w:val="005C59F9"/>
    <w:rsid w:val="005C65B3"/>
    <w:rsid w:val="005D5F95"/>
    <w:rsid w:val="005E1141"/>
    <w:rsid w:val="005E1C94"/>
    <w:rsid w:val="005E460D"/>
    <w:rsid w:val="005E6E78"/>
    <w:rsid w:val="005F0750"/>
    <w:rsid w:val="00600771"/>
    <w:rsid w:val="00601E34"/>
    <w:rsid w:val="006021A0"/>
    <w:rsid w:val="0061035B"/>
    <w:rsid w:val="006105DF"/>
    <w:rsid w:val="00612CF8"/>
    <w:rsid w:val="00614850"/>
    <w:rsid w:val="00615357"/>
    <w:rsid w:val="006218CB"/>
    <w:rsid w:val="00624B13"/>
    <w:rsid w:val="00626DDB"/>
    <w:rsid w:val="006275C9"/>
    <w:rsid w:val="0064092C"/>
    <w:rsid w:val="0064122A"/>
    <w:rsid w:val="00650C50"/>
    <w:rsid w:val="00651125"/>
    <w:rsid w:val="006518CB"/>
    <w:rsid w:val="00651AA7"/>
    <w:rsid w:val="00652D5F"/>
    <w:rsid w:val="00653767"/>
    <w:rsid w:val="006537AC"/>
    <w:rsid w:val="00653C00"/>
    <w:rsid w:val="006541FA"/>
    <w:rsid w:val="00654255"/>
    <w:rsid w:val="0066020C"/>
    <w:rsid w:val="0066104D"/>
    <w:rsid w:val="00662016"/>
    <w:rsid w:val="00664BB9"/>
    <w:rsid w:val="00676C39"/>
    <w:rsid w:val="00677EA5"/>
    <w:rsid w:val="00680A48"/>
    <w:rsid w:val="00682045"/>
    <w:rsid w:val="00682105"/>
    <w:rsid w:val="00683013"/>
    <w:rsid w:val="00685557"/>
    <w:rsid w:val="00694115"/>
    <w:rsid w:val="006955E3"/>
    <w:rsid w:val="00696513"/>
    <w:rsid w:val="006A204D"/>
    <w:rsid w:val="006A44A3"/>
    <w:rsid w:val="006A47D2"/>
    <w:rsid w:val="006A4E00"/>
    <w:rsid w:val="006A6E3F"/>
    <w:rsid w:val="006B4B9C"/>
    <w:rsid w:val="006B55A4"/>
    <w:rsid w:val="006B7507"/>
    <w:rsid w:val="006B7B43"/>
    <w:rsid w:val="006D153E"/>
    <w:rsid w:val="006D1A3D"/>
    <w:rsid w:val="006D3A81"/>
    <w:rsid w:val="006F12DA"/>
    <w:rsid w:val="006F1399"/>
    <w:rsid w:val="006F5A44"/>
    <w:rsid w:val="00700050"/>
    <w:rsid w:val="00700189"/>
    <w:rsid w:val="0070050B"/>
    <w:rsid w:val="007010BC"/>
    <w:rsid w:val="00702A24"/>
    <w:rsid w:val="00707753"/>
    <w:rsid w:val="0071409D"/>
    <w:rsid w:val="007153E1"/>
    <w:rsid w:val="00716565"/>
    <w:rsid w:val="00717A25"/>
    <w:rsid w:val="00725FD3"/>
    <w:rsid w:val="00730249"/>
    <w:rsid w:val="0073092D"/>
    <w:rsid w:val="00730955"/>
    <w:rsid w:val="00734557"/>
    <w:rsid w:val="007345B6"/>
    <w:rsid w:val="0074199A"/>
    <w:rsid w:val="00744F8F"/>
    <w:rsid w:val="00745EB4"/>
    <w:rsid w:val="007473E2"/>
    <w:rsid w:val="007476B6"/>
    <w:rsid w:val="0075076F"/>
    <w:rsid w:val="00753F00"/>
    <w:rsid w:val="0075473E"/>
    <w:rsid w:val="00757E0C"/>
    <w:rsid w:val="007620DE"/>
    <w:rsid w:val="00764BE3"/>
    <w:rsid w:val="00770026"/>
    <w:rsid w:val="00773DFF"/>
    <w:rsid w:val="00773FDE"/>
    <w:rsid w:val="00777EEE"/>
    <w:rsid w:val="007802DF"/>
    <w:rsid w:val="00783006"/>
    <w:rsid w:val="007831C1"/>
    <w:rsid w:val="007840EE"/>
    <w:rsid w:val="007864EF"/>
    <w:rsid w:val="00792714"/>
    <w:rsid w:val="007A0B10"/>
    <w:rsid w:val="007A112A"/>
    <w:rsid w:val="007A14C1"/>
    <w:rsid w:val="007A17C8"/>
    <w:rsid w:val="007A534D"/>
    <w:rsid w:val="007B24B7"/>
    <w:rsid w:val="007B2611"/>
    <w:rsid w:val="007B2F8E"/>
    <w:rsid w:val="007C126D"/>
    <w:rsid w:val="007C585C"/>
    <w:rsid w:val="007D6700"/>
    <w:rsid w:val="007E1D2E"/>
    <w:rsid w:val="007E1FBC"/>
    <w:rsid w:val="007E2D3D"/>
    <w:rsid w:val="007E59DE"/>
    <w:rsid w:val="007E5CF1"/>
    <w:rsid w:val="007F01AC"/>
    <w:rsid w:val="007F10B6"/>
    <w:rsid w:val="007F249E"/>
    <w:rsid w:val="008005B3"/>
    <w:rsid w:val="0080383A"/>
    <w:rsid w:val="00803DB4"/>
    <w:rsid w:val="00815B59"/>
    <w:rsid w:val="00817FBB"/>
    <w:rsid w:val="00817FDA"/>
    <w:rsid w:val="00821DAD"/>
    <w:rsid w:val="00822614"/>
    <w:rsid w:val="008230BE"/>
    <w:rsid w:val="00825577"/>
    <w:rsid w:val="008260A7"/>
    <w:rsid w:val="008264A4"/>
    <w:rsid w:val="00827433"/>
    <w:rsid w:val="00830497"/>
    <w:rsid w:val="0083472D"/>
    <w:rsid w:val="0083490E"/>
    <w:rsid w:val="00836480"/>
    <w:rsid w:val="0083723C"/>
    <w:rsid w:val="00847499"/>
    <w:rsid w:val="00847A27"/>
    <w:rsid w:val="008525E9"/>
    <w:rsid w:val="00856590"/>
    <w:rsid w:val="008607D9"/>
    <w:rsid w:val="00864D2D"/>
    <w:rsid w:val="00867200"/>
    <w:rsid w:val="0086732B"/>
    <w:rsid w:val="00872061"/>
    <w:rsid w:val="0087233B"/>
    <w:rsid w:val="00875067"/>
    <w:rsid w:val="008839F8"/>
    <w:rsid w:val="008901EF"/>
    <w:rsid w:val="00890DC8"/>
    <w:rsid w:val="00890FAD"/>
    <w:rsid w:val="008A2C4A"/>
    <w:rsid w:val="008A3486"/>
    <w:rsid w:val="008A4F5E"/>
    <w:rsid w:val="008A5F41"/>
    <w:rsid w:val="008B0CA6"/>
    <w:rsid w:val="008B5CBA"/>
    <w:rsid w:val="008C163A"/>
    <w:rsid w:val="008C2558"/>
    <w:rsid w:val="008C34EA"/>
    <w:rsid w:val="008C4CD4"/>
    <w:rsid w:val="008C792A"/>
    <w:rsid w:val="008C7E70"/>
    <w:rsid w:val="008D169A"/>
    <w:rsid w:val="008D2963"/>
    <w:rsid w:val="008D4119"/>
    <w:rsid w:val="008D46F6"/>
    <w:rsid w:val="008D75B1"/>
    <w:rsid w:val="008E1338"/>
    <w:rsid w:val="008E1AB4"/>
    <w:rsid w:val="008E49AD"/>
    <w:rsid w:val="008F3955"/>
    <w:rsid w:val="008F3A84"/>
    <w:rsid w:val="008F4066"/>
    <w:rsid w:val="008F6E77"/>
    <w:rsid w:val="0090121A"/>
    <w:rsid w:val="00901D69"/>
    <w:rsid w:val="00901F6F"/>
    <w:rsid w:val="0090567C"/>
    <w:rsid w:val="0091303B"/>
    <w:rsid w:val="0091333C"/>
    <w:rsid w:val="00915297"/>
    <w:rsid w:val="00915351"/>
    <w:rsid w:val="009164E5"/>
    <w:rsid w:val="0091665B"/>
    <w:rsid w:val="00916A24"/>
    <w:rsid w:val="00920F33"/>
    <w:rsid w:val="00921007"/>
    <w:rsid w:val="009244CE"/>
    <w:rsid w:val="0092652B"/>
    <w:rsid w:val="00926FBE"/>
    <w:rsid w:val="00934743"/>
    <w:rsid w:val="009407D4"/>
    <w:rsid w:val="00950629"/>
    <w:rsid w:val="00950D7E"/>
    <w:rsid w:val="00952966"/>
    <w:rsid w:val="009537C5"/>
    <w:rsid w:val="00954595"/>
    <w:rsid w:val="00956A50"/>
    <w:rsid w:val="00961181"/>
    <w:rsid w:val="00961447"/>
    <w:rsid w:val="00961A67"/>
    <w:rsid w:val="00963CA0"/>
    <w:rsid w:val="009808B7"/>
    <w:rsid w:val="00982960"/>
    <w:rsid w:val="0098796A"/>
    <w:rsid w:val="0099097D"/>
    <w:rsid w:val="009937CE"/>
    <w:rsid w:val="00993AD3"/>
    <w:rsid w:val="00994462"/>
    <w:rsid w:val="009A0866"/>
    <w:rsid w:val="009A226D"/>
    <w:rsid w:val="009A3BC6"/>
    <w:rsid w:val="009A43D1"/>
    <w:rsid w:val="009A72C9"/>
    <w:rsid w:val="009B415F"/>
    <w:rsid w:val="009B4E95"/>
    <w:rsid w:val="009C2FE0"/>
    <w:rsid w:val="009C3056"/>
    <w:rsid w:val="009C55BE"/>
    <w:rsid w:val="009D257B"/>
    <w:rsid w:val="009D6073"/>
    <w:rsid w:val="009D7C91"/>
    <w:rsid w:val="009E04AD"/>
    <w:rsid w:val="009E0BD6"/>
    <w:rsid w:val="009E176F"/>
    <w:rsid w:val="009E1BF1"/>
    <w:rsid w:val="009E23A0"/>
    <w:rsid w:val="009E2CCB"/>
    <w:rsid w:val="009E417C"/>
    <w:rsid w:val="009E5BCE"/>
    <w:rsid w:val="009E7C03"/>
    <w:rsid w:val="009F010E"/>
    <w:rsid w:val="009F2092"/>
    <w:rsid w:val="009F3454"/>
    <w:rsid w:val="009F3A1B"/>
    <w:rsid w:val="009F44EC"/>
    <w:rsid w:val="009F5E7E"/>
    <w:rsid w:val="009F6F6E"/>
    <w:rsid w:val="00A01B40"/>
    <w:rsid w:val="00A07516"/>
    <w:rsid w:val="00A11B7C"/>
    <w:rsid w:val="00A12063"/>
    <w:rsid w:val="00A15600"/>
    <w:rsid w:val="00A16F75"/>
    <w:rsid w:val="00A2093C"/>
    <w:rsid w:val="00A22FC6"/>
    <w:rsid w:val="00A230AE"/>
    <w:rsid w:val="00A25B93"/>
    <w:rsid w:val="00A27C3A"/>
    <w:rsid w:val="00A34139"/>
    <w:rsid w:val="00A417D6"/>
    <w:rsid w:val="00A417E8"/>
    <w:rsid w:val="00A44B19"/>
    <w:rsid w:val="00A54C93"/>
    <w:rsid w:val="00A550FA"/>
    <w:rsid w:val="00A60315"/>
    <w:rsid w:val="00A616A9"/>
    <w:rsid w:val="00A62794"/>
    <w:rsid w:val="00A65DE1"/>
    <w:rsid w:val="00A66F20"/>
    <w:rsid w:val="00A7721D"/>
    <w:rsid w:val="00A80802"/>
    <w:rsid w:val="00A80ADC"/>
    <w:rsid w:val="00A82E91"/>
    <w:rsid w:val="00A836A3"/>
    <w:rsid w:val="00A83A76"/>
    <w:rsid w:val="00A849CB"/>
    <w:rsid w:val="00A8519A"/>
    <w:rsid w:val="00A86A44"/>
    <w:rsid w:val="00A94910"/>
    <w:rsid w:val="00A95174"/>
    <w:rsid w:val="00A9727B"/>
    <w:rsid w:val="00A977EC"/>
    <w:rsid w:val="00AA3608"/>
    <w:rsid w:val="00AA380F"/>
    <w:rsid w:val="00AA488D"/>
    <w:rsid w:val="00AA4B32"/>
    <w:rsid w:val="00AA5298"/>
    <w:rsid w:val="00AA5B82"/>
    <w:rsid w:val="00AB0B86"/>
    <w:rsid w:val="00AB0E60"/>
    <w:rsid w:val="00AB6824"/>
    <w:rsid w:val="00AC06DE"/>
    <w:rsid w:val="00AC234A"/>
    <w:rsid w:val="00AC26D2"/>
    <w:rsid w:val="00AE18D4"/>
    <w:rsid w:val="00AE5DFB"/>
    <w:rsid w:val="00AF1782"/>
    <w:rsid w:val="00AF4921"/>
    <w:rsid w:val="00B00B3D"/>
    <w:rsid w:val="00B12D4D"/>
    <w:rsid w:val="00B13C38"/>
    <w:rsid w:val="00B162EB"/>
    <w:rsid w:val="00B16428"/>
    <w:rsid w:val="00B164EE"/>
    <w:rsid w:val="00B23172"/>
    <w:rsid w:val="00B2661B"/>
    <w:rsid w:val="00B26D79"/>
    <w:rsid w:val="00B270A6"/>
    <w:rsid w:val="00B348C1"/>
    <w:rsid w:val="00B373B0"/>
    <w:rsid w:val="00B426EB"/>
    <w:rsid w:val="00B473EB"/>
    <w:rsid w:val="00B5043A"/>
    <w:rsid w:val="00B507CB"/>
    <w:rsid w:val="00B525FA"/>
    <w:rsid w:val="00B54D3A"/>
    <w:rsid w:val="00B55B0D"/>
    <w:rsid w:val="00B61762"/>
    <w:rsid w:val="00B64417"/>
    <w:rsid w:val="00B671A0"/>
    <w:rsid w:val="00B80970"/>
    <w:rsid w:val="00B87856"/>
    <w:rsid w:val="00B945CB"/>
    <w:rsid w:val="00BA46AD"/>
    <w:rsid w:val="00BA4D90"/>
    <w:rsid w:val="00BA7A11"/>
    <w:rsid w:val="00BB0707"/>
    <w:rsid w:val="00BB30CB"/>
    <w:rsid w:val="00BB4450"/>
    <w:rsid w:val="00BC096C"/>
    <w:rsid w:val="00BD1538"/>
    <w:rsid w:val="00BD1825"/>
    <w:rsid w:val="00BD24E7"/>
    <w:rsid w:val="00BD361B"/>
    <w:rsid w:val="00BD410C"/>
    <w:rsid w:val="00BD53BD"/>
    <w:rsid w:val="00BD5C65"/>
    <w:rsid w:val="00BE0BD7"/>
    <w:rsid w:val="00BE3C57"/>
    <w:rsid w:val="00BE4FC9"/>
    <w:rsid w:val="00BE5822"/>
    <w:rsid w:val="00BE7CA5"/>
    <w:rsid w:val="00BF1766"/>
    <w:rsid w:val="00BF1EDD"/>
    <w:rsid w:val="00BF6400"/>
    <w:rsid w:val="00BF69F1"/>
    <w:rsid w:val="00C000D5"/>
    <w:rsid w:val="00C0067C"/>
    <w:rsid w:val="00C01701"/>
    <w:rsid w:val="00C063BA"/>
    <w:rsid w:val="00C07836"/>
    <w:rsid w:val="00C13C3A"/>
    <w:rsid w:val="00C2139C"/>
    <w:rsid w:val="00C2291D"/>
    <w:rsid w:val="00C22EF4"/>
    <w:rsid w:val="00C237FD"/>
    <w:rsid w:val="00C24867"/>
    <w:rsid w:val="00C25115"/>
    <w:rsid w:val="00C25ED7"/>
    <w:rsid w:val="00C27251"/>
    <w:rsid w:val="00C3117C"/>
    <w:rsid w:val="00C333FD"/>
    <w:rsid w:val="00C37841"/>
    <w:rsid w:val="00C4056F"/>
    <w:rsid w:val="00C418B6"/>
    <w:rsid w:val="00C41DB4"/>
    <w:rsid w:val="00C43F13"/>
    <w:rsid w:val="00C43FD4"/>
    <w:rsid w:val="00C501FA"/>
    <w:rsid w:val="00C50361"/>
    <w:rsid w:val="00C55158"/>
    <w:rsid w:val="00C6141F"/>
    <w:rsid w:val="00C62643"/>
    <w:rsid w:val="00C708BE"/>
    <w:rsid w:val="00C70B02"/>
    <w:rsid w:val="00C70C11"/>
    <w:rsid w:val="00C72423"/>
    <w:rsid w:val="00C74593"/>
    <w:rsid w:val="00C775D4"/>
    <w:rsid w:val="00C80726"/>
    <w:rsid w:val="00C807C6"/>
    <w:rsid w:val="00C90260"/>
    <w:rsid w:val="00C94C43"/>
    <w:rsid w:val="00CA0C17"/>
    <w:rsid w:val="00CA1972"/>
    <w:rsid w:val="00CA427F"/>
    <w:rsid w:val="00CA58D3"/>
    <w:rsid w:val="00CA77A8"/>
    <w:rsid w:val="00CB569E"/>
    <w:rsid w:val="00CC1D83"/>
    <w:rsid w:val="00CC33E6"/>
    <w:rsid w:val="00CE0FC4"/>
    <w:rsid w:val="00CE15FA"/>
    <w:rsid w:val="00CE4132"/>
    <w:rsid w:val="00CE62C4"/>
    <w:rsid w:val="00CE753B"/>
    <w:rsid w:val="00CF03EB"/>
    <w:rsid w:val="00CF14B2"/>
    <w:rsid w:val="00CF206E"/>
    <w:rsid w:val="00CF54ED"/>
    <w:rsid w:val="00CF659F"/>
    <w:rsid w:val="00D017DF"/>
    <w:rsid w:val="00D11635"/>
    <w:rsid w:val="00D12121"/>
    <w:rsid w:val="00D131BE"/>
    <w:rsid w:val="00D1455E"/>
    <w:rsid w:val="00D16AAF"/>
    <w:rsid w:val="00D21EB7"/>
    <w:rsid w:val="00D2283D"/>
    <w:rsid w:val="00D2429C"/>
    <w:rsid w:val="00D25ADF"/>
    <w:rsid w:val="00D32A56"/>
    <w:rsid w:val="00D348A1"/>
    <w:rsid w:val="00D37930"/>
    <w:rsid w:val="00D400E7"/>
    <w:rsid w:val="00D46619"/>
    <w:rsid w:val="00D46C44"/>
    <w:rsid w:val="00D51242"/>
    <w:rsid w:val="00D57408"/>
    <w:rsid w:val="00D6050C"/>
    <w:rsid w:val="00D6245A"/>
    <w:rsid w:val="00D627C7"/>
    <w:rsid w:val="00D64819"/>
    <w:rsid w:val="00D71FF9"/>
    <w:rsid w:val="00D72E99"/>
    <w:rsid w:val="00D731E2"/>
    <w:rsid w:val="00D74B08"/>
    <w:rsid w:val="00D759DB"/>
    <w:rsid w:val="00D843AC"/>
    <w:rsid w:val="00D868D2"/>
    <w:rsid w:val="00D90190"/>
    <w:rsid w:val="00D90CA3"/>
    <w:rsid w:val="00D9108C"/>
    <w:rsid w:val="00D937AE"/>
    <w:rsid w:val="00D95A0A"/>
    <w:rsid w:val="00D97F5F"/>
    <w:rsid w:val="00DA1450"/>
    <w:rsid w:val="00DA25A8"/>
    <w:rsid w:val="00DA5061"/>
    <w:rsid w:val="00DA5EB7"/>
    <w:rsid w:val="00DA6D5B"/>
    <w:rsid w:val="00DB07E8"/>
    <w:rsid w:val="00DB7769"/>
    <w:rsid w:val="00DB7F86"/>
    <w:rsid w:val="00DC0C2F"/>
    <w:rsid w:val="00DC13EF"/>
    <w:rsid w:val="00DC24A5"/>
    <w:rsid w:val="00DD2429"/>
    <w:rsid w:val="00DD5C44"/>
    <w:rsid w:val="00DD62F0"/>
    <w:rsid w:val="00DD641D"/>
    <w:rsid w:val="00DE25F8"/>
    <w:rsid w:val="00DE3F07"/>
    <w:rsid w:val="00DF4876"/>
    <w:rsid w:val="00DF4B3E"/>
    <w:rsid w:val="00DF62F3"/>
    <w:rsid w:val="00E00D69"/>
    <w:rsid w:val="00E01C15"/>
    <w:rsid w:val="00E05069"/>
    <w:rsid w:val="00E1281F"/>
    <w:rsid w:val="00E153FE"/>
    <w:rsid w:val="00E166BA"/>
    <w:rsid w:val="00E225C5"/>
    <w:rsid w:val="00E22949"/>
    <w:rsid w:val="00E243F4"/>
    <w:rsid w:val="00E2725C"/>
    <w:rsid w:val="00E3057A"/>
    <w:rsid w:val="00E30993"/>
    <w:rsid w:val="00E31E9D"/>
    <w:rsid w:val="00E35A53"/>
    <w:rsid w:val="00E360C7"/>
    <w:rsid w:val="00E4019B"/>
    <w:rsid w:val="00E44459"/>
    <w:rsid w:val="00E44911"/>
    <w:rsid w:val="00E45181"/>
    <w:rsid w:val="00E47A59"/>
    <w:rsid w:val="00E47F68"/>
    <w:rsid w:val="00E500E1"/>
    <w:rsid w:val="00E50EDE"/>
    <w:rsid w:val="00E63E5E"/>
    <w:rsid w:val="00E7329D"/>
    <w:rsid w:val="00E75531"/>
    <w:rsid w:val="00E821ED"/>
    <w:rsid w:val="00E83F14"/>
    <w:rsid w:val="00E85EA4"/>
    <w:rsid w:val="00E87573"/>
    <w:rsid w:val="00E9033A"/>
    <w:rsid w:val="00E90354"/>
    <w:rsid w:val="00E9122A"/>
    <w:rsid w:val="00E9384D"/>
    <w:rsid w:val="00EA362D"/>
    <w:rsid w:val="00EA6374"/>
    <w:rsid w:val="00EB044E"/>
    <w:rsid w:val="00EB08E6"/>
    <w:rsid w:val="00EB105B"/>
    <w:rsid w:val="00EB2C53"/>
    <w:rsid w:val="00EB31D1"/>
    <w:rsid w:val="00EC5AE7"/>
    <w:rsid w:val="00EC662B"/>
    <w:rsid w:val="00ED10C7"/>
    <w:rsid w:val="00ED1582"/>
    <w:rsid w:val="00ED3CEF"/>
    <w:rsid w:val="00ED5366"/>
    <w:rsid w:val="00ED5645"/>
    <w:rsid w:val="00EE0C60"/>
    <w:rsid w:val="00EE6F0F"/>
    <w:rsid w:val="00EF0F61"/>
    <w:rsid w:val="00EF1134"/>
    <w:rsid w:val="00EF2EAA"/>
    <w:rsid w:val="00EF46D4"/>
    <w:rsid w:val="00EF5429"/>
    <w:rsid w:val="00EF5D8A"/>
    <w:rsid w:val="00EF6DA8"/>
    <w:rsid w:val="00F05A2B"/>
    <w:rsid w:val="00F06573"/>
    <w:rsid w:val="00F17023"/>
    <w:rsid w:val="00F21F3F"/>
    <w:rsid w:val="00F27245"/>
    <w:rsid w:val="00F3120D"/>
    <w:rsid w:val="00F35931"/>
    <w:rsid w:val="00F43B21"/>
    <w:rsid w:val="00F43DAC"/>
    <w:rsid w:val="00F51DBE"/>
    <w:rsid w:val="00F53F71"/>
    <w:rsid w:val="00F54E1D"/>
    <w:rsid w:val="00F55BD4"/>
    <w:rsid w:val="00F55E54"/>
    <w:rsid w:val="00F56EA7"/>
    <w:rsid w:val="00F57DA9"/>
    <w:rsid w:val="00F63C66"/>
    <w:rsid w:val="00F6599E"/>
    <w:rsid w:val="00F74BD2"/>
    <w:rsid w:val="00F760BB"/>
    <w:rsid w:val="00F810BA"/>
    <w:rsid w:val="00F82F67"/>
    <w:rsid w:val="00F83324"/>
    <w:rsid w:val="00F83BA1"/>
    <w:rsid w:val="00F83C5C"/>
    <w:rsid w:val="00F8430C"/>
    <w:rsid w:val="00F843B6"/>
    <w:rsid w:val="00F87C9F"/>
    <w:rsid w:val="00F9502E"/>
    <w:rsid w:val="00F96211"/>
    <w:rsid w:val="00F97361"/>
    <w:rsid w:val="00FA1E10"/>
    <w:rsid w:val="00FA2CE7"/>
    <w:rsid w:val="00FB0572"/>
    <w:rsid w:val="00FB0A06"/>
    <w:rsid w:val="00FB0D97"/>
    <w:rsid w:val="00FB5352"/>
    <w:rsid w:val="00FB60CB"/>
    <w:rsid w:val="00FB673F"/>
    <w:rsid w:val="00FB76E7"/>
    <w:rsid w:val="00FB7A1C"/>
    <w:rsid w:val="00FC231A"/>
    <w:rsid w:val="00FC34C8"/>
    <w:rsid w:val="00FC474F"/>
    <w:rsid w:val="00FC5B26"/>
    <w:rsid w:val="00FC5C0F"/>
    <w:rsid w:val="00FC73A3"/>
    <w:rsid w:val="00FD1B00"/>
    <w:rsid w:val="00FD272B"/>
    <w:rsid w:val="00FD5D31"/>
    <w:rsid w:val="00FE1D57"/>
    <w:rsid w:val="00FE3AAC"/>
    <w:rsid w:val="00FE63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778192"/>
  <w15:docId w15:val="{728845EF-0D10-4500-A768-F30AE7A17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173D8"/>
    <w:pPr>
      <w:tabs>
        <w:tab w:val="center" w:pos="4513"/>
        <w:tab w:val="right" w:pos="9026"/>
      </w:tabs>
      <w:spacing w:line="240" w:lineRule="auto"/>
    </w:pPr>
  </w:style>
  <w:style w:type="character" w:customStyle="1" w:styleId="HeaderChar">
    <w:name w:val="Header Char"/>
    <w:basedOn w:val="DefaultParagraphFont"/>
    <w:link w:val="Header"/>
    <w:uiPriority w:val="99"/>
    <w:rsid w:val="000173D8"/>
  </w:style>
  <w:style w:type="paragraph" w:styleId="Footer">
    <w:name w:val="footer"/>
    <w:basedOn w:val="Normal"/>
    <w:link w:val="FooterChar"/>
    <w:uiPriority w:val="99"/>
    <w:unhideWhenUsed/>
    <w:rsid w:val="000173D8"/>
    <w:pPr>
      <w:tabs>
        <w:tab w:val="center" w:pos="4513"/>
        <w:tab w:val="right" w:pos="9026"/>
      </w:tabs>
      <w:spacing w:line="240" w:lineRule="auto"/>
    </w:pPr>
  </w:style>
  <w:style w:type="character" w:customStyle="1" w:styleId="FooterChar">
    <w:name w:val="Footer Char"/>
    <w:basedOn w:val="DefaultParagraphFont"/>
    <w:link w:val="Footer"/>
    <w:uiPriority w:val="99"/>
    <w:rsid w:val="000173D8"/>
  </w:style>
  <w:style w:type="paragraph" w:styleId="TOCHeading">
    <w:name w:val="TOC Heading"/>
    <w:basedOn w:val="Heading1"/>
    <w:next w:val="Normal"/>
    <w:uiPriority w:val="39"/>
    <w:unhideWhenUsed/>
    <w:qFormat/>
    <w:rsid w:val="000173D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173D8"/>
    <w:pPr>
      <w:spacing w:after="100"/>
    </w:pPr>
  </w:style>
  <w:style w:type="character" w:styleId="Hyperlink">
    <w:name w:val="Hyperlink"/>
    <w:basedOn w:val="DefaultParagraphFont"/>
    <w:uiPriority w:val="99"/>
    <w:unhideWhenUsed/>
    <w:rsid w:val="000173D8"/>
    <w:rPr>
      <w:color w:val="0000FF" w:themeColor="hyperlink"/>
      <w:u w:val="single"/>
    </w:rPr>
  </w:style>
  <w:style w:type="table" w:styleId="TableGrid">
    <w:name w:val="Table Grid"/>
    <w:basedOn w:val="TableNormal"/>
    <w:uiPriority w:val="39"/>
    <w:rsid w:val="008901E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4373"/>
    <w:pPr>
      <w:ind w:left="720"/>
      <w:contextualSpacing/>
    </w:pPr>
  </w:style>
  <w:style w:type="character" w:styleId="UnresolvedMention">
    <w:name w:val="Unresolved Mention"/>
    <w:basedOn w:val="DefaultParagraphFont"/>
    <w:uiPriority w:val="99"/>
    <w:semiHidden/>
    <w:unhideWhenUsed/>
    <w:rsid w:val="00F43B21"/>
    <w:rPr>
      <w:color w:val="605E5C"/>
      <w:shd w:val="clear" w:color="auto" w:fill="E1DFDD"/>
    </w:rPr>
  </w:style>
  <w:style w:type="character" w:styleId="FollowedHyperlink">
    <w:name w:val="FollowedHyperlink"/>
    <w:basedOn w:val="DefaultParagraphFont"/>
    <w:uiPriority w:val="99"/>
    <w:semiHidden/>
    <w:unhideWhenUsed/>
    <w:rsid w:val="009C2FE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ijchm-09-2021-1128/full/html" TargetMode="External"/><Relationship Id="rId18" Type="http://schemas.openxmlformats.org/officeDocument/2006/relationships/hyperlink" Target="https://www.researchgate.net/profile/Stavros-Kalogiannidis/publication/357131635_Managerial_Styles_and_Employee_Performance_An_Empirical" TargetMode="External"/><Relationship Id="rId26" Type="http://schemas.openxmlformats.org/officeDocument/2006/relationships/hyperlink" Target="https://www.tandfonline.com/doi/full/10.2147/PRBM.S371300" TargetMode="External"/><Relationship Id="rId21" Type="http://schemas.openxmlformats.org/officeDocument/2006/relationships/hyperlink" Target="https://www.mdpi.com/2071-1050/15/9/7708" TargetMode="External"/><Relationship Id="rId34" Type="http://schemas.openxmlformats.org/officeDocument/2006/relationships/hyperlink" Target="https://www.which.co.uk/news/article/worrying-fire-risks-at-britannia-hotel-lead-to-fire-enforcement-notice-after-which-travel-visit-atLSp0b1swIk" TargetMode="External"/><Relationship Id="rId7" Type="http://schemas.openxmlformats.org/officeDocument/2006/relationships/endnotes" Target="endnotes.xml"/><Relationship Id="rId12" Type="http://schemas.openxmlformats.org/officeDocument/2006/relationships/hyperlink" Target="https://papers.ssrn.com/sol3/papers.cfm?abstract_id=4125742" TargetMode="External"/><Relationship Id="rId17" Type="http://schemas.openxmlformats.org/officeDocument/2006/relationships/hyperlink" Target="https://publisher.unimas.my/ojs/index.php/IJBS/article/view/4294" TargetMode="External"/><Relationship Id="rId25" Type="http://schemas.openxmlformats.org/officeDocument/2006/relationships/hyperlink" Target="https://search.informit.org/doi/abs/10.3316/informit.889444901170968" TargetMode="External"/><Relationship Id="rId33" Type="http://schemas.openxmlformats.org/officeDocument/2006/relationships/hyperlink" Target="https://journals.sagepub.com/doi/abs/10.1177/0013161X20938856"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insight/content/doi/10.1108/mrr-04-2020-0237/full/html" TargetMode="External"/><Relationship Id="rId20" Type="http://schemas.openxmlformats.org/officeDocument/2006/relationships/hyperlink" Target="https://www.zienjournals.com/index.php/tjm/article/view/2454" TargetMode="External"/><Relationship Id="rId29" Type="http://schemas.openxmlformats.org/officeDocument/2006/relationships/hyperlink" Target="https://www.statista.com/statistics/1477261/satisfaction-democracy-high-income-countries-democrati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1837408?trk=public_post_share-update_update-text" TargetMode="External"/><Relationship Id="rId24" Type="http://schemas.openxmlformats.org/officeDocument/2006/relationships/hyperlink" Target="https://ojs.amhinternational.com/index.php/imbr/article/view/3194" TargetMode="External"/><Relationship Id="rId32" Type="http://schemas.openxmlformats.org/officeDocument/2006/relationships/hyperlink" Target="https://www.mdpi.com/2071-1050/13/4/160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abs/10.1111/jade.12385" TargetMode="External"/><Relationship Id="rId23" Type="http://schemas.openxmlformats.org/officeDocument/2006/relationships/hyperlink" Target="https://www.mdpi.com/2071-1050/13/8/4207" TargetMode="External"/><Relationship Id="rId28" Type="http://schemas.openxmlformats.org/officeDocument/2006/relationships/hyperlink" Target="https://www.frontiersin.org/articles/10.3389/fpsyg.2022.904605/full" TargetMode="External"/><Relationship Id="rId36" Type="http://schemas.openxmlformats.org/officeDocument/2006/relationships/footer" Target="footer1.xml"/><Relationship Id="rId10" Type="http://schemas.openxmlformats.org/officeDocument/2006/relationships/hyperlink" Target="https://www.joghat.org/uploads/2022-vol-5-issue-3-full-text-189.pdf" TargetMode="External"/><Relationship Id="rId19" Type="http://schemas.openxmlformats.org/officeDocument/2006/relationships/hyperlink" Target="https://www.ceeol.com/search/article-detail?id=1275207" TargetMode="External"/><Relationship Id="rId31" Type="http://schemas.openxmlformats.org/officeDocument/2006/relationships/hyperlink" Target="https://journal.formosapublisher.org/index.php/jeda/article/view/6732" TargetMode="External"/><Relationship Id="rId4" Type="http://schemas.openxmlformats.org/officeDocument/2006/relationships/settings" Target="settings.xml"/><Relationship Id="rId9" Type="http://schemas.openxmlformats.org/officeDocument/2006/relationships/hyperlink" Target="https://bibliotekanauki.pl/articles/2021051.pdf" TargetMode="External"/><Relationship Id="rId14" Type="http://schemas.openxmlformats.org/officeDocument/2006/relationships/hyperlink" Target="https://dergipark.org.tr/en/download/article-file/1442648" TargetMode="External"/><Relationship Id="rId22" Type="http://schemas.openxmlformats.org/officeDocument/2006/relationships/hyperlink" Target="https://www.marriott.com/culture-and-values/core-values.mi" TargetMode="External"/><Relationship Id="rId27" Type="http://schemas.openxmlformats.org/officeDocument/2006/relationships/hyperlink" Target="https://www.sciencedirect.com/science/article/abs/pii/S0148296320307360" TargetMode="External"/><Relationship Id="rId30" Type="http://schemas.openxmlformats.org/officeDocument/2006/relationships/hyperlink" Target="https://www.statista.com/statistics/1234567/employees-satisfaction-with-reskilling-and-upskilling/" TargetMode="External"/><Relationship Id="rId35" Type="http://schemas.openxmlformats.org/officeDocument/2006/relationships/hyperlink" Target="https://www.white-swan-stratford.co.uk/" TargetMode="External"/><Relationship Id="rId8" Type="http://schemas.openxmlformats.org/officeDocument/2006/relationships/hyperlink" Target="https://www.grammarly.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1727BE-8E50-41EC-AC04-10A43EDA0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13</Pages>
  <Words>3749</Words>
  <Characters>21746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25445</CharactersWithSpaces>
  <SharedDoc>false</SharedDoc>
  <HLinks>
    <vt:vector size="168" baseType="variant">
      <vt:variant>
        <vt:i4>3670065</vt:i4>
      </vt:variant>
      <vt:variant>
        <vt:i4>81</vt:i4>
      </vt:variant>
      <vt:variant>
        <vt:i4>0</vt:i4>
      </vt:variant>
      <vt:variant>
        <vt:i4>5</vt:i4>
      </vt:variant>
      <vt:variant>
        <vt:lpwstr>https://www.white-swan-stratford.co.uk/</vt:lpwstr>
      </vt:variant>
      <vt:variant>
        <vt:lpwstr/>
      </vt:variant>
      <vt:variant>
        <vt:i4>4849747</vt:i4>
      </vt:variant>
      <vt:variant>
        <vt:i4>78</vt:i4>
      </vt:variant>
      <vt:variant>
        <vt:i4>0</vt:i4>
      </vt:variant>
      <vt:variant>
        <vt:i4>5</vt:i4>
      </vt:variant>
      <vt:variant>
        <vt:lpwstr>https://www.which.co.uk/news/article/worrying-fire-risks-at-britannia-hotel-lead-to-fire-enforcement-notice-after-which-travel-visit-atLSp0b1swIk</vt:lpwstr>
      </vt:variant>
      <vt:variant>
        <vt:lpwstr/>
      </vt:variant>
      <vt:variant>
        <vt:i4>1507342</vt:i4>
      </vt:variant>
      <vt:variant>
        <vt:i4>75</vt:i4>
      </vt:variant>
      <vt:variant>
        <vt:i4>0</vt:i4>
      </vt:variant>
      <vt:variant>
        <vt:i4>5</vt:i4>
      </vt:variant>
      <vt:variant>
        <vt:lpwstr>https://journals.sagepub.com/doi/abs/10.1177/0013161X20938856</vt:lpwstr>
      </vt:variant>
      <vt:variant>
        <vt:lpwstr/>
      </vt:variant>
      <vt:variant>
        <vt:i4>5242911</vt:i4>
      </vt:variant>
      <vt:variant>
        <vt:i4>72</vt:i4>
      </vt:variant>
      <vt:variant>
        <vt:i4>0</vt:i4>
      </vt:variant>
      <vt:variant>
        <vt:i4>5</vt:i4>
      </vt:variant>
      <vt:variant>
        <vt:lpwstr>https://www.mdpi.com/2071-1050/13/4/1604</vt:lpwstr>
      </vt:variant>
      <vt:variant>
        <vt:lpwstr/>
      </vt:variant>
      <vt:variant>
        <vt:i4>4980805</vt:i4>
      </vt:variant>
      <vt:variant>
        <vt:i4>69</vt:i4>
      </vt:variant>
      <vt:variant>
        <vt:i4>0</vt:i4>
      </vt:variant>
      <vt:variant>
        <vt:i4>5</vt:i4>
      </vt:variant>
      <vt:variant>
        <vt:lpwstr>https://journal.formosapublisher.org/index.php/jeda/article/view/6732</vt:lpwstr>
      </vt:variant>
      <vt:variant>
        <vt:lpwstr/>
      </vt:variant>
      <vt:variant>
        <vt:i4>3604603</vt:i4>
      </vt:variant>
      <vt:variant>
        <vt:i4>66</vt:i4>
      </vt:variant>
      <vt:variant>
        <vt:i4>0</vt:i4>
      </vt:variant>
      <vt:variant>
        <vt:i4>5</vt:i4>
      </vt:variant>
      <vt:variant>
        <vt:lpwstr>https://www.statista.com/statistics/1234567/employees-satisfaction-with-reskilling-and-upskilling/</vt:lpwstr>
      </vt:variant>
      <vt:variant>
        <vt:lpwstr/>
      </vt:variant>
      <vt:variant>
        <vt:i4>393287</vt:i4>
      </vt:variant>
      <vt:variant>
        <vt:i4>63</vt:i4>
      </vt:variant>
      <vt:variant>
        <vt:i4>0</vt:i4>
      </vt:variant>
      <vt:variant>
        <vt:i4>5</vt:i4>
      </vt:variant>
      <vt:variant>
        <vt:lpwstr>https://www.statista.com/statistics/1477261/satisfaction-democracy-high-income-countries-democratic/</vt:lpwstr>
      </vt:variant>
      <vt:variant>
        <vt:lpwstr/>
      </vt:variant>
      <vt:variant>
        <vt:i4>2162727</vt:i4>
      </vt:variant>
      <vt:variant>
        <vt:i4>60</vt:i4>
      </vt:variant>
      <vt:variant>
        <vt:i4>0</vt:i4>
      </vt:variant>
      <vt:variant>
        <vt:i4>5</vt:i4>
      </vt:variant>
      <vt:variant>
        <vt:lpwstr>https://www.frontiersin.org/articles/10.3389/fpsyg.2022.904605/full</vt:lpwstr>
      </vt:variant>
      <vt:variant>
        <vt:lpwstr/>
      </vt:variant>
      <vt:variant>
        <vt:i4>3080301</vt:i4>
      </vt:variant>
      <vt:variant>
        <vt:i4>57</vt:i4>
      </vt:variant>
      <vt:variant>
        <vt:i4>0</vt:i4>
      </vt:variant>
      <vt:variant>
        <vt:i4>5</vt:i4>
      </vt:variant>
      <vt:variant>
        <vt:lpwstr>https://www.sciencedirect.com/science/article/abs/pii/S0148296320307360</vt:lpwstr>
      </vt:variant>
      <vt:variant>
        <vt:lpwstr/>
      </vt:variant>
      <vt:variant>
        <vt:i4>9</vt:i4>
      </vt:variant>
      <vt:variant>
        <vt:i4>54</vt:i4>
      </vt:variant>
      <vt:variant>
        <vt:i4>0</vt:i4>
      </vt:variant>
      <vt:variant>
        <vt:i4>5</vt:i4>
      </vt:variant>
      <vt:variant>
        <vt:lpwstr>https://www.tandfonline.com/doi/full/10.2147/PRBM.S371300</vt:lpwstr>
      </vt:variant>
      <vt:variant>
        <vt:lpwstr/>
      </vt:variant>
      <vt:variant>
        <vt:i4>655375</vt:i4>
      </vt:variant>
      <vt:variant>
        <vt:i4>51</vt:i4>
      </vt:variant>
      <vt:variant>
        <vt:i4>0</vt:i4>
      </vt:variant>
      <vt:variant>
        <vt:i4>5</vt:i4>
      </vt:variant>
      <vt:variant>
        <vt:lpwstr>https://search.informit.org/doi/abs/10.3316/informit.889444901170968</vt:lpwstr>
      </vt:variant>
      <vt:variant>
        <vt:lpwstr/>
      </vt:variant>
      <vt:variant>
        <vt:i4>5111879</vt:i4>
      </vt:variant>
      <vt:variant>
        <vt:i4>48</vt:i4>
      </vt:variant>
      <vt:variant>
        <vt:i4>0</vt:i4>
      </vt:variant>
      <vt:variant>
        <vt:i4>5</vt:i4>
      </vt:variant>
      <vt:variant>
        <vt:lpwstr>https://ojs.amhinternational.com/index.php/imbr/article/view/3194</vt:lpwstr>
      </vt:variant>
      <vt:variant>
        <vt:lpwstr/>
      </vt:variant>
      <vt:variant>
        <vt:i4>5701654</vt:i4>
      </vt:variant>
      <vt:variant>
        <vt:i4>45</vt:i4>
      </vt:variant>
      <vt:variant>
        <vt:i4>0</vt:i4>
      </vt:variant>
      <vt:variant>
        <vt:i4>5</vt:i4>
      </vt:variant>
      <vt:variant>
        <vt:lpwstr>https://www.mdpi.com/2071-1050/13/8/4207</vt:lpwstr>
      </vt:variant>
      <vt:variant>
        <vt:lpwstr/>
      </vt:variant>
      <vt:variant>
        <vt:i4>3539040</vt:i4>
      </vt:variant>
      <vt:variant>
        <vt:i4>42</vt:i4>
      </vt:variant>
      <vt:variant>
        <vt:i4>0</vt:i4>
      </vt:variant>
      <vt:variant>
        <vt:i4>5</vt:i4>
      </vt:variant>
      <vt:variant>
        <vt:lpwstr>https://www.marriott.com/culture-and-values/core-values.mi</vt:lpwstr>
      </vt:variant>
      <vt:variant>
        <vt:lpwstr/>
      </vt:variant>
      <vt:variant>
        <vt:i4>6094866</vt:i4>
      </vt:variant>
      <vt:variant>
        <vt:i4>39</vt:i4>
      </vt:variant>
      <vt:variant>
        <vt:i4>0</vt:i4>
      </vt:variant>
      <vt:variant>
        <vt:i4>5</vt:i4>
      </vt:variant>
      <vt:variant>
        <vt:lpwstr>https://www.mdpi.com/2071-1050/15/9/7708</vt:lpwstr>
      </vt:variant>
      <vt:variant>
        <vt:lpwstr/>
      </vt:variant>
      <vt:variant>
        <vt:i4>852042</vt:i4>
      </vt:variant>
      <vt:variant>
        <vt:i4>36</vt:i4>
      </vt:variant>
      <vt:variant>
        <vt:i4>0</vt:i4>
      </vt:variant>
      <vt:variant>
        <vt:i4>5</vt:i4>
      </vt:variant>
      <vt:variant>
        <vt:lpwstr>https://www.zienjournals.com/index.php/tjm/article/view/2454</vt:lpwstr>
      </vt:variant>
      <vt:variant>
        <vt:lpwstr/>
      </vt:variant>
      <vt:variant>
        <vt:i4>6357035</vt:i4>
      </vt:variant>
      <vt:variant>
        <vt:i4>33</vt:i4>
      </vt:variant>
      <vt:variant>
        <vt:i4>0</vt:i4>
      </vt:variant>
      <vt:variant>
        <vt:i4>5</vt:i4>
      </vt:variant>
      <vt:variant>
        <vt:lpwstr>https://www.ceeol.com/search/article-detail?id=1275207</vt:lpwstr>
      </vt:variant>
      <vt:variant>
        <vt:lpwstr/>
      </vt:variant>
      <vt:variant>
        <vt:i4>3211351</vt:i4>
      </vt:variant>
      <vt:variant>
        <vt:i4>30</vt:i4>
      </vt:variant>
      <vt:variant>
        <vt:i4>0</vt:i4>
      </vt:variant>
      <vt:variant>
        <vt:i4>5</vt:i4>
      </vt:variant>
      <vt:variant>
        <vt:lpwstr>https://www.researchgate.net/profile/Stavros-Kalogiannidis/publication/357131635_Managerial_Styles_and_Employee_Performance_An_Empirical</vt:lpwstr>
      </vt:variant>
      <vt:variant>
        <vt:lpwstr/>
      </vt:variant>
      <vt:variant>
        <vt:i4>1376269</vt:i4>
      </vt:variant>
      <vt:variant>
        <vt:i4>27</vt:i4>
      </vt:variant>
      <vt:variant>
        <vt:i4>0</vt:i4>
      </vt:variant>
      <vt:variant>
        <vt:i4>5</vt:i4>
      </vt:variant>
      <vt:variant>
        <vt:lpwstr>https://publisher.unimas.my/ojs/index.php/IJBS/article/view/4294</vt:lpwstr>
      </vt:variant>
      <vt:variant>
        <vt:lpwstr/>
      </vt:variant>
      <vt:variant>
        <vt:i4>7274615</vt:i4>
      </vt:variant>
      <vt:variant>
        <vt:i4>24</vt:i4>
      </vt:variant>
      <vt:variant>
        <vt:i4>0</vt:i4>
      </vt:variant>
      <vt:variant>
        <vt:i4>5</vt:i4>
      </vt:variant>
      <vt:variant>
        <vt:lpwstr>https://www.emerald.com/insight/content/doi/10.1108/mrr-04-2020-0237/full/html</vt:lpwstr>
      </vt:variant>
      <vt:variant>
        <vt:lpwstr/>
      </vt:variant>
      <vt:variant>
        <vt:i4>7798909</vt:i4>
      </vt:variant>
      <vt:variant>
        <vt:i4>21</vt:i4>
      </vt:variant>
      <vt:variant>
        <vt:i4>0</vt:i4>
      </vt:variant>
      <vt:variant>
        <vt:i4>5</vt:i4>
      </vt:variant>
      <vt:variant>
        <vt:lpwstr>https://onlinelibrary.wiley.com/doi/abs/10.1111/jade.12385</vt:lpwstr>
      </vt:variant>
      <vt:variant>
        <vt:lpwstr/>
      </vt:variant>
      <vt:variant>
        <vt:i4>5570652</vt:i4>
      </vt:variant>
      <vt:variant>
        <vt:i4>18</vt:i4>
      </vt:variant>
      <vt:variant>
        <vt:i4>0</vt:i4>
      </vt:variant>
      <vt:variant>
        <vt:i4>5</vt:i4>
      </vt:variant>
      <vt:variant>
        <vt:lpwstr>https://dergipark.org.tr/en/download/article-file/1442648</vt:lpwstr>
      </vt:variant>
      <vt:variant>
        <vt:lpwstr/>
      </vt:variant>
      <vt:variant>
        <vt:i4>1966094</vt:i4>
      </vt:variant>
      <vt:variant>
        <vt:i4>15</vt:i4>
      </vt:variant>
      <vt:variant>
        <vt:i4>0</vt:i4>
      </vt:variant>
      <vt:variant>
        <vt:i4>5</vt:i4>
      </vt:variant>
      <vt:variant>
        <vt:lpwstr>https://www.emerald.com/insight/content/doi/10.1108/ijchm-09-2021-1128/full/html</vt:lpwstr>
      </vt:variant>
      <vt:variant>
        <vt:lpwstr/>
      </vt:variant>
      <vt:variant>
        <vt:i4>3604559</vt:i4>
      </vt:variant>
      <vt:variant>
        <vt:i4>12</vt:i4>
      </vt:variant>
      <vt:variant>
        <vt:i4>0</vt:i4>
      </vt:variant>
      <vt:variant>
        <vt:i4>5</vt:i4>
      </vt:variant>
      <vt:variant>
        <vt:lpwstr>https://papers.ssrn.com/sol3/papers.cfm?abstract_id=4125742</vt:lpwstr>
      </vt:variant>
      <vt:variant>
        <vt:lpwstr/>
      </vt:variant>
      <vt:variant>
        <vt:i4>5242932</vt:i4>
      </vt:variant>
      <vt:variant>
        <vt:i4>9</vt:i4>
      </vt:variant>
      <vt:variant>
        <vt:i4>0</vt:i4>
      </vt:variant>
      <vt:variant>
        <vt:i4>5</vt:i4>
      </vt:variant>
      <vt:variant>
        <vt:lpwstr>https://www.mdpi.com/1837408?trk=public_post_share-update_update-text</vt:lpwstr>
      </vt:variant>
      <vt:variant>
        <vt:lpwstr/>
      </vt:variant>
      <vt:variant>
        <vt:i4>3538980</vt:i4>
      </vt:variant>
      <vt:variant>
        <vt:i4>6</vt:i4>
      </vt:variant>
      <vt:variant>
        <vt:i4>0</vt:i4>
      </vt:variant>
      <vt:variant>
        <vt:i4>5</vt:i4>
      </vt:variant>
      <vt:variant>
        <vt:lpwstr>https://www.joghat.org/uploads/2022-vol-5-issue-3-full-text-189.pdf</vt:lpwstr>
      </vt:variant>
      <vt:variant>
        <vt:lpwstr/>
      </vt:variant>
      <vt:variant>
        <vt:i4>7667822</vt:i4>
      </vt:variant>
      <vt:variant>
        <vt:i4>3</vt:i4>
      </vt:variant>
      <vt:variant>
        <vt:i4>0</vt:i4>
      </vt:variant>
      <vt:variant>
        <vt:i4>5</vt:i4>
      </vt:variant>
      <vt:variant>
        <vt:lpwstr>https://bibliotekanauki.pl/articles/2021051.pdf</vt:lpwstr>
      </vt:variant>
      <vt:variant>
        <vt:lpwstr/>
      </vt:variant>
      <vt:variant>
        <vt:i4>3407918</vt:i4>
      </vt:variant>
      <vt:variant>
        <vt:i4>0</vt:i4>
      </vt:variant>
      <vt:variant>
        <vt:i4>0</vt:i4>
      </vt:variant>
      <vt:variant>
        <vt:i4>5</vt:i4>
      </vt:variant>
      <vt:variant>
        <vt:lpwstr>https://www.grammarly.com/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cp:lastModifiedBy>Bianca Beatrice Matal</cp:lastModifiedBy>
  <cp:revision>478</cp:revision>
  <dcterms:created xsi:type="dcterms:W3CDTF">2025-01-26T17:24:00Z</dcterms:created>
  <dcterms:modified xsi:type="dcterms:W3CDTF">2025-02-05T13:27:00Z</dcterms:modified>
</cp:coreProperties>
</file>