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41A88F06"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6D6DEB">
              <w:rPr>
                <w:rFonts w:ascii="Arial" w:hAnsi="Arial" w:cs="Arial"/>
                <w:b/>
                <w:sz w:val="22"/>
                <w:szCs w:val="22"/>
              </w:rPr>
              <w:t>Charles Jones</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57569E2C" w:rsidR="00DB116D" w:rsidRPr="00A406E5" w:rsidRDefault="00F425F3" w:rsidP="008B0886">
            <w:pPr>
              <w:spacing w:before="120" w:after="120"/>
              <w:jc w:val="both"/>
              <w:rPr>
                <w:rFonts w:ascii="Arial" w:hAnsi="Arial" w:cs="Arial"/>
                <w:b/>
                <w:sz w:val="22"/>
                <w:szCs w:val="22"/>
              </w:rPr>
            </w:pPr>
            <w:r>
              <w:rPr>
                <w:rFonts w:ascii="Arial" w:hAnsi="Arial" w:cs="Arial"/>
                <w:b/>
                <w:sz w:val="22"/>
                <w:szCs w:val="22"/>
              </w:rPr>
              <w:t>HNC</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5CEBC465" w14:textId="3F6DFB94" w:rsidR="00152E9D" w:rsidRDefault="0039493B" w:rsidP="00A67FB1">
      <w:pPr>
        <w:ind w:left="720"/>
        <w:rPr>
          <w:rFonts w:ascii="Arial" w:hAnsi="Arial" w:cs="Arial"/>
          <w:sz w:val="24"/>
          <w:szCs w:val="24"/>
        </w:rPr>
      </w:pPr>
      <w:r w:rsidRPr="00A91A39">
        <w:rPr>
          <w:rFonts w:ascii="Arial" w:hAnsi="Arial" w:cs="Arial"/>
          <w:sz w:val="24"/>
          <w:szCs w:val="24"/>
        </w:rPr>
        <w:t xml:space="preserve">Explanation and </w:t>
      </w:r>
      <w:r w:rsidR="00236239" w:rsidRPr="00A91A39">
        <w:rPr>
          <w:rFonts w:ascii="Arial" w:hAnsi="Arial" w:cs="Arial"/>
          <w:sz w:val="24"/>
          <w:szCs w:val="24"/>
        </w:rPr>
        <w:t>Instructions</w:t>
      </w:r>
      <w:r w:rsidR="006D3932" w:rsidRPr="00A91A39">
        <w:rPr>
          <w:rFonts w:ascii="Arial" w:hAnsi="Arial" w:cs="Arial"/>
          <w:sz w:val="24"/>
          <w:szCs w:val="24"/>
        </w:rPr>
        <w:t xml:space="preserve"> for executing ABAQUS</w:t>
      </w:r>
      <w:r w:rsidR="00236239" w:rsidRPr="00A91A39">
        <w:rPr>
          <w:rFonts w:ascii="Arial" w:hAnsi="Arial" w:cs="Arial"/>
          <w:sz w:val="24"/>
          <w:szCs w:val="24"/>
        </w:rPr>
        <w:t>:</w:t>
      </w:r>
    </w:p>
    <w:p w14:paraId="79592D9C" w14:textId="219708FD" w:rsidR="00485322" w:rsidRDefault="00485322" w:rsidP="00A67FB1">
      <w:pPr>
        <w:ind w:left="720"/>
        <w:rPr>
          <w:rFonts w:ascii="Arial" w:hAnsi="Arial" w:cs="Arial"/>
          <w:sz w:val="24"/>
          <w:szCs w:val="24"/>
        </w:rPr>
      </w:pPr>
      <w:r>
        <w:rPr>
          <w:rFonts w:ascii="Arial" w:hAnsi="Arial" w:cs="Arial"/>
          <w:sz w:val="24"/>
          <w:szCs w:val="24"/>
        </w:rPr>
        <w:t>Introductory notes for ABAQUS are on Moodle.</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62B2E1DC" w14:textId="77777777" w:rsidR="00046216" w:rsidRP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2844388E" w:rsidR="00152E9D" w:rsidRPr="00A406E5" w:rsidRDefault="00A60C7E" w:rsidP="00152E9D">
            <w:pPr>
              <w:jc w:val="center"/>
              <w:rPr>
                <w:rFonts w:ascii="Arial" w:hAnsi="Arial" w:cs="Arial"/>
                <w:sz w:val="32"/>
              </w:rPr>
            </w:pPr>
            <w:r>
              <w:rPr>
                <w:rFonts w:ascii="Arial" w:hAnsi="Arial" w:cs="Arial"/>
                <w:sz w:val="32"/>
              </w:rPr>
              <w:t>8</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5C3A7813" w:rsidR="00152E9D" w:rsidRPr="00A406E5" w:rsidRDefault="00A60C7E" w:rsidP="00152E9D">
            <w:pPr>
              <w:spacing w:after="120"/>
              <w:rPr>
                <w:rFonts w:ascii="Arial" w:hAnsi="Arial" w:cs="Arial"/>
                <w:sz w:val="14"/>
                <w:szCs w:val="14"/>
              </w:rPr>
            </w:pPr>
            <w:r>
              <w:rPr>
                <w:rFonts w:ascii="Arial" w:hAnsi="Arial" w:cs="Arial"/>
                <w:sz w:val="14"/>
                <w:szCs w:val="14"/>
              </w:rPr>
              <w:t>Good set of refs cited in text body</w:t>
            </w: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08B59380" w:rsidR="00152E9D" w:rsidRPr="00A406E5" w:rsidRDefault="00A60C7E" w:rsidP="00152E9D">
            <w:pPr>
              <w:jc w:val="center"/>
              <w:rPr>
                <w:rFonts w:ascii="Arial" w:hAnsi="Arial" w:cs="Arial"/>
                <w:sz w:val="32"/>
              </w:rPr>
            </w:pPr>
            <w:r>
              <w:rPr>
                <w:rFonts w:ascii="Arial" w:hAnsi="Arial" w:cs="Arial"/>
                <w:sz w:val="32"/>
              </w:rPr>
              <w:t>16</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77777777" w:rsidR="00152E9D" w:rsidRPr="00A406E5" w:rsidRDefault="00152E9D" w:rsidP="00152E9D">
            <w:pPr>
              <w:spacing w:after="120"/>
              <w:rPr>
                <w:rFonts w:ascii="Arial" w:hAnsi="Arial" w:cs="Arial"/>
                <w:sz w:val="14"/>
                <w:szCs w:val="14"/>
              </w:rPr>
            </w:pPr>
          </w:p>
          <w:p w14:paraId="34999DCB" w14:textId="5E4D4C9B" w:rsidR="00152E9D" w:rsidRPr="00A406E5" w:rsidRDefault="00A60C7E" w:rsidP="00152E9D">
            <w:pPr>
              <w:spacing w:after="120"/>
              <w:rPr>
                <w:rFonts w:ascii="Arial" w:hAnsi="Arial" w:cs="Arial"/>
                <w:sz w:val="14"/>
                <w:szCs w:val="14"/>
              </w:rPr>
            </w:pPr>
            <w:r>
              <w:rPr>
                <w:rFonts w:ascii="Arial" w:hAnsi="Arial" w:cs="Arial"/>
                <w:sz w:val="14"/>
                <w:szCs w:val="14"/>
              </w:rPr>
              <w:t xml:space="preserve">Clear presentation of material models nicely done </w:t>
            </w: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4F1835FB" w:rsidR="00152E9D" w:rsidRPr="00A406E5" w:rsidRDefault="00A60C7E" w:rsidP="00152E9D">
            <w:pPr>
              <w:jc w:val="center"/>
              <w:rPr>
                <w:rFonts w:ascii="Arial" w:hAnsi="Arial" w:cs="Arial"/>
                <w:sz w:val="32"/>
              </w:rPr>
            </w:pPr>
            <w:r>
              <w:rPr>
                <w:rFonts w:ascii="Arial" w:hAnsi="Arial" w:cs="Arial"/>
                <w:sz w:val="32"/>
              </w:rPr>
              <w:t>15</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6F737355" w:rsidR="00152E9D" w:rsidRPr="00A406E5" w:rsidRDefault="00A60C7E" w:rsidP="00152E9D">
            <w:pPr>
              <w:spacing w:after="120"/>
              <w:rPr>
                <w:rFonts w:ascii="Arial" w:hAnsi="Arial" w:cs="Arial"/>
                <w:sz w:val="14"/>
                <w:szCs w:val="14"/>
              </w:rPr>
            </w:pPr>
            <w:r>
              <w:rPr>
                <w:rFonts w:ascii="Arial" w:hAnsi="Arial" w:cs="Arial"/>
                <w:sz w:val="14"/>
                <w:szCs w:val="14"/>
              </w:rPr>
              <w:t>Clear articulation of tensile and shear stresses . You could have gone further to  compare tensile and shear stresses with each other in fracture zones and against UTS.</w:t>
            </w:r>
          </w:p>
          <w:p w14:paraId="5A1654B6" w14:textId="77777777" w:rsidR="00152E9D" w:rsidRPr="00A406E5" w:rsidRDefault="00152E9D" w:rsidP="00152E9D">
            <w:pPr>
              <w:spacing w:after="120"/>
              <w:rPr>
                <w:rFonts w:ascii="Arial" w:hAnsi="Arial" w:cs="Arial"/>
                <w:sz w:val="14"/>
                <w:szCs w:val="14"/>
              </w:rPr>
            </w:pPr>
          </w:p>
          <w:p w14:paraId="25BCAAB4" w14:textId="77777777" w:rsidR="00152E9D" w:rsidRPr="00A406E5" w:rsidRDefault="00152E9D" w:rsidP="00152E9D">
            <w:pPr>
              <w:spacing w:after="120"/>
              <w:rPr>
                <w:rFonts w:ascii="Arial" w:hAnsi="Arial" w:cs="Arial"/>
                <w:sz w:val="14"/>
                <w:szCs w:val="14"/>
              </w:rPr>
            </w:pP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7E0FF145" w:rsidR="00152E9D" w:rsidRPr="00A406E5" w:rsidRDefault="00A60C7E" w:rsidP="00152E9D">
            <w:pPr>
              <w:jc w:val="center"/>
              <w:rPr>
                <w:rFonts w:ascii="Arial" w:hAnsi="Arial" w:cs="Arial"/>
                <w:sz w:val="32"/>
              </w:rPr>
            </w:pPr>
            <w:r>
              <w:rPr>
                <w:rFonts w:ascii="Arial" w:hAnsi="Arial" w:cs="Arial"/>
                <w:sz w:val="32"/>
              </w:rPr>
              <w:t>24</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7BDE4DB0" w14:textId="47722C9A" w:rsidR="00152E9D" w:rsidRPr="00A406E5" w:rsidRDefault="00A60C7E" w:rsidP="00152E9D">
            <w:pPr>
              <w:spacing w:after="120"/>
              <w:rPr>
                <w:rFonts w:ascii="Arial" w:hAnsi="Arial" w:cs="Arial"/>
                <w:sz w:val="14"/>
                <w:szCs w:val="14"/>
              </w:rPr>
            </w:pPr>
            <w:r>
              <w:rPr>
                <w:rFonts w:ascii="Arial" w:hAnsi="Arial" w:cs="Arial"/>
                <w:sz w:val="14"/>
                <w:szCs w:val="14"/>
              </w:rPr>
              <w:t>Good set of results that support your discussion.</w:t>
            </w: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78E9F16E" w:rsidR="00152E9D" w:rsidRPr="00A406E5" w:rsidRDefault="00A60C7E" w:rsidP="00152E9D">
            <w:pPr>
              <w:jc w:val="center"/>
              <w:rPr>
                <w:rFonts w:ascii="Arial" w:hAnsi="Arial" w:cs="Arial"/>
                <w:sz w:val="32"/>
              </w:rPr>
            </w:pPr>
            <w:r>
              <w:rPr>
                <w:rFonts w:ascii="Arial" w:hAnsi="Arial" w:cs="Arial"/>
                <w:sz w:val="32"/>
              </w:rPr>
              <w:t>14</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171CB068" w14:textId="77777777" w:rsidR="00A60C7E" w:rsidRPr="00A406E5" w:rsidRDefault="00A60C7E" w:rsidP="00A60C7E">
            <w:pPr>
              <w:spacing w:after="120"/>
              <w:rPr>
                <w:rFonts w:ascii="Arial" w:hAnsi="Arial" w:cs="Arial"/>
                <w:sz w:val="14"/>
                <w:szCs w:val="14"/>
              </w:rPr>
            </w:pPr>
          </w:p>
          <w:p w14:paraId="42A83390" w14:textId="7EEC5D00" w:rsidR="00A60C7E" w:rsidRPr="00A406E5" w:rsidRDefault="00A60C7E" w:rsidP="00A60C7E">
            <w:pPr>
              <w:spacing w:after="120"/>
              <w:rPr>
                <w:rFonts w:ascii="Arial" w:hAnsi="Arial" w:cs="Arial"/>
                <w:sz w:val="14"/>
                <w:szCs w:val="14"/>
              </w:rPr>
            </w:pPr>
            <w:r>
              <w:rPr>
                <w:rFonts w:ascii="Arial" w:hAnsi="Arial" w:cs="Arial"/>
                <w:sz w:val="14"/>
                <w:szCs w:val="14"/>
              </w:rPr>
              <w:t xml:space="preserve">Put abstract under a  standalone page called abstract  in future. Pages not numbered. </w:t>
            </w:r>
            <w:r>
              <w:rPr>
                <w:rFonts w:ascii="Arial" w:hAnsi="Arial" w:cs="Arial"/>
                <w:sz w:val="14"/>
                <w:szCs w:val="14"/>
              </w:rPr>
              <w:t xml:space="preserve"> Table caption normally comes before table. </w:t>
            </w:r>
          </w:p>
          <w:p w14:paraId="2678D4EE" w14:textId="77777777" w:rsidR="00152E9D" w:rsidRPr="00A406E5" w:rsidRDefault="00152E9D" w:rsidP="00152E9D">
            <w:pPr>
              <w:spacing w:after="120"/>
              <w:rPr>
                <w:rFonts w:ascii="Arial" w:hAnsi="Arial" w:cs="Arial"/>
                <w:sz w:val="14"/>
                <w:szCs w:val="14"/>
              </w:rPr>
            </w:pP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63C2EA6C" w:rsidR="00152E9D" w:rsidRPr="00A406E5" w:rsidRDefault="00A60C7E" w:rsidP="00152E9D">
            <w:pPr>
              <w:jc w:val="right"/>
              <w:rPr>
                <w:rFonts w:ascii="Arial" w:hAnsi="Arial" w:cs="Arial"/>
                <w:b/>
                <w:bCs/>
              </w:rPr>
            </w:pPr>
            <w:r>
              <w:rPr>
                <w:rFonts w:ascii="Arial" w:hAnsi="Arial" w:cs="Arial"/>
                <w:b/>
                <w:bCs/>
              </w:rPr>
              <w:t>77</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D6F02" w14:textId="77777777" w:rsidR="0028204B" w:rsidRDefault="0028204B">
      <w:r>
        <w:separator/>
      </w:r>
    </w:p>
  </w:endnote>
  <w:endnote w:type="continuationSeparator" w:id="0">
    <w:p w14:paraId="6B3920D8" w14:textId="77777777" w:rsidR="0028204B" w:rsidRDefault="00282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A3299" w14:textId="77777777" w:rsidR="0028204B" w:rsidRDefault="0028204B">
      <w:r>
        <w:separator/>
      </w:r>
    </w:p>
  </w:footnote>
  <w:footnote w:type="continuationSeparator" w:id="0">
    <w:p w14:paraId="30D48EE3" w14:textId="77777777" w:rsidR="0028204B" w:rsidRDefault="002820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B"/>
    <w:rsid w:val="0028204E"/>
    <w:rsid w:val="0028591B"/>
    <w:rsid w:val="002878BF"/>
    <w:rsid w:val="00291841"/>
    <w:rsid w:val="002A6B7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220C"/>
    <w:rsid w:val="006A6DC3"/>
    <w:rsid w:val="006B6BF5"/>
    <w:rsid w:val="006D3932"/>
    <w:rsid w:val="006D49ED"/>
    <w:rsid w:val="006D55CE"/>
    <w:rsid w:val="006D637A"/>
    <w:rsid w:val="006D6DEB"/>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55876"/>
    <w:rsid w:val="00A60C7E"/>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C5D7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TotalTime>
  <Pages>10</Pages>
  <Words>3184</Words>
  <Characters>18155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4</cp:revision>
  <cp:lastPrinted>2023-01-23T09:45:00Z</cp:lastPrinted>
  <dcterms:created xsi:type="dcterms:W3CDTF">2023-02-07T20:50:00Z</dcterms:created>
  <dcterms:modified xsi:type="dcterms:W3CDTF">2023-05-22T13:16:00Z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