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316671" w14:textId="77777777" w:rsidR="00DB7CF7" w:rsidRDefault="00DB7CF7" w:rsidP="00CE43E5">
      <w:pPr>
        <w:spacing w:after="0" w:line="360" w:lineRule="auto"/>
        <w:rPr>
          <w:rFonts w:ascii="Arial" w:hAnsi="Arial" w:cs="Arial"/>
        </w:rPr>
      </w:pPr>
    </w:p>
    <w:p w14:paraId="5B7AA085" w14:textId="77777777" w:rsidR="00DB7CF7" w:rsidRPr="00F30246" w:rsidRDefault="00DB7CF7" w:rsidP="00CE43E5">
      <w:pPr>
        <w:spacing w:after="0" w:line="360" w:lineRule="auto"/>
        <w:rPr>
          <w:rFonts w:ascii="Arial" w:hAnsi="Arial" w:cs="Arial"/>
        </w:rPr>
      </w:pPr>
    </w:p>
    <w:p w14:paraId="0148E734" w14:textId="64DA6BC3" w:rsidR="00100D47" w:rsidRPr="00F30246" w:rsidRDefault="00100D47" w:rsidP="00CE43E5">
      <w:pPr>
        <w:spacing w:after="0" w:line="360" w:lineRule="auto"/>
        <w:rPr>
          <w:rFonts w:ascii="Arial" w:hAnsi="Arial" w:cs="Arial"/>
        </w:rPr>
      </w:pPr>
    </w:p>
    <w:p w14:paraId="2A6508AF" w14:textId="010AF5A6" w:rsidR="00100D47" w:rsidRPr="00F30246" w:rsidRDefault="00100D47" w:rsidP="00CE43E5">
      <w:pPr>
        <w:spacing w:after="0" w:line="360" w:lineRule="auto"/>
        <w:rPr>
          <w:rFonts w:ascii="Arial" w:hAnsi="Arial" w:cs="Arial"/>
        </w:rPr>
      </w:pPr>
    </w:p>
    <w:p w14:paraId="561C872E" w14:textId="77777777" w:rsidR="00D43E4C" w:rsidRPr="00B85CA5" w:rsidRDefault="00D43E4C" w:rsidP="00CE43E5">
      <w:pPr>
        <w:spacing w:after="0" w:line="360" w:lineRule="auto"/>
        <w:jc w:val="center"/>
        <w:rPr>
          <w:rFonts w:ascii="Arial" w:hAnsi="Arial" w:cs="Arial"/>
        </w:rPr>
      </w:pPr>
    </w:p>
    <w:p w14:paraId="757A785A" w14:textId="77777777" w:rsidR="006A5B9E" w:rsidRPr="00F30246" w:rsidRDefault="006A5B9E" w:rsidP="00CE43E5">
      <w:pPr>
        <w:spacing w:after="0" w:line="360" w:lineRule="auto"/>
        <w:jc w:val="center"/>
        <w:rPr>
          <w:rFonts w:ascii="Arial" w:hAnsi="Arial" w:cs="Arial"/>
          <w:sz w:val="24"/>
          <w:szCs w:val="24"/>
        </w:rPr>
      </w:pPr>
    </w:p>
    <w:p w14:paraId="105F6E41" w14:textId="4E05416E" w:rsidR="006A5B9E" w:rsidRPr="00FB28FC" w:rsidRDefault="00D27812" w:rsidP="00F4115B">
      <w:pPr>
        <w:spacing w:after="0" w:line="360" w:lineRule="auto"/>
        <w:jc w:val="center"/>
        <w:rPr>
          <w:rFonts w:ascii="Arial" w:hAnsi="Arial" w:cs="Arial"/>
          <w:sz w:val="24"/>
          <w:szCs w:val="24"/>
        </w:rPr>
      </w:pPr>
      <w:r>
        <w:rPr>
          <w:noProof/>
        </w:rPr>
        <w:drawing>
          <wp:inline distT="0" distB="0" distL="0" distR="0" wp14:anchorId="469A8F4C" wp14:editId="2C098FFC">
            <wp:extent cx="3611375" cy="2029691"/>
            <wp:effectExtent l="0" t="0" r="8255" b="8890"/>
            <wp:docPr id="3" name="Picture 3"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ogo of a universit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8157" cy="2033502"/>
                    </a:xfrm>
                    <a:prstGeom prst="rect">
                      <a:avLst/>
                    </a:prstGeom>
                    <a:noFill/>
                    <a:ln>
                      <a:noFill/>
                    </a:ln>
                  </pic:spPr>
                </pic:pic>
              </a:graphicData>
            </a:graphic>
          </wp:inline>
        </w:drawing>
      </w:r>
    </w:p>
    <w:p w14:paraId="57859B2E" w14:textId="77777777" w:rsidR="009E5EAA" w:rsidRPr="00FB28FC" w:rsidRDefault="009E5EAA" w:rsidP="00CE43E5">
      <w:pPr>
        <w:spacing w:after="0" w:line="360" w:lineRule="auto"/>
        <w:jc w:val="center"/>
        <w:rPr>
          <w:rFonts w:ascii="Arial" w:hAnsi="Arial" w:cs="Arial"/>
          <w:sz w:val="24"/>
          <w:szCs w:val="24"/>
        </w:rPr>
      </w:pPr>
    </w:p>
    <w:p w14:paraId="3B9F1844" w14:textId="25ECF97C" w:rsidR="009E5EAA" w:rsidRDefault="00D232ED" w:rsidP="00CE43E5">
      <w:pPr>
        <w:spacing w:after="0" w:line="360" w:lineRule="auto"/>
        <w:jc w:val="center"/>
        <w:rPr>
          <w:rFonts w:ascii="Arial" w:hAnsi="Arial" w:cs="Arial"/>
          <w:b/>
          <w:bCs/>
          <w:sz w:val="24"/>
          <w:szCs w:val="24"/>
        </w:rPr>
      </w:pPr>
      <w:r>
        <w:rPr>
          <w:rFonts w:ascii="Arial" w:hAnsi="Arial" w:cs="Arial"/>
          <w:b/>
          <w:bCs/>
          <w:sz w:val="24"/>
          <w:szCs w:val="24"/>
        </w:rPr>
        <w:t xml:space="preserve">Feasibility </w:t>
      </w:r>
      <w:r w:rsidR="00A74714">
        <w:rPr>
          <w:rFonts w:ascii="Arial" w:hAnsi="Arial" w:cs="Arial"/>
          <w:b/>
          <w:bCs/>
          <w:sz w:val="24"/>
          <w:szCs w:val="24"/>
        </w:rPr>
        <w:t>Report</w:t>
      </w:r>
      <w:r w:rsidR="00631D4D">
        <w:rPr>
          <w:rFonts w:ascii="Arial" w:hAnsi="Arial" w:cs="Arial"/>
          <w:b/>
          <w:bCs/>
          <w:sz w:val="24"/>
          <w:szCs w:val="24"/>
        </w:rPr>
        <w:t xml:space="preserve"> for Luxury Flats Development in</w:t>
      </w:r>
    </w:p>
    <w:p w14:paraId="2084DC24" w14:textId="6F0AF972" w:rsidR="00631D4D" w:rsidRPr="00FB28FC" w:rsidRDefault="00631D4D" w:rsidP="00CE43E5">
      <w:pPr>
        <w:spacing w:after="0" w:line="360" w:lineRule="auto"/>
        <w:jc w:val="center"/>
        <w:rPr>
          <w:rFonts w:ascii="Arial" w:hAnsi="Arial" w:cs="Arial"/>
          <w:b/>
          <w:bCs/>
          <w:sz w:val="24"/>
          <w:szCs w:val="24"/>
        </w:rPr>
      </w:pPr>
      <w:r>
        <w:rPr>
          <w:rFonts w:ascii="Arial" w:hAnsi="Arial" w:cs="Arial"/>
          <w:b/>
          <w:bCs/>
          <w:sz w:val="24"/>
          <w:szCs w:val="24"/>
        </w:rPr>
        <w:t>The Maritime Quarter of the SA1 Region in Swansea</w:t>
      </w:r>
    </w:p>
    <w:p w14:paraId="6172B966" w14:textId="77777777" w:rsidR="009E5EAA" w:rsidRPr="00B85CA5" w:rsidRDefault="009E5EAA" w:rsidP="00CE43E5">
      <w:pPr>
        <w:spacing w:after="0" w:line="360" w:lineRule="auto"/>
        <w:jc w:val="center"/>
        <w:rPr>
          <w:rFonts w:ascii="Arial" w:hAnsi="Arial" w:cs="Arial"/>
          <w:b/>
          <w:bCs/>
          <w:sz w:val="24"/>
          <w:szCs w:val="24"/>
        </w:rPr>
      </w:pPr>
    </w:p>
    <w:p w14:paraId="093F6FF3" w14:textId="77777777" w:rsidR="009E5EAA" w:rsidRPr="00F30246" w:rsidRDefault="009E5EAA" w:rsidP="00CE43E5">
      <w:pPr>
        <w:spacing w:after="0" w:line="360" w:lineRule="auto"/>
        <w:jc w:val="center"/>
        <w:rPr>
          <w:rFonts w:ascii="Arial" w:hAnsi="Arial" w:cs="Arial"/>
          <w:sz w:val="24"/>
          <w:szCs w:val="24"/>
        </w:rPr>
      </w:pPr>
    </w:p>
    <w:p w14:paraId="61B67459" w14:textId="77777777" w:rsidR="009E5EAA" w:rsidRPr="00F30246" w:rsidRDefault="009E5EAA" w:rsidP="00CE43E5">
      <w:pPr>
        <w:spacing w:after="0" w:line="360" w:lineRule="auto"/>
        <w:jc w:val="center"/>
        <w:rPr>
          <w:rFonts w:ascii="Arial" w:hAnsi="Arial" w:cs="Arial"/>
          <w:sz w:val="24"/>
          <w:szCs w:val="24"/>
        </w:rPr>
      </w:pPr>
      <w:r w:rsidRPr="00F30246">
        <w:rPr>
          <w:rFonts w:ascii="Arial" w:hAnsi="Arial" w:cs="Arial"/>
          <w:sz w:val="24"/>
          <w:szCs w:val="24"/>
        </w:rPr>
        <w:t>Evan Davies</w:t>
      </w:r>
    </w:p>
    <w:p w14:paraId="2F9A6794" w14:textId="77777777" w:rsidR="009E5EAA" w:rsidRPr="00F30246" w:rsidRDefault="009E5EAA" w:rsidP="00CE43E5">
      <w:pPr>
        <w:spacing w:after="0" w:line="360" w:lineRule="auto"/>
        <w:jc w:val="center"/>
        <w:rPr>
          <w:rFonts w:ascii="Arial" w:hAnsi="Arial" w:cs="Arial"/>
          <w:sz w:val="24"/>
          <w:szCs w:val="24"/>
        </w:rPr>
      </w:pPr>
    </w:p>
    <w:p w14:paraId="51846C29" w14:textId="66451591" w:rsidR="009E5EAA" w:rsidRPr="00F15160" w:rsidRDefault="009E5EAA" w:rsidP="00CE43E5">
      <w:pPr>
        <w:spacing w:after="0" w:line="360" w:lineRule="auto"/>
        <w:jc w:val="center"/>
        <w:rPr>
          <w:rFonts w:ascii="Arial" w:hAnsi="Arial" w:cs="Arial"/>
          <w:sz w:val="24"/>
          <w:szCs w:val="24"/>
        </w:rPr>
      </w:pPr>
      <w:r w:rsidRPr="00F15160">
        <w:rPr>
          <w:rFonts w:ascii="Arial" w:hAnsi="Arial" w:cs="Arial"/>
          <w:sz w:val="24"/>
          <w:szCs w:val="24"/>
        </w:rPr>
        <w:t xml:space="preserve">Submission date: </w:t>
      </w:r>
      <w:r w:rsidR="00286FF4">
        <w:rPr>
          <w:rFonts w:ascii="Arial" w:hAnsi="Arial" w:cs="Arial"/>
          <w:sz w:val="24"/>
          <w:szCs w:val="24"/>
        </w:rPr>
        <w:t>20</w:t>
      </w:r>
      <w:r w:rsidRPr="00F15160">
        <w:rPr>
          <w:rFonts w:ascii="Arial" w:hAnsi="Arial" w:cs="Arial"/>
          <w:sz w:val="24"/>
          <w:szCs w:val="24"/>
        </w:rPr>
        <w:t>/</w:t>
      </w:r>
      <w:r w:rsidR="00A74714">
        <w:rPr>
          <w:rFonts w:ascii="Arial" w:hAnsi="Arial" w:cs="Arial"/>
          <w:sz w:val="24"/>
          <w:szCs w:val="24"/>
        </w:rPr>
        <w:t>12</w:t>
      </w:r>
      <w:r w:rsidRPr="00F15160">
        <w:rPr>
          <w:rFonts w:ascii="Arial" w:hAnsi="Arial" w:cs="Arial"/>
          <w:sz w:val="24"/>
          <w:szCs w:val="24"/>
        </w:rPr>
        <w:t>/202</w:t>
      </w:r>
      <w:r w:rsidR="00A74714">
        <w:rPr>
          <w:rFonts w:ascii="Arial" w:hAnsi="Arial" w:cs="Arial"/>
          <w:sz w:val="24"/>
          <w:szCs w:val="24"/>
        </w:rPr>
        <w:t>4</w:t>
      </w:r>
    </w:p>
    <w:p w14:paraId="2B56CA0B" w14:textId="77777777" w:rsidR="006A5B9E" w:rsidRPr="00F30246" w:rsidRDefault="006A5B9E" w:rsidP="00CE43E5">
      <w:pPr>
        <w:spacing w:after="0" w:line="360" w:lineRule="auto"/>
        <w:jc w:val="center"/>
        <w:rPr>
          <w:rFonts w:ascii="Arial" w:hAnsi="Arial" w:cs="Arial"/>
          <w:sz w:val="24"/>
          <w:szCs w:val="24"/>
        </w:rPr>
      </w:pPr>
    </w:p>
    <w:p w14:paraId="6258D10A" w14:textId="77777777" w:rsidR="006A5B9E" w:rsidRPr="00F30246" w:rsidRDefault="006A5B9E" w:rsidP="00CE43E5">
      <w:pPr>
        <w:spacing w:after="0" w:line="360" w:lineRule="auto"/>
        <w:jc w:val="center"/>
        <w:rPr>
          <w:rFonts w:ascii="Arial" w:hAnsi="Arial" w:cs="Arial"/>
          <w:sz w:val="24"/>
          <w:szCs w:val="24"/>
        </w:rPr>
      </w:pPr>
    </w:p>
    <w:p w14:paraId="4BC2088A" w14:textId="77777777" w:rsidR="006A5B9E" w:rsidRPr="00F30246" w:rsidRDefault="006A5B9E" w:rsidP="00CE43E5">
      <w:pPr>
        <w:spacing w:after="0" w:line="360" w:lineRule="auto"/>
        <w:jc w:val="center"/>
        <w:rPr>
          <w:rFonts w:ascii="Arial" w:hAnsi="Arial" w:cs="Arial"/>
          <w:sz w:val="24"/>
          <w:szCs w:val="24"/>
        </w:rPr>
      </w:pPr>
    </w:p>
    <w:p w14:paraId="2484EB4D" w14:textId="77777777" w:rsidR="006A5B9E" w:rsidRPr="00F30246" w:rsidRDefault="006A5B9E" w:rsidP="00CE43E5">
      <w:pPr>
        <w:spacing w:after="0" w:line="360" w:lineRule="auto"/>
        <w:jc w:val="center"/>
        <w:rPr>
          <w:rFonts w:ascii="Arial" w:hAnsi="Arial" w:cs="Arial"/>
          <w:sz w:val="24"/>
          <w:szCs w:val="24"/>
        </w:rPr>
      </w:pPr>
    </w:p>
    <w:p w14:paraId="3398829E" w14:textId="77777777" w:rsidR="006A5B9E" w:rsidRPr="00F30246" w:rsidRDefault="006A5B9E" w:rsidP="00CE43E5">
      <w:pPr>
        <w:spacing w:after="0" w:line="360" w:lineRule="auto"/>
        <w:jc w:val="center"/>
        <w:rPr>
          <w:rFonts w:ascii="Arial" w:hAnsi="Arial" w:cs="Arial"/>
          <w:sz w:val="24"/>
          <w:szCs w:val="24"/>
        </w:rPr>
      </w:pPr>
    </w:p>
    <w:p w14:paraId="51820D10" w14:textId="77777777" w:rsidR="00237BEF" w:rsidRPr="00F30246" w:rsidRDefault="00237BEF" w:rsidP="00CE43E5">
      <w:pPr>
        <w:spacing w:after="0" w:line="360" w:lineRule="auto"/>
        <w:jc w:val="center"/>
        <w:rPr>
          <w:rFonts w:ascii="Arial" w:hAnsi="Arial" w:cs="Arial"/>
          <w:sz w:val="24"/>
          <w:szCs w:val="24"/>
        </w:rPr>
      </w:pPr>
    </w:p>
    <w:p w14:paraId="6AC17930" w14:textId="77777777" w:rsidR="00237BEF" w:rsidRPr="00F30246" w:rsidRDefault="00237BEF" w:rsidP="00CE43E5">
      <w:pPr>
        <w:spacing w:after="0" w:line="360" w:lineRule="auto"/>
        <w:jc w:val="center"/>
        <w:rPr>
          <w:rFonts w:ascii="Arial" w:hAnsi="Arial" w:cs="Arial"/>
          <w:sz w:val="24"/>
          <w:szCs w:val="24"/>
        </w:rPr>
      </w:pPr>
    </w:p>
    <w:p w14:paraId="4D110BCC" w14:textId="77777777" w:rsidR="001B7C1E" w:rsidRDefault="001B7C1E" w:rsidP="00CE43E5">
      <w:pPr>
        <w:spacing w:after="0" w:line="360" w:lineRule="auto"/>
        <w:jc w:val="both"/>
        <w:rPr>
          <w:rFonts w:ascii="Arial" w:hAnsi="Arial" w:cs="Arial"/>
          <w:sz w:val="24"/>
          <w:szCs w:val="24"/>
        </w:rPr>
      </w:pPr>
    </w:p>
    <w:p w14:paraId="00B5FA0F" w14:textId="77777777" w:rsidR="003E4C1B" w:rsidRDefault="003E4C1B" w:rsidP="00CE43E5">
      <w:pPr>
        <w:spacing w:after="0" w:line="360" w:lineRule="auto"/>
        <w:jc w:val="both"/>
        <w:rPr>
          <w:rFonts w:ascii="Arial" w:hAnsi="Arial" w:cs="Arial"/>
          <w:sz w:val="24"/>
          <w:szCs w:val="24"/>
        </w:rPr>
      </w:pPr>
    </w:p>
    <w:p w14:paraId="705CD92E" w14:textId="2FC77BF1" w:rsidR="003E4C1B" w:rsidRDefault="003E4C1B" w:rsidP="00CE43E5">
      <w:pPr>
        <w:spacing w:after="0" w:line="360" w:lineRule="auto"/>
        <w:jc w:val="both"/>
        <w:rPr>
          <w:rFonts w:ascii="Arial" w:hAnsi="Arial" w:cs="Arial"/>
          <w:b/>
          <w:bCs/>
          <w:sz w:val="24"/>
          <w:szCs w:val="24"/>
          <w:u w:val="single"/>
        </w:rPr>
      </w:pPr>
    </w:p>
    <w:p w14:paraId="551B204B" w14:textId="77777777" w:rsidR="00293682" w:rsidRDefault="00293682" w:rsidP="00CE43E5">
      <w:pPr>
        <w:spacing w:after="0" w:line="360" w:lineRule="auto"/>
        <w:jc w:val="both"/>
        <w:rPr>
          <w:rFonts w:ascii="Arial" w:hAnsi="Arial" w:cs="Arial"/>
          <w:b/>
          <w:bCs/>
          <w:sz w:val="24"/>
          <w:szCs w:val="24"/>
          <w:u w:val="single"/>
        </w:rPr>
      </w:pPr>
    </w:p>
    <w:p w14:paraId="3EC1FD31" w14:textId="77777777" w:rsidR="00293682" w:rsidRDefault="00293682" w:rsidP="00CE43E5">
      <w:pPr>
        <w:spacing w:after="0" w:line="360" w:lineRule="auto"/>
        <w:jc w:val="both"/>
        <w:rPr>
          <w:rFonts w:ascii="Arial" w:hAnsi="Arial" w:cs="Arial"/>
          <w:b/>
          <w:bCs/>
          <w:sz w:val="24"/>
          <w:szCs w:val="24"/>
          <w:u w:val="single"/>
        </w:rPr>
      </w:pPr>
    </w:p>
    <w:p w14:paraId="7318426D" w14:textId="77777777" w:rsidR="00F4115B" w:rsidRDefault="00F4115B" w:rsidP="00CE43E5">
      <w:pPr>
        <w:spacing w:after="0" w:line="360" w:lineRule="auto"/>
        <w:jc w:val="both"/>
        <w:rPr>
          <w:rFonts w:ascii="Arial" w:hAnsi="Arial" w:cs="Arial"/>
          <w:b/>
          <w:bCs/>
          <w:sz w:val="24"/>
          <w:szCs w:val="24"/>
          <w:u w:val="single"/>
        </w:rPr>
      </w:pPr>
    </w:p>
    <w:p w14:paraId="54BA533A" w14:textId="09FD14BB" w:rsidR="0044124E" w:rsidRPr="00B668CA" w:rsidRDefault="0044124E" w:rsidP="00E909AF">
      <w:pPr>
        <w:spacing w:after="0" w:line="360" w:lineRule="auto"/>
        <w:rPr>
          <w:rFonts w:ascii="Arial" w:hAnsi="Arial" w:cs="Arial"/>
          <w:b/>
          <w:bCs/>
          <w:sz w:val="24"/>
          <w:szCs w:val="24"/>
          <w:u w:val="single"/>
        </w:rPr>
      </w:pPr>
      <w:r w:rsidRPr="00B668CA">
        <w:rPr>
          <w:rFonts w:ascii="Arial" w:hAnsi="Arial" w:cs="Arial"/>
          <w:b/>
          <w:bCs/>
          <w:sz w:val="24"/>
          <w:szCs w:val="24"/>
          <w:u w:val="single"/>
        </w:rPr>
        <w:t>Summary</w:t>
      </w:r>
    </w:p>
    <w:p w14:paraId="36472E8E" w14:textId="77777777" w:rsidR="00760FD7" w:rsidRDefault="00760FD7" w:rsidP="0007338A">
      <w:pPr>
        <w:spacing w:after="0" w:line="360" w:lineRule="auto"/>
        <w:rPr>
          <w:rFonts w:ascii="Arial" w:hAnsi="Arial" w:cs="Arial"/>
          <w:sz w:val="24"/>
          <w:szCs w:val="24"/>
        </w:rPr>
      </w:pPr>
    </w:p>
    <w:p w14:paraId="677690CC" w14:textId="50EB7C8C" w:rsidR="008779F3" w:rsidRDefault="00692032" w:rsidP="0007338A">
      <w:pPr>
        <w:spacing w:after="0" w:line="360" w:lineRule="auto"/>
        <w:rPr>
          <w:rFonts w:ascii="Arial" w:hAnsi="Arial" w:cs="Arial"/>
          <w:sz w:val="24"/>
          <w:szCs w:val="24"/>
        </w:rPr>
      </w:pPr>
      <w:r>
        <w:rPr>
          <w:rFonts w:ascii="Arial" w:hAnsi="Arial" w:cs="Arial"/>
          <w:sz w:val="24"/>
          <w:szCs w:val="24"/>
        </w:rPr>
        <w:t xml:space="preserve">This report provides a comprehensive analysis of the feasibility of </w:t>
      </w:r>
      <w:r w:rsidR="00156749">
        <w:rPr>
          <w:rFonts w:ascii="Arial" w:hAnsi="Arial" w:cs="Arial"/>
          <w:sz w:val="24"/>
          <w:szCs w:val="24"/>
        </w:rPr>
        <w:t xml:space="preserve">constructing </w:t>
      </w:r>
      <w:r>
        <w:rPr>
          <w:rFonts w:ascii="Arial" w:hAnsi="Arial" w:cs="Arial"/>
          <w:sz w:val="24"/>
          <w:szCs w:val="24"/>
        </w:rPr>
        <w:t xml:space="preserve">a block of luxury flats </w:t>
      </w:r>
      <w:r w:rsidR="00721B80">
        <w:rPr>
          <w:rFonts w:ascii="Arial" w:hAnsi="Arial" w:cs="Arial"/>
          <w:sz w:val="24"/>
          <w:szCs w:val="24"/>
        </w:rPr>
        <w:t xml:space="preserve">in the Maritime Quarter of </w:t>
      </w:r>
      <w:r w:rsidR="008D2A81">
        <w:rPr>
          <w:rFonts w:ascii="Arial" w:hAnsi="Arial" w:cs="Arial"/>
          <w:sz w:val="24"/>
          <w:szCs w:val="24"/>
        </w:rPr>
        <w:t xml:space="preserve">the </w:t>
      </w:r>
      <w:r w:rsidR="00721B80">
        <w:rPr>
          <w:rFonts w:ascii="Arial" w:hAnsi="Arial" w:cs="Arial"/>
          <w:sz w:val="24"/>
          <w:szCs w:val="24"/>
        </w:rPr>
        <w:t xml:space="preserve">SA1 region in Swansea. The area is renowned for its waterfront views and </w:t>
      </w:r>
      <w:r w:rsidR="006F7B02">
        <w:rPr>
          <w:rFonts w:ascii="Arial" w:hAnsi="Arial" w:cs="Arial"/>
          <w:sz w:val="24"/>
          <w:szCs w:val="24"/>
        </w:rPr>
        <w:t xml:space="preserve">urban development. </w:t>
      </w:r>
      <w:r w:rsidR="00301488">
        <w:rPr>
          <w:rFonts w:ascii="Arial" w:hAnsi="Arial" w:cs="Arial"/>
          <w:sz w:val="24"/>
          <w:szCs w:val="24"/>
        </w:rPr>
        <w:t>With an emphasis on maximising sustainability, t</w:t>
      </w:r>
      <w:r w:rsidR="006F7B02">
        <w:rPr>
          <w:rFonts w:ascii="Arial" w:hAnsi="Arial" w:cs="Arial"/>
          <w:sz w:val="24"/>
          <w:szCs w:val="24"/>
        </w:rPr>
        <w:t>he key aspects be</w:t>
      </w:r>
      <w:r w:rsidR="003547C1">
        <w:rPr>
          <w:rFonts w:ascii="Arial" w:hAnsi="Arial" w:cs="Arial"/>
          <w:sz w:val="24"/>
          <w:szCs w:val="24"/>
        </w:rPr>
        <w:t>ing</w:t>
      </w:r>
      <w:r w:rsidR="006F7B02">
        <w:rPr>
          <w:rFonts w:ascii="Arial" w:hAnsi="Arial" w:cs="Arial"/>
          <w:sz w:val="24"/>
          <w:szCs w:val="24"/>
        </w:rPr>
        <w:t xml:space="preserve"> considered </w:t>
      </w:r>
      <w:r w:rsidR="00301488">
        <w:rPr>
          <w:rFonts w:ascii="Arial" w:hAnsi="Arial" w:cs="Arial"/>
          <w:sz w:val="24"/>
          <w:szCs w:val="24"/>
        </w:rPr>
        <w:t>are:</w:t>
      </w:r>
    </w:p>
    <w:p w14:paraId="4F0BE16E" w14:textId="77777777" w:rsidR="008779F3" w:rsidRDefault="006F7B02" w:rsidP="008779F3">
      <w:pPr>
        <w:pStyle w:val="ListParagraph"/>
        <w:numPr>
          <w:ilvl w:val="0"/>
          <w:numId w:val="39"/>
        </w:numPr>
        <w:spacing w:line="360" w:lineRule="auto"/>
        <w:rPr>
          <w:rFonts w:ascii="Arial" w:hAnsi="Arial" w:cs="Arial"/>
          <w:sz w:val="24"/>
          <w:szCs w:val="24"/>
        </w:rPr>
      </w:pPr>
      <w:r w:rsidRPr="008779F3">
        <w:rPr>
          <w:rFonts w:ascii="Arial" w:hAnsi="Arial" w:cs="Arial"/>
          <w:sz w:val="24"/>
          <w:szCs w:val="24"/>
        </w:rPr>
        <w:t>selection of off-site construction methods</w:t>
      </w:r>
    </w:p>
    <w:p w14:paraId="0BA38B18" w14:textId="4ACB8A63" w:rsidR="00A673E1" w:rsidRDefault="00A673E1" w:rsidP="008779F3">
      <w:pPr>
        <w:pStyle w:val="ListParagraph"/>
        <w:numPr>
          <w:ilvl w:val="0"/>
          <w:numId w:val="39"/>
        </w:numPr>
        <w:spacing w:line="360" w:lineRule="auto"/>
        <w:rPr>
          <w:rFonts w:ascii="Arial" w:hAnsi="Arial" w:cs="Arial"/>
          <w:sz w:val="24"/>
          <w:szCs w:val="24"/>
        </w:rPr>
      </w:pPr>
      <w:r>
        <w:rPr>
          <w:rFonts w:ascii="Arial" w:hAnsi="Arial" w:cs="Arial"/>
          <w:sz w:val="24"/>
          <w:szCs w:val="24"/>
        </w:rPr>
        <w:t>foundation</w:t>
      </w:r>
      <w:r w:rsidR="005F34CD">
        <w:rPr>
          <w:rFonts w:ascii="Arial" w:hAnsi="Arial" w:cs="Arial"/>
          <w:sz w:val="24"/>
          <w:szCs w:val="24"/>
        </w:rPr>
        <w:t xml:space="preserve"> and superstructure type</w:t>
      </w:r>
    </w:p>
    <w:p w14:paraId="51B8B219" w14:textId="77777777" w:rsidR="008779F3" w:rsidRDefault="008779F3" w:rsidP="008779F3">
      <w:pPr>
        <w:pStyle w:val="ListParagraph"/>
        <w:numPr>
          <w:ilvl w:val="0"/>
          <w:numId w:val="39"/>
        </w:numPr>
        <w:spacing w:line="360" w:lineRule="auto"/>
        <w:rPr>
          <w:rFonts w:ascii="Arial" w:hAnsi="Arial" w:cs="Arial"/>
          <w:sz w:val="24"/>
          <w:szCs w:val="24"/>
        </w:rPr>
      </w:pPr>
      <w:r>
        <w:rPr>
          <w:rFonts w:ascii="Arial" w:hAnsi="Arial" w:cs="Arial"/>
          <w:sz w:val="24"/>
          <w:szCs w:val="24"/>
        </w:rPr>
        <w:t xml:space="preserve">the </w:t>
      </w:r>
      <w:r w:rsidR="006F7B02" w:rsidRPr="008779F3">
        <w:rPr>
          <w:rFonts w:ascii="Arial" w:hAnsi="Arial" w:cs="Arial"/>
          <w:sz w:val="24"/>
          <w:szCs w:val="24"/>
        </w:rPr>
        <w:t>building’s appearance and envelope design</w:t>
      </w:r>
    </w:p>
    <w:p w14:paraId="7C81D306" w14:textId="77777777" w:rsidR="007848A4" w:rsidRDefault="006F7B02" w:rsidP="008779F3">
      <w:pPr>
        <w:pStyle w:val="ListParagraph"/>
        <w:numPr>
          <w:ilvl w:val="0"/>
          <w:numId w:val="39"/>
        </w:numPr>
        <w:spacing w:line="360" w:lineRule="auto"/>
        <w:rPr>
          <w:rFonts w:ascii="Arial" w:hAnsi="Arial" w:cs="Arial"/>
          <w:sz w:val="24"/>
          <w:szCs w:val="24"/>
        </w:rPr>
      </w:pPr>
      <w:r w:rsidRPr="008779F3">
        <w:rPr>
          <w:rFonts w:ascii="Arial" w:hAnsi="Arial" w:cs="Arial"/>
          <w:sz w:val="24"/>
          <w:szCs w:val="24"/>
        </w:rPr>
        <w:t>effective</w:t>
      </w:r>
      <w:r w:rsidR="007848A4">
        <w:rPr>
          <w:rFonts w:ascii="Arial" w:hAnsi="Arial" w:cs="Arial"/>
          <w:sz w:val="24"/>
          <w:szCs w:val="24"/>
        </w:rPr>
        <w:t xml:space="preserve"> building services for heating and cooling</w:t>
      </w:r>
    </w:p>
    <w:p w14:paraId="0C4F04A8" w14:textId="77777777" w:rsidR="007848A4" w:rsidRDefault="007848A4" w:rsidP="008779F3">
      <w:pPr>
        <w:pStyle w:val="ListParagraph"/>
        <w:numPr>
          <w:ilvl w:val="0"/>
          <w:numId w:val="39"/>
        </w:numPr>
        <w:spacing w:line="360" w:lineRule="auto"/>
        <w:rPr>
          <w:rFonts w:ascii="Arial" w:hAnsi="Arial" w:cs="Arial"/>
          <w:sz w:val="24"/>
          <w:szCs w:val="24"/>
        </w:rPr>
      </w:pPr>
      <w:r>
        <w:rPr>
          <w:rFonts w:ascii="Arial" w:hAnsi="Arial" w:cs="Arial"/>
          <w:sz w:val="24"/>
          <w:szCs w:val="24"/>
        </w:rPr>
        <w:t>fire safety consideration</w:t>
      </w:r>
    </w:p>
    <w:p w14:paraId="27C1AB6B" w14:textId="77777777" w:rsidR="006264AE" w:rsidRPr="006264AE" w:rsidRDefault="007848A4" w:rsidP="00CE0D2D">
      <w:pPr>
        <w:pStyle w:val="ListParagraph"/>
        <w:numPr>
          <w:ilvl w:val="0"/>
          <w:numId w:val="39"/>
        </w:numPr>
        <w:spacing w:line="360" w:lineRule="auto"/>
        <w:rPr>
          <w:rFonts w:ascii="Arial" w:hAnsi="Arial" w:cs="Arial"/>
          <w:b/>
          <w:bCs/>
          <w:sz w:val="24"/>
          <w:szCs w:val="24"/>
          <w:u w:val="single"/>
        </w:rPr>
      </w:pPr>
      <w:r>
        <w:rPr>
          <w:rFonts w:ascii="Arial" w:hAnsi="Arial" w:cs="Arial"/>
          <w:sz w:val="24"/>
          <w:szCs w:val="24"/>
        </w:rPr>
        <w:t>innovative construction material</w:t>
      </w:r>
      <w:r w:rsidR="00CE0D2D">
        <w:rPr>
          <w:rFonts w:ascii="Arial" w:hAnsi="Arial" w:cs="Arial"/>
          <w:sz w:val="24"/>
          <w:szCs w:val="24"/>
        </w:rPr>
        <w:t>s and methods</w:t>
      </w:r>
    </w:p>
    <w:p w14:paraId="670F7AC1" w14:textId="58E3E29C" w:rsidR="003547C1" w:rsidRPr="006264AE" w:rsidRDefault="006264AE" w:rsidP="006264AE">
      <w:pPr>
        <w:spacing w:line="360" w:lineRule="auto"/>
        <w:rPr>
          <w:rFonts w:ascii="Arial" w:eastAsia="Times New Roman" w:hAnsi="Arial" w:cs="Arial"/>
          <w:b/>
          <w:bCs/>
          <w:sz w:val="24"/>
          <w:szCs w:val="24"/>
          <w:u w:val="single"/>
        </w:rPr>
      </w:pPr>
      <w:r>
        <w:rPr>
          <w:rFonts w:ascii="Arial" w:hAnsi="Arial" w:cs="Arial"/>
          <w:sz w:val="24"/>
          <w:szCs w:val="24"/>
        </w:rPr>
        <w:t>Each of these</w:t>
      </w:r>
      <w:r w:rsidR="00CD7BA0">
        <w:rPr>
          <w:rFonts w:ascii="Arial" w:hAnsi="Arial" w:cs="Arial"/>
          <w:sz w:val="24"/>
          <w:szCs w:val="24"/>
        </w:rPr>
        <w:t xml:space="preserve"> aspects will be analysed, with recommendations based on feasibility, aesthetics and environmental impact.</w:t>
      </w:r>
      <w:r w:rsidR="003547C1" w:rsidRPr="006264AE">
        <w:rPr>
          <w:rFonts w:ascii="Arial" w:hAnsi="Arial" w:cs="Arial"/>
          <w:b/>
          <w:bCs/>
          <w:sz w:val="24"/>
          <w:szCs w:val="24"/>
          <w:u w:val="single"/>
        </w:rPr>
        <w:br w:type="page"/>
      </w:r>
    </w:p>
    <w:p w14:paraId="225F64B9" w14:textId="1C1B86CF" w:rsidR="0044124E" w:rsidRPr="003547C1" w:rsidRDefault="0044124E" w:rsidP="003547C1">
      <w:pPr>
        <w:pStyle w:val="ListParagraph"/>
        <w:spacing w:line="360" w:lineRule="auto"/>
        <w:jc w:val="center"/>
        <w:rPr>
          <w:rFonts w:ascii="Arial" w:hAnsi="Arial" w:cs="Arial"/>
          <w:b/>
          <w:bCs/>
          <w:sz w:val="24"/>
          <w:szCs w:val="24"/>
          <w:u w:val="single"/>
        </w:rPr>
      </w:pPr>
      <w:r w:rsidRPr="003547C1">
        <w:rPr>
          <w:rFonts w:ascii="Arial" w:hAnsi="Arial" w:cs="Arial"/>
          <w:b/>
          <w:bCs/>
          <w:sz w:val="24"/>
          <w:szCs w:val="24"/>
          <w:u w:val="single"/>
        </w:rPr>
        <w:lastRenderedPageBreak/>
        <w:t>Table of Contents</w:t>
      </w:r>
    </w:p>
    <w:p w14:paraId="40A7DF2E" w14:textId="77777777" w:rsidR="0044124E" w:rsidRPr="00230F9E" w:rsidRDefault="0044124E" w:rsidP="00673BA3">
      <w:pPr>
        <w:tabs>
          <w:tab w:val="left" w:pos="8364"/>
        </w:tabs>
        <w:spacing w:after="0" w:line="360" w:lineRule="auto"/>
        <w:rPr>
          <w:rFonts w:ascii="Arial" w:hAnsi="Arial" w:cs="Arial"/>
          <w:b/>
          <w:bCs/>
          <w:color w:val="FF0000"/>
          <w:sz w:val="24"/>
          <w:szCs w:val="24"/>
        </w:rPr>
      </w:pPr>
      <w:r w:rsidRPr="00230F9E">
        <w:rPr>
          <w:rFonts w:ascii="Arial" w:hAnsi="Arial" w:cs="Arial"/>
          <w:b/>
          <w:bCs/>
          <w:color w:val="FF0000"/>
          <w:sz w:val="24"/>
          <w:szCs w:val="24"/>
        </w:rPr>
        <w:tab/>
      </w:r>
      <w:r w:rsidRPr="001C5DE6">
        <w:rPr>
          <w:rFonts w:ascii="Arial" w:hAnsi="Arial" w:cs="Arial"/>
          <w:b/>
          <w:bCs/>
          <w:sz w:val="24"/>
          <w:szCs w:val="24"/>
        </w:rPr>
        <w:t>Page</w:t>
      </w:r>
    </w:p>
    <w:p w14:paraId="0329B69D" w14:textId="77777777" w:rsidR="0044124E" w:rsidRPr="00672728" w:rsidRDefault="0044124E" w:rsidP="00533E9C">
      <w:pPr>
        <w:pStyle w:val="ListParagraph"/>
        <w:numPr>
          <w:ilvl w:val="0"/>
          <w:numId w:val="8"/>
        </w:numPr>
        <w:tabs>
          <w:tab w:val="left" w:pos="709"/>
          <w:tab w:val="left" w:pos="1560"/>
          <w:tab w:val="left" w:pos="1985"/>
          <w:tab w:val="left" w:pos="8364"/>
        </w:tabs>
        <w:spacing w:line="360" w:lineRule="auto"/>
        <w:contextualSpacing/>
        <w:rPr>
          <w:rFonts w:ascii="Arial" w:hAnsi="Arial" w:cs="Arial"/>
          <w:color w:val="000000" w:themeColor="text1"/>
          <w:sz w:val="24"/>
          <w:szCs w:val="24"/>
        </w:rPr>
      </w:pPr>
      <w:r w:rsidRPr="00230F9E">
        <w:rPr>
          <w:rFonts w:ascii="Arial" w:hAnsi="Arial" w:cs="Arial"/>
          <w:color w:val="FF0000"/>
          <w:sz w:val="24"/>
          <w:szCs w:val="24"/>
        </w:rPr>
        <w:tab/>
      </w:r>
      <w:bookmarkStart w:id="0" w:name="_Hlk155551675"/>
      <w:proofErr w:type="gramStart"/>
      <w:r w:rsidRPr="00384ED1">
        <w:rPr>
          <w:rFonts w:ascii="Arial" w:hAnsi="Arial" w:cs="Arial"/>
          <w:sz w:val="24"/>
          <w:szCs w:val="24"/>
        </w:rPr>
        <w:t xml:space="preserve">Introduction </w:t>
      </w:r>
      <w:r w:rsidRPr="00230F9E">
        <w:rPr>
          <w:rFonts w:ascii="Arial" w:hAnsi="Arial" w:cs="Arial"/>
          <w:color w:val="FF0000"/>
          <w:sz w:val="24"/>
          <w:szCs w:val="24"/>
        </w:rPr>
        <w:t xml:space="preserve"> </w:t>
      </w:r>
      <w:r w:rsidRPr="00230F9E">
        <w:rPr>
          <w:rFonts w:ascii="Arial" w:hAnsi="Arial" w:cs="Arial"/>
          <w:color w:val="FF0000"/>
          <w:sz w:val="24"/>
          <w:szCs w:val="24"/>
        </w:rPr>
        <w:tab/>
      </w:r>
      <w:proofErr w:type="gramEnd"/>
      <w:r w:rsidRPr="00672728">
        <w:rPr>
          <w:rFonts w:ascii="Arial" w:hAnsi="Arial" w:cs="Arial"/>
          <w:color w:val="000000" w:themeColor="text1"/>
          <w:sz w:val="24"/>
          <w:szCs w:val="24"/>
        </w:rPr>
        <w:t>1</w:t>
      </w:r>
    </w:p>
    <w:p w14:paraId="724F62C6" w14:textId="77777777" w:rsidR="0044124E" w:rsidRPr="00672728" w:rsidRDefault="0044124E" w:rsidP="00672728">
      <w:pPr>
        <w:pStyle w:val="ListParagraph"/>
        <w:tabs>
          <w:tab w:val="left" w:pos="709"/>
          <w:tab w:val="left" w:pos="1560"/>
          <w:tab w:val="left" w:pos="8364"/>
          <w:tab w:val="left" w:pos="8505"/>
        </w:tabs>
        <w:spacing w:line="360" w:lineRule="auto"/>
        <w:ind w:left="360"/>
        <w:rPr>
          <w:rFonts w:ascii="Arial" w:hAnsi="Arial" w:cs="Arial"/>
          <w:color w:val="000000" w:themeColor="text1"/>
          <w:sz w:val="16"/>
          <w:szCs w:val="16"/>
        </w:rPr>
      </w:pPr>
    </w:p>
    <w:p w14:paraId="14496F02" w14:textId="1E708200" w:rsidR="00407CE6" w:rsidRPr="00672728" w:rsidRDefault="00407CE6" w:rsidP="00672728">
      <w:pPr>
        <w:pStyle w:val="ListParagraph"/>
        <w:numPr>
          <w:ilvl w:val="0"/>
          <w:numId w:val="8"/>
        </w:numPr>
        <w:tabs>
          <w:tab w:val="left" w:pos="709"/>
          <w:tab w:val="left" w:pos="1560"/>
          <w:tab w:val="left" w:pos="8364"/>
        </w:tabs>
        <w:spacing w:line="360" w:lineRule="auto"/>
        <w:contextualSpacing/>
        <w:rPr>
          <w:rFonts w:ascii="Arial" w:hAnsi="Arial" w:cs="Arial"/>
          <w:color w:val="000000" w:themeColor="text1"/>
          <w:sz w:val="24"/>
          <w:szCs w:val="24"/>
        </w:rPr>
      </w:pPr>
      <w:r w:rsidRPr="00672728">
        <w:rPr>
          <w:rFonts w:ascii="Arial" w:hAnsi="Arial" w:cs="Arial"/>
          <w:color w:val="000000" w:themeColor="text1"/>
          <w:sz w:val="24"/>
          <w:szCs w:val="24"/>
        </w:rPr>
        <w:tab/>
      </w:r>
      <w:r w:rsidR="00D63DCF" w:rsidRPr="00672728">
        <w:rPr>
          <w:rFonts w:ascii="Arial" w:hAnsi="Arial" w:cs="Arial"/>
          <w:color w:val="000000" w:themeColor="text1"/>
          <w:sz w:val="24"/>
          <w:szCs w:val="24"/>
        </w:rPr>
        <w:t xml:space="preserve">Off-site </w:t>
      </w:r>
      <w:r w:rsidR="003511B6" w:rsidRPr="00672728">
        <w:rPr>
          <w:rFonts w:ascii="Arial" w:hAnsi="Arial" w:cs="Arial"/>
          <w:color w:val="000000" w:themeColor="text1"/>
          <w:sz w:val="24"/>
          <w:szCs w:val="24"/>
        </w:rPr>
        <w:t>C</w:t>
      </w:r>
      <w:r w:rsidR="00D63DCF" w:rsidRPr="00672728">
        <w:rPr>
          <w:rFonts w:ascii="Arial" w:hAnsi="Arial" w:cs="Arial"/>
          <w:color w:val="000000" w:themeColor="text1"/>
          <w:sz w:val="24"/>
          <w:szCs w:val="24"/>
        </w:rPr>
        <w:t xml:space="preserve">onstruction </w:t>
      </w:r>
      <w:r w:rsidR="00673BA3" w:rsidRPr="00672728">
        <w:rPr>
          <w:rFonts w:ascii="Arial" w:hAnsi="Arial" w:cs="Arial"/>
          <w:color w:val="000000" w:themeColor="text1"/>
          <w:sz w:val="24"/>
          <w:szCs w:val="24"/>
        </w:rPr>
        <w:tab/>
        <w:t xml:space="preserve">1 </w:t>
      </w:r>
      <w:r w:rsidR="001B01C8" w:rsidRPr="00672728">
        <w:rPr>
          <w:rFonts w:ascii="Arial" w:hAnsi="Arial" w:cs="Arial"/>
          <w:color w:val="000000" w:themeColor="text1"/>
          <w:sz w:val="24"/>
          <w:szCs w:val="24"/>
        </w:rPr>
        <w:t>–</w:t>
      </w:r>
      <w:r w:rsidR="00673BA3" w:rsidRPr="00672728">
        <w:rPr>
          <w:rFonts w:ascii="Arial" w:hAnsi="Arial" w:cs="Arial"/>
          <w:color w:val="000000" w:themeColor="text1"/>
          <w:sz w:val="24"/>
          <w:szCs w:val="24"/>
        </w:rPr>
        <w:t xml:space="preserve"> </w:t>
      </w:r>
      <w:r w:rsidR="00672728">
        <w:rPr>
          <w:rFonts w:ascii="Arial" w:hAnsi="Arial" w:cs="Arial"/>
          <w:color w:val="000000" w:themeColor="text1"/>
          <w:sz w:val="24"/>
          <w:szCs w:val="24"/>
        </w:rPr>
        <w:t>3</w:t>
      </w:r>
    </w:p>
    <w:p w14:paraId="61C3DA72" w14:textId="77777777" w:rsidR="00194DCF" w:rsidRDefault="006A65DE" w:rsidP="00194DCF">
      <w:pPr>
        <w:pStyle w:val="ListParagraph"/>
        <w:tabs>
          <w:tab w:val="left" w:pos="709"/>
          <w:tab w:val="left" w:pos="1418"/>
          <w:tab w:val="left" w:pos="1560"/>
          <w:tab w:val="left" w:pos="2268"/>
          <w:tab w:val="left" w:pos="8364"/>
        </w:tabs>
        <w:rPr>
          <w:rFonts w:ascii="Arial" w:hAnsi="Arial" w:cs="Arial"/>
          <w:sz w:val="24"/>
          <w:szCs w:val="24"/>
        </w:rPr>
      </w:pPr>
      <w:r>
        <w:rPr>
          <w:rFonts w:ascii="Arial" w:hAnsi="Arial" w:cs="Arial"/>
          <w:sz w:val="24"/>
          <w:szCs w:val="24"/>
        </w:rPr>
        <w:t>2.1)</w:t>
      </w:r>
      <w:r w:rsidR="00672728">
        <w:rPr>
          <w:rFonts w:ascii="Arial" w:hAnsi="Arial" w:cs="Arial"/>
          <w:sz w:val="24"/>
          <w:szCs w:val="24"/>
        </w:rPr>
        <w:tab/>
      </w:r>
      <w:r>
        <w:rPr>
          <w:rFonts w:ascii="Arial" w:hAnsi="Arial" w:cs="Arial"/>
          <w:sz w:val="24"/>
          <w:szCs w:val="24"/>
        </w:rPr>
        <w:t>Off-site Construction</w:t>
      </w:r>
      <w:r w:rsidR="00F3546C">
        <w:rPr>
          <w:rFonts w:ascii="Arial" w:hAnsi="Arial" w:cs="Arial"/>
          <w:sz w:val="24"/>
          <w:szCs w:val="24"/>
        </w:rPr>
        <w:t xml:space="preserve"> Methods</w:t>
      </w:r>
      <w:r w:rsidR="00672728">
        <w:rPr>
          <w:rFonts w:ascii="Arial" w:hAnsi="Arial" w:cs="Arial"/>
          <w:sz w:val="24"/>
          <w:szCs w:val="24"/>
        </w:rPr>
        <w:tab/>
        <w:t xml:space="preserve">1 – 2 </w:t>
      </w:r>
    </w:p>
    <w:p w14:paraId="6708EDB5" w14:textId="77777777" w:rsidR="00194DCF" w:rsidRPr="00194DCF" w:rsidRDefault="00194DCF" w:rsidP="00194DCF">
      <w:pPr>
        <w:pStyle w:val="ListParagraph"/>
        <w:tabs>
          <w:tab w:val="left" w:pos="709"/>
          <w:tab w:val="left" w:pos="1418"/>
          <w:tab w:val="left" w:pos="1560"/>
          <w:tab w:val="left" w:pos="2268"/>
          <w:tab w:val="left" w:pos="8364"/>
        </w:tabs>
        <w:rPr>
          <w:rFonts w:ascii="Arial" w:hAnsi="Arial" w:cs="Arial"/>
          <w:sz w:val="12"/>
          <w:szCs w:val="12"/>
        </w:rPr>
      </w:pPr>
    </w:p>
    <w:p w14:paraId="4B780840" w14:textId="31A0206E" w:rsidR="00F3546C" w:rsidRDefault="00672728" w:rsidP="00194DCF">
      <w:pPr>
        <w:pStyle w:val="ListParagraph"/>
        <w:tabs>
          <w:tab w:val="left" w:pos="709"/>
          <w:tab w:val="left" w:pos="1418"/>
          <w:tab w:val="left" w:pos="1560"/>
          <w:tab w:val="left" w:pos="2268"/>
          <w:tab w:val="left" w:pos="8364"/>
        </w:tabs>
        <w:rPr>
          <w:rFonts w:ascii="Arial" w:hAnsi="Arial" w:cs="Arial"/>
          <w:sz w:val="24"/>
          <w:szCs w:val="24"/>
        </w:rPr>
      </w:pPr>
      <w:r>
        <w:rPr>
          <w:rFonts w:ascii="Arial" w:hAnsi="Arial" w:cs="Arial"/>
          <w:sz w:val="24"/>
          <w:szCs w:val="24"/>
        </w:rPr>
        <w:tab/>
      </w:r>
      <w:r w:rsidR="00F3546C">
        <w:rPr>
          <w:rFonts w:ascii="Arial" w:hAnsi="Arial" w:cs="Arial"/>
          <w:sz w:val="24"/>
          <w:szCs w:val="24"/>
        </w:rPr>
        <w:tab/>
        <w:t>2.1.1</w:t>
      </w:r>
      <w:r w:rsidR="00194DCF">
        <w:rPr>
          <w:rFonts w:ascii="Arial" w:hAnsi="Arial" w:cs="Arial"/>
          <w:sz w:val="24"/>
          <w:szCs w:val="24"/>
        </w:rPr>
        <w:tab/>
      </w:r>
      <w:r w:rsidR="009C2BB8">
        <w:rPr>
          <w:rFonts w:ascii="Arial" w:hAnsi="Arial" w:cs="Arial"/>
          <w:sz w:val="24"/>
          <w:szCs w:val="24"/>
        </w:rPr>
        <w:t>Panelised Systems</w:t>
      </w:r>
      <w:r w:rsidR="00194DCF">
        <w:rPr>
          <w:rFonts w:ascii="Arial" w:hAnsi="Arial" w:cs="Arial"/>
          <w:sz w:val="24"/>
          <w:szCs w:val="24"/>
        </w:rPr>
        <w:tab/>
        <w:t>2</w:t>
      </w:r>
    </w:p>
    <w:p w14:paraId="3F2CCA61" w14:textId="3B91CD0F" w:rsidR="00F3546C" w:rsidRDefault="00F3546C" w:rsidP="00194DCF">
      <w:pPr>
        <w:pStyle w:val="ListParagraph"/>
        <w:tabs>
          <w:tab w:val="left" w:pos="709"/>
          <w:tab w:val="left" w:pos="1560"/>
          <w:tab w:val="left" w:pos="2268"/>
          <w:tab w:val="left" w:pos="8364"/>
        </w:tabs>
        <w:rPr>
          <w:rFonts w:ascii="Arial" w:hAnsi="Arial" w:cs="Arial"/>
          <w:sz w:val="24"/>
          <w:szCs w:val="24"/>
        </w:rPr>
      </w:pPr>
      <w:r>
        <w:rPr>
          <w:rFonts w:ascii="Arial" w:hAnsi="Arial" w:cs="Arial"/>
          <w:sz w:val="24"/>
          <w:szCs w:val="24"/>
        </w:rPr>
        <w:tab/>
        <w:t>2.1.2</w:t>
      </w:r>
      <w:r>
        <w:rPr>
          <w:rFonts w:ascii="Arial" w:hAnsi="Arial" w:cs="Arial"/>
          <w:sz w:val="24"/>
          <w:szCs w:val="24"/>
        </w:rPr>
        <w:tab/>
      </w:r>
      <w:r w:rsidR="009C2BB8">
        <w:rPr>
          <w:rFonts w:ascii="Arial" w:hAnsi="Arial" w:cs="Arial"/>
          <w:sz w:val="24"/>
          <w:szCs w:val="24"/>
        </w:rPr>
        <w:t>Volumetric Systems</w:t>
      </w:r>
      <w:r w:rsidR="00194DCF">
        <w:rPr>
          <w:rFonts w:ascii="Arial" w:hAnsi="Arial" w:cs="Arial"/>
          <w:sz w:val="24"/>
          <w:szCs w:val="24"/>
        </w:rPr>
        <w:tab/>
        <w:t>2</w:t>
      </w:r>
    </w:p>
    <w:p w14:paraId="3F3BB2D5" w14:textId="0ADD89E5" w:rsidR="00F3546C" w:rsidRDefault="00F3546C" w:rsidP="00672728">
      <w:pPr>
        <w:pStyle w:val="ListParagraph"/>
        <w:tabs>
          <w:tab w:val="left" w:pos="709"/>
          <w:tab w:val="left" w:pos="1560"/>
          <w:tab w:val="left" w:pos="2268"/>
          <w:tab w:val="left" w:pos="8364"/>
        </w:tabs>
        <w:rPr>
          <w:rFonts w:ascii="Arial" w:hAnsi="Arial" w:cs="Arial"/>
          <w:sz w:val="24"/>
          <w:szCs w:val="24"/>
        </w:rPr>
      </w:pPr>
      <w:r>
        <w:rPr>
          <w:rFonts w:ascii="Arial" w:hAnsi="Arial" w:cs="Arial"/>
          <w:sz w:val="24"/>
          <w:szCs w:val="24"/>
        </w:rPr>
        <w:tab/>
        <w:t>2.1.3</w:t>
      </w:r>
      <w:r>
        <w:rPr>
          <w:rFonts w:ascii="Arial" w:hAnsi="Arial" w:cs="Arial"/>
          <w:sz w:val="24"/>
          <w:szCs w:val="24"/>
        </w:rPr>
        <w:tab/>
      </w:r>
      <w:r w:rsidR="009C2BB8">
        <w:rPr>
          <w:rFonts w:ascii="Arial" w:hAnsi="Arial" w:cs="Arial"/>
          <w:sz w:val="24"/>
          <w:szCs w:val="24"/>
        </w:rPr>
        <w:t>Sub-assemblies and Components</w:t>
      </w:r>
      <w:r w:rsidR="00194DCF">
        <w:rPr>
          <w:rFonts w:ascii="Arial" w:hAnsi="Arial" w:cs="Arial"/>
          <w:sz w:val="24"/>
          <w:szCs w:val="24"/>
        </w:rPr>
        <w:tab/>
        <w:t>2</w:t>
      </w:r>
    </w:p>
    <w:p w14:paraId="79117DBB" w14:textId="41B4E4A2" w:rsidR="009C2BB8" w:rsidRDefault="009C2BB8" w:rsidP="00672728">
      <w:pPr>
        <w:pStyle w:val="ListParagraph"/>
        <w:tabs>
          <w:tab w:val="left" w:pos="709"/>
          <w:tab w:val="left" w:pos="1560"/>
          <w:tab w:val="left" w:pos="2268"/>
          <w:tab w:val="left" w:pos="8364"/>
        </w:tabs>
        <w:spacing w:line="360" w:lineRule="auto"/>
        <w:rPr>
          <w:rFonts w:ascii="Arial" w:hAnsi="Arial" w:cs="Arial"/>
          <w:sz w:val="24"/>
          <w:szCs w:val="24"/>
        </w:rPr>
      </w:pPr>
      <w:r>
        <w:rPr>
          <w:rFonts w:ascii="Arial" w:hAnsi="Arial" w:cs="Arial"/>
          <w:sz w:val="24"/>
          <w:szCs w:val="24"/>
        </w:rPr>
        <w:tab/>
        <w:t>2.1.4</w:t>
      </w:r>
      <w:r>
        <w:rPr>
          <w:rFonts w:ascii="Arial" w:hAnsi="Arial" w:cs="Arial"/>
          <w:sz w:val="24"/>
          <w:szCs w:val="24"/>
        </w:rPr>
        <w:tab/>
        <w:t>Hybrid Systems</w:t>
      </w:r>
      <w:r w:rsidR="00194DCF">
        <w:rPr>
          <w:rFonts w:ascii="Arial" w:hAnsi="Arial" w:cs="Arial"/>
          <w:sz w:val="24"/>
          <w:szCs w:val="24"/>
        </w:rPr>
        <w:tab/>
        <w:t>2</w:t>
      </w:r>
    </w:p>
    <w:p w14:paraId="1E578DED" w14:textId="36C81E1E" w:rsidR="006A65DE" w:rsidRDefault="006A65DE" w:rsidP="00672728">
      <w:pPr>
        <w:pStyle w:val="ListParagraph"/>
        <w:tabs>
          <w:tab w:val="left" w:pos="709"/>
          <w:tab w:val="left" w:pos="1560"/>
          <w:tab w:val="left" w:pos="2268"/>
          <w:tab w:val="left" w:pos="8364"/>
        </w:tabs>
        <w:spacing w:line="360" w:lineRule="auto"/>
        <w:rPr>
          <w:rFonts w:ascii="Arial" w:hAnsi="Arial" w:cs="Arial"/>
          <w:sz w:val="24"/>
          <w:szCs w:val="24"/>
        </w:rPr>
      </w:pPr>
      <w:r>
        <w:rPr>
          <w:rFonts w:ascii="Arial" w:hAnsi="Arial" w:cs="Arial"/>
          <w:sz w:val="24"/>
          <w:szCs w:val="24"/>
        </w:rPr>
        <w:t>2.2)</w:t>
      </w:r>
      <w:r>
        <w:rPr>
          <w:rFonts w:ascii="Arial" w:hAnsi="Arial" w:cs="Arial"/>
          <w:sz w:val="24"/>
          <w:szCs w:val="24"/>
        </w:rPr>
        <w:tab/>
        <w:t>Recommend</w:t>
      </w:r>
      <w:r w:rsidR="009E0B02">
        <w:rPr>
          <w:rFonts w:ascii="Arial" w:hAnsi="Arial" w:cs="Arial"/>
          <w:sz w:val="24"/>
          <w:szCs w:val="24"/>
        </w:rPr>
        <w:t>ation for</w:t>
      </w:r>
      <w:r>
        <w:rPr>
          <w:rFonts w:ascii="Arial" w:hAnsi="Arial" w:cs="Arial"/>
          <w:sz w:val="24"/>
          <w:szCs w:val="24"/>
        </w:rPr>
        <w:t xml:space="preserve"> Off-site Construction</w:t>
      </w:r>
      <w:r w:rsidR="00194DCF">
        <w:rPr>
          <w:rFonts w:ascii="Arial" w:hAnsi="Arial" w:cs="Arial"/>
          <w:sz w:val="24"/>
          <w:szCs w:val="24"/>
        </w:rPr>
        <w:tab/>
        <w:t>3</w:t>
      </w:r>
    </w:p>
    <w:p w14:paraId="67A4B7C1" w14:textId="77777777" w:rsidR="006A65DE" w:rsidRPr="009E68A7" w:rsidRDefault="006A65DE" w:rsidP="00672728">
      <w:pPr>
        <w:pStyle w:val="ListParagraph"/>
        <w:tabs>
          <w:tab w:val="left" w:pos="709"/>
          <w:tab w:val="left" w:pos="1560"/>
          <w:tab w:val="left" w:pos="2268"/>
          <w:tab w:val="left" w:pos="8364"/>
        </w:tabs>
        <w:spacing w:line="360" w:lineRule="auto"/>
        <w:rPr>
          <w:rFonts w:ascii="Arial" w:hAnsi="Arial" w:cs="Arial"/>
          <w:sz w:val="16"/>
          <w:szCs w:val="16"/>
        </w:rPr>
      </w:pPr>
    </w:p>
    <w:p w14:paraId="0B286541" w14:textId="27CC1A38" w:rsidR="003511B6" w:rsidRDefault="003511B6" w:rsidP="00672728">
      <w:pPr>
        <w:pStyle w:val="ListParagraph"/>
        <w:numPr>
          <w:ilvl w:val="0"/>
          <w:numId w:val="8"/>
        </w:numPr>
        <w:tabs>
          <w:tab w:val="left" w:pos="709"/>
          <w:tab w:val="left" w:pos="1560"/>
          <w:tab w:val="left" w:pos="2268"/>
          <w:tab w:val="left" w:pos="8364"/>
        </w:tabs>
        <w:spacing w:line="360" w:lineRule="auto"/>
        <w:rPr>
          <w:rFonts w:ascii="Arial" w:hAnsi="Arial" w:cs="Arial"/>
          <w:sz w:val="24"/>
          <w:szCs w:val="24"/>
        </w:rPr>
      </w:pPr>
      <w:r w:rsidRPr="00454C9A">
        <w:rPr>
          <w:rFonts w:ascii="Arial" w:hAnsi="Arial" w:cs="Arial"/>
          <w:sz w:val="24"/>
          <w:szCs w:val="24"/>
        </w:rPr>
        <w:tab/>
      </w:r>
      <w:r w:rsidR="00454C9A">
        <w:rPr>
          <w:rFonts w:ascii="Arial" w:hAnsi="Arial" w:cs="Arial"/>
          <w:sz w:val="24"/>
          <w:szCs w:val="24"/>
        </w:rPr>
        <w:t>F</w:t>
      </w:r>
      <w:r w:rsidRPr="00454C9A">
        <w:rPr>
          <w:rFonts w:ascii="Arial" w:hAnsi="Arial" w:cs="Arial"/>
          <w:sz w:val="24"/>
          <w:szCs w:val="24"/>
        </w:rPr>
        <w:t xml:space="preserve">oundation and </w:t>
      </w:r>
      <w:r w:rsidR="00454C9A">
        <w:rPr>
          <w:rFonts w:ascii="Arial" w:hAnsi="Arial" w:cs="Arial"/>
          <w:sz w:val="24"/>
          <w:szCs w:val="24"/>
        </w:rPr>
        <w:t>S</w:t>
      </w:r>
      <w:r w:rsidRPr="00454C9A">
        <w:rPr>
          <w:rFonts w:ascii="Arial" w:hAnsi="Arial" w:cs="Arial"/>
          <w:sz w:val="24"/>
          <w:szCs w:val="24"/>
        </w:rPr>
        <w:t xml:space="preserve">uperstructure </w:t>
      </w:r>
      <w:r w:rsidR="00454C9A">
        <w:rPr>
          <w:rFonts w:ascii="Arial" w:hAnsi="Arial" w:cs="Arial"/>
          <w:sz w:val="24"/>
          <w:szCs w:val="24"/>
        </w:rPr>
        <w:t>T</w:t>
      </w:r>
      <w:r w:rsidRPr="00454C9A">
        <w:rPr>
          <w:rFonts w:ascii="Arial" w:hAnsi="Arial" w:cs="Arial"/>
          <w:sz w:val="24"/>
          <w:szCs w:val="24"/>
        </w:rPr>
        <w:t>ype</w:t>
      </w:r>
      <w:r w:rsidR="00C50ADC">
        <w:rPr>
          <w:rFonts w:ascii="Arial" w:hAnsi="Arial" w:cs="Arial"/>
          <w:sz w:val="24"/>
          <w:szCs w:val="24"/>
        </w:rPr>
        <w:t>s</w:t>
      </w:r>
      <w:r w:rsidR="00194DCF">
        <w:rPr>
          <w:rFonts w:ascii="Arial" w:hAnsi="Arial" w:cs="Arial"/>
          <w:sz w:val="24"/>
          <w:szCs w:val="24"/>
        </w:rPr>
        <w:tab/>
        <w:t xml:space="preserve">3 – 4 </w:t>
      </w:r>
    </w:p>
    <w:p w14:paraId="1BDC8E76" w14:textId="13B02642" w:rsidR="00194DCF" w:rsidRDefault="0012661C" w:rsidP="00194DCF">
      <w:pPr>
        <w:tabs>
          <w:tab w:val="left" w:pos="709"/>
          <w:tab w:val="left" w:pos="1560"/>
          <w:tab w:val="left" w:pos="2268"/>
          <w:tab w:val="left" w:pos="8364"/>
        </w:tabs>
        <w:spacing w:after="0" w:line="360" w:lineRule="auto"/>
        <w:ind w:left="720"/>
        <w:rPr>
          <w:rFonts w:ascii="Arial" w:hAnsi="Arial" w:cs="Arial"/>
          <w:sz w:val="24"/>
          <w:szCs w:val="24"/>
        </w:rPr>
      </w:pPr>
      <w:r>
        <w:rPr>
          <w:rFonts w:ascii="Arial" w:hAnsi="Arial" w:cs="Arial"/>
          <w:sz w:val="24"/>
          <w:szCs w:val="24"/>
        </w:rPr>
        <w:t>3.1)</w:t>
      </w:r>
      <w:r>
        <w:rPr>
          <w:rFonts w:ascii="Arial" w:hAnsi="Arial" w:cs="Arial"/>
          <w:sz w:val="24"/>
          <w:szCs w:val="24"/>
        </w:rPr>
        <w:tab/>
        <w:t>Foundation Types</w:t>
      </w:r>
      <w:r w:rsidR="00194DCF">
        <w:rPr>
          <w:rFonts w:ascii="Arial" w:hAnsi="Arial" w:cs="Arial"/>
          <w:sz w:val="24"/>
          <w:szCs w:val="24"/>
        </w:rPr>
        <w:tab/>
        <w:t xml:space="preserve">3 – 4 </w:t>
      </w:r>
    </w:p>
    <w:p w14:paraId="04F3C991" w14:textId="2A15ADEC" w:rsidR="004E241D" w:rsidRDefault="00194DCF" w:rsidP="00194DCF">
      <w:pPr>
        <w:tabs>
          <w:tab w:val="left" w:pos="709"/>
          <w:tab w:val="left" w:pos="1560"/>
          <w:tab w:val="left" w:pos="2268"/>
          <w:tab w:val="left" w:pos="8364"/>
        </w:tabs>
        <w:spacing w:after="0" w:line="240" w:lineRule="auto"/>
        <w:ind w:left="720"/>
        <w:rPr>
          <w:rFonts w:ascii="Arial" w:hAnsi="Arial" w:cs="Arial"/>
          <w:sz w:val="24"/>
          <w:szCs w:val="24"/>
        </w:rPr>
      </w:pPr>
      <w:r>
        <w:rPr>
          <w:rFonts w:ascii="Arial" w:hAnsi="Arial" w:cs="Arial"/>
          <w:sz w:val="24"/>
          <w:szCs w:val="24"/>
        </w:rPr>
        <w:tab/>
      </w:r>
      <w:r w:rsidR="004E241D">
        <w:rPr>
          <w:rFonts w:ascii="Arial" w:hAnsi="Arial" w:cs="Arial"/>
          <w:sz w:val="24"/>
          <w:szCs w:val="24"/>
        </w:rPr>
        <w:t>3.1.1</w:t>
      </w:r>
      <w:r w:rsidR="004E241D">
        <w:rPr>
          <w:rFonts w:ascii="Arial" w:hAnsi="Arial" w:cs="Arial"/>
          <w:sz w:val="24"/>
          <w:szCs w:val="24"/>
        </w:rPr>
        <w:tab/>
        <w:t>Strip</w:t>
      </w:r>
      <w:r>
        <w:rPr>
          <w:rFonts w:ascii="Arial" w:hAnsi="Arial" w:cs="Arial"/>
          <w:sz w:val="24"/>
          <w:szCs w:val="24"/>
        </w:rPr>
        <w:tab/>
        <w:t>3</w:t>
      </w:r>
    </w:p>
    <w:p w14:paraId="41455751" w14:textId="42694AC1" w:rsidR="004E241D" w:rsidRDefault="004E241D" w:rsidP="00672728">
      <w:pPr>
        <w:tabs>
          <w:tab w:val="left" w:pos="709"/>
          <w:tab w:val="left" w:pos="1560"/>
          <w:tab w:val="left" w:pos="2268"/>
          <w:tab w:val="left" w:pos="8364"/>
        </w:tabs>
        <w:spacing w:after="0" w:line="240" w:lineRule="auto"/>
        <w:ind w:left="720"/>
        <w:rPr>
          <w:rFonts w:ascii="Arial" w:hAnsi="Arial" w:cs="Arial"/>
          <w:sz w:val="24"/>
          <w:szCs w:val="24"/>
        </w:rPr>
      </w:pPr>
      <w:r>
        <w:rPr>
          <w:rFonts w:ascii="Arial" w:hAnsi="Arial" w:cs="Arial"/>
          <w:sz w:val="24"/>
          <w:szCs w:val="24"/>
        </w:rPr>
        <w:tab/>
        <w:t>3.1.2</w:t>
      </w:r>
      <w:r>
        <w:rPr>
          <w:rFonts w:ascii="Arial" w:hAnsi="Arial" w:cs="Arial"/>
          <w:sz w:val="24"/>
          <w:szCs w:val="24"/>
        </w:rPr>
        <w:tab/>
        <w:t>Pile</w:t>
      </w:r>
      <w:r w:rsidR="00194DCF">
        <w:rPr>
          <w:rFonts w:ascii="Arial" w:hAnsi="Arial" w:cs="Arial"/>
          <w:sz w:val="24"/>
          <w:szCs w:val="24"/>
        </w:rPr>
        <w:tab/>
        <w:t>3</w:t>
      </w:r>
    </w:p>
    <w:p w14:paraId="1372AE2F" w14:textId="451F53D6" w:rsidR="004E241D" w:rsidRDefault="004E241D" w:rsidP="00672728">
      <w:pPr>
        <w:tabs>
          <w:tab w:val="left" w:pos="709"/>
          <w:tab w:val="left" w:pos="1560"/>
          <w:tab w:val="left" w:pos="2268"/>
          <w:tab w:val="left" w:pos="8364"/>
        </w:tabs>
        <w:spacing w:after="0" w:line="360" w:lineRule="auto"/>
        <w:ind w:left="720"/>
        <w:rPr>
          <w:rFonts w:ascii="Arial" w:hAnsi="Arial" w:cs="Arial"/>
          <w:sz w:val="24"/>
          <w:szCs w:val="24"/>
        </w:rPr>
      </w:pPr>
      <w:r>
        <w:rPr>
          <w:rFonts w:ascii="Arial" w:hAnsi="Arial" w:cs="Arial"/>
          <w:sz w:val="24"/>
          <w:szCs w:val="24"/>
        </w:rPr>
        <w:tab/>
        <w:t>3.1.3</w:t>
      </w:r>
      <w:r>
        <w:rPr>
          <w:rFonts w:ascii="Arial" w:hAnsi="Arial" w:cs="Arial"/>
          <w:sz w:val="24"/>
          <w:szCs w:val="24"/>
        </w:rPr>
        <w:tab/>
        <w:t>Raft</w:t>
      </w:r>
      <w:r w:rsidR="00194DCF">
        <w:rPr>
          <w:rFonts w:ascii="Arial" w:hAnsi="Arial" w:cs="Arial"/>
          <w:sz w:val="24"/>
          <w:szCs w:val="24"/>
        </w:rPr>
        <w:tab/>
        <w:t>4</w:t>
      </w:r>
    </w:p>
    <w:p w14:paraId="4044BA73" w14:textId="7735DB4F" w:rsidR="002D7DA2" w:rsidRDefault="0012661C" w:rsidP="00672728">
      <w:pPr>
        <w:tabs>
          <w:tab w:val="left" w:pos="709"/>
          <w:tab w:val="left" w:pos="1560"/>
          <w:tab w:val="left" w:pos="8364"/>
        </w:tabs>
        <w:spacing w:after="0" w:line="360" w:lineRule="auto"/>
        <w:ind w:left="720"/>
        <w:rPr>
          <w:rFonts w:ascii="Arial" w:hAnsi="Arial" w:cs="Arial"/>
          <w:sz w:val="24"/>
          <w:szCs w:val="24"/>
        </w:rPr>
      </w:pPr>
      <w:r>
        <w:rPr>
          <w:rFonts w:ascii="Arial" w:hAnsi="Arial" w:cs="Arial"/>
          <w:sz w:val="24"/>
          <w:szCs w:val="24"/>
        </w:rPr>
        <w:t>3.2)</w:t>
      </w:r>
      <w:r>
        <w:rPr>
          <w:rFonts w:ascii="Arial" w:hAnsi="Arial" w:cs="Arial"/>
          <w:sz w:val="24"/>
          <w:szCs w:val="24"/>
        </w:rPr>
        <w:tab/>
        <w:t>Supers</w:t>
      </w:r>
      <w:r w:rsidR="002D7DA2">
        <w:rPr>
          <w:rFonts w:ascii="Arial" w:hAnsi="Arial" w:cs="Arial"/>
          <w:sz w:val="24"/>
          <w:szCs w:val="24"/>
        </w:rPr>
        <w:t>tructure Types</w:t>
      </w:r>
      <w:r w:rsidR="00194DCF">
        <w:rPr>
          <w:rFonts w:ascii="Arial" w:hAnsi="Arial" w:cs="Arial"/>
          <w:sz w:val="24"/>
          <w:szCs w:val="24"/>
        </w:rPr>
        <w:tab/>
        <w:t>4</w:t>
      </w:r>
    </w:p>
    <w:p w14:paraId="32AE4F6F" w14:textId="1E2B5246" w:rsidR="006A65DE" w:rsidRDefault="006A65DE" w:rsidP="00672728">
      <w:pPr>
        <w:tabs>
          <w:tab w:val="left" w:pos="709"/>
          <w:tab w:val="left" w:pos="1560"/>
          <w:tab w:val="left" w:pos="8364"/>
        </w:tabs>
        <w:spacing w:after="0" w:line="360" w:lineRule="auto"/>
        <w:ind w:left="720"/>
        <w:rPr>
          <w:rFonts w:ascii="Arial" w:hAnsi="Arial" w:cs="Arial"/>
          <w:sz w:val="24"/>
          <w:szCs w:val="24"/>
        </w:rPr>
      </w:pPr>
      <w:r>
        <w:rPr>
          <w:rFonts w:ascii="Arial" w:hAnsi="Arial" w:cs="Arial"/>
          <w:sz w:val="24"/>
          <w:szCs w:val="24"/>
        </w:rPr>
        <w:t>3.3)</w:t>
      </w:r>
      <w:r>
        <w:rPr>
          <w:rFonts w:ascii="Arial" w:hAnsi="Arial" w:cs="Arial"/>
          <w:sz w:val="24"/>
          <w:szCs w:val="24"/>
        </w:rPr>
        <w:tab/>
        <w:t>Recommendation for Foundation and Superstructure Type</w:t>
      </w:r>
      <w:r w:rsidR="00194DCF">
        <w:rPr>
          <w:rFonts w:ascii="Arial" w:hAnsi="Arial" w:cs="Arial"/>
          <w:sz w:val="24"/>
          <w:szCs w:val="24"/>
        </w:rPr>
        <w:tab/>
        <w:t>4</w:t>
      </w:r>
    </w:p>
    <w:p w14:paraId="54AD5D36" w14:textId="77777777" w:rsidR="00533E9C" w:rsidRPr="009E68A7" w:rsidRDefault="00533E9C" w:rsidP="00672728">
      <w:pPr>
        <w:tabs>
          <w:tab w:val="left" w:pos="709"/>
          <w:tab w:val="left" w:pos="1560"/>
          <w:tab w:val="left" w:pos="8364"/>
        </w:tabs>
        <w:spacing w:after="0" w:line="360" w:lineRule="auto"/>
        <w:ind w:left="720"/>
        <w:rPr>
          <w:rFonts w:ascii="Arial" w:hAnsi="Arial" w:cs="Arial"/>
          <w:sz w:val="16"/>
          <w:szCs w:val="16"/>
        </w:rPr>
      </w:pPr>
    </w:p>
    <w:p w14:paraId="27C1277D" w14:textId="421A9079" w:rsidR="003511B6" w:rsidRDefault="00454C9A" w:rsidP="00672728">
      <w:pPr>
        <w:pStyle w:val="ListParagraph"/>
        <w:numPr>
          <w:ilvl w:val="0"/>
          <w:numId w:val="8"/>
        </w:numPr>
        <w:tabs>
          <w:tab w:val="left" w:pos="709"/>
          <w:tab w:val="left" w:pos="1560"/>
          <w:tab w:val="left" w:pos="8364"/>
        </w:tabs>
        <w:spacing w:line="360" w:lineRule="auto"/>
        <w:rPr>
          <w:rFonts w:ascii="Arial" w:hAnsi="Arial" w:cs="Arial"/>
          <w:sz w:val="24"/>
          <w:szCs w:val="24"/>
        </w:rPr>
      </w:pPr>
      <w:r>
        <w:rPr>
          <w:rFonts w:ascii="Arial" w:hAnsi="Arial" w:cs="Arial"/>
          <w:sz w:val="24"/>
          <w:szCs w:val="24"/>
        </w:rPr>
        <w:tab/>
        <w:t>B</w:t>
      </w:r>
      <w:r w:rsidR="003511B6" w:rsidRPr="008779F3">
        <w:rPr>
          <w:rFonts w:ascii="Arial" w:hAnsi="Arial" w:cs="Arial"/>
          <w:sz w:val="24"/>
          <w:szCs w:val="24"/>
        </w:rPr>
        <w:t xml:space="preserve">uilding </w:t>
      </w:r>
      <w:r>
        <w:rPr>
          <w:rFonts w:ascii="Arial" w:hAnsi="Arial" w:cs="Arial"/>
          <w:sz w:val="24"/>
          <w:szCs w:val="24"/>
        </w:rPr>
        <w:t>A</w:t>
      </w:r>
      <w:r w:rsidR="003511B6" w:rsidRPr="008779F3">
        <w:rPr>
          <w:rFonts w:ascii="Arial" w:hAnsi="Arial" w:cs="Arial"/>
          <w:sz w:val="24"/>
          <w:szCs w:val="24"/>
        </w:rPr>
        <w:t xml:space="preserve">ppearance and </w:t>
      </w:r>
      <w:r>
        <w:rPr>
          <w:rFonts w:ascii="Arial" w:hAnsi="Arial" w:cs="Arial"/>
          <w:sz w:val="24"/>
          <w:szCs w:val="24"/>
        </w:rPr>
        <w:t>E</w:t>
      </w:r>
      <w:r w:rsidR="003511B6" w:rsidRPr="008779F3">
        <w:rPr>
          <w:rFonts w:ascii="Arial" w:hAnsi="Arial" w:cs="Arial"/>
          <w:sz w:val="24"/>
          <w:szCs w:val="24"/>
        </w:rPr>
        <w:t xml:space="preserve">nvelope </w:t>
      </w:r>
      <w:r>
        <w:rPr>
          <w:rFonts w:ascii="Arial" w:hAnsi="Arial" w:cs="Arial"/>
          <w:sz w:val="24"/>
          <w:szCs w:val="24"/>
        </w:rPr>
        <w:t>D</w:t>
      </w:r>
      <w:r w:rsidR="003511B6" w:rsidRPr="008779F3">
        <w:rPr>
          <w:rFonts w:ascii="Arial" w:hAnsi="Arial" w:cs="Arial"/>
          <w:sz w:val="24"/>
          <w:szCs w:val="24"/>
        </w:rPr>
        <w:t>esign</w:t>
      </w:r>
      <w:r w:rsidR="00194DCF">
        <w:rPr>
          <w:rFonts w:ascii="Arial" w:hAnsi="Arial" w:cs="Arial"/>
          <w:sz w:val="24"/>
          <w:szCs w:val="24"/>
        </w:rPr>
        <w:tab/>
        <w:t>5</w:t>
      </w:r>
    </w:p>
    <w:p w14:paraId="63837AA8" w14:textId="014FA8FE" w:rsidR="00C243E9" w:rsidRDefault="007F5D51" w:rsidP="00672728">
      <w:pPr>
        <w:pStyle w:val="ListParagraph"/>
        <w:tabs>
          <w:tab w:val="left" w:pos="709"/>
          <w:tab w:val="left" w:pos="1560"/>
          <w:tab w:val="left" w:pos="8364"/>
        </w:tabs>
        <w:spacing w:line="360" w:lineRule="auto"/>
        <w:rPr>
          <w:rFonts w:ascii="Arial" w:hAnsi="Arial" w:cs="Arial"/>
          <w:sz w:val="24"/>
          <w:szCs w:val="24"/>
        </w:rPr>
      </w:pPr>
      <w:r>
        <w:rPr>
          <w:rFonts w:ascii="Arial" w:hAnsi="Arial" w:cs="Arial"/>
          <w:sz w:val="24"/>
          <w:szCs w:val="24"/>
        </w:rPr>
        <w:t>4.1)</w:t>
      </w:r>
      <w:r>
        <w:rPr>
          <w:rFonts w:ascii="Arial" w:hAnsi="Arial" w:cs="Arial"/>
          <w:sz w:val="24"/>
          <w:szCs w:val="24"/>
        </w:rPr>
        <w:tab/>
      </w:r>
      <w:r w:rsidR="00C243E9">
        <w:rPr>
          <w:rFonts w:ascii="Arial" w:hAnsi="Arial" w:cs="Arial"/>
          <w:sz w:val="24"/>
          <w:szCs w:val="24"/>
        </w:rPr>
        <w:t xml:space="preserve">Building </w:t>
      </w:r>
      <w:r w:rsidR="00672728">
        <w:rPr>
          <w:rFonts w:ascii="Arial" w:hAnsi="Arial" w:cs="Arial"/>
          <w:sz w:val="24"/>
          <w:szCs w:val="24"/>
        </w:rPr>
        <w:t>Façades</w:t>
      </w:r>
      <w:r w:rsidR="00194DCF">
        <w:rPr>
          <w:rFonts w:ascii="Arial" w:hAnsi="Arial" w:cs="Arial"/>
          <w:sz w:val="24"/>
          <w:szCs w:val="24"/>
        </w:rPr>
        <w:tab/>
        <w:t>5</w:t>
      </w:r>
    </w:p>
    <w:p w14:paraId="6045A342" w14:textId="34F40CDB" w:rsidR="00C243E9" w:rsidRDefault="00C243E9" w:rsidP="00672728">
      <w:pPr>
        <w:pStyle w:val="ListParagraph"/>
        <w:tabs>
          <w:tab w:val="left" w:pos="709"/>
          <w:tab w:val="left" w:pos="1560"/>
          <w:tab w:val="left" w:pos="8364"/>
        </w:tabs>
        <w:spacing w:line="360" w:lineRule="auto"/>
        <w:rPr>
          <w:rFonts w:ascii="Arial" w:hAnsi="Arial" w:cs="Arial"/>
          <w:sz w:val="24"/>
          <w:szCs w:val="24"/>
        </w:rPr>
      </w:pPr>
      <w:r>
        <w:rPr>
          <w:rFonts w:ascii="Arial" w:hAnsi="Arial" w:cs="Arial"/>
          <w:sz w:val="24"/>
          <w:szCs w:val="24"/>
        </w:rPr>
        <w:t>4.2)</w:t>
      </w:r>
      <w:r>
        <w:rPr>
          <w:rFonts w:ascii="Arial" w:hAnsi="Arial" w:cs="Arial"/>
          <w:sz w:val="24"/>
          <w:szCs w:val="24"/>
        </w:rPr>
        <w:tab/>
        <w:t>Recommendation Building Appearance and Envelope Design</w:t>
      </w:r>
      <w:r w:rsidR="00194DCF">
        <w:rPr>
          <w:rFonts w:ascii="Arial" w:hAnsi="Arial" w:cs="Arial"/>
          <w:sz w:val="24"/>
          <w:szCs w:val="24"/>
        </w:rPr>
        <w:tab/>
        <w:t>5</w:t>
      </w:r>
    </w:p>
    <w:p w14:paraId="6CCACF34" w14:textId="77777777" w:rsidR="00533E9C" w:rsidRPr="009E68A7" w:rsidRDefault="00533E9C" w:rsidP="00672728">
      <w:pPr>
        <w:pStyle w:val="ListParagraph"/>
        <w:tabs>
          <w:tab w:val="left" w:pos="709"/>
          <w:tab w:val="left" w:pos="1560"/>
          <w:tab w:val="left" w:pos="8364"/>
        </w:tabs>
        <w:spacing w:line="360" w:lineRule="auto"/>
        <w:rPr>
          <w:rFonts w:ascii="Arial" w:hAnsi="Arial" w:cs="Arial"/>
          <w:sz w:val="16"/>
          <w:szCs w:val="16"/>
        </w:rPr>
      </w:pPr>
    </w:p>
    <w:p w14:paraId="3CCBA993" w14:textId="55D2EBF2" w:rsidR="000E35A5" w:rsidRDefault="00A426B2" w:rsidP="000E35A5">
      <w:pPr>
        <w:pStyle w:val="ListParagraph"/>
        <w:numPr>
          <w:ilvl w:val="0"/>
          <w:numId w:val="8"/>
        </w:numPr>
        <w:tabs>
          <w:tab w:val="left" w:pos="709"/>
          <w:tab w:val="left" w:pos="1560"/>
          <w:tab w:val="left" w:pos="8364"/>
        </w:tabs>
        <w:spacing w:line="360" w:lineRule="auto"/>
        <w:rPr>
          <w:rFonts w:ascii="Arial" w:hAnsi="Arial" w:cs="Arial"/>
          <w:sz w:val="24"/>
          <w:szCs w:val="24"/>
        </w:rPr>
      </w:pPr>
      <w:r>
        <w:rPr>
          <w:rFonts w:ascii="Arial" w:hAnsi="Arial" w:cs="Arial"/>
          <w:sz w:val="24"/>
          <w:szCs w:val="24"/>
        </w:rPr>
        <w:tab/>
      </w:r>
      <w:r w:rsidR="00454C9A" w:rsidRPr="00A426B2">
        <w:rPr>
          <w:rFonts w:ascii="Arial" w:hAnsi="Arial" w:cs="Arial"/>
          <w:sz w:val="24"/>
          <w:szCs w:val="24"/>
        </w:rPr>
        <w:t>B</w:t>
      </w:r>
      <w:r w:rsidR="003511B6" w:rsidRPr="00A426B2">
        <w:rPr>
          <w:rFonts w:ascii="Arial" w:hAnsi="Arial" w:cs="Arial"/>
          <w:sz w:val="24"/>
          <w:szCs w:val="24"/>
        </w:rPr>
        <w:t xml:space="preserve">uilding </w:t>
      </w:r>
      <w:r w:rsidR="00454C9A" w:rsidRPr="00A426B2">
        <w:rPr>
          <w:rFonts w:ascii="Arial" w:hAnsi="Arial" w:cs="Arial"/>
          <w:sz w:val="24"/>
          <w:szCs w:val="24"/>
        </w:rPr>
        <w:t>S</w:t>
      </w:r>
      <w:r w:rsidR="003511B6" w:rsidRPr="00A426B2">
        <w:rPr>
          <w:rFonts w:ascii="Arial" w:hAnsi="Arial" w:cs="Arial"/>
          <w:sz w:val="24"/>
          <w:szCs w:val="24"/>
        </w:rPr>
        <w:t>ervices</w:t>
      </w:r>
      <w:r>
        <w:rPr>
          <w:rFonts w:ascii="Arial" w:hAnsi="Arial" w:cs="Arial"/>
          <w:sz w:val="24"/>
          <w:szCs w:val="24"/>
        </w:rPr>
        <w:t xml:space="preserve"> / Intelligent Buildings</w:t>
      </w:r>
      <w:r w:rsidR="00194DCF" w:rsidRPr="00A426B2">
        <w:rPr>
          <w:rFonts w:ascii="Arial" w:hAnsi="Arial" w:cs="Arial"/>
          <w:sz w:val="24"/>
          <w:szCs w:val="24"/>
        </w:rPr>
        <w:tab/>
        <w:t xml:space="preserve">6 – </w:t>
      </w:r>
      <w:r w:rsidR="001D4AF4">
        <w:rPr>
          <w:rFonts w:ascii="Arial" w:hAnsi="Arial" w:cs="Arial"/>
          <w:sz w:val="24"/>
          <w:szCs w:val="24"/>
        </w:rPr>
        <w:t>7</w:t>
      </w:r>
      <w:r w:rsidR="00194DCF" w:rsidRPr="00A426B2">
        <w:rPr>
          <w:rFonts w:ascii="Arial" w:hAnsi="Arial" w:cs="Arial"/>
          <w:sz w:val="24"/>
          <w:szCs w:val="24"/>
        </w:rPr>
        <w:tab/>
      </w:r>
      <w:r>
        <w:rPr>
          <w:rFonts w:ascii="Arial" w:hAnsi="Arial" w:cs="Arial"/>
          <w:sz w:val="24"/>
          <w:szCs w:val="24"/>
        </w:rPr>
        <w:t>5.1)</w:t>
      </w:r>
      <w:r>
        <w:rPr>
          <w:rFonts w:ascii="Arial" w:hAnsi="Arial" w:cs="Arial"/>
          <w:sz w:val="24"/>
          <w:szCs w:val="24"/>
        </w:rPr>
        <w:tab/>
        <w:t>Heating, Cooling and Ventilation</w:t>
      </w:r>
      <w:r w:rsidR="001D4AF4">
        <w:rPr>
          <w:rFonts w:ascii="Arial" w:hAnsi="Arial" w:cs="Arial"/>
          <w:sz w:val="24"/>
          <w:szCs w:val="24"/>
        </w:rPr>
        <w:tab/>
        <w:t>6</w:t>
      </w:r>
    </w:p>
    <w:p w14:paraId="6C293AAA" w14:textId="1E985FA8" w:rsidR="00F21C3D" w:rsidRPr="000E35A5" w:rsidRDefault="000E35A5" w:rsidP="000E35A5">
      <w:pPr>
        <w:pStyle w:val="ListParagraph"/>
        <w:numPr>
          <w:ilvl w:val="1"/>
          <w:numId w:val="49"/>
        </w:numPr>
        <w:tabs>
          <w:tab w:val="left" w:pos="709"/>
          <w:tab w:val="left" w:pos="1560"/>
          <w:tab w:val="left" w:pos="8364"/>
        </w:tabs>
        <w:spacing w:line="360" w:lineRule="auto"/>
        <w:rPr>
          <w:rFonts w:ascii="Arial" w:hAnsi="Arial" w:cs="Arial"/>
          <w:sz w:val="24"/>
          <w:szCs w:val="24"/>
        </w:rPr>
      </w:pPr>
      <w:r>
        <w:rPr>
          <w:rFonts w:ascii="Arial" w:hAnsi="Arial" w:cs="Arial"/>
          <w:sz w:val="24"/>
          <w:szCs w:val="24"/>
        </w:rPr>
        <w:t>)</w:t>
      </w:r>
      <w:r>
        <w:rPr>
          <w:rFonts w:ascii="Arial" w:hAnsi="Arial" w:cs="Arial"/>
          <w:sz w:val="24"/>
          <w:szCs w:val="24"/>
        </w:rPr>
        <w:tab/>
      </w:r>
      <w:r w:rsidR="00E72D67" w:rsidRPr="000E35A5">
        <w:rPr>
          <w:rFonts w:ascii="Arial" w:hAnsi="Arial" w:cs="Arial"/>
          <w:sz w:val="24"/>
          <w:szCs w:val="24"/>
        </w:rPr>
        <w:t>Electrical Systems, Water Supply &amp; Plumbing</w:t>
      </w:r>
      <w:r w:rsidR="001D4AF4">
        <w:rPr>
          <w:rFonts w:ascii="Arial" w:hAnsi="Arial" w:cs="Arial"/>
          <w:sz w:val="24"/>
          <w:szCs w:val="24"/>
        </w:rPr>
        <w:tab/>
        <w:t xml:space="preserve">6 – 7 </w:t>
      </w:r>
    </w:p>
    <w:p w14:paraId="0FA4DFA4" w14:textId="569A7CAF" w:rsidR="00C243E9" w:rsidRPr="000E35A5" w:rsidRDefault="000E35A5" w:rsidP="000E35A5">
      <w:pPr>
        <w:tabs>
          <w:tab w:val="left" w:pos="709"/>
          <w:tab w:val="left" w:pos="1560"/>
          <w:tab w:val="left" w:pos="8364"/>
        </w:tabs>
        <w:spacing w:line="360" w:lineRule="auto"/>
        <w:rPr>
          <w:rFonts w:ascii="Arial" w:hAnsi="Arial" w:cs="Arial"/>
          <w:sz w:val="24"/>
          <w:szCs w:val="24"/>
        </w:rPr>
      </w:pPr>
      <w:r>
        <w:rPr>
          <w:rFonts w:ascii="Arial" w:hAnsi="Arial" w:cs="Arial"/>
          <w:sz w:val="24"/>
          <w:szCs w:val="24"/>
        </w:rPr>
        <w:tab/>
        <w:t>5.3)</w:t>
      </w:r>
      <w:r>
        <w:rPr>
          <w:rFonts w:ascii="Arial" w:hAnsi="Arial" w:cs="Arial"/>
          <w:sz w:val="24"/>
          <w:szCs w:val="24"/>
        </w:rPr>
        <w:tab/>
      </w:r>
      <w:r w:rsidR="00385EC8" w:rsidRPr="000E35A5">
        <w:rPr>
          <w:rFonts w:ascii="Arial" w:hAnsi="Arial" w:cs="Arial"/>
          <w:sz w:val="24"/>
          <w:szCs w:val="24"/>
        </w:rPr>
        <w:t>Recommendation</w:t>
      </w:r>
      <w:r w:rsidR="00E72D67" w:rsidRPr="000E35A5">
        <w:rPr>
          <w:rFonts w:ascii="Arial" w:hAnsi="Arial" w:cs="Arial"/>
          <w:sz w:val="24"/>
          <w:szCs w:val="24"/>
        </w:rPr>
        <w:t>s</w:t>
      </w:r>
      <w:r w:rsidR="00385EC8" w:rsidRPr="000E35A5">
        <w:rPr>
          <w:rFonts w:ascii="Arial" w:hAnsi="Arial" w:cs="Arial"/>
          <w:sz w:val="24"/>
          <w:szCs w:val="24"/>
        </w:rPr>
        <w:t xml:space="preserve"> for</w:t>
      </w:r>
      <w:r w:rsidR="00E72D67" w:rsidRPr="000E35A5">
        <w:rPr>
          <w:rFonts w:ascii="Arial" w:hAnsi="Arial" w:cs="Arial"/>
          <w:sz w:val="24"/>
          <w:szCs w:val="24"/>
        </w:rPr>
        <w:t xml:space="preserve"> Building Services / Intelligent Buildings</w:t>
      </w:r>
      <w:r w:rsidR="00E72D67" w:rsidRPr="000E35A5">
        <w:rPr>
          <w:rFonts w:ascii="Arial" w:hAnsi="Arial" w:cs="Arial"/>
          <w:sz w:val="24"/>
          <w:szCs w:val="24"/>
        </w:rPr>
        <w:tab/>
      </w:r>
      <w:r w:rsidR="001D4AF4">
        <w:rPr>
          <w:rFonts w:ascii="Arial" w:hAnsi="Arial" w:cs="Arial"/>
          <w:sz w:val="24"/>
          <w:szCs w:val="24"/>
        </w:rPr>
        <w:t>7</w:t>
      </w:r>
    </w:p>
    <w:p w14:paraId="1302B70B" w14:textId="77777777" w:rsidR="000E35A5" w:rsidRPr="000E35A5" w:rsidRDefault="000E35A5" w:rsidP="000E35A5">
      <w:pPr>
        <w:pStyle w:val="ListParagraph"/>
        <w:tabs>
          <w:tab w:val="left" w:pos="709"/>
          <w:tab w:val="left" w:pos="1560"/>
          <w:tab w:val="left" w:pos="8364"/>
        </w:tabs>
        <w:spacing w:line="360" w:lineRule="auto"/>
        <w:ind w:left="0"/>
        <w:rPr>
          <w:rFonts w:ascii="Arial" w:hAnsi="Arial" w:cs="Arial"/>
          <w:sz w:val="12"/>
          <w:szCs w:val="12"/>
        </w:rPr>
      </w:pPr>
    </w:p>
    <w:p w14:paraId="5D157252" w14:textId="3A28D031" w:rsidR="006C588C" w:rsidRDefault="006C588C" w:rsidP="00672728">
      <w:pPr>
        <w:pStyle w:val="ListParagraph"/>
        <w:numPr>
          <w:ilvl w:val="0"/>
          <w:numId w:val="43"/>
        </w:numPr>
        <w:tabs>
          <w:tab w:val="left" w:pos="709"/>
          <w:tab w:val="left" w:pos="1560"/>
          <w:tab w:val="left" w:pos="8364"/>
        </w:tabs>
        <w:spacing w:line="360" w:lineRule="auto"/>
        <w:ind w:left="0" w:firstLine="0"/>
        <w:rPr>
          <w:rFonts w:ascii="Arial" w:hAnsi="Arial" w:cs="Arial"/>
          <w:sz w:val="24"/>
          <w:szCs w:val="24"/>
        </w:rPr>
      </w:pPr>
      <w:r>
        <w:rPr>
          <w:rFonts w:ascii="Arial" w:hAnsi="Arial" w:cs="Arial"/>
          <w:sz w:val="24"/>
          <w:szCs w:val="24"/>
        </w:rPr>
        <w:t>Fire Safety Consideration</w:t>
      </w:r>
      <w:r w:rsidR="001D4AF4">
        <w:rPr>
          <w:rFonts w:ascii="Arial" w:hAnsi="Arial" w:cs="Arial"/>
          <w:sz w:val="24"/>
          <w:szCs w:val="24"/>
        </w:rPr>
        <w:tab/>
        <w:t>7</w:t>
      </w:r>
    </w:p>
    <w:p w14:paraId="00347789" w14:textId="77777777" w:rsidR="000E35A5" w:rsidRPr="000E35A5" w:rsidRDefault="000E35A5" w:rsidP="000E35A5">
      <w:pPr>
        <w:pStyle w:val="ListParagraph"/>
        <w:tabs>
          <w:tab w:val="left" w:pos="709"/>
          <w:tab w:val="left" w:pos="1560"/>
          <w:tab w:val="left" w:pos="8364"/>
        </w:tabs>
        <w:spacing w:line="360" w:lineRule="auto"/>
        <w:ind w:left="0"/>
        <w:rPr>
          <w:rFonts w:ascii="Arial" w:hAnsi="Arial" w:cs="Arial"/>
          <w:sz w:val="12"/>
          <w:szCs w:val="12"/>
        </w:rPr>
      </w:pPr>
    </w:p>
    <w:p w14:paraId="6D855437" w14:textId="6C3660B0" w:rsidR="00FF47C8" w:rsidRDefault="009A1765" w:rsidP="00672728">
      <w:pPr>
        <w:pStyle w:val="ListParagraph"/>
        <w:numPr>
          <w:ilvl w:val="0"/>
          <w:numId w:val="43"/>
        </w:numPr>
        <w:tabs>
          <w:tab w:val="left" w:pos="709"/>
          <w:tab w:val="left" w:pos="1560"/>
          <w:tab w:val="left" w:pos="8364"/>
        </w:tabs>
        <w:spacing w:line="360" w:lineRule="auto"/>
        <w:ind w:left="0" w:firstLine="0"/>
        <w:rPr>
          <w:rFonts w:ascii="Arial" w:hAnsi="Arial" w:cs="Arial"/>
          <w:sz w:val="24"/>
          <w:szCs w:val="24"/>
        </w:rPr>
      </w:pPr>
      <w:r w:rsidRPr="00FF47C8">
        <w:rPr>
          <w:rFonts w:ascii="Arial" w:hAnsi="Arial" w:cs="Arial"/>
          <w:sz w:val="24"/>
          <w:szCs w:val="24"/>
        </w:rPr>
        <w:t xml:space="preserve">Conclusion </w:t>
      </w:r>
      <w:r w:rsidR="001D4AF4">
        <w:rPr>
          <w:rFonts w:ascii="Arial" w:hAnsi="Arial" w:cs="Arial"/>
          <w:sz w:val="24"/>
          <w:szCs w:val="24"/>
        </w:rPr>
        <w:tab/>
        <w:t>8</w:t>
      </w:r>
    </w:p>
    <w:p w14:paraId="2EFCB9F1" w14:textId="77777777" w:rsidR="00FF47C8" w:rsidRPr="000E35A5" w:rsidRDefault="00FF47C8" w:rsidP="00672728">
      <w:pPr>
        <w:pStyle w:val="ListParagraph"/>
        <w:tabs>
          <w:tab w:val="left" w:pos="709"/>
          <w:tab w:val="left" w:pos="1560"/>
          <w:tab w:val="left" w:pos="8364"/>
        </w:tabs>
        <w:spacing w:line="360" w:lineRule="auto"/>
        <w:rPr>
          <w:rFonts w:ascii="Arial" w:hAnsi="Arial" w:cs="Arial"/>
          <w:sz w:val="12"/>
          <w:szCs w:val="12"/>
        </w:rPr>
      </w:pPr>
    </w:p>
    <w:p w14:paraId="7C7B0534" w14:textId="0DC2FA18" w:rsidR="001D4AF4" w:rsidRPr="001D4AF4" w:rsidRDefault="009A1765" w:rsidP="001D4AF4">
      <w:pPr>
        <w:pStyle w:val="ListParagraph"/>
        <w:numPr>
          <w:ilvl w:val="0"/>
          <w:numId w:val="43"/>
        </w:numPr>
        <w:tabs>
          <w:tab w:val="left" w:pos="709"/>
          <w:tab w:val="left" w:pos="1560"/>
          <w:tab w:val="left" w:pos="8364"/>
        </w:tabs>
        <w:spacing w:line="360" w:lineRule="auto"/>
        <w:ind w:left="0" w:right="-46" w:firstLine="0"/>
        <w:rPr>
          <w:rFonts w:ascii="Arial" w:hAnsi="Arial" w:cs="Arial"/>
          <w:sz w:val="24"/>
          <w:szCs w:val="24"/>
        </w:rPr>
        <w:sectPr w:rsidR="001D4AF4" w:rsidRPr="001D4AF4" w:rsidSect="001D4AF4">
          <w:footerReference w:type="default" r:id="rId9"/>
          <w:pgSz w:w="11906" w:h="16838"/>
          <w:pgMar w:top="1440" w:right="1440" w:bottom="1440" w:left="1440" w:header="708" w:footer="708" w:gutter="0"/>
          <w:pgNumType w:fmt="lowerRoman" w:start="1"/>
          <w:cols w:space="708"/>
          <w:titlePg/>
          <w:docGrid w:linePitch="360"/>
        </w:sectPr>
      </w:pPr>
      <w:r w:rsidRPr="00672728">
        <w:rPr>
          <w:rFonts w:ascii="Arial" w:hAnsi="Arial" w:cs="Arial"/>
          <w:sz w:val="24"/>
          <w:szCs w:val="24"/>
        </w:rPr>
        <w:t xml:space="preserve">References </w:t>
      </w:r>
      <w:r w:rsidR="001D4AF4">
        <w:rPr>
          <w:rFonts w:ascii="Arial" w:hAnsi="Arial" w:cs="Arial"/>
          <w:sz w:val="24"/>
          <w:szCs w:val="24"/>
        </w:rPr>
        <w:tab/>
        <w:t>9</w:t>
      </w:r>
      <w:bookmarkEnd w:id="0"/>
      <w:r w:rsidR="001D4AF4">
        <w:rPr>
          <w:rFonts w:ascii="Arial" w:hAnsi="Arial" w:cs="Arial"/>
          <w:sz w:val="24"/>
          <w:szCs w:val="24"/>
        </w:rPr>
        <w:t xml:space="preserve"> – 10 </w:t>
      </w:r>
    </w:p>
    <w:p w14:paraId="3E1F9332" w14:textId="7D07B662" w:rsidR="00D508A7" w:rsidRDefault="77CEB763" w:rsidP="001C5DE6">
      <w:pPr>
        <w:pStyle w:val="ListParagraph"/>
        <w:numPr>
          <w:ilvl w:val="0"/>
          <w:numId w:val="25"/>
        </w:numPr>
        <w:spacing w:line="360" w:lineRule="auto"/>
        <w:ind w:hanging="720"/>
        <w:rPr>
          <w:rFonts w:ascii="Arial" w:hAnsi="Arial" w:cs="Arial"/>
          <w:b/>
          <w:bCs/>
          <w:sz w:val="24"/>
          <w:szCs w:val="24"/>
          <w:u w:val="single"/>
        </w:rPr>
      </w:pPr>
      <w:r w:rsidRPr="77CEB763">
        <w:rPr>
          <w:rFonts w:ascii="Arial" w:hAnsi="Arial" w:cs="Arial"/>
          <w:b/>
          <w:bCs/>
          <w:sz w:val="24"/>
          <w:szCs w:val="24"/>
          <w:u w:val="single"/>
        </w:rPr>
        <w:lastRenderedPageBreak/>
        <w:t>Introduction</w:t>
      </w:r>
    </w:p>
    <w:p w14:paraId="4881F391" w14:textId="77777777" w:rsidR="008A51B0" w:rsidRDefault="008A51B0" w:rsidP="001C5DE6">
      <w:pPr>
        <w:spacing w:line="360" w:lineRule="auto"/>
        <w:rPr>
          <w:rFonts w:ascii="Arial" w:hAnsi="Arial" w:cs="Arial"/>
          <w:b/>
          <w:bCs/>
          <w:sz w:val="24"/>
          <w:szCs w:val="24"/>
          <w:u w:val="single"/>
        </w:rPr>
      </w:pPr>
    </w:p>
    <w:p w14:paraId="10051E40" w14:textId="3118E7FD" w:rsidR="006D3A3B" w:rsidRDefault="00327A9F" w:rsidP="006D3A3B">
      <w:pPr>
        <w:spacing w:before="120" w:after="120" w:line="360" w:lineRule="auto"/>
        <w:rPr>
          <w:rFonts w:ascii="Arial" w:eastAsia="Arial" w:hAnsi="Arial" w:cs="Arial"/>
          <w:sz w:val="24"/>
          <w:szCs w:val="24"/>
        </w:rPr>
      </w:pPr>
      <w:r>
        <w:rPr>
          <w:rFonts w:ascii="Arial" w:eastAsia="Arial" w:hAnsi="Arial" w:cs="Arial"/>
          <w:sz w:val="24"/>
          <w:szCs w:val="24"/>
        </w:rPr>
        <w:t xml:space="preserve">This report explores the feasibility of </w:t>
      </w:r>
      <w:r w:rsidR="00F3546C">
        <w:rPr>
          <w:rFonts w:ascii="Arial" w:eastAsia="Arial" w:hAnsi="Arial" w:cs="Arial"/>
          <w:sz w:val="24"/>
          <w:szCs w:val="24"/>
        </w:rPr>
        <w:t xml:space="preserve">the </w:t>
      </w:r>
      <w:r>
        <w:rPr>
          <w:rFonts w:ascii="Arial" w:eastAsia="Arial" w:hAnsi="Arial" w:cs="Arial"/>
          <w:sz w:val="24"/>
          <w:szCs w:val="24"/>
        </w:rPr>
        <w:t>development a block of luxury flats in the Maritime Quarter of the SA1 region in Swansea. The area</w:t>
      </w:r>
      <w:r w:rsidR="008943F6">
        <w:rPr>
          <w:rFonts w:ascii="Arial" w:eastAsia="Arial" w:hAnsi="Arial" w:cs="Arial"/>
          <w:sz w:val="24"/>
          <w:szCs w:val="24"/>
        </w:rPr>
        <w:t xml:space="preserve">, which is renowned for its waterfront view and urban </w:t>
      </w:r>
      <w:r w:rsidR="00A435BE">
        <w:rPr>
          <w:rFonts w:ascii="Arial" w:eastAsia="Arial" w:hAnsi="Arial" w:cs="Arial"/>
          <w:sz w:val="24"/>
          <w:szCs w:val="24"/>
        </w:rPr>
        <w:t xml:space="preserve">development, offers significant potential for high-end residential development. However, the project must address challenges associated with limited construction space, sustainability goals and the need for innovative design to distinguish the building from its surrounding. The client’s specific requirements for off-site construction, unique building appearance, efficient building services and sustainability </w:t>
      </w:r>
      <w:r w:rsidR="00F2694C">
        <w:rPr>
          <w:rFonts w:ascii="Arial" w:eastAsia="Arial" w:hAnsi="Arial" w:cs="Arial"/>
          <w:sz w:val="24"/>
          <w:szCs w:val="24"/>
        </w:rPr>
        <w:t>have been analysed to ensure the optimal balance between aesthetic appeal, functionality</w:t>
      </w:r>
      <w:r w:rsidR="004473B5">
        <w:rPr>
          <w:rFonts w:ascii="Arial" w:eastAsia="Arial" w:hAnsi="Arial" w:cs="Arial"/>
          <w:sz w:val="24"/>
          <w:szCs w:val="24"/>
        </w:rPr>
        <w:t xml:space="preserve"> and sustainability.</w:t>
      </w:r>
    </w:p>
    <w:p w14:paraId="66724E9C" w14:textId="47BCFF94" w:rsidR="006D3A3B" w:rsidRPr="00B668CA" w:rsidRDefault="006429ED" w:rsidP="006D3A3B">
      <w:pPr>
        <w:spacing w:before="120" w:after="120" w:line="360" w:lineRule="auto"/>
        <w:rPr>
          <w:rFonts w:ascii="Arial" w:eastAsia="Arial" w:hAnsi="Arial" w:cs="Arial"/>
          <w:sz w:val="24"/>
          <w:szCs w:val="24"/>
        </w:rPr>
      </w:pPr>
      <w:r>
        <w:rPr>
          <w:rFonts w:ascii="Arial" w:eastAsia="Arial" w:hAnsi="Arial" w:cs="Arial"/>
          <w:sz w:val="24"/>
          <w:szCs w:val="24"/>
        </w:rPr>
        <w:t>All</w:t>
      </w:r>
      <w:r w:rsidR="006D3A3B" w:rsidRPr="00B668CA">
        <w:rPr>
          <w:rFonts w:ascii="Arial" w:eastAsia="Arial" w:hAnsi="Arial" w:cs="Arial"/>
          <w:sz w:val="24"/>
          <w:szCs w:val="24"/>
        </w:rPr>
        <w:t xml:space="preserve"> recommendations </w:t>
      </w:r>
      <w:r w:rsidR="000F09AD">
        <w:rPr>
          <w:rFonts w:ascii="Arial" w:eastAsia="Arial" w:hAnsi="Arial" w:cs="Arial"/>
          <w:sz w:val="24"/>
          <w:szCs w:val="24"/>
        </w:rPr>
        <w:t xml:space="preserve">will be </w:t>
      </w:r>
      <w:r w:rsidR="006D3A3B" w:rsidRPr="00B668CA">
        <w:rPr>
          <w:rFonts w:ascii="Arial" w:eastAsia="Arial" w:hAnsi="Arial" w:cs="Arial"/>
          <w:sz w:val="24"/>
          <w:szCs w:val="24"/>
        </w:rPr>
        <w:t>justified with reference to</w:t>
      </w:r>
      <w:r>
        <w:rPr>
          <w:rFonts w:ascii="Arial" w:eastAsia="Arial" w:hAnsi="Arial" w:cs="Arial"/>
          <w:sz w:val="24"/>
          <w:szCs w:val="24"/>
        </w:rPr>
        <w:t xml:space="preserve"> the</w:t>
      </w:r>
      <w:r w:rsidR="006D3A3B" w:rsidRPr="00B668CA">
        <w:rPr>
          <w:rFonts w:ascii="Arial" w:eastAsia="Arial" w:hAnsi="Arial" w:cs="Arial"/>
          <w:sz w:val="24"/>
          <w:szCs w:val="24"/>
        </w:rPr>
        <w:t xml:space="preserve"> impact to the environment</w:t>
      </w:r>
      <w:r w:rsidR="006C588C">
        <w:rPr>
          <w:rFonts w:ascii="Arial" w:eastAsia="Arial" w:hAnsi="Arial" w:cs="Arial"/>
          <w:sz w:val="24"/>
          <w:szCs w:val="24"/>
        </w:rPr>
        <w:t xml:space="preserve"> and in line with the BREEAM New Construction Standards sustainability framework</w:t>
      </w:r>
      <w:r w:rsidR="0043655D">
        <w:rPr>
          <w:rFonts w:ascii="Arial" w:eastAsia="Arial" w:hAnsi="Arial" w:cs="Arial"/>
          <w:sz w:val="24"/>
          <w:szCs w:val="24"/>
        </w:rPr>
        <w:t xml:space="preserve"> (BREEAM, 2024)</w:t>
      </w:r>
      <w:r w:rsidR="006C588C">
        <w:rPr>
          <w:rFonts w:ascii="Arial" w:eastAsia="Arial" w:hAnsi="Arial" w:cs="Arial"/>
          <w:sz w:val="24"/>
          <w:szCs w:val="24"/>
        </w:rPr>
        <w:t xml:space="preserve"> and fire safety considerations.</w:t>
      </w:r>
    </w:p>
    <w:p w14:paraId="5419333A" w14:textId="77777777" w:rsidR="006D3A3B" w:rsidRPr="00B668CA" w:rsidRDefault="006D3A3B" w:rsidP="006D3A3B">
      <w:pPr>
        <w:spacing w:before="120" w:after="120" w:line="360" w:lineRule="auto"/>
        <w:rPr>
          <w:rFonts w:ascii="Arial" w:eastAsia="Arial" w:hAnsi="Arial" w:cs="Arial"/>
          <w:sz w:val="24"/>
          <w:szCs w:val="24"/>
        </w:rPr>
      </w:pPr>
    </w:p>
    <w:p w14:paraId="54719FDB" w14:textId="3F90273A" w:rsidR="001C5DE6" w:rsidRPr="00870B72" w:rsidRDefault="001C5DE6" w:rsidP="00870B72">
      <w:pPr>
        <w:pStyle w:val="ListParagraph"/>
        <w:numPr>
          <w:ilvl w:val="0"/>
          <w:numId w:val="25"/>
        </w:numPr>
        <w:spacing w:line="360" w:lineRule="auto"/>
        <w:ind w:left="0" w:firstLine="0"/>
        <w:rPr>
          <w:rFonts w:ascii="Arial" w:hAnsi="Arial" w:cs="Arial"/>
          <w:b/>
          <w:bCs/>
          <w:sz w:val="24"/>
          <w:szCs w:val="24"/>
          <w:u w:val="single"/>
        </w:rPr>
      </w:pPr>
      <w:r w:rsidRPr="00870B72">
        <w:rPr>
          <w:rFonts w:ascii="Arial" w:hAnsi="Arial" w:cs="Arial"/>
          <w:b/>
          <w:bCs/>
          <w:sz w:val="24"/>
          <w:szCs w:val="24"/>
          <w:u w:val="single"/>
        </w:rPr>
        <w:t>Off</w:t>
      </w:r>
      <w:r w:rsidR="005226DE" w:rsidRPr="00870B72">
        <w:rPr>
          <w:rFonts w:ascii="Arial" w:hAnsi="Arial" w:cs="Arial"/>
          <w:b/>
          <w:bCs/>
          <w:sz w:val="24"/>
          <w:szCs w:val="24"/>
          <w:u w:val="single"/>
        </w:rPr>
        <w:t>-</w:t>
      </w:r>
      <w:r w:rsidRPr="00870B72">
        <w:rPr>
          <w:rFonts w:ascii="Arial" w:hAnsi="Arial" w:cs="Arial"/>
          <w:b/>
          <w:bCs/>
          <w:sz w:val="24"/>
          <w:szCs w:val="24"/>
          <w:u w:val="single"/>
        </w:rPr>
        <w:t xml:space="preserve">site Construction </w:t>
      </w:r>
    </w:p>
    <w:p w14:paraId="6987CD7D" w14:textId="77777777" w:rsidR="00B7713A" w:rsidRDefault="00B7713A" w:rsidP="00A33C50">
      <w:pPr>
        <w:spacing w:line="360" w:lineRule="auto"/>
        <w:rPr>
          <w:rFonts w:ascii="Arial" w:hAnsi="Arial" w:cs="Arial"/>
          <w:sz w:val="24"/>
          <w:szCs w:val="24"/>
        </w:rPr>
      </w:pPr>
    </w:p>
    <w:p w14:paraId="4E56B8CF" w14:textId="77777777" w:rsidR="00D271F4" w:rsidRDefault="00D271F4" w:rsidP="00B7713A">
      <w:pPr>
        <w:spacing w:after="0" w:line="360" w:lineRule="auto"/>
        <w:rPr>
          <w:rFonts w:ascii="Arial" w:hAnsi="Arial" w:cs="Arial"/>
          <w:sz w:val="24"/>
          <w:szCs w:val="24"/>
        </w:rPr>
      </w:pPr>
      <w:r>
        <w:rPr>
          <w:rFonts w:ascii="Arial" w:hAnsi="Arial" w:cs="Arial"/>
          <w:sz w:val="24"/>
          <w:szCs w:val="24"/>
        </w:rPr>
        <w:t xml:space="preserve">Off-site construction </w:t>
      </w:r>
      <w:r w:rsidR="00F10128">
        <w:rPr>
          <w:rFonts w:ascii="Arial" w:hAnsi="Arial" w:cs="Arial"/>
          <w:sz w:val="24"/>
          <w:szCs w:val="24"/>
        </w:rPr>
        <w:t>is the planning, design and fabrication of building components away from site in a factory setting which enables an accurate, efficient assembly in a controlled environment before being delivered and installed on site. (The Constructor, 2022</w:t>
      </w:r>
      <w:r w:rsidR="00F10128">
        <w:rPr>
          <w:rFonts w:ascii="Arial" w:hAnsi="Arial" w:cs="Arial"/>
          <w:sz w:val="24"/>
          <w:szCs w:val="24"/>
        </w:rPr>
        <w:t>).</w:t>
      </w:r>
      <w:r>
        <w:rPr>
          <w:rFonts w:ascii="Arial" w:hAnsi="Arial" w:cs="Arial"/>
          <w:sz w:val="24"/>
          <w:szCs w:val="24"/>
        </w:rPr>
        <w:t xml:space="preserve"> It</w:t>
      </w:r>
      <w:r>
        <w:rPr>
          <w:rFonts w:ascii="Arial" w:hAnsi="Arial" w:cs="Arial"/>
          <w:sz w:val="24"/>
          <w:szCs w:val="24"/>
        </w:rPr>
        <w:t xml:space="preserve"> adds substantial value to a product </w:t>
      </w:r>
      <w:r>
        <w:rPr>
          <w:rFonts w:ascii="Arial" w:hAnsi="Arial" w:cs="Arial"/>
          <w:sz w:val="24"/>
          <w:szCs w:val="24"/>
        </w:rPr>
        <w:t>and has many advantages:</w:t>
      </w:r>
    </w:p>
    <w:p w14:paraId="7702E5FE" w14:textId="058DEE30" w:rsidR="00D271F4" w:rsidRDefault="00257EDB" w:rsidP="00D271F4">
      <w:pPr>
        <w:pStyle w:val="ListParagraph"/>
        <w:numPr>
          <w:ilvl w:val="0"/>
          <w:numId w:val="46"/>
        </w:numPr>
        <w:spacing w:line="360" w:lineRule="auto"/>
        <w:rPr>
          <w:rFonts w:ascii="Arial" w:hAnsi="Arial" w:cs="Arial"/>
          <w:sz w:val="24"/>
          <w:szCs w:val="24"/>
        </w:rPr>
      </w:pPr>
      <w:r w:rsidRPr="00D271F4">
        <w:rPr>
          <w:rFonts w:ascii="Arial" w:hAnsi="Arial" w:cs="Arial"/>
          <w:sz w:val="24"/>
          <w:szCs w:val="24"/>
        </w:rPr>
        <w:t>faster build times</w:t>
      </w:r>
      <w:r w:rsidR="00D271F4" w:rsidRPr="00D271F4">
        <w:rPr>
          <w:rFonts w:ascii="Arial" w:hAnsi="Arial" w:cs="Arial"/>
          <w:sz w:val="24"/>
          <w:szCs w:val="24"/>
        </w:rPr>
        <w:t xml:space="preserve"> </w:t>
      </w:r>
      <w:r w:rsidR="00D271F4">
        <w:rPr>
          <w:rFonts w:ascii="Arial" w:hAnsi="Arial" w:cs="Arial"/>
          <w:sz w:val="24"/>
          <w:szCs w:val="24"/>
        </w:rPr>
        <w:t xml:space="preserve">- </w:t>
      </w:r>
      <w:r w:rsidR="00D271F4" w:rsidRPr="00D271F4">
        <w:rPr>
          <w:rFonts w:ascii="Arial" w:hAnsi="Arial" w:cs="Arial"/>
          <w:sz w:val="24"/>
          <w:szCs w:val="24"/>
        </w:rPr>
        <w:t>factory can be open 24 hours a day</w:t>
      </w:r>
      <w:r w:rsidR="00D271F4">
        <w:rPr>
          <w:rFonts w:ascii="Arial" w:hAnsi="Arial" w:cs="Arial"/>
          <w:sz w:val="24"/>
          <w:szCs w:val="24"/>
        </w:rPr>
        <w:t>,</w:t>
      </w:r>
    </w:p>
    <w:p w14:paraId="3A849341" w14:textId="11FE8AAD" w:rsidR="00D271F4" w:rsidRDefault="00257EDB" w:rsidP="00D271F4">
      <w:pPr>
        <w:pStyle w:val="ListParagraph"/>
        <w:numPr>
          <w:ilvl w:val="0"/>
          <w:numId w:val="46"/>
        </w:numPr>
        <w:spacing w:line="360" w:lineRule="auto"/>
        <w:rPr>
          <w:rFonts w:ascii="Arial" w:hAnsi="Arial" w:cs="Arial"/>
          <w:sz w:val="24"/>
          <w:szCs w:val="24"/>
        </w:rPr>
      </w:pPr>
      <w:r w:rsidRPr="00D271F4">
        <w:rPr>
          <w:rFonts w:ascii="Arial" w:hAnsi="Arial" w:cs="Arial"/>
          <w:sz w:val="24"/>
          <w:szCs w:val="24"/>
        </w:rPr>
        <w:t>improved health and safety</w:t>
      </w:r>
      <w:r w:rsidR="00833702">
        <w:rPr>
          <w:rFonts w:ascii="Arial" w:hAnsi="Arial" w:cs="Arial"/>
          <w:sz w:val="24"/>
          <w:szCs w:val="24"/>
        </w:rPr>
        <w:t>, and quality control</w:t>
      </w:r>
      <w:r w:rsidR="00D271F4" w:rsidRPr="00D271F4">
        <w:rPr>
          <w:rFonts w:ascii="Arial" w:hAnsi="Arial" w:cs="Arial"/>
          <w:sz w:val="24"/>
          <w:szCs w:val="24"/>
        </w:rPr>
        <w:t xml:space="preserve">, </w:t>
      </w:r>
    </w:p>
    <w:p w14:paraId="7237A8EB" w14:textId="24CA6955" w:rsidR="00D271F4" w:rsidRDefault="00F3546C" w:rsidP="00D271F4">
      <w:pPr>
        <w:pStyle w:val="ListParagraph"/>
        <w:numPr>
          <w:ilvl w:val="0"/>
          <w:numId w:val="46"/>
        </w:numPr>
        <w:spacing w:line="360" w:lineRule="auto"/>
        <w:rPr>
          <w:rFonts w:ascii="Arial" w:hAnsi="Arial" w:cs="Arial"/>
          <w:sz w:val="24"/>
          <w:szCs w:val="24"/>
        </w:rPr>
      </w:pPr>
      <w:r w:rsidRPr="00D271F4">
        <w:rPr>
          <w:rFonts w:ascii="Arial" w:hAnsi="Arial" w:cs="Arial"/>
          <w:sz w:val="24"/>
          <w:szCs w:val="24"/>
        </w:rPr>
        <w:t xml:space="preserve">weather </w:t>
      </w:r>
      <w:r w:rsidR="00D271F4" w:rsidRPr="00D271F4">
        <w:rPr>
          <w:rFonts w:ascii="Arial" w:hAnsi="Arial" w:cs="Arial"/>
          <w:sz w:val="24"/>
          <w:szCs w:val="24"/>
        </w:rPr>
        <w:t xml:space="preserve">and extreme temperatures </w:t>
      </w:r>
      <w:r w:rsidRPr="00D271F4">
        <w:rPr>
          <w:rFonts w:ascii="Arial" w:hAnsi="Arial" w:cs="Arial"/>
          <w:sz w:val="24"/>
          <w:szCs w:val="24"/>
        </w:rPr>
        <w:t xml:space="preserve">slowing down </w:t>
      </w:r>
      <w:r w:rsidR="00833702">
        <w:rPr>
          <w:rFonts w:ascii="Arial" w:hAnsi="Arial" w:cs="Arial"/>
          <w:sz w:val="24"/>
          <w:szCs w:val="24"/>
        </w:rPr>
        <w:t>work,</w:t>
      </w:r>
    </w:p>
    <w:p w14:paraId="19FD907D" w14:textId="2E9129D5" w:rsidR="00D271F4" w:rsidRDefault="00D271F4" w:rsidP="00D271F4">
      <w:pPr>
        <w:pStyle w:val="ListParagraph"/>
        <w:numPr>
          <w:ilvl w:val="0"/>
          <w:numId w:val="46"/>
        </w:numPr>
        <w:spacing w:line="360" w:lineRule="auto"/>
        <w:rPr>
          <w:rFonts w:ascii="Arial" w:hAnsi="Arial" w:cs="Arial"/>
          <w:sz w:val="24"/>
          <w:szCs w:val="24"/>
        </w:rPr>
      </w:pPr>
      <w:r>
        <w:rPr>
          <w:rFonts w:ascii="Arial" w:hAnsi="Arial" w:cs="Arial"/>
          <w:sz w:val="24"/>
          <w:szCs w:val="24"/>
        </w:rPr>
        <w:t xml:space="preserve">less </w:t>
      </w:r>
      <w:r w:rsidR="00833702">
        <w:rPr>
          <w:rFonts w:ascii="Arial" w:hAnsi="Arial" w:cs="Arial"/>
          <w:sz w:val="24"/>
          <w:szCs w:val="24"/>
        </w:rPr>
        <w:t>environmental impact on site and minimises disruption around the site.</w:t>
      </w:r>
    </w:p>
    <w:p w14:paraId="60E8950C" w14:textId="0B3478AF" w:rsidR="00795276" w:rsidRPr="00795276" w:rsidRDefault="00795276" w:rsidP="00795276">
      <w:pPr>
        <w:spacing w:line="360" w:lineRule="auto"/>
        <w:rPr>
          <w:rFonts w:ascii="Arial" w:hAnsi="Arial" w:cs="Arial"/>
          <w:sz w:val="24"/>
          <w:szCs w:val="24"/>
        </w:rPr>
      </w:pPr>
      <w:r>
        <w:rPr>
          <w:rFonts w:ascii="Arial" w:hAnsi="Arial" w:cs="Arial"/>
          <w:sz w:val="24"/>
          <w:szCs w:val="24"/>
        </w:rPr>
        <w:t>(Designing Building, 2022)</w:t>
      </w:r>
    </w:p>
    <w:p w14:paraId="4E2B6C6A" w14:textId="77777777" w:rsidR="00795276" w:rsidRDefault="00795276" w:rsidP="00F10128">
      <w:pPr>
        <w:spacing w:line="360" w:lineRule="auto"/>
        <w:rPr>
          <w:rFonts w:ascii="Arial" w:hAnsi="Arial" w:cs="Arial"/>
          <w:sz w:val="24"/>
          <w:szCs w:val="24"/>
        </w:rPr>
      </w:pPr>
    </w:p>
    <w:p w14:paraId="0EB180FF" w14:textId="770677B6" w:rsidR="00F10128" w:rsidRDefault="00F10128" w:rsidP="00F10128">
      <w:pPr>
        <w:spacing w:line="360" w:lineRule="auto"/>
        <w:rPr>
          <w:rFonts w:ascii="Arial" w:hAnsi="Arial" w:cs="Arial"/>
          <w:sz w:val="24"/>
          <w:szCs w:val="24"/>
          <w:u w:val="single"/>
        </w:rPr>
      </w:pPr>
      <w:r w:rsidRPr="005F2A12">
        <w:rPr>
          <w:rFonts w:ascii="Arial" w:hAnsi="Arial" w:cs="Arial"/>
          <w:sz w:val="24"/>
          <w:szCs w:val="24"/>
        </w:rPr>
        <w:t xml:space="preserve">2.1) </w:t>
      </w:r>
      <w:r w:rsidRPr="005F2A12">
        <w:rPr>
          <w:rFonts w:ascii="Arial" w:hAnsi="Arial" w:cs="Arial"/>
          <w:sz w:val="24"/>
          <w:szCs w:val="24"/>
        </w:rPr>
        <w:tab/>
      </w:r>
      <w:r>
        <w:rPr>
          <w:rFonts w:ascii="Arial" w:hAnsi="Arial" w:cs="Arial"/>
          <w:sz w:val="24"/>
          <w:szCs w:val="24"/>
          <w:u w:val="single"/>
        </w:rPr>
        <w:t>O</w:t>
      </w:r>
      <w:r w:rsidRPr="005F2A12">
        <w:rPr>
          <w:rFonts w:ascii="Arial" w:hAnsi="Arial" w:cs="Arial"/>
          <w:sz w:val="24"/>
          <w:szCs w:val="24"/>
          <w:u w:val="single"/>
        </w:rPr>
        <w:t xml:space="preserve">ff-site </w:t>
      </w:r>
      <w:r>
        <w:rPr>
          <w:rFonts w:ascii="Arial" w:hAnsi="Arial" w:cs="Arial"/>
          <w:sz w:val="24"/>
          <w:szCs w:val="24"/>
          <w:u w:val="single"/>
        </w:rPr>
        <w:t>C</w:t>
      </w:r>
      <w:r w:rsidRPr="005F2A12">
        <w:rPr>
          <w:rFonts w:ascii="Arial" w:hAnsi="Arial" w:cs="Arial"/>
          <w:sz w:val="24"/>
          <w:szCs w:val="24"/>
          <w:u w:val="single"/>
        </w:rPr>
        <w:t>onstruction</w:t>
      </w:r>
      <w:r>
        <w:rPr>
          <w:rFonts w:ascii="Arial" w:hAnsi="Arial" w:cs="Arial"/>
          <w:sz w:val="24"/>
          <w:szCs w:val="24"/>
          <w:u w:val="single"/>
        </w:rPr>
        <w:t xml:space="preserve"> Methods</w:t>
      </w:r>
    </w:p>
    <w:p w14:paraId="743514A6" w14:textId="77777777" w:rsidR="00F10128" w:rsidRPr="003D1BCA" w:rsidRDefault="00F10128" w:rsidP="00F10128">
      <w:pPr>
        <w:spacing w:line="360" w:lineRule="auto"/>
        <w:jc w:val="both"/>
        <w:rPr>
          <w:rFonts w:ascii="Arial" w:hAnsi="Arial" w:cs="Arial"/>
          <w:sz w:val="24"/>
          <w:szCs w:val="24"/>
        </w:rPr>
      </w:pPr>
      <w:r w:rsidRPr="003D1BCA">
        <w:rPr>
          <w:rFonts w:ascii="Arial" w:hAnsi="Arial" w:cs="Arial"/>
          <w:sz w:val="24"/>
          <w:szCs w:val="24"/>
        </w:rPr>
        <w:t>There are four main types of off-site construction which ar</w:t>
      </w:r>
      <w:r>
        <w:rPr>
          <w:rFonts w:ascii="Arial" w:hAnsi="Arial" w:cs="Arial"/>
          <w:sz w:val="24"/>
          <w:szCs w:val="24"/>
        </w:rPr>
        <w:t>e p</w:t>
      </w:r>
      <w:r w:rsidRPr="003D1BCA">
        <w:rPr>
          <w:rFonts w:ascii="Arial" w:hAnsi="Arial" w:cs="Arial"/>
          <w:sz w:val="24"/>
          <w:szCs w:val="24"/>
        </w:rPr>
        <w:t xml:space="preserve">anelised systems, </w:t>
      </w:r>
      <w:r>
        <w:rPr>
          <w:rFonts w:ascii="Arial" w:hAnsi="Arial" w:cs="Arial"/>
          <w:sz w:val="24"/>
          <w:szCs w:val="24"/>
        </w:rPr>
        <w:t>v</w:t>
      </w:r>
      <w:r w:rsidRPr="003D1BCA">
        <w:rPr>
          <w:rFonts w:ascii="Arial" w:hAnsi="Arial" w:cs="Arial"/>
          <w:sz w:val="24"/>
          <w:szCs w:val="24"/>
        </w:rPr>
        <w:t xml:space="preserve">olumetric systems, </w:t>
      </w:r>
      <w:r>
        <w:rPr>
          <w:rFonts w:ascii="Arial" w:hAnsi="Arial" w:cs="Arial"/>
          <w:sz w:val="24"/>
          <w:szCs w:val="24"/>
        </w:rPr>
        <w:t>s</w:t>
      </w:r>
      <w:r w:rsidRPr="003D1BCA">
        <w:rPr>
          <w:rFonts w:ascii="Arial" w:hAnsi="Arial" w:cs="Arial"/>
          <w:sz w:val="24"/>
          <w:szCs w:val="24"/>
        </w:rPr>
        <w:t xml:space="preserve">ub-assemblies and components and hybrid systems. Each </w:t>
      </w:r>
      <w:r>
        <w:rPr>
          <w:rFonts w:ascii="Arial" w:hAnsi="Arial" w:cs="Arial"/>
          <w:sz w:val="24"/>
          <w:szCs w:val="24"/>
        </w:rPr>
        <w:t xml:space="preserve">being a unique </w:t>
      </w:r>
      <w:r w:rsidRPr="003D1BCA">
        <w:rPr>
          <w:rFonts w:ascii="Arial" w:hAnsi="Arial" w:cs="Arial"/>
          <w:sz w:val="24"/>
          <w:szCs w:val="24"/>
        </w:rPr>
        <w:t xml:space="preserve">method of offsite construction </w:t>
      </w:r>
      <w:r>
        <w:rPr>
          <w:rFonts w:ascii="Arial" w:hAnsi="Arial" w:cs="Arial"/>
          <w:sz w:val="24"/>
          <w:szCs w:val="24"/>
        </w:rPr>
        <w:t xml:space="preserve">which </w:t>
      </w:r>
      <w:r w:rsidRPr="003D1BCA">
        <w:rPr>
          <w:rFonts w:ascii="Arial" w:hAnsi="Arial" w:cs="Arial"/>
          <w:sz w:val="24"/>
          <w:szCs w:val="24"/>
        </w:rPr>
        <w:t xml:space="preserve">integrates </w:t>
      </w:r>
      <w:r>
        <w:rPr>
          <w:rFonts w:ascii="Arial" w:hAnsi="Arial" w:cs="Arial"/>
          <w:sz w:val="24"/>
          <w:szCs w:val="24"/>
        </w:rPr>
        <w:t xml:space="preserve">within </w:t>
      </w:r>
      <w:r w:rsidRPr="003D1BCA">
        <w:rPr>
          <w:rFonts w:ascii="Arial" w:hAnsi="Arial" w:cs="Arial"/>
          <w:sz w:val="24"/>
          <w:szCs w:val="24"/>
        </w:rPr>
        <w:t>the final build.</w:t>
      </w:r>
    </w:p>
    <w:p w14:paraId="00822AE6" w14:textId="77777777" w:rsidR="00F10128" w:rsidRPr="00F10128" w:rsidRDefault="00F10128" w:rsidP="00F10128">
      <w:pPr>
        <w:spacing w:after="0" w:line="360" w:lineRule="auto"/>
        <w:rPr>
          <w:rFonts w:ascii="Arial" w:hAnsi="Arial" w:cs="Arial"/>
          <w:sz w:val="24"/>
          <w:szCs w:val="24"/>
        </w:rPr>
      </w:pPr>
      <w:r>
        <w:rPr>
          <w:rFonts w:ascii="Arial" w:hAnsi="Arial" w:cs="Arial"/>
          <w:sz w:val="24"/>
          <w:szCs w:val="24"/>
        </w:rPr>
        <w:lastRenderedPageBreak/>
        <w:t>2.1.1)</w:t>
      </w:r>
      <w:r>
        <w:rPr>
          <w:rFonts w:ascii="Arial" w:hAnsi="Arial" w:cs="Arial"/>
          <w:sz w:val="24"/>
          <w:szCs w:val="24"/>
        </w:rPr>
        <w:tab/>
      </w:r>
      <w:r>
        <w:rPr>
          <w:rFonts w:ascii="Arial" w:hAnsi="Arial" w:cs="Arial"/>
          <w:i/>
          <w:iCs/>
          <w:sz w:val="24"/>
          <w:szCs w:val="24"/>
        </w:rPr>
        <w:t>Panelised Systems</w:t>
      </w:r>
    </w:p>
    <w:p w14:paraId="75CC2BFE" w14:textId="7A31C09A" w:rsidR="00F10128" w:rsidRDefault="00F10128" w:rsidP="00F10128">
      <w:pPr>
        <w:spacing w:line="360" w:lineRule="auto"/>
        <w:jc w:val="both"/>
        <w:rPr>
          <w:rFonts w:ascii="Arial" w:hAnsi="Arial" w:cs="Arial"/>
          <w:sz w:val="24"/>
          <w:szCs w:val="24"/>
        </w:rPr>
      </w:pPr>
      <w:r>
        <w:rPr>
          <w:rFonts w:ascii="Arial" w:hAnsi="Arial" w:cs="Arial"/>
          <w:sz w:val="24"/>
          <w:szCs w:val="24"/>
        </w:rPr>
        <w:t>A panelised system can be made in three different ways; open, closed and structured insulated panels (SIPs). Each method of construction is utilised for specific segments of a building</w:t>
      </w:r>
      <w:r w:rsidR="00D271F4">
        <w:rPr>
          <w:rFonts w:ascii="Arial" w:hAnsi="Arial" w:cs="Arial"/>
          <w:sz w:val="24"/>
          <w:szCs w:val="24"/>
        </w:rPr>
        <w:t xml:space="preserve"> such as a floor or wall section</w:t>
      </w:r>
      <w:r>
        <w:rPr>
          <w:rFonts w:ascii="Arial" w:hAnsi="Arial" w:cs="Arial"/>
          <w:sz w:val="24"/>
          <w:szCs w:val="24"/>
        </w:rPr>
        <w:t>. An open panelised system is used for non-insulated parts. A closed panelised system includes insulation and can be created to include items such as windows, doors, cladding and services, etc. SIPs are a “variation of closed panels; solid insulation sandwiched with two layers of OSB.” (Traylor, 2022).</w:t>
      </w:r>
      <w:r>
        <w:rPr>
          <w:rFonts w:ascii="Arial" w:hAnsi="Arial" w:cs="Arial"/>
          <w:color w:val="FF0000"/>
          <w:sz w:val="24"/>
          <w:szCs w:val="24"/>
        </w:rPr>
        <w:t xml:space="preserve"> </w:t>
      </w:r>
      <w:r>
        <w:rPr>
          <w:rFonts w:ascii="Arial" w:hAnsi="Arial" w:cs="Arial"/>
          <w:sz w:val="24"/>
          <w:szCs w:val="24"/>
        </w:rPr>
        <w:t xml:space="preserve">SIPs ensure that thermal performance is efficient </w:t>
      </w:r>
      <w:r>
        <w:rPr>
          <w:rFonts w:ascii="Arial" w:hAnsi="Arial" w:cs="Arial"/>
          <w:sz w:val="24"/>
          <w:szCs w:val="24"/>
        </w:rPr>
        <w:t>to</w:t>
      </w:r>
      <w:r>
        <w:rPr>
          <w:rFonts w:ascii="Arial" w:hAnsi="Arial" w:cs="Arial"/>
          <w:sz w:val="24"/>
          <w:szCs w:val="24"/>
        </w:rPr>
        <w:t xml:space="preserve"> maintain heat throughout the building. </w:t>
      </w:r>
    </w:p>
    <w:p w14:paraId="32A3D796" w14:textId="77777777" w:rsidR="00F10128" w:rsidRDefault="00F10128" w:rsidP="00F10128">
      <w:pPr>
        <w:spacing w:line="360" w:lineRule="auto"/>
        <w:rPr>
          <w:rFonts w:ascii="Arial" w:hAnsi="Arial" w:cs="Arial"/>
          <w:i/>
          <w:iCs/>
          <w:sz w:val="24"/>
          <w:szCs w:val="24"/>
        </w:rPr>
      </w:pPr>
      <w:r>
        <w:rPr>
          <w:rFonts w:ascii="Arial" w:hAnsi="Arial" w:cs="Arial"/>
          <w:sz w:val="24"/>
          <w:szCs w:val="24"/>
        </w:rPr>
        <w:t>2.1.2)</w:t>
      </w:r>
      <w:r>
        <w:rPr>
          <w:rFonts w:ascii="Arial" w:hAnsi="Arial" w:cs="Arial"/>
          <w:sz w:val="24"/>
          <w:szCs w:val="24"/>
        </w:rPr>
        <w:tab/>
      </w:r>
      <w:r>
        <w:rPr>
          <w:rFonts w:ascii="Arial" w:hAnsi="Arial" w:cs="Arial"/>
          <w:i/>
          <w:iCs/>
          <w:sz w:val="24"/>
          <w:szCs w:val="24"/>
        </w:rPr>
        <w:t>Volumetric Systems</w:t>
      </w:r>
    </w:p>
    <w:p w14:paraId="23E9FAEC" w14:textId="0C295370" w:rsidR="00F10128" w:rsidRDefault="00F10128" w:rsidP="00635905">
      <w:pPr>
        <w:spacing w:line="360" w:lineRule="auto"/>
        <w:rPr>
          <w:rFonts w:ascii="Arial" w:hAnsi="Arial" w:cs="Arial"/>
          <w:sz w:val="24"/>
          <w:szCs w:val="24"/>
        </w:rPr>
      </w:pPr>
      <w:r>
        <w:rPr>
          <w:rFonts w:ascii="Arial" w:hAnsi="Arial" w:cs="Arial"/>
          <w:sz w:val="24"/>
          <w:szCs w:val="24"/>
        </w:rPr>
        <w:t>Volumetric systems</w:t>
      </w:r>
      <w:r w:rsidR="00635905">
        <w:rPr>
          <w:rFonts w:ascii="Arial" w:hAnsi="Arial" w:cs="Arial"/>
          <w:sz w:val="24"/>
          <w:szCs w:val="24"/>
        </w:rPr>
        <w:t>, often referred to as modular construction</w:t>
      </w:r>
      <w:r>
        <w:rPr>
          <w:rFonts w:ascii="Arial" w:hAnsi="Arial" w:cs="Arial"/>
          <w:sz w:val="24"/>
          <w:szCs w:val="24"/>
        </w:rPr>
        <w:t xml:space="preserve"> “represent three-dimensional units that enclose usable space.” (Traylor, 2022). Volumetric systems can be combined in a modular setting for living.</w:t>
      </w:r>
      <w:r w:rsidR="00635905">
        <w:rPr>
          <w:rFonts w:ascii="Arial" w:hAnsi="Arial" w:cs="Arial"/>
          <w:sz w:val="24"/>
          <w:szCs w:val="24"/>
        </w:rPr>
        <w:t xml:space="preserve"> </w:t>
      </w:r>
      <w:r w:rsidR="00635905">
        <w:rPr>
          <w:rFonts w:ascii="Arial" w:hAnsi="Arial" w:cs="Arial"/>
          <w:sz w:val="24"/>
          <w:szCs w:val="24"/>
        </w:rPr>
        <w:t>They are made from timber, steel or concrete and have factory fitted internal fixtures and fittings. The units are stacked on top of the foundations.</w:t>
      </w:r>
      <w:r>
        <w:rPr>
          <w:rFonts w:ascii="Arial" w:hAnsi="Arial" w:cs="Arial"/>
          <w:sz w:val="24"/>
          <w:szCs w:val="24"/>
        </w:rPr>
        <w:t xml:space="preserve"> Volumetric modules allow</w:t>
      </w:r>
      <w:r w:rsidR="00635905">
        <w:rPr>
          <w:rFonts w:ascii="Arial" w:hAnsi="Arial" w:cs="Arial"/>
          <w:sz w:val="24"/>
          <w:szCs w:val="24"/>
        </w:rPr>
        <w:t xml:space="preserve"> </w:t>
      </w:r>
      <w:r>
        <w:rPr>
          <w:rFonts w:ascii="Arial" w:hAnsi="Arial" w:cs="Arial"/>
          <w:sz w:val="24"/>
          <w:szCs w:val="24"/>
        </w:rPr>
        <w:t xml:space="preserve">for easy connection to additional </w:t>
      </w:r>
      <w:proofErr w:type="gramStart"/>
      <w:r>
        <w:rPr>
          <w:rFonts w:ascii="Arial" w:hAnsi="Arial" w:cs="Arial"/>
          <w:sz w:val="24"/>
          <w:szCs w:val="24"/>
        </w:rPr>
        <w:t>pre-fabricated</w:t>
      </w:r>
      <w:proofErr w:type="gramEnd"/>
      <w:r>
        <w:rPr>
          <w:rFonts w:ascii="Arial" w:hAnsi="Arial" w:cs="Arial"/>
          <w:sz w:val="24"/>
          <w:szCs w:val="24"/>
        </w:rPr>
        <w:t xml:space="preserve"> components. Fixtures and fittings can be installed during the pre-fabrication process</w:t>
      </w:r>
      <w:r w:rsidR="00635905">
        <w:rPr>
          <w:rFonts w:ascii="Arial" w:hAnsi="Arial" w:cs="Arial"/>
          <w:sz w:val="24"/>
          <w:szCs w:val="24"/>
        </w:rPr>
        <w:t xml:space="preserve"> which </w:t>
      </w:r>
      <w:r>
        <w:rPr>
          <w:rFonts w:ascii="Arial" w:hAnsi="Arial" w:cs="Arial"/>
          <w:sz w:val="24"/>
          <w:szCs w:val="24"/>
        </w:rPr>
        <w:t xml:space="preserve">saves both time and money and therefore makes project management </w:t>
      </w:r>
      <w:r>
        <w:rPr>
          <w:rFonts w:ascii="Arial" w:hAnsi="Arial" w:cs="Arial"/>
          <w:sz w:val="24"/>
          <w:szCs w:val="24"/>
        </w:rPr>
        <w:t>seamless</w:t>
      </w:r>
      <w:r>
        <w:rPr>
          <w:rFonts w:ascii="Arial" w:hAnsi="Arial" w:cs="Arial"/>
          <w:sz w:val="24"/>
          <w:szCs w:val="24"/>
        </w:rPr>
        <w:t xml:space="preserve">. </w:t>
      </w:r>
    </w:p>
    <w:p w14:paraId="49617D7D" w14:textId="77777777" w:rsidR="00635905" w:rsidRDefault="00635905" w:rsidP="00635905">
      <w:pPr>
        <w:spacing w:line="360" w:lineRule="auto"/>
        <w:rPr>
          <w:rFonts w:ascii="Arial" w:hAnsi="Arial" w:cs="Arial"/>
          <w:i/>
          <w:iCs/>
          <w:sz w:val="24"/>
          <w:szCs w:val="24"/>
        </w:rPr>
      </w:pPr>
      <w:r>
        <w:rPr>
          <w:rFonts w:ascii="Arial" w:hAnsi="Arial" w:cs="Arial"/>
          <w:sz w:val="24"/>
          <w:szCs w:val="24"/>
        </w:rPr>
        <w:t>2.1.3)</w:t>
      </w:r>
      <w:r>
        <w:rPr>
          <w:rFonts w:ascii="Arial" w:hAnsi="Arial" w:cs="Arial"/>
          <w:sz w:val="24"/>
          <w:szCs w:val="24"/>
        </w:rPr>
        <w:tab/>
      </w:r>
      <w:r>
        <w:rPr>
          <w:rFonts w:ascii="Arial" w:hAnsi="Arial" w:cs="Arial"/>
          <w:i/>
          <w:iCs/>
          <w:sz w:val="24"/>
          <w:szCs w:val="24"/>
        </w:rPr>
        <w:t>Sub-Assemblies and Components</w:t>
      </w:r>
    </w:p>
    <w:p w14:paraId="4811913E" w14:textId="5B90A1E6" w:rsidR="00F10128" w:rsidRPr="0050343E" w:rsidRDefault="00F10128" w:rsidP="00F10128">
      <w:pPr>
        <w:spacing w:line="360" w:lineRule="auto"/>
        <w:jc w:val="both"/>
        <w:rPr>
          <w:rFonts w:ascii="Arial" w:hAnsi="Arial" w:cs="Arial"/>
          <w:sz w:val="24"/>
          <w:szCs w:val="24"/>
        </w:rPr>
      </w:pPr>
      <w:r>
        <w:rPr>
          <w:rFonts w:ascii="Arial" w:hAnsi="Arial" w:cs="Arial"/>
          <w:sz w:val="24"/>
          <w:szCs w:val="24"/>
        </w:rPr>
        <w:t xml:space="preserve">Sub-assemblies and components are pre-manufactured elements that are neither panelised </w:t>
      </w:r>
      <w:proofErr w:type="gramStart"/>
      <w:r>
        <w:rPr>
          <w:rFonts w:ascii="Arial" w:hAnsi="Arial" w:cs="Arial"/>
          <w:sz w:val="24"/>
          <w:szCs w:val="24"/>
        </w:rPr>
        <w:t>or</w:t>
      </w:r>
      <w:proofErr w:type="gramEnd"/>
      <w:r>
        <w:rPr>
          <w:rFonts w:ascii="Arial" w:hAnsi="Arial" w:cs="Arial"/>
          <w:sz w:val="24"/>
          <w:szCs w:val="24"/>
        </w:rPr>
        <w:t xml:space="preserve"> volumetric systems. These include items such as doors, windows</w:t>
      </w:r>
      <w:r w:rsidR="00635905">
        <w:rPr>
          <w:rFonts w:ascii="Arial" w:hAnsi="Arial" w:cs="Arial"/>
          <w:sz w:val="24"/>
          <w:szCs w:val="24"/>
        </w:rPr>
        <w:t xml:space="preserve">, chimney trusses </w:t>
      </w:r>
      <w:r>
        <w:rPr>
          <w:rFonts w:ascii="Arial" w:hAnsi="Arial" w:cs="Arial"/>
          <w:sz w:val="24"/>
          <w:szCs w:val="24"/>
        </w:rPr>
        <w:t>and steel elements. (Traylor, 202</w:t>
      </w:r>
      <w:r w:rsidR="00795276">
        <w:rPr>
          <w:rFonts w:ascii="Arial" w:hAnsi="Arial" w:cs="Arial"/>
          <w:sz w:val="24"/>
          <w:szCs w:val="24"/>
        </w:rPr>
        <w:t>4</w:t>
      </w:r>
      <w:r>
        <w:rPr>
          <w:rFonts w:ascii="Arial" w:hAnsi="Arial" w:cs="Arial"/>
          <w:sz w:val="24"/>
          <w:szCs w:val="24"/>
        </w:rPr>
        <w:t>). Sub-assembly components range from small components such as door handles to larger components such as pre constructed roof trusses. (The Constructor, 2022)</w:t>
      </w:r>
      <w:r>
        <w:rPr>
          <w:rFonts w:ascii="Arial" w:hAnsi="Arial" w:cs="Arial"/>
          <w:sz w:val="24"/>
          <w:szCs w:val="24"/>
        </w:rPr>
        <w:t>.</w:t>
      </w:r>
    </w:p>
    <w:p w14:paraId="15C2B8D1" w14:textId="77777777" w:rsidR="00635905" w:rsidRPr="009640FE" w:rsidRDefault="00635905" w:rsidP="00635905">
      <w:pPr>
        <w:spacing w:line="360" w:lineRule="auto"/>
        <w:rPr>
          <w:rFonts w:ascii="Arial" w:hAnsi="Arial" w:cs="Arial"/>
          <w:i/>
          <w:iCs/>
          <w:sz w:val="24"/>
          <w:szCs w:val="24"/>
        </w:rPr>
      </w:pPr>
      <w:r>
        <w:rPr>
          <w:rFonts w:ascii="Arial" w:hAnsi="Arial" w:cs="Arial"/>
          <w:sz w:val="24"/>
          <w:szCs w:val="24"/>
        </w:rPr>
        <w:t>2.1.4)</w:t>
      </w:r>
      <w:r>
        <w:rPr>
          <w:rFonts w:ascii="Arial" w:hAnsi="Arial" w:cs="Arial"/>
          <w:sz w:val="24"/>
          <w:szCs w:val="24"/>
        </w:rPr>
        <w:tab/>
      </w:r>
      <w:r>
        <w:rPr>
          <w:rFonts w:ascii="Arial" w:hAnsi="Arial" w:cs="Arial"/>
          <w:i/>
          <w:iCs/>
          <w:sz w:val="24"/>
          <w:szCs w:val="24"/>
        </w:rPr>
        <w:t>Hybrid Systems</w:t>
      </w:r>
    </w:p>
    <w:p w14:paraId="00995C00" w14:textId="529A621B" w:rsidR="00635905" w:rsidRPr="0050343E" w:rsidRDefault="00635905" w:rsidP="00635905">
      <w:pPr>
        <w:spacing w:line="360" w:lineRule="auto"/>
        <w:jc w:val="both"/>
        <w:rPr>
          <w:rFonts w:ascii="Arial" w:hAnsi="Arial" w:cs="Arial"/>
          <w:sz w:val="24"/>
          <w:szCs w:val="24"/>
        </w:rPr>
      </w:pPr>
      <w:r>
        <w:rPr>
          <w:rFonts w:ascii="Arial" w:hAnsi="Arial" w:cs="Arial"/>
          <w:sz w:val="24"/>
          <w:szCs w:val="24"/>
        </w:rPr>
        <w:t>A hybrid system is a “generic term covering a wide variety of construction techniques, particularly where different systems and/or materials are used in combination to fulfil a specific function” (Traylor, 2022)</w:t>
      </w:r>
      <w:r>
        <w:rPr>
          <w:rFonts w:ascii="Arial" w:hAnsi="Arial" w:cs="Arial"/>
          <w:sz w:val="24"/>
          <w:szCs w:val="24"/>
        </w:rPr>
        <w:t>, which allows for greater flexibility.</w:t>
      </w:r>
      <w:r>
        <w:rPr>
          <w:rFonts w:ascii="Arial" w:hAnsi="Arial" w:cs="Arial"/>
          <w:color w:val="FF0000"/>
          <w:sz w:val="24"/>
          <w:szCs w:val="24"/>
        </w:rPr>
        <w:t xml:space="preserve"> </w:t>
      </w:r>
      <w:r>
        <w:rPr>
          <w:rFonts w:ascii="Arial" w:hAnsi="Arial" w:cs="Arial"/>
          <w:sz w:val="24"/>
          <w:szCs w:val="24"/>
        </w:rPr>
        <w:t>Hybrid systems combine both the use of panelised and volumetric systems. It is also known as semi-volumetric.  (The Constructor, 2022)</w:t>
      </w:r>
      <w:r>
        <w:rPr>
          <w:rFonts w:ascii="Arial" w:hAnsi="Arial" w:cs="Arial"/>
          <w:sz w:val="24"/>
          <w:szCs w:val="24"/>
        </w:rPr>
        <w:t xml:space="preserve">. </w:t>
      </w:r>
    </w:p>
    <w:p w14:paraId="4B92AC4E" w14:textId="77777777" w:rsidR="00795276" w:rsidRDefault="00795276" w:rsidP="00347B90">
      <w:pPr>
        <w:spacing w:line="360" w:lineRule="auto"/>
        <w:rPr>
          <w:rFonts w:ascii="Arial" w:hAnsi="Arial" w:cs="Arial"/>
          <w:sz w:val="24"/>
          <w:szCs w:val="24"/>
        </w:rPr>
      </w:pPr>
    </w:p>
    <w:p w14:paraId="24029529" w14:textId="569FCD45" w:rsidR="00347B90" w:rsidRDefault="005F2A12" w:rsidP="00347B90">
      <w:pPr>
        <w:spacing w:line="360" w:lineRule="auto"/>
        <w:rPr>
          <w:rFonts w:ascii="Arial" w:hAnsi="Arial" w:cs="Arial"/>
          <w:sz w:val="24"/>
          <w:szCs w:val="24"/>
          <w:u w:val="single"/>
        </w:rPr>
      </w:pPr>
      <w:r>
        <w:rPr>
          <w:rFonts w:ascii="Arial" w:hAnsi="Arial" w:cs="Arial"/>
          <w:sz w:val="24"/>
          <w:szCs w:val="24"/>
        </w:rPr>
        <w:lastRenderedPageBreak/>
        <w:t>2.2)</w:t>
      </w:r>
      <w:r>
        <w:rPr>
          <w:rFonts w:ascii="Arial" w:hAnsi="Arial" w:cs="Arial"/>
          <w:sz w:val="24"/>
          <w:szCs w:val="24"/>
        </w:rPr>
        <w:tab/>
      </w:r>
      <w:r>
        <w:rPr>
          <w:rFonts w:ascii="Arial" w:hAnsi="Arial" w:cs="Arial"/>
          <w:sz w:val="24"/>
          <w:szCs w:val="24"/>
          <w:u w:val="single"/>
        </w:rPr>
        <w:t>Recommendation for Off-site Construction</w:t>
      </w:r>
    </w:p>
    <w:p w14:paraId="4D42FAF7" w14:textId="548835AC" w:rsidR="00286FF4" w:rsidRDefault="0009202D" w:rsidP="00347B90">
      <w:pPr>
        <w:spacing w:line="360" w:lineRule="auto"/>
        <w:rPr>
          <w:rFonts w:ascii="Arial" w:hAnsi="Arial" w:cs="Arial"/>
          <w:sz w:val="24"/>
          <w:szCs w:val="24"/>
        </w:rPr>
      </w:pPr>
      <w:r>
        <w:rPr>
          <w:rFonts w:ascii="Arial" w:hAnsi="Arial" w:cs="Arial"/>
          <w:sz w:val="24"/>
          <w:szCs w:val="24"/>
        </w:rPr>
        <w:t xml:space="preserve">Due to the site conditions such as in shore wind, </w:t>
      </w:r>
      <w:proofErr w:type="gramStart"/>
      <w:r>
        <w:rPr>
          <w:rFonts w:ascii="Arial" w:hAnsi="Arial" w:cs="Arial"/>
          <w:sz w:val="24"/>
          <w:szCs w:val="24"/>
        </w:rPr>
        <w:t>a</w:t>
      </w:r>
      <w:r w:rsidR="00286FF4">
        <w:rPr>
          <w:rFonts w:ascii="Arial" w:hAnsi="Arial" w:cs="Arial"/>
          <w:sz w:val="24"/>
          <w:szCs w:val="24"/>
        </w:rPr>
        <w:t>n</w:t>
      </w:r>
      <w:proofErr w:type="gramEnd"/>
      <w:r>
        <w:rPr>
          <w:rFonts w:ascii="Arial" w:hAnsi="Arial" w:cs="Arial"/>
          <w:sz w:val="24"/>
          <w:szCs w:val="24"/>
        </w:rPr>
        <w:t xml:space="preserve"> SIPS panelised system would not be recommended.</w:t>
      </w:r>
      <w:r w:rsidR="00286FF4">
        <w:rPr>
          <w:rFonts w:ascii="Arial" w:hAnsi="Arial" w:cs="Arial"/>
          <w:sz w:val="24"/>
          <w:szCs w:val="24"/>
        </w:rPr>
        <w:t xml:space="preserve"> A </w:t>
      </w:r>
      <w:r w:rsidR="00F879A2">
        <w:rPr>
          <w:rFonts w:ascii="Arial" w:hAnsi="Arial" w:cs="Arial"/>
          <w:sz w:val="24"/>
          <w:szCs w:val="24"/>
        </w:rPr>
        <w:t xml:space="preserve">high strength treated </w:t>
      </w:r>
      <w:r w:rsidR="009F4C83">
        <w:rPr>
          <w:rFonts w:ascii="Arial" w:hAnsi="Arial" w:cs="Arial"/>
          <w:sz w:val="24"/>
          <w:szCs w:val="24"/>
        </w:rPr>
        <w:t xml:space="preserve">steel </w:t>
      </w:r>
      <w:r>
        <w:rPr>
          <w:rFonts w:ascii="Arial" w:hAnsi="Arial" w:cs="Arial"/>
          <w:sz w:val="24"/>
          <w:szCs w:val="24"/>
        </w:rPr>
        <w:t xml:space="preserve">volumetric off-site construction system is recommended. </w:t>
      </w:r>
      <w:r w:rsidR="00F879A2">
        <w:rPr>
          <w:rFonts w:ascii="Arial" w:hAnsi="Arial" w:cs="Arial"/>
          <w:sz w:val="24"/>
          <w:szCs w:val="24"/>
        </w:rPr>
        <w:t>High strength treated steel provides</w:t>
      </w:r>
      <w:r w:rsidR="00286FF4">
        <w:rPr>
          <w:rFonts w:ascii="Arial" w:hAnsi="Arial" w:cs="Arial"/>
          <w:sz w:val="24"/>
          <w:szCs w:val="24"/>
        </w:rPr>
        <w:t xml:space="preserve"> both stability and strength, which withstand</w:t>
      </w:r>
      <w:r w:rsidR="00456AAC">
        <w:rPr>
          <w:rFonts w:ascii="Arial" w:hAnsi="Arial" w:cs="Arial"/>
          <w:sz w:val="24"/>
          <w:szCs w:val="24"/>
        </w:rPr>
        <w:t>s</w:t>
      </w:r>
      <w:r w:rsidR="00286FF4">
        <w:rPr>
          <w:rFonts w:ascii="Arial" w:hAnsi="Arial" w:cs="Arial"/>
          <w:sz w:val="24"/>
          <w:szCs w:val="24"/>
        </w:rPr>
        <w:t xml:space="preserve"> wind</w:t>
      </w:r>
      <w:r w:rsidR="00F879A2">
        <w:rPr>
          <w:rFonts w:ascii="Arial" w:hAnsi="Arial" w:cs="Arial"/>
          <w:sz w:val="24"/>
          <w:szCs w:val="24"/>
        </w:rPr>
        <w:t xml:space="preserve">, </w:t>
      </w:r>
      <w:r w:rsidR="00286FF4">
        <w:rPr>
          <w:rFonts w:ascii="Arial" w:hAnsi="Arial" w:cs="Arial"/>
          <w:sz w:val="24"/>
          <w:szCs w:val="24"/>
        </w:rPr>
        <w:t>seismic activit</w:t>
      </w:r>
      <w:r w:rsidR="00F879A2">
        <w:rPr>
          <w:rFonts w:ascii="Arial" w:hAnsi="Arial" w:cs="Arial"/>
          <w:sz w:val="24"/>
          <w:szCs w:val="24"/>
        </w:rPr>
        <w:t xml:space="preserve">y and </w:t>
      </w:r>
      <w:r w:rsidR="008D57EF">
        <w:rPr>
          <w:rFonts w:ascii="Arial" w:hAnsi="Arial" w:cs="Arial"/>
          <w:sz w:val="24"/>
          <w:szCs w:val="24"/>
        </w:rPr>
        <w:t xml:space="preserve">resistance to </w:t>
      </w:r>
      <w:r w:rsidR="00F879A2">
        <w:rPr>
          <w:rFonts w:ascii="Arial" w:hAnsi="Arial" w:cs="Arial"/>
          <w:sz w:val="24"/>
          <w:szCs w:val="24"/>
        </w:rPr>
        <w:t xml:space="preserve">corrosion. </w:t>
      </w:r>
      <w:r w:rsidR="008D57EF">
        <w:rPr>
          <w:rFonts w:ascii="Arial" w:hAnsi="Arial" w:cs="Arial"/>
          <w:sz w:val="24"/>
          <w:szCs w:val="24"/>
        </w:rPr>
        <w:t>P</w:t>
      </w:r>
      <w:r w:rsidR="00F879A2">
        <w:rPr>
          <w:rFonts w:ascii="Arial" w:hAnsi="Arial" w:cs="Arial"/>
          <w:sz w:val="24"/>
          <w:szCs w:val="24"/>
        </w:rPr>
        <w:t xml:space="preserve">roduction and processing costs are </w:t>
      </w:r>
      <w:r w:rsidR="008D57EF">
        <w:rPr>
          <w:rFonts w:ascii="Arial" w:hAnsi="Arial" w:cs="Arial"/>
          <w:sz w:val="24"/>
          <w:szCs w:val="24"/>
        </w:rPr>
        <w:t>higher;</w:t>
      </w:r>
      <w:r w:rsidR="00F879A2">
        <w:rPr>
          <w:rFonts w:ascii="Arial" w:hAnsi="Arial" w:cs="Arial"/>
          <w:sz w:val="24"/>
          <w:szCs w:val="24"/>
        </w:rPr>
        <w:t xml:space="preserve"> </w:t>
      </w:r>
      <w:proofErr w:type="gramStart"/>
      <w:r w:rsidR="00F879A2">
        <w:rPr>
          <w:rFonts w:ascii="Arial" w:hAnsi="Arial" w:cs="Arial"/>
          <w:sz w:val="24"/>
          <w:szCs w:val="24"/>
        </w:rPr>
        <w:t>however</w:t>
      </w:r>
      <w:proofErr w:type="gramEnd"/>
      <w:r w:rsidR="00F879A2">
        <w:rPr>
          <w:rFonts w:ascii="Arial" w:hAnsi="Arial" w:cs="Arial"/>
          <w:sz w:val="24"/>
          <w:szCs w:val="24"/>
        </w:rPr>
        <w:t xml:space="preserve"> this is offset by the potential for savings in construction time. </w:t>
      </w:r>
      <w:r w:rsidR="00456AAC">
        <w:rPr>
          <w:rFonts w:ascii="Arial" w:hAnsi="Arial" w:cs="Arial"/>
          <w:sz w:val="24"/>
          <w:szCs w:val="24"/>
        </w:rPr>
        <w:t>(Design Horizons, 2024)</w:t>
      </w:r>
      <w:r w:rsidR="008D57EF">
        <w:rPr>
          <w:rFonts w:ascii="Arial" w:hAnsi="Arial" w:cs="Arial"/>
          <w:sz w:val="24"/>
          <w:szCs w:val="24"/>
        </w:rPr>
        <w:t xml:space="preserve"> It is important to remember that modular construction does not allow for very much flexibility once decision have been made and pre-fabrication has taken place.</w:t>
      </w:r>
    </w:p>
    <w:p w14:paraId="08517889" w14:textId="77777777" w:rsidR="00795276" w:rsidRDefault="00795276" w:rsidP="00347B90">
      <w:pPr>
        <w:spacing w:line="360" w:lineRule="auto"/>
        <w:rPr>
          <w:rFonts w:ascii="Arial" w:hAnsi="Arial" w:cs="Arial"/>
          <w:sz w:val="24"/>
          <w:szCs w:val="24"/>
        </w:rPr>
      </w:pPr>
    </w:p>
    <w:p w14:paraId="24C78991" w14:textId="3234E871" w:rsidR="00772EE3" w:rsidRPr="00772EE3" w:rsidRDefault="001C5DE6" w:rsidP="008A1A15">
      <w:pPr>
        <w:pStyle w:val="ListParagraph"/>
        <w:numPr>
          <w:ilvl w:val="0"/>
          <w:numId w:val="25"/>
        </w:numPr>
        <w:spacing w:line="360" w:lineRule="auto"/>
        <w:ind w:left="0" w:firstLine="0"/>
        <w:rPr>
          <w:rFonts w:ascii="Arial" w:hAnsi="Arial" w:cs="Arial"/>
          <w:b/>
          <w:bCs/>
          <w:sz w:val="24"/>
          <w:szCs w:val="24"/>
          <w:u w:val="single"/>
        </w:rPr>
      </w:pPr>
      <w:r>
        <w:rPr>
          <w:rFonts w:ascii="Arial" w:hAnsi="Arial" w:cs="Arial"/>
          <w:b/>
          <w:bCs/>
          <w:sz w:val="24"/>
          <w:szCs w:val="24"/>
          <w:u w:val="single"/>
        </w:rPr>
        <w:t xml:space="preserve">Foundations </w:t>
      </w:r>
      <w:r w:rsidR="00C50ADC">
        <w:rPr>
          <w:rFonts w:ascii="Arial" w:hAnsi="Arial" w:cs="Arial"/>
          <w:b/>
          <w:bCs/>
          <w:sz w:val="24"/>
          <w:szCs w:val="24"/>
          <w:u w:val="single"/>
        </w:rPr>
        <w:t>and Superstructure Types</w:t>
      </w:r>
    </w:p>
    <w:p w14:paraId="46AA0B6C" w14:textId="77777777" w:rsidR="00763398" w:rsidRDefault="00763398" w:rsidP="00A33C50">
      <w:pPr>
        <w:spacing w:line="360" w:lineRule="auto"/>
        <w:rPr>
          <w:rFonts w:ascii="Arial" w:hAnsi="Arial" w:cs="Arial"/>
          <w:sz w:val="24"/>
          <w:szCs w:val="24"/>
        </w:rPr>
      </w:pPr>
    </w:p>
    <w:p w14:paraId="0D0D042D" w14:textId="3A16FA8D" w:rsidR="007643F7" w:rsidRDefault="00597EB8" w:rsidP="00A33C50">
      <w:pPr>
        <w:spacing w:line="360" w:lineRule="auto"/>
        <w:rPr>
          <w:rFonts w:ascii="Arial" w:hAnsi="Arial" w:cs="Arial"/>
          <w:sz w:val="24"/>
          <w:szCs w:val="24"/>
        </w:rPr>
      </w:pPr>
      <w:r>
        <w:rPr>
          <w:rFonts w:ascii="Arial" w:hAnsi="Arial" w:cs="Arial"/>
          <w:sz w:val="24"/>
          <w:szCs w:val="24"/>
        </w:rPr>
        <w:t xml:space="preserve">Foundations are the substructure of the building. </w:t>
      </w:r>
      <w:r w:rsidR="00763398">
        <w:rPr>
          <w:rFonts w:ascii="Arial" w:hAnsi="Arial" w:cs="Arial"/>
          <w:sz w:val="24"/>
          <w:szCs w:val="24"/>
        </w:rPr>
        <w:t xml:space="preserve">Due to the </w:t>
      </w:r>
      <w:r w:rsidR="00DB4EEB">
        <w:rPr>
          <w:rFonts w:ascii="Arial" w:hAnsi="Arial" w:cs="Arial"/>
          <w:sz w:val="24"/>
          <w:szCs w:val="24"/>
        </w:rPr>
        <w:t xml:space="preserve">environmental area and conditions such as </w:t>
      </w:r>
      <w:r w:rsidR="00B5435E">
        <w:rPr>
          <w:rFonts w:ascii="Arial" w:hAnsi="Arial" w:cs="Arial"/>
          <w:sz w:val="24"/>
          <w:szCs w:val="24"/>
        </w:rPr>
        <w:t xml:space="preserve">proximity to water, </w:t>
      </w:r>
      <w:r w:rsidR="00DB4EEB">
        <w:rPr>
          <w:rFonts w:ascii="Arial" w:hAnsi="Arial" w:cs="Arial"/>
          <w:sz w:val="24"/>
          <w:szCs w:val="24"/>
        </w:rPr>
        <w:t>high water tables and variable soil conditions</w:t>
      </w:r>
      <w:r w:rsidR="00501913">
        <w:rPr>
          <w:rFonts w:ascii="Arial" w:hAnsi="Arial" w:cs="Arial"/>
          <w:sz w:val="24"/>
          <w:szCs w:val="24"/>
        </w:rPr>
        <w:t xml:space="preserve"> and stability,</w:t>
      </w:r>
      <w:r w:rsidR="00B5435E">
        <w:rPr>
          <w:rFonts w:ascii="Arial" w:hAnsi="Arial" w:cs="Arial"/>
          <w:sz w:val="24"/>
          <w:szCs w:val="24"/>
        </w:rPr>
        <w:t xml:space="preserve"> careful consideration</w:t>
      </w:r>
      <w:r w:rsidR="00F10128">
        <w:rPr>
          <w:rFonts w:ascii="Arial" w:hAnsi="Arial" w:cs="Arial"/>
          <w:sz w:val="24"/>
          <w:szCs w:val="24"/>
        </w:rPr>
        <w:t xml:space="preserve"> </w:t>
      </w:r>
      <w:r w:rsidR="00635905">
        <w:rPr>
          <w:rFonts w:ascii="Arial" w:hAnsi="Arial" w:cs="Arial"/>
          <w:sz w:val="24"/>
          <w:szCs w:val="24"/>
        </w:rPr>
        <w:t>must</w:t>
      </w:r>
      <w:r w:rsidR="00F10128">
        <w:rPr>
          <w:rFonts w:ascii="Arial" w:hAnsi="Arial" w:cs="Arial"/>
          <w:sz w:val="24"/>
          <w:szCs w:val="24"/>
        </w:rPr>
        <w:t xml:space="preserve"> be given </w:t>
      </w:r>
      <w:r w:rsidR="00635905">
        <w:rPr>
          <w:rFonts w:ascii="Arial" w:hAnsi="Arial" w:cs="Arial"/>
          <w:sz w:val="24"/>
          <w:szCs w:val="24"/>
        </w:rPr>
        <w:t xml:space="preserve">to </w:t>
      </w:r>
      <w:r w:rsidR="00C52C9D">
        <w:rPr>
          <w:rFonts w:ascii="Arial" w:hAnsi="Arial" w:cs="Arial"/>
          <w:sz w:val="24"/>
          <w:szCs w:val="24"/>
        </w:rPr>
        <w:t>foundation</w:t>
      </w:r>
      <w:r w:rsidR="00F10128">
        <w:rPr>
          <w:rFonts w:ascii="Arial" w:hAnsi="Arial" w:cs="Arial"/>
          <w:sz w:val="24"/>
          <w:szCs w:val="24"/>
        </w:rPr>
        <w:t xml:space="preserve"> type</w:t>
      </w:r>
      <w:r w:rsidR="00604782">
        <w:rPr>
          <w:rFonts w:ascii="Arial" w:hAnsi="Arial" w:cs="Arial"/>
          <w:sz w:val="24"/>
          <w:szCs w:val="24"/>
        </w:rPr>
        <w:t xml:space="preserve">. </w:t>
      </w:r>
      <w:r w:rsidR="00B46DD0">
        <w:rPr>
          <w:rFonts w:ascii="Arial" w:hAnsi="Arial" w:cs="Arial"/>
          <w:sz w:val="24"/>
          <w:szCs w:val="24"/>
        </w:rPr>
        <w:t>The s</w:t>
      </w:r>
      <w:r w:rsidR="00604782">
        <w:rPr>
          <w:rFonts w:ascii="Arial" w:hAnsi="Arial" w:cs="Arial"/>
          <w:sz w:val="24"/>
          <w:szCs w:val="24"/>
        </w:rPr>
        <w:t>uperstructure</w:t>
      </w:r>
      <w:r w:rsidR="003F4F87">
        <w:rPr>
          <w:rFonts w:ascii="Arial" w:hAnsi="Arial" w:cs="Arial"/>
          <w:sz w:val="24"/>
          <w:szCs w:val="24"/>
        </w:rPr>
        <w:t xml:space="preserve"> </w:t>
      </w:r>
      <w:r>
        <w:rPr>
          <w:rFonts w:ascii="Arial" w:hAnsi="Arial" w:cs="Arial"/>
          <w:sz w:val="24"/>
          <w:szCs w:val="24"/>
        </w:rPr>
        <w:t xml:space="preserve">is the components of a building constructed above the ground level such as columns, beams, walls, floor, roof, stairs etc. The superstructure </w:t>
      </w:r>
      <w:r w:rsidR="00B46DD0">
        <w:rPr>
          <w:rFonts w:ascii="Arial" w:hAnsi="Arial" w:cs="Arial"/>
          <w:sz w:val="24"/>
          <w:szCs w:val="24"/>
        </w:rPr>
        <w:t xml:space="preserve">must be </w:t>
      </w:r>
      <w:r w:rsidR="00B46DD0">
        <w:rPr>
          <w:rFonts w:ascii="Arial" w:hAnsi="Arial" w:cs="Arial"/>
          <w:sz w:val="24"/>
          <w:szCs w:val="24"/>
        </w:rPr>
        <w:t xml:space="preserve">capable of </w:t>
      </w:r>
      <w:r>
        <w:rPr>
          <w:rFonts w:ascii="Arial" w:hAnsi="Arial" w:cs="Arial"/>
          <w:sz w:val="24"/>
          <w:szCs w:val="24"/>
        </w:rPr>
        <w:t xml:space="preserve">transferring its load to the substructure, be </w:t>
      </w:r>
      <w:r w:rsidR="00B46DD0">
        <w:rPr>
          <w:rFonts w:ascii="Arial" w:hAnsi="Arial" w:cs="Arial"/>
          <w:sz w:val="24"/>
          <w:szCs w:val="24"/>
        </w:rPr>
        <w:t>constructed off-site and meet the client’s aesthetic expectations</w:t>
      </w:r>
      <w:r w:rsidR="00B46DD0">
        <w:rPr>
          <w:rFonts w:ascii="Arial" w:hAnsi="Arial" w:cs="Arial"/>
          <w:sz w:val="24"/>
          <w:szCs w:val="24"/>
        </w:rPr>
        <w:t xml:space="preserve">. In addition, </w:t>
      </w:r>
      <w:r w:rsidR="00F10128">
        <w:rPr>
          <w:rFonts w:ascii="Arial" w:hAnsi="Arial" w:cs="Arial"/>
          <w:sz w:val="24"/>
          <w:szCs w:val="24"/>
        </w:rPr>
        <w:t>it</w:t>
      </w:r>
      <w:r w:rsidR="00604782">
        <w:rPr>
          <w:rFonts w:ascii="Arial" w:hAnsi="Arial" w:cs="Arial"/>
          <w:sz w:val="24"/>
          <w:szCs w:val="24"/>
        </w:rPr>
        <w:t xml:space="preserve"> must </w:t>
      </w:r>
      <w:r w:rsidR="00C52C9D">
        <w:rPr>
          <w:rFonts w:ascii="Arial" w:hAnsi="Arial" w:cs="Arial"/>
          <w:sz w:val="24"/>
          <w:szCs w:val="24"/>
        </w:rPr>
        <w:t>meet BREEAM sustainability measures</w:t>
      </w:r>
      <w:r w:rsidR="00B46DD0">
        <w:rPr>
          <w:rFonts w:ascii="Arial" w:hAnsi="Arial" w:cs="Arial"/>
          <w:sz w:val="24"/>
          <w:szCs w:val="24"/>
        </w:rPr>
        <w:t>.</w:t>
      </w:r>
      <w:r w:rsidR="00F10128">
        <w:rPr>
          <w:rFonts w:ascii="Arial" w:hAnsi="Arial" w:cs="Arial"/>
          <w:sz w:val="24"/>
          <w:szCs w:val="24"/>
        </w:rPr>
        <w:t xml:space="preserve"> </w:t>
      </w:r>
    </w:p>
    <w:p w14:paraId="485449A3" w14:textId="052D370D" w:rsidR="00182482" w:rsidRDefault="00A85BB7" w:rsidP="00A33C50">
      <w:pPr>
        <w:spacing w:line="360" w:lineRule="auto"/>
        <w:rPr>
          <w:rFonts w:ascii="Arial" w:hAnsi="Arial" w:cs="Arial"/>
          <w:sz w:val="24"/>
          <w:szCs w:val="24"/>
          <w:u w:val="single"/>
        </w:rPr>
      </w:pPr>
      <w:r>
        <w:rPr>
          <w:rFonts w:ascii="Arial" w:hAnsi="Arial" w:cs="Arial"/>
          <w:sz w:val="24"/>
          <w:szCs w:val="24"/>
        </w:rPr>
        <w:t>3.1</w:t>
      </w:r>
      <w:r w:rsidR="005C4089">
        <w:rPr>
          <w:rFonts w:ascii="Arial" w:hAnsi="Arial" w:cs="Arial"/>
          <w:sz w:val="24"/>
          <w:szCs w:val="24"/>
        </w:rPr>
        <w:t>)</w:t>
      </w:r>
      <w:r>
        <w:rPr>
          <w:rFonts w:ascii="Arial" w:hAnsi="Arial" w:cs="Arial"/>
          <w:sz w:val="24"/>
          <w:szCs w:val="24"/>
        </w:rPr>
        <w:tab/>
      </w:r>
      <w:r>
        <w:rPr>
          <w:rFonts w:ascii="Arial" w:hAnsi="Arial" w:cs="Arial"/>
          <w:sz w:val="24"/>
          <w:szCs w:val="24"/>
          <w:u w:val="single"/>
        </w:rPr>
        <w:t>Foundation Types</w:t>
      </w:r>
    </w:p>
    <w:p w14:paraId="3FF750F0" w14:textId="0E38A85C" w:rsidR="00597EB8" w:rsidRPr="00597EB8" w:rsidRDefault="00597EB8" w:rsidP="00A33C50">
      <w:pPr>
        <w:spacing w:line="360" w:lineRule="auto"/>
        <w:rPr>
          <w:rFonts w:ascii="Arial" w:hAnsi="Arial" w:cs="Arial"/>
          <w:sz w:val="24"/>
          <w:szCs w:val="24"/>
        </w:rPr>
      </w:pPr>
      <w:r>
        <w:rPr>
          <w:rFonts w:ascii="Arial" w:hAnsi="Arial" w:cs="Arial"/>
          <w:sz w:val="24"/>
          <w:szCs w:val="24"/>
        </w:rPr>
        <w:t>There are three main foundation types: strip, pile and raft.</w:t>
      </w:r>
    </w:p>
    <w:p w14:paraId="4CD7AF9B" w14:textId="2334FDF6" w:rsidR="004E241D" w:rsidRDefault="004E241D" w:rsidP="004E241D">
      <w:pPr>
        <w:spacing w:line="360" w:lineRule="auto"/>
        <w:rPr>
          <w:rFonts w:ascii="Arial" w:hAnsi="Arial" w:cs="Arial"/>
          <w:i/>
          <w:iCs/>
          <w:sz w:val="24"/>
          <w:szCs w:val="24"/>
        </w:rPr>
      </w:pPr>
      <w:r>
        <w:rPr>
          <w:rFonts w:ascii="Arial" w:hAnsi="Arial" w:cs="Arial"/>
          <w:sz w:val="24"/>
          <w:szCs w:val="24"/>
        </w:rPr>
        <w:t>3.1.1)</w:t>
      </w:r>
      <w:r>
        <w:rPr>
          <w:rFonts w:ascii="Arial" w:hAnsi="Arial" w:cs="Arial"/>
          <w:sz w:val="24"/>
          <w:szCs w:val="24"/>
        </w:rPr>
        <w:tab/>
      </w:r>
      <w:r>
        <w:rPr>
          <w:rFonts w:ascii="Arial" w:hAnsi="Arial" w:cs="Arial"/>
          <w:i/>
          <w:iCs/>
          <w:sz w:val="24"/>
          <w:szCs w:val="24"/>
        </w:rPr>
        <w:t>Strip</w:t>
      </w:r>
    </w:p>
    <w:p w14:paraId="62C90D66" w14:textId="58E92946" w:rsidR="004E241D" w:rsidRDefault="004E241D" w:rsidP="004E241D">
      <w:pPr>
        <w:spacing w:line="360" w:lineRule="auto"/>
        <w:rPr>
          <w:rFonts w:ascii="Arial" w:hAnsi="Arial" w:cs="Arial"/>
          <w:sz w:val="24"/>
          <w:szCs w:val="24"/>
        </w:rPr>
      </w:pPr>
      <w:r>
        <w:rPr>
          <w:rFonts w:ascii="Arial" w:hAnsi="Arial" w:cs="Arial"/>
          <w:sz w:val="24"/>
          <w:szCs w:val="24"/>
        </w:rPr>
        <w:t>Strip foundation</w:t>
      </w:r>
      <w:r w:rsidR="00F62661">
        <w:rPr>
          <w:rFonts w:ascii="Arial" w:hAnsi="Arial" w:cs="Arial"/>
          <w:sz w:val="24"/>
          <w:szCs w:val="24"/>
        </w:rPr>
        <w:t>s</w:t>
      </w:r>
      <w:r>
        <w:rPr>
          <w:rFonts w:ascii="Arial" w:hAnsi="Arial" w:cs="Arial"/>
          <w:sz w:val="24"/>
          <w:szCs w:val="24"/>
        </w:rPr>
        <w:t xml:space="preserve"> are shallow and provid</w:t>
      </w:r>
      <w:r w:rsidR="00F62661">
        <w:rPr>
          <w:rFonts w:ascii="Arial" w:hAnsi="Arial" w:cs="Arial"/>
          <w:sz w:val="24"/>
          <w:szCs w:val="24"/>
        </w:rPr>
        <w:t>e a strip of support for wall structures. This type of foundation is predominantly used in low rise buildings.</w:t>
      </w:r>
      <w:r w:rsidR="002D2A68">
        <w:rPr>
          <w:rFonts w:ascii="Arial" w:hAnsi="Arial" w:cs="Arial"/>
          <w:sz w:val="24"/>
          <w:szCs w:val="24"/>
        </w:rPr>
        <w:t xml:space="preserve"> (Designing Buildings, 2022)</w:t>
      </w:r>
    </w:p>
    <w:p w14:paraId="7BF7A4C6" w14:textId="7807A0B8" w:rsidR="0037354C" w:rsidRDefault="0037354C" w:rsidP="0037354C">
      <w:pPr>
        <w:spacing w:line="360" w:lineRule="auto"/>
        <w:rPr>
          <w:rFonts w:ascii="Arial" w:hAnsi="Arial" w:cs="Arial"/>
          <w:i/>
          <w:iCs/>
          <w:sz w:val="24"/>
          <w:szCs w:val="24"/>
        </w:rPr>
      </w:pPr>
      <w:r>
        <w:rPr>
          <w:rFonts w:ascii="Arial" w:hAnsi="Arial" w:cs="Arial"/>
          <w:sz w:val="24"/>
          <w:szCs w:val="24"/>
        </w:rPr>
        <w:t>3.1.</w:t>
      </w:r>
      <w:r w:rsidR="004E241D">
        <w:rPr>
          <w:rFonts w:ascii="Arial" w:hAnsi="Arial" w:cs="Arial"/>
          <w:sz w:val="24"/>
          <w:szCs w:val="24"/>
        </w:rPr>
        <w:t>2</w:t>
      </w:r>
      <w:r>
        <w:rPr>
          <w:rFonts w:ascii="Arial" w:hAnsi="Arial" w:cs="Arial"/>
          <w:sz w:val="24"/>
          <w:szCs w:val="24"/>
        </w:rPr>
        <w:t>)</w:t>
      </w:r>
      <w:r>
        <w:rPr>
          <w:rFonts w:ascii="Arial" w:hAnsi="Arial" w:cs="Arial"/>
          <w:sz w:val="24"/>
          <w:szCs w:val="24"/>
        </w:rPr>
        <w:tab/>
      </w:r>
      <w:r w:rsidRPr="005C4089">
        <w:rPr>
          <w:rFonts w:ascii="Arial" w:hAnsi="Arial" w:cs="Arial"/>
          <w:i/>
          <w:iCs/>
          <w:sz w:val="24"/>
          <w:szCs w:val="24"/>
        </w:rPr>
        <w:t xml:space="preserve">Pile </w:t>
      </w:r>
    </w:p>
    <w:p w14:paraId="5222E6C1" w14:textId="0FE4EBF2" w:rsidR="0037354C" w:rsidRDefault="00C52C9D" w:rsidP="0037354C">
      <w:pPr>
        <w:spacing w:line="360" w:lineRule="auto"/>
        <w:rPr>
          <w:rFonts w:ascii="Arial" w:hAnsi="Arial" w:cs="Arial"/>
          <w:sz w:val="24"/>
          <w:szCs w:val="24"/>
        </w:rPr>
      </w:pPr>
      <w:r>
        <w:rPr>
          <w:rFonts w:ascii="Arial" w:hAnsi="Arial" w:cs="Arial"/>
          <w:sz w:val="24"/>
          <w:szCs w:val="24"/>
        </w:rPr>
        <w:t>Pile foundations</w:t>
      </w:r>
      <w:r w:rsidR="00F62661">
        <w:rPr>
          <w:rFonts w:ascii="Arial" w:hAnsi="Arial" w:cs="Arial"/>
          <w:sz w:val="24"/>
          <w:szCs w:val="24"/>
        </w:rPr>
        <w:t xml:space="preserve"> are generally steel or reinforced concrete long columns which </w:t>
      </w:r>
      <w:r>
        <w:rPr>
          <w:rFonts w:ascii="Arial" w:hAnsi="Arial" w:cs="Arial"/>
          <w:sz w:val="24"/>
          <w:szCs w:val="24"/>
        </w:rPr>
        <w:t>transfer loads to stable soil below the surface. They are</w:t>
      </w:r>
      <w:r w:rsidR="00F62661">
        <w:rPr>
          <w:rFonts w:ascii="Arial" w:hAnsi="Arial" w:cs="Arial"/>
          <w:sz w:val="24"/>
          <w:szCs w:val="24"/>
        </w:rPr>
        <w:t xml:space="preserve"> excellent</w:t>
      </w:r>
      <w:r w:rsidR="0037354C">
        <w:rPr>
          <w:rFonts w:ascii="Arial" w:hAnsi="Arial" w:cs="Arial"/>
          <w:sz w:val="24"/>
          <w:szCs w:val="24"/>
        </w:rPr>
        <w:t xml:space="preserve"> for soft, unstable or waterlogged soils</w:t>
      </w:r>
      <w:r>
        <w:rPr>
          <w:rFonts w:ascii="Arial" w:hAnsi="Arial" w:cs="Arial"/>
          <w:sz w:val="24"/>
          <w:szCs w:val="24"/>
        </w:rPr>
        <w:t xml:space="preserve"> and provide </w:t>
      </w:r>
      <w:r w:rsidR="0037354C">
        <w:rPr>
          <w:rFonts w:ascii="Arial" w:hAnsi="Arial" w:cs="Arial"/>
          <w:sz w:val="24"/>
          <w:szCs w:val="24"/>
        </w:rPr>
        <w:t>excellent stability for high-rise structures.</w:t>
      </w:r>
      <w:r w:rsidR="00456AAC">
        <w:rPr>
          <w:rFonts w:ascii="Arial" w:hAnsi="Arial" w:cs="Arial"/>
          <w:sz w:val="24"/>
          <w:szCs w:val="24"/>
        </w:rPr>
        <w:t xml:space="preserve"> </w:t>
      </w:r>
    </w:p>
    <w:p w14:paraId="1FFB577A" w14:textId="3B42418F" w:rsidR="0037354C" w:rsidRPr="005C4089" w:rsidRDefault="0037354C" w:rsidP="0037354C">
      <w:pPr>
        <w:spacing w:line="360" w:lineRule="auto"/>
        <w:rPr>
          <w:rFonts w:ascii="Arial" w:hAnsi="Arial" w:cs="Arial"/>
          <w:i/>
          <w:iCs/>
          <w:sz w:val="24"/>
          <w:szCs w:val="24"/>
        </w:rPr>
      </w:pPr>
      <w:r>
        <w:rPr>
          <w:rFonts w:ascii="Arial" w:hAnsi="Arial" w:cs="Arial"/>
          <w:sz w:val="24"/>
          <w:szCs w:val="24"/>
        </w:rPr>
        <w:lastRenderedPageBreak/>
        <w:t>3.</w:t>
      </w:r>
      <w:r w:rsidR="00DF0B15">
        <w:rPr>
          <w:rFonts w:ascii="Arial" w:hAnsi="Arial" w:cs="Arial"/>
          <w:sz w:val="24"/>
          <w:szCs w:val="24"/>
        </w:rPr>
        <w:t>1</w:t>
      </w:r>
      <w:r>
        <w:rPr>
          <w:rFonts w:ascii="Arial" w:hAnsi="Arial" w:cs="Arial"/>
          <w:sz w:val="24"/>
          <w:szCs w:val="24"/>
        </w:rPr>
        <w:t>.</w:t>
      </w:r>
      <w:r w:rsidR="004E241D">
        <w:rPr>
          <w:rFonts w:ascii="Arial" w:hAnsi="Arial" w:cs="Arial"/>
          <w:sz w:val="24"/>
          <w:szCs w:val="24"/>
        </w:rPr>
        <w:t>3</w:t>
      </w:r>
      <w:r>
        <w:rPr>
          <w:rFonts w:ascii="Arial" w:hAnsi="Arial" w:cs="Arial"/>
          <w:sz w:val="24"/>
          <w:szCs w:val="24"/>
        </w:rPr>
        <w:t>)</w:t>
      </w:r>
      <w:r>
        <w:rPr>
          <w:rFonts w:ascii="Arial" w:hAnsi="Arial" w:cs="Arial"/>
          <w:sz w:val="24"/>
          <w:szCs w:val="24"/>
        </w:rPr>
        <w:tab/>
      </w:r>
      <w:r w:rsidRPr="005C4089">
        <w:rPr>
          <w:rFonts w:ascii="Arial" w:hAnsi="Arial" w:cs="Arial"/>
          <w:i/>
          <w:iCs/>
          <w:sz w:val="24"/>
          <w:szCs w:val="24"/>
        </w:rPr>
        <w:t xml:space="preserve">Raft </w:t>
      </w:r>
    </w:p>
    <w:p w14:paraId="0857A33D" w14:textId="3A09638F" w:rsidR="0037354C" w:rsidRDefault="00C52C9D" w:rsidP="0037354C">
      <w:pPr>
        <w:spacing w:line="360" w:lineRule="auto"/>
        <w:rPr>
          <w:rFonts w:ascii="Arial" w:hAnsi="Arial" w:cs="Arial"/>
          <w:sz w:val="24"/>
          <w:szCs w:val="24"/>
        </w:rPr>
      </w:pPr>
      <w:r>
        <w:rPr>
          <w:rFonts w:ascii="Arial" w:hAnsi="Arial" w:cs="Arial"/>
          <w:sz w:val="24"/>
          <w:szCs w:val="24"/>
        </w:rPr>
        <w:t>R</w:t>
      </w:r>
      <w:r w:rsidR="0037354C">
        <w:rPr>
          <w:rFonts w:ascii="Arial" w:hAnsi="Arial" w:cs="Arial"/>
          <w:sz w:val="24"/>
          <w:szCs w:val="24"/>
        </w:rPr>
        <w:t>aft foundations</w:t>
      </w:r>
      <w:r w:rsidR="00F62661">
        <w:rPr>
          <w:rFonts w:ascii="Arial" w:hAnsi="Arial" w:cs="Arial"/>
          <w:sz w:val="24"/>
          <w:szCs w:val="24"/>
        </w:rPr>
        <w:t xml:space="preserve"> is concrete slabs that cover a wide area. They may incorporate different thickness of slab to provide additional support and</w:t>
      </w:r>
      <w:r w:rsidR="0037354C">
        <w:rPr>
          <w:rFonts w:ascii="Arial" w:hAnsi="Arial" w:cs="Arial"/>
          <w:sz w:val="24"/>
          <w:szCs w:val="24"/>
        </w:rPr>
        <w:t xml:space="preserve"> are typically used when constructing a building with a large surface area at or near ground level. </w:t>
      </w:r>
    </w:p>
    <w:p w14:paraId="1D4C1351" w14:textId="5CD70631" w:rsidR="00EB4590" w:rsidRDefault="006D434E" w:rsidP="001C5DE6">
      <w:pPr>
        <w:spacing w:line="360" w:lineRule="auto"/>
        <w:rPr>
          <w:rFonts w:ascii="Arial" w:hAnsi="Arial" w:cs="Arial"/>
          <w:sz w:val="24"/>
          <w:szCs w:val="24"/>
          <w:u w:val="single"/>
        </w:rPr>
      </w:pPr>
      <w:r>
        <w:rPr>
          <w:rFonts w:ascii="Arial" w:hAnsi="Arial" w:cs="Arial"/>
          <w:sz w:val="24"/>
          <w:szCs w:val="24"/>
        </w:rPr>
        <w:t>3.2)</w:t>
      </w:r>
      <w:r>
        <w:rPr>
          <w:rFonts w:ascii="Arial" w:hAnsi="Arial" w:cs="Arial"/>
          <w:sz w:val="24"/>
          <w:szCs w:val="24"/>
        </w:rPr>
        <w:tab/>
      </w:r>
      <w:r>
        <w:rPr>
          <w:rFonts w:ascii="Arial" w:hAnsi="Arial" w:cs="Arial"/>
          <w:sz w:val="24"/>
          <w:szCs w:val="24"/>
          <w:u w:val="single"/>
        </w:rPr>
        <w:t>Superstructure Types</w:t>
      </w:r>
    </w:p>
    <w:p w14:paraId="463CD1E7" w14:textId="0BB0813C" w:rsidR="00DF0B15" w:rsidRPr="003F4F87" w:rsidRDefault="003F4F87" w:rsidP="001C5DE6">
      <w:pPr>
        <w:spacing w:line="360" w:lineRule="auto"/>
        <w:rPr>
          <w:rFonts w:ascii="Arial" w:hAnsi="Arial" w:cs="Arial"/>
          <w:sz w:val="24"/>
          <w:szCs w:val="24"/>
        </w:rPr>
      </w:pPr>
      <w:r>
        <w:rPr>
          <w:rFonts w:ascii="Arial" w:hAnsi="Arial" w:cs="Arial"/>
          <w:sz w:val="24"/>
          <w:szCs w:val="24"/>
        </w:rPr>
        <w:t xml:space="preserve">The superstructure is all </w:t>
      </w:r>
      <w:r w:rsidR="00DF60E2">
        <w:rPr>
          <w:rFonts w:ascii="Arial" w:hAnsi="Arial" w:cs="Arial"/>
          <w:sz w:val="24"/>
          <w:szCs w:val="24"/>
        </w:rPr>
        <w:t xml:space="preserve">the </w:t>
      </w:r>
      <w:r>
        <w:rPr>
          <w:rFonts w:ascii="Arial" w:hAnsi="Arial" w:cs="Arial"/>
          <w:sz w:val="24"/>
          <w:szCs w:val="24"/>
        </w:rPr>
        <w:t>elements of the build</w:t>
      </w:r>
      <w:r w:rsidR="00DF60E2">
        <w:rPr>
          <w:rFonts w:ascii="Arial" w:hAnsi="Arial" w:cs="Arial"/>
          <w:sz w:val="24"/>
          <w:szCs w:val="24"/>
        </w:rPr>
        <w:t>ing</w:t>
      </w:r>
      <w:r>
        <w:rPr>
          <w:rFonts w:ascii="Arial" w:hAnsi="Arial" w:cs="Arial"/>
          <w:sz w:val="24"/>
          <w:szCs w:val="24"/>
        </w:rPr>
        <w:t xml:space="preserve"> from </w:t>
      </w:r>
      <w:r w:rsidR="00DF60E2">
        <w:rPr>
          <w:rFonts w:ascii="Arial" w:hAnsi="Arial" w:cs="Arial"/>
          <w:sz w:val="24"/>
          <w:szCs w:val="24"/>
        </w:rPr>
        <w:t xml:space="preserve">the </w:t>
      </w:r>
      <w:r>
        <w:rPr>
          <w:rFonts w:ascii="Arial" w:hAnsi="Arial" w:cs="Arial"/>
          <w:sz w:val="24"/>
          <w:szCs w:val="24"/>
        </w:rPr>
        <w:t>ground level up</w:t>
      </w:r>
      <w:r w:rsidR="00DF60E2">
        <w:rPr>
          <w:rFonts w:ascii="Arial" w:hAnsi="Arial" w:cs="Arial"/>
          <w:sz w:val="24"/>
          <w:szCs w:val="24"/>
        </w:rPr>
        <w:t xml:space="preserve">. </w:t>
      </w:r>
      <w:r w:rsidR="00B46DD0">
        <w:rPr>
          <w:rFonts w:ascii="Arial" w:hAnsi="Arial" w:cs="Arial"/>
          <w:sz w:val="24"/>
          <w:szCs w:val="24"/>
        </w:rPr>
        <w:t xml:space="preserve">It includes walls, floors, </w:t>
      </w:r>
      <w:r w:rsidR="00D271F4">
        <w:rPr>
          <w:rFonts w:ascii="Arial" w:hAnsi="Arial" w:cs="Arial"/>
          <w:sz w:val="24"/>
          <w:szCs w:val="24"/>
        </w:rPr>
        <w:t xml:space="preserve">roofs, </w:t>
      </w:r>
      <w:r w:rsidR="00B46DD0">
        <w:rPr>
          <w:rFonts w:ascii="Arial" w:hAnsi="Arial" w:cs="Arial"/>
          <w:sz w:val="24"/>
          <w:szCs w:val="24"/>
        </w:rPr>
        <w:t>beams, windows, doors</w:t>
      </w:r>
      <w:r w:rsidR="00D271F4">
        <w:rPr>
          <w:rFonts w:ascii="Arial" w:hAnsi="Arial" w:cs="Arial"/>
          <w:sz w:val="24"/>
          <w:szCs w:val="24"/>
        </w:rPr>
        <w:t xml:space="preserve">, </w:t>
      </w:r>
      <w:r w:rsidR="00B46DD0">
        <w:rPr>
          <w:rFonts w:ascii="Arial" w:hAnsi="Arial" w:cs="Arial"/>
          <w:sz w:val="24"/>
          <w:szCs w:val="24"/>
        </w:rPr>
        <w:t>columns</w:t>
      </w:r>
      <w:r w:rsidR="00D271F4">
        <w:rPr>
          <w:rFonts w:ascii="Arial" w:hAnsi="Arial" w:cs="Arial"/>
          <w:sz w:val="24"/>
          <w:szCs w:val="24"/>
        </w:rPr>
        <w:t>, etc</w:t>
      </w:r>
      <w:r w:rsidR="00B46DD0">
        <w:rPr>
          <w:rFonts w:ascii="Arial" w:hAnsi="Arial" w:cs="Arial"/>
          <w:sz w:val="24"/>
          <w:szCs w:val="24"/>
        </w:rPr>
        <w:t>. It transfers the load from the upper part of the building to the substructure (foundations)</w:t>
      </w:r>
      <w:r w:rsidR="00D271F4">
        <w:rPr>
          <w:rFonts w:ascii="Arial" w:hAnsi="Arial" w:cs="Arial"/>
          <w:sz w:val="24"/>
          <w:szCs w:val="24"/>
        </w:rPr>
        <w:t>.</w:t>
      </w:r>
    </w:p>
    <w:p w14:paraId="5641923E" w14:textId="702EE756" w:rsidR="00EC25F6" w:rsidRPr="006536C4" w:rsidRDefault="00045FA4" w:rsidP="001C5DE6">
      <w:pPr>
        <w:spacing w:line="360" w:lineRule="auto"/>
        <w:rPr>
          <w:rFonts w:ascii="Arial" w:hAnsi="Arial" w:cs="Arial"/>
          <w:i/>
          <w:iCs/>
          <w:sz w:val="24"/>
          <w:szCs w:val="24"/>
        </w:rPr>
      </w:pPr>
      <w:r>
        <w:rPr>
          <w:rFonts w:ascii="Arial" w:hAnsi="Arial" w:cs="Arial"/>
          <w:sz w:val="24"/>
          <w:szCs w:val="24"/>
        </w:rPr>
        <w:t>3.2.1</w:t>
      </w:r>
      <w:r w:rsidR="006536C4">
        <w:rPr>
          <w:rFonts w:ascii="Arial" w:hAnsi="Arial" w:cs="Arial"/>
          <w:sz w:val="24"/>
          <w:szCs w:val="24"/>
        </w:rPr>
        <w:t>)</w:t>
      </w:r>
      <w:r>
        <w:rPr>
          <w:rFonts w:ascii="Arial" w:hAnsi="Arial" w:cs="Arial"/>
          <w:sz w:val="24"/>
          <w:szCs w:val="24"/>
        </w:rPr>
        <w:tab/>
      </w:r>
      <w:r w:rsidRPr="006536C4">
        <w:rPr>
          <w:rFonts w:ascii="Arial" w:hAnsi="Arial" w:cs="Arial"/>
          <w:i/>
          <w:iCs/>
          <w:sz w:val="24"/>
          <w:szCs w:val="24"/>
        </w:rPr>
        <w:t>Steel Frame Construction</w:t>
      </w:r>
    </w:p>
    <w:p w14:paraId="7BD12986" w14:textId="1E915FA0" w:rsidR="00DF0B15" w:rsidRDefault="009F4C83" w:rsidP="001C5DE6">
      <w:pPr>
        <w:spacing w:line="360" w:lineRule="auto"/>
        <w:rPr>
          <w:rFonts w:ascii="Arial" w:hAnsi="Arial" w:cs="Arial"/>
          <w:sz w:val="24"/>
          <w:szCs w:val="24"/>
        </w:rPr>
      </w:pPr>
      <w:r>
        <w:rPr>
          <w:rFonts w:ascii="Arial" w:hAnsi="Arial" w:cs="Arial"/>
          <w:sz w:val="24"/>
          <w:szCs w:val="24"/>
        </w:rPr>
        <w:t xml:space="preserve">High strength </w:t>
      </w:r>
      <w:r w:rsidR="00337D1F">
        <w:rPr>
          <w:rFonts w:ascii="Arial" w:hAnsi="Arial" w:cs="Arial"/>
          <w:sz w:val="24"/>
          <w:szCs w:val="24"/>
        </w:rPr>
        <w:t>steel frame</w:t>
      </w:r>
      <w:r>
        <w:rPr>
          <w:rFonts w:ascii="Arial" w:hAnsi="Arial" w:cs="Arial"/>
          <w:sz w:val="24"/>
          <w:szCs w:val="24"/>
        </w:rPr>
        <w:t xml:space="preserve">s are </w:t>
      </w:r>
      <w:r w:rsidR="00337D1F">
        <w:rPr>
          <w:rFonts w:ascii="Arial" w:hAnsi="Arial" w:cs="Arial"/>
          <w:sz w:val="24"/>
          <w:szCs w:val="24"/>
        </w:rPr>
        <w:t xml:space="preserve">commonly used in high-rise building </w:t>
      </w:r>
      <w:r>
        <w:rPr>
          <w:rFonts w:ascii="Arial" w:hAnsi="Arial" w:cs="Arial"/>
          <w:sz w:val="24"/>
          <w:szCs w:val="24"/>
        </w:rPr>
        <w:t xml:space="preserve">as </w:t>
      </w:r>
      <w:r w:rsidR="00F879A2">
        <w:rPr>
          <w:rFonts w:ascii="Arial" w:hAnsi="Arial" w:cs="Arial"/>
          <w:sz w:val="24"/>
          <w:szCs w:val="24"/>
        </w:rPr>
        <w:t xml:space="preserve">they have </w:t>
      </w:r>
      <w:r>
        <w:rPr>
          <w:rFonts w:ascii="Arial" w:hAnsi="Arial" w:cs="Arial"/>
          <w:sz w:val="24"/>
          <w:szCs w:val="24"/>
        </w:rPr>
        <w:t xml:space="preserve">a high strength to weight ratio and </w:t>
      </w:r>
      <w:r w:rsidR="00F879A2">
        <w:rPr>
          <w:rFonts w:ascii="Arial" w:hAnsi="Arial" w:cs="Arial"/>
          <w:sz w:val="24"/>
          <w:szCs w:val="24"/>
        </w:rPr>
        <w:t xml:space="preserve">are </w:t>
      </w:r>
      <w:r>
        <w:rPr>
          <w:rFonts w:ascii="Arial" w:hAnsi="Arial" w:cs="Arial"/>
          <w:sz w:val="24"/>
          <w:szCs w:val="24"/>
        </w:rPr>
        <w:t xml:space="preserve">structural stability and able to resist various loads. </w:t>
      </w:r>
    </w:p>
    <w:p w14:paraId="730D8FFE" w14:textId="06F18D94" w:rsidR="00BC4E07" w:rsidRDefault="00BC4E07" w:rsidP="001C5DE6">
      <w:pPr>
        <w:spacing w:line="360" w:lineRule="auto"/>
        <w:rPr>
          <w:rFonts w:ascii="Arial" w:hAnsi="Arial" w:cs="Arial"/>
          <w:sz w:val="24"/>
          <w:szCs w:val="24"/>
        </w:rPr>
      </w:pPr>
      <w:r>
        <w:rPr>
          <w:rFonts w:ascii="Arial" w:hAnsi="Arial" w:cs="Arial"/>
          <w:sz w:val="24"/>
          <w:szCs w:val="24"/>
        </w:rPr>
        <w:t>3.2.2</w:t>
      </w:r>
      <w:r w:rsidR="006536C4">
        <w:rPr>
          <w:rFonts w:ascii="Arial" w:hAnsi="Arial" w:cs="Arial"/>
          <w:sz w:val="24"/>
          <w:szCs w:val="24"/>
        </w:rPr>
        <w:t>)</w:t>
      </w:r>
      <w:r>
        <w:rPr>
          <w:rFonts w:ascii="Arial" w:hAnsi="Arial" w:cs="Arial"/>
          <w:sz w:val="24"/>
          <w:szCs w:val="24"/>
        </w:rPr>
        <w:tab/>
      </w:r>
      <w:r w:rsidRPr="006536C4">
        <w:rPr>
          <w:rFonts w:ascii="Arial" w:hAnsi="Arial" w:cs="Arial"/>
          <w:i/>
          <w:iCs/>
          <w:sz w:val="24"/>
          <w:szCs w:val="24"/>
        </w:rPr>
        <w:t>Cross-Laminated Timber (CLT)</w:t>
      </w:r>
    </w:p>
    <w:p w14:paraId="78674765" w14:textId="39F2382E" w:rsidR="008D57EF" w:rsidRDefault="008D57EF" w:rsidP="001C5DE6">
      <w:pPr>
        <w:spacing w:line="360" w:lineRule="auto"/>
        <w:rPr>
          <w:rFonts w:ascii="Arial" w:hAnsi="Arial" w:cs="Arial"/>
          <w:sz w:val="24"/>
          <w:szCs w:val="24"/>
        </w:rPr>
      </w:pPr>
      <w:r>
        <w:rPr>
          <w:rFonts w:ascii="Arial" w:hAnsi="Arial" w:cs="Arial"/>
          <w:sz w:val="24"/>
          <w:szCs w:val="24"/>
        </w:rPr>
        <w:t xml:space="preserve">CLT unlike sawn timber has a strength </w:t>
      </w:r>
      <w:proofErr w:type="gramStart"/>
      <w:r>
        <w:rPr>
          <w:rFonts w:ascii="Arial" w:hAnsi="Arial" w:cs="Arial"/>
          <w:sz w:val="24"/>
          <w:szCs w:val="24"/>
        </w:rPr>
        <w:t>similar to</w:t>
      </w:r>
      <w:proofErr w:type="gramEnd"/>
      <w:r>
        <w:rPr>
          <w:rFonts w:ascii="Arial" w:hAnsi="Arial" w:cs="Arial"/>
          <w:sz w:val="24"/>
          <w:szCs w:val="24"/>
        </w:rPr>
        <w:t xml:space="preserve"> re-</w:t>
      </w:r>
      <w:proofErr w:type="spellStart"/>
      <w:r>
        <w:rPr>
          <w:rFonts w:ascii="Arial" w:hAnsi="Arial" w:cs="Arial"/>
          <w:sz w:val="24"/>
          <w:szCs w:val="24"/>
        </w:rPr>
        <w:t>inforced</w:t>
      </w:r>
      <w:proofErr w:type="spellEnd"/>
      <w:r>
        <w:rPr>
          <w:rFonts w:ascii="Arial" w:hAnsi="Arial" w:cs="Arial"/>
          <w:sz w:val="24"/>
          <w:szCs w:val="24"/>
        </w:rPr>
        <w:t xml:space="preserve"> concrete. </w:t>
      </w:r>
      <w:r w:rsidR="008C43F4">
        <w:rPr>
          <w:rFonts w:ascii="Arial" w:hAnsi="Arial" w:cs="Arial"/>
          <w:sz w:val="24"/>
          <w:szCs w:val="24"/>
        </w:rPr>
        <w:t xml:space="preserve">This is becoming a popular choice in mid-rise builds. There is very little evidence </w:t>
      </w:r>
      <w:proofErr w:type="gramStart"/>
      <w:r w:rsidR="008C43F4">
        <w:rPr>
          <w:rFonts w:ascii="Arial" w:hAnsi="Arial" w:cs="Arial"/>
          <w:sz w:val="24"/>
          <w:szCs w:val="24"/>
        </w:rPr>
        <w:t>of  use</w:t>
      </w:r>
      <w:proofErr w:type="gramEnd"/>
      <w:r w:rsidR="008C43F4">
        <w:rPr>
          <w:rFonts w:ascii="Arial" w:hAnsi="Arial" w:cs="Arial"/>
          <w:sz w:val="24"/>
          <w:szCs w:val="24"/>
        </w:rPr>
        <w:t xml:space="preserve"> in high-rise builds throughout the UK, however </w:t>
      </w:r>
      <w:r w:rsidR="00F27F2E">
        <w:rPr>
          <w:rFonts w:ascii="Arial" w:hAnsi="Arial" w:cs="Arial"/>
          <w:sz w:val="24"/>
          <w:szCs w:val="24"/>
        </w:rPr>
        <w:t xml:space="preserve">in Norway in 2019 the </w:t>
      </w:r>
      <w:proofErr w:type="spellStart"/>
      <w:r w:rsidR="00F27F2E" w:rsidRPr="00F27F2E">
        <w:rPr>
          <w:rFonts w:ascii="Arial" w:hAnsi="Arial" w:cs="Arial"/>
          <w:b/>
          <w:bCs/>
          <w:sz w:val="24"/>
          <w:szCs w:val="24"/>
        </w:rPr>
        <w:t>Mjøstårnet</w:t>
      </w:r>
      <w:proofErr w:type="spellEnd"/>
      <w:r w:rsidR="00F27F2E" w:rsidRPr="00F27F2E">
        <w:rPr>
          <w:rFonts w:ascii="Arial" w:hAnsi="Arial" w:cs="Arial"/>
          <w:b/>
          <w:bCs/>
          <w:sz w:val="24"/>
          <w:szCs w:val="24"/>
        </w:rPr>
        <w:t xml:space="preserve">, </w:t>
      </w:r>
      <w:proofErr w:type="spellStart"/>
      <w:r w:rsidR="00F27F2E" w:rsidRPr="00F27F2E">
        <w:rPr>
          <w:rFonts w:ascii="Arial" w:hAnsi="Arial" w:cs="Arial"/>
          <w:b/>
          <w:bCs/>
          <w:sz w:val="24"/>
          <w:szCs w:val="24"/>
        </w:rPr>
        <w:t>Brumunddal</w:t>
      </w:r>
      <w:proofErr w:type="spellEnd"/>
      <w:r w:rsidR="00F27F2E">
        <w:rPr>
          <w:rFonts w:ascii="Arial" w:hAnsi="Arial" w:cs="Arial"/>
          <w:b/>
          <w:bCs/>
          <w:sz w:val="24"/>
          <w:szCs w:val="24"/>
        </w:rPr>
        <w:t xml:space="preserve"> </w:t>
      </w:r>
      <w:r w:rsidR="00F27F2E">
        <w:rPr>
          <w:rFonts w:ascii="Arial" w:hAnsi="Arial" w:cs="Arial"/>
          <w:sz w:val="24"/>
          <w:szCs w:val="24"/>
        </w:rPr>
        <w:t xml:space="preserve">was built in CLT. </w:t>
      </w:r>
      <w:r>
        <w:rPr>
          <w:rFonts w:ascii="Arial" w:hAnsi="Arial" w:cs="Arial"/>
          <w:sz w:val="24"/>
          <w:szCs w:val="24"/>
        </w:rPr>
        <w:t>(</w:t>
      </w:r>
      <w:proofErr w:type="spellStart"/>
      <w:r>
        <w:rPr>
          <w:rFonts w:ascii="Arial" w:hAnsi="Arial" w:cs="Arial"/>
          <w:sz w:val="24"/>
          <w:szCs w:val="24"/>
        </w:rPr>
        <w:t>Archdaily</w:t>
      </w:r>
      <w:proofErr w:type="spellEnd"/>
      <w:r>
        <w:rPr>
          <w:rFonts w:ascii="Arial" w:hAnsi="Arial" w:cs="Arial"/>
          <w:sz w:val="24"/>
          <w:szCs w:val="24"/>
        </w:rPr>
        <w:t>, 2023)</w:t>
      </w:r>
    </w:p>
    <w:p w14:paraId="38784D1D" w14:textId="5970B9B9" w:rsidR="006D434E" w:rsidRDefault="006D434E" w:rsidP="001C5DE6">
      <w:pPr>
        <w:spacing w:line="360" w:lineRule="auto"/>
        <w:rPr>
          <w:rFonts w:ascii="Arial" w:hAnsi="Arial" w:cs="Arial"/>
          <w:sz w:val="24"/>
          <w:szCs w:val="24"/>
          <w:u w:val="single"/>
        </w:rPr>
      </w:pPr>
      <w:r>
        <w:rPr>
          <w:rFonts w:ascii="Arial" w:hAnsi="Arial" w:cs="Arial"/>
          <w:sz w:val="24"/>
          <w:szCs w:val="24"/>
        </w:rPr>
        <w:t>3.3)</w:t>
      </w:r>
      <w:r>
        <w:rPr>
          <w:rFonts w:ascii="Arial" w:hAnsi="Arial" w:cs="Arial"/>
          <w:sz w:val="24"/>
          <w:szCs w:val="24"/>
        </w:rPr>
        <w:tab/>
      </w:r>
      <w:r w:rsidR="00544783">
        <w:rPr>
          <w:rFonts w:ascii="Arial" w:hAnsi="Arial" w:cs="Arial"/>
          <w:sz w:val="24"/>
          <w:szCs w:val="24"/>
          <w:u w:val="single"/>
        </w:rPr>
        <w:t>Recommendation for Foundation and Superstructure Types</w:t>
      </w:r>
    </w:p>
    <w:p w14:paraId="56CA5B48" w14:textId="725628D0" w:rsidR="00456AAC" w:rsidRDefault="00DF0B15" w:rsidP="00DF0B15">
      <w:pPr>
        <w:spacing w:line="360" w:lineRule="auto"/>
        <w:rPr>
          <w:rFonts w:ascii="Arial" w:hAnsi="Arial" w:cs="Arial"/>
          <w:sz w:val="24"/>
          <w:szCs w:val="24"/>
        </w:rPr>
      </w:pPr>
      <w:r>
        <w:rPr>
          <w:rFonts w:ascii="Arial" w:hAnsi="Arial" w:cs="Arial"/>
          <w:sz w:val="24"/>
          <w:szCs w:val="24"/>
        </w:rPr>
        <w:t xml:space="preserve">After considering the loading bearing capacity of the subsoil and the load bearing requirements, pile foundations are recommended for this development due to their ability to support </w:t>
      </w:r>
      <w:r>
        <w:rPr>
          <w:rFonts w:ascii="Arial" w:hAnsi="Arial" w:cs="Arial"/>
          <w:sz w:val="24"/>
          <w:szCs w:val="24"/>
        </w:rPr>
        <w:t xml:space="preserve">a superstructure </w:t>
      </w:r>
      <w:r>
        <w:rPr>
          <w:rFonts w:ascii="Arial" w:hAnsi="Arial" w:cs="Arial"/>
          <w:sz w:val="24"/>
          <w:szCs w:val="24"/>
        </w:rPr>
        <w:t xml:space="preserve">where the </w:t>
      </w:r>
      <w:r>
        <w:rPr>
          <w:rFonts w:ascii="Arial" w:hAnsi="Arial" w:cs="Arial"/>
          <w:sz w:val="24"/>
          <w:szCs w:val="24"/>
        </w:rPr>
        <w:t>subsoil has limited load-bearing capability or may be susceptible to moisture movement</w:t>
      </w:r>
      <w:r w:rsidR="00456AAC">
        <w:rPr>
          <w:rFonts w:ascii="Arial" w:hAnsi="Arial" w:cs="Arial"/>
          <w:sz w:val="24"/>
          <w:szCs w:val="24"/>
        </w:rPr>
        <w:t xml:space="preserve"> or a higher water table</w:t>
      </w:r>
      <w:r>
        <w:rPr>
          <w:rFonts w:ascii="Arial" w:hAnsi="Arial" w:cs="Arial"/>
          <w:sz w:val="24"/>
          <w:szCs w:val="24"/>
        </w:rPr>
        <w:t>.</w:t>
      </w:r>
      <w:r w:rsidR="00456AAC">
        <w:rPr>
          <w:rFonts w:ascii="Arial" w:hAnsi="Arial" w:cs="Arial"/>
          <w:sz w:val="24"/>
          <w:szCs w:val="24"/>
        </w:rPr>
        <w:t xml:space="preserve"> </w:t>
      </w:r>
      <w:r w:rsidR="00B46DD0">
        <w:rPr>
          <w:rFonts w:ascii="Arial" w:hAnsi="Arial" w:cs="Arial"/>
          <w:sz w:val="24"/>
          <w:szCs w:val="24"/>
        </w:rPr>
        <w:t>It is essential to ensure that the pile foundation will fully support the superstructure above</w:t>
      </w:r>
      <w:r w:rsidR="00456AAC">
        <w:rPr>
          <w:rFonts w:ascii="Arial" w:hAnsi="Arial" w:cs="Arial"/>
          <w:sz w:val="24"/>
          <w:szCs w:val="24"/>
        </w:rPr>
        <w:t xml:space="preserve"> it. Silent piling is recommended as traditional pile driving is extremely noisy and may create excessive noise pollution and an inability to adhere to local noise regulations. (</w:t>
      </w:r>
      <w:r w:rsidR="00B04C4C">
        <w:rPr>
          <w:rFonts w:ascii="Arial" w:hAnsi="Arial" w:cs="Arial"/>
          <w:sz w:val="24"/>
          <w:szCs w:val="24"/>
        </w:rPr>
        <w:t xml:space="preserve">Mason, </w:t>
      </w:r>
      <w:r w:rsidR="00456AAC">
        <w:rPr>
          <w:rFonts w:ascii="Arial" w:hAnsi="Arial" w:cs="Arial"/>
          <w:sz w:val="24"/>
          <w:szCs w:val="24"/>
        </w:rPr>
        <w:t>Instinct Software, 2023).</w:t>
      </w:r>
    </w:p>
    <w:p w14:paraId="15B71E77" w14:textId="5C73752F" w:rsidR="00DF0B15" w:rsidRPr="00202701" w:rsidRDefault="00F27F2E" w:rsidP="001C5DE6">
      <w:pPr>
        <w:spacing w:line="360" w:lineRule="auto"/>
        <w:rPr>
          <w:rFonts w:ascii="Arial" w:hAnsi="Arial" w:cs="Arial"/>
          <w:sz w:val="24"/>
          <w:szCs w:val="24"/>
        </w:rPr>
      </w:pPr>
      <w:r>
        <w:rPr>
          <w:rFonts w:ascii="Arial" w:hAnsi="Arial" w:cs="Arial"/>
          <w:sz w:val="24"/>
          <w:szCs w:val="24"/>
        </w:rPr>
        <w:t>Whilst a CLT</w:t>
      </w:r>
      <w:r w:rsidR="00DF0B15">
        <w:rPr>
          <w:rFonts w:ascii="Arial" w:hAnsi="Arial" w:cs="Arial"/>
          <w:sz w:val="24"/>
          <w:szCs w:val="24"/>
        </w:rPr>
        <w:t xml:space="preserve"> superstructure</w:t>
      </w:r>
      <w:r>
        <w:rPr>
          <w:rFonts w:ascii="Arial" w:hAnsi="Arial" w:cs="Arial"/>
          <w:sz w:val="24"/>
          <w:szCs w:val="24"/>
        </w:rPr>
        <w:t xml:space="preserve"> meets </w:t>
      </w:r>
      <w:r w:rsidR="00DF0B15">
        <w:rPr>
          <w:rFonts w:ascii="Arial" w:hAnsi="Arial" w:cs="Arial"/>
          <w:sz w:val="24"/>
          <w:szCs w:val="24"/>
        </w:rPr>
        <w:t xml:space="preserve">sustainability </w:t>
      </w:r>
      <w:r>
        <w:rPr>
          <w:rFonts w:ascii="Arial" w:hAnsi="Arial" w:cs="Arial"/>
          <w:sz w:val="24"/>
          <w:szCs w:val="24"/>
        </w:rPr>
        <w:t xml:space="preserve">requirements, there is limited expertise in this area in the UK for high-rise buildings. Therefore, it is recommended that the modular steel construction is utilised due to the same reasonings as provided in section 2.2.  </w:t>
      </w:r>
    </w:p>
    <w:p w14:paraId="63169FD9" w14:textId="79EA1961" w:rsidR="00B7713A" w:rsidRPr="00516A64" w:rsidRDefault="00B7713A" w:rsidP="00516A64">
      <w:pPr>
        <w:pStyle w:val="ListParagraph"/>
        <w:numPr>
          <w:ilvl w:val="0"/>
          <w:numId w:val="25"/>
        </w:numPr>
        <w:spacing w:before="120" w:after="120" w:line="360" w:lineRule="auto"/>
        <w:ind w:left="0" w:firstLine="0"/>
        <w:rPr>
          <w:rFonts w:ascii="Arial" w:eastAsia="Arial" w:hAnsi="Arial" w:cs="Arial"/>
          <w:b/>
          <w:bCs/>
          <w:sz w:val="24"/>
          <w:szCs w:val="24"/>
          <w:u w:val="single"/>
        </w:rPr>
      </w:pPr>
      <w:r w:rsidRPr="00516A64">
        <w:rPr>
          <w:rFonts w:ascii="Arial" w:eastAsia="Arial" w:hAnsi="Arial" w:cs="Arial"/>
          <w:b/>
          <w:bCs/>
          <w:sz w:val="24"/>
          <w:szCs w:val="24"/>
          <w:u w:val="single"/>
        </w:rPr>
        <w:lastRenderedPageBreak/>
        <w:t xml:space="preserve">Building </w:t>
      </w:r>
      <w:r w:rsidR="00EB1DB5">
        <w:rPr>
          <w:rFonts w:ascii="Arial" w:eastAsia="Arial" w:hAnsi="Arial" w:cs="Arial"/>
          <w:b/>
          <w:bCs/>
          <w:sz w:val="24"/>
          <w:szCs w:val="24"/>
          <w:u w:val="single"/>
        </w:rPr>
        <w:t>A</w:t>
      </w:r>
      <w:r w:rsidRPr="00516A64">
        <w:rPr>
          <w:rFonts w:ascii="Arial" w:eastAsia="Arial" w:hAnsi="Arial" w:cs="Arial"/>
          <w:b/>
          <w:bCs/>
          <w:sz w:val="24"/>
          <w:szCs w:val="24"/>
          <w:u w:val="single"/>
        </w:rPr>
        <w:t xml:space="preserve">ppearance and </w:t>
      </w:r>
      <w:r w:rsidR="00EB1DB5">
        <w:rPr>
          <w:rFonts w:ascii="Arial" w:eastAsia="Arial" w:hAnsi="Arial" w:cs="Arial"/>
          <w:b/>
          <w:bCs/>
          <w:sz w:val="24"/>
          <w:szCs w:val="24"/>
          <w:u w:val="single"/>
        </w:rPr>
        <w:t>E</w:t>
      </w:r>
      <w:r w:rsidRPr="00516A64">
        <w:rPr>
          <w:rFonts w:ascii="Arial" w:eastAsia="Arial" w:hAnsi="Arial" w:cs="Arial"/>
          <w:b/>
          <w:bCs/>
          <w:sz w:val="24"/>
          <w:szCs w:val="24"/>
          <w:u w:val="single"/>
        </w:rPr>
        <w:t xml:space="preserve">nvelope </w:t>
      </w:r>
      <w:r w:rsidR="00EB1DB5">
        <w:rPr>
          <w:rFonts w:ascii="Arial" w:eastAsia="Arial" w:hAnsi="Arial" w:cs="Arial"/>
          <w:b/>
          <w:bCs/>
          <w:sz w:val="24"/>
          <w:szCs w:val="24"/>
          <w:u w:val="single"/>
        </w:rPr>
        <w:t>Design</w:t>
      </w:r>
      <w:r w:rsidRPr="00516A64">
        <w:rPr>
          <w:rFonts w:ascii="Arial" w:eastAsia="Arial" w:hAnsi="Arial" w:cs="Arial"/>
          <w:b/>
          <w:bCs/>
          <w:sz w:val="24"/>
          <w:szCs w:val="24"/>
          <w:u w:val="single"/>
        </w:rPr>
        <w:t xml:space="preserve"> </w:t>
      </w:r>
    </w:p>
    <w:p w14:paraId="534A5B42" w14:textId="77777777" w:rsidR="00E245A1" w:rsidRDefault="00E245A1" w:rsidP="00B7713A">
      <w:pPr>
        <w:spacing w:before="120" w:after="120" w:line="360" w:lineRule="auto"/>
        <w:rPr>
          <w:rFonts w:ascii="Arial" w:eastAsia="Arial" w:hAnsi="Arial" w:cs="Arial"/>
          <w:sz w:val="24"/>
          <w:szCs w:val="24"/>
        </w:rPr>
      </w:pPr>
    </w:p>
    <w:p w14:paraId="75FF4688" w14:textId="630D8665" w:rsidR="00B7713A" w:rsidRDefault="00B7713A" w:rsidP="00B7713A">
      <w:pPr>
        <w:spacing w:before="120" w:after="120" w:line="360" w:lineRule="auto"/>
        <w:rPr>
          <w:rFonts w:ascii="Arial" w:eastAsia="Arial" w:hAnsi="Arial" w:cs="Arial"/>
          <w:sz w:val="24"/>
          <w:szCs w:val="24"/>
        </w:rPr>
      </w:pPr>
      <w:r>
        <w:rPr>
          <w:rFonts w:ascii="Arial" w:eastAsia="Arial" w:hAnsi="Arial" w:cs="Arial"/>
          <w:sz w:val="24"/>
          <w:szCs w:val="24"/>
        </w:rPr>
        <w:t xml:space="preserve">The </w:t>
      </w:r>
      <w:r w:rsidR="00E245A1">
        <w:rPr>
          <w:rFonts w:ascii="Arial" w:eastAsia="Arial" w:hAnsi="Arial" w:cs="Arial"/>
          <w:sz w:val="24"/>
          <w:szCs w:val="24"/>
        </w:rPr>
        <w:t xml:space="preserve">building appearance </w:t>
      </w:r>
      <w:r>
        <w:rPr>
          <w:rFonts w:ascii="Arial" w:eastAsia="Arial" w:hAnsi="Arial" w:cs="Arial"/>
          <w:sz w:val="24"/>
          <w:szCs w:val="24"/>
        </w:rPr>
        <w:t xml:space="preserve">must stand out in the Maritime Quarter, contributing to the area’s architectural identity. </w:t>
      </w:r>
      <w:r w:rsidR="00E245A1">
        <w:rPr>
          <w:rFonts w:ascii="Arial" w:eastAsia="Arial" w:hAnsi="Arial" w:cs="Arial"/>
          <w:sz w:val="24"/>
          <w:szCs w:val="24"/>
        </w:rPr>
        <w:t xml:space="preserve">A building envelope is the barrier between the interior and exterior environments. It needs to provide an aesthetically pleasing façade in addition to effectively regulating temperature, moisture and air quality. </w:t>
      </w:r>
      <w:r>
        <w:rPr>
          <w:rFonts w:ascii="Arial" w:eastAsia="Arial" w:hAnsi="Arial" w:cs="Arial"/>
          <w:sz w:val="24"/>
          <w:szCs w:val="24"/>
        </w:rPr>
        <w:t xml:space="preserve"> </w:t>
      </w:r>
    </w:p>
    <w:p w14:paraId="43F2A66F" w14:textId="1BF5BE06" w:rsidR="00E245A1" w:rsidRDefault="00E245A1" w:rsidP="00B7713A">
      <w:pPr>
        <w:spacing w:before="120" w:after="120" w:line="360" w:lineRule="auto"/>
        <w:rPr>
          <w:rFonts w:ascii="Arial" w:eastAsia="Arial" w:hAnsi="Arial" w:cs="Arial"/>
          <w:sz w:val="24"/>
          <w:szCs w:val="24"/>
          <w:u w:val="single"/>
        </w:rPr>
      </w:pPr>
      <w:r>
        <w:rPr>
          <w:rFonts w:ascii="Arial" w:eastAsia="Arial" w:hAnsi="Arial" w:cs="Arial"/>
          <w:sz w:val="24"/>
          <w:szCs w:val="24"/>
        </w:rPr>
        <w:t>4.1</w:t>
      </w:r>
      <w:r>
        <w:rPr>
          <w:rFonts w:ascii="Arial" w:eastAsia="Arial" w:hAnsi="Arial" w:cs="Arial"/>
          <w:sz w:val="24"/>
          <w:szCs w:val="24"/>
        </w:rPr>
        <w:tab/>
      </w:r>
      <w:r>
        <w:rPr>
          <w:rFonts w:ascii="Arial" w:eastAsia="Arial" w:hAnsi="Arial" w:cs="Arial"/>
          <w:sz w:val="24"/>
          <w:szCs w:val="24"/>
          <w:u w:val="single"/>
        </w:rPr>
        <w:t>Building Façades</w:t>
      </w:r>
    </w:p>
    <w:p w14:paraId="1B0413AA" w14:textId="66DBAC6A" w:rsidR="00E245A1" w:rsidRDefault="00E245A1" w:rsidP="00B7713A">
      <w:pPr>
        <w:spacing w:before="120" w:after="120" w:line="360" w:lineRule="auto"/>
        <w:rPr>
          <w:rFonts w:ascii="Arial" w:eastAsia="Arial" w:hAnsi="Arial" w:cs="Arial"/>
          <w:sz w:val="24"/>
          <w:szCs w:val="24"/>
        </w:rPr>
      </w:pPr>
      <w:r>
        <w:rPr>
          <w:rFonts w:ascii="Arial" w:eastAsia="Arial" w:hAnsi="Arial" w:cs="Arial"/>
          <w:sz w:val="24"/>
          <w:szCs w:val="24"/>
        </w:rPr>
        <w:t xml:space="preserve">Building </w:t>
      </w:r>
      <w:r w:rsidR="00FC5F76">
        <w:rPr>
          <w:rFonts w:ascii="Arial" w:eastAsia="Arial" w:hAnsi="Arial" w:cs="Arial"/>
          <w:sz w:val="24"/>
          <w:szCs w:val="24"/>
        </w:rPr>
        <w:t>façade</w:t>
      </w:r>
      <w:r>
        <w:rPr>
          <w:rFonts w:ascii="Arial" w:eastAsia="Arial" w:hAnsi="Arial" w:cs="Arial"/>
          <w:sz w:val="24"/>
          <w:szCs w:val="24"/>
        </w:rPr>
        <w:t xml:space="preserve">s come in many forms such as brickwork, stone cladding, </w:t>
      </w:r>
      <w:r w:rsidR="00FB2291">
        <w:rPr>
          <w:rFonts w:ascii="Arial" w:eastAsia="Arial" w:hAnsi="Arial" w:cs="Arial"/>
          <w:sz w:val="24"/>
          <w:szCs w:val="24"/>
        </w:rPr>
        <w:t xml:space="preserve">timber, </w:t>
      </w:r>
      <w:r>
        <w:rPr>
          <w:rFonts w:ascii="Arial" w:eastAsia="Arial" w:hAnsi="Arial" w:cs="Arial"/>
          <w:sz w:val="24"/>
          <w:szCs w:val="24"/>
        </w:rPr>
        <w:t>glass and steel work</w:t>
      </w:r>
      <w:r w:rsidR="00FC5F76">
        <w:rPr>
          <w:rFonts w:ascii="Arial" w:eastAsia="Arial" w:hAnsi="Arial" w:cs="Arial"/>
          <w:sz w:val="24"/>
          <w:szCs w:val="24"/>
        </w:rPr>
        <w:t xml:space="preserve"> and ventilation combined within a façade</w:t>
      </w:r>
      <w:r w:rsidR="00FB2291">
        <w:rPr>
          <w:rFonts w:ascii="Arial" w:eastAsia="Arial" w:hAnsi="Arial" w:cs="Arial"/>
          <w:sz w:val="24"/>
          <w:szCs w:val="24"/>
        </w:rPr>
        <w:t>. Lighting plays an important role to emphasise the architectural aspect of the façade. Other factors which affect choice include fire safety, sustainability and maintenance requirements. (Demir, 2024).</w:t>
      </w:r>
      <w:r w:rsidR="00DE0580">
        <w:rPr>
          <w:rFonts w:ascii="Arial" w:eastAsia="Arial" w:hAnsi="Arial" w:cs="Arial"/>
          <w:sz w:val="24"/>
          <w:szCs w:val="24"/>
        </w:rPr>
        <w:t xml:space="preserve"> The roof also forms part of the façade and as such can incorporate sustainable features.</w:t>
      </w:r>
      <w:r w:rsidR="00F21C3D">
        <w:rPr>
          <w:rFonts w:ascii="Arial" w:eastAsia="Arial" w:hAnsi="Arial" w:cs="Arial"/>
          <w:sz w:val="24"/>
          <w:szCs w:val="24"/>
        </w:rPr>
        <w:t xml:space="preserve"> Ventilation will be covered as part of Building Services, Section 5. </w:t>
      </w:r>
    </w:p>
    <w:p w14:paraId="7C29FF50" w14:textId="3071C740" w:rsidR="00E245A1" w:rsidRDefault="00A1790C" w:rsidP="00B7713A">
      <w:pPr>
        <w:spacing w:before="120" w:after="120" w:line="360" w:lineRule="auto"/>
        <w:rPr>
          <w:rFonts w:ascii="Arial" w:eastAsia="Arial" w:hAnsi="Arial" w:cs="Arial"/>
          <w:sz w:val="24"/>
          <w:szCs w:val="24"/>
          <w:u w:val="single"/>
        </w:rPr>
      </w:pPr>
      <w:r>
        <w:rPr>
          <w:rFonts w:ascii="Arial" w:eastAsia="Arial" w:hAnsi="Arial" w:cs="Arial"/>
          <w:sz w:val="24"/>
          <w:szCs w:val="24"/>
        </w:rPr>
        <w:t>4.</w:t>
      </w:r>
      <w:r w:rsidR="00672728">
        <w:rPr>
          <w:rFonts w:ascii="Arial" w:eastAsia="Arial" w:hAnsi="Arial" w:cs="Arial"/>
          <w:sz w:val="24"/>
          <w:szCs w:val="24"/>
        </w:rPr>
        <w:t>2</w:t>
      </w:r>
      <w:r>
        <w:rPr>
          <w:rFonts w:ascii="Arial" w:eastAsia="Arial" w:hAnsi="Arial" w:cs="Arial"/>
          <w:sz w:val="24"/>
          <w:szCs w:val="24"/>
        </w:rPr>
        <w:t>)</w:t>
      </w:r>
      <w:r>
        <w:rPr>
          <w:rFonts w:ascii="Arial" w:eastAsia="Arial" w:hAnsi="Arial" w:cs="Arial"/>
          <w:sz w:val="24"/>
          <w:szCs w:val="24"/>
        </w:rPr>
        <w:tab/>
      </w:r>
      <w:r>
        <w:rPr>
          <w:rFonts w:ascii="Arial" w:eastAsia="Arial" w:hAnsi="Arial" w:cs="Arial"/>
          <w:sz w:val="24"/>
          <w:szCs w:val="24"/>
          <w:u w:val="single"/>
        </w:rPr>
        <w:t>Recommendation for Building Appearance and Envelope Design</w:t>
      </w:r>
    </w:p>
    <w:p w14:paraId="27D97213" w14:textId="7E1DBB33" w:rsidR="00F21C3D" w:rsidRDefault="00DE0580" w:rsidP="00B7713A">
      <w:pPr>
        <w:spacing w:before="120" w:after="120" w:line="360" w:lineRule="auto"/>
        <w:rPr>
          <w:rFonts w:ascii="Arial" w:eastAsia="Arial" w:hAnsi="Arial" w:cs="Arial"/>
          <w:sz w:val="24"/>
          <w:szCs w:val="24"/>
        </w:rPr>
      </w:pPr>
      <w:r>
        <w:rPr>
          <w:rFonts w:ascii="Arial" w:eastAsia="Arial" w:hAnsi="Arial" w:cs="Arial"/>
          <w:sz w:val="24"/>
          <w:szCs w:val="24"/>
        </w:rPr>
        <w:t xml:space="preserve">The building façade </w:t>
      </w:r>
      <w:r w:rsidR="00343C31">
        <w:rPr>
          <w:rFonts w:ascii="Arial" w:eastAsia="Arial" w:hAnsi="Arial" w:cs="Arial"/>
          <w:sz w:val="24"/>
          <w:szCs w:val="24"/>
        </w:rPr>
        <w:t xml:space="preserve">selected fits with previous </w:t>
      </w:r>
      <w:r>
        <w:rPr>
          <w:rFonts w:ascii="Arial" w:eastAsia="Arial" w:hAnsi="Arial" w:cs="Arial"/>
          <w:sz w:val="24"/>
          <w:szCs w:val="24"/>
        </w:rPr>
        <w:t xml:space="preserve">recommendations </w:t>
      </w:r>
      <w:r w:rsidR="00343C31">
        <w:rPr>
          <w:rFonts w:ascii="Arial" w:eastAsia="Arial" w:hAnsi="Arial" w:cs="Arial"/>
          <w:sz w:val="24"/>
          <w:szCs w:val="24"/>
        </w:rPr>
        <w:t>in sections 2.2 and 3.3. The recommended façade is predominant</w:t>
      </w:r>
      <w:r w:rsidR="00090E23">
        <w:rPr>
          <w:rFonts w:ascii="Arial" w:eastAsia="Arial" w:hAnsi="Arial" w:cs="Arial"/>
          <w:sz w:val="24"/>
          <w:szCs w:val="24"/>
        </w:rPr>
        <w:t>ly</w:t>
      </w:r>
      <w:r w:rsidR="00343C31">
        <w:rPr>
          <w:rFonts w:ascii="Arial" w:eastAsia="Arial" w:hAnsi="Arial" w:cs="Arial"/>
          <w:sz w:val="24"/>
          <w:szCs w:val="24"/>
        </w:rPr>
        <w:t xml:space="preserve"> a glass structure</w:t>
      </w:r>
      <w:r w:rsidR="004772CB">
        <w:rPr>
          <w:rFonts w:ascii="Arial" w:eastAsia="Arial" w:hAnsi="Arial" w:cs="Arial"/>
          <w:sz w:val="24"/>
          <w:szCs w:val="24"/>
        </w:rPr>
        <w:t xml:space="preserve"> with steel bracing and</w:t>
      </w:r>
      <w:r w:rsidR="00343C31">
        <w:rPr>
          <w:rFonts w:ascii="Arial" w:eastAsia="Arial" w:hAnsi="Arial" w:cs="Arial"/>
          <w:sz w:val="24"/>
          <w:szCs w:val="24"/>
        </w:rPr>
        <w:t xml:space="preserve"> a solar green roof.</w:t>
      </w:r>
      <w:r w:rsidR="004772CB">
        <w:rPr>
          <w:rFonts w:ascii="Arial" w:eastAsia="Arial" w:hAnsi="Arial" w:cs="Arial"/>
          <w:sz w:val="24"/>
          <w:szCs w:val="24"/>
        </w:rPr>
        <w:t xml:space="preserve"> </w:t>
      </w:r>
      <w:r w:rsidR="00BE129C">
        <w:rPr>
          <w:rFonts w:ascii="Arial" w:eastAsia="Arial" w:hAnsi="Arial" w:cs="Arial"/>
          <w:sz w:val="24"/>
          <w:szCs w:val="24"/>
        </w:rPr>
        <w:t>The glass being treated for improved thermal insulation.</w:t>
      </w:r>
    </w:p>
    <w:p w14:paraId="192AB40C" w14:textId="0ACD30CF" w:rsidR="00A1790C" w:rsidRPr="00E245A1" w:rsidRDefault="004772CB" w:rsidP="00B7713A">
      <w:pPr>
        <w:spacing w:before="120" w:after="120" w:line="360" w:lineRule="auto"/>
        <w:rPr>
          <w:rFonts w:ascii="Arial" w:eastAsia="Arial" w:hAnsi="Arial" w:cs="Arial"/>
          <w:sz w:val="24"/>
          <w:szCs w:val="24"/>
          <w:u w:val="single"/>
        </w:rPr>
      </w:pPr>
      <w:r>
        <w:rPr>
          <w:rFonts w:ascii="Arial" w:eastAsia="Arial" w:hAnsi="Arial" w:cs="Arial"/>
          <w:sz w:val="24"/>
          <w:szCs w:val="24"/>
        </w:rPr>
        <w:t>In addition, a smart skin can also be installed.</w:t>
      </w:r>
      <w:r w:rsidR="00343C31">
        <w:rPr>
          <w:rFonts w:ascii="Arial" w:eastAsia="Arial" w:hAnsi="Arial" w:cs="Arial"/>
          <w:sz w:val="24"/>
          <w:szCs w:val="24"/>
        </w:rPr>
        <w:t xml:space="preserve"> ““</w:t>
      </w:r>
      <w:r w:rsidR="00343C31" w:rsidRPr="00343C31">
        <w:rPr>
          <w:rFonts w:ascii="Arial" w:eastAsia="Arial" w:hAnsi="Arial" w:cs="Arial"/>
          <w:i/>
          <w:iCs/>
          <w:sz w:val="24"/>
          <w:szCs w:val="24"/>
        </w:rPr>
        <w:t>Smart skins”</w:t>
      </w:r>
      <w:r w:rsidR="00343C31">
        <w:rPr>
          <w:rFonts w:ascii="Arial" w:eastAsia="Arial" w:hAnsi="Arial" w:cs="Arial"/>
          <w:i/>
          <w:iCs/>
          <w:sz w:val="24"/>
          <w:szCs w:val="24"/>
        </w:rPr>
        <w:t xml:space="preserve"> refer to façade systems that incorporate</w:t>
      </w:r>
      <w:r w:rsidR="00343C31" w:rsidRPr="00343C31">
        <w:rPr>
          <w:rFonts w:ascii="Arial" w:eastAsia="Arial" w:hAnsi="Arial" w:cs="Arial"/>
          <w:i/>
          <w:iCs/>
          <w:sz w:val="24"/>
          <w:szCs w:val="24"/>
        </w:rPr>
        <w:t xml:space="preserve"> technologies to optimize the building</w:t>
      </w:r>
      <w:r w:rsidR="00343C31">
        <w:rPr>
          <w:rFonts w:ascii="Arial" w:eastAsia="Arial" w:hAnsi="Arial" w:cs="Arial"/>
          <w:i/>
          <w:iCs/>
          <w:sz w:val="24"/>
          <w:szCs w:val="24"/>
        </w:rPr>
        <w:t>’</w:t>
      </w:r>
      <w:r w:rsidR="00343C31" w:rsidRPr="00343C31">
        <w:rPr>
          <w:rFonts w:ascii="Arial" w:eastAsia="Arial" w:hAnsi="Arial" w:cs="Arial"/>
          <w:i/>
          <w:iCs/>
          <w:sz w:val="24"/>
          <w:szCs w:val="24"/>
        </w:rPr>
        <w:t xml:space="preserve">s </w:t>
      </w:r>
      <w:r w:rsidR="00343C31">
        <w:rPr>
          <w:rFonts w:ascii="Arial" w:eastAsia="Arial" w:hAnsi="Arial" w:cs="Arial"/>
          <w:i/>
          <w:iCs/>
          <w:sz w:val="24"/>
          <w:szCs w:val="24"/>
        </w:rPr>
        <w:t>performance, energy efficien</w:t>
      </w:r>
      <w:r>
        <w:rPr>
          <w:rFonts w:ascii="Arial" w:eastAsia="Arial" w:hAnsi="Arial" w:cs="Arial"/>
          <w:i/>
          <w:iCs/>
          <w:sz w:val="24"/>
          <w:szCs w:val="24"/>
        </w:rPr>
        <w:t>cy</w:t>
      </w:r>
      <w:r w:rsidR="00343C31">
        <w:rPr>
          <w:rFonts w:ascii="Arial" w:eastAsia="Arial" w:hAnsi="Arial" w:cs="Arial"/>
          <w:i/>
          <w:iCs/>
          <w:sz w:val="24"/>
          <w:szCs w:val="24"/>
        </w:rPr>
        <w:t xml:space="preserve"> and occupant comfort.”</w:t>
      </w:r>
      <w:r w:rsidR="00343C31">
        <w:rPr>
          <w:rFonts w:ascii="Arial" w:eastAsia="Arial" w:hAnsi="Arial" w:cs="Arial"/>
          <w:sz w:val="24"/>
          <w:szCs w:val="24"/>
        </w:rPr>
        <w:t xml:space="preserve"> </w:t>
      </w:r>
      <w:r w:rsidR="00BC347F">
        <w:rPr>
          <w:rFonts w:ascii="Arial" w:eastAsia="Arial" w:hAnsi="Arial" w:cs="Arial"/>
          <w:sz w:val="24"/>
          <w:szCs w:val="24"/>
        </w:rPr>
        <w:t>(Demir, 2024)</w:t>
      </w:r>
      <w:r>
        <w:rPr>
          <w:rFonts w:ascii="Arial" w:eastAsia="Arial" w:hAnsi="Arial" w:cs="Arial"/>
          <w:sz w:val="24"/>
          <w:szCs w:val="24"/>
        </w:rPr>
        <w:t>. Smart skin technologies such as sunshades/adjustable screens will be installed. This will reduce energy consumption and optimize thermal performance as well as improving air quality, noise reduction and overall resident satisfaction. The advantages of this technology outweigh the additional cost implications</w:t>
      </w:r>
      <w:r w:rsidR="00B33C28">
        <w:rPr>
          <w:rFonts w:ascii="Arial" w:eastAsia="Arial" w:hAnsi="Arial" w:cs="Arial"/>
          <w:sz w:val="24"/>
          <w:szCs w:val="24"/>
        </w:rPr>
        <w:t xml:space="preserve"> and provides the platform for an intelligent building.</w:t>
      </w:r>
    </w:p>
    <w:p w14:paraId="5A2E4A53" w14:textId="3D708817" w:rsidR="00E245A1" w:rsidRDefault="00090E23" w:rsidP="00B7713A">
      <w:pPr>
        <w:spacing w:before="120" w:after="120" w:line="360" w:lineRule="auto"/>
        <w:rPr>
          <w:rFonts w:ascii="Arial" w:eastAsia="Arial" w:hAnsi="Arial" w:cs="Arial"/>
          <w:sz w:val="24"/>
          <w:szCs w:val="24"/>
        </w:rPr>
      </w:pPr>
      <w:r>
        <w:rPr>
          <w:rFonts w:ascii="Arial" w:eastAsia="Arial" w:hAnsi="Arial" w:cs="Arial"/>
          <w:sz w:val="24"/>
          <w:szCs w:val="24"/>
        </w:rPr>
        <w:t>The integration of solar energy with a green roof provides energy and contributes to the aesthetics of the urban environment</w:t>
      </w:r>
      <w:r w:rsidR="00087223">
        <w:rPr>
          <w:rFonts w:ascii="Arial" w:eastAsia="Arial" w:hAnsi="Arial" w:cs="Arial"/>
          <w:sz w:val="24"/>
          <w:szCs w:val="24"/>
        </w:rPr>
        <w:t xml:space="preserve"> and energy efficiency of the building. Green roof balconies are also recommended. These provide a natural barrier of moisture between each storey, therefore </w:t>
      </w:r>
      <w:r w:rsidR="00F21C3D">
        <w:rPr>
          <w:rFonts w:ascii="Arial" w:eastAsia="Arial" w:hAnsi="Arial" w:cs="Arial"/>
          <w:sz w:val="24"/>
          <w:szCs w:val="24"/>
        </w:rPr>
        <w:t xml:space="preserve">can be used to </w:t>
      </w:r>
      <w:r w:rsidR="00087223">
        <w:rPr>
          <w:rFonts w:ascii="Arial" w:eastAsia="Arial" w:hAnsi="Arial" w:cs="Arial"/>
          <w:sz w:val="24"/>
          <w:szCs w:val="24"/>
        </w:rPr>
        <w:t>reduc</w:t>
      </w:r>
      <w:r w:rsidR="00F21C3D">
        <w:rPr>
          <w:rFonts w:ascii="Arial" w:eastAsia="Arial" w:hAnsi="Arial" w:cs="Arial"/>
          <w:sz w:val="24"/>
          <w:szCs w:val="24"/>
        </w:rPr>
        <w:t>e</w:t>
      </w:r>
      <w:r w:rsidR="00087223">
        <w:rPr>
          <w:rFonts w:ascii="Arial" w:eastAsia="Arial" w:hAnsi="Arial" w:cs="Arial"/>
          <w:sz w:val="24"/>
          <w:szCs w:val="24"/>
        </w:rPr>
        <w:t xml:space="preserve"> the speed and spread of </w:t>
      </w:r>
      <w:r w:rsidR="00F21C3D">
        <w:rPr>
          <w:rFonts w:ascii="Arial" w:eastAsia="Arial" w:hAnsi="Arial" w:cs="Arial"/>
          <w:sz w:val="24"/>
          <w:szCs w:val="24"/>
        </w:rPr>
        <w:t xml:space="preserve">possible </w:t>
      </w:r>
      <w:r w:rsidR="00087223">
        <w:rPr>
          <w:rFonts w:ascii="Arial" w:eastAsia="Arial" w:hAnsi="Arial" w:cs="Arial"/>
          <w:sz w:val="24"/>
          <w:szCs w:val="24"/>
        </w:rPr>
        <w:t>fire.</w:t>
      </w:r>
      <w:r>
        <w:rPr>
          <w:rFonts w:ascii="Arial" w:eastAsia="Arial" w:hAnsi="Arial" w:cs="Arial"/>
          <w:sz w:val="24"/>
          <w:szCs w:val="24"/>
        </w:rPr>
        <w:t xml:space="preserve"> </w:t>
      </w:r>
      <w:r w:rsidR="00087223">
        <w:rPr>
          <w:rFonts w:ascii="Arial" w:eastAsia="Arial" w:hAnsi="Arial" w:cs="Arial"/>
          <w:sz w:val="24"/>
          <w:szCs w:val="24"/>
        </w:rPr>
        <w:t>(Wormald, 2023).</w:t>
      </w:r>
    </w:p>
    <w:p w14:paraId="13BBBE14" w14:textId="77777777" w:rsidR="00C471C7" w:rsidRDefault="00C471C7" w:rsidP="00A1790C">
      <w:pPr>
        <w:pStyle w:val="ListParagraph"/>
        <w:spacing w:line="360" w:lineRule="auto"/>
        <w:ind w:left="0"/>
        <w:rPr>
          <w:rFonts w:ascii="Arial" w:hAnsi="Arial" w:cs="Arial"/>
          <w:b/>
          <w:bCs/>
          <w:sz w:val="24"/>
          <w:szCs w:val="24"/>
          <w:u w:val="single"/>
        </w:rPr>
      </w:pPr>
    </w:p>
    <w:p w14:paraId="237EDE5D" w14:textId="2726B6A8" w:rsidR="00E72372" w:rsidRPr="00A426B2" w:rsidRDefault="001C5DE6" w:rsidP="00C64343">
      <w:pPr>
        <w:pStyle w:val="ListParagraph"/>
        <w:numPr>
          <w:ilvl w:val="0"/>
          <w:numId w:val="25"/>
        </w:numPr>
        <w:spacing w:before="120" w:after="120" w:line="360" w:lineRule="auto"/>
        <w:ind w:left="0" w:firstLine="0"/>
        <w:rPr>
          <w:rFonts w:ascii="Arial" w:eastAsia="Arial" w:hAnsi="Arial" w:cs="Arial"/>
          <w:sz w:val="24"/>
          <w:szCs w:val="24"/>
        </w:rPr>
      </w:pPr>
      <w:r w:rsidRPr="00A426B2">
        <w:rPr>
          <w:rFonts w:ascii="Arial" w:hAnsi="Arial" w:cs="Arial"/>
          <w:b/>
          <w:bCs/>
          <w:sz w:val="24"/>
          <w:szCs w:val="24"/>
          <w:u w:val="single"/>
        </w:rPr>
        <w:lastRenderedPageBreak/>
        <w:t>Building Services</w:t>
      </w:r>
      <w:r w:rsidR="00E72D67">
        <w:rPr>
          <w:rFonts w:ascii="Arial" w:hAnsi="Arial" w:cs="Arial"/>
          <w:b/>
          <w:bCs/>
          <w:sz w:val="24"/>
          <w:szCs w:val="24"/>
          <w:u w:val="single"/>
        </w:rPr>
        <w:t xml:space="preserve"> / Intelligent Buildings</w:t>
      </w:r>
    </w:p>
    <w:p w14:paraId="3EC527FE" w14:textId="325D9023" w:rsidR="00A426B2" w:rsidRPr="009E4C8B" w:rsidRDefault="00A426B2" w:rsidP="00A426B2">
      <w:pPr>
        <w:spacing w:line="360" w:lineRule="auto"/>
        <w:rPr>
          <w:rFonts w:ascii="Arial" w:hAnsi="Arial" w:cs="Arial"/>
          <w:sz w:val="24"/>
          <w:szCs w:val="24"/>
        </w:rPr>
      </w:pPr>
      <w:r>
        <w:rPr>
          <w:rFonts w:ascii="Arial" w:hAnsi="Arial" w:cs="Arial"/>
          <w:sz w:val="24"/>
          <w:szCs w:val="24"/>
        </w:rPr>
        <w:t>Building services are the systems and features within a building that provide essential support to make the space comfortable, functional and safe. In luxury flats, these services go above and beyond the basics, often offering high end and sophisticated options</w:t>
      </w:r>
      <w:r>
        <w:rPr>
          <w:rFonts w:ascii="Arial" w:hAnsi="Arial" w:cs="Arial"/>
          <w:sz w:val="24"/>
          <w:szCs w:val="24"/>
        </w:rPr>
        <w:t xml:space="preserve"> renowned in intelligent buildings</w:t>
      </w:r>
      <w:r>
        <w:rPr>
          <w:rFonts w:ascii="Arial" w:hAnsi="Arial" w:cs="Arial"/>
          <w:sz w:val="24"/>
          <w:szCs w:val="24"/>
        </w:rPr>
        <w:t xml:space="preserve">. </w:t>
      </w:r>
      <w:r>
        <w:rPr>
          <w:rFonts w:ascii="Arial" w:hAnsi="Arial" w:cs="Arial"/>
          <w:sz w:val="24"/>
          <w:szCs w:val="24"/>
        </w:rPr>
        <w:t>K</w:t>
      </w:r>
      <w:r>
        <w:rPr>
          <w:rFonts w:ascii="Arial" w:hAnsi="Arial" w:cs="Arial"/>
          <w:sz w:val="24"/>
          <w:szCs w:val="24"/>
        </w:rPr>
        <w:t xml:space="preserve">ey building services </w:t>
      </w:r>
      <w:proofErr w:type="gramStart"/>
      <w:r>
        <w:rPr>
          <w:rFonts w:ascii="Arial" w:hAnsi="Arial" w:cs="Arial"/>
          <w:sz w:val="24"/>
          <w:szCs w:val="24"/>
        </w:rPr>
        <w:t>include:</w:t>
      </w:r>
      <w:proofErr w:type="gramEnd"/>
      <w:r>
        <w:rPr>
          <w:rFonts w:ascii="Arial" w:hAnsi="Arial" w:cs="Arial"/>
          <w:sz w:val="24"/>
          <w:szCs w:val="24"/>
        </w:rPr>
        <w:t xml:space="preserve"> heating, ventilation, air conditioning, electrical systems, water supply and plumbing, security systems and fire safety systems.</w:t>
      </w:r>
    </w:p>
    <w:p w14:paraId="718F2BFB" w14:textId="77777777" w:rsidR="00E72D67" w:rsidRDefault="00E72D67" w:rsidP="00E72372">
      <w:pPr>
        <w:spacing w:before="120" w:after="120" w:line="360" w:lineRule="auto"/>
        <w:rPr>
          <w:rFonts w:ascii="Arial" w:eastAsia="Arial" w:hAnsi="Arial" w:cs="Arial"/>
          <w:sz w:val="24"/>
          <w:szCs w:val="24"/>
        </w:rPr>
      </w:pPr>
      <w:r>
        <w:rPr>
          <w:rFonts w:ascii="Arial" w:eastAsia="Arial" w:hAnsi="Arial" w:cs="Arial"/>
          <w:sz w:val="24"/>
          <w:szCs w:val="24"/>
        </w:rPr>
        <w:t>5.1)</w:t>
      </w:r>
      <w:r>
        <w:rPr>
          <w:rFonts w:ascii="Arial" w:eastAsia="Arial" w:hAnsi="Arial" w:cs="Arial"/>
          <w:sz w:val="24"/>
          <w:szCs w:val="24"/>
        </w:rPr>
        <w:tab/>
      </w:r>
      <w:r w:rsidRPr="00E72D67">
        <w:rPr>
          <w:rFonts w:ascii="Arial" w:eastAsia="Arial" w:hAnsi="Arial" w:cs="Arial"/>
          <w:sz w:val="24"/>
          <w:szCs w:val="24"/>
          <w:u w:val="single"/>
        </w:rPr>
        <w:t>Heating, Cooling and Ventilation</w:t>
      </w:r>
    </w:p>
    <w:p w14:paraId="5525606A" w14:textId="6F48C60B" w:rsidR="00E72372" w:rsidRPr="00B668CA" w:rsidRDefault="00F21C3D" w:rsidP="00E72372">
      <w:pPr>
        <w:spacing w:before="120" w:after="120" w:line="360" w:lineRule="auto"/>
        <w:rPr>
          <w:rFonts w:ascii="Arial" w:eastAsia="Arial" w:hAnsi="Arial" w:cs="Arial"/>
          <w:sz w:val="24"/>
          <w:szCs w:val="24"/>
        </w:rPr>
      </w:pPr>
      <w:r>
        <w:rPr>
          <w:rFonts w:ascii="Arial" w:eastAsia="Arial" w:hAnsi="Arial" w:cs="Arial"/>
          <w:sz w:val="24"/>
          <w:szCs w:val="24"/>
        </w:rPr>
        <w:t>E</w:t>
      </w:r>
      <w:r w:rsidR="00E72372">
        <w:rPr>
          <w:rFonts w:ascii="Arial" w:eastAsia="Arial" w:hAnsi="Arial" w:cs="Arial"/>
          <w:sz w:val="24"/>
          <w:szCs w:val="24"/>
        </w:rPr>
        <w:t>nergy efficient heating</w:t>
      </w:r>
      <w:r w:rsidR="000E35A5">
        <w:rPr>
          <w:rFonts w:ascii="Arial" w:eastAsia="Arial" w:hAnsi="Arial" w:cs="Arial"/>
          <w:sz w:val="24"/>
          <w:szCs w:val="24"/>
        </w:rPr>
        <w:t xml:space="preserve">, </w:t>
      </w:r>
      <w:r w:rsidR="00E72372">
        <w:rPr>
          <w:rFonts w:ascii="Arial" w:eastAsia="Arial" w:hAnsi="Arial" w:cs="Arial"/>
          <w:sz w:val="24"/>
          <w:szCs w:val="24"/>
        </w:rPr>
        <w:t xml:space="preserve">cooling </w:t>
      </w:r>
      <w:r w:rsidR="000E35A5">
        <w:rPr>
          <w:rFonts w:ascii="Arial" w:eastAsia="Arial" w:hAnsi="Arial" w:cs="Arial"/>
          <w:sz w:val="24"/>
          <w:szCs w:val="24"/>
        </w:rPr>
        <w:t xml:space="preserve">and ventilation </w:t>
      </w:r>
      <w:r w:rsidR="00E72372">
        <w:rPr>
          <w:rFonts w:ascii="Arial" w:eastAsia="Arial" w:hAnsi="Arial" w:cs="Arial"/>
          <w:sz w:val="24"/>
          <w:szCs w:val="24"/>
        </w:rPr>
        <w:t>systems</w:t>
      </w:r>
      <w:r w:rsidR="000E35A5">
        <w:rPr>
          <w:rFonts w:ascii="Arial" w:eastAsia="Arial" w:hAnsi="Arial" w:cs="Arial"/>
          <w:sz w:val="24"/>
          <w:szCs w:val="24"/>
        </w:rPr>
        <w:t xml:space="preserve"> include</w:t>
      </w:r>
      <w:r w:rsidR="00E72372">
        <w:rPr>
          <w:rFonts w:ascii="Arial" w:eastAsia="Arial" w:hAnsi="Arial" w:cs="Arial"/>
          <w:sz w:val="24"/>
          <w:szCs w:val="24"/>
        </w:rPr>
        <w:t xml:space="preserve"> both passive (such as ventilation and thermal mass) and active (such as air-source heat pumps or district heating) methods. </w:t>
      </w:r>
    </w:p>
    <w:p w14:paraId="76130952" w14:textId="57BF3BDA" w:rsidR="000E35A5" w:rsidRDefault="002075C7" w:rsidP="009A786D">
      <w:pPr>
        <w:spacing w:line="360" w:lineRule="auto"/>
        <w:rPr>
          <w:rFonts w:ascii="Arial" w:hAnsi="Arial" w:cs="Arial"/>
          <w:sz w:val="24"/>
          <w:szCs w:val="24"/>
        </w:rPr>
      </w:pPr>
      <w:r>
        <w:rPr>
          <w:rFonts w:ascii="Arial" w:hAnsi="Arial" w:cs="Arial"/>
          <w:sz w:val="24"/>
          <w:szCs w:val="24"/>
        </w:rPr>
        <w:t>There are various ways a building can be he</w:t>
      </w:r>
      <w:r w:rsidR="00806ADE">
        <w:rPr>
          <w:rFonts w:ascii="Arial" w:hAnsi="Arial" w:cs="Arial"/>
          <w:sz w:val="24"/>
          <w:szCs w:val="24"/>
        </w:rPr>
        <w:t>ated these include</w:t>
      </w:r>
      <w:r w:rsidR="0070196F">
        <w:rPr>
          <w:rFonts w:ascii="Arial" w:hAnsi="Arial" w:cs="Arial"/>
          <w:sz w:val="24"/>
          <w:szCs w:val="24"/>
        </w:rPr>
        <w:t xml:space="preserve"> a </w:t>
      </w:r>
      <w:r w:rsidR="00141635" w:rsidRPr="008135F9">
        <w:rPr>
          <w:rFonts w:ascii="Arial" w:hAnsi="Arial" w:cs="Arial"/>
          <w:sz w:val="24"/>
          <w:szCs w:val="24"/>
        </w:rPr>
        <w:t>centralised boiler</w:t>
      </w:r>
      <w:r w:rsidR="0070196F">
        <w:rPr>
          <w:rFonts w:ascii="Arial" w:hAnsi="Arial" w:cs="Arial"/>
          <w:sz w:val="24"/>
          <w:szCs w:val="24"/>
        </w:rPr>
        <w:t xml:space="preserve">, </w:t>
      </w:r>
      <w:r w:rsidR="00180F07" w:rsidRPr="008135F9">
        <w:rPr>
          <w:rFonts w:ascii="Arial" w:hAnsi="Arial" w:cs="Arial"/>
          <w:sz w:val="24"/>
          <w:szCs w:val="24"/>
        </w:rPr>
        <w:t>combination boiler</w:t>
      </w:r>
      <w:r w:rsidR="00761ACF">
        <w:rPr>
          <w:rFonts w:ascii="Arial" w:hAnsi="Arial" w:cs="Arial"/>
          <w:sz w:val="24"/>
          <w:szCs w:val="24"/>
        </w:rPr>
        <w:t xml:space="preserve"> (central heating system using gas / oil)</w:t>
      </w:r>
      <w:r w:rsidR="00180F07" w:rsidRPr="008135F9">
        <w:rPr>
          <w:rFonts w:ascii="Arial" w:hAnsi="Arial" w:cs="Arial"/>
          <w:sz w:val="24"/>
          <w:szCs w:val="24"/>
        </w:rPr>
        <w:t xml:space="preserve"> </w:t>
      </w:r>
      <w:r w:rsidR="0070196F">
        <w:rPr>
          <w:rFonts w:ascii="Arial" w:hAnsi="Arial" w:cs="Arial"/>
          <w:sz w:val="24"/>
          <w:szCs w:val="24"/>
        </w:rPr>
        <w:t xml:space="preserve">and </w:t>
      </w:r>
      <w:r w:rsidR="00180F07" w:rsidRPr="008135F9">
        <w:rPr>
          <w:rFonts w:ascii="Arial" w:hAnsi="Arial" w:cs="Arial"/>
          <w:sz w:val="24"/>
          <w:szCs w:val="24"/>
        </w:rPr>
        <w:t>heat pumps (</w:t>
      </w:r>
      <w:r w:rsidR="00113933" w:rsidRPr="008135F9">
        <w:rPr>
          <w:rFonts w:ascii="Arial" w:hAnsi="Arial" w:cs="Arial"/>
          <w:sz w:val="24"/>
          <w:szCs w:val="24"/>
        </w:rPr>
        <w:t>ground source, air source &amp; water source)</w:t>
      </w:r>
      <w:r w:rsidR="0070196F">
        <w:rPr>
          <w:rFonts w:ascii="Arial" w:hAnsi="Arial" w:cs="Arial"/>
          <w:sz w:val="24"/>
          <w:szCs w:val="24"/>
        </w:rPr>
        <w:t>.</w:t>
      </w:r>
      <w:r w:rsidR="00761ACF">
        <w:rPr>
          <w:rFonts w:ascii="Arial" w:hAnsi="Arial" w:cs="Arial"/>
          <w:sz w:val="24"/>
          <w:szCs w:val="24"/>
        </w:rPr>
        <w:t xml:space="preserve"> Once the heat is generated it needs to travel through the building via radiators and pipes in the case of </w:t>
      </w:r>
      <w:proofErr w:type="gramStart"/>
      <w:r w:rsidR="00761ACF">
        <w:rPr>
          <w:rFonts w:ascii="Arial" w:hAnsi="Arial" w:cs="Arial"/>
          <w:sz w:val="24"/>
          <w:szCs w:val="24"/>
        </w:rPr>
        <w:t>boiler based</w:t>
      </w:r>
      <w:proofErr w:type="gramEnd"/>
      <w:r w:rsidR="00761ACF">
        <w:rPr>
          <w:rFonts w:ascii="Arial" w:hAnsi="Arial" w:cs="Arial"/>
          <w:sz w:val="24"/>
          <w:szCs w:val="24"/>
        </w:rPr>
        <w:t xml:space="preserve"> systems and via air ducts and vents </w:t>
      </w:r>
      <w:r w:rsidR="005E0F46">
        <w:rPr>
          <w:rFonts w:ascii="Arial" w:hAnsi="Arial" w:cs="Arial"/>
          <w:sz w:val="24"/>
          <w:szCs w:val="24"/>
        </w:rPr>
        <w:t>for</w:t>
      </w:r>
      <w:r w:rsidR="00761ACF">
        <w:rPr>
          <w:rFonts w:ascii="Arial" w:hAnsi="Arial" w:cs="Arial"/>
          <w:sz w:val="24"/>
          <w:szCs w:val="24"/>
        </w:rPr>
        <w:t xml:space="preserve"> heat pump systems. Underfloor heating </w:t>
      </w:r>
      <w:r w:rsidR="005E0F46">
        <w:rPr>
          <w:rFonts w:ascii="Arial" w:hAnsi="Arial" w:cs="Arial"/>
          <w:sz w:val="24"/>
          <w:szCs w:val="24"/>
        </w:rPr>
        <w:t xml:space="preserve">is a more recent method of heating and </w:t>
      </w:r>
      <w:r w:rsidR="00761ACF">
        <w:rPr>
          <w:rFonts w:ascii="Arial" w:hAnsi="Arial" w:cs="Arial"/>
          <w:sz w:val="24"/>
          <w:szCs w:val="24"/>
        </w:rPr>
        <w:t>provides an even distribution of warmth and remove</w:t>
      </w:r>
      <w:r w:rsidR="005E0F46">
        <w:rPr>
          <w:rFonts w:ascii="Arial" w:hAnsi="Arial" w:cs="Arial"/>
          <w:sz w:val="24"/>
          <w:szCs w:val="24"/>
        </w:rPr>
        <w:t>s</w:t>
      </w:r>
      <w:r w:rsidR="00761ACF">
        <w:rPr>
          <w:rFonts w:ascii="Arial" w:hAnsi="Arial" w:cs="Arial"/>
          <w:sz w:val="24"/>
          <w:szCs w:val="24"/>
        </w:rPr>
        <w:t xml:space="preserve"> the necessity for radiators</w:t>
      </w:r>
      <w:r w:rsidR="005E0F46">
        <w:rPr>
          <w:rFonts w:ascii="Arial" w:hAnsi="Arial" w:cs="Arial"/>
          <w:sz w:val="24"/>
          <w:szCs w:val="24"/>
        </w:rPr>
        <w:t xml:space="preserve">. These systems can be </w:t>
      </w:r>
      <w:proofErr w:type="gramStart"/>
      <w:r w:rsidR="005E0F46">
        <w:rPr>
          <w:rFonts w:ascii="Arial" w:hAnsi="Arial" w:cs="Arial"/>
          <w:sz w:val="24"/>
          <w:szCs w:val="24"/>
        </w:rPr>
        <w:t>electric</w:t>
      </w:r>
      <w:proofErr w:type="gramEnd"/>
      <w:r w:rsidR="005E0F46">
        <w:rPr>
          <w:rFonts w:ascii="Arial" w:hAnsi="Arial" w:cs="Arial"/>
          <w:sz w:val="24"/>
          <w:szCs w:val="24"/>
        </w:rPr>
        <w:t xml:space="preserve"> or water based</w:t>
      </w:r>
      <w:r w:rsidR="00761ACF">
        <w:rPr>
          <w:rFonts w:ascii="Arial" w:hAnsi="Arial" w:cs="Arial"/>
          <w:sz w:val="24"/>
          <w:szCs w:val="24"/>
        </w:rPr>
        <w:t>.</w:t>
      </w:r>
      <w:r w:rsidR="005E0F46">
        <w:rPr>
          <w:rFonts w:ascii="Arial" w:hAnsi="Arial" w:cs="Arial"/>
          <w:sz w:val="24"/>
          <w:szCs w:val="24"/>
        </w:rPr>
        <w:t xml:space="preserve"> (Screwfix. 2024).</w:t>
      </w:r>
      <w:r w:rsidR="000E35A5">
        <w:rPr>
          <w:rFonts w:ascii="Arial" w:hAnsi="Arial" w:cs="Arial"/>
          <w:sz w:val="24"/>
          <w:szCs w:val="24"/>
        </w:rPr>
        <w:t xml:space="preserve"> Air conditioning units can both cool and warm the air throughout a building. </w:t>
      </w:r>
      <w:r w:rsidR="000E35A5">
        <w:rPr>
          <w:rFonts w:ascii="Arial" w:hAnsi="Arial" w:cs="Arial"/>
          <w:sz w:val="24"/>
          <w:szCs w:val="24"/>
        </w:rPr>
        <w:t>Solar panel</w:t>
      </w:r>
      <w:r w:rsidR="000E35A5">
        <w:rPr>
          <w:rFonts w:ascii="Arial" w:hAnsi="Arial" w:cs="Arial"/>
          <w:sz w:val="24"/>
          <w:szCs w:val="24"/>
        </w:rPr>
        <w:t>s</w:t>
      </w:r>
      <w:r w:rsidR="000E35A5">
        <w:rPr>
          <w:rFonts w:ascii="Arial" w:hAnsi="Arial" w:cs="Arial"/>
          <w:sz w:val="24"/>
          <w:szCs w:val="24"/>
        </w:rPr>
        <w:t xml:space="preserve"> can be used to generate electricity</w:t>
      </w:r>
      <w:r w:rsidR="000E35A5">
        <w:rPr>
          <w:rFonts w:ascii="Arial" w:hAnsi="Arial" w:cs="Arial"/>
          <w:sz w:val="24"/>
          <w:szCs w:val="24"/>
        </w:rPr>
        <w:t>.</w:t>
      </w:r>
    </w:p>
    <w:p w14:paraId="3DD74FA5" w14:textId="56238244" w:rsidR="00F21C3D" w:rsidRDefault="00F21C3D" w:rsidP="00F21C3D">
      <w:pPr>
        <w:spacing w:before="120" w:after="120" w:line="360" w:lineRule="auto"/>
        <w:rPr>
          <w:rFonts w:ascii="Arial" w:eastAsia="Arial" w:hAnsi="Arial" w:cs="Arial"/>
          <w:sz w:val="24"/>
          <w:szCs w:val="24"/>
        </w:rPr>
      </w:pPr>
      <w:r>
        <w:rPr>
          <w:rFonts w:ascii="Arial" w:eastAsia="Arial" w:hAnsi="Arial" w:cs="Arial"/>
          <w:sz w:val="24"/>
          <w:szCs w:val="24"/>
        </w:rPr>
        <w:t xml:space="preserve">Ventilation comes in </w:t>
      </w:r>
      <w:r w:rsidR="00BE129C">
        <w:rPr>
          <w:rFonts w:ascii="Arial" w:eastAsia="Arial" w:hAnsi="Arial" w:cs="Arial"/>
          <w:sz w:val="24"/>
          <w:szCs w:val="24"/>
        </w:rPr>
        <w:t>many forms. Natural ventilation h</w:t>
      </w:r>
      <w:r>
        <w:rPr>
          <w:rFonts w:ascii="Arial" w:eastAsia="Arial" w:hAnsi="Arial" w:cs="Arial"/>
          <w:sz w:val="24"/>
          <w:szCs w:val="24"/>
        </w:rPr>
        <w:t>as low running and maintenance costs and zero energy consumption. It is also regarded as having health benefits, connecting the residents to the outside. These systems are driven by wind.</w:t>
      </w:r>
      <w:r w:rsidR="000E35A5">
        <w:rPr>
          <w:rFonts w:ascii="Arial" w:eastAsia="Arial" w:hAnsi="Arial" w:cs="Arial"/>
          <w:sz w:val="24"/>
          <w:szCs w:val="24"/>
        </w:rPr>
        <w:t xml:space="preserve"> </w:t>
      </w:r>
      <w:r w:rsidR="00BE129C">
        <w:rPr>
          <w:rFonts w:ascii="Arial" w:eastAsia="Arial" w:hAnsi="Arial" w:cs="Arial"/>
          <w:sz w:val="24"/>
          <w:szCs w:val="24"/>
        </w:rPr>
        <w:t xml:space="preserve">Mechanical </w:t>
      </w:r>
      <w:r>
        <w:rPr>
          <w:rFonts w:ascii="Arial" w:eastAsia="Arial" w:hAnsi="Arial" w:cs="Arial"/>
          <w:sz w:val="24"/>
          <w:szCs w:val="24"/>
        </w:rPr>
        <w:t xml:space="preserve">ventilation relies on fans for airflow either via mixing ventilation or displacement ventilation. Displacement ventilation is where fresh air, cooler than room is introduced at floor level, which then rises as it warms, displacing the contaminated air. </w:t>
      </w:r>
      <w:r w:rsidR="00A426B2">
        <w:rPr>
          <w:rFonts w:ascii="Arial" w:eastAsia="Arial" w:hAnsi="Arial" w:cs="Arial"/>
          <w:sz w:val="24"/>
          <w:szCs w:val="24"/>
        </w:rPr>
        <w:t>(HVI. 2024)</w:t>
      </w:r>
    </w:p>
    <w:p w14:paraId="3667E24F" w14:textId="5E212531" w:rsidR="00E72D67" w:rsidRDefault="00E72D67" w:rsidP="001C5DE6">
      <w:pPr>
        <w:spacing w:line="360" w:lineRule="auto"/>
        <w:rPr>
          <w:rFonts w:ascii="Arial" w:hAnsi="Arial" w:cs="Arial"/>
          <w:sz w:val="24"/>
          <w:szCs w:val="24"/>
        </w:rPr>
      </w:pPr>
      <w:r>
        <w:rPr>
          <w:rFonts w:ascii="Arial" w:hAnsi="Arial" w:cs="Arial"/>
          <w:sz w:val="24"/>
          <w:szCs w:val="24"/>
        </w:rPr>
        <w:t>5.2)</w:t>
      </w:r>
      <w:r>
        <w:rPr>
          <w:rFonts w:ascii="Arial" w:hAnsi="Arial" w:cs="Arial"/>
          <w:sz w:val="24"/>
          <w:szCs w:val="24"/>
        </w:rPr>
        <w:tab/>
      </w:r>
      <w:r w:rsidRPr="00E72D67">
        <w:rPr>
          <w:rFonts w:ascii="Arial" w:hAnsi="Arial" w:cs="Arial"/>
          <w:sz w:val="24"/>
          <w:szCs w:val="24"/>
          <w:u w:val="single"/>
        </w:rPr>
        <w:t>Electrical Systems, Water Supply and Plumbing</w:t>
      </w:r>
      <w:r>
        <w:rPr>
          <w:rFonts w:ascii="Arial" w:hAnsi="Arial" w:cs="Arial"/>
          <w:sz w:val="24"/>
          <w:szCs w:val="24"/>
        </w:rPr>
        <w:t xml:space="preserve"> </w:t>
      </w:r>
    </w:p>
    <w:p w14:paraId="4E2CB8F5" w14:textId="2B11D843" w:rsidR="0023508C" w:rsidRDefault="0070196F" w:rsidP="001C5DE6">
      <w:pPr>
        <w:spacing w:line="360" w:lineRule="auto"/>
        <w:rPr>
          <w:rFonts w:ascii="Arial" w:hAnsi="Arial" w:cs="Arial"/>
          <w:sz w:val="24"/>
          <w:szCs w:val="24"/>
        </w:rPr>
      </w:pPr>
      <w:r>
        <w:rPr>
          <w:rFonts w:ascii="Arial" w:hAnsi="Arial" w:cs="Arial"/>
          <w:sz w:val="24"/>
          <w:szCs w:val="24"/>
        </w:rPr>
        <w:t xml:space="preserve">Connection to mains water </w:t>
      </w:r>
      <w:r w:rsidR="000E35A5">
        <w:rPr>
          <w:rFonts w:ascii="Arial" w:hAnsi="Arial" w:cs="Arial"/>
          <w:sz w:val="24"/>
          <w:szCs w:val="24"/>
        </w:rPr>
        <w:t xml:space="preserve">is </w:t>
      </w:r>
      <w:r>
        <w:rPr>
          <w:rFonts w:ascii="Arial" w:hAnsi="Arial" w:cs="Arial"/>
          <w:sz w:val="24"/>
          <w:szCs w:val="24"/>
        </w:rPr>
        <w:t xml:space="preserve">via blue MDPE pipe. Water can be heated by a localised water heater (one would be needed to be installed near each sink), these can be heated by gas or electricity. Another option is a centralised boiler system </w:t>
      </w:r>
      <w:r>
        <w:rPr>
          <w:rFonts w:ascii="Arial" w:hAnsi="Arial" w:cs="Arial"/>
          <w:sz w:val="24"/>
          <w:szCs w:val="24"/>
        </w:rPr>
        <w:lastRenderedPageBreak/>
        <w:t>connected to a hot water storage cylinder. The most common system is the combination boiler</w:t>
      </w:r>
      <w:r w:rsidR="00761ACF">
        <w:rPr>
          <w:rFonts w:ascii="Arial" w:hAnsi="Arial" w:cs="Arial"/>
          <w:sz w:val="24"/>
          <w:szCs w:val="24"/>
        </w:rPr>
        <w:t xml:space="preserve">, which provides instant hot water and heating via </w:t>
      </w:r>
      <w:r w:rsidR="001D4AF4">
        <w:rPr>
          <w:rFonts w:ascii="Arial" w:hAnsi="Arial" w:cs="Arial"/>
          <w:sz w:val="24"/>
          <w:szCs w:val="24"/>
        </w:rPr>
        <w:t>radiators</w:t>
      </w:r>
      <w:r w:rsidR="00761ACF">
        <w:rPr>
          <w:rFonts w:ascii="Arial" w:hAnsi="Arial" w:cs="Arial"/>
          <w:sz w:val="24"/>
          <w:szCs w:val="24"/>
        </w:rPr>
        <w:t xml:space="preserve">. </w:t>
      </w:r>
    </w:p>
    <w:p w14:paraId="667D6C45" w14:textId="29E53EC8" w:rsidR="001C5DE6" w:rsidRPr="00F21C3D" w:rsidRDefault="00194DCF" w:rsidP="001C5DE6">
      <w:pPr>
        <w:spacing w:line="360" w:lineRule="auto"/>
        <w:rPr>
          <w:rFonts w:ascii="Arial" w:hAnsi="Arial" w:cs="Arial"/>
          <w:b/>
          <w:bCs/>
          <w:sz w:val="24"/>
          <w:szCs w:val="24"/>
          <w:u w:val="single"/>
        </w:rPr>
      </w:pPr>
      <w:r>
        <w:rPr>
          <w:rFonts w:ascii="Arial" w:hAnsi="Arial" w:cs="Arial"/>
          <w:sz w:val="24"/>
          <w:szCs w:val="24"/>
        </w:rPr>
        <w:t>5</w:t>
      </w:r>
      <w:r w:rsidR="0069754B">
        <w:rPr>
          <w:rFonts w:ascii="Arial" w:hAnsi="Arial" w:cs="Arial"/>
          <w:sz w:val="24"/>
          <w:szCs w:val="24"/>
        </w:rPr>
        <w:t>.</w:t>
      </w:r>
      <w:r w:rsidR="00E72D67">
        <w:rPr>
          <w:rFonts w:ascii="Arial" w:hAnsi="Arial" w:cs="Arial"/>
          <w:sz w:val="24"/>
          <w:szCs w:val="24"/>
        </w:rPr>
        <w:t>3</w:t>
      </w:r>
      <w:r w:rsidR="0069754B">
        <w:rPr>
          <w:rFonts w:ascii="Arial" w:hAnsi="Arial" w:cs="Arial"/>
          <w:sz w:val="24"/>
          <w:szCs w:val="24"/>
        </w:rPr>
        <w:t>)</w:t>
      </w:r>
      <w:r w:rsidR="0069754B">
        <w:rPr>
          <w:rFonts w:ascii="Arial" w:hAnsi="Arial" w:cs="Arial"/>
          <w:sz w:val="24"/>
          <w:szCs w:val="24"/>
        </w:rPr>
        <w:tab/>
      </w:r>
      <w:r w:rsidR="0069754B" w:rsidRPr="00F21C3D">
        <w:rPr>
          <w:rFonts w:ascii="Arial" w:hAnsi="Arial" w:cs="Arial"/>
          <w:sz w:val="24"/>
          <w:szCs w:val="24"/>
          <w:u w:val="single"/>
        </w:rPr>
        <w:t>Recommendation for</w:t>
      </w:r>
      <w:r w:rsidR="00E72D67">
        <w:rPr>
          <w:rFonts w:ascii="Arial" w:hAnsi="Arial" w:cs="Arial"/>
          <w:sz w:val="24"/>
          <w:szCs w:val="24"/>
          <w:u w:val="single"/>
        </w:rPr>
        <w:t xml:space="preserve"> Building Services / Intelligent Buildings</w:t>
      </w:r>
    </w:p>
    <w:p w14:paraId="165636A3" w14:textId="084C1EB9" w:rsidR="001D4AF4" w:rsidRDefault="001D4AF4" w:rsidP="001D4AF4">
      <w:pPr>
        <w:spacing w:line="360" w:lineRule="auto"/>
        <w:rPr>
          <w:rFonts w:ascii="Arial" w:eastAsia="Arial" w:hAnsi="Arial" w:cs="Arial"/>
          <w:sz w:val="24"/>
          <w:szCs w:val="24"/>
        </w:rPr>
      </w:pPr>
      <w:r>
        <w:rPr>
          <w:rFonts w:ascii="Arial" w:hAnsi="Arial" w:cs="Arial"/>
          <w:sz w:val="24"/>
          <w:szCs w:val="24"/>
        </w:rPr>
        <w:t xml:space="preserve">As mentioned previously, solar panels would be installed on the roof space. This could provide electricity for communal areas of the building and support </w:t>
      </w:r>
      <w:r>
        <w:rPr>
          <w:rFonts w:ascii="Arial" w:eastAsia="Arial" w:hAnsi="Arial" w:cs="Arial"/>
          <w:sz w:val="24"/>
          <w:szCs w:val="24"/>
        </w:rPr>
        <w:t>fire safety measures such as a sprinkler system. It is recommended to install a heating, ventilation and air conditioning systems (HVAC). The system regulates the temperature</w:t>
      </w:r>
      <w:r>
        <w:rPr>
          <w:rFonts w:ascii="Arial" w:eastAsia="Arial" w:hAnsi="Arial" w:cs="Arial"/>
          <w:sz w:val="24"/>
          <w:szCs w:val="24"/>
        </w:rPr>
        <w:t>, humidity and air quality of all indoor spaces. These would be individual systems in each flat which would be connect to a mobile app for ease of use for the residents.</w:t>
      </w:r>
      <w:r>
        <w:rPr>
          <w:rFonts w:ascii="Arial" w:eastAsia="Arial" w:hAnsi="Arial" w:cs="Arial"/>
          <w:sz w:val="24"/>
          <w:szCs w:val="24"/>
        </w:rPr>
        <w:t xml:space="preserve"> Whilst this system is more costly to install and run, the benefits to the residents will outweigh the additional cost.</w:t>
      </w:r>
    </w:p>
    <w:p w14:paraId="20510EF1" w14:textId="46EC59BC" w:rsidR="008E6FB3" w:rsidRPr="00597EB8" w:rsidRDefault="008E6FB3" w:rsidP="008E6FB3">
      <w:pPr>
        <w:spacing w:before="120" w:after="120" w:line="360" w:lineRule="auto"/>
        <w:rPr>
          <w:rFonts w:ascii="Arial" w:eastAsia="Arial" w:hAnsi="Arial" w:cs="Arial"/>
          <w:sz w:val="24"/>
          <w:szCs w:val="24"/>
        </w:rPr>
      </w:pPr>
      <w:r>
        <w:rPr>
          <w:rFonts w:ascii="Arial" w:eastAsia="Arial" w:hAnsi="Arial" w:cs="Arial"/>
          <w:sz w:val="24"/>
          <w:szCs w:val="24"/>
        </w:rPr>
        <w:t>Windows with purpose made louvred ventilation openings with specific fire-retardant treatment are recommended as the potential for draughts can be minimised.</w:t>
      </w:r>
      <w:r w:rsidR="001D4AF4">
        <w:rPr>
          <w:rFonts w:ascii="Arial" w:eastAsia="Arial" w:hAnsi="Arial" w:cs="Arial"/>
          <w:sz w:val="24"/>
          <w:szCs w:val="24"/>
        </w:rPr>
        <w:t xml:space="preserve"> Electronic internal lighting and blinds will be fitting to allow for residents to use a mobile phone app to control the various features.</w:t>
      </w:r>
    </w:p>
    <w:p w14:paraId="733F841E" w14:textId="77777777" w:rsidR="000E35A5" w:rsidRDefault="008E6FB3" w:rsidP="008E6FB3">
      <w:pPr>
        <w:spacing w:line="360" w:lineRule="auto"/>
        <w:rPr>
          <w:rFonts w:ascii="Arial" w:hAnsi="Arial" w:cs="Arial"/>
          <w:sz w:val="24"/>
          <w:szCs w:val="24"/>
        </w:rPr>
      </w:pPr>
      <w:r>
        <w:rPr>
          <w:rFonts w:ascii="Arial" w:hAnsi="Arial" w:cs="Arial"/>
          <w:sz w:val="24"/>
          <w:szCs w:val="24"/>
        </w:rPr>
        <w:t xml:space="preserve">Due to the volumetric </w:t>
      </w:r>
      <w:r>
        <w:rPr>
          <w:rFonts w:ascii="Arial" w:hAnsi="Arial" w:cs="Arial"/>
          <w:sz w:val="24"/>
          <w:szCs w:val="24"/>
        </w:rPr>
        <w:t xml:space="preserve">off-site construction </w:t>
      </w:r>
      <w:r>
        <w:rPr>
          <w:rFonts w:ascii="Arial" w:hAnsi="Arial" w:cs="Arial"/>
          <w:sz w:val="24"/>
          <w:szCs w:val="24"/>
        </w:rPr>
        <w:t>system, all electrical systems, water supply and plumbing can be installed in each pod</w:t>
      </w:r>
      <w:r>
        <w:rPr>
          <w:rFonts w:ascii="Arial" w:hAnsi="Arial" w:cs="Arial"/>
          <w:sz w:val="24"/>
          <w:szCs w:val="24"/>
        </w:rPr>
        <w:t xml:space="preserve"> before final installation on site</w:t>
      </w:r>
      <w:r>
        <w:rPr>
          <w:rFonts w:ascii="Arial" w:hAnsi="Arial" w:cs="Arial"/>
          <w:sz w:val="24"/>
          <w:szCs w:val="24"/>
        </w:rPr>
        <w:t>. This will ease the construction process</w:t>
      </w:r>
      <w:r w:rsidR="000E35A5">
        <w:rPr>
          <w:rFonts w:ascii="Arial" w:hAnsi="Arial" w:cs="Arial"/>
          <w:sz w:val="24"/>
          <w:szCs w:val="24"/>
        </w:rPr>
        <w:t xml:space="preserve"> and time required on site and in addition will save money</w:t>
      </w:r>
      <w:r>
        <w:rPr>
          <w:rFonts w:ascii="Arial" w:hAnsi="Arial" w:cs="Arial"/>
          <w:sz w:val="24"/>
          <w:szCs w:val="24"/>
        </w:rPr>
        <w:t>.</w:t>
      </w:r>
    </w:p>
    <w:p w14:paraId="6CF3FEE7" w14:textId="77777777" w:rsidR="000E35A5" w:rsidRDefault="000E35A5" w:rsidP="001C5DE6">
      <w:pPr>
        <w:spacing w:line="360" w:lineRule="auto"/>
        <w:rPr>
          <w:rFonts w:ascii="Arial" w:hAnsi="Arial" w:cs="Arial"/>
          <w:b/>
          <w:bCs/>
          <w:sz w:val="24"/>
          <w:szCs w:val="24"/>
          <w:u w:val="single"/>
        </w:rPr>
      </w:pPr>
    </w:p>
    <w:p w14:paraId="249CE5D5" w14:textId="76053ED8" w:rsidR="001C5DE6" w:rsidRDefault="001C5DE6" w:rsidP="00964705">
      <w:pPr>
        <w:pStyle w:val="ListParagraph"/>
        <w:numPr>
          <w:ilvl w:val="0"/>
          <w:numId w:val="25"/>
        </w:numPr>
        <w:spacing w:line="360" w:lineRule="auto"/>
        <w:ind w:left="0" w:firstLine="0"/>
        <w:rPr>
          <w:rFonts w:ascii="Arial" w:hAnsi="Arial" w:cs="Arial"/>
          <w:b/>
          <w:bCs/>
          <w:sz w:val="24"/>
          <w:szCs w:val="24"/>
          <w:u w:val="single"/>
        </w:rPr>
      </w:pPr>
      <w:r>
        <w:rPr>
          <w:rFonts w:ascii="Arial" w:hAnsi="Arial" w:cs="Arial"/>
          <w:b/>
          <w:bCs/>
          <w:sz w:val="24"/>
          <w:szCs w:val="24"/>
          <w:u w:val="single"/>
        </w:rPr>
        <w:t xml:space="preserve">Fire Safety </w:t>
      </w:r>
    </w:p>
    <w:p w14:paraId="7F7123B6" w14:textId="77777777" w:rsidR="001C5DE6" w:rsidRDefault="001C5DE6" w:rsidP="001C5DE6">
      <w:pPr>
        <w:spacing w:line="360" w:lineRule="auto"/>
        <w:rPr>
          <w:rFonts w:ascii="Arial" w:hAnsi="Arial" w:cs="Arial"/>
          <w:b/>
          <w:bCs/>
          <w:sz w:val="24"/>
          <w:szCs w:val="24"/>
          <w:u w:val="single"/>
        </w:rPr>
      </w:pPr>
    </w:p>
    <w:p w14:paraId="2C08A358" w14:textId="14D6502C" w:rsidR="006C588C" w:rsidRDefault="006C588C" w:rsidP="006C588C">
      <w:pPr>
        <w:spacing w:line="360" w:lineRule="auto"/>
        <w:rPr>
          <w:rFonts w:ascii="Arial" w:hAnsi="Arial" w:cs="Arial"/>
          <w:sz w:val="24"/>
          <w:szCs w:val="24"/>
        </w:rPr>
      </w:pPr>
      <w:r>
        <w:rPr>
          <w:rFonts w:ascii="Arial" w:hAnsi="Arial" w:cs="Arial"/>
          <w:sz w:val="24"/>
          <w:szCs w:val="24"/>
        </w:rPr>
        <w:t>All structural elements utilised must be in line with Building Regulations Part B:  Fire Safety. It is therefore critical to ensure that there is a means of escape, fire detection and warning, fire separation, protection, compartmentation and isolation to prevent fire spread, control of flammable materials and access and facilities for firefighting. In addition, the specific sections relating to high-rise and risk buildings of The Building Safety Act 2022 and the Fire Safety Act 2021 must also be adhered to.</w:t>
      </w:r>
      <w:r>
        <w:rPr>
          <w:rFonts w:ascii="Arial" w:hAnsi="Arial" w:cs="Arial"/>
          <w:sz w:val="24"/>
          <w:szCs w:val="24"/>
        </w:rPr>
        <w:t xml:space="preserve">  A fire strategy safety plan should be developed in consultation with fire safety experts to ensure compliance with local regulations and best practice.</w:t>
      </w:r>
    </w:p>
    <w:p w14:paraId="4C250611" w14:textId="77777777" w:rsidR="005E0F46" w:rsidRDefault="005E0F46" w:rsidP="006C588C">
      <w:pPr>
        <w:spacing w:line="360" w:lineRule="auto"/>
        <w:rPr>
          <w:rFonts w:ascii="Arial" w:hAnsi="Arial" w:cs="Arial"/>
          <w:sz w:val="24"/>
          <w:szCs w:val="24"/>
        </w:rPr>
      </w:pPr>
    </w:p>
    <w:p w14:paraId="54015E3C" w14:textId="77777777" w:rsidR="006C588C" w:rsidRDefault="006C588C" w:rsidP="00964705">
      <w:pPr>
        <w:pStyle w:val="ListParagraph"/>
        <w:numPr>
          <w:ilvl w:val="0"/>
          <w:numId w:val="25"/>
        </w:numPr>
        <w:spacing w:line="360" w:lineRule="auto"/>
        <w:ind w:left="0" w:firstLine="0"/>
        <w:rPr>
          <w:rFonts w:ascii="Arial" w:hAnsi="Arial" w:cs="Arial"/>
          <w:b/>
          <w:bCs/>
          <w:sz w:val="24"/>
          <w:szCs w:val="24"/>
          <w:u w:val="single"/>
        </w:rPr>
      </w:pPr>
      <w:r>
        <w:rPr>
          <w:rFonts w:ascii="Arial" w:hAnsi="Arial" w:cs="Arial"/>
          <w:b/>
          <w:bCs/>
          <w:sz w:val="24"/>
          <w:szCs w:val="24"/>
          <w:u w:val="single"/>
        </w:rPr>
        <w:lastRenderedPageBreak/>
        <w:t>Conclusion</w:t>
      </w:r>
    </w:p>
    <w:p w14:paraId="1606B71A" w14:textId="77777777" w:rsidR="006C588C" w:rsidRDefault="006C588C" w:rsidP="006C588C">
      <w:pPr>
        <w:pStyle w:val="ListParagraph"/>
        <w:spacing w:line="360" w:lineRule="auto"/>
        <w:ind w:left="0"/>
        <w:rPr>
          <w:rFonts w:ascii="Arial" w:hAnsi="Arial" w:cs="Arial"/>
          <w:b/>
          <w:bCs/>
          <w:sz w:val="24"/>
          <w:szCs w:val="24"/>
          <w:u w:val="single"/>
        </w:rPr>
      </w:pPr>
    </w:p>
    <w:p w14:paraId="4C45C78E" w14:textId="0588268C" w:rsidR="006C588C" w:rsidRDefault="006C588C" w:rsidP="006C588C">
      <w:pPr>
        <w:pStyle w:val="ListParagraph"/>
        <w:spacing w:line="360" w:lineRule="auto"/>
        <w:ind w:left="0"/>
        <w:rPr>
          <w:rFonts w:ascii="Arial" w:hAnsi="Arial" w:cs="Arial"/>
          <w:sz w:val="24"/>
          <w:szCs w:val="24"/>
        </w:rPr>
      </w:pPr>
      <w:r>
        <w:rPr>
          <w:rFonts w:ascii="Arial" w:hAnsi="Arial" w:cs="Arial"/>
          <w:sz w:val="24"/>
          <w:szCs w:val="24"/>
        </w:rPr>
        <w:t>T</w:t>
      </w:r>
      <w:r w:rsidR="00DC0170">
        <w:rPr>
          <w:rFonts w:ascii="Arial" w:hAnsi="Arial" w:cs="Arial"/>
          <w:sz w:val="24"/>
          <w:szCs w:val="24"/>
        </w:rPr>
        <w:t>his development of a block of luxury flats presents an exciting opportunity to combine innovation, sustainability and luxury living. Off-site, modular construction methods will provide the most efficient solution for the restricted site, with a choice of metal and glass façade and green</w:t>
      </w:r>
      <w:r w:rsidR="00B33C28">
        <w:rPr>
          <w:rFonts w:ascii="Arial" w:hAnsi="Arial" w:cs="Arial"/>
          <w:sz w:val="24"/>
          <w:szCs w:val="24"/>
        </w:rPr>
        <w:t xml:space="preserve"> solar</w:t>
      </w:r>
      <w:r w:rsidR="00DC0170">
        <w:rPr>
          <w:rFonts w:ascii="Arial" w:hAnsi="Arial" w:cs="Arial"/>
          <w:sz w:val="24"/>
          <w:szCs w:val="24"/>
        </w:rPr>
        <w:t xml:space="preserve"> roof</w:t>
      </w:r>
      <w:r w:rsidR="00B33C28">
        <w:rPr>
          <w:rFonts w:ascii="Arial" w:hAnsi="Arial" w:cs="Arial"/>
          <w:sz w:val="24"/>
          <w:szCs w:val="24"/>
        </w:rPr>
        <w:t xml:space="preserve"> with an atrium stack</w:t>
      </w:r>
      <w:r w:rsidR="00DC0170">
        <w:rPr>
          <w:rFonts w:ascii="Arial" w:hAnsi="Arial" w:cs="Arial"/>
          <w:sz w:val="24"/>
          <w:szCs w:val="24"/>
        </w:rPr>
        <w:t>, creating a unique and modern building that will stand out in the Maritime Quarter.</w:t>
      </w:r>
    </w:p>
    <w:p w14:paraId="0FDBE2A6" w14:textId="77777777" w:rsidR="001D4AF4" w:rsidRDefault="001D4AF4" w:rsidP="006C588C">
      <w:pPr>
        <w:pStyle w:val="ListParagraph"/>
        <w:spacing w:line="360" w:lineRule="auto"/>
        <w:ind w:left="0"/>
        <w:rPr>
          <w:rFonts w:ascii="Arial" w:hAnsi="Arial" w:cs="Arial"/>
          <w:sz w:val="24"/>
          <w:szCs w:val="24"/>
        </w:rPr>
      </w:pPr>
    </w:p>
    <w:p w14:paraId="0FC03FAA" w14:textId="5B6594F3" w:rsidR="00DC0170" w:rsidRDefault="00DC0170" w:rsidP="006C588C">
      <w:pPr>
        <w:pStyle w:val="ListParagraph"/>
        <w:spacing w:line="360" w:lineRule="auto"/>
        <w:ind w:left="0"/>
        <w:rPr>
          <w:rFonts w:ascii="Arial" w:hAnsi="Arial" w:cs="Arial"/>
          <w:sz w:val="24"/>
          <w:szCs w:val="24"/>
        </w:rPr>
      </w:pPr>
      <w:r>
        <w:rPr>
          <w:rFonts w:ascii="Arial" w:hAnsi="Arial" w:cs="Arial"/>
          <w:sz w:val="24"/>
          <w:szCs w:val="24"/>
        </w:rPr>
        <w:t>A combination of both passive and active building services will be employed</w:t>
      </w:r>
      <w:r w:rsidR="001D4AF4">
        <w:rPr>
          <w:rFonts w:ascii="Arial" w:hAnsi="Arial" w:cs="Arial"/>
          <w:sz w:val="24"/>
          <w:szCs w:val="24"/>
        </w:rPr>
        <w:t xml:space="preserve"> via a HVAC system, with intelligent building features. </w:t>
      </w:r>
      <w:r w:rsidR="00B33C28">
        <w:rPr>
          <w:rFonts w:ascii="Arial" w:hAnsi="Arial" w:cs="Arial"/>
          <w:sz w:val="24"/>
          <w:szCs w:val="24"/>
        </w:rPr>
        <w:t>As f</w:t>
      </w:r>
      <w:r>
        <w:rPr>
          <w:rFonts w:ascii="Arial" w:hAnsi="Arial" w:cs="Arial"/>
          <w:sz w:val="24"/>
          <w:szCs w:val="24"/>
        </w:rPr>
        <w:t>ire safety is also a priority, and an appropriate strategy will be in place to minimise risk and to ensure the safety of residents.</w:t>
      </w:r>
    </w:p>
    <w:p w14:paraId="3C9F94A3" w14:textId="77777777" w:rsidR="00A426B2" w:rsidRDefault="00A426B2" w:rsidP="006C588C">
      <w:pPr>
        <w:pStyle w:val="ListParagraph"/>
        <w:spacing w:line="360" w:lineRule="auto"/>
        <w:ind w:left="0"/>
        <w:rPr>
          <w:rFonts w:ascii="Arial" w:hAnsi="Arial" w:cs="Arial"/>
          <w:sz w:val="24"/>
          <w:szCs w:val="24"/>
        </w:rPr>
      </w:pPr>
    </w:p>
    <w:p w14:paraId="189C3F1B" w14:textId="22C75FEA" w:rsidR="00DC0170" w:rsidRDefault="00DC0170" w:rsidP="006C588C">
      <w:pPr>
        <w:pStyle w:val="ListParagraph"/>
        <w:spacing w:line="360" w:lineRule="auto"/>
        <w:ind w:left="0"/>
        <w:rPr>
          <w:rFonts w:ascii="Arial" w:hAnsi="Arial" w:cs="Arial"/>
          <w:sz w:val="24"/>
          <w:szCs w:val="24"/>
        </w:rPr>
      </w:pPr>
      <w:r>
        <w:rPr>
          <w:rFonts w:ascii="Arial" w:hAnsi="Arial" w:cs="Arial"/>
          <w:sz w:val="24"/>
          <w:szCs w:val="24"/>
        </w:rPr>
        <w:t>Innovati</w:t>
      </w:r>
      <w:r w:rsidR="00B33C28">
        <w:rPr>
          <w:rFonts w:ascii="Arial" w:hAnsi="Arial" w:cs="Arial"/>
          <w:sz w:val="24"/>
          <w:szCs w:val="24"/>
        </w:rPr>
        <w:t>ons such as</w:t>
      </w:r>
      <w:r w:rsidR="00A426B2">
        <w:rPr>
          <w:rFonts w:ascii="Arial" w:hAnsi="Arial" w:cs="Arial"/>
          <w:sz w:val="24"/>
          <w:szCs w:val="24"/>
        </w:rPr>
        <w:t xml:space="preserve"> a smart skin </w:t>
      </w:r>
      <w:r>
        <w:rPr>
          <w:rFonts w:ascii="Arial" w:hAnsi="Arial" w:cs="Arial"/>
          <w:sz w:val="24"/>
          <w:szCs w:val="24"/>
        </w:rPr>
        <w:t>will enhance the building’s sustainability and performance, whilst renewable energy sources such as solar panels and a green roof will further reduce the building’s environmental footprint resulting in meeting the client’s expectations of a luxury, high quality living space, which is aesthetically pleasing and sustainable.</w:t>
      </w:r>
    </w:p>
    <w:p w14:paraId="4117601C" w14:textId="77777777" w:rsidR="00DC0170" w:rsidRPr="006C588C" w:rsidRDefault="00DC0170" w:rsidP="006C588C">
      <w:pPr>
        <w:pStyle w:val="ListParagraph"/>
        <w:spacing w:line="360" w:lineRule="auto"/>
        <w:ind w:left="0"/>
        <w:rPr>
          <w:rFonts w:ascii="Arial" w:hAnsi="Arial" w:cs="Arial"/>
          <w:sz w:val="24"/>
          <w:szCs w:val="24"/>
        </w:rPr>
      </w:pPr>
    </w:p>
    <w:p w14:paraId="79F9E57D" w14:textId="77777777" w:rsidR="006C588C" w:rsidRDefault="006C588C" w:rsidP="006C588C">
      <w:pPr>
        <w:pStyle w:val="ListParagraph"/>
        <w:spacing w:line="360" w:lineRule="auto"/>
        <w:ind w:left="0"/>
        <w:rPr>
          <w:rFonts w:ascii="Arial" w:hAnsi="Arial" w:cs="Arial"/>
          <w:b/>
          <w:bCs/>
          <w:sz w:val="24"/>
          <w:szCs w:val="24"/>
          <w:u w:val="single"/>
        </w:rPr>
      </w:pPr>
    </w:p>
    <w:p w14:paraId="6982A817" w14:textId="77777777" w:rsidR="005E0F46" w:rsidRDefault="005E0F46" w:rsidP="006C588C">
      <w:pPr>
        <w:pStyle w:val="ListParagraph"/>
        <w:spacing w:line="360" w:lineRule="auto"/>
        <w:ind w:left="0"/>
        <w:rPr>
          <w:rFonts w:ascii="Arial" w:hAnsi="Arial" w:cs="Arial"/>
          <w:b/>
          <w:bCs/>
          <w:sz w:val="24"/>
          <w:szCs w:val="24"/>
          <w:u w:val="single"/>
        </w:rPr>
      </w:pPr>
    </w:p>
    <w:p w14:paraId="022AA53A" w14:textId="77777777" w:rsidR="005E0F46" w:rsidRDefault="005E0F46" w:rsidP="006C588C">
      <w:pPr>
        <w:pStyle w:val="ListParagraph"/>
        <w:spacing w:line="360" w:lineRule="auto"/>
        <w:ind w:left="0"/>
        <w:rPr>
          <w:rFonts w:ascii="Arial" w:hAnsi="Arial" w:cs="Arial"/>
          <w:b/>
          <w:bCs/>
          <w:sz w:val="24"/>
          <w:szCs w:val="24"/>
          <w:u w:val="single"/>
        </w:rPr>
      </w:pPr>
    </w:p>
    <w:p w14:paraId="682E577D" w14:textId="63100F88" w:rsidR="001D4AF4" w:rsidRDefault="001D4AF4">
      <w:pPr>
        <w:rPr>
          <w:rFonts w:ascii="Arial" w:eastAsia="Times New Roman" w:hAnsi="Arial" w:cs="Arial"/>
          <w:b/>
          <w:bCs/>
          <w:sz w:val="24"/>
          <w:szCs w:val="24"/>
          <w:u w:val="single"/>
        </w:rPr>
      </w:pPr>
      <w:r>
        <w:rPr>
          <w:rFonts w:ascii="Arial" w:hAnsi="Arial" w:cs="Arial"/>
          <w:b/>
          <w:bCs/>
          <w:sz w:val="24"/>
          <w:szCs w:val="24"/>
          <w:u w:val="single"/>
        </w:rPr>
        <w:br w:type="page"/>
      </w:r>
    </w:p>
    <w:p w14:paraId="163BA005" w14:textId="77777777" w:rsidR="005E0F46" w:rsidRDefault="005E0F46" w:rsidP="006C588C">
      <w:pPr>
        <w:pStyle w:val="ListParagraph"/>
        <w:spacing w:line="360" w:lineRule="auto"/>
        <w:ind w:left="0"/>
        <w:rPr>
          <w:rFonts w:ascii="Arial" w:hAnsi="Arial" w:cs="Arial"/>
          <w:b/>
          <w:bCs/>
          <w:sz w:val="24"/>
          <w:szCs w:val="24"/>
          <w:u w:val="single"/>
        </w:rPr>
      </w:pPr>
    </w:p>
    <w:p w14:paraId="6D9E3C5C" w14:textId="5389105E" w:rsidR="00287E7A" w:rsidRPr="00964705" w:rsidRDefault="00287E7A" w:rsidP="0043655D">
      <w:pPr>
        <w:pStyle w:val="ListParagraph"/>
        <w:numPr>
          <w:ilvl w:val="0"/>
          <w:numId w:val="25"/>
        </w:numPr>
        <w:ind w:left="0" w:firstLine="0"/>
        <w:rPr>
          <w:rFonts w:ascii="Arial" w:hAnsi="Arial" w:cs="Arial"/>
          <w:b/>
          <w:bCs/>
          <w:sz w:val="24"/>
          <w:szCs w:val="24"/>
          <w:u w:val="single"/>
        </w:rPr>
      </w:pPr>
      <w:r w:rsidRPr="00964705">
        <w:rPr>
          <w:rFonts w:ascii="Arial" w:hAnsi="Arial" w:cs="Arial"/>
          <w:b/>
          <w:bCs/>
          <w:sz w:val="24"/>
          <w:szCs w:val="24"/>
          <w:u w:val="single"/>
        </w:rPr>
        <w:t xml:space="preserve">References </w:t>
      </w:r>
    </w:p>
    <w:p w14:paraId="4D31793F" w14:textId="77777777" w:rsidR="0046601E" w:rsidRDefault="0046601E" w:rsidP="0043655D">
      <w:pPr>
        <w:spacing w:after="0" w:line="240" w:lineRule="auto"/>
        <w:rPr>
          <w:rFonts w:ascii="Arial" w:hAnsi="Arial" w:cs="Arial"/>
          <w:sz w:val="24"/>
          <w:szCs w:val="24"/>
        </w:rPr>
      </w:pPr>
    </w:p>
    <w:p w14:paraId="26E6143D" w14:textId="37C7774D" w:rsidR="008D57EF" w:rsidRPr="008D57EF" w:rsidRDefault="008D57EF" w:rsidP="0043655D">
      <w:pPr>
        <w:spacing w:after="0" w:line="240" w:lineRule="auto"/>
        <w:rPr>
          <w:rFonts w:ascii="Arial" w:hAnsi="Arial" w:cs="Arial"/>
          <w:sz w:val="24"/>
          <w:szCs w:val="24"/>
        </w:rPr>
      </w:pPr>
      <w:proofErr w:type="spellStart"/>
      <w:r>
        <w:rPr>
          <w:rFonts w:ascii="Arial" w:hAnsi="Arial" w:cs="Arial"/>
          <w:sz w:val="24"/>
          <w:szCs w:val="24"/>
        </w:rPr>
        <w:t>ArchDaily</w:t>
      </w:r>
      <w:proofErr w:type="spellEnd"/>
      <w:r>
        <w:rPr>
          <w:rFonts w:ascii="Arial" w:hAnsi="Arial" w:cs="Arial"/>
          <w:sz w:val="24"/>
          <w:szCs w:val="24"/>
        </w:rPr>
        <w:t xml:space="preserve">. (2023) </w:t>
      </w:r>
      <w:r>
        <w:rPr>
          <w:rFonts w:ascii="Arial" w:hAnsi="Arial" w:cs="Arial"/>
          <w:i/>
          <w:iCs/>
          <w:sz w:val="24"/>
          <w:szCs w:val="24"/>
        </w:rPr>
        <w:t xml:space="preserve">The Meteoric Rise of Cross-Laminated Timber Construction: 50 Projects that Use Engineer-Wood Architecture. </w:t>
      </w:r>
      <w:r>
        <w:rPr>
          <w:rFonts w:ascii="Arial" w:hAnsi="Arial" w:cs="Arial"/>
          <w:sz w:val="24"/>
          <w:szCs w:val="24"/>
        </w:rPr>
        <w:t>Available at:</w:t>
      </w:r>
    </w:p>
    <w:p w14:paraId="0398EBB1" w14:textId="1922EFFF" w:rsidR="008D57EF" w:rsidRDefault="008D57EF" w:rsidP="0043655D">
      <w:pPr>
        <w:spacing w:after="0" w:line="240" w:lineRule="auto"/>
        <w:rPr>
          <w:rFonts w:ascii="Arial" w:hAnsi="Arial" w:cs="Arial"/>
          <w:sz w:val="24"/>
          <w:szCs w:val="24"/>
        </w:rPr>
      </w:pPr>
      <w:hyperlink r:id="rId10" w:history="1">
        <w:r w:rsidRPr="005A199A">
          <w:rPr>
            <w:rStyle w:val="Hyperlink"/>
            <w:rFonts w:ascii="Arial" w:hAnsi="Arial" w:cs="Arial"/>
            <w:sz w:val="24"/>
            <w:szCs w:val="24"/>
          </w:rPr>
          <w:t>https://www.archdaily.com/996319/the-meteoric-rise-of-cross-laminated-timber-construction-50-projects-that-use-engineered-wood-architecture</w:t>
        </w:r>
      </w:hyperlink>
      <w:r>
        <w:rPr>
          <w:rFonts w:ascii="Arial" w:hAnsi="Arial" w:cs="Arial"/>
          <w:sz w:val="24"/>
          <w:szCs w:val="24"/>
        </w:rPr>
        <w:t xml:space="preserve"> (Accessed 7 December 2024)</w:t>
      </w:r>
    </w:p>
    <w:p w14:paraId="5944EDCA" w14:textId="77777777" w:rsidR="008D57EF" w:rsidRDefault="008D57EF" w:rsidP="0043655D">
      <w:pPr>
        <w:spacing w:after="0" w:line="240" w:lineRule="auto"/>
        <w:rPr>
          <w:rFonts w:ascii="Arial" w:hAnsi="Arial" w:cs="Arial"/>
          <w:sz w:val="24"/>
          <w:szCs w:val="24"/>
        </w:rPr>
      </w:pPr>
    </w:p>
    <w:p w14:paraId="030D4779" w14:textId="63A31CE8" w:rsidR="0043655D" w:rsidRDefault="0043655D" w:rsidP="0043655D">
      <w:pPr>
        <w:spacing w:after="0" w:line="240" w:lineRule="auto"/>
        <w:rPr>
          <w:rFonts w:ascii="Arial" w:hAnsi="Arial" w:cs="Arial"/>
          <w:sz w:val="24"/>
          <w:szCs w:val="24"/>
        </w:rPr>
      </w:pPr>
      <w:r>
        <w:rPr>
          <w:rFonts w:ascii="Arial" w:hAnsi="Arial" w:cs="Arial"/>
          <w:sz w:val="24"/>
          <w:szCs w:val="24"/>
        </w:rPr>
        <w:t xml:space="preserve">BREEAM. (2024) </w:t>
      </w:r>
      <w:r>
        <w:rPr>
          <w:rFonts w:ascii="Arial" w:hAnsi="Arial" w:cs="Arial"/>
          <w:i/>
          <w:iCs/>
          <w:sz w:val="24"/>
          <w:szCs w:val="24"/>
        </w:rPr>
        <w:t xml:space="preserve">BREEAM New </w:t>
      </w:r>
      <w:r w:rsidRPr="0043655D">
        <w:rPr>
          <w:rFonts w:ascii="Arial" w:hAnsi="Arial" w:cs="Arial"/>
          <w:i/>
          <w:iCs/>
          <w:sz w:val="24"/>
          <w:szCs w:val="24"/>
        </w:rPr>
        <w:t>Construction</w:t>
      </w:r>
      <w:r>
        <w:rPr>
          <w:rFonts w:ascii="Arial" w:hAnsi="Arial" w:cs="Arial"/>
          <w:sz w:val="24"/>
          <w:szCs w:val="24"/>
        </w:rPr>
        <w:t xml:space="preserve">. Available at: </w:t>
      </w:r>
      <w:hyperlink r:id="rId11" w:history="1">
        <w:r w:rsidRPr="005A199A">
          <w:rPr>
            <w:rStyle w:val="Hyperlink"/>
            <w:rFonts w:ascii="Arial" w:hAnsi="Arial" w:cs="Arial"/>
            <w:sz w:val="24"/>
            <w:szCs w:val="24"/>
          </w:rPr>
          <w:t>https://breeam.com/standards/new-construction</w:t>
        </w:r>
      </w:hyperlink>
      <w:r>
        <w:rPr>
          <w:rFonts w:ascii="Arial" w:hAnsi="Arial" w:cs="Arial"/>
          <w:sz w:val="24"/>
          <w:szCs w:val="24"/>
        </w:rPr>
        <w:t xml:space="preserve"> (Accessed: 13 December 2024)</w:t>
      </w:r>
    </w:p>
    <w:p w14:paraId="4BE45DDF" w14:textId="77777777" w:rsidR="00FB2291" w:rsidRDefault="00FB2291" w:rsidP="0043655D">
      <w:pPr>
        <w:spacing w:after="0" w:line="240" w:lineRule="auto"/>
        <w:rPr>
          <w:rFonts w:ascii="Arial" w:hAnsi="Arial" w:cs="Arial"/>
          <w:sz w:val="24"/>
          <w:szCs w:val="24"/>
        </w:rPr>
      </w:pPr>
    </w:p>
    <w:p w14:paraId="6A57FDE2" w14:textId="2EFE06AE" w:rsidR="00FB2291" w:rsidRDefault="00FB2291" w:rsidP="0043655D">
      <w:pPr>
        <w:spacing w:after="0" w:line="240" w:lineRule="auto"/>
        <w:rPr>
          <w:rFonts w:ascii="Arial" w:hAnsi="Arial" w:cs="Arial"/>
          <w:sz w:val="24"/>
          <w:szCs w:val="24"/>
        </w:rPr>
      </w:pPr>
      <w:r>
        <w:rPr>
          <w:rFonts w:ascii="Arial" w:hAnsi="Arial" w:cs="Arial"/>
          <w:sz w:val="24"/>
          <w:szCs w:val="24"/>
        </w:rPr>
        <w:t xml:space="preserve">Demir, </w:t>
      </w:r>
      <w:proofErr w:type="gramStart"/>
      <w:r>
        <w:rPr>
          <w:rFonts w:ascii="Arial" w:hAnsi="Arial" w:cs="Arial"/>
          <w:sz w:val="24"/>
          <w:szCs w:val="24"/>
        </w:rPr>
        <w:t>Z.(</w:t>
      </w:r>
      <w:proofErr w:type="gramEnd"/>
      <w:r>
        <w:rPr>
          <w:rFonts w:ascii="Arial" w:hAnsi="Arial" w:cs="Arial"/>
          <w:sz w:val="24"/>
          <w:szCs w:val="24"/>
        </w:rPr>
        <w:t xml:space="preserve">2024) </w:t>
      </w:r>
      <w:r>
        <w:rPr>
          <w:rFonts w:ascii="Arial" w:hAnsi="Arial" w:cs="Arial"/>
          <w:i/>
          <w:iCs/>
          <w:sz w:val="24"/>
          <w:szCs w:val="24"/>
        </w:rPr>
        <w:t>Façade Design for High-Rise Buildings Essentials</w:t>
      </w:r>
      <w:r>
        <w:rPr>
          <w:rFonts w:ascii="Arial" w:hAnsi="Arial" w:cs="Arial"/>
          <w:sz w:val="24"/>
          <w:szCs w:val="24"/>
        </w:rPr>
        <w:t xml:space="preserve">. Available at: </w:t>
      </w:r>
      <w:hyperlink r:id="rId12" w:history="1">
        <w:r w:rsidRPr="005A199A">
          <w:rPr>
            <w:rStyle w:val="Hyperlink"/>
            <w:rFonts w:ascii="Arial" w:hAnsi="Arial" w:cs="Arial"/>
            <w:sz w:val="24"/>
            <w:szCs w:val="24"/>
          </w:rPr>
          <w:t>https://www.blog.cepheyedair.com/en/facade-design-considerations-for-high-rise-buildings/</w:t>
        </w:r>
      </w:hyperlink>
      <w:r>
        <w:rPr>
          <w:rFonts w:ascii="Arial" w:hAnsi="Arial" w:cs="Arial"/>
          <w:sz w:val="24"/>
          <w:szCs w:val="24"/>
        </w:rPr>
        <w:t xml:space="preserve"> (Accessed 7 December 2024)</w:t>
      </w:r>
    </w:p>
    <w:p w14:paraId="7372ED7E" w14:textId="77777777" w:rsidR="002D2A68" w:rsidRDefault="002D2A68" w:rsidP="0043655D">
      <w:pPr>
        <w:spacing w:after="0" w:line="240" w:lineRule="auto"/>
        <w:rPr>
          <w:rFonts w:ascii="Arial" w:hAnsi="Arial" w:cs="Arial"/>
          <w:sz w:val="24"/>
          <w:szCs w:val="24"/>
        </w:rPr>
      </w:pPr>
    </w:p>
    <w:p w14:paraId="0239DC62" w14:textId="3CF7388D" w:rsidR="002D2A68" w:rsidRDefault="002D2A68" w:rsidP="0043655D">
      <w:pPr>
        <w:spacing w:after="0" w:line="240" w:lineRule="auto"/>
        <w:rPr>
          <w:rFonts w:ascii="Arial" w:hAnsi="Arial" w:cs="Arial"/>
          <w:sz w:val="24"/>
          <w:szCs w:val="24"/>
        </w:rPr>
      </w:pPr>
      <w:r>
        <w:rPr>
          <w:rFonts w:ascii="Arial" w:hAnsi="Arial" w:cs="Arial"/>
          <w:sz w:val="24"/>
          <w:szCs w:val="24"/>
        </w:rPr>
        <w:t xml:space="preserve">Designing Buildings. (2022) </w:t>
      </w:r>
      <w:r>
        <w:rPr>
          <w:rFonts w:ascii="Arial" w:hAnsi="Arial" w:cs="Arial"/>
          <w:i/>
          <w:iCs/>
          <w:sz w:val="24"/>
          <w:szCs w:val="24"/>
        </w:rPr>
        <w:t xml:space="preserve">Building Foundations. </w:t>
      </w:r>
      <w:r>
        <w:rPr>
          <w:rFonts w:ascii="Arial" w:hAnsi="Arial" w:cs="Arial"/>
          <w:sz w:val="24"/>
          <w:szCs w:val="24"/>
        </w:rPr>
        <w:t>Available at:</w:t>
      </w:r>
    </w:p>
    <w:p w14:paraId="2931001C" w14:textId="4ABB187D" w:rsidR="002D2A68" w:rsidRPr="002D2A68" w:rsidRDefault="002D2A68" w:rsidP="0043655D">
      <w:pPr>
        <w:spacing w:after="0" w:line="240" w:lineRule="auto"/>
        <w:rPr>
          <w:rFonts w:ascii="Arial" w:hAnsi="Arial" w:cs="Arial"/>
          <w:sz w:val="24"/>
          <w:szCs w:val="24"/>
        </w:rPr>
      </w:pPr>
      <w:hyperlink r:id="rId13" w:history="1">
        <w:r w:rsidRPr="005A199A">
          <w:rPr>
            <w:rStyle w:val="Hyperlink"/>
            <w:rFonts w:ascii="Arial" w:hAnsi="Arial" w:cs="Arial"/>
            <w:sz w:val="24"/>
            <w:szCs w:val="24"/>
          </w:rPr>
          <w:t>https://www.designingbuildings.co.uk/wiki/Building_foundations#Strip_foundations_.28or_footings.29</w:t>
        </w:r>
      </w:hyperlink>
      <w:r>
        <w:rPr>
          <w:rFonts w:ascii="Arial" w:hAnsi="Arial" w:cs="Arial"/>
          <w:sz w:val="24"/>
          <w:szCs w:val="24"/>
        </w:rPr>
        <w:t xml:space="preserve"> (Accessed: 7 December 2024)</w:t>
      </w:r>
    </w:p>
    <w:p w14:paraId="3BE738C3" w14:textId="77777777" w:rsidR="00795276" w:rsidRDefault="00795276" w:rsidP="0043655D">
      <w:pPr>
        <w:spacing w:after="0" w:line="240" w:lineRule="auto"/>
        <w:rPr>
          <w:rFonts w:ascii="Arial" w:hAnsi="Arial" w:cs="Arial"/>
          <w:sz w:val="24"/>
          <w:szCs w:val="24"/>
        </w:rPr>
      </w:pPr>
    </w:p>
    <w:p w14:paraId="3CDBE86F" w14:textId="1C34824A" w:rsidR="00795276" w:rsidRDefault="00795276" w:rsidP="0043655D">
      <w:pPr>
        <w:spacing w:after="0" w:line="240" w:lineRule="auto"/>
        <w:rPr>
          <w:rFonts w:ascii="Arial" w:hAnsi="Arial" w:cs="Arial"/>
          <w:sz w:val="24"/>
          <w:szCs w:val="24"/>
        </w:rPr>
      </w:pPr>
      <w:r>
        <w:rPr>
          <w:rFonts w:ascii="Arial" w:hAnsi="Arial" w:cs="Arial"/>
          <w:sz w:val="24"/>
          <w:szCs w:val="24"/>
        </w:rPr>
        <w:t xml:space="preserve">Designing Buildings. (2022) </w:t>
      </w:r>
      <w:r>
        <w:rPr>
          <w:rFonts w:ascii="Arial" w:hAnsi="Arial" w:cs="Arial"/>
          <w:i/>
          <w:iCs/>
          <w:sz w:val="24"/>
          <w:szCs w:val="24"/>
        </w:rPr>
        <w:t xml:space="preserve">Off-site </w:t>
      </w:r>
      <w:r w:rsidRPr="00795276">
        <w:rPr>
          <w:rFonts w:ascii="Arial" w:hAnsi="Arial" w:cs="Arial"/>
          <w:i/>
          <w:iCs/>
          <w:sz w:val="24"/>
          <w:szCs w:val="24"/>
        </w:rPr>
        <w:t>Construction</w:t>
      </w:r>
      <w:r>
        <w:rPr>
          <w:rFonts w:ascii="Arial" w:hAnsi="Arial" w:cs="Arial"/>
          <w:sz w:val="24"/>
          <w:szCs w:val="24"/>
        </w:rPr>
        <w:t xml:space="preserve">. Available at: </w:t>
      </w:r>
      <w:hyperlink r:id="rId14" w:history="1">
        <w:r w:rsidRPr="005A199A">
          <w:rPr>
            <w:rStyle w:val="Hyperlink"/>
            <w:rFonts w:ascii="Arial" w:hAnsi="Arial" w:cs="Arial"/>
            <w:sz w:val="24"/>
            <w:szCs w:val="24"/>
          </w:rPr>
          <w:t>https://www.designingbuildings.co.uk/wiki/Off-site_construction</w:t>
        </w:r>
      </w:hyperlink>
      <w:r>
        <w:rPr>
          <w:rFonts w:ascii="Arial" w:hAnsi="Arial" w:cs="Arial"/>
          <w:sz w:val="24"/>
          <w:szCs w:val="24"/>
        </w:rPr>
        <w:t xml:space="preserve"> (Accessed: 7 December 2024)</w:t>
      </w:r>
    </w:p>
    <w:p w14:paraId="1A8848EA" w14:textId="77777777" w:rsidR="00795276" w:rsidRDefault="00795276" w:rsidP="0043655D">
      <w:pPr>
        <w:spacing w:after="0" w:line="240" w:lineRule="auto"/>
        <w:rPr>
          <w:rFonts w:ascii="Arial" w:hAnsi="Arial" w:cs="Arial"/>
          <w:sz w:val="24"/>
          <w:szCs w:val="24"/>
        </w:rPr>
      </w:pPr>
    </w:p>
    <w:p w14:paraId="3F5224D8" w14:textId="13117EC6" w:rsidR="00795276" w:rsidRDefault="00795276" w:rsidP="0043655D">
      <w:pPr>
        <w:spacing w:after="0" w:line="240" w:lineRule="auto"/>
        <w:rPr>
          <w:rFonts w:ascii="Arial" w:hAnsi="Arial" w:cs="Arial"/>
          <w:sz w:val="24"/>
          <w:szCs w:val="24"/>
        </w:rPr>
      </w:pPr>
      <w:r>
        <w:rPr>
          <w:rFonts w:ascii="Arial" w:hAnsi="Arial" w:cs="Arial"/>
          <w:sz w:val="24"/>
          <w:szCs w:val="24"/>
        </w:rPr>
        <w:t xml:space="preserve">Design Horizons. (2024) </w:t>
      </w:r>
      <w:r w:rsidR="002D2A68">
        <w:rPr>
          <w:rFonts w:ascii="Arial" w:hAnsi="Arial" w:cs="Arial"/>
          <w:i/>
          <w:iCs/>
          <w:sz w:val="24"/>
          <w:szCs w:val="24"/>
        </w:rPr>
        <w:t xml:space="preserve">Concrete vs. Steel: A Modern Construction Comparison. </w:t>
      </w:r>
      <w:r w:rsidR="002D2A68">
        <w:rPr>
          <w:rFonts w:ascii="Arial" w:hAnsi="Arial" w:cs="Arial"/>
          <w:sz w:val="24"/>
          <w:szCs w:val="24"/>
        </w:rPr>
        <w:t xml:space="preserve">Available at: </w:t>
      </w:r>
      <w:hyperlink r:id="rId15" w:history="1">
        <w:r w:rsidR="002D2A68" w:rsidRPr="005A199A">
          <w:rPr>
            <w:rStyle w:val="Hyperlink"/>
            <w:rFonts w:ascii="Arial" w:hAnsi="Arial" w:cs="Arial"/>
            <w:sz w:val="24"/>
            <w:szCs w:val="24"/>
          </w:rPr>
          <w:t>https://designhoriz</w:t>
        </w:r>
        <w:r w:rsidR="002D2A68" w:rsidRPr="005A199A">
          <w:rPr>
            <w:rStyle w:val="Hyperlink"/>
            <w:rFonts w:ascii="Arial" w:hAnsi="Arial" w:cs="Arial"/>
            <w:sz w:val="24"/>
            <w:szCs w:val="24"/>
          </w:rPr>
          <w:t>o</w:t>
        </w:r>
        <w:r w:rsidR="002D2A68" w:rsidRPr="005A199A">
          <w:rPr>
            <w:rStyle w:val="Hyperlink"/>
            <w:rFonts w:ascii="Arial" w:hAnsi="Arial" w:cs="Arial"/>
            <w:sz w:val="24"/>
            <w:szCs w:val="24"/>
          </w:rPr>
          <w:t>ns.org/concrete-vs-steel-a-modern-construction-compariso</w:t>
        </w:r>
        <w:r w:rsidR="002D2A68" w:rsidRPr="005A199A">
          <w:rPr>
            <w:rStyle w:val="Hyperlink"/>
            <w:rFonts w:ascii="Arial" w:hAnsi="Arial" w:cs="Arial"/>
            <w:sz w:val="24"/>
            <w:szCs w:val="24"/>
          </w:rPr>
          <w:t>n</w:t>
        </w:r>
        <w:r w:rsidR="002D2A68" w:rsidRPr="005A199A">
          <w:rPr>
            <w:rStyle w:val="Hyperlink"/>
            <w:rFonts w:ascii="Arial" w:hAnsi="Arial" w:cs="Arial"/>
            <w:sz w:val="24"/>
            <w:szCs w:val="24"/>
          </w:rPr>
          <w:t>/</w:t>
        </w:r>
      </w:hyperlink>
      <w:r w:rsidR="002D2A68">
        <w:rPr>
          <w:rFonts w:ascii="Arial" w:hAnsi="Arial" w:cs="Arial"/>
          <w:sz w:val="24"/>
          <w:szCs w:val="24"/>
        </w:rPr>
        <w:t xml:space="preserve"> (Accessed: 20 December 2024)</w:t>
      </w:r>
    </w:p>
    <w:p w14:paraId="328A8DBC" w14:textId="77777777" w:rsidR="0043655D" w:rsidRDefault="0043655D" w:rsidP="0043655D">
      <w:pPr>
        <w:spacing w:after="0" w:line="240" w:lineRule="auto"/>
        <w:rPr>
          <w:rFonts w:ascii="Arial" w:hAnsi="Arial" w:cs="Arial"/>
          <w:sz w:val="24"/>
          <w:szCs w:val="24"/>
        </w:rPr>
      </w:pPr>
    </w:p>
    <w:p w14:paraId="61BD89FD" w14:textId="2D013B41" w:rsidR="00B33C28" w:rsidRDefault="00B33C28" w:rsidP="0043655D">
      <w:pPr>
        <w:spacing w:after="0" w:line="240" w:lineRule="auto"/>
        <w:rPr>
          <w:rFonts w:ascii="Arial" w:hAnsi="Arial" w:cs="Arial"/>
          <w:sz w:val="24"/>
          <w:szCs w:val="24"/>
        </w:rPr>
      </w:pPr>
      <w:r>
        <w:rPr>
          <w:rFonts w:ascii="Arial" w:hAnsi="Arial" w:cs="Arial"/>
          <w:sz w:val="24"/>
          <w:szCs w:val="24"/>
        </w:rPr>
        <w:t xml:space="preserve">HIV. (2024) </w:t>
      </w:r>
      <w:r>
        <w:rPr>
          <w:rFonts w:ascii="Arial" w:hAnsi="Arial" w:cs="Arial"/>
          <w:i/>
          <w:iCs/>
          <w:sz w:val="24"/>
          <w:szCs w:val="24"/>
        </w:rPr>
        <w:t xml:space="preserve">Mechanical Ventilation Types: Exhaust, Supply, Balanced and Energy Recovery. </w:t>
      </w:r>
      <w:r>
        <w:rPr>
          <w:rFonts w:ascii="Arial" w:hAnsi="Arial" w:cs="Arial"/>
          <w:sz w:val="24"/>
          <w:szCs w:val="24"/>
        </w:rPr>
        <w:t xml:space="preserve">Available at </w:t>
      </w:r>
      <w:hyperlink r:id="rId16" w:history="1">
        <w:r w:rsidRPr="00B33C28">
          <w:rPr>
            <w:rStyle w:val="Hyperlink"/>
            <w:rFonts w:ascii="Arial" w:hAnsi="Arial" w:cs="Arial"/>
            <w:sz w:val="24"/>
            <w:szCs w:val="24"/>
          </w:rPr>
          <w:t>Mechanical Ventilation Types: Exhaust, Supply, Balanced &amp; Energy Recovery - Home Ventilating Institute</w:t>
        </w:r>
      </w:hyperlink>
      <w:r>
        <w:rPr>
          <w:rFonts w:ascii="Arial" w:hAnsi="Arial" w:cs="Arial"/>
          <w:sz w:val="24"/>
          <w:szCs w:val="24"/>
        </w:rPr>
        <w:t xml:space="preserve"> (Accessed: 13 December 2024)</w:t>
      </w:r>
    </w:p>
    <w:p w14:paraId="221AE9A4" w14:textId="16E4C746" w:rsidR="00BE129C" w:rsidRPr="00B33C28" w:rsidRDefault="00B33C28" w:rsidP="0043655D">
      <w:pPr>
        <w:spacing w:after="0" w:line="240" w:lineRule="auto"/>
        <w:rPr>
          <w:rFonts w:ascii="Arial" w:hAnsi="Arial" w:cs="Arial"/>
          <w:sz w:val="24"/>
          <w:szCs w:val="24"/>
        </w:rPr>
      </w:pPr>
      <w:r>
        <w:rPr>
          <w:rFonts w:ascii="Arial" w:hAnsi="Arial" w:cs="Arial"/>
          <w:sz w:val="24"/>
          <w:szCs w:val="24"/>
        </w:rPr>
        <w:t xml:space="preserve"> </w:t>
      </w:r>
    </w:p>
    <w:p w14:paraId="0EF57458" w14:textId="1187CEF3" w:rsidR="0046601E" w:rsidRDefault="0046601E" w:rsidP="0043655D">
      <w:pPr>
        <w:spacing w:after="0" w:line="240" w:lineRule="auto"/>
        <w:rPr>
          <w:rFonts w:ascii="Arial" w:hAnsi="Arial" w:cs="Arial"/>
          <w:sz w:val="24"/>
          <w:szCs w:val="24"/>
        </w:rPr>
      </w:pPr>
      <w:r>
        <w:rPr>
          <w:rFonts w:ascii="Arial" w:hAnsi="Arial" w:cs="Arial"/>
          <w:sz w:val="24"/>
          <w:szCs w:val="24"/>
        </w:rPr>
        <w:t xml:space="preserve">Kovac, K. (2020) </w:t>
      </w:r>
      <w:proofErr w:type="spellStart"/>
      <w:r>
        <w:rPr>
          <w:rFonts w:ascii="Arial" w:hAnsi="Arial" w:cs="Arial"/>
          <w:i/>
          <w:iCs/>
          <w:sz w:val="24"/>
          <w:szCs w:val="24"/>
        </w:rPr>
        <w:t>Chudley</w:t>
      </w:r>
      <w:proofErr w:type="spellEnd"/>
      <w:r>
        <w:rPr>
          <w:rFonts w:ascii="Arial" w:hAnsi="Arial" w:cs="Arial"/>
          <w:i/>
          <w:iCs/>
          <w:sz w:val="24"/>
          <w:szCs w:val="24"/>
        </w:rPr>
        <w:t xml:space="preserve"> &amp; Greeno’s Building Construction Handbook</w:t>
      </w:r>
      <w:r>
        <w:rPr>
          <w:rFonts w:ascii="Arial" w:hAnsi="Arial" w:cs="Arial"/>
          <w:sz w:val="24"/>
          <w:szCs w:val="24"/>
        </w:rPr>
        <w:t>.</w:t>
      </w:r>
      <w:r>
        <w:rPr>
          <w:rFonts w:ascii="Arial" w:hAnsi="Arial" w:cs="Arial"/>
          <w:i/>
          <w:iCs/>
          <w:sz w:val="24"/>
          <w:szCs w:val="24"/>
        </w:rPr>
        <w:t xml:space="preserve"> </w:t>
      </w:r>
      <w:r>
        <w:rPr>
          <w:rFonts w:ascii="Arial" w:hAnsi="Arial" w:cs="Arial"/>
          <w:sz w:val="24"/>
          <w:szCs w:val="24"/>
        </w:rPr>
        <w:t>12</w:t>
      </w:r>
      <w:r w:rsidRPr="000E337E">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Oxon: Routledge.</w:t>
      </w:r>
    </w:p>
    <w:p w14:paraId="7BEBA73B" w14:textId="77777777" w:rsidR="0043655D" w:rsidRDefault="0043655D" w:rsidP="0043655D">
      <w:pPr>
        <w:spacing w:after="0" w:line="240" w:lineRule="auto"/>
        <w:rPr>
          <w:rFonts w:ascii="Arial" w:hAnsi="Arial" w:cs="Arial"/>
          <w:sz w:val="24"/>
          <w:szCs w:val="24"/>
        </w:rPr>
      </w:pPr>
    </w:p>
    <w:p w14:paraId="7B8A97FB" w14:textId="0DB1E004" w:rsidR="0046601E" w:rsidRDefault="00B04C4C" w:rsidP="0043655D">
      <w:pPr>
        <w:spacing w:after="0" w:line="240" w:lineRule="auto"/>
        <w:rPr>
          <w:rFonts w:ascii="Arial" w:hAnsi="Arial" w:cs="Arial"/>
          <w:sz w:val="24"/>
          <w:szCs w:val="24"/>
        </w:rPr>
      </w:pPr>
      <w:r>
        <w:rPr>
          <w:rFonts w:ascii="Arial" w:hAnsi="Arial" w:cs="Arial"/>
          <w:sz w:val="24"/>
          <w:szCs w:val="24"/>
        </w:rPr>
        <w:t xml:space="preserve">Mason, A. (2023) </w:t>
      </w:r>
      <w:r>
        <w:rPr>
          <w:rFonts w:ascii="Arial" w:hAnsi="Arial" w:cs="Arial"/>
          <w:i/>
          <w:iCs/>
          <w:sz w:val="24"/>
          <w:szCs w:val="24"/>
        </w:rPr>
        <w:t xml:space="preserve">Silent Piling: The Future of Foundation Construction is Noise-Free. </w:t>
      </w:r>
      <w:r>
        <w:rPr>
          <w:rFonts w:ascii="Arial" w:hAnsi="Arial" w:cs="Arial"/>
          <w:sz w:val="24"/>
          <w:szCs w:val="24"/>
        </w:rPr>
        <w:t xml:space="preserve">Available at: </w:t>
      </w:r>
      <w:hyperlink r:id="rId17" w:history="1">
        <w:r w:rsidRPr="005A199A">
          <w:rPr>
            <w:rStyle w:val="Hyperlink"/>
            <w:rFonts w:ascii="Arial" w:hAnsi="Arial" w:cs="Arial"/>
            <w:sz w:val="24"/>
            <w:szCs w:val="24"/>
          </w:rPr>
          <w:t>https://instinctengine.com/silent-piling-the-future-of-foundation-construction-is-noise-free/</w:t>
        </w:r>
      </w:hyperlink>
      <w:r>
        <w:rPr>
          <w:rFonts w:ascii="Arial" w:hAnsi="Arial" w:cs="Arial"/>
          <w:sz w:val="24"/>
          <w:szCs w:val="24"/>
        </w:rPr>
        <w:t xml:space="preserve"> (Accessed: 13 December 2024)</w:t>
      </w:r>
    </w:p>
    <w:p w14:paraId="5551674D" w14:textId="77777777" w:rsidR="00795276" w:rsidRDefault="00795276" w:rsidP="0043655D">
      <w:pPr>
        <w:spacing w:after="0" w:line="240" w:lineRule="auto"/>
        <w:rPr>
          <w:rFonts w:ascii="Arial" w:hAnsi="Arial" w:cs="Arial"/>
          <w:sz w:val="24"/>
          <w:szCs w:val="24"/>
        </w:rPr>
      </w:pPr>
    </w:p>
    <w:p w14:paraId="5BAD4C7F" w14:textId="6C5DC581" w:rsidR="00F879A2" w:rsidRDefault="00F879A2" w:rsidP="0043655D">
      <w:pPr>
        <w:spacing w:after="0" w:line="240" w:lineRule="auto"/>
        <w:rPr>
          <w:rFonts w:ascii="Arial" w:hAnsi="Arial" w:cs="Arial"/>
          <w:sz w:val="24"/>
          <w:szCs w:val="24"/>
        </w:rPr>
      </w:pPr>
      <w:proofErr w:type="spellStart"/>
      <w:r w:rsidRPr="00F879A2">
        <w:rPr>
          <w:rFonts w:ascii="Arial" w:hAnsi="Arial" w:cs="Arial"/>
          <w:sz w:val="24"/>
          <w:szCs w:val="24"/>
        </w:rPr>
        <w:t>OffPOD</w:t>
      </w:r>
      <w:proofErr w:type="spellEnd"/>
      <w:r w:rsidR="008D57EF">
        <w:rPr>
          <w:rFonts w:ascii="Arial" w:hAnsi="Arial" w:cs="Arial"/>
          <w:sz w:val="24"/>
          <w:szCs w:val="24"/>
        </w:rPr>
        <w:t>.</w:t>
      </w:r>
      <w:r w:rsidRPr="00F879A2">
        <w:rPr>
          <w:rFonts w:ascii="Arial" w:hAnsi="Arial" w:cs="Arial"/>
          <w:sz w:val="24"/>
          <w:szCs w:val="24"/>
        </w:rPr>
        <w:t xml:space="preserve"> (2023) </w:t>
      </w:r>
      <w:r w:rsidRPr="005E0F46">
        <w:rPr>
          <w:rFonts w:ascii="Arial" w:hAnsi="Arial" w:cs="Arial"/>
          <w:i/>
          <w:iCs/>
          <w:sz w:val="24"/>
          <w:szCs w:val="24"/>
        </w:rPr>
        <w:t>Innovative Construction: Steel Frame Modular Systems.</w:t>
      </w:r>
      <w:r w:rsidRPr="00F879A2">
        <w:rPr>
          <w:rFonts w:ascii="Arial" w:hAnsi="Arial" w:cs="Arial"/>
          <w:sz w:val="24"/>
          <w:szCs w:val="24"/>
        </w:rPr>
        <w:t xml:space="preserve"> Available at: </w:t>
      </w:r>
      <w:hyperlink r:id="rId18" w:history="1">
        <w:r w:rsidRPr="005A199A">
          <w:rPr>
            <w:rStyle w:val="Hyperlink"/>
            <w:rFonts w:ascii="Arial" w:hAnsi="Arial" w:cs="Arial"/>
            <w:sz w:val="24"/>
            <w:szCs w:val="24"/>
          </w:rPr>
          <w:t>https://www.off-pod.co.uk/post/the-future-of-construction-the-steel-frame-modular-build-sy</w:t>
        </w:r>
        <w:r w:rsidRPr="005A199A">
          <w:rPr>
            <w:rStyle w:val="Hyperlink"/>
            <w:rFonts w:ascii="Arial" w:hAnsi="Arial" w:cs="Arial"/>
            <w:sz w:val="24"/>
            <w:szCs w:val="24"/>
          </w:rPr>
          <w:t>s</w:t>
        </w:r>
        <w:r w:rsidRPr="005A199A">
          <w:rPr>
            <w:rStyle w:val="Hyperlink"/>
            <w:rFonts w:ascii="Arial" w:hAnsi="Arial" w:cs="Arial"/>
            <w:sz w:val="24"/>
            <w:szCs w:val="24"/>
          </w:rPr>
          <w:t>tem</w:t>
        </w:r>
      </w:hyperlink>
      <w:r>
        <w:rPr>
          <w:rFonts w:ascii="Arial" w:hAnsi="Arial" w:cs="Arial"/>
          <w:sz w:val="24"/>
          <w:szCs w:val="24"/>
        </w:rPr>
        <w:t xml:space="preserve"> (Accessed, 6 December 2024)</w:t>
      </w:r>
    </w:p>
    <w:p w14:paraId="7958F022" w14:textId="77777777" w:rsidR="00F879A2" w:rsidRDefault="00F879A2" w:rsidP="0043655D">
      <w:pPr>
        <w:spacing w:after="0" w:line="240" w:lineRule="auto"/>
        <w:rPr>
          <w:rFonts w:ascii="Arial" w:hAnsi="Arial" w:cs="Arial"/>
          <w:sz w:val="24"/>
          <w:szCs w:val="24"/>
        </w:rPr>
      </w:pPr>
    </w:p>
    <w:p w14:paraId="0B2C67F6" w14:textId="646EC4B8" w:rsidR="00795276" w:rsidRPr="005811E2" w:rsidRDefault="00795276" w:rsidP="00795276">
      <w:pPr>
        <w:spacing w:after="0" w:line="240" w:lineRule="auto"/>
        <w:rPr>
          <w:rFonts w:ascii="Arial" w:hAnsi="Arial" w:cs="Arial"/>
          <w:noProof/>
          <w:sz w:val="24"/>
          <w:szCs w:val="24"/>
          <w:lang w:val="en-US"/>
        </w:rPr>
      </w:pPr>
      <w:r w:rsidRPr="005811E2">
        <w:rPr>
          <w:rFonts w:ascii="Arial" w:hAnsi="Arial" w:cs="Arial"/>
          <w:noProof/>
          <w:sz w:val="24"/>
          <w:szCs w:val="24"/>
          <w:lang w:val="en-US"/>
        </w:rPr>
        <w:t>The Constructor, Building Ideas</w:t>
      </w:r>
      <w:r w:rsidR="008D57EF">
        <w:rPr>
          <w:rFonts w:ascii="Arial" w:hAnsi="Arial" w:cs="Arial"/>
          <w:noProof/>
          <w:sz w:val="24"/>
          <w:szCs w:val="24"/>
          <w:lang w:val="en-US"/>
        </w:rPr>
        <w:t>.</w:t>
      </w:r>
      <w:r w:rsidRPr="005811E2">
        <w:rPr>
          <w:rFonts w:ascii="Arial" w:hAnsi="Arial" w:cs="Arial"/>
          <w:noProof/>
          <w:sz w:val="24"/>
          <w:szCs w:val="24"/>
          <w:lang w:val="en-US"/>
        </w:rPr>
        <w:t xml:space="preserve"> (2022) </w:t>
      </w:r>
      <w:r w:rsidRPr="005811E2">
        <w:rPr>
          <w:rFonts w:ascii="Arial" w:hAnsi="Arial" w:cs="Arial"/>
          <w:i/>
          <w:iCs/>
          <w:noProof/>
          <w:sz w:val="24"/>
          <w:szCs w:val="24"/>
          <w:lang w:val="en-US"/>
        </w:rPr>
        <w:t>What is Offsite Construction?</w:t>
      </w:r>
      <w:r w:rsidRPr="005811E2">
        <w:rPr>
          <w:rFonts w:ascii="Arial" w:hAnsi="Arial" w:cs="Arial"/>
          <w:noProof/>
          <w:sz w:val="24"/>
          <w:szCs w:val="24"/>
          <w:lang w:val="en-US"/>
        </w:rPr>
        <w:t xml:space="preserve"> Available at: </w:t>
      </w:r>
    </w:p>
    <w:p w14:paraId="419CF33A" w14:textId="3C54D47F" w:rsidR="00795276" w:rsidRDefault="00795276" w:rsidP="00795276">
      <w:pPr>
        <w:spacing w:after="0" w:line="240" w:lineRule="auto"/>
        <w:rPr>
          <w:rFonts w:ascii="Arial" w:hAnsi="Arial" w:cs="Arial"/>
          <w:noProof/>
          <w:sz w:val="24"/>
          <w:szCs w:val="24"/>
          <w:lang w:val="en-US"/>
        </w:rPr>
      </w:pPr>
      <w:hyperlink r:id="rId19" w:history="1">
        <w:r w:rsidRPr="005811E2">
          <w:rPr>
            <w:rStyle w:val="Hyperlink"/>
            <w:rFonts w:ascii="Arial" w:hAnsi="Arial" w:cs="Arial"/>
            <w:noProof/>
            <w:sz w:val="24"/>
            <w:szCs w:val="24"/>
            <w:lang w:val="en-US"/>
          </w:rPr>
          <w:t>https://theconstructor.org/building</w:t>
        </w:r>
        <w:r w:rsidRPr="005811E2">
          <w:rPr>
            <w:rStyle w:val="Hyperlink"/>
            <w:rFonts w:ascii="Arial" w:hAnsi="Arial" w:cs="Arial"/>
            <w:noProof/>
            <w:sz w:val="24"/>
            <w:szCs w:val="24"/>
            <w:lang w:val="en-US"/>
          </w:rPr>
          <w:t>/</w:t>
        </w:r>
        <w:r w:rsidRPr="005811E2">
          <w:rPr>
            <w:rStyle w:val="Hyperlink"/>
            <w:rFonts w:ascii="Arial" w:hAnsi="Arial" w:cs="Arial"/>
            <w:noProof/>
            <w:sz w:val="24"/>
            <w:szCs w:val="24"/>
            <w:lang w:val="en-US"/>
          </w:rPr>
          <w:t>offsite-construction-features-methods/38319/</w:t>
        </w:r>
      </w:hyperlink>
      <w:r w:rsidRPr="005811E2">
        <w:rPr>
          <w:rFonts w:ascii="Arial" w:hAnsi="Arial" w:cs="Arial"/>
          <w:noProof/>
          <w:sz w:val="24"/>
          <w:szCs w:val="24"/>
          <w:lang w:val="en-US"/>
        </w:rPr>
        <w:t xml:space="preserve"> (</w:t>
      </w:r>
      <w:r>
        <w:rPr>
          <w:rFonts w:ascii="Arial" w:hAnsi="Arial" w:cs="Arial"/>
          <w:noProof/>
          <w:sz w:val="24"/>
          <w:szCs w:val="24"/>
          <w:lang w:val="en-US"/>
        </w:rPr>
        <w:t>A</w:t>
      </w:r>
      <w:r w:rsidRPr="005811E2">
        <w:rPr>
          <w:rFonts w:ascii="Arial" w:hAnsi="Arial" w:cs="Arial"/>
          <w:noProof/>
          <w:sz w:val="24"/>
          <w:szCs w:val="24"/>
          <w:lang w:val="en-US"/>
        </w:rPr>
        <w:t>ccessed</w:t>
      </w:r>
      <w:r>
        <w:rPr>
          <w:rFonts w:ascii="Arial" w:hAnsi="Arial" w:cs="Arial"/>
          <w:noProof/>
          <w:sz w:val="24"/>
          <w:szCs w:val="24"/>
          <w:lang w:val="en-US"/>
        </w:rPr>
        <w:t>:</w:t>
      </w:r>
      <w:r w:rsidRPr="005811E2">
        <w:rPr>
          <w:rFonts w:ascii="Arial" w:hAnsi="Arial" w:cs="Arial"/>
          <w:noProof/>
          <w:sz w:val="24"/>
          <w:szCs w:val="24"/>
          <w:lang w:val="en-US"/>
        </w:rPr>
        <w:t xml:space="preserve"> </w:t>
      </w:r>
      <w:r>
        <w:rPr>
          <w:rFonts w:ascii="Arial" w:hAnsi="Arial" w:cs="Arial"/>
          <w:noProof/>
          <w:sz w:val="24"/>
          <w:szCs w:val="24"/>
          <w:lang w:val="en-US"/>
        </w:rPr>
        <w:t>6 December 2024)</w:t>
      </w:r>
    </w:p>
    <w:p w14:paraId="548B300A" w14:textId="77777777" w:rsidR="00795276" w:rsidRPr="005811E2" w:rsidRDefault="00795276" w:rsidP="00795276">
      <w:pPr>
        <w:spacing w:after="0" w:line="240" w:lineRule="auto"/>
        <w:rPr>
          <w:rFonts w:ascii="Arial" w:hAnsi="Arial" w:cs="Arial"/>
          <w:noProof/>
          <w:sz w:val="24"/>
          <w:szCs w:val="24"/>
          <w:lang w:val="en-US"/>
        </w:rPr>
      </w:pPr>
    </w:p>
    <w:p w14:paraId="441B7387" w14:textId="77777777" w:rsidR="001D4AF4" w:rsidRDefault="001D4AF4" w:rsidP="00795276">
      <w:pPr>
        <w:spacing w:after="0" w:line="240" w:lineRule="auto"/>
        <w:rPr>
          <w:rFonts w:ascii="Arial" w:hAnsi="Arial" w:cs="Arial"/>
          <w:noProof/>
          <w:sz w:val="24"/>
          <w:szCs w:val="24"/>
        </w:rPr>
      </w:pPr>
    </w:p>
    <w:p w14:paraId="676BD81F" w14:textId="77777777" w:rsidR="001D4AF4" w:rsidRDefault="001D4AF4" w:rsidP="00795276">
      <w:pPr>
        <w:spacing w:after="0" w:line="240" w:lineRule="auto"/>
        <w:rPr>
          <w:rFonts w:ascii="Arial" w:hAnsi="Arial" w:cs="Arial"/>
          <w:noProof/>
          <w:sz w:val="24"/>
          <w:szCs w:val="24"/>
        </w:rPr>
      </w:pPr>
    </w:p>
    <w:p w14:paraId="30C936A9" w14:textId="6C2BCD32" w:rsidR="005E0F46" w:rsidRDefault="005E0F46" w:rsidP="00795276">
      <w:pPr>
        <w:spacing w:after="0" w:line="240" w:lineRule="auto"/>
        <w:rPr>
          <w:rFonts w:ascii="Arial" w:hAnsi="Arial" w:cs="Arial"/>
          <w:noProof/>
          <w:sz w:val="24"/>
          <w:szCs w:val="24"/>
          <w:lang w:val="en-US"/>
        </w:rPr>
      </w:pPr>
      <w:r>
        <w:rPr>
          <w:rFonts w:ascii="Arial" w:hAnsi="Arial" w:cs="Arial"/>
          <w:noProof/>
          <w:sz w:val="24"/>
          <w:szCs w:val="24"/>
        </w:rPr>
        <w:lastRenderedPageBreak/>
        <w:t xml:space="preserve">Screwfix. (2024) </w:t>
      </w:r>
      <w:r>
        <w:rPr>
          <w:rFonts w:ascii="Arial" w:hAnsi="Arial" w:cs="Arial"/>
          <w:i/>
          <w:iCs/>
          <w:noProof/>
          <w:sz w:val="24"/>
          <w:szCs w:val="24"/>
        </w:rPr>
        <w:t xml:space="preserve">Underfloor Heating Systems  Everything You Need to Know. </w:t>
      </w:r>
      <w:r>
        <w:rPr>
          <w:rFonts w:ascii="Arial" w:hAnsi="Arial" w:cs="Arial"/>
          <w:noProof/>
          <w:sz w:val="24"/>
          <w:szCs w:val="24"/>
        </w:rPr>
        <w:t xml:space="preserve">Available at: </w:t>
      </w:r>
      <w:hyperlink r:id="rId20" w:history="1">
        <w:r w:rsidRPr="005A199A">
          <w:rPr>
            <w:rStyle w:val="Hyperlink"/>
            <w:rFonts w:ascii="Arial" w:hAnsi="Arial" w:cs="Arial"/>
            <w:noProof/>
            <w:sz w:val="24"/>
            <w:szCs w:val="24"/>
          </w:rPr>
          <w:t>https://www.screwfix.com/guides/heating-plumbing/underfloor-heating-guide?msockid=3635ecf181016d5f25ddf88580e16ca4</w:t>
        </w:r>
      </w:hyperlink>
      <w:r>
        <w:rPr>
          <w:rFonts w:ascii="Arial" w:hAnsi="Arial" w:cs="Arial"/>
          <w:noProof/>
          <w:sz w:val="24"/>
          <w:szCs w:val="24"/>
        </w:rPr>
        <w:t xml:space="preserve"> (Accessed 14 December 2024)</w:t>
      </w:r>
    </w:p>
    <w:p w14:paraId="45E080F6" w14:textId="77777777" w:rsidR="005E0F46" w:rsidRDefault="005E0F46" w:rsidP="00795276">
      <w:pPr>
        <w:spacing w:after="0" w:line="240" w:lineRule="auto"/>
        <w:rPr>
          <w:rFonts w:ascii="Arial" w:hAnsi="Arial" w:cs="Arial"/>
          <w:noProof/>
          <w:sz w:val="24"/>
          <w:szCs w:val="24"/>
          <w:lang w:val="en-US"/>
        </w:rPr>
      </w:pPr>
    </w:p>
    <w:p w14:paraId="04A0CD43" w14:textId="3242C085" w:rsidR="00795276" w:rsidRDefault="00795276" w:rsidP="00795276">
      <w:pPr>
        <w:spacing w:after="0" w:line="240" w:lineRule="auto"/>
        <w:rPr>
          <w:rFonts w:ascii="Arial" w:hAnsi="Arial" w:cs="Arial"/>
          <w:noProof/>
          <w:sz w:val="24"/>
          <w:szCs w:val="24"/>
          <w:lang w:val="en-US"/>
        </w:rPr>
      </w:pPr>
      <w:r>
        <w:rPr>
          <w:rFonts w:ascii="Arial" w:hAnsi="Arial" w:cs="Arial"/>
          <w:noProof/>
          <w:sz w:val="24"/>
          <w:szCs w:val="24"/>
          <w:lang w:val="en-US"/>
        </w:rPr>
        <w:t>Traylor G. (202</w:t>
      </w:r>
      <w:r>
        <w:rPr>
          <w:rFonts w:ascii="Arial" w:hAnsi="Arial" w:cs="Arial"/>
          <w:noProof/>
          <w:sz w:val="24"/>
          <w:szCs w:val="24"/>
          <w:lang w:val="en-US"/>
        </w:rPr>
        <w:t>4</w:t>
      </w:r>
      <w:r>
        <w:rPr>
          <w:rFonts w:ascii="Arial" w:hAnsi="Arial" w:cs="Arial"/>
          <w:noProof/>
          <w:sz w:val="24"/>
          <w:szCs w:val="24"/>
          <w:lang w:val="en-US"/>
        </w:rPr>
        <w:t>) Course Notes</w:t>
      </w:r>
    </w:p>
    <w:p w14:paraId="033E35C1" w14:textId="77777777" w:rsidR="00795276" w:rsidRDefault="00795276" w:rsidP="0043655D">
      <w:pPr>
        <w:spacing w:after="0" w:line="240" w:lineRule="auto"/>
        <w:rPr>
          <w:rFonts w:ascii="Arial" w:hAnsi="Arial" w:cs="Arial"/>
          <w:sz w:val="24"/>
          <w:szCs w:val="24"/>
        </w:rPr>
      </w:pPr>
    </w:p>
    <w:p w14:paraId="1015C1EF" w14:textId="2E8D5E0D" w:rsidR="00795276" w:rsidRDefault="00F21C3D" w:rsidP="0043655D">
      <w:pPr>
        <w:spacing w:after="0" w:line="240" w:lineRule="auto"/>
        <w:rPr>
          <w:rFonts w:ascii="Arial" w:hAnsi="Arial" w:cs="Arial"/>
          <w:sz w:val="24"/>
          <w:szCs w:val="24"/>
        </w:rPr>
      </w:pPr>
      <w:r>
        <w:rPr>
          <w:rFonts w:ascii="Arial" w:hAnsi="Arial" w:cs="Arial"/>
          <w:sz w:val="24"/>
          <w:szCs w:val="24"/>
        </w:rPr>
        <w:t xml:space="preserve">Wormald, J. (2023) </w:t>
      </w:r>
      <w:r>
        <w:rPr>
          <w:rFonts w:ascii="Arial" w:hAnsi="Arial" w:cs="Arial"/>
          <w:i/>
          <w:iCs/>
          <w:sz w:val="24"/>
          <w:szCs w:val="24"/>
        </w:rPr>
        <w:t xml:space="preserve">The Growing Advantages of Green Roofs: Bringing Buildings to Life. </w:t>
      </w:r>
      <w:r>
        <w:rPr>
          <w:rFonts w:ascii="Arial" w:hAnsi="Arial" w:cs="Arial"/>
          <w:sz w:val="24"/>
          <w:szCs w:val="24"/>
        </w:rPr>
        <w:t xml:space="preserve">Available at: </w:t>
      </w:r>
      <w:hyperlink r:id="rId21" w:history="1">
        <w:r w:rsidR="005E0F46" w:rsidRPr="005A199A">
          <w:rPr>
            <w:rStyle w:val="Hyperlink"/>
            <w:rFonts w:ascii="Arial" w:hAnsi="Arial" w:cs="Arial"/>
            <w:sz w:val="24"/>
            <w:szCs w:val="24"/>
          </w:rPr>
          <w:t>https://www.architonic.com/en/story/james-wormald-the-growing-advantages-of-green-roofs-bringing-buildings-to-life/20724379</w:t>
        </w:r>
      </w:hyperlink>
      <w:r>
        <w:rPr>
          <w:rFonts w:ascii="Arial" w:hAnsi="Arial" w:cs="Arial"/>
          <w:sz w:val="24"/>
          <w:szCs w:val="24"/>
        </w:rPr>
        <w:t xml:space="preserve"> (Accessed: 13 December 2024)</w:t>
      </w:r>
    </w:p>
    <w:sectPr w:rsidR="00795276" w:rsidSect="0019575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EADD17" w14:textId="77777777" w:rsidR="00BC70F1" w:rsidRDefault="00BC70F1" w:rsidP="00100D47">
      <w:pPr>
        <w:spacing w:after="0" w:line="240" w:lineRule="auto"/>
      </w:pPr>
      <w:r>
        <w:separator/>
      </w:r>
    </w:p>
  </w:endnote>
  <w:endnote w:type="continuationSeparator" w:id="0">
    <w:p w14:paraId="631B1064" w14:textId="77777777" w:rsidR="00BC70F1" w:rsidRDefault="00BC70F1" w:rsidP="00100D47">
      <w:pPr>
        <w:spacing w:after="0" w:line="240" w:lineRule="auto"/>
      </w:pPr>
      <w:r>
        <w:continuationSeparator/>
      </w:r>
    </w:p>
  </w:endnote>
  <w:endnote w:type="continuationNotice" w:id="1">
    <w:p w14:paraId="5228C41A" w14:textId="77777777" w:rsidR="00BC70F1" w:rsidRDefault="00BC70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6C9329" w14:textId="77777777" w:rsidR="00672728" w:rsidRDefault="0067272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31E7B60" w14:textId="2865F04C" w:rsidR="00206EA3" w:rsidRDefault="00206EA3" w:rsidP="00672728">
    <w:pPr>
      <w:pStyle w:val="Footer"/>
      <w:tabs>
        <w:tab w:val="clear" w:pos="4513"/>
        <w:tab w:val="clear" w:pos="9026"/>
        <w:tab w:val="left" w:pos="4048"/>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9BBD3D" w14:textId="77777777" w:rsidR="00BC70F1" w:rsidRDefault="00BC70F1" w:rsidP="00100D47">
      <w:pPr>
        <w:spacing w:after="0" w:line="240" w:lineRule="auto"/>
      </w:pPr>
      <w:r>
        <w:separator/>
      </w:r>
    </w:p>
  </w:footnote>
  <w:footnote w:type="continuationSeparator" w:id="0">
    <w:p w14:paraId="476D0349" w14:textId="77777777" w:rsidR="00BC70F1" w:rsidRDefault="00BC70F1" w:rsidP="00100D47">
      <w:pPr>
        <w:spacing w:after="0" w:line="240" w:lineRule="auto"/>
      </w:pPr>
      <w:r>
        <w:continuationSeparator/>
      </w:r>
    </w:p>
  </w:footnote>
  <w:footnote w:type="continuationNotice" w:id="1">
    <w:p w14:paraId="45786FE4" w14:textId="77777777" w:rsidR="00BC70F1" w:rsidRDefault="00BC70F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1678B"/>
    <w:multiLevelType w:val="hybridMultilevel"/>
    <w:tmpl w:val="02EC51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EF4CD0"/>
    <w:multiLevelType w:val="hybridMultilevel"/>
    <w:tmpl w:val="C6DC777E"/>
    <w:lvl w:ilvl="0" w:tplc="9B0477A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A575D0"/>
    <w:multiLevelType w:val="multilevel"/>
    <w:tmpl w:val="1F1E2906"/>
    <w:lvl w:ilvl="0">
      <w:start w:val="6"/>
      <w:numFmt w:val="decimal"/>
      <w:lvlText w:val="%1."/>
      <w:lvlJc w:val="left"/>
      <w:pPr>
        <w:ind w:left="420" w:hanging="4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3" w15:restartNumberingAfterBreak="0">
    <w:nsid w:val="086B2E74"/>
    <w:multiLevelType w:val="multilevel"/>
    <w:tmpl w:val="C3B8F386"/>
    <w:lvl w:ilvl="0">
      <w:start w:val="5"/>
      <w:numFmt w:val="decimal"/>
      <w:lvlText w:val="%1."/>
      <w:lvlJc w:val="left"/>
      <w:pPr>
        <w:ind w:left="420" w:hanging="4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4" w15:restartNumberingAfterBreak="0">
    <w:nsid w:val="09565A9A"/>
    <w:multiLevelType w:val="hybridMultilevel"/>
    <w:tmpl w:val="2084D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B93402"/>
    <w:multiLevelType w:val="hybridMultilevel"/>
    <w:tmpl w:val="F0360D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981B8C"/>
    <w:multiLevelType w:val="hybridMultilevel"/>
    <w:tmpl w:val="FEA461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DB3503"/>
    <w:multiLevelType w:val="multilevel"/>
    <w:tmpl w:val="E24E5F08"/>
    <w:lvl w:ilvl="0">
      <w:start w:val="2"/>
      <w:numFmt w:val="decimal"/>
      <w:lvlText w:val="%1."/>
      <w:lvlJc w:val="left"/>
      <w:pPr>
        <w:ind w:left="420" w:hanging="420"/>
      </w:pPr>
      <w:rPr>
        <w:rFonts w:hint="default"/>
        <w:u w:val="none"/>
      </w:rPr>
    </w:lvl>
    <w:lvl w:ilvl="1">
      <w:start w:val="6"/>
      <w:numFmt w:val="decimal"/>
      <w:lvlText w:val="%1.%2)"/>
      <w:lvlJc w:val="left"/>
      <w:pPr>
        <w:ind w:left="720" w:hanging="72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2160" w:hanging="2160"/>
      </w:pPr>
      <w:rPr>
        <w:rFonts w:hint="default"/>
        <w:u w:val="none"/>
      </w:rPr>
    </w:lvl>
  </w:abstractNum>
  <w:abstractNum w:abstractNumId="8" w15:restartNumberingAfterBreak="0">
    <w:nsid w:val="13F70E72"/>
    <w:multiLevelType w:val="multilevel"/>
    <w:tmpl w:val="C84CACB4"/>
    <w:lvl w:ilvl="0">
      <w:start w:val="5"/>
      <w:numFmt w:val="decimal"/>
      <w:lvlText w:val="%1"/>
      <w:lvlJc w:val="left"/>
      <w:pPr>
        <w:ind w:left="360" w:hanging="360"/>
      </w:pPr>
      <w:rPr>
        <w:rFonts w:hint="default"/>
      </w:rPr>
    </w:lvl>
    <w:lvl w:ilvl="1">
      <w:start w:val="2"/>
      <w:numFmt w:val="decimal"/>
      <w:lvlText w:val="%1.%2"/>
      <w:lvlJc w:val="left"/>
      <w:pPr>
        <w:ind w:left="1065" w:hanging="360"/>
      </w:pPr>
      <w:rPr>
        <w:rFonts w:hint="default"/>
      </w:rPr>
    </w:lvl>
    <w:lvl w:ilvl="2">
      <w:start w:val="1"/>
      <w:numFmt w:val="decimal"/>
      <w:lvlText w:val="%1.%2.%3"/>
      <w:lvlJc w:val="left"/>
      <w:pPr>
        <w:ind w:left="2130" w:hanging="720"/>
      </w:pPr>
      <w:rPr>
        <w:rFonts w:hint="default"/>
      </w:rPr>
    </w:lvl>
    <w:lvl w:ilvl="3">
      <w:start w:val="1"/>
      <w:numFmt w:val="decimal"/>
      <w:lvlText w:val="%1.%2.%3.%4"/>
      <w:lvlJc w:val="left"/>
      <w:pPr>
        <w:ind w:left="3195" w:hanging="1080"/>
      </w:pPr>
      <w:rPr>
        <w:rFonts w:hint="default"/>
      </w:rPr>
    </w:lvl>
    <w:lvl w:ilvl="4">
      <w:start w:val="1"/>
      <w:numFmt w:val="decimal"/>
      <w:lvlText w:val="%1.%2.%3.%4.%5"/>
      <w:lvlJc w:val="left"/>
      <w:pPr>
        <w:ind w:left="3900" w:hanging="1080"/>
      </w:pPr>
      <w:rPr>
        <w:rFonts w:hint="default"/>
      </w:rPr>
    </w:lvl>
    <w:lvl w:ilvl="5">
      <w:start w:val="1"/>
      <w:numFmt w:val="decimal"/>
      <w:lvlText w:val="%1.%2.%3.%4.%5.%6"/>
      <w:lvlJc w:val="left"/>
      <w:pPr>
        <w:ind w:left="4965" w:hanging="1440"/>
      </w:pPr>
      <w:rPr>
        <w:rFonts w:hint="default"/>
      </w:rPr>
    </w:lvl>
    <w:lvl w:ilvl="6">
      <w:start w:val="1"/>
      <w:numFmt w:val="decimal"/>
      <w:lvlText w:val="%1.%2.%3.%4.%5.%6.%7"/>
      <w:lvlJc w:val="left"/>
      <w:pPr>
        <w:ind w:left="5670" w:hanging="1440"/>
      </w:pPr>
      <w:rPr>
        <w:rFonts w:hint="default"/>
      </w:rPr>
    </w:lvl>
    <w:lvl w:ilvl="7">
      <w:start w:val="1"/>
      <w:numFmt w:val="decimal"/>
      <w:lvlText w:val="%1.%2.%3.%4.%5.%6.%7.%8"/>
      <w:lvlJc w:val="left"/>
      <w:pPr>
        <w:ind w:left="6735" w:hanging="1800"/>
      </w:pPr>
      <w:rPr>
        <w:rFonts w:hint="default"/>
      </w:rPr>
    </w:lvl>
    <w:lvl w:ilvl="8">
      <w:start w:val="1"/>
      <w:numFmt w:val="decimal"/>
      <w:lvlText w:val="%1.%2.%3.%4.%5.%6.%7.%8.%9"/>
      <w:lvlJc w:val="left"/>
      <w:pPr>
        <w:ind w:left="7440" w:hanging="1800"/>
      </w:pPr>
      <w:rPr>
        <w:rFonts w:hint="default"/>
      </w:rPr>
    </w:lvl>
  </w:abstractNum>
  <w:abstractNum w:abstractNumId="9" w15:restartNumberingAfterBreak="0">
    <w:nsid w:val="17A55001"/>
    <w:multiLevelType w:val="hybridMultilevel"/>
    <w:tmpl w:val="F822BD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3677E0"/>
    <w:multiLevelType w:val="multilevel"/>
    <w:tmpl w:val="276A75E2"/>
    <w:lvl w:ilvl="0">
      <w:start w:val="3"/>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1B1C300C"/>
    <w:multiLevelType w:val="hybridMultilevel"/>
    <w:tmpl w:val="12801D54"/>
    <w:lvl w:ilvl="0" w:tplc="609EE50C">
      <w:start w:val="1"/>
      <w:numFmt w:val="decimal"/>
      <w:lvlText w:val="%1)"/>
      <w:lvlJc w:val="left"/>
      <w:pPr>
        <w:ind w:left="360" w:hanging="360"/>
      </w:pPr>
      <w:rPr>
        <w:rFonts w:hint="default"/>
        <w:color w:val="auto"/>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1F400F60"/>
    <w:multiLevelType w:val="hybridMultilevel"/>
    <w:tmpl w:val="F5C414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7FF217F"/>
    <w:multiLevelType w:val="hybridMultilevel"/>
    <w:tmpl w:val="F2624BC0"/>
    <w:lvl w:ilvl="0" w:tplc="AEB61CD2">
      <w:start w:val="4"/>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8B13C37"/>
    <w:multiLevelType w:val="hybridMultilevel"/>
    <w:tmpl w:val="927ABA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3D1D77"/>
    <w:multiLevelType w:val="hybridMultilevel"/>
    <w:tmpl w:val="0AC47F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69A6FD3"/>
    <w:multiLevelType w:val="hybridMultilevel"/>
    <w:tmpl w:val="9B58EA4C"/>
    <w:lvl w:ilvl="0" w:tplc="AF20F722">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375E4EC1"/>
    <w:multiLevelType w:val="hybridMultilevel"/>
    <w:tmpl w:val="26CA84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8C52279"/>
    <w:multiLevelType w:val="multilevel"/>
    <w:tmpl w:val="6762A97E"/>
    <w:lvl w:ilvl="0">
      <w:start w:val="6"/>
      <w:numFmt w:val="decimal"/>
      <w:lvlText w:val="%1."/>
      <w:lvlJc w:val="left"/>
      <w:pPr>
        <w:ind w:left="420" w:hanging="4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19" w15:restartNumberingAfterBreak="0">
    <w:nsid w:val="39A409BE"/>
    <w:multiLevelType w:val="hybridMultilevel"/>
    <w:tmpl w:val="EF0A1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F22843"/>
    <w:multiLevelType w:val="multilevel"/>
    <w:tmpl w:val="A060F478"/>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3DA52580"/>
    <w:multiLevelType w:val="hybridMultilevel"/>
    <w:tmpl w:val="5F7C9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2A6AE0"/>
    <w:multiLevelType w:val="hybridMultilevel"/>
    <w:tmpl w:val="B7A83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3578EB"/>
    <w:multiLevelType w:val="hybridMultilevel"/>
    <w:tmpl w:val="8348F9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0E3096D"/>
    <w:multiLevelType w:val="hybridMultilevel"/>
    <w:tmpl w:val="8B70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BC5F5C"/>
    <w:multiLevelType w:val="hybridMultilevel"/>
    <w:tmpl w:val="0C9044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76A6ECE"/>
    <w:multiLevelType w:val="hybridMultilevel"/>
    <w:tmpl w:val="4092A1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8AF2485"/>
    <w:multiLevelType w:val="multilevel"/>
    <w:tmpl w:val="83E69182"/>
    <w:lvl w:ilvl="0">
      <w:start w:val="7"/>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48D02203"/>
    <w:multiLevelType w:val="hybridMultilevel"/>
    <w:tmpl w:val="012C5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8175AE"/>
    <w:multiLevelType w:val="hybridMultilevel"/>
    <w:tmpl w:val="C336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A91B92"/>
    <w:multiLevelType w:val="hybridMultilevel"/>
    <w:tmpl w:val="CECC0A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893024"/>
    <w:multiLevelType w:val="hybridMultilevel"/>
    <w:tmpl w:val="3E722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94415C"/>
    <w:multiLevelType w:val="multilevel"/>
    <w:tmpl w:val="6C28B600"/>
    <w:lvl w:ilvl="0">
      <w:start w:val="4"/>
      <w:numFmt w:val="decimal"/>
      <w:lvlText w:val="%1."/>
      <w:lvlJc w:val="left"/>
      <w:pPr>
        <w:ind w:left="420" w:hanging="420"/>
      </w:pPr>
      <w:rPr>
        <w:rFonts w:hint="default"/>
      </w:rPr>
    </w:lvl>
    <w:lvl w:ilvl="1">
      <w:start w:val="1"/>
      <w:numFmt w:val="decimal"/>
      <w:lvlText w:val="%1.%2)"/>
      <w:lvlJc w:val="left"/>
      <w:pPr>
        <w:ind w:left="1428" w:hanging="720"/>
      </w:pPr>
      <w:rPr>
        <w:rFonts w:hint="default"/>
        <w:color w:val="FF0000"/>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33" w15:restartNumberingAfterBreak="0">
    <w:nsid w:val="53AD6BBB"/>
    <w:multiLevelType w:val="hybridMultilevel"/>
    <w:tmpl w:val="F67C77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9585023"/>
    <w:multiLevelType w:val="hybridMultilevel"/>
    <w:tmpl w:val="61C8AF14"/>
    <w:lvl w:ilvl="0" w:tplc="08090011">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C9579F7"/>
    <w:multiLevelType w:val="hybridMultilevel"/>
    <w:tmpl w:val="02BAF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1725D9"/>
    <w:multiLevelType w:val="hybridMultilevel"/>
    <w:tmpl w:val="82D24A1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1000FE9"/>
    <w:multiLevelType w:val="hybridMultilevel"/>
    <w:tmpl w:val="108C50F8"/>
    <w:lvl w:ilvl="0" w:tplc="CFA44D0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519327A"/>
    <w:multiLevelType w:val="multilevel"/>
    <w:tmpl w:val="5212E3FE"/>
    <w:lvl w:ilvl="0">
      <w:start w:val="6"/>
      <w:numFmt w:val="decimal"/>
      <w:lvlText w:val="%1."/>
      <w:lvlJc w:val="left"/>
      <w:pPr>
        <w:ind w:left="420" w:hanging="4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39" w15:restartNumberingAfterBreak="0">
    <w:nsid w:val="65803354"/>
    <w:multiLevelType w:val="hybridMultilevel"/>
    <w:tmpl w:val="167291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5F12E17"/>
    <w:multiLevelType w:val="multilevel"/>
    <w:tmpl w:val="B4409822"/>
    <w:lvl w:ilvl="0">
      <w:start w:val="5"/>
      <w:numFmt w:val="decimal"/>
      <w:lvlText w:val="%1."/>
      <w:lvlJc w:val="left"/>
      <w:pPr>
        <w:ind w:left="405" w:hanging="405"/>
      </w:pPr>
      <w:rPr>
        <w:rFonts w:hint="default"/>
      </w:rPr>
    </w:lvl>
    <w:lvl w:ilvl="1">
      <w:start w:val="2"/>
      <w:numFmt w:val="decimal"/>
      <w:lvlText w:val="%1.%2)"/>
      <w:lvlJc w:val="left"/>
      <w:pPr>
        <w:ind w:left="1425" w:hanging="720"/>
      </w:pPr>
      <w:rPr>
        <w:rFonts w:hint="default"/>
      </w:rPr>
    </w:lvl>
    <w:lvl w:ilvl="2">
      <w:start w:val="1"/>
      <w:numFmt w:val="decimal"/>
      <w:lvlText w:val="%1.%2)%3."/>
      <w:lvlJc w:val="left"/>
      <w:pPr>
        <w:ind w:left="2130" w:hanging="720"/>
      </w:pPr>
      <w:rPr>
        <w:rFonts w:hint="default"/>
      </w:rPr>
    </w:lvl>
    <w:lvl w:ilvl="3">
      <w:start w:val="1"/>
      <w:numFmt w:val="decimal"/>
      <w:lvlText w:val="%1.%2)%3.%4."/>
      <w:lvlJc w:val="left"/>
      <w:pPr>
        <w:ind w:left="3195" w:hanging="1080"/>
      </w:pPr>
      <w:rPr>
        <w:rFonts w:hint="default"/>
      </w:rPr>
    </w:lvl>
    <w:lvl w:ilvl="4">
      <w:start w:val="1"/>
      <w:numFmt w:val="decimal"/>
      <w:lvlText w:val="%1.%2)%3.%4.%5."/>
      <w:lvlJc w:val="left"/>
      <w:pPr>
        <w:ind w:left="3900" w:hanging="1080"/>
      </w:pPr>
      <w:rPr>
        <w:rFonts w:hint="default"/>
      </w:rPr>
    </w:lvl>
    <w:lvl w:ilvl="5">
      <w:start w:val="1"/>
      <w:numFmt w:val="decimal"/>
      <w:lvlText w:val="%1.%2)%3.%4.%5.%6."/>
      <w:lvlJc w:val="left"/>
      <w:pPr>
        <w:ind w:left="4965" w:hanging="1440"/>
      </w:pPr>
      <w:rPr>
        <w:rFonts w:hint="default"/>
      </w:rPr>
    </w:lvl>
    <w:lvl w:ilvl="6">
      <w:start w:val="1"/>
      <w:numFmt w:val="decimal"/>
      <w:lvlText w:val="%1.%2)%3.%4.%5.%6.%7."/>
      <w:lvlJc w:val="left"/>
      <w:pPr>
        <w:ind w:left="5670" w:hanging="1440"/>
      </w:pPr>
      <w:rPr>
        <w:rFonts w:hint="default"/>
      </w:rPr>
    </w:lvl>
    <w:lvl w:ilvl="7">
      <w:start w:val="1"/>
      <w:numFmt w:val="decimal"/>
      <w:lvlText w:val="%1.%2)%3.%4.%5.%6.%7.%8."/>
      <w:lvlJc w:val="left"/>
      <w:pPr>
        <w:ind w:left="6735" w:hanging="1800"/>
      </w:pPr>
      <w:rPr>
        <w:rFonts w:hint="default"/>
      </w:rPr>
    </w:lvl>
    <w:lvl w:ilvl="8">
      <w:start w:val="1"/>
      <w:numFmt w:val="decimal"/>
      <w:lvlText w:val="%1.%2)%3.%4.%5.%6.%7.%8.%9."/>
      <w:lvlJc w:val="left"/>
      <w:pPr>
        <w:ind w:left="7800" w:hanging="2160"/>
      </w:pPr>
      <w:rPr>
        <w:rFonts w:hint="default"/>
      </w:rPr>
    </w:lvl>
  </w:abstractNum>
  <w:abstractNum w:abstractNumId="41" w15:restartNumberingAfterBreak="0">
    <w:nsid w:val="683A5017"/>
    <w:multiLevelType w:val="multilevel"/>
    <w:tmpl w:val="8C5AC274"/>
    <w:lvl w:ilvl="0">
      <w:start w:val="5"/>
      <w:numFmt w:val="decimal"/>
      <w:lvlText w:val="%1."/>
      <w:lvlJc w:val="left"/>
      <w:pPr>
        <w:ind w:left="405" w:hanging="405"/>
      </w:pPr>
      <w:rPr>
        <w:rFonts w:hint="default"/>
      </w:rPr>
    </w:lvl>
    <w:lvl w:ilvl="1">
      <w:start w:val="2"/>
      <w:numFmt w:val="decimal"/>
      <w:lvlText w:val="%1.%2)"/>
      <w:lvlJc w:val="left"/>
      <w:pPr>
        <w:ind w:left="1425" w:hanging="720"/>
      </w:pPr>
      <w:rPr>
        <w:rFonts w:hint="default"/>
      </w:rPr>
    </w:lvl>
    <w:lvl w:ilvl="2">
      <w:start w:val="1"/>
      <w:numFmt w:val="decimal"/>
      <w:lvlText w:val="%1.%2)%3."/>
      <w:lvlJc w:val="left"/>
      <w:pPr>
        <w:ind w:left="2130" w:hanging="720"/>
      </w:pPr>
      <w:rPr>
        <w:rFonts w:hint="default"/>
      </w:rPr>
    </w:lvl>
    <w:lvl w:ilvl="3">
      <w:start w:val="1"/>
      <w:numFmt w:val="decimal"/>
      <w:lvlText w:val="%1.%2)%3.%4."/>
      <w:lvlJc w:val="left"/>
      <w:pPr>
        <w:ind w:left="3195" w:hanging="1080"/>
      </w:pPr>
      <w:rPr>
        <w:rFonts w:hint="default"/>
      </w:rPr>
    </w:lvl>
    <w:lvl w:ilvl="4">
      <w:start w:val="1"/>
      <w:numFmt w:val="decimal"/>
      <w:lvlText w:val="%1.%2)%3.%4.%5."/>
      <w:lvlJc w:val="left"/>
      <w:pPr>
        <w:ind w:left="3900" w:hanging="1080"/>
      </w:pPr>
      <w:rPr>
        <w:rFonts w:hint="default"/>
      </w:rPr>
    </w:lvl>
    <w:lvl w:ilvl="5">
      <w:start w:val="1"/>
      <w:numFmt w:val="decimal"/>
      <w:lvlText w:val="%1.%2)%3.%4.%5.%6."/>
      <w:lvlJc w:val="left"/>
      <w:pPr>
        <w:ind w:left="4965" w:hanging="1440"/>
      </w:pPr>
      <w:rPr>
        <w:rFonts w:hint="default"/>
      </w:rPr>
    </w:lvl>
    <w:lvl w:ilvl="6">
      <w:start w:val="1"/>
      <w:numFmt w:val="decimal"/>
      <w:lvlText w:val="%1.%2)%3.%4.%5.%6.%7."/>
      <w:lvlJc w:val="left"/>
      <w:pPr>
        <w:ind w:left="5670" w:hanging="1440"/>
      </w:pPr>
      <w:rPr>
        <w:rFonts w:hint="default"/>
      </w:rPr>
    </w:lvl>
    <w:lvl w:ilvl="7">
      <w:start w:val="1"/>
      <w:numFmt w:val="decimal"/>
      <w:lvlText w:val="%1.%2)%3.%4.%5.%6.%7.%8."/>
      <w:lvlJc w:val="left"/>
      <w:pPr>
        <w:ind w:left="6735" w:hanging="1800"/>
      </w:pPr>
      <w:rPr>
        <w:rFonts w:hint="default"/>
      </w:rPr>
    </w:lvl>
    <w:lvl w:ilvl="8">
      <w:start w:val="1"/>
      <w:numFmt w:val="decimal"/>
      <w:lvlText w:val="%1.%2)%3.%4.%5.%6.%7.%8.%9."/>
      <w:lvlJc w:val="left"/>
      <w:pPr>
        <w:ind w:left="7800" w:hanging="2160"/>
      </w:pPr>
      <w:rPr>
        <w:rFonts w:hint="default"/>
      </w:rPr>
    </w:lvl>
  </w:abstractNum>
  <w:abstractNum w:abstractNumId="42" w15:restartNumberingAfterBreak="0">
    <w:nsid w:val="6BA44ED9"/>
    <w:multiLevelType w:val="hybridMultilevel"/>
    <w:tmpl w:val="EF485708"/>
    <w:lvl w:ilvl="0" w:tplc="38986CCA">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BDF1C62"/>
    <w:multiLevelType w:val="multilevel"/>
    <w:tmpl w:val="FFF28844"/>
    <w:lvl w:ilvl="0">
      <w:start w:val="2"/>
      <w:numFmt w:val="decimal"/>
      <w:lvlText w:val="%1."/>
      <w:lvlJc w:val="left"/>
      <w:pPr>
        <w:ind w:left="420" w:hanging="4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4" w15:restartNumberingAfterBreak="0">
    <w:nsid w:val="6C985C85"/>
    <w:multiLevelType w:val="multilevel"/>
    <w:tmpl w:val="29AAD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E405E6F"/>
    <w:multiLevelType w:val="multilevel"/>
    <w:tmpl w:val="8D0EEA78"/>
    <w:lvl w:ilvl="0">
      <w:start w:val="3"/>
      <w:numFmt w:val="decimal"/>
      <w:lvlText w:val="%1."/>
      <w:lvlJc w:val="left"/>
      <w:pPr>
        <w:ind w:left="420" w:hanging="420"/>
      </w:pPr>
      <w:rPr>
        <w:rFonts w:hint="default"/>
      </w:rPr>
    </w:lvl>
    <w:lvl w:ilvl="1">
      <w:start w:val="1"/>
      <w:numFmt w:val="decimal"/>
      <w:lvlText w:val="%1.%2)"/>
      <w:lvlJc w:val="left"/>
      <w:pPr>
        <w:ind w:left="1080" w:hanging="720"/>
      </w:pPr>
      <w:rPr>
        <w:rFonts w:hint="default"/>
        <w:color w:val="auto"/>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6" w15:restartNumberingAfterBreak="0">
    <w:nsid w:val="6F51350C"/>
    <w:multiLevelType w:val="multilevel"/>
    <w:tmpl w:val="A62671C4"/>
    <w:lvl w:ilvl="0">
      <w:start w:val="4"/>
      <w:numFmt w:val="decimal"/>
      <w:lvlText w:val="%1."/>
      <w:lvlJc w:val="left"/>
      <w:pPr>
        <w:ind w:left="420" w:hanging="420"/>
      </w:pPr>
      <w:rPr>
        <w:rFonts w:hint="default"/>
        <w:b w:val="0"/>
        <w:i w:val="0"/>
        <w:u w:val="none"/>
      </w:rPr>
    </w:lvl>
    <w:lvl w:ilvl="1">
      <w:start w:val="1"/>
      <w:numFmt w:val="decimal"/>
      <w:lvlText w:val="%1.%2)"/>
      <w:lvlJc w:val="left"/>
      <w:pPr>
        <w:ind w:left="720" w:hanging="720"/>
      </w:pPr>
      <w:rPr>
        <w:rFonts w:hint="default"/>
        <w:b w:val="0"/>
        <w:i w:val="0"/>
        <w:u w:val="none"/>
      </w:rPr>
    </w:lvl>
    <w:lvl w:ilvl="2">
      <w:start w:val="1"/>
      <w:numFmt w:val="decimal"/>
      <w:lvlText w:val="%1.%2)%3."/>
      <w:lvlJc w:val="left"/>
      <w:pPr>
        <w:ind w:left="720" w:hanging="720"/>
      </w:pPr>
      <w:rPr>
        <w:rFonts w:hint="default"/>
        <w:b w:val="0"/>
        <w:i w:val="0"/>
        <w:u w:val="none"/>
      </w:rPr>
    </w:lvl>
    <w:lvl w:ilvl="3">
      <w:start w:val="1"/>
      <w:numFmt w:val="decimal"/>
      <w:lvlText w:val="%1.%2)%3.%4."/>
      <w:lvlJc w:val="left"/>
      <w:pPr>
        <w:ind w:left="1080" w:hanging="1080"/>
      </w:pPr>
      <w:rPr>
        <w:rFonts w:hint="default"/>
        <w:b w:val="0"/>
        <w:i w:val="0"/>
        <w:u w:val="none"/>
      </w:rPr>
    </w:lvl>
    <w:lvl w:ilvl="4">
      <w:start w:val="1"/>
      <w:numFmt w:val="decimal"/>
      <w:lvlText w:val="%1.%2)%3.%4.%5."/>
      <w:lvlJc w:val="left"/>
      <w:pPr>
        <w:ind w:left="1080" w:hanging="1080"/>
      </w:pPr>
      <w:rPr>
        <w:rFonts w:hint="default"/>
        <w:b w:val="0"/>
        <w:i w:val="0"/>
        <w:u w:val="none"/>
      </w:rPr>
    </w:lvl>
    <w:lvl w:ilvl="5">
      <w:start w:val="1"/>
      <w:numFmt w:val="decimal"/>
      <w:lvlText w:val="%1.%2)%3.%4.%5.%6."/>
      <w:lvlJc w:val="left"/>
      <w:pPr>
        <w:ind w:left="1440" w:hanging="1440"/>
      </w:pPr>
      <w:rPr>
        <w:rFonts w:hint="default"/>
        <w:b w:val="0"/>
        <w:i w:val="0"/>
        <w:u w:val="none"/>
      </w:rPr>
    </w:lvl>
    <w:lvl w:ilvl="6">
      <w:start w:val="1"/>
      <w:numFmt w:val="decimal"/>
      <w:lvlText w:val="%1.%2)%3.%4.%5.%6.%7."/>
      <w:lvlJc w:val="left"/>
      <w:pPr>
        <w:ind w:left="1440" w:hanging="1440"/>
      </w:pPr>
      <w:rPr>
        <w:rFonts w:hint="default"/>
        <w:b w:val="0"/>
        <w:i w:val="0"/>
        <w:u w:val="none"/>
      </w:rPr>
    </w:lvl>
    <w:lvl w:ilvl="7">
      <w:start w:val="1"/>
      <w:numFmt w:val="decimal"/>
      <w:lvlText w:val="%1.%2)%3.%4.%5.%6.%7.%8."/>
      <w:lvlJc w:val="left"/>
      <w:pPr>
        <w:ind w:left="1800" w:hanging="1800"/>
      </w:pPr>
      <w:rPr>
        <w:rFonts w:hint="default"/>
        <w:b w:val="0"/>
        <w:i w:val="0"/>
        <w:u w:val="none"/>
      </w:rPr>
    </w:lvl>
    <w:lvl w:ilvl="8">
      <w:start w:val="1"/>
      <w:numFmt w:val="decimal"/>
      <w:lvlText w:val="%1.%2)%3.%4.%5.%6.%7.%8.%9."/>
      <w:lvlJc w:val="left"/>
      <w:pPr>
        <w:ind w:left="2160" w:hanging="2160"/>
      </w:pPr>
      <w:rPr>
        <w:rFonts w:hint="default"/>
        <w:b w:val="0"/>
        <w:i w:val="0"/>
        <w:u w:val="none"/>
      </w:rPr>
    </w:lvl>
  </w:abstractNum>
  <w:abstractNum w:abstractNumId="47" w15:restartNumberingAfterBreak="0">
    <w:nsid w:val="72877873"/>
    <w:multiLevelType w:val="hybridMultilevel"/>
    <w:tmpl w:val="6BB433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47B5186"/>
    <w:multiLevelType w:val="hybridMultilevel"/>
    <w:tmpl w:val="2DD6A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5719376">
    <w:abstractNumId w:val="48"/>
  </w:num>
  <w:num w:numId="2" w16cid:durableId="655494798">
    <w:abstractNumId w:val="5"/>
  </w:num>
  <w:num w:numId="3" w16cid:durableId="1464234513">
    <w:abstractNumId w:val="28"/>
  </w:num>
  <w:num w:numId="4" w16cid:durableId="1125082247">
    <w:abstractNumId w:val="36"/>
  </w:num>
  <w:num w:numId="5" w16cid:durableId="2000839573">
    <w:abstractNumId w:val="44"/>
  </w:num>
  <w:num w:numId="6" w16cid:durableId="1380010341">
    <w:abstractNumId w:val="47"/>
  </w:num>
  <w:num w:numId="7" w16cid:durableId="1658462188">
    <w:abstractNumId w:val="30"/>
  </w:num>
  <w:num w:numId="8" w16cid:durableId="1663462776">
    <w:abstractNumId w:val="11"/>
  </w:num>
  <w:num w:numId="9" w16cid:durableId="949050590">
    <w:abstractNumId w:val="39"/>
  </w:num>
  <w:num w:numId="10" w16cid:durableId="833380887">
    <w:abstractNumId w:val="14"/>
  </w:num>
  <w:num w:numId="11" w16cid:durableId="419764528">
    <w:abstractNumId w:val="6"/>
  </w:num>
  <w:num w:numId="12" w16cid:durableId="1153641059">
    <w:abstractNumId w:val="16"/>
  </w:num>
  <w:num w:numId="13" w16cid:durableId="1541743090">
    <w:abstractNumId w:val="43"/>
  </w:num>
  <w:num w:numId="14" w16cid:durableId="1836064727">
    <w:abstractNumId w:val="7"/>
  </w:num>
  <w:num w:numId="15" w16cid:durableId="713774116">
    <w:abstractNumId w:val="32"/>
  </w:num>
  <w:num w:numId="16" w16cid:durableId="1090463775">
    <w:abstractNumId w:val="33"/>
  </w:num>
  <w:num w:numId="17" w16cid:durableId="760491458">
    <w:abstractNumId w:val="20"/>
  </w:num>
  <w:num w:numId="18" w16cid:durableId="1134327629">
    <w:abstractNumId w:val="42"/>
  </w:num>
  <w:num w:numId="19" w16cid:durableId="187648046">
    <w:abstractNumId w:val="13"/>
  </w:num>
  <w:num w:numId="20" w16cid:durableId="868182142">
    <w:abstractNumId w:val="1"/>
  </w:num>
  <w:num w:numId="21" w16cid:durableId="1466655573">
    <w:abstractNumId w:val="4"/>
  </w:num>
  <w:num w:numId="22" w16cid:durableId="2119835917">
    <w:abstractNumId w:val="10"/>
  </w:num>
  <w:num w:numId="23" w16cid:durableId="335115990">
    <w:abstractNumId w:val="22"/>
  </w:num>
  <w:num w:numId="24" w16cid:durableId="250630374">
    <w:abstractNumId w:val="29"/>
  </w:num>
  <w:num w:numId="25" w16cid:durableId="1630818544">
    <w:abstractNumId w:val="37"/>
  </w:num>
  <w:num w:numId="26" w16cid:durableId="1612668785">
    <w:abstractNumId w:val="17"/>
  </w:num>
  <w:num w:numId="27" w16cid:durableId="2110465771">
    <w:abstractNumId w:val="23"/>
  </w:num>
  <w:num w:numId="28" w16cid:durableId="2144537655">
    <w:abstractNumId w:val="35"/>
  </w:num>
  <w:num w:numId="29" w16cid:durableId="550654337">
    <w:abstractNumId w:val="9"/>
  </w:num>
  <w:num w:numId="30" w16cid:durableId="1259100773">
    <w:abstractNumId w:val="12"/>
  </w:num>
  <w:num w:numId="31" w16cid:durableId="1516730684">
    <w:abstractNumId w:val="25"/>
  </w:num>
  <w:num w:numId="32" w16cid:durableId="1136412467">
    <w:abstractNumId w:val="15"/>
  </w:num>
  <w:num w:numId="33" w16cid:durableId="1937248680">
    <w:abstractNumId w:val="0"/>
  </w:num>
  <w:num w:numId="34" w16cid:durableId="1828135195">
    <w:abstractNumId w:val="21"/>
  </w:num>
  <w:num w:numId="35" w16cid:durableId="167527008">
    <w:abstractNumId w:val="38"/>
  </w:num>
  <w:num w:numId="36" w16cid:durableId="1651245941">
    <w:abstractNumId w:val="45"/>
  </w:num>
  <w:num w:numId="37" w16cid:durableId="2025356040">
    <w:abstractNumId w:val="24"/>
  </w:num>
  <w:num w:numId="38" w16cid:durableId="1360083759">
    <w:abstractNumId w:val="19"/>
  </w:num>
  <w:num w:numId="39" w16cid:durableId="560293966">
    <w:abstractNumId w:val="31"/>
  </w:num>
  <w:num w:numId="40" w16cid:durableId="212280254">
    <w:abstractNumId w:val="3"/>
  </w:num>
  <w:num w:numId="41" w16cid:durableId="2097629582">
    <w:abstractNumId w:val="18"/>
  </w:num>
  <w:num w:numId="42" w16cid:durableId="1415126240">
    <w:abstractNumId w:val="2"/>
  </w:num>
  <w:num w:numId="43" w16cid:durableId="1609003330">
    <w:abstractNumId w:val="34"/>
  </w:num>
  <w:num w:numId="44" w16cid:durableId="1233930332">
    <w:abstractNumId w:val="27"/>
  </w:num>
  <w:num w:numId="45" w16cid:durableId="1648126024">
    <w:abstractNumId w:val="46"/>
  </w:num>
  <w:num w:numId="46" w16cid:durableId="117644824">
    <w:abstractNumId w:val="26"/>
  </w:num>
  <w:num w:numId="47" w16cid:durableId="1271207821">
    <w:abstractNumId w:val="41"/>
  </w:num>
  <w:num w:numId="48" w16cid:durableId="1553812844">
    <w:abstractNumId w:val="40"/>
  </w:num>
  <w:num w:numId="49" w16cid:durableId="19968390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D47"/>
    <w:rsid w:val="00000204"/>
    <w:rsid w:val="00000258"/>
    <w:rsid w:val="0000029B"/>
    <w:rsid w:val="00001CF0"/>
    <w:rsid w:val="000046D6"/>
    <w:rsid w:val="00004C19"/>
    <w:rsid w:val="00004F34"/>
    <w:rsid w:val="00007BD6"/>
    <w:rsid w:val="00010587"/>
    <w:rsid w:val="00011F15"/>
    <w:rsid w:val="00013A66"/>
    <w:rsid w:val="00017312"/>
    <w:rsid w:val="00023128"/>
    <w:rsid w:val="00025474"/>
    <w:rsid w:val="00025617"/>
    <w:rsid w:val="00027EE9"/>
    <w:rsid w:val="0003326E"/>
    <w:rsid w:val="000333A9"/>
    <w:rsid w:val="0003354D"/>
    <w:rsid w:val="000355B0"/>
    <w:rsid w:val="00036405"/>
    <w:rsid w:val="00036C37"/>
    <w:rsid w:val="00040826"/>
    <w:rsid w:val="0004133E"/>
    <w:rsid w:val="0004213F"/>
    <w:rsid w:val="00044A95"/>
    <w:rsid w:val="00045FA4"/>
    <w:rsid w:val="0004687A"/>
    <w:rsid w:val="00051222"/>
    <w:rsid w:val="00051F5B"/>
    <w:rsid w:val="0005521A"/>
    <w:rsid w:val="000556AA"/>
    <w:rsid w:val="00057724"/>
    <w:rsid w:val="0005792D"/>
    <w:rsid w:val="00057B79"/>
    <w:rsid w:val="00060C18"/>
    <w:rsid w:val="00061686"/>
    <w:rsid w:val="000617DD"/>
    <w:rsid w:val="00065B60"/>
    <w:rsid w:val="000666B5"/>
    <w:rsid w:val="00066988"/>
    <w:rsid w:val="00067473"/>
    <w:rsid w:val="00071F45"/>
    <w:rsid w:val="00072EFC"/>
    <w:rsid w:val="0007338A"/>
    <w:rsid w:val="000733DA"/>
    <w:rsid w:val="00073B58"/>
    <w:rsid w:val="00075F3D"/>
    <w:rsid w:val="0007636F"/>
    <w:rsid w:val="00076A9F"/>
    <w:rsid w:val="00077781"/>
    <w:rsid w:val="000801DE"/>
    <w:rsid w:val="00081358"/>
    <w:rsid w:val="0008386A"/>
    <w:rsid w:val="00087223"/>
    <w:rsid w:val="0008737A"/>
    <w:rsid w:val="0009035E"/>
    <w:rsid w:val="00090510"/>
    <w:rsid w:val="00090A92"/>
    <w:rsid w:val="00090E23"/>
    <w:rsid w:val="00090FAE"/>
    <w:rsid w:val="0009202D"/>
    <w:rsid w:val="000940D0"/>
    <w:rsid w:val="00095A44"/>
    <w:rsid w:val="00096DF8"/>
    <w:rsid w:val="00097020"/>
    <w:rsid w:val="0009736A"/>
    <w:rsid w:val="000A026B"/>
    <w:rsid w:val="000A0C3A"/>
    <w:rsid w:val="000A1017"/>
    <w:rsid w:val="000A16BF"/>
    <w:rsid w:val="000A23CB"/>
    <w:rsid w:val="000A559E"/>
    <w:rsid w:val="000A574B"/>
    <w:rsid w:val="000A5E78"/>
    <w:rsid w:val="000A6BAA"/>
    <w:rsid w:val="000A712A"/>
    <w:rsid w:val="000A7854"/>
    <w:rsid w:val="000A786F"/>
    <w:rsid w:val="000A7D4A"/>
    <w:rsid w:val="000B3318"/>
    <w:rsid w:val="000B3FEF"/>
    <w:rsid w:val="000B4DBA"/>
    <w:rsid w:val="000B5C9A"/>
    <w:rsid w:val="000B7EFF"/>
    <w:rsid w:val="000C0630"/>
    <w:rsid w:val="000C09A1"/>
    <w:rsid w:val="000C263F"/>
    <w:rsid w:val="000C2F38"/>
    <w:rsid w:val="000C3A77"/>
    <w:rsid w:val="000C774A"/>
    <w:rsid w:val="000C7E4E"/>
    <w:rsid w:val="000D0404"/>
    <w:rsid w:val="000D3C34"/>
    <w:rsid w:val="000D57AD"/>
    <w:rsid w:val="000D5B70"/>
    <w:rsid w:val="000D60AC"/>
    <w:rsid w:val="000D616E"/>
    <w:rsid w:val="000E0022"/>
    <w:rsid w:val="000E08DC"/>
    <w:rsid w:val="000E337E"/>
    <w:rsid w:val="000E35A5"/>
    <w:rsid w:val="000E367E"/>
    <w:rsid w:val="000E3BA7"/>
    <w:rsid w:val="000E3F24"/>
    <w:rsid w:val="000E4334"/>
    <w:rsid w:val="000E5103"/>
    <w:rsid w:val="000E57EC"/>
    <w:rsid w:val="000E5C95"/>
    <w:rsid w:val="000E6617"/>
    <w:rsid w:val="000E695F"/>
    <w:rsid w:val="000F09AD"/>
    <w:rsid w:val="000F0DDC"/>
    <w:rsid w:val="000F13B9"/>
    <w:rsid w:val="000F5203"/>
    <w:rsid w:val="000F5344"/>
    <w:rsid w:val="000F60F9"/>
    <w:rsid w:val="000F675A"/>
    <w:rsid w:val="000F7683"/>
    <w:rsid w:val="000F77D2"/>
    <w:rsid w:val="000F77D7"/>
    <w:rsid w:val="000F7961"/>
    <w:rsid w:val="001007FE"/>
    <w:rsid w:val="00100D47"/>
    <w:rsid w:val="00102F53"/>
    <w:rsid w:val="00105B99"/>
    <w:rsid w:val="001062CC"/>
    <w:rsid w:val="00106A89"/>
    <w:rsid w:val="00107E12"/>
    <w:rsid w:val="00110330"/>
    <w:rsid w:val="0011142B"/>
    <w:rsid w:val="00112977"/>
    <w:rsid w:val="001129A7"/>
    <w:rsid w:val="00113933"/>
    <w:rsid w:val="001140E3"/>
    <w:rsid w:val="00114B4E"/>
    <w:rsid w:val="001158B2"/>
    <w:rsid w:val="00115AF1"/>
    <w:rsid w:val="00120936"/>
    <w:rsid w:val="00121FF3"/>
    <w:rsid w:val="0012210E"/>
    <w:rsid w:val="00122B72"/>
    <w:rsid w:val="00123F50"/>
    <w:rsid w:val="001251D0"/>
    <w:rsid w:val="00126465"/>
    <w:rsid w:val="0012661C"/>
    <w:rsid w:val="00126EC5"/>
    <w:rsid w:val="00126F61"/>
    <w:rsid w:val="00127F28"/>
    <w:rsid w:val="00130F8E"/>
    <w:rsid w:val="00131D38"/>
    <w:rsid w:val="00134C7D"/>
    <w:rsid w:val="00134CE3"/>
    <w:rsid w:val="0013560D"/>
    <w:rsid w:val="00136913"/>
    <w:rsid w:val="00140F9D"/>
    <w:rsid w:val="00141635"/>
    <w:rsid w:val="001437A3"/>
    <w:rsid w:val="00144448"/>
    <w:rsid w:val="0014640B"/>
    <w:rsid w:val="001500DB"/>
    <w:rsid w:val="00151730"/>
    <w:rsid w:val="00152387"/>
    <w:rsid w:val="001524A2"/>
    <w:rsid w:val="001534BA"/>
    <w:rsid w:val="00153543"/>
    <w:rsid w:val="00155317"/>
    <w:rsid w:val="00156749"/>
    <w:rsid w:val="001624E8"/>
    <w:rsid w:val="00164163"/>
    <w:rsid w:val="00171A70"/>
    <w:rsid w:val="00171B08"/>
    <w:rsid w:val="00171E84"/>
    <w:rsid w:val="001725B8"/>
    <w:rsid w:val="00173086"/>
    <w:rsid w:val="00173A84"/>
    <w:rsid w:val="00175828"/>
    <w:rsid w:val="00180BD3"/>
    <w:rsid w:val="00180F07"/>
    <w:rsid w:val="0018152D"/>
    <w:rsid w:val="00182052"/>
    <w:rsid w:val="00182482"/>
    <w:rsid w:val="0018435B"/>
    <w:rsid w:val="001845DB"/>
    <w:rsid w:val="0018476C"/>
    <w:rsid w:val="0018572F"/>
    <w:rsid w:val="001861AA"/>
    <w:rsid w:val="00187F04"/>
    <w:rsid w:val="001918EE"/>
    <w:rsid w:val="0019416D"/>
    <w:rsid w:val="0019434C"/>
    <w:rsid w:val="00194DCF"/>
    <w:rsid w:val="00195757"/>
    <w:rsid w:val="00195D73"/>
    <w:rsid w:val="001A4874"/>
    <w:rsid w:val="001A4CBE"/>
    <w:rsid w:val="001A52AE"/>
    <w:rsid w:val="001A5F4A"/>
    <w:rsid w:val="001B01C8"/>
    <w:rsid w:val="001B037A"/>
    <w:rsid w:val="001B083B"/>
    <w:rsid w:val="001B3A5C"/>
    <w:rsid w:val="001B44A0"/>
    <w:rsid w:val="001B4F1F"/>
    <w:rsid w:val="001B513D"/>
    <w:rsid w:val="001B5683"/>
    <w:rsid w:val="001B65FC"/>
    <w:rsid w:val="001B756C"/>
    <w:rsid w:val="001B777F"/>
    <w:rsid w:val="001B7C1E"/>
    <w:rsid w:val="001C097D"/>
    <w:rsid w:val="001C0A86"/>
    <w:rsid w:val="001C143C"/>
    <w:rsid w:val="001C4BB0"/>
    <w:rsid w:val="001C4E26"/>
    <w:rsid w:val="001C5DE6"/>
    <w:rsid w:val="001C64FB"/>
    <w:rsid w:val="001D0140"/>
    <w:rsid w:val="001D019E"/>
    <w:rsid w:val="001D1326"/>
    <w:rsid w:val="001D1407"/>
    <w:rsid w:val="001D28EE"/>
    <w:rsid w:val="001D36DE"/>
    <w:rsid w:val="001D4AF4"/>
    <w:rsid w:val="001D4D99"/>
    <w:rsid w:val="001D718E"/>
    <w:rsid w:val="001E109D"/>
    <w:rsid w:val="001E1147"/>
    <w:rsid w:val="001E1AB8"/>
    <w:rsid w:val="001E1B6B"/>
    <w:rsid w:val="001E33B0"/>
    <w:rsid w:val="001F4D83"/>
    <w:rsid w:val="001F5074"/>
    <w:rsid w:val="001F5A69"/>
    <w:rsid w:val="001F5FB7"/>
    <w:rsid w:val="001F61FC"/>
    <w:rsid w:val="001F6A47"/>
    <w:rsid w:val="00200A90"/>
    <w:rsid w:val="00201403"/>
    <w:rsid w:val="00202701"/>
    <w:rsid w:val="002035BB"/>
    <w:rsid w:val="00204FE1"/>
    <w:rsid w:val="00205F67"/>
    <w:rsid w:val="0020688A"/>
    <w:rsid w:val="00206EA3"/>
    <w:rsid w:val="002075C7"/>
    <w:rsid w:val="002079BE"/>
    <w:rsid w:val="002112BB"/>
    <w:rsid w:val="00213776"/>
    <w:rsid w:val="00213E5C"/>
    <w:rsid w:val="002157CA"/>
    <w:rsid w:val="00215902"/>
    <w:rsid w:val="002163E8"/>
    <w:rsid w:val="002204CB"/>
    <w:rsid w:val="002222B8"/>
    <w:rsid w:val="002231FB"/>
    <w:rsid w:val="002250C4"/>
    <w:rsid w:val="0022630A"/>
    <w:rsid w:val="002270FE"/>
    <w:rsid w:val="002272B8"/>
    <w:rsid w:val="0022748A"/>
    <w:rsid w:val="00227BDF"/>
    <w:rsid w:val="002307AB"/>
    <w:rsid w:val="00230F9E"/>
    <w:rsid w:val="00230FE7"/>
    <w:rsid w:val="00231DE7"/>
    <w:rsid w:val="00233D85"/>
    <w:rsid w:val="0023430D"/>
    <w:rsid w:val="00234BF5"/>
    <w:rsid w:val="0023508C"/>
    <w:rsid w:val="00237691"/>
    <w:rsid w:val="00237BEF"/>
    <w:rsid w:val="00237D0C"/>
    <w:rsid w:val="00237E90"/>
    <w:rsid w:val="0024235A"/>
    <w:rsid w:val="00243C0A"/>
    <w:rsid w:val="00243D22"/>
    <w:rsid w:val="0024428C"/>
    <w:rsid w:val="002455D7"/>
    <w:rsid w:val="00245880"/>
    <w:rsid w:val="00246D22"/>
    <w:rsid w:val="0024791B"/>
    <w:rsid w:val="00247F77"/>
    <w:rsid w:val="002533E6"/>
    <w:rsid w:val="00253440"/>
    <w:rsid w:val="00253B46"/>
    <w:rsid w:val="00256727"/>
    <w:rsid w:val="00256FC5"/>
    <w:rsid w:val="00257C9B"/>
    <w:rsid w:val="00257EDB"/>
    <w:rsid w:val="00257EFC"/>
    <w:rsid w:val="00260987"/>
    <w:rsid w:val="00261D72"/>
    <w:rsid w:val="002623A8"/>
    <w:rsid w:val="0026268E"/>
    <w:rsid w:val="00265C96"/>
    <w:rsid w:val="0026616A"/>
    <w:rsid w:val="0026641E"/>
    <w:rsid w:val="002669CD"/>
    <w:rsid w:val="002670BE"/>
    <w:rsid w:val="00267B66"/>
    <w:rsid w:val="00270D07"/>
    <w:rsid w:val="00271AA4"/>
    <w:rsid w:val="002721A9"/>
    <w:rsid w:val="00275984"/>
    <w:rsid w:val="00280421"/>
    <w:rsid w:val="00281703"/>
    <w:rsid w:val="00281F46"/>
    <w:rsid w:val="002830B0"/>
    <w:rsid w:val="00284205"/>
    <w:rsid w:val="00284A35"/>
    <w:rsid w:val="00285627"/>
    <w:rsid w:val="00285D72"/>
    <w:rsid w:val="00286A3B"/>
    <w:rsid w:val="00286FF4"/>
    <w:rsid w:val="002873AA"/>
    <w:rsid w:val="0028759A"/>
    <w:rsid w:val="00287E7A"/>
    <w:rsid w:val="00290373"/>
    <w:rsid w:val="0029089D"/>
    <w:rsid w:val="00292EDC"/>
    <w:rsid w:val="00293682"/>
    <w:rsid w:val="002959CF"/>
    <w:rsid w:val="00296802"/>
    <w:rsid w:val="002968C7"/>
    <w:rsid w:val="002972B5"/>
    <w:rsid w:val="00297705"/>
    <w:rsid w:val="002A048D"/>
    <w:rsid w:val="002A0FA6"/>
    <w:rsid w:val="002A12EC"/>
    <w:rsid w:val="002A1B6B"/>
    <w:rsid w:val="002A3EF7"/>
    <w:rsid w:val="002A44A8"/>
    <w:rsid w:val="002A4F06"/>
    <w:rsid w:val="002B15BC"/>
    <w:rsid w:val="002B1646"/>
    <w:rsid w:val="002B49CB"/>
    <w:rsid w:val="002B4A9C"/>
    <w:rsid w:val="002B7706"/>
    <w:rsid w:val="002C0E91"/>
    <w:rsid w:val="002C2C72"/>
    <w:rsid w:val="002C2F16"/>
    <w:rsid w:val="002C3596"/>
    <w:rsid w:val="002C36E5"/>
    <w:rsid w:val="002C40B6"/>
    <w:rsid w:val="002C48B6"/>
    <w:rsid w:val="002C5FE6"/>
    <w:rsid w:val="002D2A68"/>
    <w:rsid w:val="002D3553"/>
    <w:rsid w:val="002D39A1"/>
    <w:rsid w:val="002D3C48"/>
    <w:rsid w:val="002D509E"/>
    <w:rsid w:val="002D71F4"/>
    <w:rsid w:val="002D7DA2"/>
    <w:rsid w:val="002E0772"/>
    <w:rsid w:val="002E2054"/>
    <w:rsid w:val="002E24AB"/>
    <w:rsid w:val="002E3280"/>
    <w:rsid w:val="002E361B"/>
    <w:rsid w:val="002E4DAA"/>
    <w:rsid w:val="002E5426"/>
    <w:rsid w:val="002E785C"/>
    <w:rsid w:val="002F02F6"/>
    <w:rsid w:val="002F271F"/>
    <w:rsid w:val="002F3296"/>
    <w:rsid w:val="002F4562"/>
    <w:rsid w:val="002F53F9"/>
    <w:rsid w:val="002F602E"/>
    <w:rsid w:val="002F69D3"/>
    <w:rsid w:val="002F7511"/>
    <w:rsid w:val="002F7BE0"/>
    <w:rsid w:val="00300498"/>
    <w:rsid w:val="00300879"/>
    <w:rsid w:val="00301488"/>
    <w:rsid w:val="00301FEC"/>
    <w:rsid w:val="0030241E"/>
    <w:rsid w:val="00302B57"/>
    <w:rsid w:val="0030323D"/>
    <w:rsid w:val="0030407A"/>
    <w:rsid w:val="00304DEF"/>
    <w:rsid w:val="00304F65"/>
    <w:rsid w:val="00305181"/>
    <w:rsid w:val="00305A64"/>
    <w:rsid w:val="00305C67"/>
    <w:rsid w:val="003077B3"/>
    <w:rsid w:val="00307E13"/>
    <w:rsid w:val="00311F7C"/>
    <w:rsid w:val="00313DA2"/>
    <w:rsid w:val="00314A40"/>
    <w:rsid w:val="0031561D"/>
    <w:rsid w:val="003211DE"/>
    <w:rsid w:val="00322123"/>
    <w:rsid w:val="0032271C"/>
    <w:rsid w:val="0032413E"/>
    <w:rsid w:val="00324F39"/>
    <w:rsid w:val="00325BFB"/>
    <w:rsid w:val="00326CF9"/>
    <w:rsid w:val="00327A9F"/>
    <w:rsid w:val="00327BE6"/>
    <w:rsid w:val="00330BC3"/>
    <w:rsid w:val="0033422B"/>
    <w:rsid w:val="003361A5"/>
    <w:rsid w:val="0033657A"/>
    <w:rsid w:val="003376E7"/>
    <w:rsid w:val="00337864"/>
    <w:rsid w:val="00337D1F"/>
    <w:rsid w:val="0034154F"/>
    <w:rsid w:val="00343C31"/>
    <w:rsid w:val="00343D7A"/>
    <w:rsid w:val="003452D7"/>
    <w:rsid w:val="00347254"/>
    <w:rsid w:val="00347B90"/>
    <w:rsid w:val="003511B6"/>
    <w:rsid w:val="003514DF"/>
    <w:rsid w:val="00352A59"/>
    <w:rsid w:val="00353792"/>
    <w:rsid w:val="00353FFC"/>
    <w:rsid w:val="003547C1"/>
    <w:rsid w:val="003560B1"/>
    <w:rsid w:val="003561AA"/>
    <w:rsid w:val="003569B0"/>
    <w:rsid w:val="0035739F"/>
    <w:rsid w:val="00360ACE"/>
    <w:rsid w:val="00360CFD"/>
    <w:rsid w:val="00361ABA"/>
    <w:rsid w:val="00362CAE"/>
    <w:rsid w:val="00363113"/>
    <w:rsid w:val="00364385"/>
    <w:rsid w:val="00364D52"/>
    <w:rsid w:val="00365D62"/>
    <w:rsid w:val="00370E73"/>
    <w:rsid w:val="00371449"/>
    <w:rsid w:val="00372989"/>
    <w:rsid w:val="00372B7E"/>
    <w:rsid w:val="0037354C"/>
    <w:rsid w:val="00373599"/>
    <w:rsid w:val="003742D0"/>
    <w:rsid w:val="00375AB6"/>
    <w:rsid w:val="00375DE1"/>
    <w:rsid w:val="00377F75"/>
    <w:rsid w:val="00380FF7"/>
    <w:rsid w:val="00381F55"/>
    <w:rsid w:val="00384AEB"/>
    <w:rsid w:val="00384ED1"/>
    <w:rsid w:val="00385EC8"/>
    <w:rsid w:val="00386153"/>
    <w:rsid w:val="003862B7"/>
    <w:rsid w:val="003862D4"/>
    <w:rsid w:val="003871AF"/>
    <w:rsid w:val="003916C6"/>
    <w:rsid w:val="00393CC5"/>
    <w:rsid w:val="0039492E"/>
    <w:rsid w:val="00395E12"/>
    <w:rsid w:val="00397031"/>
    <w:rsid w:val="0039762A"/>
    <w:rsid w:val="00397F2F"/>
    <w:rsid w:val="003A3690"/>
    <w:rsid w:val="003A4C9F"/>
    <w:rsid w:val="003A7F4E"/>
    <w:rsid w:val="003B0BEE"/>
    <w:rsid w:val="003B1272"/>
    <w:rsid w:val="003B185F"/>
    <w:rsid w:val="003B48D1"/>
    <w:rsid w:val="003B5E93"/>
    <w:rsid w:val="003B6651"/>
    <w:rsid w:val="003B6E56"/>
    <w:rsid w:val="003B744A"/>
    <w:rsid w:val="003B7783"/>
    <w:rsid w:val="003B7D2E"/>
    <w:rsid w:val="003B7F37"/>
    <w:rsid w:val="003C0205"/>
    <w:rsid w:val="003C1BE8"/>
    <w:rsid w:val="003C60B7"/>
    <w:rsid w:val="003C723D"/>
    <w:rsid w:val="003C7849"/>
    <w:rsid w:val="003D099E"/>
    <w:rsid w:val="003D0C0A"/>
    <w:rsid w:val="003D1374"/>
    <w:rsid w:val="003D17E9"/>
    <w:rsid w:val="003D1D58"/>
    <w:rsid w:val="003D1F01"/>
    <w:rsid w:val="003D2871"/>
    <w:rsid w:val="003D2952"/>
    <w:rsid w:val="003D3BEC"/>
    <w:rsid w:val="003D41F0"/>
    <w:rsid w:val="003D4B7E"/>
    <w:rsid w:val="003D4DF4"/>
    <w:rsid w:val="003D5ED8"/>
    <w:rsid w:val="003D5F07"/>
    <w:rsid w:val="003D6CDC"/>
    <w:rsid w:val="003E2D25"/>
    <w:rsid w:val="003E4C1B"/>
    <w:rsid w:val="003E7E95"/>
    <w:rsid w:val="003F15F6"/>
    <w:rsid w:val="003F1662"/>
    <w:rsid w:val="003F26C2"/>
    <w:rsid w:val="003F28ED"/>
    <w:rsid w:val="003F35FC"/>
    <w:rsid w:val="003F3A3F"/>
    <w:rsid w:val="003F41C2"/>
    <w:rsid w:val="003F440A"/>
    <w:rsid w:val="003F459F"/>
    <w:rsid w:val="003F45D5"/>
    <w:rsid w:val="003F49BB"/>
    <w:rsid w:val="003F4F87"/>
    <w:rsid w:val="003F5F7E"/>
    <w:rsid w:val="003F6222"/>
    <w:rsid w:val="003F751F"/>
    <w:rsid w:val="003F7FC9"/>
    <w:rsid w:val="004010D0"/>
    <w:rsid w:val="00403EDE"/>
    <w:rsid w:val="00404F94"/>
    <w:rsid w:val="0040523C"/>
    <w:rsid w:val="00405C77"/>
    <w:rsid w:val="004062A8"/>
    <w:rsid w:val="00407350"/>
    <w:rsid w:val="0040793E"/>
    <w:rsid w:val="00407CE6"/>
    <w:rsid w:val="004102F3"/>
    <w:rsid w:val="00410E20"/>
    <w:rsid w:val="004116E0"/>
    <w:rsid w:val="004127B9"/>
    <w:rsid w:val="00412B94"/>
    <w:rsid w:val="0041627C"/>
    <w:rsid w:val="00416B37"/>
    <w:rsid w:val="00417D02"/>
    <w:rsid w:val="00417ECD"/>
    <w:rsid w:val="00417FC8"/>
    <w:rsid w:val="004218AD"/>
    <w:rsid w:val="004218FD"/>
    <w:rsid w:val="00421983"/>
    <w:rsid w:val="0042291C"/>
    <w:rsid w:val="00422DEA"/>
    <w:rsid w:val="00423097"/>
    <w:rsid w:val="004230D3"/>
    <w:rsid w:val="004253E4"/>
    <w:rsid w:val="00425D72"/>
    <w:rsid w:val="00425E69"/>
    <w:rsid w:val="004266C1"/>
    <w:rsid w:val="004302F5"/>
    <w:rsid w:val="00430675"/>
    <w:rsid w:val="00430946"/>
    <w:rsid w:val="00431A5E"/>
    <w:rsid w:val="00432342"/>
    <w:rsid w:val="00433458"/>
    <w:rsid w:val="0043655D"/>
    <w:rsid w:val="0044124E"/>
    <w:rsid w:val="00442053"/>
    <w:rsid w:val="004435DD"/>
    <w:rsid w:val="0044455E"/>
    <w:rsid w:val="004450E2"/>
    <w:rsid w:val="00445261"/>
    <w:rsid w:val="004473B5"/>
    <w:rsid w:val="00451031"/>
    <w:rsid w:val="004525FE"/>
    <w:rsid w:val="004549A6"/>
    <w:rsid w:val="00454B95"/>
    <w:rsid w:val="00454C9A"/>
    <w:rsid w:val="004554AB"/>
    <w:rsid w:val="00456AAC"/>
    <w:rsid w:val="0046007B"/>
    <w:rsid w:val="00460F83"/>
    <w:rsid w:val="004649AC"/>
    <w:rsid w:val="00465165"/>
    <w:rsid w:val="00465E4C"/>
    <w:rsid w:val="0046601E"/>
    <w:rsid w:val="00466391"/>
    <w:rsid w:val="00466D92"/>
    <w:rsid w:val="00467941"/>
    <w:rsid w:val="0047241A"/>
    <w:rsid w:val="004724D0"/>
    <w:rsid w:val="00474B4A"/>
    <w:rsid w:val="004752E5"/>
    <w:rsid w:val="00476EB4"/>
    <w:rsid w:val="0047706C"/>
    <w:rsid w:val="004772CB"/>
    <w:rsid w:val="0047738E"/>
    <w:rsid w:val="00477B43"/>
    <w:rsid w:val="0048036D"/>
    <w:rsid w:val="00482343"/>
    <w:rsid w:val="0048310E"/>
    <w:rsid w:val="00485D1A"/>
    <w:rsid w:val="004868D2"/>
    <w:rsid w:val="00486D54"/>
    <w:rsid w:val="00487101"/>
    <w:rsid w:val="004901FB"/>
    <w:rsid w:val="00491E94"/>
    <w:rsid w:val="00492CFB"/>
    <w:rsid w:val="00493881"/>
    <w:rsid w:val="00494167"/>
    <w:rsid w:val="00494D8D"/>
    <w:rsid w:val="00495B4C"/>
    <w:rsid w:val="004A00C1"/>
    <w:rsid w:val="004A13C0"/>
    <w:rsid w:val="004A1CDD"/>
    <w:rsid w:val="004A1DD8"/>
    <w:rsid w:val="004A3107"/>
    <w:rsid w:val="004A61AC"/>
    <w:rsid w:val="004A7954"/>
    <w:rsid w:val="004B0279"/>
    <w:rsid w:val="004B0280"/>
    <w:rsid w:val="004B1DE5"/>
    <w:rsid w:val="004B211D"/>
    <w:rsid w:val="004B3312"/>
    <w:rsid w:val="004B3AE3"/>
    <w:rsid w:val="004B6F61"/>
    <w:rsid w:val="004B7049"/>
    <w:rsid w:val="004C0600"/>
    <w:rsid w:val="004C0899"/>
    <w:rsid w:val="004C1268"/>
    <w:rsid w:val="004C136F"/>
    <w:rsid w:val="004C1905"/>
    <w:rsid w:val="004C19D6"/>
    <w:rsid w:val="004C39BB"/>
    <w:rsid w:val="004C4456"/>
    <w:rsid w:val="004C4773"/>
    <w:rsid w:val="004D0F97"/>
    <w:rsid w:val="004D12DE"/>
    <w:rsid w:val="004D1967"/>
    <w:rsid w:val="004D1EA8"/>
    <w:rsid w:val="004D1EAC"/>
    <w:rsid w:val="004D26C2"/>
    <w:rsid w:val="004D4ABE"/>
    <w:rsid w:val="004D516A"/>
    <w:rsid w:val="004D5B8B"/>
    <w:rsid w:val="004D6FC7"/>
    <w:rsid w:val="004D7CC3"/>
    <w:rsid w:val="004E053A"/>
    <w:rsid w:val="004E1427"/>
    <w:rsid w:val="004E1493"/>
    <w:rsid w:val="004E1A1B"/>
    <w:rsid w:val="004E241D"/>
    <w:rsid w:val="004E261A"/>
    <w:rsid w:val="004E2BB5"/>
    <w:rsid w:val="004E4E22"/>
    <w:rsid w:val="004E53C6"/>
    <w:rsid w:val="004E7A7A"/>
    <w:rsid w:val="004E7B3D"/>
    <w:rsid w:val="004F2D10"/>
    <w:rsid w:val="004F392C"/>
    <w:rsid w:val="004F40BB"/>
    <w:rsid w:val="004F416B"/>
    <w:rsid w:val="004F5669"/>
    <w:rsid w:val="004F67F9"/>
    <w:rsid w:val="004F7B02"/>
    <w:rsid w:val="004F7C78"/>
    <w:rsid w:val="0050028D"/>
    <w:rsid w:val="00501913"/>
    <w:rsid w:val="0050212A"/>
    <w:rsid w:val="00502F91"/>
    <w:rsid w:val="0050326D"/>
    <w:rsid w:val="00503845"/>
    <w:rsid w:val="0050384B"/>
    <w:rsid w:val="00506BF3"/>
    <w:rsid w:val="00510E13"/>
    <w:rsid w:val="00511D2A"/>
    <w:rsid w:val="00512A21"/>
    <w:rsid w:val="0051399B"/>
    <w:rsid w:val="00514166"/>
    <w:rsid w:val="005146AC"/>
    <w:rsid w:val="00515DAE"/>
    <w:rsid w:val="005168C5"/>
    <w:rsid w:val="005168C9"/>
    <w:rsid w:val="00516A64"/>
    <w:rsid w:val="00517093"/>
    <w:rsid w:val="00521636"/>
    <w:rsid w:val="005226DE"/>
    <w:rsid w:val="00523C6B"/>
    <w:rsid w:val="005266AC"/>
    <w:rsid w:val="005269FC"/>
    <w:rsid w:val="00526A4A"/>
    <w:rsid w:val="005313C2"/>
    <w:rsid w:val="00532911"/>
    <w:rsid w:val="00533E9C"/>
    <w:rsid w:val="00534513"/>
    <w:rsid w:val="00534535"/>
    <w:rsid w:val="00534B26"/>
    <w:rsid w:val="005364CC"/>
    <w:rsid w:val="00536A1E"/>
    <w:rsid w:val="005378D1"/>
    <w:rsid w:val="00543C3F"/>
    <w:rsid w:val="00544783"/>
    <w:rsid w:val="00544D8A"/>
    <w:rsid w:val="005456F4"/>
    <w:rsid w:val="00545BF6"/>
    <w:rsid w:val="0054799E"/>
    <w:rsid w:val="00550C1D"/>
    <w:rsid w:val="00551438"/>
    <w:rsid w:val="00551F1B"/>
    <w:rsid w:val="005530AB"/>
    <w:rsid w:val="00553FBB"/>
    <w:rsid w:val="00556902"/>
    <w:rsid w:val="00560199"/>
    <w:rsid w:val="00561CD0"/>
    <w:rsid w:val="005632D3"/>
    <w:rsid w:val="00563A8C"/>
    <w:rsid w:val="00566C10"/>
    <w:rsid w:val="0056741A"/>
    <w:rsid w:val="00571669"/>
    <w:rsid w:val="00571C09"/>
    <w:rsid w:val="005733A1"/>
    <w:rsid w:val="00573EE7"/>
    <w:rsid w:val="00575990"/>
    <w:rsid w:val="00575F4E"/>
    <w:rsid w:val="00577765"/>
    <w:rsid w:val="005808FC"/>
    <w:rsid w:val="0058123E"/>
    <w:rsid w:val="00582528"/>
    <w:rsid w:val="00582DDF"/>
    <w:rsid w:val="00583A38"/>
    <w:rsid w:val="00583AD9"/>
    <w:rsid w:val="00583F74"/>
    <w:rsid w:val="005864EC"/>
    <w:rsid w:val="00586B11"/>
    <w:rsid w:val="00586D1F"/>
    <w:rsid w:val="00587030"/>
    <w:rsid w:val="00587910"/>
    <w:rsid w:val="00587E19"/>
    <w:rsid w:val="00591043"/>
    <w:rsid w:val="00594172"/>
    <w:rsid w:val="00594C44"/>
    <w:rsid w:val="00595FF3"/>
    <w:rsid w:val="005963C7"/>
    <w:rsid w:val="00596946"/>
    <w:rsid w:val="005973F5"/>
    <w:rsid w:val="00597B81"/>
    <w:rsid w:val="00597EB8"/>
    <w:rsid w:val="005A03E5"/>
    <w:rsid w:val="005A0724"/>
    <w:rsid w:val="005A0F96"/>
    <w:rsid w:val="005A3F6D"/>
    <w:rsid w:val="005A4AC0"/>
    <w:rsid w:val="005A5E6E"/>
    <w:rsid w:val="005A7637"/>
    <w:rsid w:val="005A77DA"/>
    <w:rsid w:val="005B31DB"/>
    <w:rsid w:val="005B3831"/>
    <w:rsid w:val="005B3A8D"/>
    <w:rsid w:val="005B3C21"/>
    <w:rsid w:val="005B406C"/>
    <w:rsid w:val="005B466E"/>
    <w:rsid w:val="005B4C40"/>
    <w:rsid w:val="005B5B5C"/>
    <w:rsid w:val="005B5BA2"/>
    <w:rsid w:val="005B5C58"/>
    <w:rsid w:val="005B6BD5"/>
    <w:rsid w:val="005C0091"/>
    <w:rsid w:val="005C4089"/>
    <w:rsid w:val="005C506A"/>
    <w:rsid w:val="005C7020"/>
    <w:rsid w:val="005C73FE"/>
    <w:rsid w:val="005D15CE"/>
    <w:rsid w:val="005D1E84"/>
    <w:rsid w:val="005D34E9"/>
    <w:rsid w:val="005D555F"/>
    <w:rsid w:val="005D7303"/>
    <w:rsid w:val="005E0115"/>
    <w:rsid w:val="005E0F46"/>
    <w:rsid w:val="005E1DB2"/>
    <w:rsid w:val="005E47D6"/>
    <w:rsid w:val="005E501B"/>
    <w:rsid w:val="005E5A0E"/>
    <w:rsid w:val="005E5C1E"/>
    <w:rsid w:val="005E7F23"/>
    <w:rsid w:val="005F0374"/>
    <w:rsid w:val="005F0DA9"/>
    <w:rsid w:val="005F1198"/>
    <w:rsid w:val="005F23B5"/>
    <w:rsid w:val="005F2A12"/>
    <w:rsid w:val="005F34CD"/>
    <w:rsid w:val="005F510E"/>
    <w:rsid w:val="005F541A"/>
    <w:rsid w:val="005F58E0"/>
    <w:rsid w:val="005F65B3"/>
    <w:rsid w:val="006002E1"/>
    <w:rsid w:val="006008B1"/>
    <w:rsid w:val="00600B55"/>
    <w:rsid w:val="00602994"/>
    <w:rsid w:val="0060309F"/>
    <w:rsid w:val="006038DE"/>
    <w:rsid w:val="00604782"/>
    <w:rsid w:val="00604BA3"/>
    <w:rsid w:val="00604FB7"/>
    <w:rsid w:val="00606D5E"/>
    <w:rsid w:val="00606F35"/>
    <w:rsid w:val="00606F72"/>
    <w:rsid w:val="00607062"/>
    <w:rsid w:val="00607199"/>
    <w:rsid w:val="00611D1B"/>
    <w:rsid w:val="00612CAD"/>
    <w:rsid w:val="00613B7E"/>
    <w:rsid w:val="0061695D"/>
    <w:rsid w:val="006202AD"/>
    <w:rsid w:val="006206E5"/>
    <w:rsid w:val="00620C6B"/>
    <w:rsid w:val="006217A2"/>
    <w:rsid w:val="00623911"/>
    <w:rsid w:val="00623A92"/>
    <w:rsid w:val="006264AE"/>
    <w:rsid w:val="00626D29"/>
    <w:rsid w:val="0062714D"/>
    <w:rsid w:val="00627982"/>
    <w:rsid w:val="00627AAA"/>
    <w:rsid w:val="00627FF0"/>
    <w:rsid w:val="00631D4D"/>
    <w:rsid w:val="00635905"/>
    <w:rsid w:val="00636071"/>
    <w:rsid w:val="00636EF6"/>
    <w:rsid w:val="00637191"/>
    <w:rsid w:val="00637A44"/>
    <w:rsid w:val="00641C9B"/>
    <w:rsid w:val="0064265E"/>
    <w:rsid w:val="006429ED"/>
    <w:rsid w:val="006434F0"/>
    <w:rsid w:val="0064404D"/>
    <w:rsid w:val="00645024"/>
    <w:rsid w:val="00645C22"/>
    <w:rsid w:val="006464F5"/>
    <w:rsid w:val="00646793"/>
    <w:rsid w:val="00646D1E"/>
    <w:rsid w:val="006474B0"/>
    <w:rsid w:val="00652A4F"/>
    <w:rsid w:val="00652C5D"/>
    <w:rsid w:val="006536C4"/>
    <w:rsid w:val="00654CB6"/>
    <w:rsid w:val="00660588"/>
    <w:rsid w:val="00660638"/>
    <w:rsid w:val="006619FC"/>
    <w:rsid w:val="00662E0F"/>
    <w:rsid w:val="0066339F"/>
    <w:rsid w:val="00663579"/>
    <w:rsid w:val="00665376"/>
    <w:rsid w:val="00666BD5"/>
    <w:rsid w:val="00666C99"/>
    <w:rsid w:val="00667736"/>
    <w:rsid w:val="00670173"/>
    <w:rsid w:val="006702B6"/>
    <w:rsid w:val="00672728"/>
    <w:rsid w:val="00672986"/>
    <w:rsid w:val="00672A5E"/>
    <w:rsid w:val="00673948"/>
    <w:rsid w:val="00673BA3"/>
    <w:rsid w:val="006740C0"/>
    <w:rsid w:val="00674237"/>
    <w:rsid w:val="00675C32"/>
    <w:rsid w:val="00675FA1"/>
    <w:rsid w:val="006766D7"/>
    <w:rsid w:val="006823D9"/>
    <w:rsid w:val="006839CB"/>
    <w:rsid w:val="006840B8"/>
    <w:rsid w:val="0068487D"/>
    <w:rsid w:val="00685A38"/>
    <w:rsid w:val="0069018B"/>
    <w:rsid w:val="00691406"/>
    <w:rsid w:val="00692032"/>
    <w:rsid w:val="0069256C"/>
    <w:rsid w:val="00693345"/>
    <w:rsid w:val="00694572"/>
    <w:rsid w:val="006954B9"/>
    <w:rsid w:val="00696593"/>
    <w:rsid w:val="00697065"/>
    <w:rsid w:val="0069754B"/>
    <w:rsid w:val="00697B82"/>
    <w:rsid w:val="006A18F8"/>
    <w:rsid w:val="006A2F1A"/>
    <w:rsid w:val="006A3B9D"/>
    <w:rsid w:val="006A3C83"/>
    <w:rsid w:val="006A5B9E"/>
    <w:rsid w:val="006A64E9"/>
    <w:rsid w:val="006A65DE"/>
    <w:rsid w:val="006A6A36"/>
    <w:rsid w:val="006A6DD2"/>
    <w:rsid w:val="006B0BD8"/>
    <w:rsid w:val="006B0FE9"/>
    <w:rsid w:val="006B14ED"/>
    <w:rsid w:val="006B36F3"/>
    <w:rsid w:val="006B3DB9"/>
    <w:rsid w:val="006B71C0"/>
    <w:rsid w:val="006B7C71"/>
    <w:rsid w:val="006C034A"/>
    <w:rsid w:val="006C0D56"/>
    <w:rsid w:val="006C12E7"/>
    <w:rsid w:val="006C158E"/>
    <w:rsid w:val="006C1BB0"/>
    <w:rsid w:val="006C2E39"/>
    <w:rsid w:val="006C2E78"/>
    <w:rsid w:val="006C3052"/>
    <w:rsid w:val="006C3416"/>
    <w:rsid w:val="006C4496"/>
    <w:rsid w:val="006C505C"/>
    <w:rsid w:val="006C588C"/>
    <w:rsid w:val="006C5E7C"/>
    <w:rsid w:val="006C61E0"/>
    <w:rsid w:val="006C68D6"/>
    <w:rsid w:val="006C7CA3"/>
    <w:rsid w:val="006D06ED"/>
    <w:rsid w:val="006D16B8"/>
    <w:rsid w:val="006D188F"/>
    <w:rsid w:val="006D2060"/>
    <w:rsid w:val="006D3A3B"/>
    <w:rsid w:val="006D426A"/>
    <w:rsid w:val="006D434E"/>
    <w:rsid w:val="006D5D2F"/>
    <w:rsid w:val="006D667F"/>
    <w:rsid w:val="006D6834"/>
    <w:rsid w:val="006E08D5"/>
    <w:rsid w:val="006E107A"/>
    <w:rsid w:val="006E2C6A"/>
    <w:rsid w:val="006E3620"/>
    <w:rsid w:val="006E3CDA"/>
    <w:rsid w:val="006E5358"/>
    <w:rsid w:val="006E7070"/>
    <w:rsid w:val="006F0181"/>
    <w:rsid w:val="006F1CB2"/>
    <w:rsid w:val="006F21B9"/>
    <w:rsid w:val="006F3EE3"/>
    <w:rsid w:val="006F6039"/>
    <w:rsid w:val="006F614F"/>
    <w:rsid w:val="006F6AA9"/>
    <w:rsid w:val="006F78A7"/>
    <w:rsid w:val="006F7B02"/>
    <w:rsid w:val="006F7FE5"/>
    <w:rsid w:val="00700472"/>
    <w:rsid w:val="0070132E"/>
    <w:rsid w:val="0070196F"/>
    <w:rsid w:val="00702639"/>
    <w:rsid w:val="00703949"/>
    <w:rsid w:val="00705D3A"/>
    <w:rsid w:val="00705E23"/>
    <w:rsid w:val="00706522"/>
    <w:rsid w:val="0070704B"/>
    <w:rsid w:val="007071E6"/>
    <w:rsid w:val="0071144D"/>
    <w:rsid w:val="007118E6"/>
    <w:rsid w:val="0071191A"/>
    <w:rsid w:val="007132E1"/>
    <w:rsid w:val="0071347E"/>
    <w:rsid w:val="007136C1"/>
    <w:rsid w:val="007146C3"/>
    <w:rsid w:val="007178A1"/>
    <w:rsid w:val="00717F74"/>
    <w:rsid w:val="007209CA"/>
    <w:rsid w:val="00721B80"/>
    <w:rsid w:val="00723269"/>
    <w:rsid w:val="00723CBF"/>
    <w:rsid w:val="007250B6"/>
    <w:rsid w:val="007251D9"/>
    <w:rsid w:val="00725508"/>
    <w:rsid w:val="007258BD"/>
    <w:rsid w:val="00725EA9"/>
    <w:rsid w:val="00726C09"/>
    <w:rsid w:val="00726EFE"/>
    <w:rsid w:val="00727544"/>
    <w:rsid w:val="00727B2C"/>
    <w:rsid w:val="00727C72"/>
    <w:rsid w:val="00732794"/>
    <w:rsid w:val="0073282C"/>
    <w:rsid w:val="0073573A"/>
    <w:rsid w:val="00736176"/>
    <w:rsid w:val="007415D2"/>
    <w:rsid w:val="0074345E"/>
    <w:rsid w:val="00743D17"/>
    <w:rsid w:val="007449EF"/>
    <w:rsid w:val="00744E02"/>
    <w:rsid w:val="00745024"/>
    <w:rsid w:val="00746EFB"/>
    <w:rsid w:val="007507F8"/>
    <w:rsid w:val="0075186D"/>
    <w:rsid w:val="0075227B"/>
    <w:rsid w:val="0075552B"/>
    <w:rsid w:val="00760FD7"/>
    <w:rsid w:val="00761ACF"/>
    <w:rsid w:val="00763398"/>
    <w:rsid w:val="007643F7"/>
    <w:rsid w:val="00765344"/>
    <w:rsid w:val="007653C5"/>
    <w:rsid w:val="00765C36"/>
    <w:rsid w:val="00765DA6"/>
    <w:rsid w:val="007716A7"/>
    <w:rsid w:val="00771B13"/>
    <w:rsid w:val="007724B7"/>
    <w:rsid w:val="00772EE3"/>
    <w:rsid w:val="007738AA"/>
    <w:rsid w:val="00773CA5"/>
    <w:rsid w:val="0077475A"/>
    <w:rsid w:val="00774F8C"/>
    <w:rsid w:val="007759DF"/>
    <w:rsid w:val="00775E6B"/>
    <w:rsid w:val="00780050"/>
    <w:rsid w:val="00782311"/>
    <w:rsid w:val="00782880"/>
    <w:rsid w:val="007828ED"/>
    <w:rsid w:val="007848A4"/>
    <w:rsid w:val="007850C2"/>
    <w:rsid w:val="00785C8D"/>
    <w:rsid w:val="007862EA"/>
    <w:rsid w:val="007863C7"/>
    <w:rsid w:val="00790D6C"/>
    <w:rsid w:val="00791991"/>
    <w:rsid w:val="007919FC"/>
    <w:rsid w:val="00792043"/>
    <w:rsid w:val="00793509"/>
    <w:rsid w:val="00794C9F"/>
    <w:rsid w:val="00795276"/>
    <w:rsid w:val="00795F5D"/>
    <w:rsid w:val="00796082"/>
    <w:rsid w:val="0079667F"/>
    <w:rsid w:val="007A1FA7"/>
    <w:rsid w:val="007A31C8"/>
    <w:rsid w:val="007A3FF5"/>
    <w:rsid w:val="007A4ABD"/>
    <w:rsid w:val="007A5FF6"/>
    <w:rsid w:val="007A7892"/>
    <w:rsid w:val="007B2227"/>
    <w:rsid w:val="007B275C"/>
    <w:rsid w:val="007B30A6"/>
    <w:rsid w:val="007B30CE"/>
    <w:rsid w:val="007B3306"/>
    <w:rsid w:val="007B33FD"/>
    <w:rsid w:val="007B34C1"/>
    <w:rsid w:val="007B42B7"/>
    <w:rsid w:val="007B5C1A"/>
    <w:rsid w:val="007B7375"/>
    <w:rsid w:val="007B7844"/>
    <w:rsid w:val="007B7898"/>
    <w:rsid w:val="007C1E25"/>
    <w:rsid w:val="007C34E3"/>
    <w:rsid w:val="007C61AA"/>
    <w:rsid w:val="007C6821"/>
    <w:rsid w:val="007C7073"/>
    <w:rsid w:val="007D0B0F"/>
    <w:rsid w:val="007D1E91"/>
    <w:rsid w:val="007D2EF1"/>
    <w:rsid w:val="007D2FC3"/>
    <w:rsid w:val="007D305F"/>
    <w:rsid w:val="007D3B0F"/>
    <w:rsid w:val="007D3DCD"/>
    <w:rsid w:val="007D495A"/>
    <w:rsid w:val="007D5447"/>
    <w:rsid w:val="007D564F"/>
    <w:rsid w:val="007D58C3"/>
    <w:rsid w:val="007D6340"/>
    <w:rsid w:val="007E039E"/>
    <w:rsid w:val="007E0A4C"/>
    <w:rsid w:val="007E1F07"/>
    <w:rsid w:val="007E2CCD"/>
    <w:rsid w:val="007E49CD"/>
    <w:rsid w:val="007E4B00"/>
    <w:rsid w:val="007E51F5"/>
    <w:rsid w:val="007E5A38"/>
    <w:rsid w:val="007E66EF"/>
    <w:rsid w:val="007E6C63"/>
    <w:rsid w:val="007F274B"/>
    <w:rsid w:val="007F2CE7"/>
    <w:rsid w:val="007F3035"/>
    <w:rsid w:val="007F4512"/>
    <w:rsid w:val="007F45F5"/>
    <w:rsid w:val="007F5D51"/>
    <w:rsid w:val="007F5EB2"/>
    <w:rsid w:val="007F763F"/>
    <w:rsid w:val="00800633"/>
    <w:rsid w:val="0080147F"/>
    <w:rsid w:val="00802176"/>
    <w:rsid w:val="00802335"/>
    <w:rsid w:val="0080454F"/>
    <w:rsid w:val="00805D3C"/>
    <w:rsid w:val="00806213"/>
    <w:rsid w:val="00806270"/>
    <w:rsid w:val="00806ADE"/>
    <w:rsid w:val="00810215"/>
    <w:rsid w:val="0081130C"/>
    <w:rsid w:val="0081192D"/>
    <w:rsid w:val="00811EAE"/>
    <w:rsid w:val="00812248"/>
    <w:rsid w:val="008135F9"/>
    <w:rsid w:val="00815958"/>
    <w:rsid w:val="00816652"/>
    <w:rsid w:val="008166C1"/>
    <w:rsid w:val="00816F3B"/>
    <w:rsid w:val="008206C5"/>
    <w:rsid w:val="00820AD6"/>
    <w:rsid w:val="00822277"/>
    <w:rsid w:val="0082339E"/>
    <w:rsid w:val="00823541"/>
    <w:rsid w:val="008239A5"/>
    <w:rsid w:val="00823A80"/>
    <w:rsid w:val="008255E8"/>
    <w:rsid w:val="00825B61"/>
    <w:rsid w:val="00827A1D"/>
    <w:rsid w:val="0083069A"/>
    <w:rsid w:val="00830D83"/>
    <w:rsid w:val="00831DE9"/>
    <w:rsid w:val="00832AC2"/>
    <w:rsid w:val="00833183"/>
    <w:rsid w:val="00833702"/>
    <w:rsid w:val="00837C1E"/>
    <w:rsid w:val="00840F02"/>
    <w:rsid w:val="00841D92"/>
    <w:rsid w:val="00841F98"/>
    <w:rsid w:val="00845BF9"/>
    <w:rsid w:val="00847258"/>
    <w:rsid w:val="00847528"/>
    <w:rsid w:val="00847ECB"/>
    <w:rsid w:val="00850AEA"/>
    <w:rsid w:val="00850EF4"/>
    <w:rsid w:val="00852506"/>
    <w:rsid w:val="00852B77"/>
    <w:rsid w:val="008579DE"/>
    <w:rsid w:val="00860097"/>
    <w:rsid w:val="00861748"/>
    <w:rsid w:val="008626B6"/>
    <w:rsid w:val="0086432A"/>
    <w:rsid w:val="0086498A"/>
    <w:rsid w:val="00864C60"/>
    <w:rsid w:val="00864DE1"/>
    <w:rsid w:val="00864E61"/>
    <w:rsid w:val="00865C3D"/>
    <w:rsid w:val="0086713B"/>
    <w:rsid w:val="00867633"/>
    <w:rsid w:val="00870B72"/>
    <w:rsid w:val="00870D87"/>
    <w:rsid w:val="00870FF8"/>
    <w:rsid w:val="008716E0"/>
    <w:rsid w:val="008721C1"/>
    <w:rsid w:val="00872CDA"/>
    <w:rsid w:val="0087309E"/>
    <w:rsid w:val="0087381F"/>
    <w:rsid w:val="00874A5D"/>
    <w:rsid w:val="00876330"/>
    <w:rsid w:val="00876627"/>
    <w:rsid w:val="00876733"/>
    <w:rsid w:val="00876C66"/>
    <w:rsid w:val="00877465"/>
    <w:rsid w:val="008779F3"/>
    <w:rsid w:val="0088096C"/>
    <w:rsid w:val="008835A5"/>
    <w:rsid w:val="00883C87"/>
    <w:rsid w:val="00884107"/>
    <w:rsid w:val="00885113"/>
    <w:rsid w:val="0088661C"/>
    <w:rsid w:val="00886CF9"/>
    <w:rsid w:val="00887FDE"/>
    <w:rsid w:val="008903DF"/>
    <w:rsid w:val="00891349"/>
    <w:rsid w:val="0089160B"/>
    <w:rsid w:val="008943F6"/>
    <w:rsid w:val="00895A7B"/>
    <w:rsid w:val="008962E7"/>
    <w:rsid w:val="00897005"/>
    <w:rsid w:val="00897D66"/>
    <w:rsid w:val="00897FA8"/>
    <w:rsid w:val="008A0971"/>
    <w:rsid w:val="008A1A15"/>
    <w:rsid w:val="008A1B3C"/>
    <w:rsid w:val="008A2DBE"/>
    <w:rsid w:val="008A3A47"/>
    <w:rsid w:val="008A3DDB"/>
    <w:rsid w:val="008A41FA"/>
    <w:rsid w:val="008A4F98"/>
    <w:rsid w:val="008A51B0"/>
    <w:rsid w:val="008A5423"/>
    <w:rsid w:val="008A5DF4"/>
    <w:rsid w:val="008A7090"/>
    <w:rsid w:val="008B0C28"/>
    <w:rsid w:val="008B176B"/>
    <w:rsid w:val="008B1BBB"/>
    <w:rsid w:val="008B1DC6"/>
    <w:rsid w:val="008B2E74"/>
    <w:rsid w:val="008B3E9F"/>
    <w:rsid w:val="008B50E5"/>
    <w:rsid w:val="008B7DA3"/>
    <w:rsid w:val="008C08B0"/>
    <w:rsid w:val="008C107E"/>
    <w:rsid w:val="008C20D0"/>
    <w:rsid w:val="008C43F4"/>
    <w:rsid w:val="008C43FE"/>
    <w:rsid w:val="008C44A8"/>
    <w:rsid w:val="008C58BB"/>
    <w:rsid w:val="008C5A8B"/>
    <w:rsid w:val="008C7CAC"/>
    <w:rsid w:val="008C7F29"/>
    <w:rsid w:val="008D1463"/>
    <w:rsid w:val="008D1B24"/>
    <w:rsid w:val="008D2A81"/>
    <w:rsid w:val="008D2F85"/>
    <w:rsid w:val="008D57EF"/>
    <w:rsid w:val="008D65C2"/>
    <w:rsid w:val="008D79ED"/>
    <w:rsid w:val="008E05C5"/>
    <w:rsid w:val="008E17D1"/>
    <w:rsid w:val="008E17EC"/>
    <w:rsid w:val="008E50CF"/>
    <w:rsid w:val="008E547E"/>
    <w:rsid w:val="008E5E9E"/>
    <w:rsid w:val="008E6FB3"/>
    <w:rsid w:val="008F0811"/>
    <w:rsid w:val="008F1842"/>
    <w:rsid w:val="008F266F"/>
    <w:rsid w:val="008F62DE"/>
    <w:rsid w:val="008F6AB0"/>
    <w:rsid w:val="008F7341"/>
    <w:rsid w:val="00901C45"/>
    <w:rsid w:val="00901F8E"/>
    <w:rsid w:val="00903DC1"/>
    <w:rsid w:val="00903F74"/>
    <w:rsid w:val="00905456"/>
    <w:rsid w:val="0090705D"/>
    <w:rsid w:val="0090765F"/>
    <w:rsid w:val="009110DD"/>
    <w:rsid w:val="009114F5"/>
    <w:rsid w:val="009116FA"/>
    <w:rsid w:val="009144BA"/>
    <w:rsid w:val="009169CA"/>
    <w:rsid w:val="00916F40"/>
    <w:rsid w:val="00920A82"/>
    <w:rsid w:val="00922331"/>
    <w:rsid w:val="0092240A"/>
    <w:rsid w:val="00924BCF"/>
    <w:rsid w:val="00925B53"/>
    <w:rsid w:val="00926248"/>
    <w:rsid w:val="009262C0"/>
    <w:rsid w:val="00926900"/>
    <w:rsid w:val="00927BD0"/>
    <w:rsid w:val="00930AC6"/>
    <w:rsid w:val="00930DFA"/>
    <w:rsid w:val="0093148C"/>
    <w:rsid w:val="009323AA"/>
    <w:rsid w:val="00932D9C"/>
    <w:rsid w:val="009330EE"/>
    <w:rsid w:val="009343D1"/>
    <w:rsid w:val="009354D5"/>
    <w:rsid w:val="009358D4"/>
    <w:rsid w:val="00940ACA"/>
    <w:rsid w:val="00940CD9"/>
    <w:rsid w:val="00942E6F"/>
    <w:rsid w:val="00945566"/>
    <w:rsid w:val="00947150"/>
    <w:rsid w:val="00947236"/>
    <w:rsid w:val="009472BD"/>
    <w:rsid w:val="00947D3D"/>
    <w:rsid w:val="00950212"/>
    <w:rsid w:val="0095220B"/>
    <w:rsid w:val="00953339"/>
    <w:rsid w:val="009534FC"/>
    <w:rsid w:val="00954124"/>
    <w:rsid w:val="00955262"/>
    <w:rsid w:val="009555DF"/>
    <w:rsid w:val="009567BA"/>
    <w:rsid w:val="00956F24"/>
    <w:rsid w:val="009573CC"/>
    <w:rsid w:val="009638F2"/>
    <w:rsid w:val="00963C0E"/>
    <w:rsid w:val="00963DA5"/>
    <w:rsid w:val="009640FE"/>
    <w:rsid w:val="00964666"/>
    <w:rsid w:val="00964705"/>
    <w:rsid w:val="00965D7F"/>
    <w:rsid w:val="009664B9"/>
    <w:rsid w:val="00966FC1"/>
    <w:rsid w:val="00967368"/>
    <w:rsid w:val="00967C95"/>
    <w:rsid w:val="00970819"/>
    <w:rsid w:val="00972008"/>
    <w:rsid w:val="0097269F"/>
    <w:rsid w:val="009739F5"/>
    <w:rsid w:val="00974856"/>
    <w:rsid w:val="0097501C"/>
    <w:rsid w:val="0097616E"/>
    <w:rsid w:val="00977CBC"/>
    <w:rsid w:val="00977F33"/>
    <w:rsid w:val="009803B2"/>
    <w:rsid w:val="00980627"/>
    <w:rsid w:val="00980925"/>
    <w:rsid w:val="00981171"/>
    <w:rsid w:val="00981ED8"/>
    <w:rsid w:val="009823A7"/>
    <w:rsid w:val="00983388"/>
    <w:rsid w:val="00983AE8"/>
    <w:rsid w:val="00984C65"/>
    <w:rsid w:val="009947B3"/>
    <w:rsid w:val="00994D9E"/>
    <w:rsid w:val="00995238"/>
    <w:rsid w:val="00996607"/>
    <w:rsid w:val="009976EA"/>
    <w:rsid w:val="009A0C55"/>
    <w:rsid w:val="009A0F6F"/>
    <w:rsid w:val="009A1542"/>
    <w:rsid w:val="009A1765"/>
    <w:rsid w:val="009A30F3"/>
    <w:rsid w:val="009A40B5"/>
    <w:rsid w:val="009A4829"/>
    <w:rsid w:val="009A4F03"/>
    <w:rsid w:val="009A5FE5"/>
    <w:rsid w:val="009A6DBA"/>
    <w:rsid w:val="009A786D"/>
    <w:rsid w:val="009B08D7"/>
    <w:rsid w:val="009B25F7"/>
    <w:rsid w:val="009B3BBA"/>
    <w:rsid w:val="009B3E3B"/>
    <w:rsid w:val="009B5148"/>
    <w:rsid w:val="009C2061"/>
    <w:rsid w:val="009C2BB8"/>
    <w:rsid w:val="009C368A"/>
    <w:rsid w:val="009C3875"/>
    <w:rsid w:val="009C6372"/>
    <w:rsid w:val="009C73C8"/>
    <w:rsid w:val="009D02E7"/>
    <w:rsid w:val="009D0C3C"/>
    <w:rsid w:val="009D1491"/>
    <w:rsid w:val="009D2411"/>
    <w:rsid w:val="009D6453"/>
    <w:rsid w:val="009E0125"/>
    <w:rsid w:val="009E067E"/>
    <w:rsid w:val="009E09E5"/>
    <w:rsid w:val="009E09F4"/>
    <w:rsid w:val="009E0B02"/>
    <w:rsid w:val="009E0D90"/>
    <w:rsid w:val="009E156B"/>
    <w:rsid w:val="009E19D9"/>
    <w:rsid w:val="009E1F36"/>
    <w:rsid w:val="009E48AB"/>
    <w:rsid w:val="009E4AA4"/>
    <w:rsid w:val="009E4C8B"/>
    <w:rsid w:val="009E4D87"/>
    <w:rsid w:val="009E4DAE"/>
    <w:rsid w:val="009E5A9A"/>
    <w:rsid w:val="009E5EAA"/>
    <w:rsid w:val="009E68A7"/>
    <w:rsid w:val="009E7F80"/>
    <w:rsid w:val="009F0B26"/>
    <w:rsid w:val="009F12DE"/>
    <w:rsid w:val="009F207B"/>
    <w:rsid w:val="009F3DB4"/>
    <w:rsid w:val="009F4588"/>
    <w:rsid w:val="009F4C83"/>
    <w:rsid w:val="009F6B7F"/>
    <w:rsid w:val="009F7AC3"/>
    <w:rsid w:val="009F7B2D"/>
    <w:rsid w:val="00A00137"/>
    <w:rsid w:val="00A0079A"/>
    <w:rsid w:val="00A016E8"/>
    <w:rsid w:val="00A0202E"/>
    <w:rsid w:val="00A02F0C"/>
    <w:rsid w:val="00A0383B"/>
    <w:rsid w:val="00A03BA4"/>
    <w:rsid w:val="00A05BAA"/>
    <w:rsid w:val="00A072F9"/>
    <w:rsid w:val="00A07AAA"/>
    <w:rsid w:val="00A10594"/>
    <w:rsid w:val="00A12B37"/>
    <w:rsid w:val="00A13496"/>
    <w:rsid w:val="00A13D8B"/>
    <w:rsid w:val="00A141E0"/>
    <w:rsid w:val="00A1455E"/>
    <w:rsid w:val="00A1458D"/>
    <w:rsid w:val="00A15DE7"/>
    <w:rsid w:val="00A1790C"/>
    <w:rsid w:val="00A17BE6"/>
    <w:rsid w:val="00A2042A"/>
    <w:rsid w:val="00A22819"/>
    <w:rsid w:val="00A22AFF"/>
    <w:rsid w:val="00A24063"/>
    <w:rsid w:val="00A24188"/>
    <w:rsid w:val="00A243F2"/>
    <w:rsid w:val="00A24A4C"/>
    <w:rsid w:val="00A2722E"/>
    <w:rsid w:val="00A27C95"/>
    <w:rsid w:val="00A31793"/>
    <w:rsid w:val="00A3196C"/>
    <w:rsid w:val="00A32CD5"/>
    <w:rsid w:val="00A32D1F"/>
    <w:rsid w:val="00A33C50"/>
    <w:rsid w:val="00A3473A"/>
    <w:rsid w:val="00A3537E"/>
    <w:rsid w:val="00A40F4D"/>
    <w:rsid w:val="00A40FAA"/>
    <w:rsid w:val="00A4214A"/>
    <w:rsid w:val="00A426B2"/>
    <w:rsid w:val="00A435BE"/>
    <w:rsid w:val="00A4432F"/>
    <w:rsid w:val="00A459AD"/>
    <w:rsid w:val="00A470AC"/>
    <w:rsid w:val="00A47199"/>
    <w:rsid w:val="00A50171"/>
    <w:rsid w:val="00A54261"/>
    <w:rsid w:val="00A57EF5"/>
    <w:rsid w:val="00A62256"/>
    <w:rsid w:val="00A63C25"/>
    <w:rsid w:val="00A647CF"/>
    <w:rsid w:val="00A647FC"/>
    <w:rsid w:val="00A65D79"/>
    <w:rsid w:val="00A66412"/>
    <w:rsid w:val="00A66A50"/>
    <w:rsid w:val="00A673E1"/>
    <w:rsid w:val="00A67AE0"/>
    <w:rsid w:val="00A72198"/>
    <w:rsid w:val="00A74400"/>
    <w:rsid w:val="00A74714"/>
    <w:rsid w:val="00A75649"/>
    <w:rsid w:val="00A75BC3"/>
    <w:rsid w:val="00A76730"/>
    <w:rsid w:val="00A76757"/>
    <w:rsid w:val="00A80225"/>
    <w:rsid w:val="00A80E1D"/>
    <w:rsid w:val="00A810A0"/>
    <w:rsid w:val="00A819AE"/>
    <w:rsid w:val="00A81A8E"/>
    <w:rsid w:val="00A8268D"/>
    <w:rsid w:val="00A83321"/>
    <w:rsid w:val="00A84249"/>
    <w:rsid w:val="00A85015"/>
    <w:rsid w:val="00A85BB7"/>
    <w:rsid w:val="00A87394"/>
    <w:rsid w:val="00A87FC5"/>
    <w:rsid w:val="00A901F2"/>
    <w:rsid w:val="00A90ACB"/>
    <w:rsid w:val="00A90AEA"/>
    <w:rsid w:val="00A93BB1"/>
    <w:rsid w:val="00A97424"/>
    <w:rsid w:val="00AA02B2"/>
    <w:rsid w:val="00AA32A9"/>
    <w:rsid w:val="00AA5A33"/>
    <w:rsid w:val="00AA64BC"/>
    <w:rsid w:val="00AB12F5"/>
    <w:rsid w:val="00AB15BE"/>
    <w:rsid w:val="00AB17D9"/>
    <w:rsid w:val="00AB2336"/>
    <w:rsid w:val="00AB297D"/>
    <w:rsid w:val="00AB59AE"/>
    <w:rsid w:val="00AC00F7"/>
    <w:rsid w:val="00AC25B3"/>
    <w:rsid w:val="00AC34BE"/>
    <w:rsid w:val="00AC3FA4"/>
    <w:rsid w:val="00AC4628"/>
    <w:rsid w:val="00AC47BB"/>
    <w:rsid w:val="00AC4E2A"/>
    <w:rsid w:val="00AC652B"/>
    <w:rsid w:val="00AD15E6"/>
    <w:rsid w:val="00AD3B29"/>
    <w:rsid w:val="00AD501C"/>
    <w:rsid w:val="00AD508D"/>
    <w:rsid w:val="00AD5F12"/>
    <w:rsid w:val="00AD6953"/>
    <w:rsid w:val="00AD6CA4"/>
    <w:rsid w:val="00AD7D75"/>
    <w:rsid w:val="00AE091D"/>
    <w:rsid w:val="00AE0F1F"/>
    <w:rsid w:val="00AE2129"/>
    <w:rsid w:val="00AE2BAF"/>
    <w:rsid w:val="00AE5CEA"/>
    <w:rsid w:val="00AE5DF4"/>
    <w:rsid w:val="00AE5F13"/>
    <w:rsid w:val="00AE69F2"/>
    <w:rsid w:val="00AE6E5B"/>
    <w:rsid w:val="00AE7849"/>
    <w:rsid w:val="00AF024D"/>
    <w:rsid w:val="00AF0667"/>
    <w:rsid w:val="00AF20E7"/>
    <w:rsid w:val="00AF349F"/>
    <w:rsid w:val="00AF37F7"/>
    <w:rsid w:val="00AF4547"/>
    <w:rsid w:val="00AF51C3"/>
    <w:rsid w:val="00AF6085"/>
    <w:rsid w:val="00AF673B"/>
    <w:rsid w:val="00AF7BD0"/>
    <w:rsid w:val="00AF7D11"/>
    <w:rsid w:val="00B0019B"/>
    <w:rsid w:val="00B02910"/>
    <w:rsid w:val="00B02DA3"/>
    <w:rsid w:val="00B0326A"/>
    <w:rsid w:val="00B037CA"/>
    <w:rsid w:val="00B04C4C"/>
    <w:rsid w:val="00B10BBE"/>
    <w:rsid w:val="00B11B24"/>
    <w:rsid w:val="00B122A2"/>
    <w:rsid w:val="00B12431"/>
    <w:rsid w:val="00B13063"/>
    <w:rsid w:val="00B14918"/>
    <w:rsid w:val="00B152C9"/>
    <w:rsid w:val="00B15380"/>
    <w:rsid w:val="00B153C9"/>
    <w:rsid w:val="00B15D51"/>
    <w:rsid w:val="00B1606E"/>
    <w:rsid w:val="00B177D4"/>
    <w:rsid w:val="00B203D4"/>
    <w:rsid w:val="00B21D06"/>
    <w:rsid w:val="00B2281F"/>
    <w:rsid w:val="00B235B8"/>
    <w:rsid w:val="00B2399F"/>
    <w:rsid w:val="00B25EB7"/>
    <w:rsid w:val="00B26C2C"/>
    <w:rsid w:val="00B306D4"/>
    <w:rsid w:val="00B311E0"/>
    <w:rsid w:val="00B331AE"/>
    <w:rsid w:val="00B3361F"/>
    <w:rsid w:val="00B33C28"/>
    <w:rsid w:val="00B36103"/>
    <w:rsid w:val="00B41984"/>
    <w:rsid w:val="00B42FA9"/>
    <w:rsid w:val="00B44287"/>
    <w:rsid w:val="00B4513D"/>
    <w:rsid w:val="00B4667C"/>
    <w:rsid w:val="00B4686B"/>
    <w:rsid w:val="00B46DD0"/>
    <w:rsid w:val="00B47CE9"/>
    <w:rsid w:val="00B50175"/>
    <w:rsid w:val="00B50B88"/>
    <w:rsid w:val="00B5151D"/>
    <w:rsid w:val="00B5435E"/>
    <w:rsid w:val="00B55099"/>
    <w:rsid w:val="00B55A86"/>
    <w:rsid w:val="00B60EB0"/>
    <w:rsid w:val="00B61329"/>
    <w:rsid w:val="00B62339"/>
    <w:rsid w:val="00B63140"/>
    <w:rsid w:val="00B63762"/>
    <w:rsid w:val="00B64E42"/>
    <w:rsid w:val="00B668CA"/>
    <w:rsid w:val="00B71408"/>
    <w:rsid w:val="00B724B0"/>
    <w:rsid w:val="00B754F1"/>
    <w:rsid w:val="00B7713A"/>
    <w:rsid w:val="00B7726D"/>
    <w:rsid w:val="00B7738A"/>
    <w:rsid w:val="00B80629"/>
    <w:rsid w:val="00B82D3B"/>
    <w:rsid w:val="00B83B6D"/>
    <w:rsid w:val="00B83FC2"/>
    <w:rsid w:val="00B84835"/>
    <w:rsid w:val="00B855C9"/>
    <w:rsid w:val="00B85CA5"/>
    <w:rsid w:val="00B86674"/>
    <w:rsid w:val="00B86821"/>
    <w:rsid w:val="00B87789"/>
    <w:rsid w:val="00B9005C"/>
    <w:rsid w:val="00B90B52"/>
    <w:rsid w:val="00B91047"/>
    <w:rsid w:val="00B9164F"/>
    <w:rsid w:val="00B917D8"/>
    <w:rsid w:val="00B91D10"/>
    <w:rsid w:val="00B94F42"/>
    <w:rsid w:val="00B956B5"/>
    <w:rsid w:val="00B957E8"/>
    <w:rsid w:val="00B95DBE"/>
    <w:rsid w:val="00B962E0"/>
    <w:rsid w:val="00B97C2C"/>
    <w:rsid w:val="00BA02AB"/>
    <w:rsid w:val="00BA0645"/>
    <w:rsid w:val="00BA0F35"/>
    <w:rsid w:val="00BA2035"/>
    <w:rsid w:val="00BA4DDE"/>
    <w:rsid w:val="00BA52BA"/>
    <w:rsid w:val="00BA52D6"/>
    <w:rsid w:val="00BA696C"/>
    <w:rsid w:val="00BB0EAF"/>
    <w:rsid w:val="00BB31CD"/>
    <w:rsid w:val="00BB385F"/>
    <w:rsid w:val="00BB5749"/>
    <w:rsid w:val="00BB622A"/>
    <w:rsid w:val="00BB7182"/>
    <w:rsid w:val="00BB7985"/>
    <w:rsid w:val="00BC140D"/>
    <w:rsid w:val="00BC347F"/>
    <w:rsid w:val="00BC4210"/>
    <w:rsid w:val="00BC4E07"/>
    <w:rsid w:val="00BC62B8"/>
    <w:rsid w:val="00BC6933"/>
    <w:rsid w:val="00BC70F1"/>
    <w:rsid w:val="00BC7442"/>
    <w:rsid w:val="00BD05A3"/>
    <w:rsid w:val="00BD2B10"/>
    <w:rsid w:val="00BD2B68"/>
    <w:rsid w:val="00BD3408"/>
    <w:rsid w:val="00BD3769"/>
    <w:rsid w:val="00BD3864"/>
    <w:rsid w:val="00BD60F9"/>
    <w:rsid w:val="00BD7137"/>
    <w:rsid w:val="00BE0833"/>
    <w:rsid w:val="00BE129C"/>
    <w:rsid w:val="00BE1BA8"/>
    <w:rsid w:val="00BE25E0"/>
    <w:rsid w:val="00BE3C03"/>
    <w:rsid w:val="00BE4584"/>
    <w:rsid w:val="00BE48C8"/>
    <w:rsid w:val="00BE4FDE"/>
    <w:rsid w:val="00BE5B5D"/>
    <w:rsid w:val="00BE5C61"/>
    <w:rsid w:val="00BE6035"/>
    <w:rsid w:val="00BE75D9"/>
    <w:rsid w:val="00BE760C"/>
    <w:rsid w:val="00BF02B9"/>
    <w:rsid w:val="00BF0573"/>
    <w:rsid w:val="00BF27E7"/>
    <w:rsid w:val="00BF2D2A"/>
    <w:rsid w:val="00BF4E90"/>
    <w:rsid w:val="00BF6CB9"/>
    <w:rsid w:val="00BF7063"/>
    <w:rsid w:val="00C002BA"/>
    <w:rsid w:val="00C00555"/>
    <w:rsid w:val="00C00C61"/>
    <w:rsid w:val="00C02458"/>
    <w:rsid w:val="00C02F30"/>
    <w:rsid w:val="00C059D9"/>
    <w:rsid w:val="00C061B9"/>
    <w:rsid w:val="00C06454"/>
    <w:rsid w:val="00C07B91"/>
    <w:rsid w:val="00C10FE3"/>
    <w:rsid w:val="00C11D6F"/>
    <w:rsid w:val="00C1240B"/>
    <w:rsid w:val="00C124D6"/>
    <w:rsid w:val="00C16825"/>
    <w:rsid w:val="00C170B6"/>
    <w:rsid w:val="00C17DB0"/>
    <w:rsid w:val="00C21260"/>
    <w:rsid w:val="00C21D98"/>
    <w:rsid w:val="00C22530"/>
    <w:rsid w:val="00C22FBC"/>
    <w:rsid w:val="00C243B3"/>
    <w:rsid w:val="00C243E9"/>
    <w:rsid w:val="00C2464B"/>
    <w:rsid w:val="00C24E64"/>
    <w:rsid w:val="00C2695E"/>
    <w:rsid w:val="00C273D9"/>
    <w:rsid w:val="00C27EBF"/>
    <w:rsid w:val="00C30BB7"/>
    <w:rsid w:val="00C36450"/>
    <w:rsid w:val="00C36BE3"/>
    <w:rsid w:val="00C36D68"/>
    <w:rsid w:val="00C37231"/>
    <w:rsid w:val="00C37693"/>
    <w:rsid w:val="00C378A8"/>
    <w:rsid w:val="00C40591"/>
    <w:rsid w:val="00C42B5D"/>
    <w:rsid w:val="00C42D97"/>
    <w:rsid w:val="00C43642"/>
    <w:rsid w:val="00C43A13"/>
    <w:rsid w:val="00C44F17"/>
    <w:rsid w:val="00C471C7"/>
    <w:rsid w:val="00C47497"/>
    <w:rsid w:val="00C47734"/>
    <w:rsid w:val="00C5017C"/>
    <w:rsid w:val="00C5046E"/>
    <w:rsid w:val="00C50584"/>
    <w:rsid w:val="00C5086E"/>
    <w:rsid w:val="00C50ADC"/>
    <w:rsid w:val="00C521E7"/>
    <w:rsid w:val="00C52207"/>
    <w:rsid w:val="00C52C9D"/>
    <w:rsid w:val="00C52D7C"/>
    <w:rsid w:val="00C53287"/>
    <w:rsid w:val="00C538A6"/>
    <w:rsid w:val="00C5455E"/>
    <w:rsid w:val="00C54840"/>
    <w:rsid w:val="00C5578E"/>
    <w:rsid w:val="00C55D56"/>
    <w:rsid w:val="00C56CCD"/>
    <w:rsid w:val="00C57284"/>
    <w:rsid w:val="00C609E1"/>
    <w:rsid w:val="00C624C1"/>
    <w:rsid w:val="00C6275C"/>
    <w:rsid w:val="00C62BC8"/>
    <w:rsid w:val="00C62F7D"/>
    <w:rsid w:val="00C70C37"/>
    <w:rsid w:val="00C71C47"/>
    <w:rsid w:val="00C71C48"/>
    <w:rsid w:val="00C7426F"/>
    <w:rsid w:val="00C752FB"/>
    <w:rsid w:val="00C764D4"/>
    <w:rsid w:val="00C80C0F"/>
    <w:rsid w:val="00C80FF7"/>
    <w:rsid w:val="00C82D4A"/>
    <w:rsid w:val="00C83167"/>
    <w:rsid w:val="00C83DBC"/>
    <w:rsid w:val="00C83FE2"/>
    <w:rsid w:val="00C84299"/>
    <w:rsid w:val="00C8501F"/>
    <w:rsid w:val="00C85E42"/>
    <w:rsid w:val="00C86E25"/>
    <w:rsid w:val="00C875E8"/>
    <w:rsid w:val="00C920FB"/>
    <w:rsid w:val="00C956A1"/>
    <w:rsid w:val="00C95888"/>
    <w:rsid w:val="00C95CA5"/>
    <w:rsid w:val="00C96D1B"/>
    <w:rsid w:val="00CA091C"/>
    <w:rsid w:val="00CA0EA4"/>
    <w:rsid w:val="00CA18D6"/>
    <w:rsid w:val="00CA1D97"/>
    <w:rsid w:val="00CA26CE"/>
    <w:rsid w:val="00CA289B"/>
    <w:rsid w:val="00CA3F9D"/>
    <w:rsid w:val="00CA4256"/>
    <w:rsid w:val="00CA4C17"/>
    <w:rsid w:val="00CA5269"/>
    <w:rsid w:val="00CA6435"/>
    <w:rsid w:val="00CA68CA"/>
    <w:rsid w:val="00CB1214"/>
    <w:rsid w:val="00CB7D66"/>
    <w:rsid w:val="00CB7E8A"/>
    <w:rsid w:val="00CC07B8"/>
    <w:rsid w:val="00CC1373"/>
    <w:rsid w:val="00CC14FD"/>
    <w:rsid w:val="00CC1AE8"/>
    <w:rsid w:val="00CC22C1"/>
    <w:rsid w:val="00CC2BE3"/>
    <w:rsid w:val="00CC2C6B"/>
    <w:rsid w:val="00CC3B0F"/>
    <w:rsid w:val="00CC64D2"/>
    <w:rsid w:val="00CC70CB"/>
    <w:rsid w:val="00CC71BF"/>
    <w:rsid w:val="00CC74B9"/>
    <w:rsid w:val="00CC7C1C"/>
    <w:rsid w:val="00CD1508"/>
    <w:rsid w:val="00CD29F2"/>
    <w:rsid w:val="00CD2FD1"/>
    <w:rsid w:val="00CD3F98"/>
    <w:rsid w:val="00CD69AA"/>
    <w:rsid w:val="00CD704F"/>
    <w:rsid w:val="00CD76D6"/>
    <w:rsid w:val="00CD7BA0"/>
    <w:rsid w:val="00CD7CEC"/>
    <w:rsid w:val="00CE019A"/>
    <w:rsid w:val="00CE0835"/>
    <w:rsid w:val="00CE0D2D"/>
    <w:rsid w:val="00CE2CC2"/>
    <w:rsid w:val="00CE3EEE"/>
    <w:rsid w:val="00CE40EA"/>
    <w:rsid w:val="00CE43E5"/>
    <w:rsid w:val="00CE4721"/>
    <w:rsid w:val="00CE5972"/>
    <w:rsid w:val="00CE6A45"/>
    <w:rsid w:val="00CE754A"/>
    <w:rsid w:val="00CE7FDE"/>
    <w:rsid w:val="00CF0510"/>
    <w:rsid w:val="00CF11A3"/>
    <w:rsid w:val="00CF2E71"/>
    <w:rsid w:val="00CF33E2"/>
    <w:rsid w:val="00CF376E"/>
    <w:rsid w:val="00CF3C5A"/>
    <w:rsid w:val="00CF4331"/>
    <w:rsid w:val="00CF4A9F"/>
    <w:rsid w:val="00CF55B9"/>
    <w:rsid w:val="00CF5A13"/>
    <w:rsid w:val="00CF6ADA"/>
    <w:rsid w:val="00D01D10"/>
    <w:rsid w:val="00D020A4"/>
    <w:rsid w:val="00D02502"/>
    <w:rsid w:val="00D02655"/>
    <w:rsid w:val="00D02AE7"/>
    <w:rsid w:val="00D0439F"/>
    <w:rsid w:val="00D05A66"/>
    <w:rsid w:val="00D07DA5"/>
    <w:rsid w:val="00D11F8D"/>
    <w:rsid w:val="00D12373"/>
    <w:rsid w:val="00D13558"/>
    <w:rsid w:val="00D1387D"/>
    <w:rsid w:val="00D13D6A"/>
    <w:rsid w:val="00D14828"/>
    <w:rsid w:val="00D157BC"/>
    <w:rsid w:val="00D15FF6"/>
    <w:rsid w:val="00D17A3B"/>
    <w:rsid w:val="00D17D70"/>
    <w:rsid w:val="00D20321"/>
    <w:rsid w:val="00D2172D"/>
    <w:rsid w:val="00D22C55"/>
    <w:rsid w:val="00D232ED"/>
    <w:rsid w:val="00D2663F"/>
    <w:rsid w:val="00D271F4"/>
    <w:rsid w:val="00D27769"/>
    <w:rsid w:val="00D27812"/>
    <w:rsid w:val="00D30F83"/>
    <w:rsid w:val="00D32F51"/>
    <w:rsid w:val="00D33A57"/>
    <w:rsid w:val="00D33A62"/>
    <w:rsid w:val="00D35614"/>
    <w:rsid w:val="00D35724"/>
    <w:rsid w:val="00D36300"/>
    <w:rsid w:val="00D37CAD"/>
    <w:rsid w:val="00D403A2"/>
    <w:rsid w:val="00D407BA"/>
    <w:rsid w:val="00D429AA"/>
    <w:rsid w:val="00D42FB5"/>
    <w:rsid w:val="00D43041"/>
    <w:rsid w:val="00D43E4C"/>
    <w:rsid w:val="00D4416D"/>
    <w:rsid w:val="00D45BA7"/>
    <w:rsid w:val="00D50601"/>
    <w:rsid w:val="00D508A7"/>
    <w:rsid w:val="00D548A8"/>
    <w:rsid w:val="00D55F9F"/>
    <w:rsid w:val="00D574D4"/>
    <w:rsid w:val="00D57747"/>
    <w:rsid w:val="00D61768"/>
    <w:rsid w:val="00D62EFB"/>
    <w:rsid w:val="00D6305D"/>
    <w:rsid w:val="00D63C43"/>
    <w:rsid w:val="00D63DCF"/>
    <w:rsid w:val="00D6412D"/>
    <w:rsid w:val="00D64225"/>
    <w:rsid w:val="00D644F8"/>
    <w:rsid w:val="00D6581F"/>
    <w:rsid w:val="00D6661D"/>
    <w:rsid w:val="00D667E1"/>
    <w:rsid w:val="00D70E62"/>
    <w:rsid w:val="00D71020"/>
    <w:rsid w:val="00D71189"/>
    <w:rsid w:val="00D719F3"/>
    <w:rsid w:val="00D7216D"/>
    <w:rsid w:val="00D73379"/>
    <w:rsid w:val="00D733FC"/>
    <w:rsid w:val="00D763E0"/>
    <w:rsid w:val="00D770B8"/>
    <w:rsid w:val="00D77F71"/>
    <w:rsid w:val="00D80B8E"/>
    <w:rsid w:val="00D8396F"/>
    <w:rsid w:val="00D90374"/>
    <w:rsid w:val="00D91892"/>
    <w:rsid w:val="00D9270B"/>
    <w:rsid w:val="00D92C57"/>
    <w:rsid w:val="00D932B6"/>
    <w:rsid w:val="00D93B4B"/>
    <w:rsid w:val="00D959A5"/>
    <w:rsid w:val="00D95FE3"/>
    <w:rsid w:val="00D96BBF"/>
    <w:rsid w:val="00D96E55"/>
    <w:rsid w:val="00D9717D"/>
    <w:rsid w:val="00DA0A71"/>
    <w:rsid w:val="00DA0CD9"/>
    <w:rsid w:val="00DA3BCB"/>
    <w:rsid w:val="00DA3DAF"/>
    <w:rsid w:val="00DA4AED"/>
    <w:rsid w:val="00DA584A"/>
    <w:rsid w:val="00DA60D5"/>
    <w:rsid w:val="00DA64AD"/>
    <w:rsid w:val="00DA678C"/>
    <w:rsid w:val="00DA6C75"/>
    <w:rsid w:val="00DB1F57"/>
    <w:rsid w:val="00DB22D0"/>
    <w:rsid w:val="00DB4995"/>
    <w:rsid w:val="00DB4EEB"/>
    <w:rsid w:val="00DB5F6B"/>
    <w:rsid w:val="00DB6311"/>
    <w:rsid w:val="00DB7CF7"/>
    <w:rsid w:val="00DC011F"/>
    <w:rsid w:val="00DC0170"/>
    <w:rsid w:val="00DC09A3"/>
    <w:rsid w:val="00DC2E19"/>
    <w:rsid w:val="00DC4E84"/>
    <w:rsid w:val="00DC6419"/>
    <w:rsid w:val="00DD02FC"/>
    <w:rsid w:val="00DD047E"/>
    <w:rsid w:val="00DD1E8B"/>
    <w:rsid w:val="00DD2218"/>
    <w:rsid w:val="00DD269F"/>
    <w:rsid w:val="00DD3C8B"/>
    <w:rsid w:val="00DD54DE"/>
    <w:rsid w:val="00DD59FC"/>
    <w:rsid w:val="00DD5B5E"/>
    <w:rsid w:val="00DD5D20"/>
    <w:rsid w:val="00DD7504"/>
    <w:rsid w:val="00DD7886"/>
    <w:rsid w:val="00DE0580"/>
    <w:rsid w:val="00DE1173"/>
    <w:rsid w:val="00DE2A35"/>
    <w:rsid w:val="00DE3753"/>
    <w:rsid w:val="00DF0B15"/>
    <w:rsid w:val="00DF18A3"/>
    <w:rsid w:val="00DF299B"/>
    <w:rsid w:val="00DF2A7F"/>
    <w:rsid w:val="00DF33CA"/>
    <w:rsid w:val="00DF51AA"/>
    <w:rsid w:val="00DF5F24"/>
    <w:rsid w:val="00DF60E2"/>
    <w:rsid w:val="00E0114C"/>
    <w:rsid w:val="00E01193"/>
    <w:rsid w:val="00E039C8"/>
    <w:rsid w:val="00E06BC9"/>
    <w:rsid w:val="00E07FB6"/>
    <w:rsid w:val="00E1053A"/>
    <w:rsid w:val="00E11046"/>
    <w:rsid w:val="00E1216D"/>
    <w:rsid w:val="00E1229B"/>
    <w:rsid w:val="00E12E1F"/>
    <w:rsid w:val="00E13817"/>
    <w:rsid w:val="00E15994"/>
    <w:rsid w:val="00E15C07"/>
    <w:rsid w:val="00E1624A"/>
    <w:rsid w:val="00E203B5"/>
    <w:rsid w:val="00E245A1"/>
    <w:rsid w:val="00E24E41"/>
    <w:rsid w:val="00E24E9B"/>
    <w:rsid w:val="00E2542E"/>
    <w:rsid w:val="00E25819"/>
    <w:rsid w:val="00E25AD7"/>
    <w:rsid w:val="00E267B5"/>
    <w:rsid w:val="00E27BF1"/>
    <w:rsid w:val="00E300F1"/>
    <w:rsid w:val="00E30292"/>
    <w:rsid w:val="00E32C0D"/>
    <w:rsid w:val="00E32CA3"/>
    <w:rsid w:val="00E32D1B"/>
    <w:rsid w:val="00E33F89"/>
    <w:rsid w:val="00E34A48"/>
    <w:rsid w:val="00E350DA"/>
    <w:rsid w:val="00E37378"/>
    <w:rsid w:val="00E3767A"/>
    <w:rsid w:val="00E40A41"/>
    <w:rsid w:val="00E434B7"/>
    <w:rsid w:val="00E43DF5"/>
    <w:rsid w:val="00E46F3D"/>
    <w:rsid w:val="00E47B8A"/>
    <w:rsid w:val="00E512E6"/>
    <w:rsid w:val="00E514E4"/>
    <w:rsid w:val="00E52BE3"/>
    <w:rsid w:val="00E532C7"/>
    <w:rsid w:val="00E53413"/>
    <w:rsid w:val="00E5599C"/>
    <w:rsid w:val="00E55DFC"/>
    <w:rsid w:val="00E577A0"/>
    <w:rsid w:val="00E609BC"/>
    <w:rsid w:val="00E60F8F"/>
    <w:rsid w:val="00E6159B"/>
    <w:rsid w:val="00E61B68"/>
    <w:rsid w:val="00E62EE9"/>
    <w:rsid w:val="00E64286"/>
    <w:rsid w:val="00E6485B"/>
    <w:rsid w:val="00E65564"/>
    <w:rsid w:val="00E65B36"/>
    <w:rsid w:val="00E65E76"/>
    <w:rsid w:val="00E662EA"/>
    <w:rsid w:val="00E6672C"/>
    <w:rsid w:val="00E66ACA"/>
    <w:rsid w:val="00E67C35"/>
    <w:rsid w:val="00E71767"/>
    <w:rsid w:val="00E717E1"/>
    <w:rsid w:val="00E718AF"/>
    <w:rsid w:val="00E720CC"/>
    <w:rsid w:val="00E72372"/>
    <w:rsid w:val="00E72BF6"/>
    <w:rsid w:val="00E72D67"/>
    <w:rsid w:val="00E7445B"/>
    <w:rsid w:val="00E7471B"/>
    <w:rsid w:val="00E748DE"/>
    <w:rsid w:val="00E74AB1"/>
    <w:rsid w:val="00E74CB9"/>
    <w:rsid w:val="00E75CC3"/>
    <w:rsid w:val="00E82F9A"/>
    <w:rsid w:val="00E85E12"/>
    <w:rsid w:val="00E87F63"/>
    <w:rsid w:val="00E90136"/>
    <w:rsid w:val="00E90763"/>
    <w:rsid w:val="00E909AF"/>
    <w:rsid w:val="00E90D6E"/>
    <w:rsid w:val="00E92906"/>
    <w:rsid w:val="00E931C1"/>
    <w:rsid w:val="00E949F6"/>
    <w:rsid w:val="00E95263"/>
    <w:rsid w:val="00E95E4D"/>
    <w:rsid w:val="00E971F2"/>
    <w:rsid w:val="00EA0374"/>
    <w:rsid w:val="00EA0AB4"/>
    <w:rsid w:val="00EA0AE3"/>
    <w:rsid w:val="00EA12B6"/>
    <w:rsid w:val="00EA12E6"/>
    <w:rsid w:val="00EA18DF"/>
    <w:rsid w:val="00EA37CD"/>
    <w:rsid w:val="00EA4CAC"/>
    <w:rsid w:val="00EA62AA"/>
    <w:rsid w:val="00EA7EA9"/>
    <w:rsid w:val="00EB0E60"/>
    <w:rsid w:val="00EB1DB5"/>
    <w:rsid w:val="00EB1EE0"/>
    <w:rsid w:val="00EB2159"/>
    <w:rsid w:val="00EB4590"/>
    <w:rsid w:val="00EB550F"/>
    <w:rsid w:val="00EB571E"/>
    <w:rsid w:val="00EB66E8"/>
    <w:rsid w:val="00EB75E0"/>
    <w:rsid w:val="00EB7922"/>
    <w:rsid w:val="00EC06F0"/>
    <w:rsid w:val="00EC0964"/>
    <w:rsid w:val="00EC1541"/>
    <w:rsid w:val="00EC1FDF"/>
    <w:rsid w:val="00EC2445"/>
    <w:rsid w:val="00EC25F6"/>
    <w:rsid w:val="00EC4E35"/>
    <w:rsid w:val="00EC6B0E"/>
    <w:rsid w:val="00EC7808"/>
    <w:rsid w:val="00EC7A9A"/>
    <w:rsid w:val="00ED0666"/>
    <w:rsid w:val="00ED07FF"/>
    <w:rsid w:val="00ED2268"/>
    <w:rsid w:val="00ED282F"/>
    <w:rsid w:val="00ED3239"/>
    <w:rsid w:val="00ED4A39"/>
    <w:rsid w:val="00ED4EE0"/>
    <w:rsid w:val="00ED6BF0"/>
    <w:rsid w:val="00EE00DE"/>
    <w:rsid w:val="00EE035C"/>
    <w:rsid w:val="00EE1513"/>
    <w:rsid w:val="00EE1CC3"/>
    <w:rsid w:val="00EE330B"/>
    <w:rsid w:val="00EE388D"/>
    <w:rsid w:val="00EE7E96"/>
    <w:rsid w:val="00EF10A5"/>
    <w:rsid w:val="00EF1CAB"/>
    <w:rsid w:val="00EF2118"/>
    <w:rsid w:val="00EF2B90"/>
    <w:rsid w:val="00EF4370"/>
    <w:rsid w:val="00EF6190"/>
    <w:rsid w:val="00EF6494"/>
    <w:rsid w:val="00F01C71"/>
    <w:rsid w:val="00F050B0"/>
    <w:rsid w:val="00F0587D"/>
    <w:rsid w:val="00F06E43"/>
    <w:rsid w:val="00F077A5"/>
    <w:rsid w:val="00F10128"/>
    <w:rsid w:val="00F10EF2"/>
    <w:rsid w:val="00F11906"/>
    <w:rsid w:val="00F11CED"/>
    <w:rsid w:val="00F122BC"/>
    <w:rsid w:val="00F13FBD"/>
    <w:rsid w:val="00F14A85"/>
    <w:rsid w:val="00F15160"/>
    <w:rsid w:val="00F1567A"/>
    <w:rsid w:val="00F159AB"/>
    <w:rsid w:val="00F15CCC"/>
    <w:rsid w:val="00F1630F"/>
    <w:rsid w:val="00F16B5E"/>
    <w:rsid w:val="00F17E1D"/>
    <w:rsid w:val="00F20789"/>
    <w:rsid w:val="00F216D6"/>
    <w:rsid w:val="00F21A8D"/>
    <w:rsid w:val="00F21C3D"/>
    <w:rsid w:val="00F2250E"/>
    <w:rsid w:val="00F24382"/>
    <w:rsid w:val="00F248D2"/>
    <w:rsid w:val="00F24B4B"/>
    <w:rsid w:val="00F2694C"/>
    <w:rsid w:val="00F273CF"/>
    <w:rsid w:val="00F27F2E"/>
    <w:rsid w:val="00F30246"/>
    <w:rsid w:val="00F3024C"/>
    <w:rsid w:val="00F3098C"/>
    <w:rsid w:val="00F31F55"/>
    <w:rsid w:val="00F32CE6"/>
    <w:rsid w:val="00F3546C"/>
    <w:rsid w:val="00F35E5A"/>
    <w:rsid w:val="00F35ECC"/>
    <w:rsid w:val="00F36ADF"/>
    <w:rsid w:val="00F378AA"/>
    <w:rsid w:val="00F4115B"/>
    <w:rsid w:val="00F43186"/>
    <w:rsid w:val="00F435F4"/>
    <w:rsid w:val="00F44424"/>
    <w:rsid w:val="00F4541A"/>
    <w:rsid w:val="00F45B3B"/>
    <w:rsid w:val="00F5009A"/>
    <w:rsid w:val="00F50237"/>
    <w:rsid w:val="00F50591"/>
    <w:rsid w:val="00F51E33"/>
    <w:rsid w:val="00F520B8"/>
    <w:rsid w:val="00F520E9"/>
    <w:rsid w:val="00F521EC"/>
    <w:rsid w:val="00F52D49"/>
    <w:rsid w:val="00F54536"/>
    <w:rsid w:val="00F549C1"/>
    <w:rsid w:val="00F6063E"/>
    <w:rsid w:val="00F60E0B"/>
    <w:rsid w:val="00F610F1"/>
    <w:rsid w:val="00F62661"/>
    <w:rsid w:val="00F62BF3"/>
    <w:rsid w:val="00F639DB"/>
    <w:rsid w:val="00F63E18"/>
    <w:rsid w:val="00F64082"/>
    <w:rsid w:val="00F64E3A"/>
    <w:rsid w:val="00F66009"/>
    <w:rsid w:val="00F66916"/>
    <w:rsid w:val="00F66A27"/>
    <w:rsid w:val="00F66CE7"/>
    <w:rsid w:val="00F675F7"/>
    <w:rsid w:val="00F70EAB"/>
    <w:rsid w:val="00F71EB8"/>
    <w:rsid w:val="00F735BC"/>
    <w:rsid w:val="00F750C0"/>
    <w:rsid w:val="00F80A6F"/>
    <w:rsid w:val="00F80BE7"/>
    <w:rsid w:val="00F80F82"/>
    <w:rsid w:val="00F8173A"/>
    <w:rsid w:val="00F82501"/>
    <w:rsid w:val="00F83ABD"/>
    <w:rsid w:val="00F848BD"/>
    <w:rsid w:val="00F84DB5"/>
    <w:rsid w:val="00F86422"/>
    <w:rsid w:val="00F8702F"/>
    <w:rsid w:val="00F873B9"/>
    <w:rsid w:val="00F879A2"/>
    <w:rsid w:val="00F90CC7"/>
    <w:rsid w:val="00F9325C"/>
    <w:rsid w:val="00F945C9"/>
    <w:rsid w:val="00F9472B"/>
    <w:rsid w:val="00F95E57"/>
    <w:rsid w:val="00F96D56"/>
    <w:rsid w:val="00F96DB7"/>
    <w:rsid w:val="00F970DE"/>
    <w:rsid w:val="00F97203"/>
    <w:rsid w:val="00FA15CF"/>
    <w:rsid w:val="00FA2989"/>
    <w:rsid w:val="00FA611B"/>
    <w:rsid w:val="00FA62F0"/>
    <w:rsid w:val="00FB01B6"/>
    <w:rsid w:val="00FB0D4F"/>
    <w:rsid w:val="00FB2291"/>
    <w:rsid w:val="00FB28FC"/>
    <w:rsid w:val="00FB2F85"/>
    <w:rsid w:val="00FB45EB"/>
    <w:rsid w:val="00FB45FA"/>
    <w:rsid w:val="00FB570E"/>
    <w:rsid w:val="00FB6584"/>
    <w:rsid w:val="00FB6A83"/>
    <w:rsid w:val="00FB6AD6"/>
    <w:rsid w:val="00FB7DAC"/>
    <w:rsid w:val="00FC04CE"/>
    <w:rsid w:val="00FC1F75"/>
    <w:rsid w:val="00FC2316"/>
    <w:rsid w:val="00FC26C9"/>
    <w:rsid w:val="00FC28A9"/>
    <w:rsid w:val="00FC5F76"/>
    <w:rsid w:val="00FC5FDF"/>
    <w:rsid w:val="00FC73A8"/>
    <w:rsid w:val="00FC7D27"/>
    <w:rsid w:val="00FD0F47"/>
    <w:rsid w:val="00FD3D23"/>
    <w:rsid w:val="00FD5CCC"/>
    <w:rsid w:val="00FD7286"/>
    <w:rsid w:val="00FE0138"/>
    <w:rsid w:val="00FE1D65"/>
    <w:rsid w:val="00FE3834"/>
    <w:rsid w:val="00FE4563"/>
    <w:rsid w:val="00FE5962"/>
    <w:rsid w:val="00FE70BF"/>
    <w:rsid w:val="00FE71B2"/>
    <w:rsid w:val="00FE79E9"/>
    <w:rsid w:val="00FF3B4B"/>
    <w:rsid w:val="00FF47BA"/>
    <w:rsid w:val="00FF47C8"/>
    <w:rsid w:val="00FF5C77"/>
    <w:rsid w:val="00FF6CC1"/>
    <w:rsid w:val="05EA8CD2"/>
    <w:rsid w:val="0FD87AE8"/>
    <w:rsid w:val="2905679F"/>
    <w:rsid w:val="59071E5F"/>
    <w:rsid w:val="77CEB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477ABE"/>
  <w15:chartTrackingRefBased/>
  <w15:docId w15:val="{A5CE6A19-578A-4C8A-B02A-92C1F7D1F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0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D47"/>
  </w:style>
  <w:style w:type="paragraph" w:styleId="Footer">
    <w:name w:val="footer"/>
    <w:basedOn w:val="Normal"/>
    <w:link w:val="FooterChar"/>
    <w:uiPriority w:val="99"/>
    <w:unhideWhenUsed/>
    <w:rsid w:val="00100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D47"/>
  </w:style>
  <w:style w:type="paragraph" w:styleId="ListParagraph">
    <w:name w:val="List Paragraph"/>
    <w:basedOn w:val="Normal"/>
    <w:uiPriority w:val="34"/>
    <w:qFormat/>
    <w:rsid w:val="00DD02FC"/>
    <w:pPr>
      <w:spacing w:after="0" w:line="240" w:lineRule="auto"/>
      <w:ind w:left="720"/>
    </w:pPr>
    <w:rPr>
      <w:rFonts w:ascii="Times New Roman" w:eastAsia="Times New Roman" w:hAnsi="Times New Roman" w:cs="Times New Roman"/>
      <w:sz w:val="20"/>
      <w:szCs w:val="20"/>
    </w:rPr>
  </w:style>
  <w:style w:type="paragraph" w:customStyle="1" w:styleId="paragraph">
    <w:name w:val="paragraph"/>
    <w:basedOn w:val="Normal"/>
    <w:rsid w:val="00D217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2172D"/>
  </w:style>
  <w:style w:type="character" w:customStyle="1" w:styleId="eop">
    <w:name w:val="eop"/>
    <w:basedOn w:val="DefaultParagraphFont"/>
    <w:rsid w:val="00D2172D"/>
  </w:style>
  <w:style w:type="character" w:styleId="Hyperlink">
    <w:name w:val="Hyperlink"/>
    <w:basedOn w:val="DefaultParagraphFont"/>
    <w:uiPriority w:val="99"/>
    <w:unhideWhenUsed/>
    <w:rsid w:val="0041627C"/>
    <w:rPr>
      <w:color w:val="0563C1" w:themeColor="hyperlink"/>
      <w:u w:val="single"/>
    </w:rPr>
  </w:style>
  <w:style w:type="character" w:styleId="UnresolvedMention">
    <w:name w:val="Unresolved Mention"/>
    <w:basedOn w:val="DefaultParagraphFont"/>
    <w:uiPriority w:val="99"/>
    <w:semiHidden/>
    <w:unhideWhenUsed/>
    <w:rsid w:val="0041627C"/>
    <w:rPr>
      <w:color w:val="605E5C"/>
      <w:shd w:val="clear" w:color="auto" w:fill="E1DFDD"/>
    </w:rPr>
  </w:style>
  <w:style w:type="character" w:styleId="FollowedHyperlink">
    <w:name w:val="FollowedHyperlink"/>
    <w:basedOn w:val="DefaultParagraphFont"/>
    <w:uiPriority w:val="99"/>
    <w:semiHidden/>
    <w:unhideWhenUsed/>
    <w:rsid w:val="004253E4"/>
    <w:rPr>
      <w:color w:val="954F72" w:themeColor="followedHyperlink"/>
      <w:u w:val="single"/>
    </w:rPr>
  </w:style>
  <w:style w:type="character" w:customStyle="1" w:styleId="freetext-description">
    <w:name w:val="freetext-description"/>
    <w:basedOn w:val="DefaultParagraphFont"/>
    <w:rsid w:val="00867633"/>
  </w:style>
  <w:style w:type="character" w:styleId="LineNumber">
    <w:name w:val="line number"/>
    <w:basedOn w:val="DefaultParagraphFont"/>
    <w:uiPriority w:val="99"/>
    <w:semiHidden/>
    <w:unhideWhenUsed/>
    <w:rsid w:val="006727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9535501">
      <w:bodyDiv w:val="1"/>
      <w:marLeft w:val="0"/>
      <w:marRight w:val="0"/>
      <w:marTop w:val="0"/>
      <w:marBottom w:val="0"/>
      <w:divBdr>
        <w:top w:val="none" w:sz="0" w:space="0" w:color="auto"/>
        <w:left w:val="none" w:sz="0" w:space="0" w:color="auto"/>
        <w:bottom w:val="none" w:sz="0" w:space="0" w:color="auto"/>
        <w:right w:val="none" w:sz="0" w:space="0" w:color="auto"/>
      </w:divBdr>
    </w:div>
    <w:div w:id="1683582413">
      <w:bodyDiv w:val="1"/>
      <w:marLeft w:val="0"/>
      <w:marRight w:val="0"/>
      <w:marTop w:val="0"/>
      <w:marBottom w:val="0"/>
      <w:divBdr>
        <w:top w:val="none" w:sz="0" w:space="0" w:color="auto"/>
        <w:left w:val="none" w:sz="0" w:space="0" w:color="auto"/>
        <w:bottom w:val="none" w:sz="0" w:space="0" w:color="auto"/>
        <w:right w:val="none" w:sz="0" w:space="0" w:color="auto"/>
      </w:divBdr>
    </w:div>
    <w:div w:id="1739327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signingbuildings.co.uk/wiki/Building_foundations#Strip_foundations_.28or_footings.29" TargetMode="External"/><Relationship Id="rId18" Type="http://schemas.openxmlformats.org/officeDocument/2006/relationships/hyperlink" Target="https://www.off-pod.co.uk/post/the-future-of-construction-the-steel-frame-modular-build-system" TargetMode="External"/><Relationship Id="rId3" Type="http://schemas.openxmlformats.org/officeDocument/2006/relationships/styles" Target="styles.xml"/><Relationship Id="rId21" Type="http://schemas.openxmlformats.org/officeDocument/2006/relationships/hyperlink" Target="https://www.architonic.com/en/story/james-wormald-the-growing-advantages-of-green-roofs-bringing-buildings-to-life/20724379" TargetMode="External"/><Relationship Id="rId7" Type="http://schemas.openxmlformats.org/officeDocument/2006/relationships/endnotes" Target="endnotes.xml"/><Relationship Id="rId12" Type="http://schemas.openxmlformats.org/officeDocument/2006/relationships/hyperlink" Target="https://www.blog.cepheyedair.com/en/facade-design-considerations-for-high-rise-buildings/" TargetMode="External"/><Relationship Id="rId17" Type="http://schemas.openxmlformats.org/officeDocument/2006/relationships/hyperlink" Target="https://instinctengine.com/silent-piling-the-future-of-foundation-construction-is-noise-free/" TargetMode="External"/><Relationship Id="rId2" Type="http://schemas.openxmlformats.org/officeDocument/2006/relationships/numbering" Target="numbering.xml"/><Relationship Id="rId16" Type="http://schemas.openxmlformats.org/officeDocument/2006/relationships/hyperlink" Target="https://www.hvi.org/resources/publications/mechanical-ventilation-types/" TargetMode="External"/><Relationship Id="rId20" Type="http://schemas.openxmlformats.org/officeDocument/2006/relationships/hyperlink" Target="https://www.screwfix.com/guides/heating-plumbing/underfloor-heating-guide?msockid=3635ecf181016d5f25ddf88580e16ca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reeam.com/standards/new-construction" TargetMode="External"/><Relationship Id="rId5" Type="http://schemas.openxmlformats.org/officeDocument/2006/relationships/webSettings" Target="webSettings.xml"/><Relationship Id="rId15" Type="http://schemas.openxmlformats.org/officeDocument/2006/relationships/hyperlink" Target="https://designhorizons.org/concrete-vs-steel-a-modern-construction-comparison/" TargetMode="External"/><Relationship Id="rId23" Type="http://schemas.openxmlformats.org/officeDocument/2006/relationships/theme" Target="theme/theme1.xml"/><Relationship Id="rId10" Type="http://schemas.openxmlformats.org/officeDocument/2006/relationships/hyperlink" Target="https://www.archdaily.com/996319/the-meteoric-rise-of-cross-laminated-timber-construction-50-projects-that-use-engineered-wood-architecture" TargetMode="External"/><Relationship Id="rId19" Type="http://schemas.openxmlformats.org/officeDocument/2006/relationships/hyperlink" Target="https://theconstructor.org/building/offsite-construction-features-methods/38319/"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designingbuildings.co.uk/wiki/Off-site_construc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1B280-85DB-4146-9E41-8973E510E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3134</Words>
  <Characters>17867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dc:creator>
  <cp:keywords/>
  <dc:description/>
  <cp:lastModifiedBy>Evan Davies (2102939)</cp:lastModifiedBy>
  <cp:revision>2</cp:revision>
  <dcterms:created xsi:type="dcterms:W3CDTF">2024-12-20T20:26:00Z</dcterms:created>
  <dcterms:modified xsi:type="dcterms:W3CDTF">2024-12-20T20:26:00Z</dcterms:modified>
</cp:coreProperties>
</file>